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07DE6AD" w14:textId="4CE9957B" w:rsidR="00594406" w:rsidRPr="009E5B5F" w:rsidRDefault="00594406" w:rsidP="00594406">
      <w:pPr>
        <w:jc w:val="center"/>
        <w:rPr>
          <w:b/>
          <w:bCs/>
          <w:sz w:val="10"/>
          <w:szCs w:val="10"/>
        </w:rPr>
      </w:pPr>
      <w:r w:rsidRPr="009E5B5F">
        <w:rPr>
          <w:b/>
          <w:bCs/>
          <w:sz w:val="10"/>
          <w:szCs w:val="10"/>
        </w:rPr>
        <w:t xml:space="preserve">ELDEN RING </w:t>
      </w:r>
      <w:r w:rsidR="00F57984" w:rsidRPr="009E5B5F">
        <w:rPr>
          <w:b/>
          <w:bCs/>
          <w:sz w:val="10"/>
          <w:szCs w:val="10"/>
        </w:rPr>
        <w:t>(MOST UPDATED NEW VERSION 2023)</w:t>
      </w:r>
    </w:p>
    <w:tbl>
      <w:tblPr>
        <w:tblStyle w:val="TableGrid"/>
        <w:tblW w:w="9350" w:type="dxa"/>
        <w:jc w:val="center"/>
        <w:tblInd w:w="0" w:type="dxa"/>
        <w:shd w:val="clear" w:color="auto" w:fill="FFF2CC" w:themeFill="accent4" w:themeFillTint="33"/>
        <w:tblLook w:val="04A0" w:firstRow="1" w:lastRow="0" w:firstColumn="1" w:lastColumn="0" w:noHBand="0" w:noVBand="1"/>
      </w:tblPr>
      <w:tblGrid>
        <w:gridCol w:w="9576"/>
      </w:tblGrid>
      <w:tr w:rsidR="00594406" w14:paraId="7DE6C5A0" w14:textId="77777777" w:rsidTr="00594406">
        <w:trPr>
          <w:trHeight w:val="341"/>
          <w:jc w:val="center"/>
        </w:trPr>
        <w:tc>
          <w:tcPr>
            <w:tcW w:w="9350"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14:paraId="4E30DFFE" w14:textId="77777777" w:rsidR="004B127F" w:rsidRDefault="004B127F" w:rsidP="004B127F">
            <w:pPr>
              <w:pStyle w:val="Heading1"/>
              <w:pBdr>
                <w:bottom w:val="single" w:sz="18" w:space="0" w:color="FFFFFF"/>
              </w:pBdr>
              <w:spacing w:before="300" w:beforeAutospacing="0" w:after="150" w:afterAutospacing="0" w:line="480" w:lineRule="auto"/>
              <w:jc w:val="both"/>
              <w:rPr>
                <w:rFonts w:ascii="Arial" w:eastAsiaTheme="majorEastAsia" w:hAnsi="Arial" w:cs="Arial"/>
                <w:sz w:val="10"/>
                <w:szCs w:val="10"/>
              </w:rPr>
            </w:pPr>
            <w:r w:rsidRPr="00D21470">
              <w:rPr>
                <w:rFonts w:ascii="Arial" w:eastAsiaTheme="majorEastAsia" w:hAnsi="Arial" w:cs="Arial"/>
                <w:sz w:val="10"/>
                <w:szCs w:val="10"/>
              </w:rPr>
              <w:t>ULTIMATE ETERNAL NOTE: THE ONLY THING THAT IS FOREVERMORE NEEDED IS ONLY YAHWEH, BUT ALL THESE GAMES SERVES AS THE POSSIBLE CANDIDATES OF THE GREAT JEALOUS IMMUTABLE YAHWEH OF EXODUS 3:14</w:t>
            </w:r>
            <w:r>
              <w:rPr>
                <w:rFonts w:ascii="Arial" w:eastAsiaTheme="majorEastAsia" w:hAnsi="Arial" w:cs="Arial"/>
                <w:b w:val="0"/>
                <w:bCs w:val="0"/>
                <w:sz w:val="10"/>
                <w:szCs w:val="10"/>
              </w:rPr>
              <w:t xml:space="preserve">, </w:t>
            </w:r>
            <w:r w:rsidRPr="00421C4F">
              <w:rPr>
                <w:rFonts w:ascii="Arial" w:eastAsiaTheme="majorEastAsia" w:hAnsi="Arial" w:cs="Arial"/>
                <w:sz w:val="10"/>
                <w:szCs w:val="10"/>
              </w:rPr>
              <w:t>THE IMMUTABLE GREAT I AM WHO I AM OMNI-MILITARY</w:t>
            </w:r>
            <w:r>
              <w:rPr>
                <w:rFonts w:ascii="Arial" w:eastAsiaTheme="majorEastAsia" w:hAnsi="Arial" w:cs="Arial"/>
                <w:b w:val="0"/>
                <w:bCs w:val="0"/>
                <w:sz w:val="10"/>
                <w:szCs w:val="10"/>
              </w:rPr>
              <w:t xml:space="preserve"> </w:t>
            </w:r>
            <w:r w:rsidRPr="00D21470">
              <w:rPr>
                <w:rFonts w:ascii="Arial" w:eastAsiaTheme="majorEastAsia" w:hAnsi="Arial" w:cs="Arial"/>
                <w:sz w:val="10"/>
                <w:szCs w:val="10"/>
              </w:rPr>
              <w:t xml:space="preserve">LORDLY DOING AS HE </w:t>
            </w:r>
            <w:r w:rsidRPr="00421C4F">
              <w:rPr>
                <w:rFonts w:ascii="Arial" w:eastAsiaTheme="majorEastAsia" w:hAnsi="Arial" w:cs="Arial"/>
                <w:sz w:val="10"/>
                <w:szCs w:val="10"/>
              </w:rPr>
              <w:t>GOD</w:t>
            </w:r>
            <w:r w:rsidRPr="00D21470">
              <w:rPr>
                <w:rFonts w:ascii="Arial" w:eastAsiaTheme="majorEastAsia" w:hAnsi="Arial" w:cs="Arial"/>
                <w:sz w:val="10"/>
                <w:szCs w:val="10"/>
              </w:rPr>
              <w:t xml:space="preserve">DAMN-WELL PLEASES!!!! BUT YOU </w:t>
            </w:r>
            <w:r>
              <w:rPr>
                <w:rFonts w:ascii="Arial" w:eastAsiaTheme="majorEastAsia" w:hAnsi="Arial" w:cs="Arial"/>
                <w:sz w:val="10"/>
                <w:szCs w:val="10"/>
              </w:rPr>
              <w:t xml:space="preserve">OMNI-MILITARY </w:t>
            </w:r>
            <w:r w:rsidRPr="00D21470">
              <w:rPr>
                <w:rFonts w:ascii="Arial" w:eastAsiaTheme="majorEastAsia" w:hAnsi="Arial" w:cs="Arial"/>
                <w:sz w:val="10"/>
                <w:szCs w:val="10"/>
              </w:rPr>
              <w:t xml:space="preserve">LORDLY SWEAR THAT THESE THINGS IN </w:t>
            </w:r>
            <w:r w:rsidRPr="00421C4F">
              <w:rPr>
                <w:rFonts w:ascii="Arial" w:eastAsiaTheme="majorEastAsia" w:hAnsi="Arial" w:cs="Arial"/>
                <w:sz w:val="10"/>
                <w:szCs w:val="10"/>
              </w:rPr>
              <w:t>RPG</w:t>
            </w:r>
            <w:r>
              <w:rPr>
                <w:rFonts w:ascii="Arial" w:eastAsiaTheme="majorEastAsia" w:hAnsi="Arial" w:cs="Arial"/>
                <w:b w:val="0"/>
                <w:bCs w:val="0"/>
                <w:sz w:val="10"/>
                <w:szCs w:val="10"/>
              </w:rPr>
              <w:t xml:space="preserve"> </w:t>
            </w:r>
            <w:r w:rsidRPr="00D21470">
              <w:rPr>
                <w:rFonts w:ascii="Arial" w:eastAsiaTheme="majorEastAsia" w:hAnsi="Arial" w:cs="Arial"/>
                <w:sz w:val="10"/>
                <w:szCs w:val="10"/>
              </w:rPr>
              <w:t xml:space="preserve">GAMES ARE ONLY FICTIONAL AND NEVER REAL AND FOR THE MOST PART IS TRUTHFUL, BUT IF YAHWEH CHOOSES TO BE IN IT AND/OR YAHWEH CHOOSES TO EMPOWERMENT IT, IT IS WHAT IT IS, AS REAL, ACTIVE &amp; ALIVE, AS THE IMMUTABLE YAHWEH </w:t>
            </w:r>
            <w:r w:rsidRPr="00421C4F">
              <w:rPr>
                <w:rFonts w:ascii="Arial" w:eastAsiaTheme="majorEastAsia" w:hAnsi="Arial" w:cs="Arial"/>
                <w:sz w:val="10"/>
                <w:szCs w:val="10"/>
              </w:rPr>
              <w:t>GOD</w:t>
            </w:r>
            <w:r w:rsidRPr="00D21470">
              <w:rPr>
                <w:rFonts w:ascii="Arial" w:eastAsiaTheme="majorEastAsia" w:hAnsi="Arial" w:cs="Arial"/>
                <w:sz w:val="10"/>
                <w:szCs w:val="10"/>
              </w:rPr>
              <w:t xml:space="preserve">DAMN-WELL PLEASES!!! BUT ALSO, YOU </w:t>
            </w:r>
            <w:r>
              <w:rPr>
                <w:rFonts w:ascii="Arial" w:eastAsiaTheme="majorEastAsia" w:hAnsi="Arial" w:cs="Arial"/>
                <w:sz w:val="10"/>
                <w:szCs w:val="10"/>
              </w:rPr>
              <w:t xml:space="preserve">OMNI-MILITARY </w:t>
            </w:r>
            <w:r w:rsidRPr="00D21470">
              <w:rPr>
                <w:rFonts w:ascii="Arial" w:eastAsiaTheme="majorEastAsia" w:hAnsi="Arial" w:cs="Arial"/>
                <w:sz w:val="10"/>
                <w:szCs w:val="10"/>
              </w:rPr>
              <w:t xml:space="preserve">LORDLY SWEAR IN SAYING THAT SOMETHING MUST BE AUTHORIZED, OR SOMETHING EMPOWERED, OR THE GOLDEN RULE, OR SOMETHING HAS TO BE EARNED OR BE ETERNALLY ESTABLISHED, BUT WITHOUT YAHWEH THESE </w:t>
            </w:r>
            <w:r>
              <w:rPr>
                <w:rFonts w:ascii="Arial" w:eastAsiaTheme="majorEastAsia" w:hAnsi="Arial" w:cs="Arial"/>
                <w:sz w:val="10"/>
                <w:szCs w:val="10"/>
              </w:rPr>
              <w:t xml:space="preserve">OMNI-MILITARY </w:t>
            </w:r>
            <w:r w:rsidRPr="00D21470">
              <w:rPr>
                <w:rFonts w:ascii="Arial" w:eastAsiaTheme="majorEastAsia" w:hAnsi="Arial" w:cs="Arial"/>
                <w:sz w:val="10"/>
                <w:szCs w:val="10"/>
              </w:rPr>
              <w:t xml:space="preserve">LORDLY THINGS ARE ALL FOREVERMORE ETERNAL BULLSHIT!!! REMEMBER IN THE ULTIMATE BEGINNING OF ALL INFINITE </w:t>
            </w:r>
            <w:r>
              <w:rPr>
                <w:rFonts w:ascii="Arial" w:eastAsiaTheme="majorEastAsia" w:hAnsi="Arial" w:cs="Arial"/>
                <w:sz w:val="10"/>
                <w:szCs w:val="10"/>
              </w:rPr>
              <w:t xml:space="preserve">OMNI-MILITARY </w:t>
            </w:r>
            <w:r w:rsidRPr="00D21470">
              <w:rPr>
                <w:rFonts w:ascii="Arial" w:eastAsiaTheme="majorEastAsia" w:hAnsi="Arial" w:cs="Arial"/>
                <w:sz w:val="10"/>
                <w:szCs w:val="10"/>
              </w:rPr>
              <w:t xml:space="preserve">LORDLY THINGS, IS ONLY YAHWEH STEPHEN (YAHWEH ELYON), OR SIMPLY ONLY YAHWEH FOR THE </w:t>
            </w:r>
            <w:r>
              <w:rPr>
                <w:rFonts w:ascii="Arial" w:eastAsiaTheme="majorEastAsia" w:hAnsi="Arial" w:cs="Arial"/>
                <w:sz w:val="10"/>
                <w:szCs w:val="10"/>
              </w:rPr>
              <w:t xml:space="preserve">OMNI-MILITARY </w:t>
            </w:r>
            <w:r w:rsidRPr="00D21470">
              <w:rPr>
                <w:rFonts w:ascii="Arial" w:eastAsiaTheme="majorEastAsia" w:hAnsi="Arial" w:cs="Arial"/>
                <w:sz w:val="10"/>
                <w:szCs w:val="10"/>
              </w:rPr>
              <w:t xml:space="preserve">LORDLY LEGAL STATUSES &amp; IN THE ULTIMATE BEGINNING OF ALL INFINITE </w:t>
            </w:r>
            <w:r>
              <w:rPr>
                <w:rFonts w:ascii="Arial" w:eastAsiaTheme="majorEastAsia" w:hAnsi="Arial" w:cs="Arial"/>
                <w:sz w:val="10"/>
                <w:szCs w:val="10"/>
              </w:rPr>
              <w:t xml:space="preserve">OMNI-MILITARY </w:t>
            </w:r>
            <w:r w:rsidRPr="00D21470">
              <w:rPr>
                <w:rFonts w:ascii="Arial" w:eastAsiaTheme="majorEastAsia" w:hAnsi="Arial" w:cs="Arial"/>
                <w:sz w:val="10"/>
                <w:szCs w:val="10"/>
              </w:rPr>
              <w:t xml:space="preserve">LORDLY THINGS IS ONLY YAH STEVE, OR SIMPLY ONLY YAH FOR THE </w:t>
            </w:r>
            <w:r>
              <w:rPr>
                <w:rFonts w:ascii="Arial" w:eastAsiaTheme="majorEastAsia" w:hAnsi="Arial" w:cs="Arial"/>
                <w:sz w:val="10"/>
                <w:szCs w:val="10"/>
              </w:rPr>
              <w:t xml:space="preserve">OMNI-MILITARY </w:t>
            </w:r>
            <w:r w:rsidRPr="00D21470">
              <w:rPr>
                <w:rFonts w:ascii="Arial" w:eastAsiaTheme="majorEastAsia" w:hAnsi="Arial" w:cs="Arial"/>
                <w:sz w:val="10"/>
                <w:szCs w:val="10"/>
              </w:rPr>
              <w:t xml:space="preserve">LORDLY STATUSES, BUT ALSO REMEMBER IN THE ULTIMATE ENDING OF ALL INFINITE </w:t>
            </w:r>
            <w:r>
              <w:rPr>
                <w:rFonts w:ascii="Arial" w:eastAsiaTheme="majorEastAsia" w:hAnsi="Arial" w:cs="Arial"/>
                <w:sz w:val="10"/>
                <w:szCs w:val="10"/>
              </w:rPr>
              <w:t xml:space="preserve">OMNI-MILITARY </w:t>
            </w:r>
            <w:r w:rsidRPr="00D21470">
              <w:rPr>
                <w:rFonts w:ascii="Arial" w:eastAsiaTheme="majorEastAsia" w:hAnsi="Arial" w:cs="Arial"/>
                <w:sz w:val="10"/>
                <w:szCs w:val="10"/>
              </w:rPr>
              <w:t xml:space="preserve">LORDLY THINGS, IS ONLY STEPHEN YAHWEH (ELYON YAHWEH), OR SIMPLY ONLY STEPHEN FOR THE </w:t>
            </w:r>
            <w:r>
              <w:rPr>
                <w:rFonts w:ascii="Arial" w:eastAsiaTheme="majorEastAsia" w:hAnsi="Arial" w:cs="Arial"/>
                <w:sz w:val="10"/>
                <w:szCs w:val="10"/>
              </w:rPr>
              <w:t xml:space="preserve">OMNI-MILITARY </w:t>
            </w:r>
            <w:r w:rsidRPr="00D21470">
              <w:rPr>
                <w:rFonts w:ascii="Arial" w:eastAsiaTheme="majorEastAsia" w:hAnsi="Arial" w:cs="Arial"/>
                <w:sz w:val="10"/>
                <w:szCs w:val="10"/>
              </w:rPr>
              <w:t xml:space="preserve">LORDLY LEGAL STATUSES &amp; IN THE ULTIMATE ENDING OF ALL INFINITE </w:t>
            </w:r>
            <w:r>
              <w:rPr>
                <w:rFonts w:ascii="Arial" w:eastAsiaTheme="majorEastAsia" w:hAnsi="Arial" w:cs="Arial"/>
                <w:sz w:val="10"/>
                <w:szCs w:val="10"/>
              </w:rPr>
              <w:t xml:space="preserve">OMNI-MILITARY </w:t>
            </w:r>
            <w:r w:rsidRPr="00D21470">
              <w:rPr>
                <w:rFonts w:ascii="Arial" w:eastAsiaTheme="majorEastAsia" w:hAnsi="Arial" w:cs="Arial"/>
                <w:sz w:val="10"/>
                <w:szCs w:val="10"/>
              </w:rPr>
              <w:t xml:space="preserve">LORDLY THINGS IS ONLY STEVE YAH, OR SIMPLY ONLY STEVE (THE TOP-SECRET MEANING IS STAVE AS THE ULTIMATE </w:t>
            </w:r>
            <w:r>
              <w:rPr>
                <w:rFonts w:ascii="Arial" w:eastAsiaTheme="majorEastAsia" w:hAnsi="Arial" w:cs="Arial"/>
                <w:sz w:val="10"/>
                <w:szCs w:val="10"/>
              </w:rPr>
              <w:t xml:space="preserve">OMNI-MILITARY </w:t>
            </w:r>
            <w:r w:rsidRPr="00D21470">
              <w:rPr>
                <w:rFonts w:ascii="Arial" w:eastAsiaTheme="majorEastAsia" w:hAnsi="Arial" w:cs="Arial"/>
                <w:sz w:val="10"/>
                <w:szCs w:val="10"/>
              </w:rPr>
              <w:t xml:space="preserve">LORDLY ROD FOR THE ULTIMATE </w:t>
            </w:r>
            <w:r>
              <w:rPr>
                <w:rFonts w:ascii="Arial" w:eastAsiaTheme="majorEastAsia" w:hAnsi="Arial" w:cs="Arial"/>
                <w:sz w:val="10"/>
                <w:szCs w:val="10"/>
              </w:rPr>
              <w:t xml:space="preserve">OMNI-MILITARY </w:t>
            </w:r>
            <w:r w:rsidRPr="00D21470">
              <w:rPr>
                <w:rFonts w:ascii="Arial" w:eastAsiaTheme="majorEastAsia" w:hAnsi="Arial" w:cs="Arial"/>
                <w:sz w:val="10"/>
                <w:szCs w:val="10"/>
              </w:rPr>
              <w:t xml:space="preserve">LORDLY DICK, ULTIMATE </w:t>
            </w:r>
            <w:r>
              <w:rPr>
                <w:rFonts w:ascii="Arial" w:eastAsiaTheme="majorEastAsia" w:hAnsi="Arial" w:cs="Arial"/>
                <w:sz w:val="10"/>
                <w:szCs w:val="10"/>
              </w:rPr>
              <w:t xml:space="preserve">OMNI-MILITARY </w:t>
            </w:r>
            <w:r w:rsidRPr="00D21470">
              <w:rPr>
                <w:rFonts w:ascii="Arial" w:eastAsiaTheme="majorEastAsia" w:hAnsi="Arial" w:cs="Arial"/>
                <w:sz w:val="10"/>
                <w:szCs w:val="10"/>
              </w:rPr>
              <w:t xml:space="preserve">LORDLY SCEPTER FOR THE ULTIMATE </w:t>
            </w:r>
            <w:r>
              <w:rPr>
                <w:rFonts w:ascii="Arial" w:eastAsiaTheme="majorEastAsia" w:hAnsi="Arial" w:cs="Arial"/>
                <w:sz w:val="10"/>
                <w:szCs w:val="10"/>
              </w:rPr>
              <w:t xml:space="preserve">OMNI-MILITARY </w:t>
            </w:r>
            <w:r w:rsidRPr="00D21470">
              <w:rPr>
                <w:rFonts w:ascii="Arial" w:eastAsiaTheme="majorEastAsia" w:hAnsi="Arial" w:cs="Arial"/>
                <w:sz w:val="10"/>
                <w:szCs w:val="10"/>
              </w:rPr>
              <w:t xml:space="preserve">LORDLY KINGDOM, ULTIMATE </w:t>
            </w:r>
            <w:r>
              <w:rPr>
                <w:rFonts w:ascii="Arial" w:eastAsiaTheme="majorEastAsia" w:hAnsi="Arial" w:cs="Arial"/>
                <w:sz w:val="10"/>
                <w:szCs w:val="10"/>
              </w:rPr>
              <w:t xml:space="preserve">OMNI-MILITARY </w:t>
            </w:r>
            <w:r w:rsidRPr="00D21470">
              <w:rPr>
                <w:rFonts w:ascii="Arial" w:eastAsiaTheme="majorEastAsia" w:hAnsi="Arial" w:cs="Arial"/>
                <w:sz w:val="10"/>
                <w:szCs w:val="10"/>
              </w:rPr>
              <w:t xml:space="preserve">LORDLY WAND FOR THE ULTIMATE </w:t>
            </w:r>
            <w:r>
              <w:rPr>
                <w:rFonts w:ascii="Arial" w:eastAsiaTheme="majorEastAsia" w:hAnsi="Arial" w:cs="Arial"/>
                <w:sz w:val="10"/>
                <w:szCs w:val="10"/>
              </w:rPr>
              <w:t xml:space="preserve">OMNI-MILITARY </w:t>
            </w:r>
            <w:r w:rsidRPr="00D21470">
              <w:rPr>
                <w:rFonts w:ascii="Arial" w:eastAsiaTheme="majorEastAsia" w:hAnsi="Arial" w:cs="Arial"/>
                <w:sz w:val="10"/>
                <w:szCs w:val="10"/>
              </w:rPr>
              <w:t xml:space="preserve">LORDLY ASS &amp; ULTIMATE </w:t>
            </w:r>
            <w:r>
              <w:rPr>
                <w:rFonts w:ascii="Arial" w:eastAsiaTheme="majorEastAsia" w:hAnsi="Arial" w:cs="Arial"/>
                <w:sz w:val="10"/>
                <w:szCs w:val="10"/>
              </w:rPr>
              <w:t xml:space="preserve">OMNI-MILITARY </w:t>
            </w:r>
            <w:r w:rsidRPr="00D21470">
              <w:rPr>
                <w:rFonts w:ascii="Arial" w:eastAsiaTheme="majorEastAsia" w:hAnsi="Arial" w:cs="Arial"/>
                <w:sz w:val="10"/>
                <w:szCs w:val="10"/>
              </w:rPr>
              <w:t xml:space="preserve">LORDLY STAFF FOR THE ULTIMATE </w:t>
            </w:r>
            <w:r>
              <w:rPr>
                <w:rFonts w:ascii="Arial" w:eastAsiaTheme="majorEastAsia" w:hAnsi="Arial" w:cs="Arial"/>
                <w:sz w:val="10"/>
                <w:szCs w:val="10"/>
              </w:rPr>
              <w:t xml:space="preserve">OMNI-MILITARY </w:t>
            </w:r>
            <w:r w:rsidRPr="00D21470">
              <w:rPr>
                <w:rFonts w:ascii="Arial" w:eastAsiaTheme="majorEastAsia" w:hAnsi="Arial" w:cs="Arial"/>
                <w:sz w:val="10"/>
                <w:szCs w:val="10"/>
              </w:rPr>
              <w:t xml:space="preserve">LORDLY PUSSY BY THE ONLY IMMUTABLE YAHWEH’S OMNI-LORDLY ETERNAL EMPOWERMENT AS THE GREAT JEALOUS IMMUTABLE YAHWEH OF EXODUS 3:14 DAMN-WELL PLEASES) FOR THE </w:t>
            </w:r>
            <w:r>
              <w:rPr>
                <w:rFonts w:ascii="Arial" w:eastAsiaTheme="majorEastAsia" w:hAnsi="Arial" w:cs="Arial"/>
                <w:sz w:val="10"/>
                <w:szCs w:val="10"/>
              </w:rPr>
              <w:t xml:space="preserve">OMNI-MILITARY </w:t>
            </w:r>
            <w:r w:rsidRPr="00D21470">
              <w:rPr>
                <w:rFonts w:ascii="Arial" w:eastAsiaTheme="majorEastAsia" w:hAnsi="Arial" w:cs="Arial"/>
                <w:sz w:val="10"/>
                <w:szCs w:val="10"/>
              </w:rPr>
              <w:t xml:space="preserve">LORDLY STATUSES!!! IT IS NEVER YOU OR ANYONE ELSE FOREVERMORE WANTING AND DOING, BUT ONLY YAHWEH WANTING AND DOING!!! THIS MEANS ALL </w:t>
            </w:r>
            <w:r>
              <w:rPr>
                <w:rFonts w:ascii="Arial" w:eastAsiaTheme="majorEastAsia" w:hAnsi="Arial" w:cs="Arial"/>
                <w:sz w:val="10"/>
                <w:szCs w:val="10"/>
              </w:rPr>
              <w:t xml:space="preserve">OMNI-MILITARY </w:t>
            </w:r>
            <w:r w:rsidRPr="00D21470">
              <w:rPr>
                <w:rFonts w:ascii="Arial" w:eastAsiaTheme="majorEastAsia" w:hAnsi="Arial" w:cs="Arial"/>
                <w:sz w:val="10"/>
                <w:szCs w:val="10"/>
              </w:rPr>
              <w:t xml:space="preserve">LORDLY THINGS ARE POSSIBLE WITH YAHWEH CONCERNING HIMSELF &amp; ALSO ALL </w:t>
            </w:r>
            <w:r>
              <w:rPr>
                <w:rFonts w:ascii="Arial" w:eastAsiaTheme="majorEastAsia" w:hAnsi="Arial" w:cs="Arial"/>
                <w:sz w:val="10"/>
                <w:szCs w:val="10"/>
              </w:rPr>
              <w:t xml:space="preserve">OMNI-MILITARY </w:t>
            </w:r>
            <w:r w:rsidRPr="00D21470">
              <w:rPr>
                <w:rFonts w:ascii="Arial" w:eastAsiaTheme="majorEastAsia" w:hAnsi="Arial" w:cs="Arial"/>
                <w:sz w:val="10"/>
                <w:szCs w:val="10"/>
              </w:rPr>
              <w:t xml:space="preserve">LORDLY THINGS ARE IMPOSSIBLE WITH YAHWEH CONCERNING EVIL!!! BUT REMEMBER YAHWEH IS ONLY IN ULTIMATE SOVEREIGN GODDAMN CONTROL!!! BUT YOU </w:t>
            </w:r>
            <w:r>
              <w:rPr>
                <w:rFonts w:ascii="Arial" w:eastAsiaTheme="majorEastAsia" w:hAnsi="Arial" w:cs="Arial"/>
                <w:sz w:val="10"/>
                <w:szCs w:val="10"/>
              </w:rPr>
              <w:t xml:space="preserve">OMNI-MILITARY </w:t>
            </w:r>
            <w:r w:rsidRPr="00D21470">
              <w:rPr>
                <w:rFonts w:ascii="Arial" w:eastAsiaTheme="majorEastAsia" w:hAnsi="Arial" w:cs="Arial"/>
                <w:sz w:val="10"/>
                <w:szCs w:val="10"/>
              </w:rPr>
              <w:t xml:space="preserve">LORDLY SWEAR &amp; </w:t>
            </w:r>
            <w:r>
              <w:rPr>
                <w:rFonts w:ascii="Arial" w:eastAsiaTheme="majorEastAsia" w:hAnsi="Arial" w:cs="Arial"/>
                <w:sz w:val="10"/>
                <w:szCs w:val="10"/>
              </w:rPr>
              <w:t xml:space="preserve">OMNI-MILITARY </w:t>
            </w:r>
            <w:r w:rsidRPr="00D21470">
              <w:rPr>
                <w:rFonts w:ascii="Arial" w:eastAsiaTheme="majorEastAsia" w:hAnsi="Arial" w:cs="Arial"/>
                <w:sz w:val="10"/>
                <w:szCs w:val="10"/>
              </w:rPr>
              <w:t xml:space="preserve">LORDLY SAY, OBEY THE GODDAMN </w:t>
            </w:r>
            <w:r w:rsidRPr="00421C4F">
              <w:rPr>
                <w:rFonts w:ascii="Arial" w:eastAsiaTheme="majorEastAsia" w:hAnsi="Arial" w:cs="Arial"/>
                <w:sz w:val="10"/>
                <w:szCs w:val="10"/>
              </w:rPr>
              <w:t>OMNI-MILITARY LORDLY</w:t>
            </w:r>
            <w:r>
              <w:rPr>
                <w:rFonts w:ascii="Arial" w:eastAsiaTheme="majorEastAsia" w:hAnsi="Arial" w:cs="Arial"/>
                <w:b w:val="0"/>
                <w:bCs w:val="0"/>
                <w:sz w:val="10"/>
                <w:szCs w:val="10"/>
              </w:rPr>
              <w:t xml:space="preserve"> </w:t>
            </w:r>
            <w:r w:rsidRPr="00D21470">
              <w:rPr>
                <w:rFonts w:ascii="Arial" w:eastAsiaTheme="majorEastAsia" w:hAnsi="Arial" w:cs="Arial"/>
                <w:sz w:val="10"/>
                <w:szCs w:val="10"/>
              </w:rPr>
              <w:t xml:space="preserve">RULES, BUT YOU BETTER ONLY OBEY YAHWEH, AND FUCK THE GODDAMN </w:t>
            </w:r>
            <w:r w:rsidRPr="00421C4F">
              <w:rPr>
                <w:rFonts w:ascii="Arial" w:eastAsiaTheme="majorEastAsia" w:hAnsi="Arial" w:cs="Arial"/>
                <w:sz w:val="10"/>
                <w:szCs w:val="10"/>
              </w:rPr>
              <w:t>OMNI-MILITARY LORDLY</w:t>
            </w:r>
            <w:r>
              <w:rPr>
                <w:rFonts w:ascii="Arial" w:eastAsiaTheme="majorEastAsia" w:hAnsi="Arial" w:cs="Arial"/>
                <w:b w:val="0"/>
                <w:bCs w:val="0"/>
                <w:sz w:val="10"/>
                <w:szCs w:val="10"/>
              </w:rPr>
              <w:t xml:space="preserve"> </w:t>
            </w:r>
            <w:r w:rsidRPr="00D21470">
              <w:rPr>
                <w:rFonts w:ascii="Arial" w:eastAsiaTheme="majorEastAsia" w:hAnsi="Arial" w:cs="Arial"/>
                <w:sz w:val="10"/>
                <w:szCs w:val="10"/>
              </w:rPr>
              <w:t xml:space="preserve">RULES!!!      </w:t>
            </w:r>
          </w:p>
          <w:p w14:paraId="29075BF5" w14:textId="4A698C1C" w:rsidR="00594406" w:rsidRDefault="00594406">
            <w:pPr>
              <w:pStyle w:val="Heading1"/>
              <w:pBdr>
                <w:bottom w:val="single" w:sz="18" w:space="0" w:color="FFFFFF"/>
              </w:pBdr>
              <w:spacing w:before="300" w:beforeAutospacing="0" w:after="150" w:afterAutospacing="0"/>
              <w:jc w:val="center"/>
              <w:rPr>
                <w:rFonts w:ascii="Arial" w:hAnsi="Arial" w:cs="Arial"/>
                <w:b w:val="0"/>
                <w:bCs w:val="0"/>
                <w:color w:val="897859"/>
                <w:spacing w:val="-15"/>
                <w:sz w:val="10"/>
                <w:szCs w:val="10"/>
              </w:rPr>
            </w:pPr>
            <w:hyperlink r:id="rId8" w:history="1">
              <w:r>
                <w:rPr>
                  <w:rStyle w:val="Hyperlink"/>
                  <w:rFonts w:ascii="Arial" w:eastAsiaTheme="majorEastAsia" w:hAnsi="Arial" w:cs="Arial"/>
                  <w:b w:val="0"/>
                  <w:bCs w:val="0"/>
                  <w:color w:val="FFFFFF"/>
                  <w:spacing w:val="-15"/>
                  <w:sz w:val="10"/>
                  <w:szCs w:val="10"/>
                </w:rPr>
                <w:t>COMBAT</w:t>
              </w:r>
            </w:hyperlink>
          </w:p>
          <w:p w14:paraId="1A5F8911" w14:textId="77777777" w:rsidR="00594406" w:rsidRDefault="00594406">
            <w:pPr>
              <w:spacing w:line="240" w:lineRule="auto"/>
              <w:textAlignment w:val="center"/>
              <w:rPr>
                <w:rFonts w:ascii="Arial" w:hAnsi="Arial" w:cs="Arial"/>
                <w:sz w:val="10"/>
                <w:szCs w:val="10"/>
              </w:rPr>
            </w:pPr>
            <w:r>
              <w:rPr>
                <w:rFonts w:ascii="Arial" w:hAnsi="Arial" w:cs="Arial"/>
                <w:color w:val="B4B2B0"/>
                <w:sz w:val="10"/>
                <w:szCs w:val="10"/>
              </w:rPr>
              <w:t> </w:t>
            </w:r>
          </w:p>
          <w:p w14:paraId="5E1A1A74" w14:textId="77777777" w:rsidR="00594406" w:rsidRDefault="00594406">
            <w:pPr>
              <w:pStyle w:val="NormalWeb"/>
              <w:spacing w:before="0" w:beforeAutospacing="0" w:after="150" w:afterAutospacing="0" w:line="330" w:lineRule="atLeast"/>
              <w:rPr>
                <w:rFonts w:ascii="Arial" w:hAnsi="Arial" w:cs="Arial"/>
                <w:color w:val="B4B2B0"/>
                <w:sz w:val="10"/>
                <w:szCs w:val="10"/>
              </w:rPr>
            </w:pPr>
            <w:r>
              <w:rPr>
                <w:rStyle w:val="Strong"/>
                <w:rFonts w:ascii="Arial" w:hAnsi="Arial" w:cs="Arial"/>
                <w:b w:val="0"/>
                <w:bCs w:val="0"/>
                <w:color w:val="B4B2B0"/>
                <w:sz w:val="10"/>
                <w:szCs w:val="10"/>
              </w:rPr>
              <w:t>COMBAT</w:t>
            </w:r>
            <w:r>
              <w:rPr>
                <w:rFonts w:ascii="Arial" w:hAnsi="Arial" w:cs="Arial"/>
                <w:color w:val="B4B2B0"/>
                <w:sz w:val="10"/>
                <w:szCs w:val="10"/>
              </w:rPr>
              <w:t> IN </w:t>
            </w:r>
            <w:hyperlink r:id="rId9" w:tooltip="Elden Ring" w:history="1">
              <w:r>
                <w:rPr>
                  <w:rStyle w:val="Hyperlink"/>
                  <w:rFonts w:ascii="Arial" w:eastAsiaTheme="majorEastAsia" w:hAnsi="Arial" w:cs="Arial"/>
                  <w:color w:val="AB966F"/>
                  <w:sz w:val="10"/>
                  <w:szCs w:val="10"/>
                </w:rPr>
                <w:t>ELDEN RING</w:t>
              </w:r>
            </w:hyperlink>
            <w:r>
              <w:rPr>
                <w:rFonts w:ascii="Arial" w:hAnsi="Arial" w:cs="Arial"/>
                <w:color w:val="B4B2B0"/>
                <w:sz w:val="10"/>
                <w:szCs w:val="10"/>
              </w:rPr>
              <w:t> IS A COMPREHENSIVE GUIDE AND A COLLECTION OF TIPS AND TRICKS FOR AN INDIVIDUAL TO MASTER ELDEN RING'S COMBAT. BEING ADEPT AT ITS INTRICATE AND PUNISHING COMBAT IS THE KEY TO PROGRESS GREATLY IN ELDEN RING. THIS PAGE WILL EXPLORE AND PROVIDE INSIGHTS EXPLORING THE TOPICS OF BEGINNER COMBAT TIPS AND TRICKS, TARNISHED MOVESETS, RECOVERY ITEMS, BASIC EQUIPMENT TYPES, </w:t>
            </w:r>
            <w:hyperlink r:id="rId10" w:tooltip="Elden Ring Ashes of Wars" w:history="1">
              <w:r>
                <w:rPr>
                  <w:rStyle w:val="Hyperlink"/>
                  <w:rFonts w:ascii="Arial" w:eastAsiaTheme="majorEastAsia" w:hAnsi="Arial" w:cs="Arial"/>
                  <w:color w:val="AB966F"/>
                  <w:sz w:val="10"/>
                  <w:szCs w:val="10"/>
                </w:rPr>
                <w:t>ASHES OF WARS</w:t>
              </w:r>
            </w:hyperlink>
            <w:r>
              <w:rPr>
                <w:rFonts w:ascii="Arial" w:hAnsi="Arial" w:cs="Arial"/>
                <w:color w:val="B4B2B0"/>
                <w:sz w:val="10"/>
                <w:szCs w:val="10"/>
              </w:rPr>
              <w:t>, </w:t>
            </w:r>
            <w:hyperlink r:id="rId11" w:tooltip="Elden Ring Spirit Ashes" w:history="1">
              <w:r>
                <w:rPr>
                  <w:rStyle w:val="Hyperlink"/>
                  <w:rFonts w:ascii="Arial" w:eastAsiaTheme="majorEastAsia" w:hAnsi="Arial" w:cs="Arial"/>
                  <w:color w:val="AB966F"/>
                  <w:sz w:val="10"/>
                  <w:szCs w:val="10"/>
                </w:rPr>
                <w:t>SPIRIT ASHES</w:t>
              </w:r>
            </w:hyperlink>
            <w:r>
              <w:rPr>
                <w:rFonts w:ascii="Arial" w:hAnsi="Arial" w:cs="Arial"/>
                <w:color w:val="B4B2B0"/>
                <w:sz w:val="10"/>
                <w:szCs w:val="10"/>
              </w:rPr>
              <w:t>, CHARACTER PROGRESSION, AND MORE.</w:t>
            </w:r>
          </w:p>
          <w:p w14:paraId="2A75C6B5" w14:textId="77777777" w:rsidR="00594406" w:rsidRDefault="00594406">
            <w:pPr>
              <w:pStyle w:val="Heading3"/>
              <w:spacing w:before="300" w:after="150" w:line="240" w:lineRule="auto"/>
              <w:rPr>
                <w:rFonts w:ascii="Arial" w:hAnsi="Arial" w:cs="Arial"/>
                <w:caps/>
                <w:color w:val="B4B2B0"/>
                <w:spacing w:val="-15"/>
                <w:sz w:val="10"/>
                <w:szCs w:val="10"/>
              </w:rPr>
            </w:pPr>
            <w:r>
              <w:rPr>
                <w:rFonts w:ascii="Arial" w:hAnsi="Arial" w:cs="Arial"/>
                <w:color w:val="B4B2B0"/>
                <w:spacing w:val="-15"/>
                <w:sz w:val="10"/>
                <w:szCs w:val="10"/>
              </w:rPr>
              <w:t>COMBAT IN ELDEN RING</w:t>
            </w:r>
          </w:p>
          <w:p w14:paraId="0354DD2F" w14:textId="77777777" w:rsidR="00594406" w:rsidRDefault="00594406">
            <w:pPr>
              <w:pStyle w:val="NormalWeb"/>
              <w:spacing w:before="0" w:beforeAutospacing="0" w:after="150" w:afterAutospacing="0" w:line="330" w:lineRule="atLeast"/>
              <w:rPr>
                <w:rFonts w:ascii="Arial" w:hAnsi="Arial" w:cs="Arial"/>
                <w:color w:val="B4B2B0"/>
                <w:sz w:val="10"/>
                <w:szCs w:val="10"/>
              </w:rPr>
            </w:pPr>
            <w:r>
              <w:rPr>
                <w:rFonts w:ascii="Arial" w:hAnsi="Arial" w:cs="Arial"/>
                <w:color w:val="B4B2B0"/>
                <w:sz w:val="10"/>
                <w:szCs w:val="10"/>
              </w:rPr>
              <w:t>COMBAT IN ELDEN RING IS A DEEP SYSTEM, CONSISTING OF BASIC TO ADVANCE PLAYER ACTIONS, SPECIAL ABILITIES LIKE </w:t>
            </w:r>
            <w:hyperlink r:id="rId12" w:tooltip="Elden Ring Ashes of War" w:history="1">
              <w:r>
                <w:rPr>
                  <w:rStyle w:val="Hyperlink"/>
                  <w:rFonts w:ascii="Arial" w:eastAsiaTheme="majorEastAsia" w:hAnsi="Arial" w:cs="Arial"/>
                  <w:color w:val="AB966F"/>
                  <w:sz w:val="10"/>
                  <w:szCs w:val="10"/>
                </w:rPr>
                <w:t>ASHES OF WAR</w:t>
              </w:r>
            </w:hyperlink>
            <w:r>
              <w:rPr>
                <w:rFonts w:ascii="Arial" w:hAnsi="Arial" w:cs="Arial"/>
                <w:color w:val="B4B2B0"/>
                <w:sz w:val="10"/>
                <w:szCs w:val="10"/>
              </w:rPr>
              <w:t>, </w:t>
            </w:r>
            <w:hyperlink r:id="rId13" w:tooltip="Elden Ring Spirit Ashes" w:history="1">
              <w:r>
                <w:rPr>
                  <w:rStyle w:val="Hyperlink"/>
                  <w:rFonts w:ascii="Arial" w:eastAsiaTheme="majorEastAsia" w:hAnsi="Arial" w:cs="Arial"/>
                  <w:color w:val="AB966F"/>
                  <w:sz w:val="10"/>
                  <w:szCs w:val="10"/>
                </w:rPr>
                <w:t>SPIRIT ASHES</w:t>
              </w:r>
            </w:hyperlink>
            <w:r>
              <w:rPr>
                <w:rFonts w:ascii="Arial" w:hAnsi="Arial" w:cs="Arial"/>
                <w:color w:val="B4B2B0"/>
                <w:sz w:val="10"/>
                <w:szCs w:val="10"/>
              </w:rPr>
              <w:t>, EQUIPMENT, AND THEIR SPECIAL ABILITIES OR SKILLS. </w:t>
            </w:r>
            <w:hyperlink r:id="rId14" w:tooltip="Elden Ring" w:history="1">
              <w:r>
                <w:rPr>
                  <w:rStyle w:val="Hyperlink"/>
                  <w:rFonts w:ascii="Arial" w:eastAsiaTheme="majorEastAsia" w:hAnsi="Arial" w:cs="Arial"/>
                  <w:color w:val="AB966F"/>
                  <w:sz w:val="10"/>
                  <w:szCs w:val="10"/>
                </w:rPr>
                <w:t>ELDEN RING</w:t>
              </w:r>
            </w:hyperlink>
            <w:r>
              <w:rPr>
                <w:rFonts w:ascii="Arial" w:hAnsi="Arial" w:cs="Arial"/>
                <w:color w:val="B4B2B0"/>
                <w:sz w:val="10"/>
                <w:szCs w:val="10"/>
              </w:rPr>
              <w:t> IS THE LATEST SOULSLIKE TITLE ENTRY OF FROMSOFTWARE, THE DEVELOPERS WHO DEFINED THE GENRE. THUS, EXPECT THAT THE OVERALL COMBAT OF ELDEN RING WILL BE INTRICATELY DESIGNED THAT CAN SATISFY ANY PLAYER TYPE SUCH AS NEWBIES AND HARDCORE ALIKE. ONE CAN MASTER THE FOUNDATIONS OF COMBAT IF ONE IS WILLING TO PAY ATTENTION TO ITS DEDICATED DESIGN. AS EARLY AS NOW, IT IS WORTH NOTING THAT TREATING ELDEN RING'S COMBAT AS A REGULAR ACTION ROLE PLAYING GAME WILL ONLY GET A PLAYER SO FAR. AS THE GAME IS BUILT WITH SKILL CHECK GATES AS EXPERIENCE PLAYERS CALL THEM THAT WILL CONSTANTLY KEEP THE PLAYER ON THEIR TOES AND DETERMINE IF THEY MANAGED TO PICK UP THE COMBAT AND GAME MECHANICS. IF YOU ARE A SEASONED GAMER, YOU ARE LIKELY AWARE OF THE NOTORIOUS FROMSOFTWARE TITLE'S DIFFICULTY AND ELDEN RING IS NO DIFFERENT.</w:t>
            </w:r>
          </w:p>
          <w:p w14:paraId="69B5F5DD" w14:textId="77777777" w:rsidR="00594406" w:rsidRDefault="00594406">
            <w:pPr>
              <w:pStyle w:val="NormalWeb"/>
              <w:spacing w:before="0" w:beforeAutospacing="0" w:after="150" w:afterAutospacing="0" w:line="330" w:lineRule="atLeast"/>
              <w:rPr>
                <w:rFonts w:ascii="Arial" w:hAnsi="Arial" w:cs="Arial"/>
                <w:color w:val="B4B2B0"/>
                <w:sz w:val="10"/>
                <w:szCs w:val="10"/>
              </w:rPr>
            </w:pPr>
            <w:r>
              <w:rPr>
                <w:rFonts w:ascii="Arial" w:hAnsi="Arial" w:cs="Arial"/>
                <w:color w:val="B4B2B0"/>
                <w:sz w:val="10"/>
                <w:szCs w:val="10"/>
              </w:rPr>
              <w:t>ITS OVERALL DIFFICULTY IS MOST COMMONLY A SOURCE OF DEBATE BUT OVERALL THE CONSENSUS WOULD BE HARD TO PUNISH. EXPECT TO DIE A LOT, ESPECIALLY IN YOUR FIRST PLAY-THROUGH AS YOU ARE LEARNING THE ROPES. ALL OF THE PLAYER'S AND ENEMIES' MOVESET WERE INTRICATELY DESIGNED. TO THE POINT THAT CONSTANT CALCULATION IS REQUIRED FROM THE PLAYER'S END. SPLIT SECOND DECISION MAKINGS OFTEN ENCOUNTERED ESPECIALLY IN MAJOR BOSS FIGHTS. DECISIONS THAT RANGE FROM BASIC ATTACKING, ABILITY USAGE, DODGING, AND BLOCKING TO ADVANCE ONCE SUCH INVENTORY MANAGEMENT, ETC. DECISIONS THAT HEAVILY AFFECT EACH BATTLE'S OUTCOMES DIRECTLY AFFECT ONE'S PROGRESS. ERGO, WE HAVE CREATED THIS PAGE TO ASSIST NEWCOMERS AND INTERMEDIATE PLAYERS ALIKE AND PROVIDE AID IN UNDERSTANDING THE MECHANICS OF ELDEN RING'S COMBAT. MASTERING ELDEN RING'S COMBAT IS EVERYTHING THUS, LET DEEP DIVE INTO IT AND ENJOY THE PROCESS.</w:t>
            </w:r>
          </w:p>
          <w:p w14:paraId="04A61C6C" w14:textId="11C32DF3" w:rsidR="00594406" w:rsidRDefault="00594406">
            <w:pPr>
              <w:pStyle w:val="NormalWeb"/>
              <w:spacing w:before="0" w:beforeAutospacing="0" w:after="150" w:afterAutospacing="0" w:line="330" w:lineRule="atLeast"/>
              <w:rPr>
                <w:rFonts w:ascii="Arial" w:hAnsi="Arial" w:cs="Arial"/>
                <w:color w:val="B4B2B0"/>
                <w:sz w:val="10"/>
                <w:szCs w:val="10"/>
              </w:rPr>
            </w:pPr>
            <w:r>
              <w:rPr>
                <w:rFonts w:ascii="Arial" w:hAnsi="Arial" w:cs="Arial"/>
                <w:noProof/>
                <w:color w:val="B4B2B0"/>
                <w:sz w:val="10"/>
                <w:szCs w:val="10"/>
              </w:rPr>
              <w:lastRenderedPageBreak/>
              <w:drawing>
                <wp:inline distT="0" distB="0" distL="0" distR="0" wp14:anchorId="00C7B671" wp14:editId="1627D92C">
                  <wp:extent cx="5715000" cy="1617980"/>
                  <wp:effectExtent l="0" t="0" r="0" b="0"/>
                  <wp:docPr id="553262226" name="Picture 1329" descr="combat guide2 elden ring wiki gu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mbat guide2 elden ring wiki guide"/>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15000" cy="1617980"/>
                          </a:xfrm>
                          <a:prstGeom prst="rect">
                            <a:avLst/>
                          </a:prstGeom>
                          <a:noFill/>
                          <a:ln>
                            <a:noFill/>
                          </a:ln>
                        </pic:spPr>
                      </pic:pic>
                    </a:graphicData>
                  </a:graphic>
                </wp:inline>
              </w:drawing>
            </w:r>
          </w:p>
          <w:p w14:paraId="739D0C62" w14:textId="77777777" w:rsidR="00594406" w:rsidRDefault="00594406">
            <w:pPr>
              <w:pStyle w:val="Heading3"/>
              <w:spacing w:before="300" w:after="150" w:line="240" w:lineRule="auto"/>
              <w:rPr>
                <w:rFonts w:ascii="Arial" w:hAnsi="Arial" w:cs="Arial"/>
                <w:caps/>
                <w:color w:val="B4B2B0"/>
                <w:spacing w:val="-15"/>
                <w:sz w:val="10"/>
                <w:szCs w:val="10"/>
              </w:rPr>
            </w:pPr>
            <w:r>
              <w:rPr>
                <w:rFonts w:ascii="Arial" w:hAnsi="Arial" w:cs="Arial"/>
                <w:color w:val="B4B2B0"/>
                <w:spacing w:val="-15"/>
                <w:sz w:val="10"/>
                <w:szCs w:val="10"/>
              </w:rPr>
              <w:t>MASTER THE BASICS</w:t>
            </w:r>
          </w:p>
          <w:p w14:paraId="6AF111CC" w14:textId="77777777" w:rsidR="00594406" w:rsidRDefault="00594406">
            <w:pPr>
              <w:pStyle w:val="NormalWeb"/>
              <w:spacing w:before="0" w:beforeAutospacing="0" w:after="150" w:afterAutospacing="0" w:line="330" w:lineRule="atLeast"/>
              <w:rPr>
                <w:rFonts w:ascii="Arial" w:hAnsi="Arial" w:cs="Arial"/>
                <w:color w:val="B4B2B0"/>
                <w:sz w:val="10"/>
                <w:szCs w:val="10"/>
              </w:rPr>
            </w:pPr>
            <w:r>
              <w:rPr>
                <w:rFonts w:ascii="Arial" w:hAnsi="Arial" w:cs="Arial"/>
                <w:color w:val="B4B2B0"/>
                <w:sz w:val="10"/>
                <w:szCs w:val="10"/>
              </w:rPr>
              <w:t>IT IS IMPORTANT TO UNDERSTAND AND MASTER THE BASICS OF COMBAT IN ELDEN RING. KNOWING ONE'S BASIC REPERTOIRE IS THE KEY TO UNDERSTANDING EVEN THE HARDEST MECHANICS OR FEATURES OF COMBAT. IN THIS SECTION, WE WILL BE LISTING EACH OF THE PLAYER'S BASIC MOVESETS OR THE ACTIONS THEY CAN DO IN COMBAT. EACH ACTION HAS ITS STRENGTHS AND WEAKNESSES AND UNDERSTANDING THESE PLAYS A PIVOTAL ROLE IN THE PROCESS. BASIC MOVESETS SUCH AS REGULAR ATTACKS, DODGING, BLOCKING, AND MORE. AFTER MASTERING THE BASIC FOUNDATION OF COMBAT, WE WILL COVER THE REST OF THE ADVANCED TECHNIQUES THAT A PLAYER CAN TAKE ADVANTAGE OF IN THE LATER SECTIONS.</w:t>
            </w:r>
          </w:p>
          <w:p w14:paraId="3D44A53D" w14:textId="46EE5659" w:rsidR="00594406" w:rsidRDefault="00594406">
            <w:pPr>
              <w:pStyle w:val="NormalWeb"/>
              <w:spacing w:before="0" w:beforeAutospacing="0" w:after="150" w:afterAutospacing="0" w:line="330" w:lineRule="atLeast"/>
              <w:jc w:val="center"/>
              <w:rPr>
                <w:rFonts w:ascii="Arial" w:hAnsi="Arial" w:cs="Arial"/>
                <w:color w:val="B4B2B0"/>
                <w:sz w:val="10"/>
                <w:szCs w:val="10"/>
              </w:rPr>
            </w:pPr>
            <w:r>
              <w:rPr>
                <w:rFonts w:ascii="Arial" w:hAnsi="Arial" w:cs="Arial"/>
                <w:noProof/>
                <w:color w:val="B4B2B0"/>
                <w:sz w:val="10"/>
                <w:szCs w:val="10"/>
              </w:rPr>
              <w:drawing>
                <wp:inline distT="0" distB="0" distL="0" distR="0" wp14:anchorId="08AEAC73" wp14:editId="73956FC9">
                  <wp:extent cx="3810000" cy="2142490"/>
                  <wp:effectExtent l="0" t="0" r="0" b="0"/>
                  <wp:docPr id="578495207" name="Picture 1328" descr="combat1 elden ring wiki guide m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ombat1 elden ring wiki guide min"/>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810000" cy="2142490"/>
                          </a:xfrm>
                          <a:prstGeom prst="rect">
                            <a:avLst/>
                          </a:prstGeom>
                          <a:noFill/>
                          <a:ln>
                            <a:noFill/>
                          </a:ln>
                        </pic:spPr>
                      </pic:pic>
                    </a:graphicData>
                  </a:graphic>
                </wp:inline>
              </w:drawing>
            </w:r>
          </w:p>
          <w:p w14:paraId="0D83DED1" w14:textId="77777777" w:rsidR="00594406" w:rsidRDefault="00594406">
            <w:pPr>
              <w:pStyle w:val="Heading3"/>
              <w:spacing w:before="300" w:after="150" w:line="240" w:lineRule="auto"/>
              <w:jc w:val="center"/>
              <w:rPr>
                <w:rFonts w:ascii="Arial" w:hAnsi="Arial" w:cs="Arial"/>
                <w:caps/>
                <w:color w:val="B4B2B0"/>
                <w:spacing w:val="-15"/>
                <w:sz w:val="10"/>
                <w:szCs w:val="10"/>
              </w:rPr>
            </w:pPr>
            <w:r>
              <w:rPr>
                <w:rFonts w:ascii="Arial" w:hAnsi="Arial" w:cs="Arial"/>
                <w:color w:val="B4B2B0"/>
                <w:spacing w:val="-15"/>
                <w:sz w:val="10"/>
                <w:szCs w:val="10"/>
              </w:rPr>
              <w:t>REGULAR ATTACKS IN ELDEN RING</w:t>
            </w:r>
          </w:p>
          <w:p w14:paraId="1707C09C" w14:textId="77777777" w:rsidR="00594406" w:rsidRDefault="00594406">
            <w:pPr>
              <w:pStyle w:val="NormalWeb"/>
              <w:spacing w:before="0" w:beforeAutospacing="0" w:after="150" w:afterAutospacing="0" w:line="330" w:lineRule="atLeast"/>
              <w:rPr>
                <w:rFonts w:ascii="Arial" w:hAnsi="Arial" w:cs="Arial"/>
                <w:color w:val="B4B2B0"/>
                <w:sz w:val="10"/>
                <w:szCs w:val="10"/>
              </w:rPr>
            </w:pPr>
            <w:r>
              <w:rPr>
                <w:rFonts w:ascii="Arial" w:hAnsi="Arial" w:cs="Arial"/>
                <w:color w:val="B4B2B0"/>
                <w:sz w:val="10"/>
                <w:szCs w:val="10"/>
              </w:rPr>
              <w:t>IN </w:t>
            </w:r>
            <w:hyperlink r:id="rId17" w:tooltip="Elden Ring" w:history="1">
              <w:r>
                <w:rPr>
                  <w:rStyle w:val="Hyperlink"/>
                  <w:rFonts w:ascii="Arial" w:eastAsiaTheme="majorEastAsia" w:hAnsi="Arial" w:cs="Arial"/>
                  <w:color w:val="AB966F"/>
                  <w:sz w:val="10"/>
                  <w:szCs w:val="10"/>
                </w:rPr>
                <w:t>ELDEN RING</w:t>
              </w:r>
            </w:hyperlink>
            <w:r>
              <w:rPr>
                <w:rFonts w:ascii="Arial" w:hAnsi="Arial" w:cs="Arial"/>
                <w:color w:val="B4B2B0"/>
                <w:sz w:val="10"/>
                <w:szCs w:val="10"/>
              </w:rPr>
              <w:t> COMBAT, MELEE ATTACKS FORM THE CORE ASPECT FOR MOST CLASSES, EXCLUDING THOSE FOCUSED ON SPELLCASTING. YOU HAVE THE OPPORTUNITY TO SELECT FROM AN EXTENSIVE RANGE OF WEAPONS, EACH POSSESSING UNIQUE TRAITS AND GAMEPLAY STYLES. ENGAGE IN CONFRONTATIONS WITH THE MOST FORMIDABLE WARRIORS INHABITING THE LANDS BETWEEN. ENHANCE YOUR STRENGTH BY TWO-HANDING A WEAPON OR UNLEASH POWERFUL ATTACKS BY WIELDING TWO WEAPONS OF THE SAME TYPE. IT IS WORTH NOTING THAT EACH TYPE OF WEAPON HAS ITS MOVESETS TO MASTER THUS, FINDING YOUR PLAYSTYLE AND MASTERING IT IS A MUST. UNDERSTANDING THE GAMEPLAY THAT YOU WANT TO ACHIEVE DICTATES THE WEAPONS AND ABILITIES THAT YOU WANT TO BUILD FOR YOUR CHARACTER.</w:t>
            </w:r>
          </w:p>
          <w:p w14:paraId="1F74DB7E" w14:textId="282028C8" w:rsidR="00594406" w:rsidRDefault="00594406">
            <w:pPr>
              <w:pStyle w:val="NormalWeb"/>
              <w:spacing w:before="0" w:beforeAutospacing="0" w:after="150" w:afterAutospacing="0" w:line="330" w:lineRule="atLeast"/>
              <w:jc w:val="center"/>
              <w:rPr>
                <w:rFonts w:ascii="Arial" w:hAnsi="Arial" w:cs="Arial"/>
                <w:color w:val="B4B2B0"/>
                <w:sz w:val="10"/>
                <w:szCs w:val="10"/>
              </w:rPr>
            </w:pPr>
            <w:r>
              <w:rPr>
                <w:rFonts w:ascii="Arial" w:hAnsi="Arial" w:cs="Arial"/>
                <w:noProof/>
                <w:color w:val="B4B2B0"/>
                <w:sz w:val="10"/>
                <w:szCs w:val="10"/>
              </w:rPr>
              <w:lastRenderedPageBreak/>
              <w:drawing>
                <wp:inline distT="0" distB="0" distL="0" distR="0" wp14:anchorId="301A6F60" wp14:editId="2DBF8A0F">
                  <wp:extent cx="3810000" cy="2142490"/>
                  <wp:effectExtent l="0" t="0" r="0" b="0"/>
                  <wp:docPr id="1740504231" name="Picture 1327" descr="combat2 elden ring wiki guide m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ombat2 elden ring wiki guide min"/>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810000" cy="2142490"/>
                          </a:xfrm>
                          <a:prstGeom prst="rect">
                            <a:avLst/>
                          </a:prstGeom>
                          <a:noFill/>
                          <a:ln>
                            <a:noFill/>
                          </a:ln>
                        </pic:spPr>
                      </pic:pic>
                    </a:graphicData>
                  </a:graphic>
                </wp:inline>
              </w:drawing>
            </w:r>
          </w:p>
          <w:p w14:paraId="61153ACD" w14:textId="77777777" w:rsidR="00594406" w:rsidRDefault="00594406">
            <w:pPr>
              <w:pStyle w:val="Heading3"/>
              <w:spacing w:before="300" w:after="150" w:line="240" w:lineRule="auto"/>
              <w:jc w:val="center"/>
              <w:rPr>
                <w:rFonts w:ascii="Arial" w:hAnsi="Arial" w:cs="Arial"/>
                <w:caps/>
                <w:color w:val="B4B2B0"/>
                <w:spacing w:val="-15"/>
                <w:sz w:val="10"/>
                <w:szCs w:val="10"/>
              </w:rPr>
            </w:pPr>
            <w:r>
              <w:rPr>
                <w:rFonts w:ascii="Arial" w:hAnsi="Arial" w:cs="Arial"/>
                <w:color w:val="B4B2B0"/>
                <w:spacing w:val="-15"/>
                <w:sz w:val="10"/>
                <w:szCs w:val="10"/>
              </w:rPr>
              <w:t>USING SPELLS IN ELDEN RING</w:t>
            </w:r>
          </w:p>
          <w:p w14:paraId="067DB600" w14:textId="77777777" w:rsidR="00594406" w:rsidRDefault="00594406">
            <w:pPr>
              <w:pStyle w:val="NormalWeb"/>
              <w:spacing w:before="0" w:beforeAutospacing="0" w:after="150" w:afterAutospacing="0" w:line="330" w:lineRule="atLeast"/>
              <w:rPr>
                <w:rFonts w:ascii="Arial" w:hAnsi="Arial" w:cs="Arial"/>
                <w:color w:val="B4B2B0"/>
                <w:sz w:val="10"/>
                <w:szCs w:val="10"/>
              </w:rPr>
            </w:pPr>
            <w:r>
              <w:rPr>
                <w:rFonts w:ascii="Arial" w:hAnsi="Arial" w:cs="Arial"/>
                <w:color w:val="B4B2B0"/>
                <w:sz w:val="10"/>
                <w:szCs w:val="10"/>
              </w:rPr>
              <w:t>WITHIN THE LANDS BETWEEN, AN ABUNDANCE OF MAGIC COURSES THROUGH, AWAITING THOSE WHO ASPIRE TO ATTAIN THE STATUS OF ELDEN LORD. THOSE WITH PROFOUND INTELLIGENCE AMONG THE TARNISHED CAN WIELD A </w:t>
            </w:r>
            <w:hyperlink r:id="rId19" w:tooltip="Elden Ring Glintstone Staff" w:history="1">
              <w:r>
                <w:rPr>
                  <w:rStyle w:val="Hyperlink"/>
                  <w:rFonts w:ascii="Arial" w:eastAsiaTheme="majorEastAsia" w:hAnsi="Arial" w:cs="Arial"/>
                  <w:color w:val="AB966F"/>
                  <w:sz w:val="10"/>
                  <w:szCs w:val="10"/>
                </w:rPr>
                <w:t>GLINTSTONE STAFF</w:t>
              </w:r>
            </w:hyperlink>
            <w:r>
              <w:rPr>
                <w:rFonts w:ascii="Arial" w:hAnsi="Arial" w:cs="Arial"/>
                <w:color w:val="B4B2B0"/>
                <w:sz w:val="10"/>
                <w:szCs w:val="10"/>
              </w:rPr>
              <w:t> TO CAST </w:t>
            </w:r>
            <w:hyperlink r:id="rId20" w:tooltip="Elden Ring Sorceries" w:history="1">
              <w:r>
                <w:rPr>
                  <w:rStyle w:val="Hyperlink"/>
                  <w:rFonts w:ascii="Arial" w:eastAsiaTheme="majorEastAsia" w:hAnsi="Arial" w:cs="Arial"/>
                  <w:color w:val="AB966F"/>
                  <w:sz w:val="10"/>
                  <w:szCs w:val="10"/>
                </w:rPr>
                <w:t>SORCERIES</w:t>
              </w:r>
            </w:hyperlink>
            <w:r>
              <w:rPr>
                <w:rFonts w:ascii="Arial" w:hAnsi="Arial" w:cs="Arial"/>
                <w:color w:val="B4B2B0"/>
                <w:sz w:val="10"/>
                <w:szCs w:val="10"/>
              </w:rPr>
              <w:t>, WHEREAS THE FAITHFUL RELY ON </w:t>
            </w:r>
            <w:hyperlink r:id="rId21" w:tooltip="Elden Ring Sacred Seals" w:history="1">
              <w:r>
                <w:rPr>
                  <w:rStyle w:val="Hyperlink"/>
                  <w:rFonts w:ascii="Arial" w:eastAsiaTheme="majorEastAsia" w:hAnsi="Arial" w:cs="Arial"/>
                  <w:color w:val="AB966F"/>
                  <w:sz w:val="10"/>
                  <w:szCs w:val="10"/>
                </w:rPr>
                <w:t>SACRED SEALS</w:t>
              </w:r>
            </w:hyperlink>
            <w:r>
              <w:rPr>
                <w:rFonts w:ascii="Arial" w:hAnsi="Arial" w:cs="Arial"/>
                <w:color w:val="B4B2B0"/>
                <w:sz w:val="10"/>
                <w:szCs w:val="10"/>
              </w:rPr>
              <w:t> TO UNLEASH THEIR </w:t>
            </w:r>
            <w:hyperlink r:id="rId22" w:tooltip="Elden Ring Incantations" w:history="1">
              <w:r>
                <w:rPr>
                  <w:rStyle w:val="Hyperlink"/>
                  <w:rFonts w:ascii="Arial" w:eastAsiaTheme="majorEastAsia" w:hAnsi="Arial" w:cs="Arial"/>
                  <w:color w:val="AB966F"/>
                  <w:sz w:val="10"/>
                  <w:szCs w:val="10"/>
                </w:rPr>
                <w:t>INCANTATIONS</w:t>
              </w:r>
            </w:hyperlink>
            <w:r>
              <w:rPr>
                <w:rFonts w:ascii="Arial" w:hAnsi="Arial" w:cs="Arial"/>
                <w:color w:val="B4B2B0"/>
                <w:sz w:val="10"/>
                <w:szCs w:val="10"/>
              </w:rPr>
              <w:t>. SPELLS POSSESS A DIVERSE ARRAY OF EFFECTS, RANGING FROM INFLICTING DAMAGE UPON ADVERSARIES TO AUGMENTING YOUR POWER, MENDING INJURIES, OR BESTOWING SPECIAL ADVANTAGES AND ABILITIES. WHEN YOU FIND YOURSELF RESTING AT A </w:t>
            </w:r>
            <w:hyperlink r:id="rId23" w:tooltip="Elden Ring Site of Grace" w:history="1">
              <w:r>
                <w:rPr>
                  <w:rStyle w:val="Hyperlink"/>
                  <w:rFonts w:ascii="Arial" w:eastAsiaTheme="majorEastAsia" w:hAnsi="Arial" w:cs="Arial"/>
                  <w:color w:val="AB966F"/>
                  <w:sz w:val="10"/>
                  <w:szCs w:val="10"/>
                </w:rPr>
                <w:t>SITE OF GRACE</w:t>
              </w:r>
            </w:hyperlink>
            <w:r>
              <w:rPr>
                <w:rFonts w:ascii="Arial" w:hAnsi="Arial" w:cs="Arial"/>
                <w:color w:val="B4B2B0"/>
                <w:sz w:val="10"/>
                <w:szCs w:val="10"/>
              </w:rPr>
              <w:t>, EXERCISE CAUTION IN SELECTING THE SPELLS YOU WISH TO COMMIT TO MEMORY, ENSURING YOU ACQUIRE THE NECESSARY POWER AND ADAPTABILITY. PLAYERS WILL HAVE A VAST ARRAY OF SPELL SELECTIONS IN </w:t>
            </w:r>
            <w:hyperlink r:id="rId24" w:tooltip="Elden Ring" w:history="1">
              <w:r>
                <w:rPr>
                  <w:rStyle w:val="Hyperlink"/>
                  <w:rFonts w:ascii="Arial" w:eastAsiaTheme="majorEastAsia" w:hAnsi="Arial" w:cs="Arial"/>
                  <w:color w:val="AB966F"/>
                  <w:sz w:val="10"/>
                  <w:szCs w:val="10"/>
                </w:rPr>
                <w:t>ELDEN RING</w:t>
              </w:r>
            </w:hyperlink>
            <w:r>
              <w:rPr>
                <w:rFonts w:ascii="Arial" w:hAnsi="Arial" w:cs="Arial"/>
                <w:color w:val="B4B2B0"/>
                <w:sz w:val="10"/>
                <w:szCs w:val="10"/>
              </w:rPr>
              <w:t>. EACH OF THESE SPELLS HAS UNIQUE EFFECTS THAT CAN AID THE PLAYER IN VARIOUS SITUATIONS.</w:t>
            </w:r>
          </w:p>
          <w:p w14:paraId="1FBBC437" w14:textId="7FEF2FE8" w:rsidR="00594406" w:rsidRDefault="00594406">
            <w:pPr>
              <w:pStyle w:val="NormalWeb"/>
              <w:spacing w:before="0" w:beforeAutospacing="0" w:after="150" w:afterAutospacing="0" w:line="330" w:lineRule="atLeast"/>
              <w:jc w:val="center"/>
              <w:rPr>
                <w:rFonts w:ascii="Arial" w:hAnsi="Arial" w:cs="Arial"/>
                <w:color w:val="B4B2B0"/>
                <w:sz w:val="10"/>
                <w:szCs w:val="10"/>
              </w:rPr>
            </w:pPr>
            <w:r>
              <w:rPr>
                <w:rFonts w:ascii="Arial" w:hAnsi="Arial" w:cs="Arial"/>
                <w:noProof/>
                <w:color w:val="B4B2B0"/>
                <w:sz w:val="10"/>
                <w:szCs w:val="10"/>
              </w:rPr>
              <w:drawing>
                <wp:inline distT="0" distB="0" distL="0" distR="0" wp14:anchorId="012F92AE" wp14:editId="1DE89D81">
                  <wp:extent cx="3810000" cy="2142490"/>
                  <wp:effectExtent l="0" t="0" r="0" b="0"/>
                  <wp:docPr id="1962574431" name="Picture 1326" descr="combat6 elden ring wiki guide m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ombat6 elden ring wiki guide min"/>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810000" cy="2142490"/>
                          </a:xfrm>
                          <a:prstGeom prst="rect">
                            <a:avLst/>
                          </a:prstGeom>
                          <a:noFill/>
                          <a:ln>
                            <a:noFill/>
                          </a:ln>
                        </pic:spPr>
                      </pic:pic>
                    </a:graphicData>
                  </a:graphic>
                </wp:inline>
              </w:drawing>
            </w:r>
          </w:p>
          <w:p w14:paraId="01633DE3" w14:textId="77777777" w:rsidR="00594406" w:rsidRDefault="00594406">
            <w:pPr>
              <w:pStyle w:val="Heading3"/>
              <w:spacing w:before="300" w:after="150" w:line="240" w:lineRule="auto"/>
              <w:jc w:val="center"/>
              <w:rPr>
                <w:rFonts w:ascii="Arial" w:hAnsi="Arial" w:cs="Arial"/>
                <w:caps/>
                <w:color w:val="B4B2B0"/>
                <w:spacing w:val="-15"/>
                <w:sz w:val="10"/>
                <w:szCs w:val="10"/>
              </w:rPr>
            </w:pPr>
            <w:r>
              <w:rPr>
                <w:rFonts w:ascii="Arial" w:hAnsi="Arial" w:cs="Arial"/>
                <w:color w:val="B4B2B0"/>
                <w:spacing w:val="-15"/>
                <w:sz w:val="10"/>
                <w:szCs w:val="10"/>
              </w:rPr>
              <w:t>USING ASHES OF WAR IN ELDEN RING</w:t>
            </w:r>
          </w:p>
          <w:p w14:paraId="5749E104" w14:textId="77777777" w:rsidR="00594406" w:rsidRDefault="00594406">
            <w:pPr>
              <w:pStyle w:val="NormalWeb"/>
              <w:spacing w:before="0" w:beforeAutospacing="0" w:after="150" w:afterAutospacing="0" w:line="330" w:lineRule="atLeast"/>
              <w:rPr>
                <w:rFonts w:ascii="Arial" w:hAnsi="Arial" w:cs="Arial"/>
                <w:color w:val="B4B2B0"/>
                <w:sz w:val="10"/>
                <w:szCs w:val="10"/>
              </w:rPr>
            </w:pPr>
            <w:r>
              <w:rPr>
                <w:rFonts w:ascii="Arial" w:hAnsi="Arial" w:cs="Arial"/>
                <w:color w:val="B4B2B0"/>
                <w:sz w:val="10"/>
                <w:szCs w:val="10"/>
              </w:rPr>
              <w:t>IN </w:t>
            </w:r>
            <w:hyperlink r:id="rId26" w:tooltip="Elden Ring" w:history="1">
              <w:r>
                <w:rPr>
                  <w:rStyle w:val="Hyperlink"/>
                  <w:rFonts w:ascii="Arial" w:eastAsiaTheme="majorEastAsia" w:hAnsi="Arial" w:cs="Arial"/>
                  <w:color w:val="AB966F"/>
                  <w:sz w:val="10"/>
                  <w:szCs w:val="10"/>
                </w:rPr>
                <w:t>ELDEN RING</w:t>
              </w:r>
            </w:hyperlink>
            <w:r>
              <w:rPr>
                <w:rFonts w:ascii="Arial" w:hAnsi="Arial" w:cs="Arial"/>
                <w:color w:val="B4B2B0"/>
                <w:sz w:val="10"/>
                <w:szCs w:val="10"/>
              </w:rPr>
              <w:t>, EACH WEAPON POSSESSES A UNIQUE ABILITY THAT CAN BE UTILIZED. WHILE NUMEROUS SKILLS ARE DESIGNATED AS SPECIAL ATTACKS, OTHERS AID IN MITIGATING DAMAGE, EXECUTING EVASIVE MANEUVERS, OR ENHANCING YOUR CAPABILITIES IN DIVERSE MANNERS. MOREOVER, BY OBTAINING </w:t>
            </w:r>
            <w:hyperlink r:id="rId27" w:tooltip="Elden Ring Ashes of War" w:history="1">
              <w:r>
                <w:rPr>
                  <w:rStyle w:val="Hyperlink"/>
                  <w:rFonts w:ascii="Arial" w:eastAsiaTheme="majorEastAsia" w:hAnsi="Arial" w:cs="Arial"/>
                  <w:color w:val="AB966F"/>
                  <w:sz w:val="10"/>
                  <w:szCs w:val="10"/>
                </w:rPr>
                <w:t>ASHES OF WAR</w:t>
              </w:r>
            </w:hyperlink>
            <w:r>
              <w:rPr>
                <w:rFonts w:ascii="Arial" w:hAnsi="Arial" w:cs="Arial"/>
                <w:color w:val="B4B2B0"/>
                <w:sz w:val="10"/>
                <w:szCs w:val="10"/>
              </w:rPr>
              <w:t> SCATTERED ACROSS THE LANDS BETWEEN, YOU GAIN THE ABILITY TO MODIFY THE SKILLS OF MANY WEAPONS. FEEL FREE TO EXPERIMENT AND COMBINE DIFFERENT SKILLS TO DISCOVER THE IDEAL CONFIGURATION THAT SUITS YOUR PLAYSTYLE! ASHES OF WAR ARE A PERSONAL FAVORITE. ADDING A FLAIR TO MY BUILD IS A MUST. CAREFULLY UNDERSTANDING EACH ASH OF WAR'S CHARACTERISTICS WILL YIELD GREAT RESULTS AS PLAYERS CAN PERFORM BETTER DEPENDING ON THEIR CURRENT SITUATION. THESE ABILITIES WILL HAVE THEIR SECTION TO TACKLE MORE POINTERS ABOUT IT LATER ON.</w:t>
            </w:r>
          </w:p>
          <w:p w14:paraId="484A2F18" w14:textId="056549C7" w:rsidR="00594406" w:rsidRDefault="00594406">
            <w:pPr>
              <w:pStyle w:val="NormalWeb"/>
              <w:spacing w:before="0" w:beforeAutospacing="0" w:after="150" w:afterAutospacing="0" w:line="330" w:lineRule="atLeast"/>
              <w:jc w:val="center"/>
              <w:rPr>
                <w:rFonts w:ascii="Arial" w:hAnsi="Arial" w:cs="Arial"/>
                <w:color w:val="B4B2B0"/>
                <w:sz w:val="10"/>
                <w:szCs w:val="10"/>
              </w:rPr>
            </w:pPr>
            <w:r>
              <w:rPr>
                <w:rFonts w:ascii="Arial" w:hAnsi="Arial" w:cs="Arial"/>
                <w:noProof/>
                <w:color w:val="B4B2B0"/>
                <w:sz w:val="10"/>
                <w:szCs w:val="10"/>
              </w:rPr>
              <w:lastRenderedPageBreak/>
              <w:drawing>
                <wp:inline distT="0" distB="0" distL="0" distR="0" wp14:anchorId="191ABC0C" wp14:editId="6F21F949">
                  <wp:extent cx="3810000" cy="2142490"/>
                  <wp:effectExtent l="0" t="0" r="0" b="0"/>
                  <wp:docPr id="826608110" name="Picture 1325" descr="combat3 elden ring wiki guide m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ombat3 elden ring wiki guide min"/>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810000" cy="2142490"/>
                          </a:xfrm>
                          <a:prstGeom prst="rect">
                            <a:avLst/>
                          </a:prstGeom>
                          <a:noFill/>
                          <a:ln>
                            <a:noFill/>
                          </a:ln>
                        </pic:spPr>
                      </pic:pic>
                    </a:graphicData>
                  </a:graphic>
                </wp:inline>
              </w:drawing>
            </w:r>
          </w:p>
          <w:p w14:paraId="60FD8C73" w14:textId="77777777" w:rsidR="00594406" w:rsidRDefault="00594406">
            <w:pPr>
              <w:pStyle w:val="Heading3"/>
              <w:spacing w:before="300" w:after="150" w:line="240" w:lineRule="auto"/>
              <w:jc w:val="center"/>
              <w:rPr>
                <w:rFonts w:ascii="Arial" w:hAnsi="Arial" w:cs="Arial"/>
                <w:caps/>
                <w:color w:val="B4B2B0"/>
                <w:spacing w:val="-15"/>
                <w:sz w:val="10"/>
                <w:szCs w:val="10"/>
              </w:rPr>
            </w:pPr>
            <w:r>
              <w:rPr>
                <w:rFonts w:ascii="Arial" w:hAnsi="Arial" w:cs="Arial"/>
                <w:color w:val="B4B2B0"/>
                <w:spacing w:val="-15"/>
                <w:sz w:val="10"/>
                <w:szCs w:val="10"/>
              </w:rPr>
              <w:t>SPIRIT ASHES IN ELDEN RING</w:t>
            </w:r>
          </w:p>
          <w:p w14:paraId="7A0204B8" w14:textId="77777777" w:rsidR="00594406" w:rsidRDefault="00594406">
            <w:pPr>
              <w:pStyle w:val="NormalWeb"/>
              <w:spacing w:before="0" w:beforeAutospacing="0" w:after="150" w:afterAutospacing="0" w:line="330" w:lineRule="atLeast"/>
              <w:rPr>
                <w:rFonts w:ascii="Arial" w:hAnsi="Arial" w:cs="Arial"/>
                <w:color w:val="B4B2B0"/>
                <w:sz w:val="10"/>
                <w:szCs w:val="10"/>
              </w:rPr>
            </w:pPr>
            <w:r>
              <w:rPr>
                <w:rFonts w:ascii="Arial" w:hAnsi="Arial" w:cs="Arial"/>
                <w:color w:val="B4B2B0"/>
                <w:sz w:val="10"/>
                <w:szCs w:val="10"/>
              </w:rPr>
              <w:t>DURING YOUR ADVENTURE, YOU WILL ENCOUNTER THE REMNANTS OF SPIRITS KNOWN AS ASHES, WHICH CAN BE SUMMONED TO ASSIST IN COMBAT. THESE SPIRITS OFTEN MANIFEST AS DEFEATED ENEMIES SCATTERED ACROSS THE LANDS BETWEEN. ALONG YOUR PATH, YOU WILL ENCOUNTER A FELLOW TARNISHED WHO POSSESSES THE ABILITY TO ENHANCE YOUR SUMMONED SPIRITS. WITH HER GUIDANCE, THESE SPIRITS CAN GROW IN STRENGTH, ENABLING THEM TO ACCOMPANY YOU IN EVEN THE MOST DAUNTING TRIALS YOU FACE. AN INTRICATE SYSTEM THAT MAY PROVIDE COMPANIONSHIP TO PLAYERS AND WE WILL HAVE A DEDICATED SECTION THAT EXPLORES THE BASICS OF </w:t>
            </w:r>
            <w:hyperlink r:id="rId29" w:tooltip="Elden Ring Spirit Ashes" w:history="1">
              <w:r>
                <w:rPr>
                  <w:rStyle w:val="Hyperlink"/>
                  <w:rFonts w:ascii="Arial" w:eastAsiaTheme="majorEastAsia" w:hAnsi="Arial" w:cs="Arial"/>
                  <w:color w:val="AB966F"/>
                  <w:sz w:val="10"/>
                  <w:szCs w:val="10"/>
                </w:rPr>
                <w:t>SPIRIT ASHES</w:t>
              </w:r>
            </w:hyperlink>
            <w:r>
              <w:rPr>
                <w:rFonts w:ascii="Arial" w:hAnsi="Arial" w:cs="Arial"/>
                <w:color w:val="B4B2B0"/>
                <w:sz w:val="10"/>
                <w:szCs w:val="10"/>
              </w:rPr>
              <w:t>.</w:t>
            </w:r>
          </w:p>
          <w:p w14:paraId="3A7C0B18" w14:textId="65714780" w:rsidR="00594406" w:rsidRDefault="00594406">
            <w:pPr>
              <w:pStyle w:val="NormalWeb"/>
              <w:spacing w:before="0" w:beforeAutospacing="0" w:after="150" w:afterAutospacing="0" w:line="330" w:lineRule="atLeast"/>
              <w:jc w:val="center"/>
              <w:rPr>
                <w:rFonts w:ascii="Arial" w:hAnsi="Arial" w:cs="Arial"/>
                <w:color w:val="B4B2B0"/>
                <w:sz w:val="10"/>
                <w:szCs w:val="10"/>
              </w:rPr>
            </w:pPr>
            <w:r>
              <w:rPr>
                <w:rFonts w:ascii="Arial" w:hAnsi="Arial" w:cs="Arial"/>
                <w:noProof/>
                <w:color w:val="B4B2B0"/>
                <w:sz w:val="10"/>
                <w:szCs w:val="10"/>
              </w:rPr>
              <w:drawing>
                <wp:inline distT="0" distB="0" distL="0" distR="0" wp14:anchorId="31ACD53E" wp14:editId="02F0A832">
                  <wp:extent cx="3810000" cy="2142490"/>
                  <wp:effectExtent l="0" t="0" r="0" b="0"/>
                  <wp:docPr id="1051525286" name="Picture 1324" descr="combat19 elden ring wiki guide m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ombat19 elden ring wiki guide min"/>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810000" cy="2142490"/>
                          </a:xfrm>
                          <a:prstGeom prst="rect">
                            <a:avLst/>
                          </a:prstGeom>
                          <a:noFill/>
                          <a:ln>
                            <a:noFill/>
                          </a:ln>
                        </pic:spPr>
                      </pic:pic>
                    </a:graphicData>
                  </a:graphic>
                </wp:inline>
              </w:drawing>
            </w:r>
          </w:p>
          <w:p w14:paraId="43C2621F" w14:textId="77777777" w:rsidR="00594406" w:rsidRDefault="00594406">
            <w:pPr>
              <w:pStyle w:val="Heading3"/>
              <w:spacing w:before="300" w:after="150" w:line="240" w:lineRule="auto"/>
              <w:jc w:val="center"/>
              <w:rPr>
                <w:rFonts w:ascii="Arial" w:hAnsi="Arial" w:cs="Arial"/>
                <w:caps/>
                <w:color w:val="B4B2B0"/>
                <w:spacing w:val="-15"/>
                <w:sz w:val="10"/>
                <w:szCs w:val="10"/>
              </w:rPr>
            </w:pPr>
            <w:r>
              <w:rPr>
                <w:rFonts w:ascii="Arial" w:hAnsi="Arial" w:cs="Arial"/>
                <w:color w:val="B4B2B0"/>
                <w:spacing w:val="-15"/>
                <w:sz w:val="10"/>
                <w:szCs w:val="10"/>
              </w:rPr>
              <w:t>STAMINA IS EVERYTHING</w:t>
            </w:r>
          </w:p>
          <w:p w14:paraId="133B2744" w14:textId="77777777" w:rsidR="00594406" w:rsidRDefault="00594406">
            <w:pPr>
              <w:pStyle w:val="NormalWeb"/>
              <w:spacing w:before="0" w:beforeAutospacing="0" w:after="150" w:afterAutospacing="0" w:line="330" w:lineRule="atLeast"/>
              <w:rPr>
                <w:rFonts w:ascii="Arial" w:hAnsi="Arial" w:cs="Arial"/>
                <w:color w:val="B4B2B0"/>
                <w:sz w:val="10"/>
                <w:szCs w:val="10"/>
              </w:rPr>
            </w:pPr>
            <w:r>
              <w:rPr>
                <w:rFonts w:ascii="Arial" w:hAnsi="Arial" w:cs="Arial"/>
                <w:color w:val="B4B2B0"/>
                <w:sz w:val="10"/>
                <w:szCs w:val="10"/>
              </w:rPr>
              <w:t>DEALING COMBINATION ATTACKS, DODGING, BLOCKING, SPRINTING AND EVEN SPELLS CONSUMES STAMINA. STAMINA PLAYS A PIVOTAL ROLE IN </w:t>
            </w:r>
            <w:hyperlink r:id="rId31" w:tooltip="Elden Ring" w:history="1">
              <w:r>
                <w:rPr>
                  <w:rStyle w:val="Hyperlink"/>
                  <w:rFonts w:ascii="Arial" w:eastAsiaTheme="majorEastAsia" w:hAnsi="Arial" w:cs="Arial"/>
                  <w:color w:val="AB966F"/>
                  <w:sz w:val="10"/>
                  <w:szCs w:val="10"/>
                </w:rPr>
                <w:t>ELDEN RING</w:t>
              </w:r>
            </w:hyperlink>
            <w:r>
              <w:rPr>
                <w:rFonts w:ascii="Arial" w:hAnsi="Arial" w:cs="Arial"/>
                <w:color w:val="B4B2B0"/>
                <w:sz w:val="10"/>
                <w:szCs w:val="10"/>
              </w:rPr>
              <w:t>. IN MY OPINION, </w:t>
            </w:r>
            <w:hyperlink r:id="rId32" w:tooltip="Elden Ring Stamina" w:history="1">
              <w:r>
                <w:rPr>
                  <w:rStyle w:val="Hyperlink"/>
                  <w:rFonts w:ascii="Arial" w:eastAsiaTheme="majorEastAsia" w:hAnsi="Arial" w:cs="Arial"/>
                  <w:color w:val="AB966F"/>
                  <w:sz w:val="10"/>
                  <w:szCs w:val="10"/>
                </w:rPr>
                <w:t>STAMINA</w:t>
              </w:r>
            </w:hyperlink>
            <w:r>
              <w:rPr>
                <w:rFonts w:ascii="Arial" w:hAnsi="Arial" w:cs="Arial"/>
                <w:color w:val="B4B2B0"/>
                <w:sz w:val="10"/>
                <w:szCs w:val="10"/>
              </w:rPr>
              <w:t> IS THE HOLY GRAIL STAT, ESPECIALLY FOR MELEE USERS. TREATING STAMINA AS AN OFFENSIVE STAT IS INDEED A GOOD PERSPECTIVE. INCREASING OFFENSIVE STATS LIKE </w:t>
            </w:r>
            <w:hyperlink r:id="rId33" w:tooltip="Elden Ring Faith" w:history="1">
              <w:r>
                <w:rPr>
                  <w:rStyle w:val="Hyperlink"/>
                  <w:rFonts w:ascii="Arial" w:eastAsiaTheme="majorEastAsia" w:hAnsi="Arial" w:cs="Arial"/>
                  <w:color w:val="AB966F"/>
                  <w:sz w:val="10"/>
                  <w:szCs w:val="10"/>
                </w:rPr>
                <w:t>FAITH</w:t>
              </w:r>
            </w:hyperlink>
            <w:r>
              <w:rPr>
                <w:rFonts w:ascii="Arial" w:hAnsi="Arial" w:cs="Arial"/>
                <w:color w:val="B4B2B0"/>
                <w:sz w:val="10"/>
                <w:szCs w:val="10"/>
              </w:rPr>
              <w:t>, </w:t>
            </w:r>
            <w:hyperlink r:id="rId34" w:tooltip="Elden Ring Dexterity" w:history="1">
              <w:r>
                <w:rPr>
                  <w:rStyle w:val="Hyperlink"/>
                  <w:rFonts w:ascii="Arial" w:eastAsiaTheme="majorEastAsia" w:hAnsi="Arial" w:cs="Arial"/>
                  <w:color w:val="AB966F"/>
                  <w:sz w:val="10"/>
                  <w:szCs w:val="10"/>
                </w:rPr>
                <w:t>DEXTERITY</w:t>
              </w:r>
            </w:hyperlink>
            <w:r>
              <w:rPr>
                <w:rFonts w:ascii="Arial" w:hAnsi="Arial" w:cs="Arial"/>
                <w:color w:val="B4B2B0"/>
                <w:sz w:val="10"/>
                <w:szCs w:val="10"/>
              </w:rPr>
              <w:t>, OR </w:t>
            </w:r>
            <w:hyperlink r:id="rId35" w:tooltip="Elden Ring Strength" w:history="1">
              <w:r>
                <w:rPr>
                  <w:rStyle w:val="Hyperlink"/>
                  <w:rFonts w:ascii="Arial" w:eastAsiaTheme="majorEastAsia" w:hAnsi="Arial" w:cs="Arial"/>
                  <w:color w:val="AB966F"/>
                  <w:sz w:val="10"/>
                  <w:szCs w:val="10"/>
                </w:rPr>
                <w:t>STRENGTH</w:t>
              </w:r>
            </w:hyperlink>
            <w:r>
              <w:rPr>
                <w:rFonts w:ascii="Arial" w:hAnsi="Arial" w:cs="Arial"/>
                <w:color w:val="B4B2B0"/>
                <w:sz w:val="10"/>
                <w:szCs w:val="10"/>
              </w:rPr>
              <w:t> IS A GOOD WAY TO IMPROVE YOUR OVERALL DAMAGE PER SECOND. HOWEVER, IF ONE WILL NEGLECT THE IMPORTANCE OF </w:t>
            </w:r>
            <w:hyperlink r:id="rId36" w:tooltip="Elden Ring Endurance" w:history="1">
              <w:r>
                <w:rPr>
                  <w:rStyle w:val="Hyperlink"/>
                  <w:rFonts w:ascii="Arial" w:eastAsiaTheme="majorEastAsia" w:hAnsi="Arial" w:cs="Arial"/>
                  <w:color w:val="AB966F"/>
                  <w:sz w:val="10"/>
                  <w:szCs w:val="10"/>
                </w:rPr>
                <w:t>ENDURANCE</w:t>
              </w:r>
            </w:hyperlink>
            <w:r>
              <w:rPr>
                <w:rFonts w:ascii="Arial" w:hAnsi="Arial" w:cs="Arial"/>
                <w:color w:val="B4B2B0"/>
                <w:sz w:val="10"/>
                <w:szCs w:val="10"/>
              </w:rPr>
              <w:t>, THE CHARACTER BUILD THAT YOU ARE HOPING FOR WILL LIKELY FAIL IN MOST CASES. YOUR ROLLS, SHIELD BLOCKS, AND THE NUMBER OF REGULAR ATTACKS DEPEND ON HOW MUCH STAMINA OR ENDURANCE POINTS A TARNISHED HAS. BALANCING YOUR STATS IS A MUST ESPECIALLY DURING YOUR FIRST PLAYTHROUGH SO YOU WILL NOT END UP DYING IN MOST CASES SINCE YOU DO NOT HAVE DECENT STAMINA POINTS TO MOVE AROUND ON THE BATTLEFIELD.</w:t>
            </w:r>
          </w:p>
          <w:p w14:paraId="5F5E13AC" w14:textId="347364CA" w:rsidR="00594406" w:rsidRDefault="00594406">
            <w:pPr>
              <w:pStyle w:val="NormalWeb"/>
              <w:spacing w:before="0" w:beforeAutospacing="0" w:after="150" w:afterAutospacing="0" w:line="330" w:lineRule="atLeast"/>
              <w:jc w:val="center"/>
              <w:rPr>
                <w:rFonts w:ascii="Arial" w:hAnsi="Arial" w:cs="Arial"/>
                <w:color w:val="B4B2B0"/>
                <w:sz w:val="10"/>
                <w:szCs w:val="10"/>
              </w:rPr>
            </w:pPr>
            <w:r>
              <w:rPr>
                <w:rFonts w:ascii="Arial" w:hAnsi="Arial" w:cs="Arial"/>
                <w:noProof/>
                <w:color w:val="B4B2B0"/>
                <w:sz w:val="10"/>
                <w:szCs w:val="10"/>
              </w:rPr>
              <w:lastRenderedPageBreak/>
              <w:drawing>
                <wp:inline distT="0" distB="0" distL="0" distR="0" wp14:anchorId="4E7D6DAF" wp14:editId="16116599">
                  <wp:extent cx="3810000" cy="2142490"/>
                  <wp:effectExtent l="0" t="0" r="0" b="0"/>
                  <wp:docPr id="93131151" name="Picture 1323" descr="combat14 elden ring wiki guide m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ombat14 elden ring wiki guide min"/>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810000" cy="2142490"/>
                          </a:xfrm>
                          <a:prstGeom prst="rect">
                            <a:avLst/>
                          </a:prstGeom>
                          <a:noFill/>
                          <a:ln>
                            <a:noFill/>
                          </a:ln>
                        </pic:spPr>
                      </pic:pic>
                    </a:graphicData>
                  </a:graphic>
                </wp:inline>
              </w:drawing>
            </w:r>
          </w:p>
          <w:p w14:paraId="3725A1A0" w14:textId="77777777" w:rsidR="00594406" w:rsidRDefault="00594406">
            <w:pPr>
              <w:pStyle w:val="Heading3"/>
              <w:spacing w:before="300" w:after="150" w:line="240" w:lineRule="auto"/>
              <w:jc w:val="center"/>
              <w:rPr>
                <w:rFonts w:ascii="Arial" w:hAnsi="Arial" w:cs="Arial"/>
                <w:caps/>
                <w:color w:val="B4B2B0"/>
                <w:spacing w:val="-15"/>
                <w:sz w:val="10"/>
                <w:szCs w:val="10"/>
              </w:rPr>
            </w:pPr>
            <w:r>
              <w:rPr>
                <w:rFonts w:ascii="Arial" w:hAnsi="Arial" w:cs="Arial"/>
                <w:color w:val="B4B2B0"/>
                <w:spacing w:val="-15"/>
                <w:sz w:val="10"/>
                <w:szCs w:val="10"/>
              </w:rPr>
              <w:t>MASTERING WEAPON TYPES</w:t>
            </w:r>
          </w:p>
          <w:p w14:paraId="39B63F6E" w14:textId="77777777" w:rsidR="00594406" w:rsidRDefault="00594406">
            <w:pPr>
              <w:pStyle w:val="NormalWeb"/>
              <w:spacing w:before="0" w:beforeAutospacing="0" w:after="150" w:afterAutospacing="0" w:line="330" w:lineRule="atLeast"/>
              <w:rPr>
                <w:rFonts w:ascii="Arial" w:hAnsi="Arial" w:cs="Arial"/>
                <w:color w:val="B4B2B0"/>
                <w:sz w:val="10"/>
                <w:szCs w:val="10"/>
              </w:rPr>
            </w:pPr>
            <w:r>
              <w:rPr>
                <w:rFonts w:ascii="Arial" w:hAnsi="Arial" w:cs="Arial"/>
                <w:color w:val="B4B2B0"/>
                <w:sz w:val="10"/>
                <w:szCs w:val="10"/>
              </w:rPr>
              <w:t>PLAYERS CAN EXPLORE A PLETHORA OF </w:t>
            </w:r>
            <w:hyperlink r:id="rId38" w:tooltip="Elden Ring Weapons" w:history="1">
              <w:r>
                <w:rPr>
                  <w:rStyle w:val="Hyperlink"/>
                  <w:rFonts w:ascii="Arial" w:eastAsiaTheme="majorEastAsia" w:hAnsi="Arial" w:cs="Arial"/>
                  <w:color w:val="AB966F"/>
                  <w:sz w:val="10"/>
                  <w:szCs w:val="10"/>
                </w:rPr>
                <w:t>WEAPONS</w:t>
              </w:r>
            </w:hyperlink>
            <w:r>
              <w:rPr>
                <w:rFonts w:ascii="Arial" w:hAnsi="Arial" w:cs="Arial"/>
                <w:color w:val="B4B2B0"/>
                <w:sz w:val="10"/>
                <w:szCs w:val="10"/>
              </w:rPr>
              <w:t> IN </w:t>
            </w:r>
            <w:hyperlink r:id="rId39" w:tooltip="Elden Ring" w:history="1">
              <w:r>
                <w:rPr>
                  <w:rStyle w:val="Hyperlink"/>
                  <w:rFonts w:ascii="Arial" w:eastAsiaTheme="majorEastAsia" w:hAnsi="Arial" w:cs="Arial"/>
                  <w:color w:val="AB966F"/>
                  <w:sz w:val="10"/>
                  <w:szCs w:val="10"/>
                </w:rPr>
                <w:t>ELDEN RING</w:t>
              </w:r>
            </w:hyperlink>
            <w:r>
              <w:rPr>
                <w:rFonts w:ascii="Arial" w:hAnsi="Arial" w:cs="Arial"/>
                <w:color w:val="B4B2B0"/>
                <w:sz w:val="10"/>
                <w:szCs w:val="10"/>
              </w:rPr>
              <w:t>. AS MENTIONED PREVIOUSLY, YOU NEED TO FIND YOUR SPECIFIC PLAYSTYLE AS IT DEPENDS ON YOUR PERSONAL PREFERENCE OR THE BUILD THAT YOU ARE GOING FOR. AN EXAMPLE WOULD BE, </w:t>
            </w:r>
            <w:hyperlink r:id="rId40" w:tooltip="Elden Ring Katanas" w:history="1">
              <w:r>
                <w:rPr>
                  <w:rStyle w:val="Hyperlink"/>
                  <w:rFonts w:ascii="Arial" w:eastAsiaTheme="majorEastAsia" w:hAnsi="Arial" w:cs="Arial"/>
                  <w:color w:val="AB966F"/>
                  <w:sz w:val="10"/>
                  <w:szCs w:val="10"/>
                </w:rPr>
                <w:t>KATANAS</w:t>
              </w:r>
            </w:hyperlink>
            <w:r>
              <w:rPr>
                <w:rFonts w:ascii="Arial" w:hAnsi="Arial" w:cs="Arial"/>
                <w:color w:val="B4B2B0"/>
                <w:sz w:val="10"/>
                <w:szCs w:val="10"/>
              </w:rPr>
              <w:t> FOR DECENT WEAPON ATTACK SPEED AND GREAT ATTACK POWER OR WEAPON SCALING WHILE HAVING A GOOD RANGE, OR </w:t>
            </w:r>
            <w:hyperlink r:id="rId41" w:tooltip="Elden Ring Colossal Weapons" w:history="1">
              <w:r>
                <w:rPr>
                  <w:rStyle w:val="Hyperlink"/>
                  <w:rFonts w:ascii="Arial" w:eastAsiaTheme="majorEastAsia" w:hAnsi="Arial" w:cs="Arial"/>
                  <w:color w:val="AB966F"/>
                  <w:sz w:val="10"/>
                  <w:szCs w:val="10"/>
                </w:rPr>
                <w:t>COLOSSAL WEAPONS</w:t>
              </w:r>
            </w:hyperlink>
            <w:r>
              <w:rPr>
                <w:rFonts w:ascii="Arial" w:hAnsi="Arial" w:cs="Arial"/>
                <w:color w:val="B4B2B0"/>
                <w:sz w:val="10"/>
                <w:szCs w:val="10"/>
              </w:rPr>
              <w:t> WITH VERY SLOW ATTACK SPEED BUT HAVING AN IMMENSE ATTACK POWER DUE TO ITS SUPERB ATTACK STATS SCALING THAT CAN CRUSH FOES IN FEW AMOUNTS OF BLOWS. A SPEAR THAT HAS MAGNIFICENT THRUST ATTACKS WITH GREAT RANGE, MAKING PLAYERS SAFE FROM MELEE ATTACKS. THESE ARE JUST A FEW EXAMPLES OF WEAPON TYPES AND A LOT MORE ARE IN STORE FOR ANYONE WHO WANTS TO DIVE INTO IT.</w:t>
            </w:r>
          </w:p>
          <w:p w14:paraId="1FAC43AB" w14:textId="77777777" w:rsidR="00594406" w:rsidRDefault="00594406">
            <w:pPr>
              <w:pStyle w:val="NormalWeb"/>
              <w:spacing w:before="0" w:beforeAutospacing="0" w:after="150" w:afterAutospacing="0" w:line="330" w:lineRule="atLeast"/>
              <w:rPr>
                <w:rFonts w:ascii="Arial" w:hAnsi="Arial" w:cs="Arial"/>
                <w:color w:val="B4B2B0"/>
                <w:sz w:val="10"/>
                <w:szCs w:val="10"/>
              </w:rPr>
            </w:pPr>
            <w:r>
              <w:rPr>
                <w:rFonts w:ascii="Arial" w:hAnsi="Arial" w:cs="Arial"/>
                <w:color w:val="B4B2B0"/>
                <w:sz w:val="10"/>
                <w:szCs w:val="10"/>
              </w:rPr>
              <w:t> </w:t>
            </w:r>
          </w:p>
          <w:p w14:paraId="2EACAF65" w14:textId="77777777" w:rsidR="00594406" w:rsidRDefault="00594406">
            <w:pPr>
              <w:pStyle w:val="NormalWeb"/>
              <w:spacing w:before="0" w:beforeAutospacing="0" w:after="150" w:afterAutospacing="0" w:line="330" w:lineRule="atLeast"/>
              <w:rPr>
                <w:rFonts w:ascii="Arial" w:hAnsi="Arial" w:cs="Arial"/>
                <w:color w:val="B4B2B0"/>
                <w:sz w:val="10"/>
                <w:szCs w:val="10"/>
              </w:rPr>
            </w:pPr>
            <w:r>
              <w:rPr>
                <w:rFonts w:ascii="Arial" w:hAnsi="Arial" w:cs="Arial"/>
                <w:color w:val="B4B2B0"/>
                <w:sz w:val="10"/>
                <w:szCs w:val="10"/>
              </w:rPr>
              <w:t> </w:t>
            </w:r>
          </w:p>
          <w:p w14:paraId="31D178FA" w14:textId="34B40D64" w:rsidR="00594406" w:rsidRDefault="00594406">
            <w:pPr>
              <w:pStyle w:val="NormalWeb"/>
              <w:spacing w:before="0" w:beforeAutospacing="0" w:after="150" w:afterAutospacing="0" w:line="330" w:lineRule="atLeast"/>
              <w:jc w:val="center"/>
              <w:rPr>
                <w:rFonts w:ascii="Arial" w:hAnsi="Arial" w:cs="Arial"/>
                <w:color w:val="B4B2B0"/>
                <w:sz w:val="10"/>
                <w:szCs w:val="10"/>
              </w:rPr>
            </w:pPr>
            <w:r>
              <w:rPr>
                <w:rFonts w:ascii="Arial" w:hAnsi="Arial" w:cs="Arial"/>
                <w:noProof/>
                <w:color w:val="B4B2B0"/>
                <w:sz w:val="10"/>
                <w:szCs w:val="10"/>
              </w:rPr>
              <w:drawing>
                <wp:inline distT="0" distB="0" distL="0" distR="0" wp14:anchorId="3CE5BB53" wp14:editId="357A6CFE">
                  <wp:extent cx="3810000" cy="2142490"/>
                  <wp:effectExtent l="0" t="0" r="0" b="0"/>
                  <wp:docPr id="602694471" name="Picture 1322" descr="combat5 elden ring wiki guide m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ombat5 elden ring wiki guide min"/>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810000" cy="2142490"/>
                          </a:xfrm>
                          <a:prstGeom prst="rect">
                            <a:avLst/>
                          </a:prstGeom>
                          <a:noFill/>
                          <a:ln>
                            <a:noFill/>
                          </a:ln>
                        </pic:spPr>
                      </pic:pic>
                    </a:graphicData>
                  </a:graphic>
                </wp:inline>
              </w:drawing>
            </w:r>
          </w:p>
          <w:p w14:paraId="4C1AED01" w14:textId="77777777" w:rsidR="00594406" w:rsidRDefault="00594406">
            <w:pPr>
              <w:pStyle w:val="Heading3"/>
              <w:spacing w:before="300" w:after="150" w:line="240" w:lineRule="auto"/>
              <w:jc w:val="center"/>
              <w:rPr>
                <w:rFonts w:ascii="Arial" w:hAnsi="Arial" w:cs="Arial"/>
                <w:caps/>
                <w:color w:val="B4B2B0"/>
                <w:spacing w:val="-15"/>
                <w:sz w:val="10"/>
                <w:szCs w:val="10"/>
              </w:rPr>
            </w:pPr>
            <w:r>
              <w:rPr>
                <w:rFonts w:ascii="Arial" w:hAnsi="Arial" w:cs="Arial"/>
                <w:color w:val="B4B2B0"/>
                <w:spacing w:val="-15"/>
                <w:sz w:val="10"/>
                <w:szCs w:val="10"/>
              </w:rPr>
              <w:t>BLOCKING ATTACKS IN ELDEN RING</w:t>
            </w:r>
          </w:p>
          <w:p w14:paraId="40032591" w14:textId="77777777" w:rsidR="00594406" w:rsidRDefault="00594406">
            <w:pPr>
              <w:pStyle w:val="NormalWeb"/>
              <w:spacing w:before="0" w:beforeAutospacing="0" w:after="150" w:afterAutospacing="0" w:line="330" w:lineRule="atLeast"/>
              <w:rPr>
                <w:rFonts w:ascii="Arial" w:hAnsi="Arial" w:cs="Arial"/>
                <w:color w:val="B4B2B0"/>
                <w:sz w:val="10"/>
                <w:szCs w:val="10"/>
              </w:rPr>
            </w:pPr>
            <w:r>
              <w:rPr>
                <w:rFonts w:ascii="Arial" w:hAnsi="Arial" w:cs="Arial"/>
                <w:color w:val="B4B2B0"/>
                <w:sz w:val="10"/>
                <w:szCs w:val="10"/>
              </w:rPr>
              <w:t>BY EQUIPPING A </w:t>
            </w:r>
            <w:hyperlink r:id="rId43" w:tooltip="Elden Ring Shields" w:history="1">
              <w:r>
                <w:rPr>
                  <w:rStyle w:val="Hyperlink"/>
                  <w:rFonts w:ascii="Arial" w:eastAsiaTheme="majorEastAsia" w:hAnsi="Arial" w:cs="Arial"/>
                  <w:color w:val="AB966F"/>
                  <w:sz w:val="10"/>
                  <w:szCs w:val="10"/>
                </w:rPr>
                <w:t>SHIELD</w:t>
              </w:r>
            </w:hyperlink>
            <w:r>
              <w:rPr>
                <w:rFonts w:ascii="Arial" w:hAnsi="Arial" w:cs="Arial"/>
                <w:color w:val="B4B2B0"/>
                <w:sz w:val="10"/>
                <w:szCs w:val="10"/>
              </w:rPr>
              <w:t>, YOU CAN RAISE YOUR GUARD TO EFFECTIVELY DEFEND AGAINST INCOMING ATTACKS. THE AMOUNT OF DAMAGE MITIGATED RELIES ON THE STATS OF YOUR SHIELD, BUT WITH PERSEVERANCE, IT IS POSSIBLE TO ACQUIRE A SHIELD THAT PROTECTS AGAINST ALL FORMS OF PHYSICAL DAMAGE. NEVERTHELESS, EXERCISE CAUTION AS BLOCKING ATTACKS DEPLETES YOUR STAMINA. IF YOUR STAMINA IS FULLY EXHAUSTED, YOU WILL BE IMMOBILIZED AND VULNERABLE FOR A BRIEF BUT CRUCIAL PERIOD. WHILE SHIELDS ARE THE BEST EQUIPMENT WHEN BLOCKING ATTACKS, OTHER WEAPONS AND SPELLS MAY BE USED TO GUARD AND MITIGATE INCOMING DAMAGE.</w:t>
            </w:r>
          </w:p>
          <w:p w14:paraId="53C4FC39" w14:textId="4CF916DC" w:rsidR="00594406" w:rsidRDefault="00594406">
            <w:pPr>
              <w:pStyle w:val="NormalWeb"/>
              <w:spacing w:before="0" w:beforeAutospacing="0" w:after="150" w:afterAutospacing="0" w:line="330" w:lineRule="atLeast"/>
              <w:jc w:val="center"/>
              <w:rPr>
                <w:rFonts w:ascii="Arial" w:hAnsi="Arial" w:cs="Arial"/>
                <w:color w:val="B4B2B0"/>
                <w:sz w:val="10"/>
                <w:szCs w:val="10"/>
              </w:rPr>
            </w:pPr>
            <w:r>
              <w:rPr>
                <w:rFonts w:ascii="Arial" w:hAnsi="Arial" w:cs="Arial"/>
                <w:noProof/>
                <w:color w:val="B4B2B0"/>
                <w:sz w:val="10"/>
                <w:szCs w:val="10"/>
              </w:rPr>
              <w:lastRenderedPageBreak/>
              <w:drawing>
                <wp:inline distT="0" distB="0" distL="0" distR="0" wp14:anchorId="54503671" wp14:editId="496BF093">
                  <wp:extent cx="3810000" cy="2142490"/>
                  <wp:effectExtent l="0" t="0" r="0" b="0"/>
                  <wp:docPr id="1494929502" name="Picture 1321" descr="combat4 elden ring wiki guide m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ombat4 elden ring wiki guide min"/>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810000" cy="2142490"/>
                          </a:xfrm>
                          <a:prstGeom prst="rect">
                            <a:avLst/>
                          </a:prstGeom>
                          <a:noFill/>
                          <a:ln>
                            <a:noFill/>
                          </a:ln>
                        </pic:spPr>
                      </pic:pic>
                    </a:graphicData>
                  </a:graphic>
                </wp:inline>
              </w:drawing>
            </w:r>
          </w:p>
          <w:p w14:paraId="470CFAA9" w14:textId="77777777" w:rsidR="00594406" w:rsidRDefault="00594406">
            <w:pPr>
              <w:pStyle w:val="Heading3"/>
              <w:spacing w:before="300" w:after="150" w:line="240" w:lineRule="auto"/>
              <w:jc w:val="center"/>
              <w:rPr>
                <w:rFonts w:ascii="Arial" w:hAnsi="Arial" w:cs="Arial"/>
                <w:caps/>
                <w:color w:val="B4B2B0"/>
                <w:spacing w:val="-15"/>
                <w:sz w:val="10"/>
                <w:szCs w:val="10"/>
              </w:rPr>
            </w:pPr>
            <w:r>
              <w:rPr>
                <w:rFonts w:ascii="Arial" w:hAnsi="Arial" w:cs="Arial"/>
                <w:color w:val="B4B2B0"/>
                <w:spacing w:val="-15"/>
                <w:sz w:val="10"/>
                <w:szCs w:val="10"/>
              </w:rPr>
              <w:t>DODGING ATTACKS IN ELDEN RING</w:t>
            </w:r>
          </w:p>
          <w:p w14:paraId="57F90B12" w14:textId="77777777" w:rsidR="00594406" w:rsidRDefault="00594406">
            <w:pPr>
              <w:pStyle w:val="NormalWeb"/>
              <w:spacing w:before="0" w:beforeAutospacing="0" w:after="150" w:afterAutospacing="0" w:line="330" w:lineRule="atLeast"/>
              <w:rPr>
                <w:rFonts w:ascii="Arial" w:hAnsi="Arial" w:cs="Arial"/>
                <w:color w:val="B4B2B0"/>
                <w:sz w:val="10"/>
                <w:szCs w:val="10"/>
              </w:rPr>
            </w:pPr>
            <w:r>
              <w:rPr>
                <w:rFonts w:ascii="Arial" w:hAnsi="Arial" w:cs="Arial"/>
                <w:color w:val="B4B2B0"/>
                <w:sz w:val="10"/>
                <w:szCs w:val="10"/>
              </w:rPr>
              <w:t>TO ENSURE YOUR SURVIVAL IN COMBAT, THE KEY IS TO EVADE INCOMING ATTACKS RATHER THAN ABSORB THEM. EMPLOY THE DODGE ROLL TECHNIQUE TO SWIFTLY MANEUVER IN ANY DIRECTION, EVADING IMMINENT DANGER. UTILIZE THE MOMENTARY INVINCIBILITY GRANTED DURING THE ROLL TO PASS THROUGH INCOMING ATTACKS UNSCATHED, POSITIONING YOURSELF TO RETALIATE AGAINST AUDACIOUS ASSAILANTS. IN ADDITION TO THE FUNDAMENTAL DODGE ROLL, ELDEN RING PROVIDES VARIOUS OTHER METHODS TO EVADE ATTACKS, SUCH AS JUMPING OVER THEM OR EMPLOYING SPECIAL SKILLS FOR DEFENSE.</w:t>
            </w:r>
          </w:p>
          <w:p w14:paraId="082A9E0A" w14:textId="4FE18B1B" w:rsidR="00594406" w:rsidRDefault="00594406">
            <w:pPr>
              <w:pStyle w:val="NormalWeb"/>
              <w:spacing w:before="0" w:beforeAutospacing="0" w:after="150" w:afterAutospacing="0" w:line="330" w:lineRule="atLeast"/>
              <w:jc w:val="center"/>
              <w:rPr>
                <w:rFonts w:ascii="Arial" w:hAnsi="Arial" w:cs="Arial"/>
                <w:color w:val="B4B2B0"/>
                <w:sz w:val="10"/>
                <w:szCs w:val="10"/>
              </w:rPr>
            </w:pPr>
            <w:r>
              <w:rPr>
                <w:rFonts w:ascii="Arial" w:hAnsi="Arial" w:cs="Arial"/>
                <w:noProof/>
                <w:color w:val="B4B2B0"/>
                <w:sz w:val="10"/>
                <w:szCs w:val="10"/>
              </w:rPr>
              <w:drawing>
                <wp:inline distT="0" distB="0" distL="0" distR="0" wp14:anchorId="24457E58" wp14:editId="4784E211">
                  <wp:extent cx="3810000" cy="2142490"/>
                  <wp:effectExtent l="0" t="0" r="0" b="0"/>
                  <wp:docPr id="968006079" name="Picture 1320" descr="combat8 elden ring wiki guide m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ombat8 elden ring wiki guide min"/>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810000" cy="2142490"/>
                          </a:xfrm>
                          <a:prstGeom prst="rect">
                            <a:avLst/>
                          </a:prstGeom>
                          <a:noFill/>
                          <a:ln>
                            <a:noFill/>
                          </a:ln>
                        </pic:spPr>
                      </pic:pic>
                    </a:graphicData>
                  </a:graphic>
                </wp:inline>
              </w:drawing>
            </w:r>
          </w:p>
          <w:p w14:paraId="65FD99B5" w14:textId="77777777" w:rsidR="00594406" w:rsidRDefault="00594406">
            <w:pPr>
              <w:pStyle w:val="Heading3"/>
              <w:spacing w:before="300" w:after="150" w:line="240" w:lineRule="auto"/>
              <w:jc w:val="center"/>
              <w:rPr>
                <w:rFonts w:ascii="Arial" w:hAnsi="Arial" w:cs="Arial"/>
                <w:caps/>
                <w:color w:val="B4B2B0"/>
                <w:spacing w:val="-15"/>
                <w:sz w:val="10"/>
                <w:szCs w:val="10"/>
              </w:rPr>
            </w:pPr>
            <w:r>
              <w:rPr>
                <w:rFonts w:ascii="Arial" w:hAnsi="Arial" w:cs="Arial"/>
                <w:color w:val="B4B2B0"/>
                <w:spacing w:val="-15"/>
                <w:sz w:val="10"/>
                <w:szCs w:val="10"/>
              </w:rPr>
              <w:t>PARRY IN ELDEN RING</w:t>
            </w:r>
          </w:p>
          <w:p w14:paraId="4CFE97CF" w14:textId="77777777" w:rsidR="00594406" w:rsidRDefault="00594406">
            <w:pPr>
              <w:pStyle w:val="NormalWeb"/>
              <w:spacing w:before="0" w:beforeAutospacing="0" w:after="150" w:afterAutospacing="0" w:line="330" w:lineRule="atLeast"/>
              <w:rPr>
                <w:rFonts w:ascii="Arial" w:hAnsi="Arial" w:cs="Arial"/>
                <w:color w:val="B4B2B0"/>
                <w:sz w:val="10"/>
                <w:szCs w:val="10"/>
              </w:rPr>
            </w:pPr>
            <w:r>
              <w:rPr>
                <w:rFonts w:ascii="Arial" w:hAnsi="Arial" w:cs="Arial"/>
                <w:color w:val="B4B2B0"/>
                <w:sz w:val="10"/>
                <w:szCs w:val="10"/>
              </w:rPr>
              <w:t>TARNISHED CAN EXECUTE A PARRY MANEUVER, NULLIFYING INCOMING ATTACKS AND EXPOSING YOUR ADVERSARY TO A CRITICAL STRIKE. IN CONTRAST TO PAST SOULS GAMES, CERTAIN BOSSES IN </w:t>
            </w:r>
            <w:hyperlink r:id="rId46" w:tooltip="Elden Ring" w:history="1">
              <w:r>
                <w:rPr>
                  <w:rStyle w:val="Hyperlink"/>
                  <w:rFonts w:ascii="Arial" w:eastAsiaTheme="majorEastAsia" w:hAnsi="Arial" w:cs="Arial"/>
                  <w:color w:val="AB966F"/>
                  <w:sz w:val="10"/>
                  <w:szCs w:val="10"/>
                </w:rPr>
                <w:t>ELDEN RING</w:t>
              </w:r>
            </w:hyperlink>
            <w:r>
              <w:rPr>
                <w:rFonts w:ascii="Arial" w:hAnsi="Arial" w:cs="Arial"/>
                <w:color w:val="B4B2B0"/>
                <w:sz w:val="10"/>
                <w:szCs w:val="10"/>
              </w:rPr>
              <w:t> REQUIRE MULTIPLE SUCCESSFUL PARRIES TO UNLEASH A SINGLE CRITICAL HIT. NONETHELESS, AN EXTENSIVE ASSORTMENT OF PARRY SKILLS EXISTS, ENABLING YOU TO ENHANCE YOUR PARRYING CAPABILITIES. THESE SKILLS OFFER OPTIONS SUCH AS LONG-RANGE PARRYING OR EVEN THE ABILITY TO PARRY SPELLS, PROVIDING YOU WITH DIVERSE WAYS TO MASTER THE ART OF PARRYING.</w:t>
            </w:r>
          </w:p>
          <w:p w14:paraId="5E12BEFB" w14:textId="1A2F9B4D" w:rsidR="00594406" w:rsidRDefault="00594406">
            <w:pPr>
              <w:pStyle w:val="NormalWeb"/>
              <w:spacing w:before="0" w:beforeAutospacing="0" w:after="150" w:afterAutospacing="0" w:line="330" w:lineRule="atLeast"/>
              <w:jc w:val="center"/>
              <w:rPr>
                <w:rFonts w:ascii="Arial" w:hAnsi="Arial" w:cs="Arial"/>
                <w:color w:val="B4B2B0"/>
                <w:sz w:val="10"/>
                <w:szCs w:val="10"/>
              </w:rPr>
            </w:pPr>
            <w:r>
              <w:rPr>
                <w:rFonts w:ascii="Arial" w:hAnsi="Arial" w:cs="Arial"/>
                <w:noProof/>
                <w:color w:val="B4B2B0"/>
                <w:sz w:val="10"/>
                <w:szCs w:val="10"/>
              </w:rPr>
              <w:lastRenderedPageBreak/>
              <w:drawing>
                <wp:inline distT="0" distB="0" distL="0" distR="0" wp14:anchorId="190CC206" wp14:editId="1A110669">
                  <wp:extent cx="3810000" cy="2142490"/>
                  <wp:effectExtent l="0" t="0" r="0" b="0"/>
                  <wp:docPr id="722680273" name="Picture 1319" descr="combat10 elden ring wiki guide m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ombat10 elden ring wiki guide mi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810000" cy="2142490"/>
                          </a:xfrm>
                          <a:prstGeom prst="rect">
                            <a:avLst/>
                          </a:prstGeom>
                          <a:noFill/>
                          <a:ln>
                            <a:noFill/>
                          </a:ln>
                        </pic:spPr>
                      </pic:pic>
                    </a:graphicData>
                  </a:graphic>
                </wp:inline>
              </w:drawing>
            </w:r>
          </w:p>
          <w:p w14:paraId="10359AC6" w14:textId="77777777" w:rsidR="00594406" w:rsidRDefault="00594406">
            <w:pPr>
              <w:pStyle w:val="Heading3"/>
              <w:spacing w:before="300" w:after="150" w:line="240" w:lineRule="auto"/>
              <w:jc w:val="center"/>
              <w:rPr>
                <w:rFonts w:ascii="Arial" w:hAnsi="Arial" w:cs="Arial"/>
                <w:caps/>
                <w:color w:val="B4B2B0"/>
                <w:spacing w:val="-15"/>
                <w:sz w:val="10"/>
                <w:szCs w:val="10"/>
              </w:rPr>
            </w:pPr>
            <w:r>
              <w:rPr>
                <w:rFonts w:ascii="Arial" w:hAnsi="Arial" w:cs="Arial"/>
                <w:color w:val="B4B2B0"/>
                <w:spacing w:val="-15"/>
                <w:sz w:val="10"/>
                <w:szCs w:val="10"/>
              </w:rPr>
              <w:t>STEALTH IN ELDEN RING</w:t>
            </w:r>
          </w:p>
          <w:p w14:paraId="737F4D82" w14:textId="77777777" w:rsidR="00594406" w:rsidRDefault="00594406">
            <w:pPr>
              <w:pStyle w:val="NormalWeb"/>
              <w:spacing w:before="0" w:beforeAutospacing="0" w:after="150" w:afterAutospacing="0" w:line="330" w:lineRule="atLeast"/>
              <w:rPr>
                <w:rFonts w:ascii="Arial" w:hAnsi="Arial" w:cs="Arial"/>
                <w:color w:val="B4B2B0"/>
                <w:sz w:val="10"/>
                <w:szCs w:val="10"/>
              </w:rPr>
            </w:pPr>
            <w:r>
              <w:rPr>
                <w:rFonts w:ascii="Arial" w:hAnsi="Arial" w:cs="Arial"/>
                <w:color w:val="B4B2B0"/>
                <w:sz w:val="10"/>
                <w:szCs w:val="10"/>
              </w:rPr>
              <w:t>NOT EVERY CONFRONTATION REQUIRES A DIRECT APPROACH. ELDEN RING INCORPORATES STEALTH MECHANICS THAT ENABLE YOU TO NAVIGATE AROUND ENCOUNTERS YOU WISH TO EVADE. ADOPT A LOW CROUCH TO MINIMIZE NOISE, TAKE COVER IN TALL GRASS OR BEHIND SUBSTANTIAL OBJECTS TO REMAIN UNDETECTED, AND UNCOVER SPELLS, SKILLS, AND EQUIPMENT SCATTERED THROUGHOUT THE LANDS BETWEEN TO MAINTAIN STEALTH. WHEN THE TIME IS RIGHT TO UNVEIL YOURSELF, POSITION YOURSELF BEHIND AN UNSUSPECTING ENEMY TO DELIVER A DEVASTATING CRITICAL STRIKE. ENEMIES UNAWARE OF YOUR PRESENCE WILL ALWAYS BE SUSCEPTIBLE TO HEIGHTENED DAMAGE, PROVIDING YOU WITH A SIGNIFICANT ADVANTAGE.</w:t>
            </w:r>
          </w:p>
          <w:p w14:paraId="75CD5B2D" w14:textId="3E636430" w:rsidR="00594406" w:rsidRDefault="00594406">
            <w:pPr>
              <w:pStyle w:val="NormalWeb"/>
              <w:spacing w:before="0" w:beforeAutospacing="0" w:after="150" w:afterAutospacing="0" w:line="330" w:lineRule="atLeast"/>
              <w:jc w:val="center"/>
              <w:rPr>
                <w:rFonts w:ascii="Arial" w:hAnsi="Arial" w:cs="Arial"/>
                <w:color w:val="B4B2B0"/>
                <w:sz w:val="10"/>
                <w:szCs w:val="10"/>
              </w:rPr>
            </w:pPr>
            <w:r>
              <w:rPr>
                <w:rFonts w:ascii="Arial" w:hAnsi="Arial" w:cs="Arial"/>
                <w:noProof/>
                <w:color w:val="B4B2B0"/>
                <w:sz w:val="10"/>
                <w:szCs w:val="10"/>
              </w:rPr>
              <w:drawing>
                <wp:inline distT="0" distB="0" distL="0" distR="0" wp14:anchorId="197C21AB" wp14:editId="033FB730">
                  <wp:extent cx="3810000" cy="2142490"/>
                  <wp:effectExtent l="0" t="0" r="0" b="0"/>
                  <wp:docPr id="1964044502" name="Picture 1318" descr="combat15 elden ring wiki guide m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ombat15 elden ring wiki guide min"/>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810000" cy="2142490"/>
                          </a:xfrm>
                          <a:prstGeom prst="rect">
                            <a:avLst/>
                          </a:prstGeom>
                          <a:noFill/>
                          <a:ln>
                            <a:noFill/>
                          </a:ln>
                        </pic:spPr>
                      </pic:pic>
                    </a:graphicData>
                  </a:graphic>
                </wp:inline>
              </w:drawing>
            </w:r>
          </w:p>
          <w:p w14:paraId="622FBD5D" w14:textId="77777777" w:rsidR="00594406" w:rsidRDefault="00594406">
            <w:pPr>
              <w:pStyle w:val="Heading3"/>
              <w:spacing w:before="300" w:after="150" w:line="240" w:lineRule="auto"/>
              <w:jc w:val="center"/>
              <w:rPr>
                <w:rFonts w:ascii="Arial" w:hAnsi="Arial" w:cs="Arial"/>
                <w:caps/>
                <w:color w:val="B4B2B0"/>
                <w:spacing w:val="-15"/>
                <w:sz w:val="10"/>
                <w:szCs w:val="10"/>
              </w:rPr>
            </w:pPr>
            <w:r>
              <w:rPr>
                <w:rFonts w:ascii="Arial" w:hAnsi="Arial" w:cs="Arial"/>
                <w:color w:val="B4B2B0"/>
                <w:spacing w:val="-15"/>
                <w:sz w:val="10"/>
                <w:szCs w:val="10"/>
              </w:rPr>
              <w:t>JUMP CAPABILITY IN ELDEN RING</w:t>
            </w:r>
          </w:p>
          <w:p w14:paraId="5C8087E7" w14:textId="77777777" w:rsidR="00594406" w:rsidRDefault="00594406">
            <w:pPr>
              <w:pStyle w:val="NormalWeb"/>
              <w:spacing w:before="0" w:beforeAutospacing="0" w:after="150" w:afterAutospacing="0" w:line="330" w:lineRule="atLeast"/>
              <w:rPr>
                <w:rFonts w:ascii="Arial" w:hAnsi="Arial" w:cs="Arial"/>
                <w:color w:val="B4B2B0"/>
                <w:sz w:val="10"/>
                <w:szCs w:val="10"/>
              </w:rPr>
            </w:pPr>
            <w:r>
              <w:rPr>
                <w:rFonts w:ascii="Arial" w:hAnsi="Arial" w:cs="Arial"/>
                <w:color w:val="B4B2B0"/>
                <w:sz w:val="10"/>
                <w:szCs w:val="10"/>
              </w:rPr>
              <w:t>THE JUMP BUTTON IN </w:t>
            </w:r>
            <w:hyperlink r:id="rId49" w:tooltip="Elden Ring" w:history="1">
              <w:r>
                <w:rPr>
                  <w:rStyle w:val="Hyperlink"/>
                  <w:rFonts w:ascii="Arial" w:eastAsiaTheme="majorEastAsia" w:hAnsi="Arial" w:cs="Arial"/>
                  <w:color w:val="AB966F"/>
                  <w:sz w:val="10"/>
                  <w:szCs w:val="10"/>
                </w:rPr>
                <w:t>ELDEN RING</w:t>
              </w:r>
            </w:hyperlink>
            <w:r>
              <w:rPr>
                <w:rFonts w:ascii="Arial" w:hAnsi="Arial" w:cs="Arial"/>
                <w:color w:val="B4B2B0"/>
                <w:sz w:val="10"/>
                <w:szCs w:val="10"/>
              </w:rPr>
              <w:t> SERVES A DUAL PURPOSE, NOT ONLY FACILITATING EXPLORATION BUT ALSO INTRODUCING AN ADDITIONAL ELEMENT TO COMBAT. WITH POWERFUL JUMP ATTACKS, PLAYERS CAN EFFECTIVELY BRIDGE THE GAP BETWEEN OPPONENTS AND INFLICT SIGNIFICANT STANCE DAMAGE. FURTHERMORE, JUMPS CAN BE UTILIZED TO EVADE LOW-TO-THE-GROUND ATTACKS, PROVIDING INVULNERABILITY TO THE LEGS AND TORSO WHILE AIRBORNE. HOWEVER, CAUTION IS ADVISED, AS SUSTAINING A HIT WHILE IN MID-AIR WILL RESULT IN BEING FORCEFULLY KNOCKED DOWN. AS MENTIONED, THE JUMP ABILITY MAY BE TAKEN ADVANTAGE OF THUS, REMINDING ONESELF THAT YOU HAVE THIS ABILITY IS A MUST SINCE IT IS EASY TO FORGET IT EXISTS, ESPECIALLY WHEN TRYING TO AVOID DODGING DIFFERENT TYPES OF ATTACKS IN ELDEN RING.</w:t>
            </w:r>
          </w:p>
          <w:p w14:paraId="49EA9111" w14:textId="320CCD1C" w:rsidR="00594406" w:rsidRDefault="00594406">
            <w:pPr>
              <w:pStyle w:val="NormalWeb"/>
              <w:spacing w:before="0" w:beforeAutospacing="0" w:after="150" w:afterAutospacing="0" w:line="330" w:lineRule="atLeast"/>
              <w:jc w:val="center"/>
              <w:rPr>
                <w:rFonts w:ascii="Arial" w:hAnsi="Arial" w:cs="Arial"/>
                <w:color w:val="B4B2B0"/>
                <w:sz w:val="10"/>
                <w:szCs w:val="10"/>
              </w:rPr>
            </w:pPr>
            <w:r>
              <w:rPr>
                <w:rFonts w:ascii="Arial" w:hAnsi="Arial" w:cs="Arial"/>
                <w:noProof/>
                <w:color w:val="B4B2B0"/>
                <w:sz w:val="10"/>
                <w:szCs w:val="10"/>
              </w:rPr>
              <w:lastRenderedPageBreak/>
              <w:drawing>
                <wp:inline distT="0" distB="0" distL="0" distR="0" wp14:anchorId="4A246D85" wp14:editId="6A0A8E95">
                  <wp:extent cx="3810000" cy="2142490"/>
                  <wp:effectExtent l="0" t="0" r="0" b="0"/>
                  <wp:docPr id="1612965159" name="Picture 1317" descr="combat9 elden ring wiki guide m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ombat9 elden ring wiki guide min"/>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810000" cy="2142490"/>
                          </a:xfrm>
                          <a:prstGeom prst="rect">
                            <a:avLst/>
                          </a:prstGeom>
                          <a:noFill/>
                          <a:ln>
                            <a:noFill/>
                          </a:ln>
                        </pic:spPr>
                      </pic:pic>
                    </a:graphicData>
                  </a:graphic>
                </wp:inline>
              </w:drawing>
            </w:r>
          </w:p>
          <w:p w14:paraId="46CC2572" w14:textId="77777777" w:rsidR="00594406" w:rsidRDefault="00594406">
            <w:pPr>
              <w:pStyle w:val="Heading3"/>
              <w:spacing w:before="300" w:after="150" w:line="240" w:lineRule="auto"/>
              <w:jc w:val="center"/>
              <w:rPr>
                <w:rFonts w:ascii="Arial" w:hAnsi="Arial" w:cs="Arial"/>
                <w:caps/>
                <w:color w:val="B4B2B0"/>
                <w:spacing w:val="-15"/>
                <w:sz w:val="10"/>
                <w:szCs w:val="10"/>
              </w:rPr>
            </w:pPr>
            <w:r>
              <w:rPr>
                <w:rFonts w:ascii="Arial" w:hAnsi="Arial" w:cs="Arial"/>
                <w:color w:val="B4B2B0"/>
                <w:spacing w:val="-15"/>
                <w:sz w:val="10"/>
                <w:szCs w:val="10"/>
              </w:rPr>
              <w:t>ROLL ATTACK</w:t>
            </w:r>
          </w:p>
          <w:p w14:paraId="20C57250" w14:textId="77777777" w:rsidR="00594406" w:rsidRDefault="00594406">
            <w:pPr>
              <w:pStyle w:val="NormalWeb"/>
              <w:spacing w:before="0" w:beforeAutospacing="0" w:after="150" w:afterAutospacing="0" w:line="330" w:lineRule="atLeast"/>
              <w:rPr>
                <w:rFonts w:ascii="Arial" w:hAnsi="Arial" w:cs="Arial"/>
                <w:color w:val="B4B2B0"/>
                <w:sz w:val="10"/>
                <w:szCs w:val="10"/>
              </w:rPr>
            </w:pPr>
            <w:r>
              <w:rPr>
                <w:rFonts w:ascii="Arial" w:hAnsi="Arial" w:cs="Arial"/>
                <w:color w:val="B4B2B0"/>
                <w:sz w:val="10"/>
                <w:szCs w:val="10"/>
              </w:rPr>
              <w:t>ROLL ATTACKS IS AN UNDERRATED MOVESET IN ELDEN RING. IN THE EARLY GAME, PLAYERS WILL LIKELY NOT SEE ITS USE OR EFFECTIVENESS IN BATTLE. HOWEVER IN BAJOR BOSSES, WHEN OPTIMIZING FIGHTS WHILE DOING ADVANCED TECHNIQUES SUCH AS I-FRAMING, ROLL ATTACKS CAN BE VALUABLE ASSETS. ROLL ATTACKS GRANTS THE PLAYER THE ABILITY TO TRANSITION FROM EVADING INCOMING ATTACKS TO AN OFFENSIVE STANCE AND DEAL ATTACK COMBINATIONS.</w:t>
            </w:r>
          </w:p>
          <w:p w14:paraId="51BF301E" w14:textId="05DA3972" w:rsidR="00594406" w:rsidRDefault="00594406">
            <w:pPr>
              <w:pStyle w:val="NormalWeb"/>
              <w:spacing w:before="0" w:beforeAutospacing="0" w:after="150" w:afterAutospacing="0" w:line="330" w:lineRule="atLeast"/>
              <w:jc w:val="center"/>
              <w:rPr>
                <w:rFonts w:ascii="Arial" w:hAnsi="Arial" w:cs="Arial"/>
                <w:color w:val="B4B2B0"/>
                <w:sz w:val="10"/>
                <w:szCs w:val="10"/>
              </w:rPr>
            </w:pPr>
            <w:r>
              <w:rPr>
                <w:rFonts w:ascii="Arial" w:hAnsi="Arial" w:cs="Arial"/>
                <w:noProof/>
                <w:color w:val="B4B2B0"/>
                <w:sz w:val="10"/>
                <w:szCs w:val="10"/>
              </w:rPr>
              <w:drawing>
                <wp:inline distT="0" distB="0" distL="0" distR="0" wp14:anchorId="728A5D55" wp14:editId="15700771">
                  <wp:extent cx="3810000" cy="2142490"/>
                  <wp:effectExtent l="0" t="0" r="0" b="0"/>
                  <wp:docPr id="1636203602" name="Picture 1316" descr="combat11 elden ring wiki guide m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ombat11 elden ring wiki guide min"/>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810000" cy="2142490"/>
                          </a:xfrm>
                          <a:prstGeom prst="rect">
                            <a:avLst/>
                          </a:prstGeom>
                          <a:noFill/>
                          <a:ln>
                            <a:noFill/>
                          </a:ln>
                        </pic:spPr>
                      </pic:pic>
                    </a:graphicData>
                  </a:graphic>
                </wp:inline>
              </w:drawing>
            </w:r>
          </w:p>
          <w:p w14:paraId="2EA5CC8F" w14:textId="77777777" w:rsidR="00594406" w:rsidRDefault="00594406">
            <w:pPr>
              <w:pStyle w:val="Heading3"/>
              <w:spacing w:before="300" w:after="150" w:line="240" w:lineRule="auto"/>
              <w:jc w:val="center"/>
              <w:rPr>
                <w:rFonts w:ascii="Arial" w:hAnsi="Arial" w:cs="Arial"/>
                <w:caps/>
                <w:color w:val="B4B2B0"/>
                <w:spacing w:val="-15"/>
                <w:sz w:val="10"/>
                <w:szCs w:val="10"/>
              </w:rPr>
            </w:pPr>
            <w:r>
              <w:rPr>
                <w:rFonts w:ascii="Arial" w:hAnsi="Arial" w:cs="Arial"/>
                <w:color w:val="B4B2B0"/>
                <w:spacing w:val="-15"/>
                <w:sz w:val="10"/>
                <w:szCs w:val="10"/>
              </w:rPr>
              <w:t>WATCH YOUR HEALTH POINTS</w:t>
            </w:r>
          </w:p>
          <w:p w14:paraId="29A565BD" w14:textId="77777777" w:rsidR="00594406" w:rsidRDefault="00594406">
            <w:pPr>
              <w:pStyle w:val="NormalWeb"/>
              <w:spacing w:before="0" w:beforeAutospacing="0" w:after="150" w:afterAutospacing="0" w:line="330" w:lineRule="atLeast"/>
              <w:rPr>
                <w:rFonts w:ascii="Arial" w:hAnsi="Arial" w:cs="Arial"/>
                <w:color w:val="B4B2B0"/>
                <w:sz w:val="10"/>
                <w:szCs w:val="10"/>
              </w:rPr>
            </w:pPr>
            <w:r>
              <w:rPr>
                <w:rFonts w:ascii="Arial" w:hAnsi="Arial" w:cs="Arial"/>
                <w:color w:val="B4B2B0"/>
                <w:sz w:val="10"/>
                <w:szCs w:val="10"/>
              </w:rPr>
              <w:t>LIKE IN OTHER GAMES, WATCHING YOUR HEALTH POINTS SHOULD BE A PRIORITY ESPECIALLY WHEN HAVING YOUR FIRST PLAYTHROUGH. ONCE THE HP REACHES ZERO, YOUR CHARACTER DIES. INCREASING YOUR VITALITY MAY PROVIDE MORE HP IN THE PROCESS </w:t>
            </w:r>
            <w:hyperlink r:id="rId52" w:tooltip="Elden Ring Vigor" w:history="1">
              <w:r>
                <w:rPr>
                  <w:rStyle w:val="Hyperlink"/>
                  <w:rFonts w:ascii="Arial" w:eastAsiaTheme="majorEastAsia" w:hAnsi="Arial" w:cs="Arial"/>
                  <w:color w:val="AB966F"/>
                  <w:sz w:val="10"/>
                  <w:szCs w:val="10"/>
                </w:rPr>
                <w:t>VIGOR</w:t>
              </w:r>
            </w:hyperlink>
            <w:r>
              <w:rPr>
                <w:rFonts w:ascii="Arial" w:hAnsi="Arial" w:cs="Arial"/>
                <w:color w:val="B4B2B0"/>
                <w:sz w:val="10"/>
                <w:szCs w:val="10"/>
              </w:rPr>
              <w:t> PLAYS A VITAL ROLE DURING YOUR FIRST PLAYTHROUGH, THE MORE HP YOU HAVE, THE HIGHER THE CHANCES THAT YOU WILL SURVIVE A FIGHT ESPECIALLY WHEN TRYING TO MASTER BOSSES. AS YOU MASTER ELDEN RING'S COMBAT, YOU WILL HAVE THE OPTION TO REDUCE THE POINTS ALLOTTED IN YOUR VITALITY AND PUT IT TO OFFENSIVE STATS LIKE </w:t>
            </w:r>
            <w:hyperlink r:id="rId53" w:tooltip="Elden Ring Strength" w:history="1">
              <w:r>
                <w:rPr>
                  <w:rStyle w:val="Hyperlink"/>
                  <w:rFonts w:ascii="Arial" w:eastAsiaTheme="majorEastAsia" w:hAnsi="Arial" w:cs="Arial"/>
                  <w:color w:val="AB966F"/>
                  <w:sz w:val="10"/>
                  <w:szCs w:val="10"/>
                </w:rPr>
                <w:t>STRENGTH</w:t>
              </w:r>
            </w:hyperlink>
            <w:r>
              <w:rPr>
                <w:rFonts w:ascii="Arial" w:hAnsi="Arial" w:cs="Arial"/>
                <w:color w:val="B4B2B0"/>
                <w:sz w:val="10"/>
                <w:szCs w:val="10"/>
              </w:rPr>
              <w:t> OR </w:t>
            </w:r>
            <w:hyperlink r:id="rId54" w:tooltip="Elden Ring Dexterity" w:history="1">
              <w:r>
                <w:rPr>
                  <w:rStyle w:val="Hyperlink"/>
                  <w:rFonts w:ascii="Arial" w:eastAsiaTheme="majorEastAsia" w:hAnsi="Arial" w:cs="Arial"/>
                  <w:color w:val="AB966F"/>
                  <w:sz w:val="10"/>
                  <w:szCs w:val="10"/>
                </w:rPr>
                <w:t>DEXTERITY</w:t>
              </w:r>
            </w:hyperlink>
            <w:r>
              <w:rPr>
                <w:rFonts w:ascii="Arial" w:hAnsi="Arial" w:cs="Arial"/>
                <w:color w:val="B4B2B0"/>
                <w:sz w:val="10"/>
                <w:szCs w:val="10"/>
              </w:rPr>
              <w:t>.</w:t>
            </w:r>
          </w:p>
          <w:p w14:paraId="493CCAB1" w14:textId="04B8AD85" w:rsidR="00594406" w:rsidRDefault="00594406">
            <w:pPr>
              <w:pStyle w:val="NormalWeb"/>
              <w:spacing w:before="0" w:beforeAutospacing="0" w:after="150" w:afterAutospacing="0" w:line="330" w:lineRule="atLeast"/>
              <w:jc w:val="center"/>
              <w:rPr>
                <w:rFonts w:ascii="Arial" w:hAnsi="Arial" w:cs="Arial"/>
                <w:color w:val="B4B2B0"/>
                <w:sz w:val="10"/>
                <w:szCs w:val="10"/>
              </w:rPr>
            </w:pPr>
            <w:r>
              <w:rPr>
                <w:rFonts w:ascii="Arial" w:hAnsi="Arial" w:cs="Arial"/>
                <w:noProof/>
                <w:color w:val="B4B2B0"/>
                <w:sz w:val="10"/>
                <w:szCs w:val="10"/>
              </w:rPr>
              <w:lastRenderedPageBreak/>
              <w:drawing>
                <wp:inline distT="0" distB="0" distL="0" distR="0" wp14:anchorId="412B73CD" wp14:editId="015DC0C3">
                  <wp:extent cx="3810000" cy="2142490"/>
                  <wp:effectExtent l="0" t="0" r="0" b="0"/>
                  <wp:docPr id="1753185954" name="Picture 1315" descr="combat12 elden ring wiki guide m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ombat12 elden ring wiki guide min"/>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810000" cy="2142490"/>
                          </a:xfrm>
                          <a:prstGeom prst="rect">
                            <a:avLst/>
                          </a:prstGeom>
                          <a:noFill/>
                          <a:ln>
                            <a:noFill/>
                          </a:ln>
                        </pic:spPr>
                      </pic:pic>
                    </a:graphicData>
                  </a:graphic>
                </wp:inline>
              </w:drawing>
            </w:r>
          </w:p>
          <w:p w14:paraId="3C38C9A2" w14:textId="77777777" w:rsidR="00594406" w:rsidRDefault="00594406">
            <w:pPr>
              <w:pStyle w:val="Heading3"/>
              <w:spacing w:before="300" w:after="150" w:line="240" w:lineRule="auto"/>
              <w:jc w:val="center"/>
              <w:rPr>
                <w:rFonts w:ascii="Arial" w:hAnsi="Arial" w:cs="Arial"/>
                <w:caps/>
                <w:color w:val="B4B2B0"/>
                <w:spacing w:val="-15"/>
                <w:sz w:val="10"/>
                <w:szCs w:val="10"/>
              </w:rPr>
            </w:pPr>
            <w:r>
              <w:rPr>
                <w:rFonts w:ascii="Arial" w:hAnsi="Arial" w:cs="Arial"/>
                <w:color w:val="B4B2B0"/>
                <w:spacing w:val="-15"/>
                <w:sz w:val="10"/>
                <w:szCs w:val="10"/>
              </w:rPr>
              <w:t>KICK IN ELDEN RING</w:t>
            </w:r>
          </w:p>
          <w:p w14:paraId="699C23D1" w14:textId="77777777" w:rsidR="00594406" w:rsidRDefault="00594406">
            <w:pPr>
              <w:pStyle w:val="NormalWeb"/>
              <w:spacing w:before="0" w:beforeAutospacing="0" w:after="150" w:afterAutospacing="0" w:line="330" w:lineRule="atLeast"/>
              <w:rPr>
                <w:rFonts w:ascii="Arial" w:hAnsi="Arial" w:cs="Arial"/>
                <w:color w:val="B4B2B0"/>
                <w:sz w:val="10"/>
                <w:szCs w:val="10"/>
              </w:rPr>
            </w:pPr>
            <w:r>
              <w:rPr>
                <w:rFonts w:ascii="Arial" w:hAnsi="Arial" w:cs="Arial"/>
                <w:color w:val="B4B2B0"/>
                <w:sz w:val="10"/>
                <w:szCs w:val="10"/>
              </w:rPr>
              <w:t>KICKING TARGETS IN ELDEN RING HAS BENEFITS THAT A PLAYER CAN TAKE ADVANTAGE OF. THE KICK'S DAMAGE IS ABYSMALLY LOW HOWEVER, ITS MAIN PURPOSE IS TO BREAK THE ENEMY'S STANCE, ESPECIALLY THE ONES WHO USE A SHIELD. KICKING GUARDING ENEMIES WILL HAVE THEIR GUARD BROKEN AND BE STAGGERED, OPEN FOR ATTACKS. KNOWING YOUR ENEMY'S LOADOUT IS ALSO BENEFICIAL AND ONCE A SHIELD USER SURFACES, YOU WILL KNOW HOW TO RESPOND AND COUNTER THESE ENEMIES.</w:t>
            </w:r>
          </w:p>
          <w:p w14:paraId="2616EC35" w14:textId="3977DF96" w:rsidR="00594406" w:rsidRDefault="00594406">
            <w:pPr>
              <w:pStyle w:val="NormalWeb"/>
              <w:spacing w:before="0" w:beforeAutospacing="0" w:after="150" w:afterAutospacing="0" w:line="330" w:lineRule="atLeast"/>
              <w:jc w:val="center"/>
              <w:rPr>
                <w:rFonts w:ascii="Arial" w:hAnsi="Arial" w:cs="Arial"/>
                <w:color w:val="B4B2B0"/>
                <w:sz w:val="10"/>
                <w:szCs w:val="10"/>
              </w:rPr>
            </w:pPr>
            <w:r>
              <w:rPr>
                <w:rFonts w:ascii="Arial" w:hAnsi="Arial" w:cs="Arial"/>
                <w:noProof/>
                <w:color w:val="B4B2B0"/>
                <w:sz w:val="10"/>
                <w:szCs w:val="10"/>
              </w:rPr>
              <w:drawing>
                <wp:inline distT="0" distB="0" distL="0" distR="0" wp14:anchorId="3B0644EF" wp14:editId="5E0D2601">
                  <wp:extent cx="3810000" cy="2142490"/>
                  <wp:effectExtent l="0" t="0" r="0" b="0"/>
                  <wp:docPr id="1777008053" name="Picture 1314" descr="combat18 elden ring wiki guide m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ombat18 elden ring wiki guide min"/>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810000" cy="2142490"/>
                          </a:xfrm>
                          <a:prstGeom prst="rect">
                            <a:avLst/>
                          </a:prstGeom>
                          <a:noFill/>
                          <a:ln>
                            <a:noFill/>
                          </a:ln>
                        </pic:spPr>
                      </pic:pic>
                    </a:graphicData>
                  </a:graphic>
                </wp:inline>
              </w:drawing>
            </w:r>
          </w:p>
          <w:p w14:paraId="58707A94" w14:textId="77777777" w:rsidR="00594406" w:rsidRDefault="00594406">
            <w:pPr>
              <w:pStyle w:val="Heading3"/>
              <w:spacing w:before="300" w:after="150" w:line="240" w:lineRule="auto"/>
              <w:jc w:val="center"/>
              <w:rPr>
                <w:rFonts w:ascii="Arial" w:hAnsi="Arial" w:cs="Arial"/>
                <w:caps/>
                <w:color w:val="B4B2B0"/>
                <w:spacing w:val="-15"/>
                <w:sz w:val="10"/>
                <w:szCs w:val="10"/>
              </w:rPr>
            </w:pPr>
            <w:r>
              <w:rPr>
                <w:rFonts w:ascii="Arial" w:hAnsi="Arial" w:cs="Arial"/>
                <w:color w:val="B4B2B0"/>
                <w:spacing w:val="-15"/>
                <w:sz w:val="10"/>
                <w:szCs w:val="10"/>
              </w:rPr>
              <w:t>WHAT IS FP IN ELDEN RING?</w:t>
            </w:r>
          </w:p>
          <w:p w14:paraId="6E1B6AFC" w14:textId="77777777" w:rsidR="00594406" w:rsidRDefault="00594406">
            <w:pPr>
              <w:pStyle w:val="NormalWeb"/>
              <w:spacing w:before="0" w:beforeAutospacing="0" w:after="150" w:afterAutospacing="0" w:line="330" w:lineRule="atLeast"/>
              <w:rPr>
                <w:rFonts w:ascii="Arial" w:hAnsi="Arial" w:cs="Arial"/>
                <w:color w:val="B4B2B0"/>
                <w:sz w:val="10"/>
                <w:szCs w:val="10"/>
              </w:rPr>
            </w:pPr>
            <w:r>
              <w:rPr>
                <w:rFonts w:ascii="Arial" w:hAnsi="Arial" w:cs="Arial"/>
                <w:color w:val="B4B2B0"/>
                <w:sz w:val="10"/>
                <w:szCs w:val="10"/>
              </w:rPr>
              <w:t>IN THE WORLD OF ELDEN RING, FP, OR FOCUS POINTS, IS A VITAL STATISTIC AMONG THE VARIOUS STATS THAT DEFINE YOUR CHARACTER. THESE STATS DETERMINE YOUR CHARACTER'S ABILITIES, STRENGTHS, AND VULNERABILITIES, BOTH IN COMBAT AND IN OTHER SITUATIONS. FP SPECIFICALLY REPRESENTS AN ENERGY RESOURCE THAT POWERS YOUR SPELLS AND SKILLS. FP IS CATEGORIZED AS ONE OF THE BASE STATS, WHICH MEANS IT IS DIRECTLY INFLUENCED BY HOW YOU ALLOCATE YOUR MAIN ATTRIBUTES DURING CHARACTER CREATION. AS YOU DISTRIBUTE YOUR MAIN ATTRIBUTES, SUCH AS STRENGTH, DEXTERITY, INTELLIGENCE, AND FAITH, YOUR FP WILL BE AFFECTED ACCORDINGLY. THIS ALLOCATION OF ATTRIBUTES PLAYS A SIGNIFICANT ROLE IN SHAPING YOUR CHARACTER'S OVERALL CAPABILITIES.</w:t>
            </w:r>
          </w:p>
          <w:p w14:paraId="2CE442FA" w14:textId="77777777" w:rsidR="00594406" w:rsidRDefault="00594406">
            <w:pPr>
              <w:pStyle w:val="NormalWeb"/>
              <w:spacing w:before="0" w:beforeAutospacing="0" w:after="150" w:afterAutospacing="0" w:line="330" w:lineRule="atLeast"/>
              <w:rPr>
                <w:rFonts w:ascii="Arial" w:hAnsi="Arial" w:cs="Arial"/>
                <w:color w:val="B4B2B0"/>
                <w:sz w:val="10"/>
                <w:szCs w:val="10"/>
              </w:rPr>
            </w:pPr>
            <w:r>
              <w:rPr>
                <w:rFonts w:ascii="Arial" w:hAnsi="Arial" w:cs="Arial"/>
                <w:color w:val="B4B2B0"/>
                <w:sz w:val="10"/>
                <w:szCs w:val="10"/>
              </w:rPr>
              <w:t>MANAGING FP EFFECTIVELY BECOMES CRUCIAL AS YOU PROGRESS THROUGH THE GAME. IT ACTS AS A FINITE RESOURCE THAT GOVERNS THE USAGE OF YOUR SPELLS AND SKILLS. EVERY TIME YOU CAST A SPELL OR UTILIZE A SKILL, IT CONSUMES A PORTION OF YOUR FP. THEREFORE, IT'S IMPORTANT TO BALANCE THE USAGE OF YOUR ABILITIES, ENSURING THAT YOU HAVE ENOUGH FP TO UNLEASH YOUR MOST POTENT SPELLS AND SKILLS WHEN FACING FORMIDABLE FOES. REMEMBER, STRATEGIC MANAGEMENT OF FP IS KEY. UTILIZE YOUR SPELLS AND SKILLS JUDICIOUSLY, BALANCING THEIR USAGE WITH THE REGENERATION OF FP THROUGH VARIOUS MEANS, SUCH AS RESTING AT BONFIRES OR UTILIZING SPECIFIC ITEMS.</w:t>
            </w:r>
          </w:p>
          <w:p w14:paraId="4BEA4D5B" w14:textId="77777777" w:rsidR="00594406" w:rsidRDefault="00594406">
            <w:pPr>
              <w:pStyle w:val="NormalWeb"/>
              <w:spacing w:before="0" w:beforeAutospacing="0" w:after="150" w:afterAutospacing="0" w:line="330" w:lineRule="atLeast"/>
              <w:rPr>
                <w:rFonts w:ascii="Arial" w:hAnsi="Arial" w:cs="Arial"/>
                <w:color w:val="B4B2B0"/>
                <w:sz w:val="10"/>
                <w:szCs w:val="10"/>
              </w:rPr>
            </w:pPr>
            <w:r>
              <w:rPr>
                <w:rFonts w:ascii="Arial" w:hAnsi="Arial" w:cs="Arial"/>
                <w:color w:val="B4B2B0"/>
                <w:sz w:val="10"/>
                <w:szCs w:val="10"/>
              </w:rPr>
              <w:t> </w:t>
            </w:r>
          </w:p>
          <w:p w14:paraId="76A68268" w14:textId="77777777" w:rsidR="00594406" w:rsidRDefault="00594406">
            <w:pPr>
              <w:pStyle w:val="Heading4"/>
              <w:shd w:val="clear" w:color="auto" w:fill="383430"/>
              <w:spacing w:before="150" w:after="150" w:line="240" w:lineRule="auto"/>
              <w:jc w:val="center"/>
              <w:rPr>
                <w:rFonts w:ascii="Arial" w:hAnsi="Arial" w:cs="Arial"/>
                <w:caps/>
                <w:color w:val="C8C6C4"/>
                <w:spacing w:val="-15"/>
                <w:sz w:val="10"/>
                <w:szCs w:val="10"/>
              </w:rPr>
            </w:pPr>
            <w:r>
              <w:rPr>
                <w:rStyle w:val="Strong"/>
                <w:rFonts w:ascii="Arial" w:hAnsi="Arial" w:cs="Arial"/>
                <w:b w:val="0"/>
                <w:bCs w:val="0"/>
                <w:color w:val="C8C6C4"/>
                <w:spacing w:val="-15"/>
                <w:sz w:val="10"/>
                <w:szCs w:val="10"/>
              </w:rPr>
              <w:t>ELDEN RING COMBAT QUICK NAVIGATION</w:t>
            </w:r>
          </w:p>
          <w:p w14:paraId="6CE5D4A0" w14:textId="77777777" w:rsidR="00594406" w:rsidRDefault="00594406">
            <w:pPr>
              <w:pStyle w:val="Heading4"/>
              <w:shd w:val="clear" w:color="auto" w:fill="383430"/>
              <w:spacing w:before="150" w:after="150" w:line="240" w:lineRule="auto"/>
              <w:jc w:val="center"/>
              <w:rPr>
                <w:rFonts w:ascii="Arial" w:hAnsi="Arial" w:cs="Arial"/>
                <w:caps/>
                <w:color w:val="C8C6C4"/>
                <w:spacing w:val="-15"/>
                <w:sz w:val="10"/>
                <w:szCs w:val="10"/>
              </w:rPr>
            </w:pPr>
            <w:hyperlink r:id="rId57" w:anchor="AshesofWar" w:tooltip="Elden Ring Combat#AshesofWar" w:history="1">
              <w:r>
                <w:rPr>
                  <w:rStyle w:val="Hyperlink"/>
                  <w:rFonts w:ascii="Arial" w:hAnsi="Arial" w:cs="Arial"/>
                  <w:color w:val="AB966F"/>
                  <w:spacing w:val="-15"/>
                  <w:sz w:val="10"/>
                  <w:szCs w:val="10"/>
                </w:rPr>
                <w:t>ASHES OF WAR BASICS</w:t>
              </w:r>
            </w:hyperlink>
            <w:r>
              <w:rPr>
                <w:rFonts w:ascii="Arial" w:hAnsi="Arial" w:cs="Arial"/>
                <w:color w:val="C8C6C4"/>
                <w:spacing w:val="-15"/>
                <w:sz w:val="10"/>
                <w:szCs w:val="10"/>
              </w:rPr>
              <w:t>  ♦  </w:t>
            </w:r>
            <w:hyperlink r:id="rId58" w:anchor="Spells" w:tooltip="Elden Ring Combat#Spells" w:history="1">
              <w:r>
                <w:rPr>
                  <w:rStyle w:val="Hyperlink"/>
                  <w:rFonts w:ascii="Arial" w:hAnsi="Arial" w:cs="Arial"/>
                  <w:color w:val="AB966F"/>
                  <w:spacing w:val="-15"/>
                  <w:sz w:val="10"/>
                  <w:szCs w:val="10"/>
                </w:rPr>
                <w:t>FUNDAMENTALS OF SPELLS</w:t>
              </w:r>
            </w:hyperlink>
            <w:r>
              <w:rPr>
                <w:rFonts w:ascii="Arial" w:hAnsi="Arial" w:cs="Arial"/>
                <w:color w:val="C8C6C4"/>
                <w:spacing w:val="-15"/>
                <w:sz w:val="10"/>
                <w:szCs w:val="10"/>
              </w:rPr>
              <w:t>   ♦  </w:t>
            </w:r>
            <w:hyperlink r:id="rId59" w:anchor="SpiritAshes" w:tooltip="Elden Ring Combat#SpiritAshes" w:history="1">
              <w:r>
                <w:rPr>
                  <w:rStyle w:val="Hyperlink"/>
                  <w:rFonts w:ascii="Arial" w:hAnsi="Arial" w:cs="Arial"/>
                  <w:color w:val="AB966F"/>
                  <w:spacing w:val="-15"/>
                  <w:sz w:val="10"/>
                  <w:szCs w:val="10"/>
                </w:rPr>
                <w:t>SPIRIT ASHES OVERVIEW</w:t>
              </w:r>
            </w:hyperlink>
            <w:r>
              <w:rPr>
                <w:rFonts w:ascii="Arial" w:hAnsi="Arial" w:cs="Arial"/>
                <w:color w:val="C8C6C4"/>
                <w:spacing w:val="-15"/>
                <w:sz w:val="10"/>
                <w:szCs w:val="10"/>
              </w:rPr>
              <w:t>  ♦  </w:t>
            </w:r>
            <w:hyperlink r:id="rId60" w:anchor="WeaponTypes" w:tooltip="Elden Ring Combat#WeaponTypes" w:history="1">
              <w:r>
                <w:rPr>
                  <w:rStyle w:val="Hyperlink"/>
                  <w:rFonts w:ascii="Arial" w:hAnsi="Arial" w:cs="Arial"/>
                  <w:color w:val="AB966F"/>
                  <w:spacing w:val="-15"/>
                  <w:sz w:val="10"/>
                  <w:szCs w:val="10"/>
                </w:rPr>
                <w:t>WEAPON TYPES OVERVIEW</w:t>
              </w:r>
            </w:hyperlink>
            <w:r>
              <w:rPr>
                <w:rFonts w:ascii="Arial" w:hAnsi="Arial" w:cs="Arial"/>
                <w:color w:val="C8C6C4"/>
                <w:spacing w:val="-15"/>
                <w:sz w:val="10"/>
                <w:szCs w:val="10"/>
              </w:rPr>
              <w:t>  ♦  </w:t>
            </w:r>
            <w:hyperlink r:id="rId61" w:anchor="Classes" w:tooltip="Elden Ring Combat#Classes" w:history="1">
              <w:r>
                <w:rPr>
                  <w:rStyle w:val="Hyperlink"/>
                  <w:rFonts w:ascii="Arial" w:hAnsi="Arial" w:cs="Arial"/>
                  <w:color w:val="AB966F"/>
                  <w:spacing w:val="-15"/>
                  <w:sz w:val="10"/>
                  <w:szCs w:val="10"/>
                </w:rPr>
                <w:t>STARTING CLASSES OVERVIEW</w:t>
              </w:r>
            </w:hyperlink>
          </w:p>
          <w:p w14:paraId="481B0046" w14:textId="77777777" w:rsidR="00594406" w:rsidRDefault="00594406">
            <w:pPr>
              <w:pStyle w:val="NormalWeb"/>
              <w:spacing w:before="0" w:beforeAutospacing="0" w:after="150" w:afterAutospacing="0" w:line="330" w:lineRule="atLeast"/>
              <w:rPr>
                <w:rFonts w:ascii="Arial" w:hAnsi="Arial" w:cs="Arial"/>
                <w:color w:val="B4B2B0"/>
                <w:sz w:val="10"/>
                <w:szCs w:val="10"/>
              </w:rPr>
            </w:pPr>
            <w:r>
              <w:rPr>
                <w:rFonts w:ascii="Arial" w:hAnsi="Arial" w:cs="Arial"/>
                <w:color w:val="B4B2B0"/>
                <w:sz w:val="10"/>
                <w:szCs w:val="10"/>
              </w:rPr>
              <w:t> </w:t>
            </w:r>
          </w:p>
          <w:p w14:paraId="4EE66AE6" w14:textId="77777777" w:rsidR="00594406" w:rsidRDefault="00594406">
            <w:pPr>
              <w:pStyle w:val="Heading3"/>
              <w:pBdr>
                <w:top w:val="single" w:sz="18" w:space="0" w:color="AB966F"/>
                <w:bottom w:val="single" w:sz="18" w:space="0" w:color="AB966F"/>
              </w:pBdr>
              <w:spacing w:before="270" w:after="270" w:line="600" w:lineRule="atLeast"/>
              <w:jc w:val="center"/>
              <w:rPr>
                <w:rFonts w:ascii="Arial" w:hAnsi="Arial" w:cs="Arial"/>
                <w:caps/>
                <w:color w:val="B4B2B0"/>
                <w:spacing w:val="-15"/>
                <w:sz w:val="10"/>
                <w:szCs w:val="10"/>
              </w:rPr>
            </w:pPr>
            <w:r>
              <w:rPr>
                <w:rFonts w:ascii="Arial" w:hAnsi="Arial" w:cs="Arial"/>
                <w:color w:val="B4B2B0"/>
                <w:spacing w:val="-15"/>
                <w:sz w:val="10"/>
                <w:szCs w:val="10"/>
              </w:rPr>
              <w:t xml:space="preserve"> ASHES OF WAR BASICS</w:t>
            </w:r>
          </w:p>
          <w:p w14:paraId="789FE1DA" w14:textId="77777777" w:rsidR="00594406" w:rsidRDefault="00594406">
            <w:pPr>
              <w:pStyle w:val="NormalWeb"/>
              <w:spacing w:before="0" w:beforeAutospacing="0" w:after="150" w:afterAutospacing="0" w:line="330" w:lineRule="atLeast"/>
              <w:rPr>
                <w:rFonts w:ascii="Arial" w:hAnsi="Arial" w:cs="Arial"/>
                <w:color w:val="B4B2B0"/>
                <w:sz w:val="10"/>
                <w:szCs w:val="10"/>
              </w:rPr>
            </w:pPr>
            <w:hyperlink r:id="rId62" w:tooltip="Elden Ring Ashes of War" w:history="1">
              <w:r>
                <w:rPr>
                  <w:rStyle w:val="Hyperlink"/>
                  <w:rFonts w:ascii="Arial" w:eastAsiaTheme="majorEastAsia" w:hAnsi="Arial" w:cs="Arial"/>
                  <w:color w:val="AB966F"/>
                  <w:sz w:val="10"/>
                  <w:szCs w:val="10"/>
                </w:rPr>
                <w:t>ASHES OF WAR</w:t>
              </w:r>
            </w:hyperlink>
            <w:r>
              <w:rPr>
                <w:rFonts w:ascii="Arial" w:hAnsi="Arial" w:cs="Arial"/>
                <w:color w:val="B4B2B0"/>
                <w:sz w:val="10"/>
                <w:szCs w:val="10"/>
              </w:rPr>
              <w:t> ARE ABILITIES OR WEAPON SKILLS IN THE GAME THAT PLAYS A VITAL ROLE IN A PLAYER'S PROGRESS. THESE WEAPON SKILLS AFFECT A CHARACTER'S BUILD DRASTICALLY THUS UNDERSTANDING THE BASICS OF HOW ASHES OF WAR WORKS IS A MUST. IN THIS SECTION, WE WILL BE EXPLORING ITS BASIC MECHANICS AND DETERMINE HOW THE PLAYER CAN TAKE ADVANTAGE OF IT. TOPICS PERTAINING TO HOW TO GET MORE ASHES OF WAR, BASIC EFFECTS AND TYPES, AND MORE. FOR A COMPLETE LIST OF ASHES OF WAR, CLICK THIS ASHES OF WAR PAGE OR CLICK THE IMAGE BELOW.</w:t>
            </w:r>
          </w:p>
          <w:p w14:paraId="28A86268" w14:textId="77777777" w:rsidR="00594406" w:rsidRDefault="00594406">
            <w:pPr>
              <w:pStyle w:val="Heading3"/>
              <w:spacing w:before="300" w:after="150" w:line="240" w:lineRule="auto"/>
              <w:rPr>
                <w:rFonts w:ascii="Arial" w:hAnsi="Arial" w:cs="Arial"/>
                <w:caps/>
                <w:color w:val="B4B2B0"/>
                <w:spacing w:val="-15"/>
                <w:sz w:val="10"/>
                <w:szCs w:val="10"/>
              </w:rPr>
            </w:pPr>
            <w:r>
              <w:rPr>
                <w:rFonts w:ascii="Arial" w:hAnsi="Arial" w:cs="Arial"/>
                <w:color w:val="B4B2B0"/>
                <w:spacing w:val="-15"/>
                <w:sz w:val="10"/>
                <w:szCs w:val="10"/>
              </w:rPr>
              <w:t>WHAT ARE ASHES OF WAR?</w:t>
            </w:r>
          </w:p>
          <w:p w14:paraId="5ED3ED25" w14:textId="77777777" w:rsidR="00594406" w:rsidRDefault="00594406">
            <w:pPr>
              <w:pStyle w:val="NormalWeb"/>
              <w:spacing w:before="0" w:beforeAutospacing="0" w:after="150" w:afterAutospacing="0" w:line="330" w:lineRule="atLeast"/>
              <w:rPr>
                <w:rFonts w:ascii="Arial" w:hAnsi="Arial" w:cs="Arial"/>
                <w:color w:val="B4B2B0"/>
                <w:sz w:val="10"/>
                <w:szCs w:val="10"/>
              </w:rPr>
            </w:pPr>
            <w:r>
              <w:rPr>
                <w:rFonts w:ascii="Arial" w:hAnsi="Arial" w:cs="Arial"/>
                <w:color w:val="B4B2B0"/>
                <w:sz w:val="10"/>
                <w:szCs w:val="10"/>
              </w:rPr>
              <w:t>EACH WEAPON COMES WITH ITS OWN UNIQUE ABILITY THAT CAN BE USED IN VARIOUS WAYS. SOME OF THESE ABILITIES ARE DESIGNATED AS SPECIAL ATTACKS, WHILE OTHERS HELP REDUCE DAMAGE, EXECUTE EVASIVE MANEUVERS, OR IMPROVE YOUR CAPABILITIES IN DIFFERENT WAYS. ADDITIONALLY, COLLECTING ASHES OF WAR SCATTERED ACROSS THE LANDS BETWEEN ALLOWS YOU TO MODIFY THE SKILLS OF MANY WEAPONS. DON'T HESITATE TO EXPERIMENT AND COMBINE DIFFERENT ABILITIES TO FIND THE PERFECT CONFIGURATION THAT MATCHES YOUR PLAYSTYLE! PERSONALLY, PLAYERS WILL ADORE ASHES OF WAR AS THEY ADD A SPECIAL TOUCH TO MY CHARACTER'S BUILD. TAKING THE TIME TO UNDERSTAND THE CHARACTERISTICS OF EACH ASH OF WAR WILL YIELD EXCELLENT RESULTS, AS IT ENABLES PLAYERS TO PERFORM BETTER DEPENDING ON THEIR CURRENT SITUATION. LATER ON, WE'LL DELVE DEEPER INTO THESE ABILITIES AND PROVIDE MORE DETAILS ABOUT THEM. FOR NOW, LET'S START WITH THE TYPES OF </w:t>
            </w:r>
            <w:hyperlink r:id="rId63" w:tooltip="Elden Ring Ashes of War" w:history="1">
              <w:r>
                <w:rPr>
                  <w:rStyle w:val="Hyperlink"/>
                  <w:rFonts w:ascii="Arial" w:eastAsiaTheme="majorEastAsia" w:hAnsi="Arial" w:cs="Arial"/>
                  <w:color w:val="AB966F"/>
                  <w:sz w:val="10"/>
                  <w:szCs w:val="10"/>
                </w:rPr>
                <w:t>ASHES OF WAR</w:t>
              </w:r>
            </w:hyperlink>
            <w:r>
              <w:rPr>
                <w:rFonts w:ascii="Arial" w:hAnsi="Arial" w:cs="Arial"/>
                <w:color w:val="B4B2B0"/>
                <w:sz w:val="10"/>
                <w:szCs w:val="10"/>
              </w:rPr>
              <w:t>. </w:t>
            </w:r>
            <w:r>
              <w:rPr>
                <w:rStyle w:val="Strong"/>
                <w:rFonts w:ascii="Arial" w:hAnsi="Arial" w:cs="Arial"/>
                <w:b w:val="0"/>
                <w:bCs w:val="0"/>
                <w:color w:val="FFCC99"/>
                <w:sz w:val="10"/>
                <w:szCs w:val="10"/>
              </w:rPr>
              <w:t>FOR A LIST OF ALL ASHES OF WAR AND THEIR EFFECTS, CLICK THE IMAGE BELOW</w:t>
            </w:r>
            <w:r>
              <w:rPr>
                <w:rFonts w:ascii="Arial" w:hAnsi="Arial" w:cs="Arial"/>
                <w:color w:val="B4B2B0"/>
                <w:sz w:val="10"/>
                <w:szCs w:val="10"/>
              </w:rPr>
              <w:t>.</w:t>
            </w:r>
          </w:p>
          <w:p w14:paraId="033D9B95" w14:textId="5DBE178E" w:rsidR="00594406" w:rsidRDefault="00594406">
            <w:pPr>
              <w:pStyle w:val="NormalWeb"/>
              <w:spacing w:before="0" w:beforeAutospacing="0" w:after="150" w:afterAutospacing="0" w:line="330" w:lineRule="atLeast"/>
              <w:rPr>
                <w:rFonts w:ascii="Arial" w:hAnsi="Arial" w:cs="Arial"/>
                <w:color w:val="B4B2B0"/>
                <w:sz w:val="10"/>
                <w:szCs w:val="10"/>
              </w:rPr>
            </w:pPr>
            <w:r>
              <w:rPr>
                <w:rFonts w:ascii="Arial" w:hAnsi="Arial" w:cs="Arial"/>
                <w:noProof/>
                <w:color w:val="FFFFFF"/>
                <w:sz w:val="10"/>
                <w:szCs w:val="10"/>
              </w:rPr>
              <w:drawing>
                <wp:inline distT="0" distB="0" distL="0" distR="0" wp14:anchorId="7A8F46E8" wp14:editId="7AD1CD4E">
                  <wp:extent cx="5723890" cy="1550670"/>
                  <wp:effectExtent l="0" t="0" r="0" b="0"/>
                  <wp:docPr id="1504449628" name="Picture 1313" descr="ashes of war elden ring wiki guide min">
                    <a:hlinkClick xmlns:a="http://schemas.openxmlformats.org/drawingml/2006/main" r:id="rId63" tooltip="&quot;Elden Ring Ashes of War&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ashes of war elden ring wiki guide min">
                            <a:hlinkClick r:id="rId63" tooltip="&quot;Elden Ring Ashes of War&quot;"/>
                          </pic:cNvPr>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723890" cy="1550670"/>
                          </a:xfrm>
                          <a:prstGeom prst="rect">
                            <a:avLst/>
                          </a:prstGeom>
                          <a:noFill/>
                          <a:ln>
                            <a:noFill/>
                          </a:ln>
                        </pic:spPr>
                      </pic:pic>
                    </a:graphicData>
                  </a:graphic>
                </wp:inline>
              </w:drawing>
            </w:r>
          </w:p>
          <w:p w14:paraId="6D864F42" w14:textId="77777777" w:rsidR="00594406" w:rsidRDefault="00594406">
            <w:pPr>
              <w:pStyle w:val="Heading3"/>
              <w:spacing w:before="300" w:after="150" w:line="240" w:lineRule="auto"/>
              <w:rPr>
                <w:rFonts w:ascii="Arial" w:hAnsi="Arial" w:cs="Arial"/>
                <w:caps/>
                <w:color w:val="B4B2B0"/>
                <w:spacing w:val="-15"/>
                <w:sz w:val="10"/>
                <w:szCs w:val="10"/>
              </w:rPr>
            </w:pPr>
            <w:r>
              <w:rPr>
                <w:rFonts w:ascii="Arial" w:hAnsi="Arial" w:cs="Arial"/>
                <w:color w:val="B4B2B0"/>
                <w:spacing w:val="-15"/>
                <w:sz w:val="10"/>
                <w:szCs w:val="10"/>
              </w:rPr>
              <w:t>REGULAR ASHES OF WAR</w:t>
            </w:r>
          </w:p>
          <w:p w14:paraId="549B96A8" w14:textId="77777777" w:rsidR="00594406" w:rsidRDefault="00594406">
            <w:pPr>
              <w:pStyle w:val="NormalWeb"/>
              <w:spacing w:before="0" w:beforeAutospacing="0" w:after="150" w:afterAutospacing="0" w:line="330" w:lineRule="atLeast"/>
              <w:rPr>
                <w:rFonts w:ascii="Arial" w:hAnsi="Arial" w:cs="Arial"/>
                <w:color w:val="B4B2B0"/>
                <w:sz w:val="10"/>
                <w:szCs w:val="10"/>
              </w:rPr>
            </w:pPr>
            <w:r>
              <w:rPr>
                <w:rFonts w:ascii="Arial" w:hAnsi="Arial" w:cs="Arial"/>
                <w:color w:val="B4B2B0"/>
                <w:sz w:val="10"/>
                <w:szCs w:val="10"/>
              </w:rPr>
              <w:t>THESE TYPES OF ASHES OF WAR ARE MOSTLY THE COMMON ONES THAT A PLAYER CAN GET FROM AN NPC, DROP REWARDS, OR IN EXPLORATION FROM TREASURE CHESTS AND TEARDROP SCARABS. REGULAR ASHES OF WAR CAN BE EQUIPPED ON ANY KIND OF WEAPON AS LONG IT IS COMPATIBLE. IT IS WORTH NOTING THAT PLAYERS CAN DUPLICATE THE REGULAR ASHES OF WAR AND INFUSE IT WITH DIFFERENT WEAPONS. REGULAR ASHES OF WAR ARE NOT INFERIOR TO SPECIAL ONES AS MOST OF THEM BOAST SPECIAL EFFECTS THAT A PLAYER CAN TAKE ADVANTAGE OF. INDEED THE SPECIAL ONES MAY PROVIDE UNIQUE ABILITIES IN COMBAT HOWEVER, THE PLAYER'S BUILD WILL DICTATE WHAT KIND OF ASHES OF WAR THEY WILL USE.</w:t>
            </w:r>
          </w:p>
          <w:p w14:paraId="6FEF895D" w14:textId="77777777" w:rsidR="00594406" w:rsidRDefault="00594406">
            <w:pPr>
              <w:pStyle w:val="Heading3"/>
              <w:spacing w:before="300" w:after="150" w:line="240" w:lineRule="auto"/>
              <w:rPr>
                <w:rFonts w:ascii="Arial" w:hAnsi="Arial" w:cs="Arial"/>
                <w:caps/>
                <w:color w:val="B4B2B0"/>
                <w:spacing w:val="-15"/>
                <w:sz w:val="10"/>
                <w:szCs w:val="10"/>
              </w:rPr>
            </w:pPr>
            <w:r>
              <w:rPr>
                <w:rFonts w:ascii="Arial" w:hAnsi="Arial" w:cs="Arial"/>
                <w:color w:val="B4B2B0"/>
                <w:spacing w:val="-15"/>
                <w:sz w:val="10"/>
                <w:szCs w:val="10"/>
              </w:rPr>
              <w:t>UNIQUE ASHES OF WAR</w:t>
            </w:r>
          </w:p>
          <w:p w14:paraId="5375A8EC" w14:textId="77777777" w:rsidR="00594406" w:rsidRDefault="00594406">
            <w:pPr>
              <w:pStyle w:val="NormalWeb"/>
              <w:spacing w:before="0" w:beforeAutospacing="0" w:after="150" w:afterAutospacing="0" w:line="330" w:lineRule="atLeast"/>
              <w:rPr>
                <w:rFonts w:ascii="Arial" w:hAnsi="Arial" w:cs="Arial"/>
                <w:color w:val="B4B2B0"/>
                <w:sz w:val="10"/>
                <w:szCs w:val="10"/>
              </w:rPr>
            </w:pPr>
            <w:r>
              <w:rPr>
                <w:rFonts w:ascii="Arial" w:hAnsi="Arial" w:cs="Arial"/>
                <w:color w:val="B4B2B0"/>
                <w:sz w:val="10"/>
                <w:szCs w:val="10"/>
              </w:rPr>
              <w:t>MOSTLY THE BREAD AND BUTTER OF THE ASHES OF WAR LINE. MOSTLY INFUSED IN BOSS WEAPONS OR UNIQUE WEAPONS. ITS MAIN DIFFERENCES COMPARED TO THE REGULAR ONES ARE ITS UNIQUE EFFECT AND IT CANNOT BE DUPLICATED. GETTING THE SPECIAL WEAPONS MENTIONED WOULD BE DIFFICULT AND MOST OF THE TIED TO THE PLAYER'S PROGRESS IN THE GAME. UNIQUE ASHES OF WAR NOT ONLY BOAST UNIQUE ABILITIES BUT ALSO HAS UNIQUE ANIMATIONS THAT OFTEN TIMES A JOY TO SEE. THESE UNIQUE ABILITIES MOSTLY RESEMBLE BOSSES' UNIQUE ATTACK ANIMATIONS ALONG WITH THEIR EFFECTS THAT MIMIC THE BOSSES' NATURE.</w:t>
            </w:r>
          </w:p>
          <w:tbl>
            <w:tblPr>
              <w:tblW w:w="21420" w:type="dxa"/>
              <w:tblCellSpacing w:w="15" w:type="dxa"/>
              <w:tblBorders>
                <w:top w:val="single" w:sz="12" w:space="0" w:color="AB966F"/>
                <w:left w:val="single" w:sz="12" w:space="0" w:color="AB966F"/>
                <w:bottom w:val="single" w:sz="12" w:space="0" w:color="AB966F"/>
                <w:right w:val="single" w:sz="12" w:space="0" w:color="AB966F"/>
              </w:tblBorders>
              <w:tblLook w:val="04A0" w:firstRow="1" w:lastRow="0" w:firstColumn="1" w:lastColumn="0" w:noHBand="0" w:noVBand="1"/>
            </w:tblPr>
            <w:tblGrid>
              <w:gridCol w:w="9639"/>
              <w:gridCol w:w="30"/>
              <w:gridCol w:w="11751"/>
            </w:tblGrid>
            <w:tr w:rsidR="00594406" w14:paraId="3EF4CFAE" w14:textId="77777777">
              <w:trPr>
                <w:tblCellSpacing w:w="15" w:type="dxa"/>
              </w:trPr>
              <w:tc>
                <w:tcPr>
                  <w:tcW w:w="9520"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63DE548D" w14:textId="77777777" w:rsidR="00594406" w:rsidRDefault="00594406">
                  <w:pPr>
                    <w:spacing w:before="150" w:after="150"/>
                    <w:jc w:val="center"/>
                    <w:rPr>
                      <w:rFonts w:ascii="Arial" w:hAnsi="Arial" w:cs="Arial"/>
                      <w:sz w:val="10"/>
                      <w:szCs w:val="10"/>
                    </w:rPr>
                  </w:pPr>
                  <w:r>
                    <w:rPr>
                      <w:rStyle w:val="Strong"/>
                      <w:rFonts w:ascii="Arial" w:hAnsi="Arial" w:cs="Arial"/>
                      <w:b w:val="0"/>
                      <w:bCs w:val="0"/>
                      <w:sz w:val="10"/>
                      <w:szCs w:val="10"/>
                    </w:rPr>
                    <w:lastRenderedPageBreak/>
                    <w:t>SKILL NAME</w:t>
                  </w:r>
                </w:p>
              </w:tc>
              <w:tc>
                <w:tcPr>
                  <w:tcW w:w="11645" w:type="dxa"/>
                  <w:gridSpan w:val="2"/>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635E97DC" w14:textId="77777777" w:rsidR="00594406" w:rsidRDefault="00594406">
                  <w:pPr>
                    <w:spacing w:before="150" w:after="150"/>
                    <w:jc w:val="center"/>
                    <w:rPr>
                      <w:rFonts w:ascii="Arial" w:hAnsi="Arial" w:cs="Arial"/>
                      <w:sz w:val="10"/>
                      <w:szCs w:val="10"/>
                    </w:rPr>
                  </w:pPr>
                  <w:r>
                    <w:rPr>
                      <w:rStyle w:val="Strong"/>
                      <w:rFonts w:ascii="Arial" w:hAnsi="Arial" w:cs="Arial"/>
                      <w:b w:val="0"/>
                      <w:bCs w:val="0"/>
                      <w:sz w:val="10"/>
                      <w:szCs w:val="10"/>
                    </w:rPr>
                    <w:t>DESCRIPTION</w:t>
                  </w:r>
                </w:p>
              </w:tc>
            </w:tr>
            <w:tr w:rsidR="00594406" w14:paraId="4A3FD8D9" w14:textId="77777777">
              <w:trPr>
                <w:tblCellSpacing w:w="15" w:type="dxa"/>
              </w:trPr>
              <w:tc>
                <w:tcPr>
                  <w:tcW w:w="9520"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50D00A3F" w14:textId="3416FF2C" w:rsidR="00594406" w:rsidRDefault="00594406">
                  <w:pPr>
                    <w:spacing w:before="150" w:after="150"/>
                    <w:jc w:val="center"/>
                    <w:rPr>
                      <w:rFonts w:ascii="Arial" w:hAnsi="Arial" w:cs="Arial"/>
                      <w:sz w:val="10"/>
                      <w:szCs w:val="10"/>
                    </w:rPr>
                  </w:pPr>
                  <w:r>
                    <w:rPr>
                      <w:rFonts w:ascii="Arial" w:hAnsi="Arial" w:cs="Arial"/>
                      <w:noProof/>
                      <w:sz w:val="10"/>
                      <w:szCs w:val="10"/>
                    </w:rPr>
                    <w:drawing>
                      <wp:inline distT="0" distB="0" distL="0" distR="0" wp14:anchorId="65A03A6D" wp14:editId="78D23A64">
                        <wp:extent cx="2860040" cy="1617980"/>
                        <wp:effectExtent l="0" t="0" r="0" b="0"/>
                        <wp:docPr id="1836052989" name="Picture 1312" descr="lion's claw gif elden ring wiki gu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lion's claw gif elden ring wiki guide"/>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860040" cy="1617980"/>
                                </a:xfrm>
                                <a:prstGeom prst="rect">
                                  <a:avLst/>
                                </a:prstGeom>
                                <a:noFill/>
                                <a:ln>
                                  <a:noFill/>
                                </a:ln>
                              </pic:spPr>
                            </pic:pic>
                          </a:graphicData>
                        </a:graphic>
                      </wp:inline>
                    </w:drawing>
                  </w:r>
                </w:p>
              </w:tc>
              <w:tc>
                <w:tcPr>
                  <w:tcW w:w="11645" w:type="dxa"/>
                  <w:gridSpan w:val="2"/>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5825EA07" w14:textId="77777777" w:rsidR="00594406" w:rsidRDefault="00594406">
                  <w:pPr>
                    <w:pStyle w:val="Heading4"/>
                    <w:spacing w:before="150" w:after="150"/>
                    <w:rPr>
                      <w:rFonts w:ascii="Arial" w:hAnsi="Arial" w:cs="Arial"/>
                      <w:caps/>
                      <w:spacing w:val="-15"/>
                      <w:sz w:val="10"/>
                      <w:szCs w:val="10"/>
                    </w:rPr>
                  </w:pPr>
                  <w:r>
                    <w:rPr>
                      <w:rFonts w:ascii="Arial" w:hAnsi="Arial" w:cs="Arial"/>
                      <w:spacing w:val="-15"/>
                      <w:sz w:val="10"/>
                      <w:szCs w:val="10"/>
                    </w:rPr>
                    <w:t>LION'S CLAW</w:t>
                  </w:r>
                </w:p>
                <w:p w14:paraId="418FF1E6" w14:textId="77777777" w:rsidR="00594406" w:rsidRDefault="00594406">
                  <w:pPr>
                    <w:pStyle w:val="NormalWeb"/>
                    <w:spacing w:before="0" w:beforeAutospacing="0" w:after="150" w:afterAutospacing="0" w:line="330" w:lineRule="atLeast"/>
                    <w:rPr>
                      <w:rFonts w:ascii="Arial" w:hAnsi="Arial" w:cs="Arial"/>
                      <w:color w:val="B4B2B0"/>
                      <w:sz w:val="10"/>
                      <w:szCs w:val="10"/>
                    </w:rPr>
                  </w:pPr>
                  <w:r>
                    <w:rPr>
                      <w:rFonts w:ascii="Arial" w:hAnsi="Arial" w:cs="Arial"/>
                      <w:color w:val="B4B2B0"/>
                      <w:sz w:val="10"/>
                      <w:szCs w:val="10"/>
                    </w:rPr>
                    <w:t>SKILL OF THE REDMANES, WHO FOUGHT ALONGSIDE THE GENERAL RADAHN. SOMERSAULT FORWARDS, STRIKING FOES WITH ARMAMENT.</w:t>
                  </w:r>
                </w:p>
              </w:tc>
            </w:tr>
            <w:tr w:rsidR="00594406" w14:paraId="7D9540D9" w14:textId="77777777">
              <w:trPr>
                <w:tblCellSpacing w:w="15" w:type="dxa"/>
              </w:trPr>
              <w:tc>
                <w:tcPr>
                  <w:tcW w:w="9520"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0E6EE3F0" w14:textId="42B94DE6" w:rsidR="00594406" w:rsidRDefault="00594406">
                  <w:pPr>
                    <w:jc w:val="center"/>
                    <w:rPr>
                      <w:rFonts w:ascii="Arial" w:hAnsi="Arial" w:cs="Arial"/>
                      <w:sz w:val="10"/>
                      <w:szCs w:val="10"/>
                    </w:rPr>
                  </w:pPr>
                  <w:r>
                    <w:rPr>
                      <w:rFonts w:ascii="Arial" w:hAnsi="Arial" w:cs="Arial"/>
                      <w:noProof/>
                      <w:sz w:val="10"/>
                      <w:szCs w:val="10"/>
                    </w:rPr>
                    <w:drawing>
                      <wp:inline distT="0" distB="0" distL="0" distR="0" wp14:anchorId="4EEE4316" wp14:editId="41A06E6E">
                        <wp:extent cx="2860040" cy="1609090"/>
                        <wp:effectExtent l="0" t="0" r="0" b="0"/>
                        <wp:docPr id="1979724042" name="Picture 1311" descr="skill unsheathe elden ring wiki 480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skill unsheathe elden ring wiki 480px"/>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860040" cy="1609090"/>
                                </a:xfrm>
                                <a:prstGeom prst="rect">
                                  <a:avLst/>
                                </a:prstGeom>
                                <a:noFill/>
                                <a:ln>
                                  <a:noFill/>
                                </a:ln>
                              </pic:spPr>
                            </pic:pic>
                          </a:graphicData>
                        </a:graphic>
                      </wp:inline>
                    </w:drawing>
                  </w:r>
                </w:p>
              </w:tc>
              <w:tc>
                <w:tcPr>
                  <w:tcW w:w="11645" w:type="dxa"/>
                  <w:gridSpan w:val="2"/>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4F2B1F44" w14:textId="77777777" w:rsidR="00594406" w:rsidRDefault="00594406">
                  <w:pPr>
                    <w:pStyle w:val="Heading4"/>
                    <w:spacing w:before="150" w:after="150"/>
                    <w:rPr>
                      <w:rFonts w:ascii="Arial" w:hAnsi="Arial" w:cs="Arial"/>
                      <w:caps/>
                      <w:spacing w:val="-15"/>
                      <w:sz w:val="10"/>
                      <w:szCs w:val="10"/>
                    </w:rPr>
                  </w:pPr>
                  <w:r>
                    <w:rPr>
                      <w:rFonts w:ascii="Arial" w:hAnsi="Arial" w:cs="Arial"/>
                      <w:spacing w:val="-15"/>
                      <w:sz w:val="10"/>
                      <w:szCs w:val="10"/>
                    </w:rPr>
                    <w:t>UNSHEATHE</w:t>
                  </w:r>
                </w:p>
                <w:p w14:paraId="445B4C91" w14:textId="77777777" w:rsidR="00594406" w:rsidRDefault="00594406">
                  <w:pPr>
                    <w:pStyle w:val="NormalWeb"/>
                    <w:spacing w:before="0" w:beforeAutospacing="0" w:after="150" w:afterAutospacing="0" w:line="330" w:lineRule="atLeast"/>
                    <w:rPr>
                      <w:rFonts w:ascii="Arial" w:hAnsi="Arial" w:cs="Arial"/>
                      <w:color w:val="B4B2B0"/>
                      <w:sz w:val="10"/>
                      <w:szCs w:val="10"/>
                    </w:rPr>
                  </w:pPr>
                  <w:r>
                    <w:rPr>
                      <w:rFonts w:ascii="Arial" w:hAnsi="Arial" w:cs="Arial"/>
                      <w:color w:val="B4B2B0"/>
                      <w:sz w:val="10"/>
                      <w:szCs w:val="10"/>
                    </w:rPr>
                    <w:t>SKILL OF SWORDSMEN FROM THE LAND OF REEDS. SHEATHE BLADE, HOLDING IT AT THE HIP IN A COMPOSED STANCE. FOLLOW UP WITH A NORMAL OR STRONG ATTACK TO PERFORM A SWIFT SLASH ATTACK.</w:t>
                  </w:r>
                </w:p>
              </w:tc>
            </w:tr>
            <w:tr w:rsidR="00594406" w14:paraId="051D6CE9" w14:textId="77777777">
              <w:trPr>
                <w:tblCellSpacing w:w="15" w:type="dxa"/>
              </w:trPr>
              <w:tc>
                <w:tcPr>
                  <w:tcW w:w="9520"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61E5AD6E" w14:textId="3E55919C" w:rsidR="00594406" w:rsidRDefault="00594406">
                  <w:pPr>
                    <w:jc w:val="center"/>
                    <w:rPr>
                      <w:rFonts w:ascii="Arial" w:hAnsi="Arial" w:cs="Arial"/>
                      <w:sz w:val="10"/>
                      <w:szCs w:val="10"/>
                    </w:rPr>
                  </w:pPr>
                  <w:r>
                    <w:rPr>
                      <w:rFonts w:ascii="Arial" w:hAnsi="Arial" w:cs="Arial"/>
                      <w:noProof/>
                      <w:sz w:val="10"/>
                      <w:szCs w:val="10"/>
                    </w:rPr>
                    <w:drawing>
                      <wp:inline distT="0" distB="0" distL="0" distR="0" wp14:anchorId="25907484" wp14:editId="34E48881">
                        <wp:extent cx="2860040" cy="1609090"/>
                        <wp:effectExtent l="0" t="0" r="0" b="0"/>
                        <wp:docPr id="601801731" name="Picture 1310" descr="bh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bhs"/>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860040" cy="1609090"/>
                                </a:xfrm>
                                <a:prstGeom prst="rect">
                                  <a:avLst/>
                                </a:prstGeom>
                                <a:noFill/>
                                <a:ln>
                                  <a:noFill/>
                                </a:ln>
                              </pic:spPr>
                            </pic:pic>
                          </a:graphicData>
                        </a:graphic>
                      </wp:inline>
                    </w:drawing>
                  </w:r>
                </w:p>
              </w:tc>
              <w:tc>
                <w:tcPr>
                  <w:tcW w:w="11645" w:type="dxa"/>
                  <w:gridSpan w:val="2"/>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433B44AE" w14:textId="77777777" w:rsidR="00594406" w:rsidRDefault="00594406">
                  <w:pPr>
                    <w:pStyle w:val="Heading4"/>
                    <w:spacing w:before="150" w:after="150"/>
                    <w:rPr>
                      <w:rFonts w:ascii="Arial" w:hAnsi="Arial" w:cs="Arial"/>
                      <w:caps/>
                      <w:spacing w:val="-15"/>
                      <w:sz w:val="10"/>
                      <w:szCs w:val="10"/>
                    </w:rPr>
                  </w:pPr>
                  <w:r>
                    <w:rPr>
                      <w:rFonts w:ascii="Arial" w:hAnsi="Arial" w:cs="Arial"/>
                      <w:spacing w:val="-15"/>
                      <w:sz w:val="10"/>
                      <w:szCs w:val="10"/>
                    </w:rPr>
                    <w:t>BLOODHOUND'S STEP</w:t>
                  </w:r>
                </w:p>
                <w:p w14:paraId="53C69A61" w14:textId="77777777" w:rsidR="00594406" w:rsidRDefault="00594406">
                  <w:pPr>
                    <w:pStyle w:val="NormalWeb"/>
                    <w:spacing w:before="0" w:beforeAutospacing="0" w:after="150" w:afterAutospacing="0" w:line="330" w:lineRule="atLeast"/>
                    <w:rPr>
                      <w:rFonts w:ascii="Arial" w:hAnsi="Arial" w:cs="Arial"/>
                      <w:color w:val="B4B2B0"/>
                      <w:sz w:val="10"/>
                      <w:szCs w:val="10"/>
                    </w:rPr>
                  </w:pPr>
                  <w:r>
                    <w:rPr>
                      <w:rFonts w:ascii="Arial" w:hAnsi="Arial" w:cs="Arial"/>
                      <w:color w:val="B4B2B0"/>
                      <w:sz w:val="10"/>
                      <w:szCs w:val="10"/>
                    </w:rPr>
                    <w:t>SKILL THAT ALLOWS THE USER TO BECOME TEMPORARILY INVISIBLE WHILE DODGING AT HIGH SPEED. MOVES FASTER AND TRAVELS FARTHER THAN A REGULAR QUICKSTEP. THIS SKILL CAN BE USED TO CIRCLE AROUND LOCK-ON TARGETS.</w:t>
                  </w:r>
                </w:p>
              </w:tc>
            </w:tr>
            <w:tr w:rsidR="00594406" w14:paraId="027F2579" w14:textId="77777777">
              <w:trPr>
                <w:tblCellSpacing w:w="15" w:type="dxa"/>
              </w:trPr>
              <w:tc>
                <w:tcPr>
                  <w:tcW w:w="9545" w:type="dxa"/>
                  <w:gridSpan w:val="2"/>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54E7C8D0" w14:textId="77777777" w:rsidR="00594406" w:rsidRDefault="00594406">
                  <w:pPr>
                    <w:spacing w:before="150" w:after="150"/>
                    <w:jc w:val="center"/>
                    <w:rPr>
                      <w:rFonts w:ascii="Arial" w:hAnsi="Arial" w:cs="Arial"/>
                      <w:sz w:val="10"/>
                      <w:szCs w:val="10"/>
                    </w:rPr>
                  </w:pPr>
                  <w:r>
                    <w:rPr>
                      <w:rStyle w:val="Strong"/>
                      <w:rFonts w:ascii="Arial" w:hAnsi="Arial" w:cs="Arial"/>
                      <w:b w:val="0"/>
                      <w:bCs w:val="0"/>
                      <w:sz w:val="10"/>
                      <w:szCs w:val="10"/>
                    </w:rPr>
                    <w:t>SKILL NAME</w:t>
                  </w:r>
                </w:p>
              </w:tc>
              <w:tc>
                <w:tcPr>
                  <w:tcW w:w="11575"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5B0FA6CE" w14:textId="77777777" w:rsidR="00594406" w:rsidRDefault="00594406">
                  <w:pPr>
                    <w:spacing w:before="150" w:after="150"/>
                    <w:jc w:val="center"/>
                    <w:rPr>
                      <w:rFonts w:ascii="Arial" w:hAnsi="Arial" w:cs="Arial"/>
                      <w:sz w:val="10"/>
                      <w:szCs w:val="10"/>
                    </w:rPr>
                  </w:pPr>
                  <w:r>
                    <w:rPr>
                      <w:rStyle w:val="Strong"/>
                      <w:rFonts w:ascii="Arial" w:hAnsi="Arial" w:cs="Arial"/>
                      <w:b w:val="0"/>
                      <w:bCs w:val="0"/>
                      <w:sz w:val="10"/>
                      <w:szCs w:val="10"/>
                    </w:rPr>
                    <w:t>DESCRIPTION</w:t>
                  </w:r>
                </w:p>
              </w:tc>
            </w:tr>
            <w:tr w:rsidR="00594406" w14:paraId="51849A0A" w14:textId="77777777">
              <w:trPr>
                <w:tblCellSpacing w:w="15" w:type="dxa"/>
              </w:trPr>
              <w:tc>
                <w:tcPr>
                  <w:tcW w:w="9545" w:type="dxa"/>
                  <w:gridSpan w:val="2"/>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62CD575D" w14:textId="240A807C" w:rsidR="00594406" w:rsidRDefault="00594406">
                  <w:pPr>
                    <w:spacing w:before="150" w:after="150"/>
                    <w:jc w:val="center"/>
                    <w:rPr>
                      <w:rFonts w:ascii="Arial" w:hAnsi="Arial" w:cs="Arial"/>
                      <w:sz w:val="10"/>
                      <w:szCs w:val="10"/>
                    </w:rPr>
                  </w:pPr>
                  <w:r>
                    <w:rPr>
                      <w:rFonts w:ascii="Arial" w:hAnsi="Arial" w:cs="Arial"/>
                      <w:noProof/>
                      <w:sz w:val="10"/>
                      <w:szCs w:val="10"/>
                    </w:rPr>
                    <w:lastRenderedPageBreak/>
                    <w:drawing>
                      <wp:inline distT="0" distB="0" distL="0" distR="0" wp14:anchorId="31D2B768" wp14:editId="78E92A59">
                        <wp:extent cx="2860040" cy="1609090"/>
                        <wp:effectExtent l="0" t="0" r="0" b="0"/>
                        <wp:docPr id="729028554" name="Picture 1309" descr="skill transient moonlight elden ring wiki 480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skill transient moonlight elden ring wiki 480px"/>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860040" cy="1609090"/>
                                </a:xfrm>
                                <a:prstGeom prst="rect">
                                  <a:avLst/>
                                </a:prstGeom>
                                <a:noFill/>
                                <a:ln>
                                  <a:noFill/>
                                </a:ln>
                              </pic:spPr>
                            </pic:pic>
                          </a:graphicData>
                        </a:graphic>
                      </wp:inline>
                    </w:drawing>
                  </w:r>
                </w:p>
              </w:tc>
              <w:tc>
                <w:tcPr>
                  <w:tcW w:w="11575"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7A9D84C4" w14:textId="77777777" w:rsidR="00594406" w:rsidRDefault="00594406">
                  <w:pPr>
                    <w:pStyle w:val="Heading4"/>
                    <w:spacing w:before="150" w:after="150"/>
                    <w:rPr>
                      <w:rFonts w:ascii="Arial" w:hAnsi="Arial" w:cs="Arial"/>
                      <w:caps/>
                      <w:spacing w:val="-15"/>
                      <w:sz w:val="10"/>
                      <w:szCs w:val="10"/>
                    </w:rPr>
                  </w:pPr>
                  <w:r>
                    <w:rPr>
                      <w:rFonts w:ascii="Arial" w:hAnsi="Arial" w:cs="Arial"/>
                      <w:spacing w:val="-15"/>
                      <w:sz w:val="10"/>
                      <w:szCs w:val="10"/>
                    </w:rPr>
                    <w:t>TRANSIENT MOONLIGHT</w:t>
                  </w:r>
                </w:p>
                <w:p w14:paraId="07FB5F53" w14:textId="77777777" w:rsidR="00594406" w:rsidRDefault="00594406">
                  <w:pPr>
                    <w:pStyle w:val="NormalWeb"/>
                    <w:spacing w:before="0" w:beforeAutospacing="0" w:after="150" w:afterAutospacing="0" w:line="330" w:lineRule="atLeast"/>
                    <w:rPr>
                      <w:rFonts w:ascii="Arial" w:hAnsi="Arial" w:cs="Arial"/>
                      <w:color w:val="B4B2B0"/>
                      <w:sz w:val="10"/>
                      <w:szCs w:val="10"/>
                    </w:rPr>
                  </w:pPr>
                  <w:r>
                    <w:rPr>
                      <w:rFonts w:ascii="Arial" w:hAnsi="Arial" w:cs="Arial"/>
                      <w:color w:val="B4B2B0"/>
                      <w:sz w:val="10"/>
                      <w:szCs w:val="10"/>
                    </w:rPr>
                    <w:t>SHEATHE BLADE, HOLDING IT AT THE HIP IN A COMPOSED STANCE. FOLLOW UP WITH EITHER A NORMAL OR A STRONG ATTACK TO DRAW THE BLADE AT GREAT SPEED FOR AN INSTANT SLASH ATTACK. BOTH ATTACKS FIRE OFF A WAVE OF LIGHT.</w:t>
                  </w:r>
                </w:p>
              </w:tc>
            </w:tr>
            <w:tr w:rsidR="00594406" w14:paraId="6FBDC925" w14:textId="77777777">
              <w:trPr>
                <w:tblCellSpacing w:w="15" w:type="dxa"/>
              </w:trPr>
              <w:tc>
                <w:tcPr>
                  <w:tcW w:w="9545" w:type="dxa"/>
                  <w:gridSpan w:val="2"/>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671655E3" w14:textId="25BFDF84" w:rsidR="00594406" w:rsidRDefault="00594406">
                  <w:pPr>
                    <w:jc w:val="center"/>
                    <w:rPr>
                      <w:rFonts w:ascii="Arial" w:hAnsi="Arial" w:cs="Arial"/>
                      <w:sz w:val="10"/>
                      <w:szCs w:val="10"/>
                    </w:rPr>
                  </w:pPr>
                  <w:r>
                    <w:rPr>
                      <w:rFonts w:ascii="Arial" w:hAnsi="Arial" w:cs="Arial"/>
                      <w:noProof/>
                      <w:sz w:val="10"/>
                      <w:szCs w:val="10"/>
                    </w:rPr>
                    <w:drawing>
                      <wp:inline distT="0" distB="0" distL="0" distR="0" wp14:anchorId="7BD2E73F" wp14:editId="78385FCB">
                        <wp:extent cx="4572000" cy="2573020"/>
                        <wp:effectExtent l="0" t="0" r="0" b="0"/>
                        <wp:docPr id="932208825" name="Picture 1308" descr="skill ancient lightning spear elden ring wiki 480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skill ancient lightning spear elden ring wiki 480px"/>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572000" cy="2573020"/>
                                </a:xfrm>
                                <a:prstGeom prst="rect">
                                  <a:avLst/>
                                </a:prstGeom>
                                <a:noFill/>
                                <a:ln>
                                  <a:noFill/>
                                </a:ln>
                              </pic:spPr>
                            </pic:pic>
                          </a:graphicData>
                        </a:graphic>
                      </wp:inline>
                    </w:drawing>
                  </w:r>
                </w:p>
              </w:tc>
              <w:tc>
                <w:tcPr>
                  <w:tcW w:w="11575"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5EE9C0A7" w14:textId="77777777" w:rsidR="00594406" w:rsidRDefault="00594406">
                  <w:pPr>
                    <w:pStyle w:val="Heading4"/>
                    <w:spacing w:before="150" w:after="150"/>
                    <w:rPr>
                      <w:rFonts w:ascii="Arial" w:hAnsi="Arial" w:cs="Arial"/>
                      <w:caps/>
                      <w:spacing w:val="-15"/>
                      <w:sz w:val="10"/>
                      <w:szCs w:val="10"/>
                    </w:rPr>
                  </w:pPr>
                  <w:r>
                    <w:rPr>
                      <w:rFonts w:ascii="Arial" w:hAnsi="Arial" w:cs="Arial"/>
                      <w:spacing w:val="-15"/>
                      <w:sz w:val="10"/>
                      <w:szCs w:val="10"/>
                    </w:rPr>
                    <w:t>ANCIENT LIGHTNING SPEAR</w:t>
                  </w:r>
                </w:p>
                <w:p w14:paraId="4890A2AE" w14:textId="77777777" w:rsidR="00594406" w:rsidRDefault="00594406">
                  <w:pPr>
                    <w:pStyle w:val="NormalWeb"/>
                    <w:spacing w:before="0" w:beforeAutospacing="0" w:after="150" w:afterAutospacing="0" w:line="330" w:lineRule="atLeast"/>
                    <w:rPr>
                      <w:rFonts w:ascii="Arial" w:hAnsi="Arial" w:cs="Arial"/>
                      <w:color w:val="B4B2B0"/>
                      <w:sz w:val="10"/>
                      <w:szCs w:val="10"/>
                    </w:rPr>
                  </w:pPr>
                  <w:r>
                    <w:rPr>
                      <w:rFonts w:ascii="Arial" w:hAnsi="Arial" w:cs="Arial"/>
                      <w:color w:val="B4B2B0"/>
                      <w:sz w:val="10"/>
                      <w:szCs w:val="10"/>
                    </w:rPr>
                    <w:t>IMBUE THE ARMAMENT WITH THE ANCIENT DRAGONS' RED LIGHTNING, THEN THROW IT AS A SPEAR. CAN BE CHARGED TO INCREASE ITS POWER.</w:t>
                  </w:r>
                </w:p>
              </w:tc>
            </w:tr>
            <w:tr w:rsidR="00594406" w14:paraId="6B9E6D6C" w14:textId="77777777">
              <w:trPr>
                <w:tblCellSpacing w:w="15" w:type="dxa"/>
              </w:trPr>
              <w:tc>
                <w:tcPr>
                  <w:tcW w:w="9545" w:type="dxa"/>
                  <w:gridSpan w:val="2"/>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5EDA8BC6" w14:textId="61D08BF4" w:rsidR="00594406" w:rsidRDefault="00594406">
                  <w:pPr>
                    <w:jc w:val="center"/>
                    <w:rPr>
                      <w:rFonts w:ascii="Arial" w:hAnsi="Arial" w:cs="Arial"/>
                      <w:sz w:val="10"/>
                      <w:szCs w:val="10"/>
                    </w:rPr>
                  </w:pPr>
                  <w:r>
                    <w:rPr>
                      <w:rFonts w:ascii="Arial" w:hAnsi="Arial" w:cs="Arial"/>
                      <w:noProof/>
                      <w:sz w:val="10"/>
                      <w:szCs w:val="10"/>
                    </w:rPr>
                    <w:drawing>
                      <wp:inline distT="0" distB="0" distL="0" distR="0" wp14:anchorId="64FE4D40" wp14:editId="16A8B911">
                        <wp:extent cx="2860040" cy="1609090"/>
                        <wp:effectExtent l="0" t="0" r="0" b="0"/>
                        <wp:docPr id="1896368051" name="Picture 1307" descr="skill moonlight greatsword elden ring wiki 480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skill moonlight greatsword elden ring wiki 480px"/>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860040" cy="1609090"/>
                                </a:xfrm>
                                <a:prstGeom prst="rect">
                                  <a:avLst/>
                                </a:prstGeom>
                                <a:noFill/>
                                <a:ln>
                                  <a:noFill/>
                                </a:ln>
                              </pic:spPr>
                            </pic:pic>
                          </a:graphicData>
                        </a:graphic>
                      </wp:inline>
                    </w:drawing>
                  </w:r>
                </w:p>
              </w:tc>
              <w:tc>
                <w:tcPr>
                  <w:tcW w:w="11575"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0131042C" w14:textId="77777777" w:rsidR="00594406" w:rsidRDefault="00594406">
                  <w:pPr>
                    <w:pStyle w:val="Heading4"/>
                    <w:spacing w:before="150" w:after="150"/>
                    <w:rPr>
                      <w:rFonts w:ascii="Arial" w:hAnsi="Arial" w:cs="Arial"/>
                      <w:caps/>
                      <w:spacing w:val="-15"/>
                      <w:sz w:val="10"/>
                      <w:szCs w:val="10"/>
                    </w:rPr>
                  </w:pPr>
                  <w:r>
                    <w:rPr>
                      <w:rFonts w:ascii="Arial" w:hAnsi="Arial" w:cs="Arial"/>
                      <w:spacing w:val="-15"/>
                      <w:sz w:val="10"/>
                      <w:szCs w:val="10"/>
                    </w:rPr>
                    <w:t>MOONLIGHT GREATSWORD</w:t>
                  </w:r>
                </w:p>
                <w:p w14:paraId="5079CC46" w14:textId="77777777" w:rsidR="00594406" w:rsidRDefault="00594406">
                  <w:pPr>
                    <w:pStyle w:val="NormalWeb"/>
                    <w:spacing w:before="0" w:beforeAutospacing="0" w:after="150" w:afterAutospacing="0" w:line="330" w:lineRule="atLeast"/>
                    <w:rPr>
                      <w:rFonts w:ascii="Arial" w:hAnsi="Arial" w:cs="Arial"/>
                      <w:color w:val="B4B2B0"/>
                      <w:sz w:val="10"/>
                      <w:szCs w:val="10"/>
                    </w:rPr>
                  </w:pPr>
                  <w:r>
                    <w:rPr>
                      <w:rFonts w:ascii="Arial" w:hAnsi="Arial" w:cs="Arial"/>
                      <w:color w:val="B4B2B0"/>
                      <w:sz w:val="10"/>
                      <w:szCs w:val="10"/>
                    </w:rPr>
                    <w:t>RAISE THE SWORD ALOFT, BATHING IT IN THE LIGHT OF THE DARK MOON. TEMPORARILY INCREASES MAGIC ATTACK POWER AND IMBUES BLADE WITH FROST. CHARGED ATTACKS RELEASE BLASTS OF MOONLIGHT.</w:t>
                  </w:r>
                </w:p>
              </w:tc>
            </w:tr>
          </w:tbl>
          <w:p w14:paraId="37D8C54A" w14:textId="77777777" w:rsidR="00594406" w:rsidRDefault="00594406">
            <w:pPr>
              <w:pStyle w:val="Heading3"/>
              <w:spacing w:before="300" w:after="150" w:line="240" w:lineRule="auto"/>
              <w:rPr>
                <w:rFonts w:ascii="Arial" w:hAnsi="Arial" w:cs="Arial"/>
                <w:caps/>
                <w:color w:val="B4B2B0"/>
                <w:spacing w:val="-15"/>
                <w:sz w:val="10"/>
                <w:szCs w:val="10"/>
              </w:rPr>
            </w:pPr>
            <w:r>
              <w:rPr>
                <w:rFonts w:ascii="Arial" w:hAnsi="Arial" w:cs="Arial"/>
                <w:color w:val="B4B2B0"/>
                <w:spacing w:val="-15"/>
                <w:sz w:val="10"/>
                <w:szCs w:val="10"/>
              </w:rPr>
              <w:t>HOW TO EQUIP AN ASHES OF WAR?</w:t>
            </w:r>
          </w:p>
          <w:p w14:paraId="121587DE" w14:textId="77777777" w:rsidR="00594406" w:rsidRDefault="00594406">
            <w:pPr>
              <w:pStyle w:val="NormalWeb"/>
              <w:spacing w:before="0" w:beforeAutospacing="0" w:after="150" w:afterAutospacing="0" w:line="330" w:lineRule="atLeast"/>
              <w:rPr>
                <w:rFonts w:ascii="Arial" w:hAnsi="Arial" w:cs="Arial"/>
                <w:color w:val="B4B2B0"/>
                <w:sz w:val="10"/>
                <w:szCs w:val="10"/>
              </w:rPr>
            </w:pPr>
            <w:r>
              <w:rPr>
                <w:rFonts w:ascii="Arial" w:hAnsi="Arial" w:cs="Arial"/>
                <w:color w:val="B4B2B0"/>
                <w:sz w:val="10"/>
                <w:szCs w:val="10"/>
              </w:rPr>
              <w:t xml:space="preserve">BY UTILIZING A WHETSTONE KNIFE IN ELDEN RING, YOU HAVE THE ABILITY TO INFUSE YOUR ARMAMENTS WITH NEW SKILLS AND AFFINITIES USING THE ASHES OF WAR. THIS PROCESS CAN BE CARRIED OUT AT THE SACRED SITES OF GRACE. ALTERNATIVELY, PLAYERS CAN SEEK THE SERVICES OF SMITHING MASTER HEWG, LOCATED AT THE ROUNDTABLE HOLD, WHICH ALSO PROVIDES THESE ENHANCEMENTS. IT'S IMPORTANT TO NOTE THAT AN ARMAMENT CAN ONLY POSSESS A SINGLE SKILL AT A TIME. IF YOU CHOOSE TO IMBUE IT WITH A NEW SKILL, ANY PREVIOUSLY ACQUIRED SKILLS WILL BE REMOVED, ALLOWING FOR A FRESH INFUSION OF POWER. THE TYPE OF ARMAMENT YOU POSSESS DETERMINES THE SPECIFIC SKILLS OR AFFINITIES THAT CAN BE BESTOWED UPON IT. FOR FURTHER CLARIFICATION, CONSULT THE ITEM DESCRIPTION OF EACH ASHES OF WAR, AS IT PROVIDES DETAILS REGARDING WHICH </w:t>
            </w:r>
            <w:r>
              <w:rPr>
                <w:rFonts w:ascii="Arial" w:hAnsi="Arial" w:cs="Arial"/>
                <w:color w:val="B4B2B0"/>
                <w:sz w:val="10"/>
                <w:szCs w:val="10"/>
              </w:rPr>
              <w:lastRenderedPageBreak/>
              <w:t>ARMAMENTS IT IS INTENDED FOR.</w:t>
            </w:r>
          </w:p>
          <w:p w14:paraId="5F0A1D46" w14:textId="77777777" w:rsidR="00594406" w:rsidRDefault="00594406">
            <w:pPr>
              <w:pStyle w:val="NormalWeb"/>
              <w:spacing w:before="0" w:beforeAutospacing="0" w:after="150" w:afterAutospacing="0" w:line="330" w:lineRule="atLeast"/>
              <w:rPr>
                <w:rFonts w:ascii="Arial" w:hAnsi="Arial" w:cs="Arial"/>
                <w:color w:val="B4B2B0"/>
                <w:sz w:val="10"/>
                <w:szCs w:val="10"/>
              </w:rPr>
            </w:pPr>
            <w:r>
              <w:rPr>
                <w:rFonts w:ascii="Arial" w:hAnsi="Arial" w:cs="Arial"/>
                <w:color w:val="B4B2B0"/>
                <w:sz w:val="10"/>
                <w:szCs w:val="10"/>
              </w:rPr>
              <w:t>KEEP IN MIND THAT CERTAIN SPECIAL ARMAMENTS COME WITH UNIQUE SKILLS THAT CANNOT BE REPLACED OR MODIFIED. THESE EXCEPTIONAL ITEMS RETAIN THEIR INHERENT ABILITIES AND CANNOT BE ALTERED THROUGH THE INFUSION PROCESS. UNLIKE SIMILAR ITEMS FOUND IN PREVIOUS TITLES DEVELOPED BY FROMSOFTWARE, SUCH AS EMBERS, STONES, AND GEMS, ASHES OF WAR IN ELDEN RING CAN BE USED REPEATEDLY WITHOUT ANY COST. THIS MEANS YOU CAN EXPERIMENT WITH DIFFERENT COMBINATIONS AND ENHANCEMENTS WITHOUT ANY LIMITATIONS OR CONCERNS OF RESOURCE DEPLETION. HARNESS THE POWER OF ASHES OF WAR TO SHAPE YOUR ARMAMENTS AND FORGE A FORMIDABLE ARSENAL AS YOU TRAVERSE THE CHALLENGING REALMS OF ELDEN RING.</w:t>
            </w:r>
          </w:p>
          <w:p w14:paraId="2211E72A" w14:textId="77777777" w:rsidR="00594406" w:rsidRDefault="00594406">
            <w:pPr>
              <w:pStyle w:val="Heading3"/>
              <w:spacing w:before="300" w:after="150" w:line="240" w:lineRule="auto"/>
              <w:rPr>
                <w:rFonts w:ascii="Arial" w:hAnsi="Arial" w:cs="Arial"/>
                <w:caps/>
                <w:color w:val="B4B2B0"/>
                <w:spacing w:val="-15"/>
                <w:sz w:val="10"/>
                <w:szCs w:val="10"/>
              </w:rPr>
            </w:pPr>
            <w:r>
              <w:rPr>
                <w:rFonts w:ascii="Arial" w:hAnsi="Arial" w:cs="Arial"/>
                <w:color w:val="B4B2B0"/>
                <w:spacing w:val="-15"/>
                <w:sz w:val="10"/>
                <w:szCs w:val="10"/>
              </w:rPr>
              <w:t>WHAT ARE WHETSTONES &amp; AFFINITIES IN ELDEN RING?</w:t>
            </w:r>
          </w:p>
          <w:p w14:paraId="23DDFCD8" w14:textId="77777777" w:rsidR="00594406" w:rsidRDefault="00594406">
            <w:pPr>
              <w:pStyle w:val="NormalWeb"/>
              <w:spacing w:before="0" w:beforeAutospacing="0" w:after="150" w:afterAutospacing="0" w:line="330" w:lineRule="atLeast"/>
              <w:rPr>
                <w:rFonts w:ascii="Arial" w:hAnsi="Arial" w:cs="Arial"/>
                <w:color w:val="B4B2B0"/>
                <w:sz w:val="10"/>
                <w:szCs w:val="10"/>
              </w:rPr>
            </w:pPr>
            <w:r>
              <w:rPr>
                <w:rFonts w:ascii="Arial" w:hAnsi="Arial" w:cs="Arial"/>
                <w:color w:val="B4B2B0"/>
                <w:sz w:val="10"/>
                <w:szCs w:val="10"/>
              </w:rPr>
              <w:t>WITHIN THE EXPANSIVE WEAPON CUSTOMIZATION SYSTEM OF ELDEN RING, AFFINITIES PLAY A CRUCIAL ROLE IN ALLOWING YOU TO MODIFY THE ATTRIBUTE SCALING AND ELEMENTAL BUFFS OF YOUR ATTACKS. THE INTRODUCTION OF THE WHETSTONE KNIFE UNLOCKS THE ABILITY TO ALTER THE AFFINITY OF YOUR WEAPONS. WITH THIS TOOL IN HAND, YOU CAN UTILIZE THE POWER OF ASHES OF WAR TO UPGRADE YOUR WEAPONS WITH AFFINITIES AND IMBUE THEM WITH UNIQUE STATUS EFFECTS, ALL BASED ON THE SPECIFIC TYPE OF ASHES YOU CHOOSE TO APPLY. IT'S WORTH NOTING THAT THE CUSTOMIZATION OPTIONS ARE FURTHER ENHANCED BY THE EXISTENCE OF VARIOUS TYPES OF WHETSTONES THAT CAN BE COLLECTED. THESE DISTINCT WHETSTONES EXPAND YOUR RANGE OF POSSIBILITIES WHEN IT COMES TO CUSTOMIZATION SINCE CERTAIN AFFINITIES CAN ONLY BE ACCESSED BY UTILIZING SPECIFIC WHETSTONES.</w:t>
            </w:r>
          </w:p>
          <w:p w14:paraId="1639A1FE" w14:textId="77777777" w:rsidR="00594406" w:rsidRDefault="00594406">
            <w:pPr>
              <w:pStyle w:val="NormalWeb"/>
              <w:spacing w:before="0" w:beforeAutospacing="0" w:after="150" w:afterAutospacing="0" w:line="330" w:lineRule="atLeast"/>
              <w:rPr>
                <w:rFonts w:ascii="Arial" w:hAnsi="Arial" w:cs="Arial"/>
                <w:color w:val="B4B2B0"/>
                <w:sz w:val="10"/>
                <w:szCs w:val="10"/>
              </w:rPr>
            </w:pPr>
            <w:r>
              <w:rPr>
                <w:rFonts w:ascii="Arial" w:hAnsi="Arial" w:cs="Arial"/>
                <w:color w:val="B4B2B0"/>
                <w:sz w:val="10"/>
                <w:szCs w:val="10"/>
              </w:rPr>
              <w:t>EMBRACE THE POTENTIAL OF AFFINITIES AND WIELD THE WHETSTONE KNIFE TO SHAPE YOUR WEAPONS ACCORDING TO YOUR PLAYSTYLE AND COMBAT PREFERENCES. BY CAREFULLY SELECTING AND APPLYING ASHES OF WAR WITH THE APPROPRIATE WHETSTONE, YOU CAN UNLOCK A DIVERSE ARRAY OF AFFINITIES AND UNLEASH DEVASTATING ATTACKS INFUSED WITH ELEMENTAL POWER AND SPECIAL EFFECTS. LET YOUR WEAPON CUSTOMIZATION JOURNEY IN ELDEN RING BE ONE OF THE STRATEGIC CHOICES AND DYNAMIC COMBAT PROWESS.</w:t>
            </w:r>
          </w:p>
          <w:p w14:paraId="3C08579A" w14:textId="77777777" w:rsidR="00594406" w:rsidRDefault="00594406">
            <w:pPr>
              <w:pStyle w:val="Heading3"/>
              <w:spacing w:before="300" w:after="150" w:line="240" w:lineRule="auto"/>
              <w:rPr>
                <w:rFonts w:ascii="Arial" w:hAnsi="Arial" w:cs="Arial"/>
                <w:caps/>
                <w:color w:val="B4B2B0"/>
                <w:spacing w:val="-15"/>
                <w:sz w:val="10"/>
                <w:szCs w:val="10"/>
              </w:rPr>
            </w:pPr>
            <w:r>
              <w:rPr>
                <w:rFonts w:ascii="Arial" w:hAnsi="Arial" w:cs="Arial"/>
                <w:color w:val="B4B2B0"/>
                <w:spacing w:val="-15"/>
                <w:sz w:val="10"/>
                <w:szCs w:val="10"/>
              </w:rPr>
              <w:t>WHERE CAN I GET ASHES OF WAR?</w:t>
            </w:r>
          </w:p>
          <w:p w14:paraId="27158FFB" w14:textId="77777777" w:rsidR="00594406" w:rsidRDefault="00594406">
            <w:pPr>
              <w:pStyle w:val="NormalWeb"/>
              <w:spacing w:before="0" w:beforeAutospacing="0" w:after="150" w:afterAutospacing="0" w:line="330" w:lineRule="atLeast"/>
              <w:rPr>
                <w:rFonts w:ascii="Arial" w:hAnsi="Arial" w:cs="Arial"/>
                <w:color w:val="B4B2B0"/>
                <w:sz w:val="10"/>
                <w:szCs w:val="10"/>
              </w:rPr>
            </w:pPr>
            <w:r>
              <w:rPr>
                <w:rFonts w:ascii="Arial" w:hAnsi="Arial" w:cs="Arial"/>
                <w:color w:val="B4B2B0"/>
                <w:sz w:val="10"/>
                <w:szCs w:val="10"/>
              </w:rPr>
              <w:t>THE COVETED ASHES OF WAR CAN BE ACQUIRED THROUGH VARIOUS MEANS WITHIN THE LANDS BETWEEN AND THERE ARE A HANDFUL OF SOURCES TO GET THE SAID SKILLS. AS THE PLAYER PROGRESSES IN THE GAME, ASHES OF WAR WILL COME NATURALLY AND YOUR OVERALL REPERTOIRE WILL BE FILLED IN A SHORT PERIOD.</w:t>
            </w:r>
          </w:p>
          <w:p w14:paraId="01414C48" w14:textId="77777777" w:rsidR="00594406" w:rsidRDefault="00594406">
            <w:pPr>
              <w:pStyle w:val="NormalWeb"/>
              <w:spacing w:before="0" w:beforeAutospacing="0" w:after="150" w:afterAutospacing="0" w:line="330" w:lineRule="atLeast"/>
              <w:rPr>
                <w:rFonts w:ascii="Arial" w:hAnsi="Arial" w:cs="Arial"/>
                <w:color w:val="B4B2B0"/>
                <w:sz w:val="10"/>
                <w:szCs w:val="10"/>
              </w:rPr>
            </w:pPr>
            <w:r>
              <w:rPr>
                <w:rFonts w:ascii="Arial" w:hAnsi="Arial" w:cs="Arial"/>
                <w:color w:val="B4B2B0"/>
                <w:sz w:val="10"/>
                <w:szCs w:val="10"/>
              </w:rPr>
              <w:t> </w:t>
            </w:r>
          </w:p>
          <w:p w14:paraId="41180D32" w14:textId="77777777" w:rsidR="00594406" w:rsidRDefault="00594406">
            <w:pPr>
              <w:pStyle w:val="Heading4"/>
              <w:spacing w:before="150" w:after="150" w:line="240" w:lineRule="auto"/>
              <w:rPr>
                <w:rFonts w:ascii="Arial" w:hAnsi="Arial" w:cs="Arial"/>
                <w:caps/>
                <w:color w:val="B4B2B0"/>
                <w:spacing w:val="-15"/>
                <w:sz w:val="10"/>
                <w:szCs w:val="10"/>
              </w:rPr>
            </w:pPr>
            <w:r>
              <w:rPr>
                <w:rFonts w:ascii="Arial" w:hAnsi="Arial" w:cs="Arial"/>
                <w:color w:val="B4B2B0"/>
                <w:spacing w:val="-15"/>
                <w:sz w:val="10"/>
                <w:szCs w:val="10"/>
              </w:rPr>
              <w:t>CONQUERING ENEMIES AND BOSSES</w:t>
            </w:r>
          </w:p>
          <w:p w14:paraId="52BF02FE" w14:textId="77777777" w:rsidR="00594406" w:rsidRDefault="00594406">
            <w:pPr>
              <w:pStyle w:val="NormalWeb"/>
              <w:spacing w:before="0" w:beforeAutospacing="0" w:after="150" w:afterAutospacing="0" w:line="330" w:lineRule="atLeast"/>
              <w:rPr>
                <w:rFonts w:ascii="Arial" w:hAnsi="Arial" w:cs="Arial"/>
                <w:color w:val="B4B2B0"/>
                <w:sz w:val="10"/>
                <w:szCs w:val="10"/>
              </w:rPr>
            </w:pPr>
            <w:r>
              <w:rPr>
                <w:rFonts w:ascii="Arial" w:hAnsi="Arial" w:cs="Arial"/>
                <w:color w:val="B4B2B0"/>
                <w:sz w:val="10"/>
                <w:szCs w:val="10"/>
              </w:rPr>
              <w:t>ENGAGE IN FIERCE BATTLES AND EMERGE VICTORIOUS TO CLAIM THE VALUABLE ASHES OF WAR AS SPOILS OF WAR. DEFEATED FOES AND MIGHTY BOSSES MAY DROP THESE PRECIOUS ITEMS, REWARDING YOUR SKILL AND TENACITY IN COMBAT.</w:t>
            </w:r>
          </w:p>
          <w:p w14:paraId="04E2A8B0" w14:textId="77777777" w:rsidR="00594406" w:rsidRDefault="00594406">
            <w:pPr>
              <w:pStyle w:val="NormalWeb"/>
              <w:spacing w:before="0" w:beforeAutospacing="0" w:after="150" w:afterAutospacing="0" w:line="330" w:lineRule="atLeast"/>
              <w:rPr>
                <w:rFonts w:ascii="Arial" w:hAnsi="Arial" w:cs="Arial"/>
                <w:color w:val="B4B2B0"/>
                <w:sz w:val="10"/>
                <w:szCs w:val="10"/>
              </w:rPr>
            </w:pPr>
            <w:r>
              <w:rPr>
                <w:rFonts w:ascii="Arial" w:hAnsi="Arial" w:cs="Arial"/>
                <w:color w:val="B4B2B0"/>
                <w:sz w:val="10"/>
                <w:szCs w:val="10"/>
              </w:rPr>
              <w:t> </w:t>
            </w:r>
          </w:p>
          <w:p w14:paraId="066E1652" w14:textId="77777777" w:rsidR="00594406" w:rsidRDefault="00594406">
            <w:pPr>
              <w:pStyle w:val="Heading4"/>
              <w:spacing w:before="150" w:after="150" w:line="240" w:lineRule="auto"/>
              <w:rPr>
                <w:rFonts w:ascii="Arial" w:hAnsi="Arial" w:cs="Arial"/>
                <w:caps/>
                <w:color w:val="B4B2B0"/>
                <w:spacing w:val="-15"/>
                <w:sz w:val="10"/>
                <w:szCs w:val="10"/>
              </w:rPr>
            </w:pPr>
            <w:r>
              <w:rPr>
                <w:rFonts w:ascii="Arial" w:hAnsi="Arial" w:cs="Arial"/>
                <w:color w:val="B4B2B0"/>
                <w:spacing w:val="-15"/>
                <w:sz w:val="10"/>
                <w:szCs w:val="10"/>
              </w:rPr>
              <w:t>TRADING WITH A SPECIFIC NPC</w:t>
            </w:r>
          </w:p>
          <w:p w14:paraId="485B0BF9" w14:textId="77777777" w:rsidR="00594406" w:rsidRDefault="00594406">
            <w:pPr>
              <w:pStyle w:val="NormalWeb"/>
              <w:spacing w:before="0" w:beforeAutospacing="0" w:after="150" w:afterAutospacing="0" w:line="330" w:lineRule="atLeast"/>
              <w:rPr>
                <w:rFonts w:ascii="Arial" w:hAnsi="Arial" w:cs="Arial"/>
                <w:color w:val="B4B2B0"/>
                <w:sz w:val="10"/>
                <w:szCs w:val="10"/>
              </w:rPr>
            </w:pPr>
            <w:r>
              <w:rPr>
                <w:rFonts w:ascii="Arial" w:hAnsi="Arial" w:cs="Arial"/>
                <w:color w:val="B4B2B0"/>
                <w:sz w:val="10"/>
                <w:szCs w:val="10"/>
              </w:rPr>
              <w:t>SEEK OUT A SPECIFIC MERCHANT IN THE LANDS BETWEEN. THEY MAY OFFER YOU THE OPPORTUNITY TO ACQUIRE ASHES OF WAR IN EXCHANGE FOR CURRENCY. UTILIZE YOUR NEGOTIATION SKILLS TO STRIKE A FAVORABLE DEAL AND EXPAND YOUR COLLECTION OF THESE SOUGHT-AFTER ARTIFACTS.</w:t>
            </w:r>
          </w:p>
          <w:p w14:paraId="67E73488" w14:textId="77777777" w:rsidR="00594406" w:rsidRDefault="00594406">
            <w:pPr>
              <w:pStyle w:val="NormalWeb"/>
              <w:spacing w:before="0" w:beforeAutospacing="0" w:after="150" w:afterAutospacing="0" w:line="330" w:lineRule="atLeast"/>
              <w:rPr>
                <w:rFonts w:ascii="Arial" w:hAnsi="Arial" w:cs="Arial"/>
                <w:color w:val="B4B2B0"/>
                <w:sz w:val="10"/>
                <w:szCs w:val="10"/>
              </w:rPr>
            </w:pPr>
            <w:r>
              <w:rPr>
                <w:rFonts w:ascii="Arial" w:hAnsi="Arial" w:cs="Arial"/>
                <w:color w:val="B4B2B0"/>
                <w:sz w:val="10"/>
                <w:szCs w:val="10"/>
              </w:rPr>
              <w:t> </w:t>
            </w:r>
          </w:p>
          <w:p w14:paraId="2BD746E2" w14:textId="77777777" w:rsidR="00594406" w:rsidRDefault="00594406">
            <w:pPr>
              <w:pStyle w:val="Heading4"/>
              <w:spacing w:before="150" w:after="150" w:line="240" w:lineRule="auto"/>
              <w:rPr>
                <w:rFonts w:ascii="Arial" w:hAnsi="Arial" w:cs="Arial"/>
                <w:caps/>
                <w:color w:val="B4B2B0"/>
                <w:spacing w:val="-15"/>
                <w:sz w:val="10"/>
                <w:szCs w:val="10"/>
              </w:rPr>
            </w:pPr>
            <w:r>
              <w:rPr>
                <w:rFonts w:ascii="Arial" w:hAnsi="Arial" w:cs="Arial"/>
                <w:color w:val="B4B2B0"/>
                <w:spacing w:val="-15"/>
                <w:sz w:val="10"/>
                <w:szCs w:val="10"/>
              </w:rPr>
              <w:t>EXPLORING THE VAST LANDS BETWEEN</w:t>
            </w:r>
          </w:p>
          <w:p w14:paraId="7CC72124" w14:textId="77777777" w:rsidR="00594406" w:rsidRDefault="00594406">
            <w:pPr>
              <w:pStyle w:val="NormalWeb"/>
              <w:spacing w:before="0" w:beforeAutospacing="0" w:after="150" w:afterAutospacing="0" w:line="330" w:lineRule="atLeast"/>
              <w:rPr>
                <w:rFonts w:ascii="Arial" w:hAnsi="Arial" w:cs="Arial"/>
                <w:color w:val="B4B2B0"/>
                <w:sz w:val="10"/>
                <w:szCs w:val="10"/>
              </w:rPr>
            </w:pPr>
            <w:r>
              <w:rPr>
                <w:rFonts w:ascii="Arial" w:hAnsi="Arial" w:cs="Arial"/>
                <w:color w:val="B4B2B0"/>
                <w:sz w:val="10"/>
                <w:szCs w:val="10"/>
              </w:rPr>
              <w:t>EMBARK ON A JOURNEY OF DISCOVERY AND EXPLORATION THROUGHOUT THE BREATHTAKING WORLD OF ELDEN RING. KEEP A KEEN EYE AND A STEADY HAND AS YOU NAVIGATE TREACHEROUS TERRAINS AND UNCOVER HIDDEN SECRETS. THE LANDS BETWEEN IS TEEMING WITH OPPORTUNITIES TO FIND ASHES OF WAR IN UNEXPECTED PLACES. SEARCH THE REMAINS OF FALLEN WARRIORS, DELVE INTO MYSTERIOUS CHESTS, AND EXPLORE OTHER POINTS OF INTEREST TO STUMBLE UPON THESE VALUABLE RELICS.</w:t>
            </w:r>
          </w:p>
          <w:p w14:paraId="7E4F687F" w14:textId="77777777" w:rsidR="00594406" w:rsidRDefault="00594406">
            <w:pPr>
              <w:pStyle w:val="NormalWeb"/>
              <w:spacing w:before="0" w:beforeAutospacing="0" w:after="150" w:afterAutospacing="0" w:line="330" w:lineRule="atLeast"/>
              <w:rPr>
                <w:rFonts w:ascii="Arial" w:hAnsi="Arial" w:cs="Arial"/>
                <w:color w:val="B4B2B0"/>
                <w:sz w:val="10"/>
                <w:szCs w:val="10"/>
              </w:rPr>
            </w:pPr>
            <w:r>
              <w:rPr>
                <w:rFonts w:ascii="Arial" w:hAnsi="Arial" w:cs="Arial"/>
                <w:color w:val="B4B2B0"/>
                <w:sz w:val="10"/>
                <w:szCs w:val="10"/>
              </w:rPr>
              <w:t> </w:t>
            </w:r>
          </w:p>
          <w:p w14:paraId="4768CB3E" w14:textId="77777777" w:rsidR="00594406" w:rsidRDefault="00594406">
            <w:pPr>
              <w:pStyle w:val="Heading4"/>
              <w:spacing w:before="150" w:after="150" w:line="240" w:lineRule="auto"/>
              <w:rPr>
                <w:rFonts w:ascii="Arial" w:hAnsi="Arial" w:cs="Arial"/>
                <w:caps/>
                <w:color w:val="B4B2B0"/>
                <w:spacing w:val="-15"/>
                <w:sz w:val="10"/>
                <w:szCs w:val="10"/>
              </w:rPr>
            </w:pPr>
            <w:r>
              <w:rPr>
                <w:rFonts w:ascii="Arial" w:hAnsi="Arial" w:cs="Arial"/>
                <w:color w:val="B4B2B0"/>
                <w:spacing w:val="-15"/>
                <w:sz w:val="10"/>
                <w:szCs w:val="10"/>
              </w:rPr>
              <w:t>THE REWARDING EXPERIENCE</w:t>
            </w:r>
          </w:p>
          <w:p w14:paraId="1A49F426" w14:textId="77777777" w:rsidR="00594406" w:rsidRDefault="00594406">
            <w:pPr>
              <w:pStyle w:val="NormalWeb"/>
              <w:spacing w:before="0" w:beforeAutospacing="0" w:after="150" w:afterAutospacing="0" w:line="330" w:lineRule="atLeast"/>
              <w:rPr>
                <w:rFonts w:ascii="Arial" w:hAnsi="Arial" w:cs="Arial"/>
                <w:color w:val="B4B2B0"/>
                <w:sz w:val="10"/>
                <w:szCs w:val="10"/>
              </w:rPr>
            </w:pPr>
            <w:r>
              <w:rPr>
                <w:rFonts w:ascii="Arial" w:hAnsi="Arial" w:cs="Arial"/>
                <w:color w:val="B4B2B0"/>
                <w:sz w:val="10"/>
                <w:szCs w:val="10"/>
              </w:rPr>
              <w:lastRenderedPageBreak/>
              <w:t>THE ACQUISITION OF ASHES OF WAR OFFERS A COMPELLING INCENTIVE TO ENGAGE IN COMBAT, INTERACT WITH MERCHANTS, AND EMBARK ON DARING EXPEDITIONS. BY EMPLOYING A COMBINATION OF STRATEGIC BATTLES, SHREWD TRADING, AND METICULOUS EXPLORATION, YOU CAN AMASS A FORMIDABLE ARSENAL OF THESE ARTIFACTS, ALLOWING YOU TO WIELD THEIR POWERS AND SHAPE YOUR DESTINY IN THE UNFORGIVING WORLD OF ELDEN RING.</w:t>
            </w:r>
          </w:p>
          <w:p w14:paraId="22281B7D" w14:textId="77777777" w:rsidR="00594406" w:rsidRDefault="00594406">
            <w:pPr>
              <w:pStyle w:val="NormalWeb"/>
              <w:spacing w:before="0" w:beforeAutospacing="0" w:after="150" w:afterAutospacing="0" w:line="330" w:lineRule="atLeast"/>
              <w:rPr>
                <w:rFonts w:ascii="Arial" w:hAnsi="Arial" w:cs="Arial"/>
                <w:color w:val="B4B2B0"/>
                <w:sz w:val="10"/>
                <w:szCs w:val="10"/>
              </w:rPr>
            </w:pPr>
            <w:r>
              <w:rPr>
                <w:rFonts w:ascii="Arial" w:hAnsi="Arial" w:cs="Arial"/>
                <w:color w:val="B4B2B0"/>
                <w:sz w:val="10"/>
                <w:szCs w:val="10"/>
              </w:rPr>
              <w:t> </w:t>
            </w:r>
          </w:p>
          <w:p w14:paraId="77B36166" w14:textId="77777777" w:rsidR="00594406" w:rsidRDefault="00594406">
            <w:pPr>
              <w:pStyle w:val="Heading3"/>
              <w:pBdr>
                <w:top w:val="single" w:sz="18" w:space="0" w:color="AB966F"/>
                <w:bottom w:val="single" w:sz="18" w:space="0" w:color="AB966F"/>
              </w:pBdr>
              <w:spacing w:before="270" w:after="270" w:line="600" w:lineRule="atLeast"/>
              <w:jc w:val="center"/>
              <w:rPr>
                <w:rFonts w:ascii="Arial" w:hAnsi="Arial" w:cs="Arial"/>
                <w:caps/>
                <w:color w:val="B4B2B0"/>
                <w:spacing w:val="-15"/>
                <w:sz w:val="10"/>
                <w:szCs w:val="10"/>
              </w:rPr>
            </w:pPr>
            <w:r>
              <w:rPr>
                <w:rFonts w:ascii="Arial" w:hAnsi="Arial" w:cs="Arial"/>
                <w:color w:val="B4B2B0"/>
                <w:spacing w:val="-15"/>
                <w:sz w:val="10"/>
                <w:szCs w:val="10"/>
              </w:rPr>
              <w:t>SPELLS</w:t>
            </w:r>
          </w:p>
          <w:p w14:paraId="37AC81D6" w14:textId="77777777" w:rsidR="00594406" w:rsidRDefault="00594406">
            <w:pPr>
              <w:pStyle w:val="NormalWeb"/>
              <w:spacing w:before="0" w:beforeAutospacing="0" w:after="150" w:afterAutospacing="0" w:line="330" w:lineRule="atLeast"/>
              <w:rPr>
                <w:rFonts w:ascii="Arial" w:hAnsi="Arial" w:cs="Arial"/>
                <w:color w:val="B4B2B0"/>
                <w:sz w:val="10"/>
                <w:szCs w:val="10"/>
              </w:rPr>
            </w:pPr>
            <w:r>
              <w:rPr>
                <w:rFonts w:ascii="Arial" w:hAnsi="Arial" w:cs="Arial"/>
                <w:color w:val="B4B2B0"/>
                <w:sz w:val="10"/>
                <w:szCs w:val="10"/>
              </w:rPr>
              <w:t>SPELLS IN ELDEN RING CONSIST OF A VAST SELECTION OF INCANTATIONS AND SORCERIES. EACH OF THESE SPELLS PROVIDES UNIQUE EFFECTS AND ABILITIES THAT COVER BOTH OFFENSIVE AND DEFENSIVE INFLUENCES. IN THIS SECTION, WE WILL COVER THE BASIC OF SPELLS AND THEIR USAGE, ALONG WITH IMPORTANT INFORMATION SUCH AS WHERE TO FIND THESE SPELLS. FOR A COMPLETE LIST OF </w:t>
            </w:r>
            <w:hyperlink r:id="rId71" w:tooltip="Elden Ring Incantations" w:history="1">
              <w:r>
                <w:rPr>
                  <w:rStyle w:val="Hyperlink"/>
                  <w:rFonts w:ascii="Arial" w:eastAsiaTheme="majorEastAsia" w:hAnsi="Arial" w:cs="Arial"/>
                  <w:color w:val="AB966F"/>
                  <w:sz w:val="10"/>
                  <w:szCs w:val="10"/>
                </w:rPr>
                <w:t>INCANTATIONS</w:t>
              </w:r>
            </w:hyperlink>
            <w:r>
              <w:rPr>
                <w:rFonts w:ascii="Arial" w:hAnsi="Arial" w:cs="Arial"/>
                <w:color w:val="B4B2B0"/>
                <w:sz w:val="10"/>
                <w:szCs w:val="10"/>
              </w:rPr>
              <w:t> AND </w:t>
            </w:r>
            <w:hyperlink r:id="rId72" w:tooltip="Elden Ring Sorceries" w:history="1">
              <w:r>
                <w:rPr>
                  <w:rStyle w:val="Hyperlink"/>
                  <w:rFonts w:ascii="Arial" w:eastAsiaTheme="majorEastAsia" w:hAnsi="Arial" w:cs="Arial"/>
                  <w:color w:val="FFFFFF"/>
                  <w:sz w:val="10"/>
                  <w:szCs w:val="10"/>
                </w:rPr>
                <w:t>SORCERIES</w:t>
              </w:r>
            </w:hyperlink>
            <w:r>
              <w:rPr>
                <w:rFonts w:ascii="Arial" w:hAnsi="Arial" w:cs="Arial"/>
                <w:color w:val="B4B2B0"/>
                <w:sz w:val="10"/>
                <w:szCs w:val="10"/>
              </w:rPr>
              <w:t> IN THE GAME, FEEL FREE TO </w:t>
            </w:r>
            <w:r>
              <w:rPr>
                <w:rStyle w:val="Strong"/>
                <w:rFonts w:ascii="Arial" w:hAnsi="Arial" w:cs="Arial"/>
                <w:b w:val="0"/>
                <w:bCs w:val="0"/>
                <w:color w:val="FFCC99"/>
                <w:sz w:val="10"/>
                <w:szCs w:val="10"/>
              </w:rPr>
              <w:t>CLICK THE HIGHLIGHTED TITLES HERE OR CLICK THE IMAGES BELOW</w:t>
            </w:r>
            <w:r>
              <w:rPr>
                <w:rFonts w:ascii="Arial" w:hAnsi="Arial" w:cs="Arial"/>
                <w:color w:val="B4B2B0"/>
                <w:sz w:val="10"/>
                <w:szCs w:val="10"/>
              </w:rPr>
              <w:t>.</w:t>
            </w:r>
          </w:p>
          <w:p w14:paraId="6FFDCB47" w14:textId="30E1FF75" w:rsidR="00594406" w:rsidRDefault="00594406">
            <w:pPr>
              <w:pStyle w:val="NormalWeb"/>
              <w:spacing w:before="0" w:beforeAutospacing="0" w:after="150" w:afterAutospacing="0" w:line="330" w:lineRule="atLeast"/>
              <w:jc w:val="center"/>
              <w:rPr>
                <w:rFonts w:ascii="Arial" w:hAnsi="Arial" w:cs="Arial"/>
                <w:color w:val="B4B2B0"/>
                <w:sz w:val="10"/>
                <w:szCs w:val="10"/>
              </w:rPr>
            </w:pPr>
            <w:r>
              <w:rPr>
                <w:rFonts w:ascii="Arial" w:hAnsi="Arial" w:cs="Arial"/>
                <w:noProof/>
                <w:color w:val="FFFFFF"/>
                <w:sz w:val="10"/>
                <w:szCs w:val="10"/>
              </w:rPr>
              <w:drawing>
                <wp:inline distT="0" distB="0" distL="0" distR="0" wp14:anchorId="0AE689B6" wp14:editId="53C4684C">
                  <wp:extent cx="3801110" cy="999490"/>
                  <wp:effectExtent l="0" t="0" r="0" b="0"/>
                  <wp:docPr id="1374311072" name="Picture 1306" descr="sorceries elden ring">
                    <a:hlinkClick xmlns:a="http://schemas.openxmlformats.org/drawingml/2006/main" r:id="rId72" tooltip="&quot;Elden Ring Sorcerie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sorceries elden ring">
                            <a:hlinkClick r:id="rId72" tooltip="&quot;Elden Ring Sorceries&quot;"/>
                          </pic:cNvPr>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3801110" cy="999490"/>
                          </a:xfrm>
                          <a:prstGeom prst="rect">
                            <a:avLst/>
                          </a:prstGeom>
                          <a:noFill/>
                          <a:ln>
                            <a:noFill/>
                          </a:ln>
                        </pic:spPr>
                      </pic:pic>
                    </a:graphicData>
                  </a:graphic>
                </wp:inline>
              </w:drawing>
            </w:r>
          </w:p>
          <w:p w14:paraId="766C4924" w14:textId="370E7D70" w:rsidR="00594406" w:rsidRDefault="00594406">
            <w:pPr>
              <w:pStyle w:val="NormalWeb"/>
              <w:spacing w:before="0" w:beforeAutospacing="0" w:after="150" w:afterAutospacing="0" w:line="330" w:lineRule="atLeast"/>
              <w:jc w:val="center"/>
              <w:rPr>
                <w:rFonts w:ascii="Arial" w:hAnsi="Arial" w:cs="Arial"/>
                <w:color w:val="B4B2B0"/>
                <w:sz w:val="10"/>
                <w:szCs w:val="10"/>
              </w:rPr>
            </w:pPr>
            <w:r>
              <w:rPr>
                <w:rFonts w:ascii="Arial" w:hAnsi="Arial" w:cs="Arial"/>
                <w:noProof/>
                <w:color w:val="FFFFFF"/>
                <w:sz w:val="10"/>
                <w:szCs w:val="10"/>
              </w:rPr>
              <w:drawing>
                <wp:inline distT="0" distB="0" distL="0" distR="0" wp14:anchorId="493DCF74" wp14:editId="616D3EC9">
                  <wp:extent cx="3801110" cy="999490"/>
                  <wp:effectExtent l="0" t="0" r="0" b="0"/>
                  <wp:docPr id="1593351904" name="Picture 1305" descr="incantations elden ring">
                    <a:hlinkClick xmlns:a="http://schemas.openxmlformats.org/drawingml/2006/main" r:id="rId22" tooltip="&quot;Elden Ring Incantation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incantations elden ring">
                            <a:hlinkClick r:id="rId22" tooltip="&quot;Elden Ring Incantations&quot;"/>
                          </pic:cNvPr>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3801110" cy="999490"/>
                          </a:xfrm>
                          <a:prstGeom prst="rect">
                            <a:avLst/>
                          </a:prstGeom>
                          <a:noFill/>
                          <a:ln>
                            <a:noFill/>
                          </a:ln>
                        </pic:spPr>
                      </pic:pic>
                    </a:graphicData>
                  </a:graphic>
                </wp:inline>
              </w:drawing>
            </w:r>
          </w:p>
          <w:p w14:paraId="333EEF14" w14:textId="77777777" w:rsidR="00594406" w:rsidRDefault="00594406">
            <w:pPr>
              <w:pStyle w:val="Heading3"/>
              <w:spacing w:before="300" w:after="150" w:line="240" w:lineRule="auto"/>
              <w:rPr>
                <w:rFonts w:ascii="Arial" w:hAnsi="Arial" w:cs="Arial"/>
                <w:caps/>
                <w:color w:val="B4B2B0"/>
                <w:spacing w:val="-15"/>
                <w:sz w:val="10"/>
                <w:szCs w:val="10"/>
              </w:rPr>
            </w:pPr>
            <w:r>
              <w:rPr>
                <w:rFonts w:ascii="Arial" w:hAnsi="Arial" w:cs="Arial"/>
                <w:color w:val="B4B2B0"/>
                <w:spacing w:val="-15"/>
                <w:sz w:val="10"/>
                <w:szCs w:val="10"/>
              </w:rPr>
              <w:t>WHAT ARE SPELLS IN ELDEN RING?</w:t>
            </w:r>
          </w:p>
          <w:p w14:paraId="106695A1" w14:textId="77777777" w:rsidR="00594406" w:rsidRDefault="00594406">
            <w:pPr>
              <w:pStyle w:val="NormalWeb"/>
              <w:spacing w:before="0" w:beforeAutospacing="0" w:after="150" w:afterAutospacing="0" w:line="330" w:lineRule="atLeast"/>
              <w:rPr>
                <w:rFonts w:ascii="Arial" w:hAnsi="Arial" w:cs="Arial"/>
                <w:color w:val="B4B2B0"/>
                <w:sz w:val="10"/>
                <w:szCs w:val="10"/>
              </w:rPr>
            </w:pPr>
            <w:r>
              <w:rPr>
                <w:rFonts w:ascii="Arial" w:hAnsi="Arial" w:cs="Arial"/>
                <w:color w:val="B4B2B0"/>
                <w:sz w:val="10"/>
                <w:szCs w:val="10"/>
              </w:rPr>
              <w:t>IN ELDEN RING, SORCERIES ENCOMPASS A FASCINATING BRANCH OF MAGICAL ABILITIES. THESE SPELLS RELY HEAVILY ON A CHARACTER'S INTELLIGENCE STAT AND OFFER A WIDE ARRAY OF EFFECTS. FROM THE CREATION OF ENCHANTED PROJECTILES TO SUMMONING DESTRUCTIVE METEORS, AND EVEN EMPLOYING THE FORBIDDEN PRACTICE OF BLOOD MAGIC, SORCERIES POSSESS A VERSATILE RANGE OF POWERS. IT IS WORTH NOTING THAT CERTAIN SPELLS DEVIATE FROM THE TYPICAL DAMAGE-DEALING NATURE AND SERVE OTHER PURPOSES. TO UNLEASH SORCERIES, ONE MUST WIELD A STAFF OR A SEAL. TOOLS SPECIALLY DESIGNED FOR CASTING THESE MYSTICAL SPELLS. SEEK OUT TRAINERS WHO CAN PROVIDE AN EXTENSIVE SELECTION OF SPELLS IN EXCHANGE FOR RUNES, WHILE OTHERS CAN BE DISCOVERED THROUGHOUT THE GAME WORLD. FOR CERTAIN SORCERIES, PLAYERS HAVE THE OPTION TO CHARGE THEIR CASTING BY HOLDING DOWN THE BUTTON.</w:t>
            </w:r>
          </w:p>
          <w:p w14:paraId="4A870047" w14:textId="77777777" w:rsidR="00594406" w:rsidRDefault="00594406">
            <w:pPr>
              <w:pStyle w:val="NormalWeb"/>
              <w:spacing w:before="0" w:beforeAutospacing="0" w:after="150" w:afterAutospacing="0" w:line="330" w:lineRule="atLeast"/>
              <w:rPr>
                <w:rFonts w:ascii="Arial" w:hAnsi="Arial" w:cs="Arial"/>
                <w:color w:val="B4B2B0"/>
                <w:sz w:val="10"/>
                <w:szCs w:val="10"/>
              </w:rPr>
            </w:pPr>
            <w:r>
              <w:rPr>
                <w:rFonts w:ascii="Arial" w:hAnsi="Arial" w:cs="Arial"/>
                <w:color w:val="B4B2B0"/>
                <w:sz w:val="10"/>
                <w:szCs w:val="10"/>
              </w:rPr>
              <w:t>THIS RESULTS IN A MORE POTENT VERSION OF THE SPELL WITHOUT CONSUMING ADDITIONAL RESOURCES. HOWEVER, IT'S IMPORTANT TO BE AWARE THAT THIS CHARGING PROCESS WILL INCREASE THE CASTING TIME. FORTUNATELY, VARIOUS ITEMS SUCH AS STAFFS, TALISMANS, AND OTHER EQUIPMENT ARE AVAILABLE TO AID IN REDUCING CAST TIME AND MINIMIZING THE CONSUMPTION OF FP (FOCUS POINTS). IT'S WORTH MENTIONING THAT CASTING A SPELL ALSO DEPLETES STAMINA, SO INVESTING POINTS IN THE ENDURANCE ATTRIBUTE CAN PROVE BENEFICIAL. FOR INSPIRATION ON HOW TO OPTIMIZE YOUR CHARACTER, BE SURE TO EXPLORE DIFFERENT BUILDS THAT CAN GUIDE YOU IN UTILIZING SORCERIES TO THEIR FULLEST POTENTIAL.</w:t>
            </w:r>
          </w:p>
          <w:p w14:paraId="382285E0" w14:textId="77777777" w:rsidR="00594406" w:rsidRDefault="00594406">
            <w:pPr>
              <w:pStyle w:val="Heading3"/>
              <w:spacing w:before="300" w:after="150" w:line="240" w:lineRule="auto"/>
              <w:rPr>
                <w:rFonts w:ascii="Arial" w:hAnsi="Arial" w:cs="Arial"/>
                <w:caps/>
                <w:color w:val="B4B2B0"/>
                <w:spacing w:val="-15"/>
                <w:sz w:val="10"/>
                <w:szCs w:val="10"/>
              </w:rPr>
            </w:pPr>
            <w:r>
              <w:rPr>
                <w:rFonts w:ascii="Arial" w:hAnsi="Arial" w:cs="Arial"/>
                <w:color w:val="B4B2B0"/>
                <w:spacing w:val="-15"/>
                <w:sz w:val="10"/>
                <w:szCs w:val="10"/>
              </w:rPr>
              <w:t>WHAT ARE SORCERIES IN ELDEN RING</w:t>
            </w:r>
          </w:p>
          <w:p w14:paraId="1F76B34D" w14:textId="77777777" w:rsidR="00594406" w:rsidRDefault="00594406">
            <w:pPr>
              <w:pStyle w:val="NormalWeb"/>
              <w:spacing w:before="0" w:beforeAutospacing="0" w:after="150" w:afterAutospacing="0" w:line="330" w:lineRule="atLeast"/>
              <w:rPr>
                <w:rFonts w:ascii="Arial" w:hAnsi="Arial" w:cs="Arial"/>
                <w:color w:val="B4B2B0"/>
                <w:sz w:val="10"/>
                <w:szCs w:val="10"/>
              </w:rPr>
            </w:pPr>
            <w:r>
              <w:rPr>
                <w:rFonts w:ascii="Arial" w:hAnsi="Arial" w:cs="Arial"/>
                <w:color w:val="B4B2B0"/>
                <w:sz w:val="10"/>
                <w:szCs w:val="10"/>
              </w:rPr>
              <w:t xml:space="preserve">IN ELDEN RING, SORCERIES REPRESENT A FASCINATING BRANCH OF MAGICAL ABILITIES. THESE MYSTICAL SPELLS RELY ON A CHARACTER'S INTELLIGENCE STAT AND ENCOMPASS A WIDE RANGE OF EFFECTS, FROM SUMMONING MAGICAL PROJECTILES TO INVOKING DEVASTATING METEORS. SOME SORCERIES EVEN DELVE INTO THE DARK ARTS OF BLOOD MAGIC, OFFERING </w:t>
            </w:r>
            <w:r>
              <w:rPr>
                <w:rFonts w:ascii="Arial" w:hAnsi="Arial" w:cs="Arial"/>
                <w:color w:val="B4B2B0"/>
                <w:sz w:val="10"/>
                <w:szCs w:val="10"/>
              </w:rPr>
              <w:lastRenderedPageBreak/>
              <w:t>UNIQUE AND DIVERSE WAYS TO WIELD PERPLEXING POWER. IT'S IMPORTANT TO NOTE THAT NOT ALL SORCERIES ARE SOLELY FOCUSED ON DEALING WITH DAMAGE; THERE ARE SPELLS WITH EFFECTS THAT GO BEYOND CAUSING HARM. TO CAST SORCERIES, A GLINTSTONE STAFF SERVES AS THE CONDUIT FOR CHANNELING MAGICAL ENERGY. IN THE WORLD OF ELDEN RING, TRAINERS PLAY A CRUCIAL ROLE IN EXPANDING A SORCERER'S REPERTOIRE. THESE TRAINERS OFFER A SELECTION OF SPELLS THAT CAN BE ACQUIRED BY TRADING RUNES, A VALUABLE CURRENCY WITHIN THE GAME. ADDITIONALLY, SORCERIES CAN ALSO BE DISCOVERED WHILE EXPLORING THE VAST LANDSCAPES AND HIDDEN CORNERS OF THE GAME WORLD, REWARDING INTREPID ADVENTURERS WITH NEWFOUND MAGICAL KNOWLEDGE.</w:t>
            </w:r>
            <w:r>
              <w:rPr>
                <w:rFonts w:ascii="Arial" w:hAnsi="Arial" w:cs="Arial"/>
                <w:color w:val="B4B2B0"/>
                <w:sz w:val="10"/>
                <w:szCs w:val="10"/>
              </w:rPr>
              <w:br/>
              <w:t>A NOTABLE ASPECT OF SORCERY CASTING IS THE ABILITY TO CHARGE CERTAIN SPELLS.</w:t>
            </w:r>
          </w:p>
          <w:p w14:paraId="27C94B0B" w14:textId="77777777" w:rsidR="00594406" w:rsidRDefault="00594406">
            <w:pPr>
              <w:pStyle w:val="NormalWeb"/>
              <w:spacing w:before="0" w:beforeAutospacing="0" w:after="150" w:afterAutospacing="0" w:line="330" w:lineRule="atLeast"/>
              <w:rPr>
                <w:rFonts w:ascii="Arial" w:hAnsi="Arial" w:cs="Arial"/>
                <w:color w:val="B4B2B0"/>
                <w:sz w:val="10"/>
                <w:szCs w:val="10"/>
              </w:rPr>
            </w:pPr>
            <w:r>
              <w:rPr>
                <w:rFonts w:ascii="Arial" w:hAnsi="Arial" w:cs="Arial"/>
                <w:color w:val="B4B2B0"/>
                <w:sz w:val="10"/>
                <w:szCs w:val="10"/>
              </w:rPr>
              <w:t>BY HOLDING DOWN THE CAST BUTTON, PLAYERS CAN UNLEASH A MORE POTENT VERSION OF A SPELL WITHOUT REQUIRING ADDITIONAL RESOURCES. HOWEVER, THIS HEIGHTENED POWER COMES AT THE COST OF EXTENDED CASTING TIME, LEAVING THE SORCERER VULNERABLE TO ENEMY ATTACKS. FORTUNATELY, VARIOUS EQUIPMENT OPTIONS SUCH AS STAFF, TALISMANS, AND OTHER MAGICAL ARTIFACTS CAN AID IN REDUCING CASTING TIME AND MANAGING FOCUS POINTS (FP). IT'S IMPORTANT TO KEEP IN MIND THAT CASTING SPELLS IN ELDEN RING DEPLETES THE CHARACTER'S STAMINA. THEREFORE, INVESTING POINTS INTO THE ENDURANCE ATTRIBUTE CAN PROVE ADVANTAGEOUS, AS IT INCREASES STAMINA CAPACITY, ENABLING PROLONGED SPELLCASTING AND MAINTAINING A COMBAT EDGE. FOR INSPIRATION AND GUIDANCE ON CREATING A WELL-OPTIMIZED CHARACTER, EXPLORING DIFFERENT BUILDS PROVIDES VALUABLE INSIGHTS AND IDEAS, HELPING PLAYERS MAXIMIZE THEIR POTENTIAL AND DEVELOP EFFECTIVE STRATEGIES.</w:t>
            </w:r>
          </w:p>
          <w:p w14:paraId="7050B611" w14:textId="77777777" w:rsidR="00594406" w:rsidRDefault="00594406">
            <w:pPr>
              <w:pStyle w:val="Heading3"/>
              <w:spacing w:before="300" w:after="150" w:line="240" w:lineRule="auto"/>
              <w:rPr>
                <w:rFonts w:ascii="Arial" w:hAnsi="Arial" w:cs="Arial"/>
                <w:caps/>
                <w:color w:val="B4B2B0"/>
                <w:spacing w:val="-15"/>
                <w:sz w:val="10"/>
                <w:szCs w:val="10"/>
              </w:rPr>
            </w:pPr>
            <w:r>
              <w:rPr>
                <w:rFonts w:ascii="Arial" w:hAnsi="Arial" w:cs="Arial"/>
                <w:color w:val="B4B2B0"/>
                <w:spacing w:val="-15"/>
                <w:sz w:val="10"/>
                <w:szCs w:val="10"/>
              </w:rPr>
              <w:t>HOW TO GET SPELLS IN ELDEN RING?</w:t>
            </w:r>
          </w:p>
          <w:p w14:paraId="6365988B" w14:textId="77777777" w:rsidR="00594406" w:rsidRDefault="00594406">
            <w:pPr>
              <w:pStyle w:val="NormalWeb"/>
              <w:spacing w:before="0" w:beforeAutospacing="0" w:after="150" w:afterAutospacing="0" w:line="330" w:lineRule="atLeast"/>
              <w:rPr>
                <w:rFonts w:ascii="Arial" w:hAnsi="Arial" w:cs="Arial"/>
                <w:color w:val="B4B2B0"/>
                <w:sz w:val="10"/>
                <w:szCs w:val="10"/>
              </w:rPr>
            </w:pPr>
            <w:r>
              <w:rPr>
                <w:rFonts w:ascii="Arial" w:hAnsi="Arial" w:cs="Arial"/>
                <w:color w:val="B4B2B0"/>
                <w:sz w:val="10"/>
                <w:szCs w:val="10"/>
              </w:rPr>
              <w:t>IN THE ENCHANTING REALM OF ELDEN RING, UNLOCKING THE POWER OF SPELLS IS AN ESSENTIAL ENDEAVOR FOR ANY ASPIRING ADVENTURER. THESE MYSTICAL INCANTATIONS CAN BE ACQUIRED THROUGH VARIOUS MEANS, ENSURING THAT PLAYERS HAVE A PLETHORA OF OPTIONS TO EXPAND THEIR MAGICAL ARSENAL. ONE AVENUE FOR OBTAINING SPELLS INVOLVES SEEKING OUT KNOWLEDGEABLE TRAINERS WHO POSSESS A WEALTH OF ARCANE KNOWLEDGE. THESE SEASONED MENTORS EAGERLY OFFER A DIVERSE SELECTION OF SPELLS IN EXCHANGE FOR VALUABLE RUNES. INTERACTING WITH THESE TRAINERS NOT ONLY PRESENTS AN OPPORTUNITY TO EXPAND ONE'S REPERTOIRE OF SPELLS BUT ALSO ENCOURAGES A DEEPER UNDERSTANDING OF THE MAGICAL ARTS. HOWEVER, THE WORLD OF ELDEN RING IS NOT CONFINED SOLELY TO THE WISDOM OF TRAINERS.</w:t>
            </w:r>
          </w:p>
          <w:p w14:paraId="4B99FBC4" w14:textId="77777777" w:rsidR="00594406" w:rsidRDefault="00594406">
            <w:pPr>
              <w:pStyle w:val="NormalWeb"/>
              <w:spacing w:before="0" w:beforeAutospacing="0" w:after="150" w:afterAutospacing="0" w:line="330" w:lineRule="atLeast"/>
              <w:rPr>
                <w:rFonts w:ascii="Arial" w:hAnsi="Arial" w:cs="Arial"/>
                <w:color w:val="B4B2B0"/>
                <w:sz w:val="10"/>
                <w:szCs w:val="10"/>
              </w:rPr>
            </w:pPr>
            <w:r>
              <w:rPr>
                <w:rFonts w:ascii="Arial" w:hAnsi="Arial" w:cs="Arial"/>
                <w:color w:val="B4B2B0"/>
                <w:sz w:val="10"/>
                <w:szCs w:val="10"/>
              </w:rPr>
              <w:t>THE GAME WORLD ITSELF IS A TREASURE TROVE OF HIDDEN SECRETS AND ANCIENT WONDERS. AS INTREPID EXPLORERS VENTURE THROUGH THE VAST AND MYSTERIOUS LANDSCAPES, THEY MAY STUMBLE UPON HIDDEN TOMES, LONG-FORGOTTEN SCROLLS, OR EVEN ENCOUNTER ENIGMATIC CHARACTERS WHO POSSESS RARE SPELLS. THESE SERENDIPITOUS DISCOVERIES REWARD THE DILIGENT AND THE CURIOUS, GRANTING THEM ACCESS TO UNIQUE AND POTENT MAGIC. THE DUAL AVENUES OF ACQUIRING SPELLS IN ELDEN RING, THROUGH TRAINERS, AND THROUGH EXPLORATION, OFFER PLAYERS A SENSE OF AGENCY AND ADVENTURE. THEY ARE BECKONED TO INTERACT WITH KNOWLEDGEABLE MENTORS AND SCOUR THE CORNERS OF THE WORLD, UNEARTHING THE SECRETS OF SPELLCRAFT AND WEAVING THEIR OWN DESTINY IN THE REALM OF MAGIC.</w:t>
            </w:r>
          </w:p>
          <w:p w14:paraId="6D5C5DED" w14:textId="77777777" w:rsidR="00594406" w:rsidRDefault="00594406">
            <w:pPr>
              <w:pStyle w:val="Heading3"/>
              <w:spacing w:before="300" w:after="150" w:line="240" w:lineRule="auto"/>
              <w:rPr>
                <w:rFonts w:ascii="Arial" w:hAnsi="Arial" w:cs="Arial"/>
                <w:caps/>
                <w:color w:val="B4B2B0"/>
                <w:spacing w:val="-15"/>
                <w:sz w:val="10"/>
                <w:szCs w:val="10"/>
              </w:rPr>
            </w:pPr>
            <w:r>
              <w:rPr>
                <w:rFonts w:ascii="Arial" w:hAnsi="Arial" w:cs="Arial"/>
                <w:color w:val="B4B2B0"/>
                <w:spacing w:val="-15"/>
                <w:sz w:val="10"/>
                <w:szCs w:val="10"/>
              </w:rPr>
              <w:t>WHAT ARE INCANTATIONS IN ELDEN RING</w:t>
            </w:r>
          </w:p>
          <w:p w14:paraId="0B8C3121" w14:textId="77777777" w:rsidR="00594406" w:rsidRDefault="00594406">
            <w:pPr>
              <w:pStyle w:val="NormalWeb"/>
              <w:spacing w:before="0" w:beforeAutospacing="0" w:after="150" w:afterAutospacing="0" w:line="330" w:lineRule="atLeast"/>
              <w:rPr>
                <w:rFonts w:ascii="Arial" w:hAnsi="Arial" w:cs="Arial"/>
                <w:color w:val="B4B2B0"/>
                <w:sz w:val="10"/>
                <w:szCs w:val="10"/>
              </w:rPr>
            </w:pPr>
            <w:r>
              <w:rPr>
                <w:rFonts w:ascii="Arial" w:hAnsi="Arial" w:cs="Arial"/>
                <w:color w:val="B4B2B0"/>
                <w:sz w:val="10"/>
                <w:szCs w:val="10"/>
              </w:rPr>
              <w:t>IN THE MYSTICAL WORLD OF ELDEN RING, INCANTATIONS HOLD A SIGNIFICANT PLACE AS A FORM OF POWERFUL MAGIC. THESE MAGICAL SPELLS, KNOWN AS INCANTATION SPELLS, OFTEN RELY ON A CHARACTER'S FAITH STAT, REFLECTING THEIR CONNECTION TO DIVINE FORCES. INCANTATIONS ENCOMPASS A DIVERSE ARRAY OF EFFECTS, INCLUDING HEALING, CURING AILMENTS, INFLICTING DAMAGE UPON FOES, AND IMBUING INDIVIDUALS OR WEAPONS WITH ENCHANTMENTS. THEY OFFER A VERSATILE RANGE OF ABILITIES THAT CAN AID ADVENTURERS IN VARIOUS WAYS. TO CAST INCANTATIONS, PRACTITIONERS UTILIZE SACRED SEALS AS THEIR CONDUITS OF MAGICAL ENERGY. THESE SACRED ARTIFACTS ENABLE THE MANIPULATION OF MYSTICAL FORCES AND SERVE AS THE CATALYSTS FOR UNLEASHING THE POTENT EFFECTS OF INCANTATION SPELLS. WITHIN ELDEN RING, INCANTATIONS BLEND ASPECTS OF BOTH MIRACLES AND PYROMANCIES FROM PREVIOUS GAMES IN THE SOULS SERIES. THIS AMALGAMATION OF TRADITIONAL ELEMENTS AND INNOVATIVE ADDITIONS RESULTS IN A COLLECTION OF FAMILIAR FAVORITES, ALONGSIDE CAPTIVATING NEW INCANTATIONS THAT EXPAND THE MAGICAL POSSIBILITIES FOR PLAYERS TO EXPLORE. INCANTATIONS SERVE AS A VITAL RESOURCE FOR BOTH OFFENSIVE AND DEFENSIVE STRATEGIES, PROVIDING THE MEANS TO HEAL WOUNDS, DISPEL AFFLICTIONS, AND WIELD DESTRUCTIVE FORCES AGAINST ADVERSARIES. THE VERSATILITY OF INCANTATION SPELLS ALLOWS PLAYERS TO ADAPT THEIR APPROACH TO VARIOUS ENCOUNTERS, GRANTING THEM THE ADVANTAGE OF VERSATILITY AND ADAPTABILITY IN THE FACE OF EVER-CHANGING CHALLENGES. WHETHER IN DIRE NEED OF HEALING, SEEKING TO SMITE ENEMIES WITH DIVINE FURY, OR ENHANCING THEIR OWN ABILITIES, INCANTATIONS EMPOWER PLAYERS TO SHAPE THEIR OWN DESTINIES WITHIN THE MYSTICAL REALMS OF ELDEN RING.</w:t>
            </w:r>
          </w:p>
          <w:p w14:paraId="1C458559" w14:textId="77777777" w:rsidR="00594406" w:rsidRDefault="00594406">
            <w:pPr>
              <w:pStyle w:val="NormalWeb"/>
              <w:spacing w:before="0" w:beforeAutospacing="0" w:after="150" w:afterAutospacing="0" w:line="330" w:lineRule="atLeast"/>
              <w:rPr>
                <w:rFonts w:ascii="Arial" w:hAnsi="Arial" w:cs="Arial"/>
                <w:color w:val="B4B2B0"/>
                <w:sz w:val="10"/>
                <w:szCs w:val="10"/>
              </w:rPr>
            </w:pPr>
            <w:r>
              <w:rPr>
                <w:rFonts w:ascii="Arial" w:hAnsi="Arial" w:cs="Arial"/>
                <w:color w:val="B4B2B0"/>
                <w:sz w:val="10"/>
                <w:szCs w:val="10"/>
              </w:rPr>
              <w:t xml:space="preserve">AS ADVENTURERS TRAVERSE THE EXPANSIVE LANDSCAPES AND DELVE INTO THE DEPTHS OF ELDEN RING, THEY WILL ENCOUNTER A RICH TAPESTRY OF INCANTATIONS AWAITING </w:t>
            </w:r>
            <w:r>
              <w:rPr>
                <w:rFonts w:ascii="Arial" w:hAnsi="Arial" w:cs="Arial"/>
                <w:color w:val="B4B2B0"/>
                <w:sz w:val="10"/>
                <w:szCs w:val="10"/>
              </w:rPr>
              <w:lastRenderedPageBreak/>
              <w:t>DISCOVERY. THESE HIDDEN TREASURES LIE SCATTERED THROUGHOUT THE GAME WORLD, REWARDING DILIGENT EXPLORERS WITH NEW SPELLS THAT CAN TURN THE TIDE OF BATTLE AND UNLOCK NEW AVENUES OF PROGRESS. BY UNEARTHING THESE HIDDEN INCANTATIONS, PLAYERS CAN FURTHER AUGMENT THEIR MAGICAL ARSENAL AND BROADEN THEIR STRATEGIC OPTIONS, ENHANCING THEIR OVERALL EFFECTIVENESS IN THEIR QUEST FOR TRIUMPH. PREPARE TO IMMERSE YOURSELF IN THE REALM OF INCANTATIONS, WHERE MIRACLES AND PYROMANCIES CONVERGE TO FORM A CAPTIVATING FUSION OF DIVINE AND ELEMENTAL POWERS. UNLEASH THE MIGHT OF SACRED SPELLS, WIELD THE SACRED SEALS WITH REVERENCE, AND EMBARK ON A THRILLING JOURNEY THROUGH ELDEN RING, WHERE THE MASTERY OF INCANTATIONS CAN TIP THE SCALES IN YOUR FAVOR AND SHAPE THE FATE OF YOUR CHARACTER.</w:t>
            </w:r>
          </w:p>
          <w:p w14:paraId="32197050" w14:textId="77777777" w:rsidR="00594406" w:rsidRDefault="00594406">
            <w:pPr>
              <w:pStyle w:val="Heading3"/>
              <w:spacing w:before="300" w:after="150" w:line="240" w:lineRule="auto"/>
              <w:rPr>
                <w:rFonts w:ascii="Arial" w:hAnsi="Arial" w:cs="Arial"/>
                <w:caps/>
                <w:color w:val="B4B2B0"/>
                <w:spacing w:val="-15"/>
                <w:sz w:val="10"/>
                <w:szCs w:val="10"/>
              </w:rPr>
            </w:pPr>
            <w:r>
              <w:rPr>
                <w:rFonts w:ascii="Arial" w:hAnsi="Arial" w:cs="Arial"/>
                <w:color w:val="B4B2B0"/>
                <w:spacing w:val="-15"/>
                <w:sz w:val="10"/>
                <w:szCs w:val="10"/>
              </w:rPr>
              <w:t>WHAT ARE MEMORY SLOTS IN ELDEN RING?</w:t>
            </w:r>
          </w:p>
          <w:p w14:paraId="14F683C2" w14:textId="77777777" w:rsidR="00594406" w:rsidRDefault="00594406">
            <w:pPr>
              <w:pStyle w:val="NormalWeb"/>
              <w:spacing w:before="0" w:beforeAutospacing="0" w:after="150" w:afterAutospacing="0" w:line="330" w:lineRule="atLeast"/>
              <w:rPr>
                <w:rFonts w:ascii="Arial" w:hAnsi="Arial" w:cs="Arial"/>
                <w:color w:val="B4B2B0"/>
                <w:sz w:val="10"/>
                <w:szCs w:val="10"/>
              </w:rPr>
            </w:pPr>
            <w:r>
              <w:rPr>
                <w:rFonts w:ascii="Arial" w:hAnsi="Arial" w:cs="Arial"/>
                <w:color w:val="B4B2B0"/>
                <w:sz w:val="10"/>
                <w:szCs w:val="10"/>
              </w:rPr>
              <w:t>IN ELDEN RING, MEMORY SLOTS ARE AN IMPORTANT BASE STAT THAT DETERMINES HOW MANY SPELLS YOU CAN REMEMBER. THINK OF THEM AS MAGICAL STORAGE SPACES IN YOUR MIND. THESE SLOTS ALLOW YOU TO KEEP TRACK OF AND USE A SPECIFIC NUMBER OF SORCERIES AND INCANTATIONS. TO FILL YOUR MEMORY SLOTS WITH SPELLS, YOU NEED TO REST AT SITES OF GRACE. THESE SPECIAL LOCATIONS PROVIDE A PEACEFUL AND SECURE ENVIRONMENT WHERE YOU CAN FOCUS AND COMMIT SPELLS TO YOUR MEMORY. IT'S LIKE STUDYING AND MEMORIZING THE INTRICATE DETAILS OF EACH SPELL, ENSURING YOU CAN RECALL AND CAST THEM WHEN NEEDED.</w:t>
            </w:r>
          </w:p>
          <w:p w14:paraId="50296305" w14:textId="77777777" w:rsidR="00594406" w:rsidRDefault="00594406">
            <w:pPr>
              <w:pStyle w:val="NormalWeb"/>
              <w:spacing w:before="0" w:beforeAutospacing="0" w:after="150" w:afterAutospacing="0" w:line="330" w:lineRule="atLeast"/>
              <w:rPr>
                <w:rFonts w:ascii="Arial" w:hAnsi="Arial" w:cs="Arial"/>
                <w:color w:val="B4B2B0"/>
                <w:sz w:val="10"/>
                <w:szCs w:val="10"/>
              </w:rPr>
            </w:pPr>
            <w:r>
              <w:rPr>
                <w:rFonts w:ascii="Arial" w:hAnsi="Arial" w:cs="Arial"/>
                <w:color w:val="B4B2B0"/>
                <w:sz w:val="10"/>
                <w:szCs w:val="10"/>
              </w:rPr>
              <w:t>IT'S WORTH NOTING THAT NOT ALL SPELLS ARE CREATED EQUAL WHEN IT COMES TO MEMORY REQUIREMENTS. SOME SPELLS ARE MORE COMPLEX OR POWERFUL, AND AS A RESULT, THEY OCCUPY MORE THAN A SINGLE MEMORY SLOT. THIS MEANS THAT YOU MUST CAREFULLY CHOOSE WHICH SPELLS TO MEMORIZE, CONSIDERING THE COST OF EACH ONE IN TERMS OF THE AVAILABLE SLOTS. SELECTING A MIX OF SPELLS THAT COMPLEMENT YOUR PLAYSTYLE AND SUIT YOUR STRATEGIES BECOMES CRUCIAL IN OPTIMIZING YOUR MAGICAL ABILITIES.</w:t>
            </w:r>
          </w:p>
          <w:p w14:paraId="5EC8A3D6" w14:textId="77777777" w:rsidR="00594406" w:rsidRDefault="00594406">
            <w:pPr>
              <w:pStyle w:val="NormalWeb"/>
              <w:spacing w:before="0" w:beforeAutospacing="0" w:after="150" w:afterAutospacing="0" w:line="330" w:lineRule="atLeast"/>
              <w:rPr>
                <w:rFonts w:ascii="Arial" w:hAnsi="Arial" w:cs="Arial"/>
                <w:color w:val="B4B2B0"/>
                <w:sz w:val="10"/>
                <w:szCs w:val="10"/>
              </w:rPr>
            </w:pPr>
            <w:r>
              <w:rPr>
                <w:rFonts w:ascii="Arial" w:hAnsi="Arial" w:cs="Arial"/>
                <w:color w:val="B4B2B0"/>
                <w:sz w:val="10"/>
                <w:szCs w:val="10"/>
              </w:rPr>
              <w:t> </w:t>
            </w:r>
          </w:p>
          <w:p w14:paraId="52422D98" w14:textId="77777777" w:rsidR="00594406" w:rsidRDefault="00594406">
            <w:pPr>
              <w:pStyle w:val="Heading3"/>
              <w:pBdr>
                <w:top w:val="single" w:sz="18" w:space="0" w:color="AB966F"/>
                <w:bottom w:val="single" w:sz="18" w:space="0" w:color="AB966F"/>
              </w:pBdr>
              <w:spacing w:before="270" w:after="270" w:line="600" w:lineRule="atLeast"/>
              <w:jc w:val="center"/>
              <w:rPr>
                <w:rFonts w:ascii="Arial" w:hAnsi="Arial" w:cs="Arial"/>
                <w:caps/>
                <w:color w:val="B4B2B0"/>
                <w:spacing w:val="-15"/>
                <w:sz w:val="10"/>
                <w:szCs w:val="10"/>
              </w:rPr>
            </w:pPr>
            <w:r>
              <w:rPr>
                <w:rFonts w:ascii="Arial" w:hAnsi="Arial" w:cs="Arial"/>
                <w:color w:val="B4B2B0"/>
                <w:spacing w:val="-15"/>
                <w:sz w:val="10"/>
                <w:szCs w:val="10"/>
              </w:rPr>
              <w:t>SPIRIT ASHES I</w:t>
            </w:r>
          </w:p>
          <w:p w14:paraId="4FDC0CCA" w14:textId="77777777" w:rsidR="00594406" w:rsidRDefault="00594406">
            <w:pPr>
              <w:pStyle w:val="Heading3"/>
              <w:spacing w:before="300" w:after="150" w:line="240" w:lineRule="auto"/>
              <w:rPr>
                <w:rFonts w:ascii="Arial" w:hAnsi="Arial" w:cs="Arial"/>
                <w:caps/>
                <w:color w:val="B4B2B0"/>
                <w:spacing w:val="-15"/>
                <w:sz w:val="10"/>
                <w:szCs w:val="10"/>
              </w:rPr>
            </w:pPr>
            <w:r>
              <w:rPr>
                <w:rFonts w:ascii="Arial" w:hAnsi="Arial" w:cs="Arial"/>
                <w:color w:val="B4B2B0"/>
                <w:spacing w:val="-15"/>
                <w:sz w:val="10"/>
                <w:szCs w:val="10"/>
              </w:rPr>
              <w:t>WHAT ARE SPIRIT ASHES?</w:t>
            </w:r>
          </w:p>
          <w:p w14:paraId="47E382CA" w14:textId="77777777" w:rsidR="00594406" w:rsidRDefault="00594406">
            <w:pPr>
              <w:pStyle w:val="NormalWeb"/>
              <w:spacing w:before="0" w:beforeAutospacing="0" w:after="150" w:afterAutospacing="0" w:line="330" w:lineRule="atLeast"/>
              <w:rPr>
                <w:rFonts w:ascii="Arial" w:hAnsi="Arial" w:cs="Arial"/>
                <w:color w:val="B4B2B0"/>
                <w:sz w:val="10"/>
                <w:szCs w:val="10"/>
              </w:rPr>
            </w:pPr>
            <w:r>
              <w:rPr>
                <w:rFonts w:ascii="Arial" w:hAnsi="Arial" w:cs="Arial"/>
                <w:color w:val="B4B2B0"/>
                <w:sz w:val="10"/>
                <w:szCs w:val="10"/>
              </w:rPr>
              <w:t>IN THE WORLD OF ELDEN RING, </w:t>
            </w:r>
            <w:hyperlink r:id="rId75" w:tooltip="Elden Ring Spirit Ashes" w:history="1">
              <w:r>
                <w:rPr>
                  <w:rStyle w:val="Hyperlink"/>
                  <w:rFonts w:ascii="Arial" w:eastAsiaTheme="majorEastAsia" w:hAnsi="Arial" w:cs="Arial"/>
                  <w:color w:val="AB966F"/>
                  <w:sz w:val="10"/>
                  <w:szCs w:val="10"/>
                </w:rPr>
                <w:t>SPIRIT ASHES</w:t>
              </w:r>
            </w:hyperlink>
            <w:r>
              <w:rPr>
                <w:rFonts w:ascii="Arial" w:hAnsi="Arial" w:cs="Arial"/>
                <w:color w:val="B4B2B0"/>
                <w:sz w:val="10"/>
                <w:szCs w:val="10"/>
              </w:rPr>
              <w:t> SERVE AS HELPFUL COMPANIONS THAT CLOSELY RESEMBLE THE ENEMIES FOUND IN THE LANDS BETWEEN. BY UTILIZING THE SPIRIT CALLING BELL, YOU CAN SUMMON THESE SPIRITS TO FIGHT ALONGSIDE YOU DURING COMBAT ENCOUNTERS. THIS PAGE PROVIDES VALUABLE INFORMATION ABOUT THE MECHANICS OF THESE SPIRITS, THE AVAILABLE TYPES OF SPIRIT ASHES, THE COSTS ASSOCIATED WITH SUMMONING THEM, AND A COMMUNITY-GENERATED LIST RANKING THEIR RELATIVE STRENGTHS.</w:t>
            </w:r>
          </w:p>
          <w:p w14:paraId="7E1D5E50" w14:textId="77777777" w:rsidR="00594406" w:rsidRDefault="00594406">
            <w:pPr>
              <w:pStyle w:val="NormalWeb"/>
              <w:spacing w:before="0" w:beforeAutospacing="0" w:after="150" w:afterAutospacing="0" w:line="330" w:lineRule="atLeast"/>
              <w:rPr>
                <w:rFonts w:ascii="Arial" w:hAnsi="Arial" w:cs="Arial"/>
                <w:color w:val="B4B2B0"/>
                <w:sz w:val="10"/>
                <w:szCs w:val="10"/>
              </w:rPr>
            </w:pPr>
            <w:r>
              <w:rPr>
                <w:rFonts w:ascii="Arial" w:hAnsi="Arial" w:cs="Arial"/>
                <w:color w:val="B4B2B0"/>
                <w:sz w:val="10"/>
                <w:szCs w:val="10"/>
              </w:rPr>
              <w:t>BY DELVING INTO THIS COMPREHENSIVE GUIDE, YOU WILL GAIN A DEEPER UNDERSTANDING OF HOW THESE SPIRIT COMPANIONS OPERATE IN BATTLE. YOU WILL DISCOVER THE DIVERSE RANGE OF SPIRIT ASHES THAT CAN BE SUMMONED, EACH WITH ITS OWN UNIQUE ABILITIES AND ATTRIBUTES. ADDITIONALLY, YOU WILL LEARN ABOUT THE COSTS INVOLVED IN SUMMONING THESE SPIRITS, WHETHER THEY REQUIRE A SPECIFIC AMOUNT OF RESOURCES OR HAVE LIMITATIONS ON THEIR USAGE.</w:t>
            </w:r>
          </w:p>
          <w:p w14:paraId="47B82896" w14:textId="77777777" w:rsidR="00594406" w:rsidRDefault="00594406">
            <w:pPr>
              <w:pStyle w:val="Heading3"/>
              <w:spacing w:before="300" w:after="150" w:line="240" w:lineRule="auto"/>
              <w:rPr>
                <w:rFonts w:ascii="Arial" w:hAnsi="Arial" w:cs="Arial"/>
                <w:caps/>
                <w:color w:val="B4B2B0"/>
                <w:spacing w:val="-15"/>
                <w:sz w:val="10"/>
                <w:szCs w:val="10"/>
              </w:rPr>
            </w:pPr>
            <w:r>
              <w:rPr>
                <w:rFonts w:ascii="Arial" w:hAnsi="Arial" w:cs="Arial"/>
                <w:color w:val="B4B2B0"/>
                <w:spacing w:val="-15"/>
                <w:sz w:val="10"/>
                <w:szCs w:val="10"/>
              </w:rPr>
              <w:t>HOW TO GET YOUR FIRST SPIRIT ASHES?</w:t>
            </w:r>
          </w:p>
          <w:p w14:paraId="7EF9D057" w14:textId="77777777" w:rsidR="00594406" w:rsidRDefault="00594406">
            <w:pPr>
              <w:pStyle w:val="NormalWeb"/>
              <w:spacing w:before="0" w:beforeAutospacing="0" w:after="150" w:afterAutospacing="0" w:line="330" w:lineRule="atLeast"/>
              <w:rPr>
                <w:rFonts w:ascii="Arial" w:hAnsi="Arial" w:cs="Arial"/>
                <w:color w:val="B4B2B0"/>
                <w:sz w:val="10"/>
                <w:szCs w:val="10"/>
              </w:rPr>
            </w:pPr>
            <w:r>
              <w:rPr>
                <w:rFonts w:ascii="Arial" w:hAnsi="Arial" w:cs="Arial"/>
                <w:color w:val="B4B2B0"/>
                <w:sz w:val="10"/>
                <w:szCs w:val="10"/>
              </w:rPr>
              <w:t>IN ORDER TO UTILIZE SPIRIT ASHES IN ELDEN RING, PLAYERS NEED TO ACQUIRE THE SPIRIT CALLING BELL FROM RENNA, WHO CAN BE FOUND AT THE CHURCH OF ELLEH. SIMILAR TO OTHER ITEMS, SPIRIT ASHES CAN BE EQUIPPED AND ACCESSED THROUGH YOUR QUICK SLOTS OR POUCH. HOWEVER, IT'S IMPORTANT TO NOTE THAT THEY CAN ONLY BE EMPLOYED WHILE PLAYING IN SINGLE-PLAYER MODE AND WHEN IN CLOSE PROXIMITY TO A REBIRTH MONUMENT.</w:t>
            </w:r>
          </w:p>
          <w:p w14:paraId="50BA8F3E" w14:textId="77777777" w:rsidR="00594406" w:rsidRDefault="00594406">
            <w:pPr>
              <w:pStyle w:val="Heading3"/>
              <w:spacing w:before="300" w:after="150" w:line="240" w:lineRule="auto"/>
              <w:rPr>
                <w:rFonts w:ascii="Arial" w:hAnsi="Arial" w:cs="Arial"/>
                <w:caps/>
                <w:color w:val="B4B2B0"/>
                <w:spacing w:val="-15"/>
                <w:sz w:val="10"/>
                <w:szCs w:val="10"/>
              </w:rPr>
            </w:pPr>
            <w:r>
              <w:rPr>
                <w:rFonts w:ascii="Arial" w:hAnsi="Arial" w:cs="Arial"/>
                <w:color w:val="B4B2B0"/>
                <w:spacing w:val="-15"/>
                <w:sz w:val="10"/>
                <w:szCs w:val="10"/>
              </w:rPr>
              <w:t>SPIRIT ASHES BASIC MECHANICS</w:t>
            </w:r>
          </w:p>
          <w:p w14:paraId="20161E42" w14:textId="77777777" w:rsidR="00594406" w:rsidRDefault="00594406">
            <w:pPr>
              <w:pStyle w:val="NormalWeb"/>
              <w:spacing w:before="0" w:beforeAutospacing="0" w:after="150" w:afterAutospacing="0" w:line="330" w:lineRule="atLeast"/>
              <w:rPr>
                <w:rFonts w:ascii="Arial" w:hAnsi="Arial" w:cs="Arial"/>
                <w:color w:val="B4B2B0"/>
                <w:sz w:val="10"/>
                <w:szCs w:val="10"/>
              </w:rPr>
            </w:pPr>
            <w:r>
              <w:rPr>
                <w:rFonts w:ascii="Arial" w:hAnsi="Arial" w:cs="Arial"/>
                <w:color w:val="B4B2B0"/>
                <w:sz w:val="10"/>
                <w:szCs w:val="10"/>
              </w:rPr>
              <w:t>UNDERSTANDING THE MECHANICS OF SPIRIT ASHES IS CRUCIAL FOR MASTERING ADVANCED TECHNIQUES IN ELDEN RING. ONCE YOU SUMMON SPIRITS IN A PARTICULAR AREA, YOU WON'T BE ABLE TO SUMMON THEM AGAIN UNTIL YOU REST AT A SITES OF GRACE OR UTILIZE THE FAST TRAVEL OPTION.</w:t>
            </w:r>
          </w:p>
          <w:p w14:paraId="0B939090" w14:textId="77777777" w:rsidR="00594406" w:rsidRDefault="00594406">
            <w:pPr>
              <w:pStyle w:val="NormalWeb"/>
              <w:spacing w:before="0" w:beforeAutospacing="0" w:after="150" w:afterAutospacing="0" w:line="330" w:lineRule="atLeast"/>
              <w:rPr>
                <w:rFonts w:ascii="Arial" w:hAnsi="Arial" w:cs="Arial"/>
                <w:color w:val="B4B2B0"/>
                <w:sz w:val="10"/>
                <w:szCs w:val="10"/>
              </w:rPr>
            </w:pPr>
            <w:r>
              <w:rPr>
                <w:rFonts w:ascii="Arial" w:hAnsi="Arial" w:cs="Arial"/>
                <w:color w:val="B4B2B0"/>
                <w:sz w:val="10"/>
                <w:szCs w:val="10"/>
              </w:rPr>
              <w:t> </w:t>
            </w:r>
          </w:p>
          <w:p w14:paraId="371D9BD6" w14:textId="77777777" w:rsidR="00594406" w:rsidRDefault="00594406">
            <w:pPr>
              <w:pStyle w:val="Heading4"/>
              <w:spacing w:before="150" w:after="150" w:line="240" w:lineRule="auto"/>
              <w:rPr>
                <w:rFonts w:ascii="Arial" w:hAnsi="Arial" w:cs="Arial"/>
                <w:caps/>
                <w:color w:val="B4B2B0"/>
                <w:spacing w:val="-15"/>
                <w:sz w:val="10"/>
                <w:szCs w:val="10"/>
              </w:rPr>
            </w:pPr>
            <w:r>
              <w:rPr>
                <w:rFonts w:ascii="Arial" w:hAnsi="Arial" w:cs="Arial"/>
                <w:color w:val="B4B2B0"/>
                <w:spacing w:val="-15"/>
                <w:sz w:val="10"/>
                <w:szCs w:val="10"/>
              </w:rPr>
              <w:t>DISMISSING SPIRIT ASHES</w:t>
            </w:r>
          </w:p>
          <w:p w14:paraId="05F02B13" w14:textId="77777777" w:rsidR="00594406" w:rsidRDefault="00594406">
            <w:pPr>
              <w:pStyle w:val="NormalWeb"/>
              <w:spacing w:before="0" w:beforeAutospacing="0" w:after="150" w:afterAutospacing="0" w:line="330" w:lineRule="atLeast"/>
              <w:rPr>
                <w:rFonts w:ascii="Arial" w:hAnsi="Arial" w:cs="Arial"/>
                <w:color w:val="B4B2B0"/>
                <w:sz w:val="10"/>
                <w:szCs w:val="10"/>
              </w:rPr>
            </w:pPr>
            <w:r>
              <w:rPr>
                <w:rFonts w:ascii="Arial" w:hAnsi="Arial" w:cs="Arial"/>
                <w:color w:val="B4B2B0"/>
                <w:sz w:val="10"/>
                <w:szCs w:val="10"/>
              </w:rPr>
              <w:lastRenderedPageBreak/>
              <w:t>IF YOU WISH TO DISMISS A SUMMON, YOU CAN REUSE THE SPIRIT ASHES TO EFFECTIVELY SEND THEM AWAY. IT'S IMPORTANT TO NOTE THAT IF YOU VENTURE BEYOND THE BOUNDARIES OF A VALID SUMMONING AREA, ANY ACTIVE SPIRITS WILL BE AUTOMATICALLY DISMISSED.</w:t>
            </w:r>
          </w:p>
          <w:p w14:paraId="69B13292" w14:textId="77777777" w:rsidR="00594406" w:rsidRDefault="00594406">
            <w:pPr>
              <w:pStyle w:val="NormalWeb"/>
              <w:spacing w:before="0" w:beforeAutospacing="0" w:after="150" w:afterAutospacing="0" w:line="330" w:lineRule="atLeast"/>
              <w:rPr>
                <w:rFonts w:ascii="Arial" w:hAnsi="Arial" w:cs="Arial"/>
                <w:color w:val="B4B2B0"/>
                <w:sz w:val="10"/>
                <w:szCs w:val="10"/>
              </w:rPr>
            </w:pPr>
            <w:r>
              <w:rPr>
                <w:rFonts w:ascii="Arial" w:hAnsi="Arial" w:cs="Arial"/>
                <w:color w:val="B4B2B0"/>
                <w:sz w:val="10"/>
                <w:szCs w:val="10"/>
              </w:rPr>
              <w:t> </w:t>
            </w:r>
          </w:p>
          <w:p w14:paraId="4DEDED7F" w14:textId="77777777" w:rsidR="00594406" w:rsidRDefault="00594406">
            <w:pPr>
              <w:pStyle w:val="Heading4"/>
              <w:spacing w:before="150" w:after="150" w:line="240" w:lineRule="auto"/>
              <w:rPr>
                <w:rFonts w:ascii="Arial" w:hAnsi="Arial" w:cs="Arial"/>
                <w:caps/>
                <w:color w:val="B4B2B0"/>
                <w:spacing w:val="-15"/>
                <w:sz w:val="10"/>
                <w:szCs w:val="10"/>
              </w:rPr>
            </w:pPr>
            <w:r>
              <w:rPr>
                <w:rFonts w:ascii="Arial" w:hAnsi="Arial" w:cs="Arial"/>
                <w:color w:val="B4B2B0"/>
                <w:spacing w:val="-15"/>
                <w:sz w:val="10"/>
                <w:szCs w:val="10"/>
              </w:rPr>
              <w:t>SUMMONING SPIRIT ASHES</w:t>
            </w:r>
          </w:p>
          <w:p w14:paraId="3BBCEE8A" w14:textId="77777777" w:rsidR="00594406" w:rsidRDefault="00594406">
            <w:pPr>
              <w:pStyle w:val="NormalWeb"/>
              <w:spacing w:before="0" w:beforeAutospacing="0" w:after="150" w:afterAutospacing="0" w:line="330" w:lineRule="atLeast"/>
              <w:rPr>
                <w:rFonts w:ascii="Arial" w:hAnsi="Arial" w:cs="Arial"/>
                <w:color w:val="B4B2B0"/>
                <w:sz w:val="10"/>
                <w:szCs w:val="10"/>
              </w:rPr>
            </w:pPr>
            <w:r>
              <w:rPr>
                <w:rFonts w:ascii="Arial" w:hAnsi="Arial" w:cs="Arial"/>
                <w:color w:val="B4B2B0"/>
                <w:sz w:val="10"/>
                <w:szCs w:val="10"/>
              </w:rPr>
              <w:t>DURING A BOSS FIGHT, SPIRITS CAN ONLY BE SUMMONED ONCE PER ENCOUNTER. IF THEY PERISH DURING THE BATTLE, YOU WON'T BE ABLE TO RE-SUMMON THEM. ADDITIONALLY, IT'S NOT POSSIBLE TO SUMMON SPIRITS WHILE UNDER THE EFFECTS OF THE FURLCALLING FINGER REMEDY.</w:t>
            </w:r>
          </w:p>
          <w:p w14:paraId="5A17EFF5" w14:textId="77777777" w:rsidR="00594406" w:rsidRDefault="00594406">
            <w:pPr>
              <w:pStyle w:val="NormalWeb"/>
              <w:spacing w:before="0" w:beforeAutospacing="0" w:after="150" w:afterAutospacing="0" w:line="330" w:lineRule="atLeast"/>
              <w:rPr>
                <w:rFonts w:ascii="Arial" w:hAnsi="Arial" w:cs="Arial"/>
                <w:color w:val="B4B2B0"/>
                <w:sz w:val="10"/>
                <w:szCs w:val="10"/>
              </w:rPr>
            </w:pPr>
            <w:r>
              <w:rPr>
                <w:rFonts w:ascii="Arial" w:hAnsi="Arial" w:cs="Arial"/>
                <w:color w:val="B4B2B0"/>
                <w:sz w:val="10"/>
                <w:szCs w:val="10"/>
              </w:rPr>
              <w:t> </w:t>
            </w:r>
          </w:p>
          <w:p w14:paraId="635D8350" w14:textId="77777777" w:rsidR="00594406" w:rsidRDefault="00594406">
            <w:pPr>
              <w:pStyle w:val="Heading4"/>
              <w:spacing w:before="150" w:after="150" w:line="240" w:lineRule="auto"/>
              <w:rPr>
                <w:rFonts w:ascii="Arial" w:hAnsi="Arial" w:cs="Arial"/>
                <w:caps/>
                <w:color w:val="B4B2B0"/>
                <w:spacing w:val="-15"/>
                <w:sz w:val="10"/>
                <w:szCs w:val="10"/>
              </w:rPr>
            </w:pPr>
            <w:r>
              <w:rPr>
                <w:rFonts w:ascii="Arial" w:hAnsi="Arial" w:cs="Arial"/>
                <w:color w:val="B4B2B0"/>
                <w:spacing w:val="-15"/>
                <w:sz w:val="10"/>
                <w:szCs w:val="10"/>
              </w:rPr>
              <w:t>THE COST OF SPIRIT ASHES</w:t>
            </w:r>
          </w:p>
          <w:p w14:paraId="158370D4" w14:textId="77777777" w:rsidR="00594406" w:rsidRDefault="00594406">
            <w:pPr>
              <w:pStyle w:val="NormalWeb"/>
              <w:spacing w:before="0" w:beforeAutospacing="0" w:after="150" w:afterAutospacing="0" w:line="330" w:lineRule="atLeast"/>
              <w:rPr>
                <w:rFonts w:ascii="Arial" w:hAnsi="Arial" w:cs="Arial"/>
                <w:color w:val="B4B2B0"/>
                <w:sz w:val="10"/>
                <w:szCs w:val="10"/>
              </w:rPr>
            </w:pPr>
            <w:r>
              <w:rPr>
                <w:rFonts w:ascii="Arial" w:hAnsi="Arial" w:cs="Arial"/>
                <w:color w:val="B4B2B0"/>
                <w:sz w:val="10"/>
                <w:szCs w:val="10"/>
              </w:rPr>
              <w:t>TO ENABLE SPIRIT SUMMONING AGAIN, YOU MUST USE THE REMEDY ONCE MORE TO CANCEL ITS EFFECTS. SUMMONING SPIRITS REQUIRES EITHER FOCUS POINTS (FP) OR HEALTH POINTS (HP), DEPENDING ON THE SPECIFIC SUMMON. BE MINDFUL OF YOUR RESOURCE USAGE AND CHOOSE THE APPROPRIATE SUMMON BASED ON YOUR AVAILABLE FP OR HP.</w:t>
            </w:r>
          </w:p>
          <w:p w14:paraId="6E8C238B" w14:textId="77777777" w:rsidR="00594406" w:rsidRDefault="00594406">
            <w:pPr>
              <w:pStyle w:val="NormalWeb"/>
              <w:spacing w:before="0" w:beforeAutospacing="0" w:after="150" w:afterAutospacing="0" w:line="330" w:lineRule="atLeast"/>
              <w:rPr>
                <w:rFonts w:ascii="Arial" w:hAnsi="Arial" w:cs="Arial"/>
                <w:color w:val="B4B2B0"/>
                <w:sz w:val="10"/>
                <w:szCs w:val="10"/>
              </w:rPr>
            </w:pPr>
            <w:r>
              <w:rPr>
                <w:rFonts w:ascii="Arial" w:hAnsi="Arial" w:cs="Arial"/>
                <w:color w:val="B4B2B0"/>
                <w:sz w:val="10"/>
                <w:szCs w:val="10"/>
              </w:rPr>
              <w:t>BY FAMILIARIZING YOURSELF WITH THESE MECHANICS, YOU'LL BE WELL-EQUIPPED TO EFFECTIVELY UTILIZE SPIRIT ASHES AND OPTIMIZE YOUR SUMMONING STRATEGIES IN ELDEN RING.</w:t>
            </w:r>
          </w:p>
          <w:p w14:paraId="113C83FC" w14:textId="1B52FD89" w:rsidR="00594406" w:rsidRDefault="00594406">
            <w:pPr>
              <w:pStyle w:val="NormalWeb"/>
              <w:spacing w:before="0" w:beforeAutospacing="0" w:after="150" w:afterAutospacing="0" w:line="330" w:lineRule="atLeast"/>
              <w:jc w:val="center"/>
              <w:rPr>
                <w:rFonts w:ascii="Arial" w:hAnsi="Arial" w:cs="Arial"/>
                <w:color w:val="B4B2B0"/>
                <w:sz w:val="10"/>
                <w:szCs w:val="10"/>
              </w:rPr>
            </w:pPr>
            <w:r>
              <w:rPr>
                <w:rFonts w:ascii="Arial" w:hAnsi="Arial" w:cs="Arial"/>
                <w:noProof/>
                <w:color w:val="FFFFFF"/>
                <w:sz w:val="10"/>
                <w:szCs w:val="10"/>
              </w:rPr>
              <w:drawing>
                <wp:inline distT="0" distB="0" distL="0" distR="0" wp14:anchorId="634C61CA" wp14:editId="69D13E61">
                  <wp:extent cx="3801110" cy="1040130"/>
                  <wp:effectExtent l="0" t="0" r="0" b="0"/>
                  <wp:docPr id="340447593" name="Picture 1304" descr="spirit ashes elden ring min">
                    <a:hlinkClick xmlns:a="http://schemas.openxmlformats.org/drawingml/2006/main" r:id="rId75" tooltip="&quot;Elden Ring Spirit Ashe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spirit ashes elden ring min">
                            <a:hlinkClick r:id="rId75" tooltip="&quot;Elden Ring Spirit Ashes&quot;"/>
                          </pic:cNvPr>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3801110" cy="1040130"/>
                          </a:xfrm>
                          <a:prstGeom prst="rect">
                            <a:avLst/>
                          </a:prstGeom>
                          <a:noFill/>
                          <a:ln>
                            <a:noFill/>
                          </a:ln>
                        </pic:spPr>
                      </pic:pic>
                    </a:graphicData>
                  </a:graphic>
                </wp:inline>
              </w:drawing>
            </w:r>
          </w:p>
          <w:p w14:paraId="59A01105" w14:textId="77777777" w:rsidR="00594406" w:rsidRDefault="00594406">
            <w:pPr>
              <w:pStyle w:val="NormalWeb"/>
              <w:spacing w:before="0" w:beforeAutospacing="0" w:after="150" w:afterAutospacing="0" w:line="330" w:lineRule="atLeast"/>
              <w:jc w:val="center"/>
              <w:rPr>
                <w:rFonts w:ascii="Arial" w:hAnsi="Arial" w:cs="Arial"/>
                <w:color w:val="B4B2B0"/>
                <w:sz w:val="10"/>
                <w:szCs w:val="10"/>
              </w:rPr>
            </w:pPr>
            <w:r>
              <w:rPr>
                <w:rStyle w:val="Strong"/>
                <w:rFonts w:ascii="Arial" w:hAnsi="Arial" w:cs="Arial"/>
                <w:b w:val="0"/>
                <w:bCs w:val="0"/>
                <w:color w:val="FFCC99"/>
                <w:sz w:val="10"/>
                <w:szCs w:val="10"/>
              </w:rPr>
              <w:t>CLICK THIS IMAGE FOR A LIST OF ALL SPIRIT ASHES.</w:t>
            </w:r>
          </w:p>
          <w:p w14:paraId="6CB9C8AD" w14:textId="77777777" w:rsidR="00594406" w:rsidRDefault="00594406">
            <w:pPr>
              <w:pStyle w:val="Heading3"/>
              <w:spacing w:before="300" w:after="150" w:line="240" w:lineRule="auto"/>
              <w:rPr>
                <w:rFonts w:ascii="Arial" w:hAnsi="Arial" w:cs="Arial"/>
                <w:caps/>
                <w:color w:val="B4B2B0"/>
                <w:spacing w:val="-15"/>
                <w:sz w:val="10"/>
                <w:szCs w:val="10"/>
              </w:rPr>
            </w:pPr>
            <w:r>
              <w:rPr>
                <w:rFonts w:ascii="Arial" w:hAnsi="Arial" w:cs="Arial"/>
                <w:color w:val="B4B2B0"/>
                <w:spacing w:val="-15"/>
                <w:sz w:val="10"/>
                <w:szCs w:val="10"/>
              </w:rPr>
              <w:t>WHEN TO SUMMON SPIRIT ASHES?</w:t>
            </w:r>
          </w:p>
          <w:p w14:paraId="2E548936" w14:textId="77777777" w:rsidR="00594406" w:rsidRDefault="00594406">
            <w:pPr>
              <w:pStyle w:val="NormalWeb"/>
              <w:spacing w:before="0" w:beforeAutospacing="0" w:after="150" w:afterAutospacing="0" w:line="330" w:lineRule="atLeast"/>
              <w:rPr>
                <w:rFonts w:ascii="Arial" w:hAnsi="Arial" w:cs="Arial"/>
                <w:color w:val="B4B2B0"/>
                <w:sz w:val="10"/>
                <w:szCs w:val="10"/>
              </w:rPr>
            </w:pPr>
            <w:r>
              <w:rPr>
                <w:rFonts w:ascii="Arial" w:hAnsi="Arial" w:cs="Arial"/>
                <w:color w:val="B4B2B0"/>
                <w:sz w:val="10"/>
                <w:szCs w:val="10"/>
              </w:rPr>
              <w:t>IN ORDER TO UTILIZE SPIRIT ASHES IN ELDEN RING, PLAYERS NEED TO BE IN CLOSE PROXIMITY TO A REBIRTH MONUMENT. THESE STONE OBELISKS CAN BE FOUND AT VARIOUS POINTS OF INTEREST AND NEARLY EVERY BOSS ARENA. WHEN PLAYERS ARE WITHIN RANGE OF A REBIRTH MONUMENT, A MONUMENT ICON WILL APPEAR ON THE LEFT SIDE OF THE SCREEN, INDICATING THAT SPIRIT ASHES ARE AVAILABLE FOR USE. THIS VISUAL CUE SERVES AS A REMINDER THAT PLAYERS CAN UNLEASH THE POWER OF THESE COMPANIONS IN THEIR CURRENT LOCATION.</w:t>
            </w:r>
          </w:p>
          <w:p w14:paraId="7C20B9E6" w14:textId="77777777" w:rsidR="00594406" w:rsidRDefault="00594406">
            <w:pPr>
              <w:pStyle w:val="Heading3"/>
              <w:spacing w:before="300" w:after="150" w:line="240" w:lineRule="auto"/>
              <w:rPr>
                <w:rFonts w:ascii="Arial" w:hAnsi="Arial" w:cs="Arial"/>
                <w:caps/>
                <w:color w:val="B4B2B0"/>
                <w:spacing w:val="-15"/>
                <w:sz w:val="10"/>
                <w:szCs w:val="10"/>
              </w:rPr>
            </w:pPr>
            <w:r>
              <w:rPr>
                <w:rFonts w:ascii="Arial" w:hAnsi="Arial" w:cs="Arial"/>
                <w:color w:val="B4B2B0"/>
                <w:spacing w:val="-15"/>
                <w:sz w:val="10"/>
                <w:szCs w:val="10"/>
              </w:rPr>
              <w:t>HOW TO UNLOCK SPIRIT ASHES UPGRADES?</w:t>
            </w:r>
          </w:p>
          <w:p w14:paraId="0E88B23B" w14:textId="77777777" w:rsidR="00594406" w:rsidRDefault="00594406">
            <w:pPr>
              <w:pStyle w:val="NormalWeb"/>
              <w:spacing w:before="0" w:beforeAutospacing="0" w:after="150" w:afterAutospacing="0" w:line="330" w:lineRule="atLeast"/>
              <w:rPr>
                <w:rFonts w:ascii="Arial" w:hAnsi="Arial" w:cs="Arial"/>
                <w:color w:val="B4B2B0"/>
                <w:sz w:val="10"/>
                <w:szCs w:val="10"/>
              </w:rPr>
            </w:pPr>
            <w:r>
              <w:rPr>
                <w:rFonts w:ascii="Arial" w:hAnsi="Arial" w:cs="Arial"/>
                <w:color w:val="B4B2B0"/>
                <w:sz w:val="10"/>
                <w:szCs w:val="10"/>
              </w:rPr>
              <w:t>IN ELDEN RING, RODERIKA STANDS OUT AS THE SOLE NPC WITH THE ABILITY TO ENHANCE SPIRIT ASHES. HOWEVER, BEFORE SHE CAN PROVIDE HER UPGRADING SERVICES, A SHORT SIDE QUEST MUST BE COMPLETED. TO INITIATE THE QUEST, ENGAGE IN A CONVERSATION WITH RODERIKA AT THE STORMHILL SHACK. FOLLOWING THAT, YOUR NEXT TASK IS TO JOURNEY TO STORMVEIL CASTLE AND PROCURE THE CHRYSALIDS' MEMENTO. ONCE YOU HAVE OBTAINED THE MEMENTO, MAKE YOUR WAY BACK TO RODERIKA AND RETURN IT TO HER. AFTERWARD, PROCEED TO THE ROUNDTABLE HOLD AND ENGAGE IN MULTIPLE CONVERSATIONS WITH BOTH RODERIKA AND BLACKSMITH HEWG, EXHAUSTING ALL OF THEIR DIALOGUE OPTIONS. TO REFRESH THE AREA, YOU CAN EITHER LEAVE AND REENTER OR EMPLOY OTHER METHODS. UPON RETURNING TO THE AREA, YOU WILL FIND RODERIKA SEATED ACROSS FROM BLACKSMITH HEWG. FROM THIS POINT ONWARD, SHE WILL POSSESS THE ABILITY TO UPGRADE YOUR SPIRIT ASHES, GRANTING THEM ENHANCED POWER AND CAPABILITIES. MAKE THE MOST OF THIS UNIQUE OPPORTUNITY BY VISITING RODERIKA AND AVAILING YOURSELF OF HER VALUABLE SERVICES TO IMPROVE YOUR SPIRIT ASHES AND BOLSTER YOUR EFFECTIVENESS IN THE WORLD OF ELDEN RING.</w:t>
            </w:r>
          </w:p>
          <w:p w14:paraId="2D2A36B6" w14:textId="77777777" w:rsidR="00594406" w:rsidRDefault="00594406">
            <w:pPr>
              <w:pStyle w:val="Heading3"/>
              <w:spacing w:before="300" w:after="150" w:line="240" w:lineRule="auto"/>
              <w:rPr>
                <w:rFonts w:ascii="Arial" w:hAnsi="Arial" w:cs="Arial"/>
                <w:caps/>
                <w:color w:val="B4B2B0"/>
                <w:spacing w:val="-15"/>
                <w:sz w:val="10"/>
                <w:szCs w:val="10"/>
              </w:rPr>
            </w:pPr>
            <w:r>
              <w:rPr>
                <w:rFonts w:ascii="Arial" w:hAnsi="Arial" w:cs="Arial"/>
                <w:color w:val="B4B2B0"/>
                <w:spacing w:val="-15"/>
                <w:sz w:val="10"/>
                <w:szCs w:val="10"/>
              </w:rPr>
              <w:t>MATERIALS REQUIRED TO UPGRADE SPIRIT ASHES</w:t>
            </w:r>
          </w:p>
          <w:p w14:paraId="47819D36" w14:textId="77777777" w:rsidR="00594406" w:rsidRDefault="00594406">
            <w:pPr>
              <w:pStyle w:val="NormalWeb"/>
              <w:spacing w:before="0" w:beforeAutospacing="0" w:after="150" w:afterAutospacing="0" w:line="330" w:lineRule="atLeast"/>
              <w:rPr>
                <w:rFonts w:ascii="Arial" w:hAnsi="Arial" w:cs="Arial"/>
                <w:color w:val="B4B2B0"/>
                <w:sz w:val="10"/>
                <w:szCs w:val="10"/>
              </w:rPr>
            </w:pPr>
            <w:r>
              <w:rPr>
                <w:rFonts w:ascii="Arial" w:hAnsi="Arial" w:cs="Arial"/>
                <w:color w:val="B4B2B0"/>
                <w:sz w:val="10"/>
                <w:szCs w:val="10"/>
              </w:rPr>
              <w:t>IN ELDEN RING, THE PROCESS OF UPGRADING SPIRIT ASHES BRINGS ABOUT A UNIVERSAL ENHANCEMENT TO THE ATTACK POWER AND DEFENSES OF THE SUMMONED SPIRITS. THIS UPGRADE SYSTEM APPLIES TO TWO DISTINCT CATEGORIES OF SPIRIT ASHES, EACH REQUIRING SPECIFIC MATERIALS FOR THEIR RESPECTIVE UPGRADES.</w:t>
            </w:r>
          </w:p>
          <w:p w14:paraId="52790A31" w14:textId="77777777" w:rsidR="00594406" w:rsidRDefault="00594406">
            <w:pPr>
              <w:pStyle w:val="NormalWeb"/>
              <w:spacing w:before="0" w:beforeAutospacing="0" w:after="150" w:afterAutospacing="0" w:line="330" w:lineRule="atLeast"/>
              <w:rPr>
                <w:rFonts w:ascii="Arial" w:hAnsi="Arial" w:cs="Arial"/>
                <w:color w:val="B4B2B0"/>
                <w:sz w:val="10"/>
                <w:szCs w:val="10"/>
              </w:rPr>
            </w:pPr>
            <w:r>
              <w:rPr>
                <w:rFonts w:ascii="Arial" w:hAnsi="Arial" w:cs="Arial"/>
                <w:color w:val="B4B2B0"/>
                <w:sz w:val="10"/>
                <w:szCs w:val="10"/>
              </w:rPr>
              <w:lastRenderedPageBreak/>
              <w:t> </w:t>
            </w:r>
          </w:p>
          <w:p w14:paraId="0888D105" w14:textId="77777777" w:rsidR="00594406" w:rsidRDefault="00594406">
            <w:pPr>
              <w:pStyle w:val="Heading4"/>
              <w:spacing w:before="150" w:after="150" w:line="240" w:lineRule="auto"/>
              <w:rPr>
                <w:rFonts w:ascii="Arial" w:hAnsi="Arial" w:cs="Arial"/>
                <w:caps/>
                <w:color w:val="B4B2B0"/>
                <w:spacing w:val="-15"/>
                <w:sz w:val="10"/>
                <w:szCs w:val="10"/>
              </w:rPr>
            </w:pPr>
            <w:r>
              <w:rPr>
                <w:rFonts w:ascii="Arial" w:hAnsi="Arial" w:cs="Arial"/>
                <w:color w:val="B4B2B0"/>
                <w:spacing w:val="-15"/>
                <w:sz w:val="10"/>
                <w:szCs w:val="10"/>
              </w:rPr>
              <w:t>STANDARD SPIRIT ASHES</w:t>
            </w:r>
          </w:p>
          <w:p w14:paraId="03C770C8" w14:textId="77777777" w:rsidR="00594406" w:rsidRDefault="00594406">
            <w:pPr>
              <w:pStyle w:val="NormalWeb"/>
              <w:spacing w:before="0" w:beforeAutospacing="0" w:after="150" w:afterAutospacing="0" w:line="330" w:lineRule="atLeast"/>
              <w:rPr>
                <w:rFonts w:ascii="Arial" w:hAnsi="Arial" w:cs="Arial"/>
                <w:color w:val="B4B2B0"/>
                <w:sz w:val="10"/>
                <w:szCs w:val="10"/>
              </w:rPr>
            </w:pPr>
            <w:r>
              <w:rPr>
                <w:rFonts w:ascii="Arial" w:hAnsi="Arial" w:cs="Arial"/>
                <w:color w:val="B4B2B0"/>
                <w:sz w:val="10"/>
                <w:szCs w:val="10"/>
              </w:rPr>
              <w:t>THESE CAN BE UPGRADED USING GRAVE GLOVEWORTS. BY OBTAINING AND UTILIZING THESE MATERIALS, THE ATTACK POWER AND DEFENSES OF THE STANDARD SPIRIT ASHES CAN BE SIGNIFICANTLY IMPROVED.</w:t>
            </w:r>
          </w:p>
          <w:p w14:paraId="153E5278" w14:textId="77777777" w:rsidR="00594406" w:rsidRDefault="00594406">
            <w:pPr>
              <w:pStyle w:val="NormalWeb"/>
              <w:spacing w:before="0" w:beforeAutospacing="0" w:after="150" w:afterAutospacing="0" w:line="330" w:lineRule="atLeast"/>
              <w:rPr>
                <w:rFonts w:ascii="Arial" w:hAnsi="Arial" w:cs="Arial"/>
                <w:color w:val="B4B2B0"/>
                <w:sz w:val="10"/>
                <w:szCs w:val="10"/>
              </w:rPr>
            </w:pPr>
            <w:r>
              <w:rPr>
                <w:rFonts w:ascii="Arial" w:hAnsi="Arial" w:cs="Arial"/>
                <w:color w:val="B4B2B0"/>
                <w:sz w:val="10"/>
                <w:szCs w:val="10"/>
              </w:rPr>
              <w:t> </w:t>
            </w:r>
          </w:p>
          <w:p w14:paraId="12EE86B6" w14:textId="77777777" w:rsidR="00594406" w:rsidRDefault="00594406">
            <w:pPr>
              <w:pStyle w:val="Heading4"/>
              <w:spacing w:before="150" w:after="150" w:line="240" w:lineRule="auto"/>
              <w:rPr>
                <w:rFonts w:ascii="Arial" w:hAnsi="Arial" w:cs="Arial"/>
                <w:caps/>
                <w:color w:val="B4B2B0"/>
                <w:spacing w:val="-15"/>
                <w:sz w:val="10"/>
                <w:szCs w:val="10"/>
              </w:rPr>
            </w:pPr>
            <w:r>
              <w:rPr>
                <w:rFonts w:ascii="Arial" w:hAnsi="Arial" w:cs="Arial"/>
                <w:color w:val="B4B2B0"/>
                <w:spacing w:val="-15"/>
                <w:sz w:val="10"/>
                <w:szCs w:val="10"/>
              </w:rPr>
              <w:t>RENOWNED SPIRIT ASHES</w:t>
            </w:r>
          </w:p>
          <w:p w14:paraId="63B2A1AC" w14:textId="77777777" w:rsidR="00594406" w:rsidRDefault="00594406">
            <w:pPr>
              <w:pStyle w:val="NormalWeb"/>
              <w:spacing w:before="0" w:beforeAutospacing="0" w:after="150" w:afterAutospacing="0" w:line="330" w:lineRule="atLeast"/>
              <w:rPr>
                <w:rFonts w:ascii="Arial" w:hAnsi="Arial" w:cs="Arial"/>
                <w:color w:val="B4B2B0"/>
                <w:sz w:val="10"/>
                <w:szCs w:val="10"/>
              </w:rPr>
            </w:pPr>
            <w:r>
              <w:rPr>
                <w:rFonts w:ascii="Arial" w:hAnsi="Arial" w:cs="Arial"/>
                <w:color w:val="B4B2B0"/>
                <w:sz w:val="10"/>
                <w:szCs w:val="10"/>
              </w:rPr>
              <w:t>THE RENOWNED SPIRIT ASHES, ON THE OTHER HAND, NECESSITATE GHOST GLOVEWORTS AS THE DESIGNATED UPGRADE MATERIAL. BY OBTAINING AND UTILIZING THESE UNIQUE RESOURCES, THE RENOWNED SPIRIT ASHES CAN BE ELEVATED TO NEW LEVELS OF STRENGTH, ENHANCING BOTH THEIR OFFENSIVE AND DEFENSIVE CAPABILITIES.</w:t>
            </w:r>
          </w:p>
          <w:p w14:paraId="56F12E1B" w14:textId="77777777" w:rsidR="00594406" w:rsidRDefault="00594406">
            <w:pPr>
              <w:pStyle w:val="NormalWeb"/>
              <w:spacing w:before="0" w:beforeAutospacing="0" w:after="150" w:afterAutospacing="0" w:line="330" w:lineRule="atLeast"/>
              <w:rPr>
                <w:rFonts w:ascii="Arial" w:hAnsi="Arial" w:cs="Arial"/>
                <w:color w:val="B4B2B0"/>
                <w:sz w:val="10"/>
                <w:szCs w:val="10"/>
              </w:rPr>
            </w:pPr>
            <w:r>
              <w:rPr>
                <w:rFonts w:ascii="Arial" w:hAnsi="Arial" w:cs="Arial"/>
                <w:color w:val="B4B2B0"/>
                <w:sz w:val="10"/>
                <w:szCs w:val="10"/>
              </w:rPr>
              <w:t>BY HARNESSING THE POWER OF THESE UPGRADE MATERIALS AND INVESTING THEM WISELY INTO YOUR SPIRIT ASHES, YOU CAN UNLEASH GREATER MIGHT AND RESILIENCE UPON THE SPIRITS SUMMONED TO AID YOU IN THE CHALLENGING WORLD OF ELDEN RING.</w:t>
            </w:r>
          </w:p>
          <w:p w14:paraId="7D82ADDA" w14:textId="77777777" w:rsidR="00594406" w:rsidRDefault="00594406">
            <w:pPr>
              <w:pStyle w:val="NormalWeb"/>
              <w:spacing w:before="0" w:beforeAutospacing="0" w:after="150" w:afterAutospacing="0" w:line="330" w:lineRule="atLeast"/>
              <w:rPr>
                <w:rFonts w:ascii="Arial" w:hAnsi="Arial" w:cs="Arial"/>
                <w:color w:val="B4B2B0"/>
                <w:sz w:val="10"/>
                <w:szCs w:val="10"/>
              </w:rPr>
            </w:pPr>
            <w:r>
              <w:rPr>
                <w:rFonts w:ascii="Arial" w:hAnsi="Arial" w:cs="Arial"/>
                <w:color w:val="B4B2B0"/>
                <w:sz w:val="10"/>
                <w:szCs w:val="10"/>
              </w:rPr>
              <w:t> </w:t>
            </w:r>
          </w:p>
          <w:p w14:paraId="1954818E" w14:textId="77777777" w:rsidR="00594406" w:rsidRDefault="00594406">
            <w:pPr>
              <w:pStyle w:val="Heading3"/>
              <w:pBdr>
                <w:top w:val="single" w:sz="18" w:space="0" w:color="AB966F"/>
                <w:bottom w:val="single" w:sz="18" w:space="0" w:color="AB966F"/>
              </w:pBdr>
              <w:spacing w:before="270" w:after="270" w:line="600" w:lineRule="atLeast"/>
              <w:jc w:val="center"/>
              <w:rPr>
                <w:rFonts w:ascii="Arial" w:hAnsi="Arial" w:cs="Arial"/>
                <w:caps/>
                <w:color w:val="B4B2B0"/>
                <w:spacing w:val="-15"/>
                <w:sz w:val="10"/>
                <w:szCs w:val="10"/>
              </w:rPr>
            </w:pPr>
            <w:r>
              <w:rPr>
                <w:rFonts w:ascii="Arial" w:hAnsi="Arial" w:cs="Arial"/>
                <w:color w:val="B4B2B0"/>
                <w:spacing w:val="-15"/>
                <w:sz w:val="10"/>
                <w:szCs w:val="10"/>
              </w:rPr>
              <w:t xml:space="preserve"> WEAPON TYPES</w:t>
            </w:r>
          </w:p>
          <w:p w14:paraId="59FAD3B7" w14:textId="77777777" w:rsidR="00594406" w:rsidRDefault="00594406">
            <w:pPr>
              <w:pStyle w:val="NormalWeb"/>
              <w:spacing w:before="0" w:beforeAutospacing="0" w:after="150" w:afterAutospacing="0" w:line="330" w:lineRule="atLeast"/>
              <w:rPr>
                <w:rFonts w:ascii="Arial" w:hAnsi="Arial" w:cs="Arial"/>
                <w:color w:val="B4B2B0"/>
                <w:sz w:val="10"/>
                <w:szCs w:val="10"/>
              </w:rPr>
            </w:pPr>
            <w:r>
              <w:rPr>
                <w:rFonts w:ascii="Arial" w:hAnsi="Arial" w:cs="Arial"/>
                <w:color w:val="B4B2B0"/>
                <w:sz w:val="10"/>
                <w:szCs w:val="10"/>
              </w:rPr>
              <w:t>IN THE WORLD OF ELDEN RING, WEAPONS SERVE AS VITAL TOOLS WIELDED BY THE PLAYER'S CHARACTER TO UNLEASH DEVASTATING ATTACKS UPON FORMIDABLE FOES, BOTH ORDINARY ENEMIES AND IMPOSING BOSSES. WITH AN EXTENSIVE ARSENAL AT THEIR DISPOSAL, PLAYERS CAN CHOOSE FROM A GRAND TOTAL OF 308 WEAPONS, ENCOMPASSING AN ASSORTMENT OF FRESH CATEGORIES UNIQUE TO THIS GAME AND A SELECTION OF BELOVED CLASSICS FROM PREVIOUS TITLES IN THE SOULS SERIES.</w:t>
            </w:r>
            <w:r>
              <w:rPr>
                <w:rFonts w:ascii="Arial" w:hAnsi="Arial" w:cs="Arial"/>
                <w:color w:val="B4B2B0"/>
                <w:sz w:val="10"/>
                <w:szCs w:val="10"/>
              </w:rPr>
              <w:br/>
              <w:t>THESE WEAPONS GO BEYOND MERE INSTRUMENTS OF DESTRUCTION.</w:t>
            </w:r>
          </w:p>
          <w:p w14:paraId="0698F6FD" w14:textId="77777777" w:rsidR="00594406" w:rsidRDefault="00594406">
            <w:pPr>
              <w:pStyle w:val="NormalWeb"/>
              <w:spacing w:before="0" w:beforeAutospacing="0" w:after="150" w:afterAutospacing="0" w:line="330" w:lineRule="atLeast"/>
              <w:rPr>
                <w:rFonts w:ascii="Arial" w:hAnsi="Arial" w:cs="Arial"/>
                <w:color w:val="B4B2B0"/>
                <w:sz w:val="10"/>
                <w:szCs w:val="10"/>
              </w:rPr>
            </w:pPr>
            <w:r>
              <w:rPr>
                <w:rFonts w:ascii="Arial" w:hAnsi="Arial" w:cs="Arial"/>
                <w:color w:val="B4B2B0"/>
                <w:sz w:val="10"/>
                <w:szCs w:val="10"/>
              </w:rPr>
              <w:t>THEY EMBODY THE MEANS THROUGH WHICH PLAYERS CAN CARVE THEIR PATH THROUGH THE PERILOUS LANDS OF ELDEN RING. EACH WEAPON POSSESSES ITS OWN DISTINCT CHARACTERISTICS, STRENGTHS, AND WEAKNESSES, PRESENTING PLAYERS WITH A PLETHORA OF STRATEGIC CHOICES AND PLAYSTYLES TO EXPLORE. FROM SWIFT AND ELEGANT BLADES TO MIGHTY HAMMERS CAPABLE OF SHATTERING DEFENSES, THE DIVERSE RANGE OF WEAPONS CATERS TO A WIDE ARRAY OF COMBAT PREFERENCES. THIS SECTION COVERS THE BASIC OF WEAPONS SUCH AS TYPES. </w:t>
            </w:r>
            <w:r>
              <w:rPr>
                <w:rStyle w:val="Strong"/>
                <w:rFonts w:ascii="Arial" w:hAnsi="Arial" w:cs="Arial"/>
                <w:b w:val="0"/>
                <w:bCs w:val="0"/>
                <w:color w:val="FFCC99"/>
                <w:sz w:val="10"/>
                <w:szCs w:val="10"/>
              </w:rPr>
              <w:t>FOR A FULL LIST OF WEAPONS IN ELDEN RING, CLICK THE TITLE IMAGE HEADER BELOW</w:t>
            </w:r>
            <w:r>
              <w:rPr>
                <w:rFonts w:ascii="Arial" w:hAnsi="Arial" w:cs="Arial"/>
                <w:color w:val="B4B2B0"/>
                <w:sz w:val="10"/>
                <w:szCs w:val="10"/>
              </w:rPr>
              <w:t>.</w:t>
            </w:r>
          </w:p>
          <w:p w14:paraId="354803C7" w14:textId="41193C22" w:rsidR="00594406" w:rsidRDefault="00594406">
            <w:pPr>
              <w:pStyle w:val="NormalWeb"/>
              <w:spacing w:before="0" w:beforeAutospacing="0" w:after="150" w:afterAutospacing="0" w:line="330" w:lineRule="atLeast"/>
              <w:rPr>
                <w:rFonts w:ascii="Arial" w:hAnsi="Arial" w:cs="Arial"/>
                <w:color w:val="B4B2B0"/>
                <w:sz w:val="10"/>
                <w:szCs w:val="10"/>
              </w:rPr>
            </w:pPr>
            <w:r>
              <w:rPr>
                <w:rFonts w:ascii="Arial" w:hAnsi="Arial" w:cs="Arial"/>
                <w:color w:val="B4B2B0"/>
                <w:sz w:val="10"/>
                <w:szCs w:val="10"/>
              </w:rPr>
              <w:t> </w:t>
            </w:r>
            <w:r>
              <w:rPr>
                <w:rFonts w:ascii="Arial" w:hAnsi="Arial" w:cs="Arial"/>
                <w:noProof/>
                <w:color w:val="B4B2B0"/>
                <w:sz w:val="10"/>
                <w:szCs w:val="10"/>
              </w:rPr>
              <w:drawing>
                <wp:inline distT="0" distB="0" distL="0" distR="0" wp14:anchorId="04507B9F" wp14:editId="4A051C3D">
                  <wp:extent cx="5723890" cy="1550670"/>
                  <wp:effectExtent l="0" t="0" r="0" b="0"/>
                  <wp:docPr id="1600011958" name="Picture 1303" descr="weapon types elden r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weapon types elden rin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723890" cy="1550670"/>
                          </a:xfrm>
                          <a:prstGeom prst="rect">
                            <a:avLst/>
                          </a:prstGeom>
                          <a:noFill/>
                          <a:ln>
                            <a:noFill/>
                          </a:ln>
                        </pic:spPr>
                      </pic:pic>
                    </a:graphicData>
                  </a:graphic>
                </wp:inline>
              </w:drawing>
            </w:r>
          </w:p>
          <w:p w14:paraId="26C5C827" w14:textId="77777777" w:rsidR="00594406" w:rsidRDefault="00594406">
            <w:pPr>
              <w:pStyle w:val="Heading3"/>
              <w:spacing w:before="300" w:after="150" w:line="240" w:lineRule="auto"/>
              <w:rPr>
                <w:rFonts w:ascii="Arial" w:hAnsi="Arial" w:cs="Arial"/>
                <w:caps/>
                <w:color w:val="B4B2B0"/>
                <w:spacing w:val="-15"/>
                <w:sz w:val="10"/>
                <w:szCs w:val="10"/>
              </w:rPr>
            </w:pPr>
            <w:r>
              <w:rPr>
                <w:rFonts w:ascii="Arial" w:hAnsi="Arial" w:cs="Arial"/>
                <w:color w:val="B4B2B0"/>
                <w:spacing w:val="-15"/>
                <w:sz w:val="10"/>
                <w:szCs w:val="10"/>
              </w:rPr>
              <w:t>WHAT ARE REMEMBRANCE WEAPONS?</w:t>
            </w:r>
          </w:p>
          <w:p w14:paraId="0C9C585D" w14:textId="77777777" w:rsidR="00594406" w:rsidRDefault="00594406">
            <w:pPr>
              <w:pStyle w:val="NormalWeb"/>
              <w:spacing w:before="0" w:beforeAutospacing="0" w:after="150" w:afterAutospacing="0" w:line="330" w:lineRule="atLeast"/>
              <w:rPr>
                <w:rFonts w:ascii="Arial" w:hAnsi="Arial" w:cs="Arial"/>
                <w:color w:val="B4B2B0"/>
                <w:sz w:val="10"/>
                <w:szCs w:val="10"/>
              </w:rPr>
            </w:pPr>
            <w:r>
              <w:rPr>
                <w:rFonts w:ascii="Arial" w:hAnsi="Arial" w:cs="Arial"/>
                <w:color w:val="B4B2B0"/>
                <w:sz w:val="10"/>
                <w:szCs w:val="10"/>
              </w:rPr>
              <w:t xml:space="preserve">IN ELDEN RING, THERE EXISTS A SPECIAL CATEGORY OF WEAPONS KNOWN AS REMEMBRANCE OR BOSS WEAPONS. THESE EXTRAORDINARY WEAPONS ARE WIELDED BY DEMIGODS AND BOSSES, AND THEY POSSESS REMARKABLE QUALITIES. ONE OF THEIR DISTINGUISHING FEATURES IS THEIR ABILITY TO HARNESS ADDITIONAL POWERS AND EFFECTS, GRANTING PLAYERS EXTRA ADVANTAGES AND PERKS DURING COMBAT. TO OBTAIN THESE COVETED WEAPONS, PLAYERS MUST EXCHANGE A REMEMBRANCE WITH FINGER READER ENIA AND SELECT ONE FROM A RANGE OF OPTIONS PROVIDED. EACH REMEMBRANCE OFFERS A SPECIFIC SET OF DISTINCT CHOICES, REQUIRING PLAYERS TO CAREFULLY DECIDE WHICH WEAPON SUITS THEIR </w:t>
            </w:r>
            <w:r>
              <w:rPr>
                <w:rFonts w:ascii="Arial" w:hAnsi="Arial" w:cs="Arial"/>
                <w:color w:val="B4B2B0"/>
                <w:sz w:val="10"/>
                <w:szCs w:val="10"/>
              </w:rPr>
              <w:lastRenderedPageBreak/>
              <w:t>NEEDS BEST. IT'S IMPORTANT TO NOTE THAT ONCE A REMEMBRANCE IS REDEEMED, IT CANNOT BE USED AGAIN.</w:t>
            </w:r>
          </w:p>
          <w:p w14:paraId="64F6933E" w14:textId="77777777" w:rsidR="00594406" w:rsidRDefault="00594406">
            <w:pPr>
              <w:pStyle w:val="NormalWeb"/>
              <w:spacing w:before="0" w:beforeAutospacing="0" w:after="150" w:afterAutospacing="0" w:line="330" w:lineRule="atLeast"/>
              <w:rPr>
                <w:rFonts w:ascii="Arial" w:hAnsi="Arial" w:cs="Arial"/>
                <w:color w:val="B4B2B0"/>
                <w:sz w:val="10"/>
                <w:szCs w:val="10"/>
              </w:rPr>
            </w:pPr>
            <w:r>
              <w:rPr>
                <w:rFonts w:ascii="Arial" w:hAnsi="Arial" w:cs="Arial"/>
                <w:color w:val="B4B2B0"/>
                <w:sz w:val="10"/>
                <w:szCs w:val="10"/>
              </w:rPr>
              <w:t>THESE WEAPONS HOLD CONSIDERABLE VALUE AS REWARDS, SURPASSING REGULAR WEAPONS IN TERMS OF THEIR SUPERIOR SET OF STATISTICS. MOREOVER, THEY COME EQUIPPED WITH A UNIQUE SKILL THAT COMPLEMENTS THEIR ALREADY HEIGHTENED ATTRIBUTES. THIS COMBINATION OF ENHANCED STATS AND EXCLUSIVE ABILITIES MAKES REMEMBRANCE OR BOSS WEAPONS HIGHLY SOUGHT AFTER BY PLAYERS, AS THEY SIGNIFICANTLY ENHANCE THEIR COMBAT CAPABILITIES IN THE WORLD OF ELDEN RING.</w:t>
            </w:r>
          </w:p>
          <w:p w14:paraId="627B98D9" w14:textId="77777777" w:rsidR="00594406" w:rsidRDefault="00594406">
            <w:pPr>
              <w:pStyle w:val="Heading3"/>
              <w:spacing w:before="300" w:after="150" w:line="240" w:lineRule="auto"/>
              <w:rPr>
                <w:rFonts w:ascii="Arial" w:hAnsi="Arial" w:cs="Arial"/>
                <w:caps/>
                <w:color w:val="B4B2B0"/>
                <w:spacing w:val="-15"/>
                <w:sz w:val="10"/>
                <w:szCs w:val="10"/>
              </w:rPr>
            </w:pPr>
            <w:r>
              <w:rPr>
                <w:rFonts w:ascii="Arial" w:hAnsi="Arial" w:cs="Arial"/>
                <w:color w:val="B4B2B0"/>
                <w:spacing w:val="-15"/>
                <w:sz w:val="10"/>
                <w:szCs w:val="10"/>
              </w:rPr>
              <w:t>WHAT ARE LEGENDARY WEAPONS?</w:t>
            </w:r>
          </w:p>
          <w:p w14:paraId="3AA3A92E" w14:textId="77777777" w:rsidR="00594406" w:rsidRDefault="00594406">
            <w:pPr>
              <w:pStyle w:val="NormalWeb"/>
              <w:spacing w:before="0" w:beforeAutospacing="0" w:after="150" w:afterAutospacing="0" w:line="330" w:lineRule="atLeast"/>
              <w:rPr>
                <w:rFonts w:ascii="Arial" w:hAnsi="Arial" w:cs="Arial"/>
                <w:color w:val="B4B2B0"/>
                <w:sz w:val="10"/>
                <w:szCs w:val="10"/>
              </w:rPr>
            </w:pPr>
            <w:r>
              <w:rPr>
                <w:rFonts w:ascii="Arial" w:hAnsi="Arial" w:cs="Arial"/>
                <w:color w:val="B4B2B0"/>
                <w:sz w:val="10"/>
                <w:szCs w:val="10"/>
              </w:rPr>
              <w:t>WITHIN THE WORLD OF ELDEN RING, A SELECT GROUP OF WEAPONS KNOWN AS LEGENDARY ARMAMENTS HOLDS A SIGNIFICANT PLACE. THESE EXCEPTIONAL WEAPONS BELONG TO A SPECIAL CLASS, DISTINGUISHED BY THEIR RARITY AND UNIQUE ATTRIBUTES. DISCOVERING THESE PRIZED WEAPONS CAN PROVE CHALLENGING, OFTEN REQUIRING DEDICATED EXPLORATION OR TRIUMPHING OVER FORMIDABLE ADVERSARIES AMONG THE GAME'S BOSSES. SHOULD ONE SUCCEED IN ACQUIRING ALL OF THESE LEGENDARY ARMAMENTS, A NOTEWORTHY ACHIEVEMENT OR TROPHY APTLY NAMED "LEGENDARY ARMAMENTS" AWAITS AS A WELL-DESERVED REWARD. IT IS WORTH NOTING THAT REMEMBRANCE WEAPONS AND LEGENDARY WEAPONS BOAST UNIQUE SKILL ANIMATIONS THAT ARE A MUST-TRY, THESE WEAPONS IMPROVE CHARACTER BUILDS DRASTICALLY.</w:t>
            </w:r>
          </w:p>
          <w:p w14:paraId="339E1637" w14:textId="77777777" w:rsidR="00594406" w:rsidRDefault="00594406">
            <w:pPr>
              <w:pStyle w:val="Heading3"/>
              <w:spacing w:before="300" w:after="150" w:line="240" w:lineRule="auto"/>
              <w:rPr>
                <w:rFonts w:ascii="Arial" w:hAnsi="Arial" w:cs="Arial"/>
                <w:caps/>
                <w:color w:val="B4B2B0"/>
                <w:spacing w:val="-15"/>
                <w:sz w:val="10"/>
                <w:szCs w:val="10"/>
              </w:rPr>
            </w:pPr>
            <w:r>
              <w:rPr>
                <w:rFonts w:ascii="Arial" w:hAnsi="Arial" w:cs="Arial"/>
                <w:color w:val="B4B2B0"/>
                <w:spacing w:val="-15"/>
                <w:sz w:val="10"/>
                <w:szCs w:val="10"/>
              </w:rPr>
              <w:t>WEAPON DAMAGE TYPES IN ELDEN RING</w:t>
            </w:r>
          </w:p>
          <w:p w14:paraId="52C700EA" w14:textId="77777777" w:rsidR="00594406" w:rsidRDefault="00594406">
            <w:pPr>
              <w:pStyle w:val="NormalWeb"/>
              <w:spacing w:before="0" w:beforeAutospacing="0" w:after="150" w:afterAutospacing="0" w:line="330" w:lineRule="atLeast"/>
              <w:rPr>
                <w:rFonts w:ascii="Arial" w:hAnsi="Arial" w:cs="Arial"/>
                <w:color w:val="B4B2B0"/>
                <w:sz w:val="10"/>
                <w:szCs w:val="10"/>
              </w:rPr>
            </w:pPr>
            <w:r>
              <w:rPr>
                <w:rFonts w:ascii="Arial" w:hAnsi="Arial" w:cs="Arial"/>
                <w:color w:val="B4B2B0"/>
                <w:sz w:val="10"/>
                <w:szCs w:val="10"/>
              </w:rPr>
              <w:t>IN ELDEN RING, EVERY WEAPON POSSESSES ONE OR MORE TYPES OF DAMAGE. FOR EXAMPLE, THE LONGSWORDS INFLICT BOTH STANDARD AND PIERCE DAMAGE. THIS IS BECAUSE ITS REGULAR ATTACKS ARE CLASSIFIED AS STANDARD DAMAGE, WHILE ITS THRUST ATTACK DEALS WITH PIERCING DAMAGE. UNDERSTANDING THE DAMAGE TYPES OF YOUR CHOSEN WEAPON CAN BE ADVANTAGEOUS, AS CERTAIN ENEMIES MAY HAVE WEAKNESSES OR RESISTANCES TO SPECIFIC TYPES OF DAMAGE.</w:t>
            </w:r>
          </w:p>
          <w:p w14:paraId="377AEF0B" w14:textId="77777777" w:rsidR="00594406" w:rsidRDefault="00594406">
            <w:pPr>
              <w:pStyle w:val="NormalWeb"/>
              <w:spacing w:before="0" w:beforeAutospacing="0" w:after="150" w:afterAutospacing="0" w:line="330" w:lineRule="atLeast"/>
              <w:rPr>
                <w:rFonts w:ascii="Arial" w:hAnsi="Arial" w:cs="Arial"/>
                <w:color w:val="B4B2B0"/>
                <w:sz w:val="10"/>
                <w:szCs w:val="10"/>
              </w:rPr>
            </w:pPr>
            <w:r>
              <w:rPr>
                <w:rFonts w:ascii="Arial" w:hAnsi="Arial" w:cs="Arial"/>
                <w:color w:val="B4B2B0"/>
                <w:sz w:val="10"/>
                <w:szCs w:val="10"/>
              </w:rPr>
              <w:t>MOREOVER, IN ELDEN RING, IT IS POSSIBLE TO MODIFY THE DAMAGE TYPE OF MANY WEAPONS BY INSERTING ASHES OF WAR INTO THEM THROUGH THE ASHES OF WAR MENU AT A SITE OF GRACE. WHEN YOU SELECT YOUR WEAPON IN THIS MENU, IT WILL DISPLAY THE AVAILABLE ASHES OF WAR THAT YOU CAN USE ON YOUR WEAPON, BASED ON THE ONES YOU CURRENTLY POSSESS. THIS ALLOWS YOU TO CUSTOMIZE THE DAMAGE TYPE OF YOUR WEAPON TO BETTER SUIT THE WEAKNESSES OF YOUR ADVERSARIES.</w:t>
            </w:r>
          </w:p>
          <w:p w14:paraId="02315144" w14:textId="77777777" w:rsidR="00594406" w:rsidRDefault="00594406">
            <w:pPr>
              <w:pStyle w:val="Heading3"/>
              <w:spacing w:before="300" w:after="150" w:line="240" w:lineRule="auto"/>
              <w:rPr>
                <w:rFonts w:ascii="Arial" w:hAnsi="Arial" w:cs="Arial"/>
                <w:caps/>
                <w:color w:val="B4B2B0"/>
                <w:spacing w:val="-15"/>
                <w:sz w:val="10"/>
                <w:szCs w:val="10"/>
              </w:rPr>
            </w:pPr>
            <w:r>
              <w:rPr>
                <w:rFonts w:ascii="Arial" w:hAnsi="Arial" w:cs="Arial"/>
                <w:color w:val="B4B2B0"/>
                <w:spacing w:val="-15"/>
                <w:sz w:val="10"/>
                <w:szCs w:val="10"/>
              </w:rPr>
              <w:t>HOW DOES WEAPON SCALING WORK?</w:t>
            </w:r>
          </w:p>
          <w:p w14:paraId="39075021" w14:textId="77777777" w:rsidR="00594406" w:rsidRDefault="00594406">
            <w:pPr>
              <w:pStyle w:val="NormalWeb"/>
              <w:spacing w:before="0" w:beforeAutospacing="0" w:after="150" w:afterAutospacing="0" w:line="330" w:lineRule="atLeast"/>
              <w:rPr>
                <w:rFonts w:ascii="Arial" w:hAnsi="Arial" w:cs="Arial"/>
                <w:color w:val="B4B2B0"/>
                <w:sz w:val="10"/>
                <w:szCs w:val="10"/>
              </w:rPr>
            </w:pPr>
            <w:r>
              <w:rPr>
                <w:rFonts w:ascii="Arial" w:hAnsi="Arial" w:cs="Arial"/>
                <w:color w:val="B4B2B0"/>
                <w:sz w:val="10"/>
                <w:szCs w:val="10"/>
              </w:rPr>
              <w:t>SIMILAR TO PREVIOUS GAMES DEVELOPED BY FROM SOFTWARE, ELDEN RING FEATURES WEAPONS THAT HAVE SPECIFIC STAT REQUIREMENTS. THESE REQUIREMENTS MUST BE MET IN ORDER TO EFFECTIVELY WIELD THE WEAPON. FOR INSTANCE, IF YOU DON'T MEET THE REQUIREMENTS, YOU WON'T BE ABLE TO USE THE WEAPON'S SPECIAL SKILL. THEREFORE, IT'S IMPORTANT TO PLAN ACCORDINGLY AND SEEK OUT WEAPONS THAT MATCH YOUR ABILITIES. SCALING REFERS TO HOW MUCH DAMAGE A WEAPON GAINS BASED ON YOUR INVESTMENT IN A PARTICULAR STAT, SUCH AS STRENGTH OR DEXTERITY. ELDEN RING FOLLOWS A SIMILAR APPROACH TO THE SOULS FRANCHISE IN GRADING SCALING WITH LETTERS. "S" IS THE BEST SCALING, FOLLOWED BY "A," "B," "C," "D," AND "E."</w:t>
            </w:r>
          </w:p>
          <w:p w14:paraId="6899E532" w14:textId="77777777" w:rsidR="00594406" w:rsidRDefault="00594406">
            <w:pPr>
              <w:pStyle w:val="NormalWeb"/>
              <w:spacing w:before="0" w:beforeAutospacing="0" w:after="150" w:afterAutospacing="0" w:line="330" w:lineRule="atLeast"/>
              <w:rPr>
                <w:rFonts w:ascii="Arial" w:hAnsi="Arial" w:cs="Arial"/>
                <w:color w:val="B4B2B0"/>
                <w:sz w:val="10"/>
                <w:szCs w:val="10"/>
              </w:rPr>
            </w:pPr>
            <w:r>
              <w:rPr>
                <w:rFonts w:ascii="Arial" w:hAnsi="Arial" w:cs="Arial"/>
                <w:color w:val="B4B2B0"/>
                <w:sz w:val="10"/>
                <w:szCs w:val="10"/>
              </w:rPr>
              <w:t>IN SIMPLE TERMS, THE HIGHER THE LETTER GRADE, THE MORE DAMAGE YOU WILL DEAL BY FOCUSING ON THE CORRESPONDING SCALING STAT. SOME WEAPONS HAVE MULTIPLE SCALING STATS, SO IT'S CRUCIAL TO PAY ATTENTION TO THESE AND PRIORITIZE THE ONES THAT PROVIDE THE MOST DAMAGE PER ATTRIBUTE POINT INVESTED. IT'S POSSIBLE TO ALTER THE SCALING ON WEAPONS BY USING THE ASH OF WAR, WHICH DEPENDS ON THE WHETBLADES YOU HAVE FOUND. FOR EXAMPLE, USING THE HEAVY INFUSION WILL REMOVE ALL SCALING EXCEPT FOR STRENGTH (STR) AND ENHANCE THE STRENGTH SCALING ON THE WEAPON.</w:t>
            </w:r>
          </w:p>
          <w:p w14:paraId="72FA8C86" w14:textId="77777777" w:rsidR="00594406" w:rsidRDefault="00594406">
            <w:pPr>
              <w:pStyle w:val="Heading3"/>
              <w:spacing w:before="300" w:after="150" w:line="240" w:lineRule="auto"/>
              <w:rPr>
                <w:rFonts w:ascii="Arial" w:hAnsi="Arial" w:cs="Arial"/>
                <w:caps/>
                <w:color w:val="B4B2B0"/>
                <w:spacing w:val="-15"/>
                <w:sz w:val="10"/>
                <w:szCs w:val="10"/>
              </w:rPr>
            </w:pPr>
            <w:r>
              <w:rPr>
                <w:rFonts w:ascii="Arial" w:hAnsi="Arial" w:cs="Arial"/>
                <w:color w:val="B4B2B0"/>
                <w:spacing w:val="-15"/>
                <w:sz w:val="10"/>
                <w:szCs w:val="10"/>
              </w:rPr>
              <w:t>BASICS OF WEAPON UPGRADES</w:t>
            </w:r>
          </w:p>
          <w:p w14:paraId="10EDD6F6" w14:textId="77777777" w:rsidR="00594406" w:rsidRDefault="00594406">
            <w:pPr>
              <w:pStyle w:val="NormalWeb"/>
              <w:spacing w:before="0" w:beforeAutospacing="0" w:after="150" w:afterAutospacing="0" w:line="330" w:lineRule="atLeast"/>
              <w:rPr>
                <w:rFonts w:ascii="Arial" w:hAnsi="Arial" w:cs="Arial"/>
                <w:color w:val="B4B2B0"/>
                <w:sz w:val="10"/>
                <w:szCs w:val="10"/>
              </w:rPr>
            </w:pPr>
            <w:r>
              <w:rPr>
                <w:rFonts w:ascii="Arial" w:hAnsi="Arial" w:cs="Arial"/>
                <w:color w:val="B4B2B0"/>
                <w:sz w:val="10"/>
                <w:szCs w:val="10"/>
              </w:rPr>
              <w:t>IN ELDEN RING, UPGRADING WEAPONS IS DONE AT THE SMITHING TABLE. AT THIS LOCATION, YOU CAN UTILIZE THE RUNES AND SMITHING STONES YOU'VE COLLECTED TO UPGRADE REGULAR WEAPONS. ADDITIONALLY, SOMBER SMITHING STONES ARE USED TO UPGRADE UNIQUE WEAPONS. WHEN A WEAPON IS UPGRADED, IT PROGRESSES FROM ITS BASE VERSION TO THE "+1" VERSION, INDICATING THAT IT HAS BEEN UPGRADED ONCE. THIS UPGRADE NOT ONLY ENHANCES THE WEAPON'S DAMAGE BUT CAN ALSO IMPROVE ITS OVERALL SCALING IN CERTAIN CASES. FOR EXAMPLE, UPGRADING THE LONGSWORD TO LONGSWORD +1 ENHANCES ITS STRENGTH SCALING FROM D TO C, RESULTING IN INCREASED DAMAGE FROM INVESTING IN STRENGTH.</w:t>
            </w:r>
          </w:p>
          <w:p w14:paraId="0F5C4C99" w14:textId="77777777" w:rsidR="00594406" w:rsidRDefault="00594406">
            <w:pPr>
              <w:pStyle w:val="NormalWeb"/>
              <w:spacing w:before="0" w:beforeAutospacing="0" w:after="150" w:afterAutospacing="0" w:line="330" w:lineRule="atLeast"/>
              <w:rPr>
                <w:rFonts w:ascii="Arial" w:hAnsi="Arial" w:cs="Arial"/>
                <w:color w:val="B4B2B0"/>
                <w:sz w:val="10"/>
                <w:szCs w:val="10"/>
              </w:rPr>
            </w:pPr>
            <w:r>
              <w:rPr>
                <w:rFonts w:ascii="Arial" w:hAnsi="Arial" w:cs="Arial"/>
                <w:color w:val="B4B2B0"/>
                <w:sz w:val="10"/>
                <w:szCs w:val="10"/>
              </w:rPr>
              <w:t xml:space="preserve">UNLIKE THE SOULS GAMES, ELDEN RING DOES NOT INVOLVE THE USE OF "GEMS" OR OTHER MATERIALS TO ALTER A WEAPON'S DAMAGE TYPE. INSTEAD, ASHES OF WAR AND </w:t>
            </w:r>
            <w:r>
              <w:rPr>
                <w:rFonts w:ascii="Arial" w:hAnsi="Arial" w:cs="Arial"/>
                <w:color w:val="B4B2B0"/>
                <w:sz w:val="10"/>
                <w:szCs w:val="10"/>
              </w:rPr>
              <w:lastRenderedPageBreak/>
              <w:t>WHETBLADES FOUND THROUGHOUT THE GAME ARE UTILIZED. THESE CAN BE ADDED OR REMOVED FROM YOUR WEAPON, ENABLING YOU TO EXPERIMENT WITH DIFFERENT VERSIONS OF YOUR CURRENT WEAPON AND DISCOVER THE ONE THAT SUITS YOUR PREFERENCES THE BEST.</w:t>
            </w:r>
          </w:p>
          <w:p w14:paraId="62F34A05" w14:textId="77777777" w:rsidR="00594406" w:rsidRDefault="00594406">
            <w:pPr>
              <w:pStyle w:val="NormalWeb"/>
              <w:spacing w:before="0" w:beforeAutospacing="0" w:after="150" w:afterAutospacing="0" w:line="330" w:lineRule="atLeast"/>
              <w:rPr>
                <w:rFonts w:ascii="Arial" w:hAnsi="Arial" w:cs="Arial"/>
                <w:color w:val="B4B2B0"/>
                <w:sz w:val="10"/>
                <w:szCs w:val="10"/>
              </w:rPr>
            </w:pPr>
            <w:r>
              <w:rPr>
                <w:rFonts w:ascii="Arial" w:hAnsi="Arial" w:cs="Arial"/>
                <w:color w:val="B4B2B0"/>
                <w:sz w:val="10"/>
                <w:szCs w:val="10"/>
              </w:rPr>
              <w:t> </w:t>
            </w:r>
          </w:p>
          <w:p w14:paraId="2A6B83C0" w14:textId="77777777" w:rsidR="00594406" w:rsidRDefault="00594406">
            <w:pPr>
              <w:pStyle w:val="Heading3"/>
              <w:pBdr>
                <w:bottom w:val="single" w:sz="18" w:space="0" w:color="AB966F"/>
              </w:pBdr>
              <w:spacing w:before="300" w:after="150" w:line="240" w:lineRule="auto"/>
              <w:jc w:val="center"/>
              <w:rPr>
                <w:rFonts w:ascii="Arial" w:hAnsi="Arial" w:cs="Arial"/>
                <w:caps/>
                <w:color w:val="B4B2B0"/>
                <w:spacing w:val="-15"/>
                <w:sz w:val="10"/>
                <w:szCs w:val="10"/>
              </w:rPr>
            </w:pPr>
            <w:r>
              <w:rPr>
                <w:rFonts w:ascii="Arial" w:hAnsi="Arial" w:cs="Arial"/>
                <w:color w:val="B4B2B0"/>
                <w:spacing w:val="-15"/>
                <w:sz w:val="10"/>
                <w:szCs w:val="10"/>
              </w:rPr>
              <w:t xml:space="preserve"> WEAPON TYPES</w:t>
            </w:r>
          </w:p>
          <w:p w14:paraId="79AA1FBC" w14:textId="77777777" w:rsidR="00594406" w:rsidRDefault="00594406">
            <w:pPr>
              <w:pStyle w:val="NormalWeb"/>
              <w:spacing w:before="0" w:beforeAutospacing="0" w:after="150" w:afterAutospacing="0" w:line="330" w:lineRule="atLeast"/>
              <w:rPr>
                <w:rFonts w:ascii="Arial" w:hAnsi="Arial" w:cs="Arial"/>
                <w:color w:val="B4B2B0"/>
                <w:sz w:val="10"/>
                <w:szCs w:val="10"/>
              </w:rPr>
            </w:pPr>
            <w:r>
              <w:rPr>
                <w:rFonts w:ascii="Arial" w:hAnsi="Arial" w:cs="Arial"/>
                <w:color w:val="B4B2B0"/>
                <w:sz w:val="10"/>
                <w:szCs w:val="10"/>
              </w:rPr>
              <w:t> </w:t>
            </w:r>
          </w:p>
          <w:tbl>
            <w:tblPr>
              <w:tblW w:w="9037" w:type="dxa"/>
              <w:tblCellSpacing w:w="15" w:type="dxa"/>
              <w:tblBorders>
                <w:top w:val="single" w:sz="12" w:space="0" w:color="AB966F"/>
                <w:left w:val="single" w:sz="12" w:space="0" w:color="AB966F"/>
                <w:bottom w:val="single" w:sz="12" w:space="0" w:color="AB966F"/>
                <w:right w:val="single" w:sz="12" w:space="0" w:color="AB966F"/>
              </w:tblBorders>
              <w:tblLook w:val="04A0" w:firstRow="1" w:lastRow="0" w:firstColumn="1" w:lastColumn="0" w:noHBand="0" w:noVBand="1"/>
            </w:tblPr>
            <w:tblGrid>
              <w:gridCol w:w="1936"/>
              <w:gridCol w:w="7101"/>
            </w:tblGrid>
            <w:tr w:rsidR="00594406" w14:paraId="55B29693" w14:textId="77777777">
              <w:trPr>
                <w:trHeight w:val="709"/>
                <w:tblCellSpacing w:w="15" w:type="dxa"/>
              </w:trPr>
              <w:tc>
                <w:tcPr>
                  <w:tcW w:w="1891"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0E9057FA" w14:textId="77777777" w:rsidR="00594406" w:rsidRDefault="00594406">
                  <w:pPr>
                    <w:spacing w:before="150" w:after="150"/>
                    <w:jc w:val="center"/>
                    <w:rPr>
                      <w:rFonts w:ascii="Arial" w:hAnsi="Arial" w:cs="Arial"/>
                      <w:sz w:val="10"/>
                      <w:szCs w:val="10"/>
                    </w:rPr>
                  </w:pPr>
                  <w:r>
                    <w:rPr>
                      <w:rStyle w:val="Strong"/>
                      <w:rFonts w:ascii="Arial" w:hAnsi="Arial" w:cs="Arial"/>
                      <w:b w:val="0"/>
                      <w:bCs w:val="0"/>
                      <w:sz w:val="10"/>
                      <w:szCs w:val="10"/>
                    </w:rPr>
                    <w:t>WEAPON TYPE</w:t>
                  </w:r>
                </w:p>
              </w:tc>
              <w:tc>
                <w:tcPr>
                  <w:tcW w:w="7056"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528BBBDB" w14:textId="77777777" w:rsidR="00594406" w:rsidRDefault="00594406">
                  <w:pPr>
                    <w:spacing w:before="150" w:after="150"/>
                    <w:jc w:val="center"/>
                    <w:rPr>
                      <w:rFonts w:ascii="Arial" w:hAnsi="Arial" w:cs="Arial"/>
                      <w:sz w:val="10"/>
                      <w:szCs w:val="10"/>
                    </w:rPr>
                  </w:pPr>
                  <w:r>
                    <w:rPr>
                      <w:rStyle w:val="Strong"/>
                      <w:rFonts w:ascii="Arial" w:hAnsi="Arial" w:cs="Arial"/>
                      <w:b w:val="0"/>
                      <w:bCs w:val="0"/>
                      <w:sz w:val="10"/>
                      <w:szCs w:val="10"/>
                    </w:rPr>
                    <w:t>DESCRIPTION</w:t>
                  </w:r>
                </w:p>
              </w:tc>
            </w:tr>
            <w:tr w:rsidR="00594406" w14:paraId="6D27F540" w14:textId="77777777">
              <w:trPr>
                <w:trHeight w:val="690"/>
                <w:tblCellSpacing w:w="15" w:type="dxa"/>
              </w:trPr>
              <w:tc>
                <w:tcPr>
                  <w:tcW w:w="1891"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3F477353" w14:textId="58D645A0" w:rsidR="00594406" w:rsidRDefault="00594406">
                  <w:pPr>
                    <w:spacing w:before="150" w:after="150"/>
                    <w:jc w:val="center"/>
                    <w:rPr>
                      <w:rFonts w:ascii="Arial" w:hAnsi="Arial" w:cs="Arial"/>
                      <w:sz w:val="10"/>
                      <w:szCs w:val="10"/>
                    </w:rPr>
                  </w:pPr>
                  <w:hyperlink r:id="rId78" w:tooltip="Elden Ring Daggers" w:history="1">
                    <w:r>
                      <w:rPr>
                        <w:rFonts w:ascii="Arial" w:hAnsi="Arial" w:cs="Arial"/>
                        <w:noProof/>
                        <w:color w:val="AB966F"/>
                        <w:sz w:val="10"/>
                        <w:szCs w:val="10"/>
                      </w:rPr>
                      <w:drawing>
                        <wp:inline distT="0" distB="0" distL="0" distR="0" wp14:anchorId="1EA33232" wp14:editId="76F2B9FE">
                          <wp:extent cx="955040" cy="955040"/>
                          <wp:effectExtent l="0" t="0" r="0" b="0"/>
                          <wp:docPr id="1595407646" name="Picture 1302" descr="wakizashi dagger weapon elden ring wiki guide 200px">
                            <a:hlinkClick xmlns:a="http://schemas.openxmlformats.org/drawingml/2006/main" r:id="rId78" tooltip="&quot;Elden Ring Dagger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wakizashi dagger weapon elden ring wiki guide 200px">
                                    <a:hlinkClick r:id="rId78" tooltip="&quot;Elden Ring Daggers&quot;"/>
                                  </pic:cNvPr>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955040" cy="955040"/>
                                  </a:xfrm>
                                  <a:prstGeom prst="rect">
                                    <a:avLst/>
                                  </a:prstGeom>
                                  <a:noFill/>
                                  <a:ln>
                                    <a:noFill/>
                                  </a:ln>
                                </pic:spPr>
                              </pic:pic>
                            </a:graphicData>
                          </a:graphic>
                        </wp:inline>
                      </w:drawing>
                    </w:r>
                    <w:r>
                      <w:rPr>
                        <w:rFonts w:ascii="Arial" w:hAnsi="Arial" w:cs="Arial"/>
                        <w:color w:val="AB966F"/>
                        <w:sz w:val="10"/>
                        <w:szCs w:val="10"/>
                      </w:rPr>
                      <w:br/>
                    </w:r>
                    <w:r>
                      <w:rPr>
                        <w:rStyle w:val="Strong"/>
                        <w:rFonts w:ascii="Arial" w:hAnsi="Arial" w:cs="Arial"/>
                        <w:b w:val="0"/>
                        <w:bCs w:val="0"/>
                        <w:color w:val="AB966F"/>
                        <w:sz w:val="10"/>
                        <w:szCs w:val="10"/>
                      </w:rPr>
                      <w:t>DAGGERS</w:t>
                    </w:r>
                  </w:hyperlink>
                </w:p>
              </w:tc>
              <w:tc>
                <w:tcPr>
                  <w:tcW w:w="7056"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331FFC89" w14:textId="77777777" w:rsidR="00594406" w:rsidRDefault="00594406">
                  <w:pPr>
                    <w:spacing w:before="150" w:after="150"/>
                    <w:rPr>
                      <w:rFonts w:ascii="Arial" w:hAnsi="Arial" w:cs="Arial"/>
                      <w:sz w:val="10"/>
                      <w:szCs w:val="10"/>
                    </w:rPr>
                  </w:pPr>
                  <w:hyperlink r:id="rId80" w:tooltip="Elden Ring Daggers" w:history="1">
                    <w:r>
                      <w:rPr>
                        <w:rStyle w:val="Hyperlink"/>
                        <w:rFonts w:ascii="Arial" w:hAnsi="Arial" w:cs="Arial"/>
                        <w:color w:val="AB966F"/>
                        <w:sz w:val="10"/>
                        <w:szCs w:val="10"/>
                      </w:rPr>
                      <w:t>DAGGERS</w:t>
                    </w:r>
                  </w:hyperlink>
                  <w:r>
                    <w:rPr>
                      <w:rFonts w:ascii="Arial" w:hAnsi="Arial" w:cs="Arial"/>
                      <w:sz w:val="10"/>
                      <w:szCs w:val="10"/>
                    </w:rPr>
                    <w:t> POSSESS A NOTABLY LIMITED REACH BUT COMPENSATE FOR IT WITH THEIR RAPID ATTACK SPEED AND REMARKABLE CRITICAL DAMAGE. THESE QUALITIES ENABLE THEM TO EXECUTE DEVASTATING BACKSTABS AND RIPOSTES. IF YOU INTEND TO ADOPT A STEALTHY PLAYSTYLE OR FREQUENTLY EMPLOY BACKSTABS AND PARRIES, DAGGERS CAN BE AN EXCELLENT CHOICE OF WEAPON FOR YOU.</w:t>
                  </w:r>
                </w:p>
              </w:tc>
            </w:tr>
            <w:tr w:rsidR="00594406" w14:paraId="2192B455" w14:textId="77777777">
              <w:trPr>
                <w:trHeight w:val="690"/>
                <w:tblCellSpacing w:w="15" w:type="dxa"/>
              </w:trPr>
              <w:tc>
                <w:tcPr>
                  <w:tcW w:w="1891"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30F87E27" w14:textId="1787CA0B" w:rsidR="00594406" w:rsidRDefault="00594406">
                  <w:pPr>
                    <w:spacing w:before="150" w:after="150"/>
                    <w:jc w:val="center"/>
                    <w:rPr>
                      <w:rFonts w:ascii="Arial" w:hAnsi="Arial" w:cs="Arial"/>
                      <w:sz w:val="10"/>
                      <w:szCs w:val="10"/>
                    </w:rPr>
                  </w:pPr>
                  <w:hyperlink r:id="rId81" w:tooltip="Elden Ring Straight Swords" w:history="1">
                    <w:r>
                      <w:rPr>
                        <w:rFonts w:ascii="Arial" w:hAnsi="Arial" w:cs="Arial"/>
                        <w:noProof/>
                        <w:color w:val="AB966F"/>
                        <w:sz w:val="10"/>
                        <w:szCs w:val="10"/>
                      </w:rPr>
                      <w:drawing>
                        <wp:inline distT="0" distB="0" distL="0" distR="0" wp14:anchorId="75C95AD0" wp14:editId="3A02C68C">
                          <wp:extent cx="955040" cy="955040"/>
                          <wp:effectExtent l="0" t="0" r="0" b="0"/>
                          <wp:docPr id="1873250280" name="Picture 1301" descr="sword of night and flame straight swords elden ring wiki guide 200">
                            <a:hlinkClick xmlns:a="http://schemas.openxmlformats.org/drawingml/2006/main" r:id="rId81" tooltip="&quot;Elden Ring Straight Sword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sword of night and flame straight swords elden ring wiki guide 200">
                                    <a:hlinkClick r:id="rId81" tooltip="&quot;Elden Ring Straight Swords&quot;"/>
                                  </pic:cNvPr>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955040" cy="955040"/>
                                  </a:xfrm>
                                  <a:prstGeom prst="rect">
                                    <a:avLst/>
                                  </a:prstGeom>
                                  <a:noFill/>
                                  <a:ln>
                                    <a:noFill/>
                                  </a:ln>
                                </pic:spPr>
                              </pic:pic>
                            </a:graphicData>
                          </a:graphic>
                        </wp:inline>
                      </w:drawing>
                    </w:r>
                    <w:r>
                      <w:rPr>
                        <w:rFonts w:ascii="Arial" w:hAnsi="Arial" w:cs="Arial"/>
                        <w:color w:val="AB966F"/>
                        <w:sz w:val="10"/>
                        <w:szCs w:val="10"/>
                      </w:rPr>
                      <w:br/>
                    </w:r>
                    <w:r>
                      <w:rPr>
                        <w:rStyle w:val="Strong"/>
                        <w:rFonts w:ascii="Arial" w:hAnsi="Arial" w:cs="Arial"/>
                        <w:b w:val="0"/>
                        <w:bCs w:val="0"/>
                        <w:color w:val="AB966F"/>
                        <w:sz w:val="10"/>
                        <w:szCs w:val="10"/>
                      </w:rPr>
                      <w:t>STRAIGHT SWORDS</w:t>
                    </w:r>
                  </w:hyperlink>
                </w:p>
              </w:tc>
              <w:tc>
                <w:tcPr>
                  <w:tcW w:w="7056"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480C7935" w14:textId="77777777" w:rsidR="00594406" w:rsidRDefault="00594406">
                  <w:pPr>
                    <w:spacing w:before="150" w:after="150"/>
                    <w:rPr>
                      <w:rFonts w:ascii="Arial" w:hAnsi="Arial" w:cs="Arial"/>
                      <w:sz w:val="10"/>
                      <w:szCs w:val="10"/>
                    </w:rPr>
                  </w:pPr>
                  <w:hyperlink r:id="rId83" w:tooltip="Elden Ring Straight Swords" w:history="1">
                    <w:r>
                      <w:rPr>
                        <w:rStyle w:val="Hyperlink"/>
                        <w:rFonts w:ascii="Arial" w:hAnsi="Arial" w:cs="Arial"/>
                        <w:color w:val="AB966F"/>
                        <w:sz w:val="10"/>
                        <w:szCs w:val="10"/>
                      </w:rPr>
                      <w:t>STRAIGHT SWORDS</w:t>
                    </w:r>
                  </w:hyperlink>
                  <w:r>
                    <w:rPr>
                      <w:rFonts w:ascii="Arial" w:hAnsi="Arial" w:cs="Arial"/>
                      <w:sz w:val="10"/>
                      <w:szCs w:val="10"/>
                    </w:rPr>
                    <w:t> IN ELDEN RING ARE DEPENDABLE WEAPONS THAT STRIKE A BALANCE BETWEEN SLASHING AND THRUSTING ATTACKS, ENABLING YOU TO DEAL SIGNIFICANT DAMAGE TO ENEMIES AND BOSSES. THESE SWORDS ARE AMONG THE MORE USER-FRIENDLY WEAPONS IN THE GAME, MAKING THEM ACCESSIBLE FOR PLAYERS OF VARYING SKILL LEVELS. THEY PAIR PARTICULARLY WELL WITH SHIELDS, AS THEY ALLOW FOR SWIFT FOLLOW-UP ATTACKS IMMEDIATELY AFTER BLOCKING, CREATING OPENINGS FOR COUNTERATTACKS.</w:t>
                  </w:r>
                </w:p>
              </w:tc>
            </w:tr>
            <w:tr w:rsidR="00594406" w14:paraId="12188C3D" w14:textId="77777777">
              <w:trPr>
                <w:trHeight w:val="690"/>
                <w:tblCellSpacing w:w="15" w:type="dxa"/>
              </w:trPr>
              <w:tc>
                <w:tcPr>
                  <w:tcW w:w="1891"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141CDEB3" w14:textId="646A6D40" w:rsidR="00594406" w:rsidRDefault="00594406">
                  <w:pPr>
                    <w:spacing w:before="150" w:after="150"/>
                    <w:jc w:val="center"/>
                    <w:rPr>
                      <w:rFonts w:ascii="Arial" w:hAnsi="Arial" w:cs="Arial"/>
                      <w:sz w:val="10"/>
                      <w:szCs w:val="10"/>
                    </w:rPr>
                  </w:pPr>
                  <w:hyperlink r:id="rId84" w:tooltip="Elden Ring Greatswords" w:history="1">
                    <w:r>
                      <w:rPr>
                        <w:rFonts w:ascii="Arial" w:hAnsi="Arial" w:cs="Arial"/>
                        <w:noProof/>
                        <w:color w:val="AB966F"/>
                        <w:sz w:val="10"/>
                        <w:szCs w:val="10"/>
                      </w:rPr>
                      <w:drawing>
                        <wp:inline distT="0" distB="0" distL="0" distR="0" wp14:anchorId="48ADD5AC" wp14:editId="19FEF0D9">
                          <wp:extent cx="955040" cy="955040"/>
                          <wp:effectExtent l="0" t="0" r="0" b="0"/>
                          <wp:docPr id="458537798" name="Picture 1300" descr="royal greatsword colossal swords elden ring wiki guide 200px">
                            <a:hlinkClick xmlns:a="http://schemas.openxmlformats.org/drawingml/2006/main" r:id="rId84" tooltip="&quot;Elden Ring Greatsword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royal greatsword colossal swords elden ring wiki guide 200px">
                                    <a:hlinkClick r:id="rId84" tooltip="&quot;Elden Ring Greatswords&quot;"/>
                                  </pic:cNvPr>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5040" cy="955040"/>
                                  </a:xfrm>
                                  <a:prstGeom prst="rect">
                                    <a:avLst/>
                                  </a:prstGeom>
                                  <a:noFill/>
                                  <a:ln>
                                    <a:noFill/>
                                  </a:ln>
                                </pic:spPr>
                              </pic:pic>
                            </a:graphicData>
                          </a:graphic>
                        </wp:inline>
                      </w:drawing>
                    </w:r>
                    <w:r>
                      <w:rPr>
                        <w:rFonts w:ascii="Arial" w:hAnsi="Arial" w:cs="Arial"/>
                        <w:color w:val="AB966F"/>
                        <w:sz w:val="10"/>
                        <w:szCs w:val="10"/>
                      </w:rPr>
                      <w:br/>
                    </w:r>
                    <w:r>
                      <w:rPr>
                        <w:rStyle w:val="Strong"/>
                        <w:rFonts w:ascii="Arial" w:hAnsi="Arial" w:cs="Arial"/>
                        <w:b w:val="0"/>
                        <w:bCs w:val="0"/>
                        <w:color w:val="AB966F"/>
                        <w:sz w:val="10"/>
                        <w:szCs w:val="10"/>
                      </w:rPr>
                      <w:t>GREATSWORDS</w:t>
                    </w:r>
                  </w:hyperlink>
                </w:p>
              </w:tc>
              <w:tc>
                <w:tcPr>
                  <w:tcW w:w="7056"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329826E2" w14:textId="77777777" w:rsidR="00594406" w:rsidRDefault="00594406">
                  <w:pPr>
                    <w:spacing w:before="150" w:after="150"/>
                    <w:rPr>
                      <w:rFonts w:ascii="Arial" w:hAnsi="Arial" w:cs="Arial"/>
                      <w:sz w:val="10"/>
                      <w:szCs w:val="10"/>
                    </w:rPr>
                  </w:pPr>
                  <w:hyperlink r:id="rId86" w:tooltip="Elden Ring Greatswords" w:history="1">
                    <w:r>
                      <w:rPr>
                        <w:rStyle w:val="Hyperlink"/>
                        <w:rFonts w:ascii="Arial" w:hAnsi="Arial" w:cs="Arial"/>
                        <w:color w:val="AB966F"/>
                        <w:sz w:val="10"/>
                        <w:szCs w:val="10"/>
                      </w:rPr>
                      <w:t>GREATSWORDS</w:t>
                    </w:r>
                  </w:hyperlink>
                  <w:r>
                    <w:rPr>
                      <w:rFonts w:ascii="Arial" w:hAnsi="Arial" w:cs="Arial"/>
                      <w:sz w:val="10"/>
                      <w:szCs w:val="10"/>
                    </w:rPr>
                    <w:t> POSSESS THE POTENTIAL TO DEAL TREMENDOUS AMOUNTS OF DAMAGE, BUT THEY COME WITH A TRADE-OFF IN TERMS OF MOBILITY. CARE MUST BE TAKEN BY PLAYERS WIELDING THESE WEAPONS, AS THEIR SLOWER SWINGS CAN LEAVE THEM VULNERABLE TO ENEMY AND BOSS ATTACKS. THE USE OF GREATSWORDS INVOLVES A HIGH-RISK, HIGH-REWARD DYNAMIC, WHERE STRATEGIC TIMING AND PRECISION PLAY CRUCIAL ROLES. HOWEVER, THEIR IMMENSE POWER ALLOWS FOR THE SATISFYING ABILITY TO "PANCAKE" MANY ENEMIES, SWIFTLY INCAPACITATING THEM AND ENABLING PLAYERS TO EMERGE FROM THE ENCOUNTER UNSCATHED.</w:t>
                  </w:r>
                </w:p>
              </w:tc>
            </w:tr>
            <w:tr w:rsidR="00594406" w14:paraId="1FF97258" w14:textId="77777777">
              <w:trPr>
                <w:trHeight w:val="690"/>
                <w:tblCellSpacing w:w="15" w:type="dxa"/>
              </w:trPr>
              <w:tc>
                <w:tcPr>
                  <w:tcW w:w="1891"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52C8B55C" w14:textId="47E45CBA" w:rsidR="00594406" w:rsidRDefault="00594406">
                  <w:pPr>
                    <w:spacing w:before="150" w:after="150"/>
                    <w:jc w:val="center"/>
                    <w:rPr>
                      <w:rFonts w:ascii="Arial" w:hAnsi="Arial" w:cs="Arial"/>
                      <w:sz w:val="10"/>
                      <w:szCs w:val="10"/>
                    </w:rPr>
                  </w:pPr>
                  <w:hyperlink r:id="rId87" w:tooltip="Elden Ring Colossal Swords" w:history="1">
                    <w:r>
                      <w:rPr>
                        <w:rFonts w:ascii="Arial" w:hAnsi="Arial" w:cs="Arial"/>
                        <w:noProof/>
                        <w:color w:val="AB966F"/>
                        <w:sz w:val="10"/>
                        <w:szCs w:val="10"/>
                      </w:rPr>
                      <w:drawing>
                        <wp:inline distT="0" distB="0" distL="0" distR="0" wp14:anchorId="4FEB07EB" wp14:editId="608776C5">
                          <wp:extent cx="955040" cy="955040"/>
                          <wp:effectExtent l="0" t="0" r="0" b="0"/>
                          <wp:docPr id="2012389489" name="Picture 1299" descr="malikeths black blade colossal swords elden ring wiki guide 200px">
                            <a:hlinkClick xmlns:a="http://schemas.openxmlformats.org/drawingml/2006/main" r:id="rId87" tooltip="&quot;Elden Ring Colossal Sword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malikeths black blade colossal swords elden ring wiki guide 200px">
                                    <a:hlinkClick r:id="rId87" tooltip="&quot;Elden Ring Colossal Swords&quot;"/>
                                  </pic:cNvPr>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955040" cy="955040"/>
                                  </a:xfrm>
                                  <a:prstGeom prst="rect">
                                    <a:avLst/>
                                  </a:prstGeom>
                                  <a:noFill/>
                                  <a:ln>
                                    <a:noFill/>
                                  </a:ln>
                                </pic:spPr>
                              </pic:pic>
                            </a:graphicData>
                          </a:graphic>
                        </wp:inline>
                      </w:drawing>
                    </w:r>
                    <w:r>
                      <w:rPr>
                        <w:rFonts w:ascii="Arial" w:hAnsi="Arial" w:cs="Arial"/>
                        <w:color w:val="AB966F"/>
                        <w:sz w:val="10"/>
                        <w:szCs w:val="10"/>
                      </w:rPr>
                      <w:br/>
                    </w:r>
                    <w:r>
                      <w:rPr>
                        <w:rStyle w:val="Strong"/>
                        <w:rFonts w:ascii="Arial" w:hAnsi="Arial" w:cs="Arial"/>
                        <w:b w:val="0"/>
                        <w:bCs w:val="0"/>
                        <w:color w:val="AB966F"/>
                        <w:sz w:val="10"/>
                        <w:szCs w:val="10"/>
                      </w:rPr>
                      <w:t>COLOSSAL SWORDS</w:t>
                    </w:r>
                  </w:hyperlink>
                </w:p>
              </w:tc>
              <w:tc>
                <w:tcPr>
                  <w:tcW w:w="7056"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78E262E9" w14:textId="77777777" w:rsidR="00594406" w:rsidRDefault="00594406">
                  <w:pPr>
                    <w:spacing w:before="150" w:after="150"/>
                    <w:rPr>
                      <w:rFonts w:ascii="Arial" w:hAnsi="Arial" w:cs="Arial"/>
                      <w:sz w:val="10"/>
                      <w:szCs w:val="10"/>
                    </w:rPr>
                  </w:pPr>
                  <w:hyperlink r:id="rId89" w:tooltip="Elden Ring Colossal Swords" w:history="1">
                    <w:r>
                      <w:rPr>
                        <w:rStyle w:val="Hyperlink"/>
                        <w:rFonts w:ascii="Arial" w:hAnsi="Arial" w:cs="Arial"/>
                        <w:color w:val="AB966F"/>
                        <w:sz w:val="10"/>
                        <w:szCs w:val="10"/>
                      </w:rPr>
                      <w:t>COLOSSAL SWORDS</w:t>
                    </w:r>
                  </w:hyperlink>
                  <w:r>
                    <w:rPr>
                      <w:rFonts w:ascii="Arial" w:hAnsi="Arial" w:cs="Arial"/>
                      <w:sz w:val="10"/>
                      <w:szCs w:val="10"/>
                    </w:rPr>
                    <w:t> TAKE THE PLACE OF ULTRA GREATSWORDS FOUND IN THE SOULS SERIES. AS THEIR NAME SUGGESTS, THESE SWORDS ARE OVERSIZED, OFTEN SURPASSING THE HEIGHT OF THE TARNISHED (THE PLAYER CHARACTERS) THEMSELVES. DESPITE THEIR WEIGHT AND SLOWER SWING SPEED COMPARED TO OTHER SWORDS, COLOSSAL SWORDS OFFER THE ADVANTAGE OF AN EXTENDED REACH AND DELIVER TREMENDOUS DAMAGE. PROPERLY WIELDING THESE MASSIVE WEAPONS TYPICALLY DEMANDS A SUBSTANTIAL INVESTMENT IN STRENGTH. IF A PLAYER FALLS SLIGHTLY SHORT OF THE STRENGTH REQUIREMENTS, RESORTING TO TWO-HANDED WIELDING CAN HELP COMPENSATE FOR THE SHORTFALL.</w:t>
                  </w:r>
                </w:p>
              </w:tc>
            </w:tr>
            <w:tr w:rsidR="00594406" w14:paraId="620FF9C1" w14:textId="77777777">
              <w:trPr>
                <w:trHeight w:val="690"/>
                <w:tblCellSpacing w:w="15" w:type="dxa"/>
              </w:trPr>
              <w:tc>
                <w:tcPr>
                  <w:tcW w:w="1891"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3FA44A73" w14:textId="36EB1255" w:rsidR="00594406" w:rsidRDefault="00594406">
                  <w:pPr>
                    <w:spacing w:before="150" w:after="150"/>
                    <w:jc w:val="center"/>
                    <w:rPr>
                      <w:rFonts w:ascii="Arial" w:hAnsi="Arial" w:cs="Arial"/>
                      <w:sz w:val="10"/>
                      <w:szCs w:val="10"/>
                    </w:rPr>
                  </w:pPr>
                  <w:hyperlink r:id="rId90" w:tooltip="Elden Ring Thrusting Swords" w:history="1">
                    <w:r>
                      <w:rPr>
                        <w:rFonts w:ascii="Arial" w:hAnsi="Arial" w:cs="Arial"/>
                        <w:noProof/>
                        <w:color w:val="AB966F"/>
                        <w:sz w:val="10"/>
                        <w:szCs w:val="10"/>
                      </w:rPr>
                      <w:drawing>
                        <wp:inline distT="0" distB="0" distL="0" distR="0" wp14:anchorId="069B9373" wp14:editId="0032C638">
                          <wp:extent cx="955040" cy="955040"/>
                          <wp:effectExtent l="0" t="0" r="0" b="0"/>
                          <wp:docPr id="696487798" name="Picture 1298" descr="rapier thrusting sword weapon elden ring wiki guide 200px">
                            <a:hlinkClick xmlns:a="http://schemas.openxmlformats.org/drawingml/2006/main" r:id="rId90" tooltip="&quot;Elden Ring Thrusting Sword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rapier thrusting sword weapon elden ring wiki guide 200px">
                                    <a:hlinkClick r:id="rId90" tooltip="&quot;Elden Ring Thrusting Swords&quot;"/>
                                  </pic:cNvPr>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955040" cy="955040"/>
                                  </a:xfrm>
                                  <a:prstGeom prst="rect">
                                    <a:avLst/>
                                  </a:prstGeom>
                                  <a:noFill/>
                                  <a:ln>
                                    <a:noFill/>
                                  </a:ln>
                                </pic:spPr>
                              </pic:pic>
                            </a:graphicData>
                          </a:graphic>
                        </wp:inline>
                      </w:drawing>
                    </w:r>
                    <w:r>
                      <w:rPr>
                        <w:rFonts w:ascii="Arial" w:hAnsi="Arial" w:cs="Arial"/>
                        <w:color w:val="AB966F"/>
                        <w:sz w:val="10"/>
                        <w:szCs w:val="10"/>
                      </w:rPr>
                      <w:br/>
                    </w:r>
                    <w:r>
                      <w:rPr>
                        <w:rStyle w:val="Strong"/>
                        <w:rFonts w:ascii="Arial" w:hAnsi="Arial" w:cs="Arial"/>
                        <w:b w:val="0"/>
                        <w:bCs w:val="0"/>
                        <w:color w:val="AB966F"/>
                        <w:sz w:val="10"/>
                        <w:szCs w:val="10"/>
                      </w:rPr>
                      <w:t>THRUSTING SWORDS</w:t>
                    </w:r>
                  </w:hyperlink>
                </w:p>
              </w:tc>
              <w:tc>
                <w:tcPr>
                  <w:tcW w:w="7056"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1CC8E543" w14:textId="77777777" w:rsidR="00594406" w:rsidRDefault="00594406">
                  <w:pPr>
                    <w:spacing w:before="150" w:after="150"/>
                    <w:rPr>
                      <w:rFonts w:ascii="Arial" w:hAnsi="Arial" w:cs="Arial"/>
                      <w:sz w:val="10"/>
                      <w:szCs w:val="10"/>
                    </w:rPr>
                  </w:pPr>
                  <w:hyperlink r:id="rId92" w:tooltip="Elden Ring Thrusting Swords" w:history="1">
                    <w:r>
                      <w:rPr>
                        <w:rStyle w:val="Hyperlink"/>
                        <w:rFonts w:ascii="Arial" w:hAnsi="Arial" w:cs="Arial"/>
                        <w:color w:val="AB966F"/>
                        <w:sz w:val="10"/>
                        <w:szCs w:val="10"/>
                      </w:rPr>
                      <w:t>THRUSTING SWORDS</w:t>
                    </w:r>
                  </w:hyperlink>
                  <w:r>
                    <w:rPr>
                      <w:rFonts w:ascii="Arial" w:hAnsi="Arial" w:cs="Arial"/>
                      <w:sz w:val="10"/>
                      <w:szCs w:val="10"/>
                    </w:rPr>
                    <w:t> FIND A MIDDLE GROUND BETWEEN DELIVERING MODERATE DAMAGE, QUICK ATTACKS, AND PROVIDING AMPLE REACH, AS THEY PUNCTURE AND SLASH ENEMIES. TAKE IT AS HOW RAPIERS BEHAVE IN OTHER TITLES.</w:t>
                  </w:r>
                </w:p>
              </w:tc>
            </w:tr>
            <w:tr w:rsidR="00594406" w14:paraId="36D8EB49" w14:textId="77777777">
              <w:trPr>
                <w:trHeight w:val="690"/>
                <w:tblCellSpacing w:w="15" w:type="dxa"/>
              </w:trPr>
              <w:tc>
                <w:tcPr>
                  <w:tcW w:w="1891"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19ED46B8" w14:textId="58A3EC15" w:rsidR="00594406" w:rsidRDefault="00594406">
                  <w:pPr>
                    <w:spacing w:before="150" w:after="150"/>
                    <w:jc w:val="center"/>
                    <w:rPr>
                      <w:rFonts w:ascii="Arial" w:hAnsi="Arial" w:cs="Arial"/>
                      <w:sz w:val="10"/>
                      <w:szCs w:val="10"/>
                    </w:rPr>
                  </w:pPr>
                  <w:hyperlink r:id="rId93" w:tooltip="Elden Ring Heavy Thrusting Swords" w:history="1">
                    <w:r>
                      <w:rPr>
                        <w:rFonts w:ascii="Arial" w:hAnsi="Arial" w:cs="Arial"/>
                        <w:noProof/>
                        <w:color w:val="AB966F"/>
                        <w:sz w:val="10"/>
                        <w:szCs w:val="10"/>
                      </w:rPr>
                      <w:drawing>
                        <wp:inline distT="0" distB="0" distL="0" distR="0" wp14:anchorId="1974446C" wp14:editId="587D43EE">
                          <wp:extent cx="955040" cy="955040"/>
                          <wp:effectExtent l="0" t="0" r="0" b="0"/>
                          <wp:docPr id="334437854" name="Picture 1297" descr="bloody helice heavy thrusting swords elden ring wiki guide 200">
                            <a:hlinkClick xmlns:a="http://schemas.openxmlformats.org/drawingml/2006/main" r:id="rId93" tooltip="&quot;Elden Ring Heavy Thrusting Sword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bloody helice heavy thrusting swords elden ring wiki guide 200">
                                    <a:hlinkClick r:id="rId93" tooltip="&quot;Elden Ring Heavy Thrusting Swords&quot;"/>
                                  </pic:cNvPr>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955040" cy="955040"/>
                                  </a:xfrm>
                                  <a:prstGeom prst="rect">
                                    <a:avLst/>
                                  </a:prstGeom>
                                  <a:noFill/>
                                  <a:ln>
                                    <a:noFill/>
                                  </a:ln>
                                </pic:spPr>
                              </pic:pic>
                            </a:graphicData>
                          </a:graphic>
                        </wp:inline>
                      </w:drawing>
                    </w:r>
                    <w:r>
                      <w:rPr>
                        <w:rFonts w:ascii="Arial" w:hAnsi="Arial" w:cs="Arial"/>
                        <w:color w:val="AB966F"/>
                        <w:sz w:val="10"/>
                        <w:szCs w:val="10"/>
                      </w:rPr>
                      <w:br/>
                    </w:r>
                    <w:r>
                      <w:rPr>
                        <w:rStyle w:val="Strong"/>
                        <w:rFonts w:ascii="Arial" w:hAnsi="Arial" w:cs="Arial"/>
                        <w:b w:val="0"/>
                        <w:bCs w:val="0"/>
                        <w:color w:val="AB966F"/>
                        <w:sz w:val="10"/>
                        <w:szCs w:val="10"/>
                      </w:rPr>
                      <w:t>HEAVY THRUSTING SWORDS</w:t>
                    </w:r>
                  </w:hyperlink>
                </w:p>
              </w:tc>
              <w:tc>
                <w:tcPr>
                  <w:tcW w:w="7056"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3EBEC002" w14:textId="77777777" w:rsidR="00594406" w:rsidRDefault="00594406">
                  <w:pPr>
                    <w:spacing w:before="150" w:after="150"/>
                    <w:rPr>
                      <w:rFonts w:ascii="Arial" w:hAnsi="Arial" w:cs="Arial"/>
                      <w:sz w:val="10"/>
                      <w:szCs w:val="10"/>
                    </w:rPr>
                  </w:pPr>
                  <w:hyperlink r:id="rId95" w:tooltip="Elden Ring Heavy Thrusting Swords" w:history="1">
                    <w:r>
                      <w:rPr>
                        <w:rStyle w:val="Hyperlink"/>
                        <w:rFonts w:ascii="Arial" w:hAnsi="Arial" w:cs="Arial"/>
                        <w:color w:val="AB966F"/>
                        <w:sz w:val="10"/>
                        <w:szCs w:val="10"/>
                      </w:rPr>
                      <w:t>HEAVY THRUSTING SWORDS</w:t>
                    </w:r>
                  </w:hyperlink>
                  <w:r>
                    <w:rPr>
                      <w:rFonts w:ascii="Arial" w:hAnsi="Arial" w:cs="Arial"/>
                      <w:sz w:val="10"/>
                      <w:szCs w:val="10"/>
                    </w:rPr>
                    <w:t> SPECIALIZE IN PIERCING ATTACKS AND EXCEL AT COUNTERING OR FOLLOWING UP ON ENEMY STRIKES. DESPITE THEIR ADDITIONAL WEIGHT, THESE SWORDS DELIVER INCREASED PHYSICAL ATTACK POWER WHILE STILL ALLOWING PLAYERS TO WIELD THEM ALONGSIDE A SHIELD.</w:t>
                  </w:r>
                </w:p>
              </w:tc>
            </w:tr>
            <w:tr w:rsidR="00594406" w14:paraId="01D5C136" w14:textId="77777777">
              <w:trPr>
                <w:trHeight w:val="690"/>
                <w:tblCellSpacing w:w="15" w:type="dxa"/>
              </w:trPr>
              <w:tc>
                <w:tcPr>
                  <w:tcW w:w="1891"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3AC73233" w14:textId="6DE14341" w:rsidR="00594406" w:rsidRDefault="00594406">
                  <w:pPr>
                    <w:spacing w:before="150" w:after="150"/>
                    <w:jc w:val="center"/>
                    <w:rPr>
                      <w:rFonts w:ascii="Arial" w:hAnsi="Arial" w:cs="Arial"/>
                      <w:sz w:val="10"/>
                      <w:szCs w:val="10"/>
                    </w:rPr>
                  </w:pPr>
                  <w:hyperlink r:id="rId96" w:tooltip="Elden Ring Curved Swords" w:history="1">
                    <w:r>
                      <w:rPr>
                        <w:rFonts w:ascii="Arial" w:hAnsi="Arial" w:cs="Arial"/>
                        <w:noProof/>
                        <w:color w:val="AB966F"/>
                        <w:sz w:val="10"/>
                        <w:szCs w:val="10"/>
                      </w:rPr>
                      <w:drawing>
                        <wp:inline distT="0" distB="0" distL="0" distR="0" wp14:anchorId="1C71AC11" wp14:editId="3D5480E2">
                          <wp:extent cx="955040" cy="955040"/>
                          <wp:effectExtent l="0" t="0" r="0" b="0"/>
                          <wp:docPr id="644659052" name="Picture 1296" descr="wing of astel curved sword weapon elden ring wiki guide 200px">
                            <a:hlinkClick xmlns:a="http://schemas.openxmlformats.org/drawingml/2006/main" r:id="rId96" tooltip="&quot;Elden Ring Curved Sword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wing of astel curved sword weapon elden ring wiki guide 200px">
                                    <a:hlinkClick r:id="rId96" tooltip="&quot;Elden Ring Curved Swords&quot;"/>
                                  </pic:cNvPr>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955040" cy="955040"/>
                                  </a:xfrm>
                                  <a:prstGeom prst="rect">
                                    <a:avLst/>
                                  </a:prstGeom>
                                  <a:noFill/>
                                  <a:ln>
                                    <a:noFill/>
                                  </a:ln>
                                </pic:spPr>
                              </pic:pic>
                            </a:graphicData>
                          </a:graphic>
                        </wp:inline>
                      </w:drawing>
                    </w:r>
                    <w:r>
                      <w:rPr>
                        <w:rFonts w:ascii="Arial" w:hAnsi="Arial" w:cs="Arial"/>
                        <w:color w:val="AB966F"/>
                        <w:sz w:val="10"/>
                        <w:szCs w:val="10"/>
                      </w:rPr>
                      <w:br/>
                    </w:r>
                    <w:r>
                      <w:rPr>
                        <w:rStyle w:val="Strong"/>
                        <w:rFonts w:ascii="Arial" w:hAnsi="Arial" w:cs="Arial"/>
                        <w:b w:val="0"/>
                        <w:bCs w:val="0"/>
                        <w:color w:val="AB966F"/>
                        <w:sz w:val="10"/>
                        <w:szCs w:val="10"/>
                      </w:rPr>
                      <w:t>CURVED SWORDS</w:t>
                    </w:r>
                  </w:hyperlink>
                </w:p>
              </w:tc>
              <w:tc>
                <w:tcPr>
                  <w:tcW w:w="7056"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06DDB0D6" w14:textId="77777777" w:rsidR="00594406" w:rsidRDefault="00594406">
                  <w:pPr>
                    <w:spacing w:before="150" w:after="150"/>
                    <w:rPr>
                      <w:rFonts w:ascii="Arial" w:hAnsi="Arial" w:cs="Arial"/>
                      <w:sz w:val="10"/>
                      <w:szCs w:val="10"/>
                    </w:rPr>
                  </w:pPr>
                  <w:hyperlink r:id="rId98" w:tooltip="Elden Ring Curved Swords" w:history="1">
                    <w:r>
                      <w:rPr>
                        <w:rStyle w:val="Hyperlink"/>
                        <w:rFonts w:ascii="Arial" w:hAnsi="Arial" w:cs="Arial"/>
                        <w:color w:val="AB966F"/>
                        <w:sz w:val="10"/>
                        <w:szCs w:val="10"/>
                      </w:rPr>
                      <w:t>CURVED SWORDS</w:t>
                    </w:r>
                  </w:hyperlink>
                  <w:r>
                    <w:rPr>
                      <w:rFonts w:ascii="Arial" w:hAnsi="Arial" w:cs="Arial"/>
                      <w:sz w:val="10"/>
                      <w:szCs w:val="10"/>
                    </w:rPr>
                    <w:t> ARE DESIGNED FOR SWIFT SLASHING ATTACKS, ENABLING PLAYERS TO DEAL DAMAGE TO ADVERSARIES WHILE MAINTAINING THEIR MOBILITY. THESE SWORDS POSSESS THE ADVANTAGE OF SWIFT ATTACK SPEED, SURPASSING THAT OF NUMEROUS OTHER MELEE WEAPONS IN ELDEN RING. THIS MAKES THEM PARTICULARLY EFFECTIVE AGAINST AGILE AND NIMBLE OPPONENTS. SIMILAR TO THRUSTING SWORDS, CURVED SWORDS OFFER A UNIQUE BACK-STEP FEINT. WHEN CHARGING A HEAVY ATTACK, PRESSING THE DODGE BUTTON CANCELS THE ATTACK AND EXECUTES A BACK-STEP ATTACK INSTEAD.</w:t>
                  </w:r>
                </w:p>
              </w:tc>
            </w:tr>
            <w:tr w:rsidR="00594406" w14:paraId="61C7BD22" w14:textId="77777777">
              <w:trPr>
                <w:trHeight w:val="690"/>
                <w:tblCellSpacing w:w="15" w:type="dxa"/>
              </w:trPr>
              <w:tc>
                <w:tcPr>
                  <w:tcW w:w="1891"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0061E254" w14:textId="4B21A747" w:rsidR="00594406" w:rsidRDefault="00594406">
                  <w:pPr>
                    <w:spacing w:before="150" w:after="150"/>
                    <w:jc w:val="center"/>
                    <w:rPr>
                      <w:rFonts w:ascii="Arial" w:hAnsi="Arial" w:cs="Arial"/>
                      <w:sz w:val="10"/>
                      <w:szCs w:val="10"/>
                    </w:rPr>
                  </w:pPr>
                  <w:hyperlink r:id="rId99" w:tooltip="Elden Ring Curved Greatswords" w:history="1">
                    <w:r>
                      <w:rPr>
                        <w:rFonts w:ascii="Arial" w:hAnsi="Arial" w:cs="Arial"/>
                        <w:noProof/>
                        <w:color w:val="AB966F"/>
                        <w:sz w:val="10"/>
                        <w:szCs w:val="10"/>
                      </w:rPr>
                      <w:drawing>
                        <wp:inline distT="0" distB="0" distL="0" distR="0" wp14:anchorId="4FE2D0EE" wp14:editId="55CD96DE">
                          <wp:extent cx="955040" cy="955040"/>
                          <wp:effectExtent l="0" t="0" r="0" b="0"/>
                          <wp:docPr id="1499848713" name="Picture 1295" descr="morgotts cursed sword curved greatsword weapon elden ring wiki guide 200px">
                            <a:hlinkClick xmlns:a="http://schemas.openxmlformats.org/drawingml/2006/main" r:id="rId99" tooltip="&quot;Elden Ring Curved Greatsword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morgotts cursed sword curved greatsword weapon elden ring wiki guide 200px">
                                    <a:hlinkClick r:id="rId99" tooltip="&quot;Elden Ring Curved Greatswords&quot;"/>
                                  </pic:cNvPr>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955040" cy="955040"/>
                                  </a:xfrm>
                                  <a:prstGeom prst="rect">
                                    <a:avLst/>
                                  </a:prstGeom>
                                  <a:noFill/>
                                  <a:ln>
                                    <a:noFill/>
                                  </a:ln>
                                </pic:spPr>
                              </pic:pic>
                            </a:graphicData>
                          </a:graphic>
                        </wp:inline>
                      </w:drawing>
                    </w:r>
                    <w:r>
                      <w:rPr>
                        <w:rFonts w:ascii="Arial" w:hAnsi="Arial" w:cs="Arial"/>
                        <w:color w:val="AB966F"/>
                        <w:sz w:val="10"/>
                        <w:szCs w:val="10"/>
                      </w:rPr>
                      <w:br/>
                    </w:r>
                    <w:r>
                      <w:rPr>
                        <w:rStyle w:val="Hyperlink"/>
                        <w:rFonts w:ascii="Arial" w:hAnsi="Arial" w:cs="Arial"/>
                        <w:color w:val="AB966F"/>
                        <w:sz w:val="10"/>
                        <w:szCs w:val="10"/>
                      </w:rPr>
                      <w:t>CURVED GREATSWORDS</w:t>
                    </w:r>
                  </w:hyperlink>
                </w:p>
              </w:tc>
              <w:tc>
                <w:tcPr>
                  <w:tcW w:w="7056"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46345C5A" w14:textId="77777777" w:rsidR="00594406" w:rsidRDefault="00594406">
                  <w:pPr>
                    <w:spacing w:before="150" w:after="150"/>
                    <w:rPr>
                      <w:rFonts w:ascii="Arial" w:hAnsi="Arial" w:cs="Arial"/>
                      <w:sz w:val="10"/>
                      <w:szCs w:val="10"/>
                    </w:rPr>
                  </w:pPr>
                  <w:hyperlink r:id="rId101" w:tooltip="Elden Ring Curved Greatswords" w:history="1">
                    <w:r>
                      <w:rPr>
                        <w:rStyle w:val="Hyperlink"/>
                        <w:rFonts w:ascii="Arial" w:hAnsi="Arial" w:cs="Arial"/>
                        <w:color w:val="AB966F"/>
                        <w:sz w:val="10"/>
                        <w:szCs w:val="10"/>
                      </w:rPr>
                      <w:t>CURVED GREATSWORDS</w:t>
                    </w:r>
                  </w:hyperlink>
                  <w:r>
                    <w:rPr>
                      <w:rFonts w:ascii="Arial" w:hAnsi="Arial" w:cs="Arial"/>
                      <w:sz w:val="10"/>
                      <w:szCs w:val="10"/>
                    </w:rPr>
                    <w:t> EXCEL IN DELIVERING POWERFUL SLASH-BASED ATTACKS, ENABLING WIELDERS TO UNLEASH SIGNIFICANT DAMAGE UPON ENEMIES. HOWEVER, THESE WEAPONS COME AT THE COST OF DECREASED MOBILITY, LEAVING THE WIELDER SUSCEPTIBLE TO COUNTERATTACKS FROM BOTH REGULAR ENEMIES AND IMPOSING BOSSES.</w:t>
                  </w:r>
                </w:p>
              </w:tc>
            </w:tr>
            <w:tr w:rsidR="00594406" w14:paraId="1DFFF763" w14:textId="77777777">
              <w:trPr>
                <w:trHeight w:val="690"/>
                <w:tblCellSpacing w:w="15" w:type="dxa"/>
              </w:trPr>
              <w:tc>
                <w:tcPr>
                  <w:tcW w:w="1891"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46AFA621" w14:textId="37B30996" w:rsidR="00594406" w:rsidRDefault="00594406">
                  <w:pPr>
                    <w:spacing w:before="150" w:after="150"/>
                    <w:jc w:val="center"/>
                    <w:rPr>
                      <w:rFonts w:ascii="Arial" w:hAnsi="Arial" w:cs="Arial"/>
                      <w:sz w:val="10"/>
                      <w:szCs w:val="10"/>
                    </w:rPr>
                  </w:pPr>
                  <w:hyperlink r:id="rId102" w:tooltip="Elden Ring Katanas" w:history="1">
                    <w:r>
                      <w:rPr>
                        <w:rFonts w:ascii="Arial" w:hAnsi="Arial" w:cs="Arial"/>
                        <w:noProof/>
                        <w:color w:val="AB966F"/>
                        <w:sz w:val="10"/>
                        <w:szCs w:val="10"/>
                      </w:rPr>
                      <w:drawing>
                        <wp:inline distT="0" distB="0" distL="0" distR="0" wp14:anchorId="4B76229C" wp14:editId="59EEC2C6">
                          <wp:extent cx="955040" cy="955040"/>
                          <wp:effectExtent l="0" t="0" r="0" b="0"/>
                          <wp:docPr id="1037177289" name="Picture 1294" descr="moonveil katana weapon elden ring wiki guide 200px">
                            <a:hlinkClick xmlns:a="http://schemas.openxmlformats.org/drawingml/2006/main" r:id="rId102" tooltip="&quot;Elden Ring Katana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moonveil katana weapon elden ring wiki guide 200px">
                                    <a:hlinkClick r:id="rId102" tooltip="&quot;Elden Ring Katanas&quot;"/>
                                  </pic:cNvPr>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955040" cy="955040"/>
                                  </a:xfrm>
                                  <a:prstGeom prst="rect">
                                    <a:avLst/>
                                  </a:prstGeom>
                                  <a:noFill/>
                                  <a:ln>
                                    <a:noFill/>
                                  </a:ln>
                                </pic:spPr>
                              </pic:pic>
                            </a:graphicData>
                          </a:graphic>
                        </wp:inline>
                      </w:drawing>
                    </w:r>
                    <w:r>
                      <w:rPr>
                        <w:rFonts w:ascii="Arial" w:hAnsi="Arial" w:cs="Arial"/>
                        <w:color w:val="AB966F"/>
                        <w:sz w:val="10"/>
                        <w:szCs w:val="10"/>
                      </w:rPr>
                      <w:br/>
                    </w:r>
                    <w:r>
                      <w:rPr>
                        <w:rStyle w:val="Strong"/>
                        <w:rFonts w:ascii="Arial" w:hAnsi="Arial" w:cs="Arial"/>
                        <w:b w:val="0"/>
                        <w:bCs w:val="0"/>
                        <w:color w:val="AB966F"/>
                        <w:sz w:val="10"/>
                        <w:szCs w:val="10"/>
                      </w:rPr>
                      <w:t>KATANAS</w:t>
                    </w:r>
                  </w:hyperlink>
                </w:p>
              </w:tc>
              <w:tc>
                <w:tcPr>
                  <w:tcW w:w="7056"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5B852597" w14:textId="77777777" w:rsidR="00594406" w:rsidRDefault="00594406">
                  <w:pPr>
                    <w:spacing w:before="150" w:after="150"/>
                    <w:rPr>
                      <w:rFonts w:ascii="Arial" w:hAnsi="Arial" w:cs="Arial"/>
                      <w:sz w:val="10"/>
                      <w:szCs w:val="10"/>
                    </w:rPr>
                  </w:pPr>
                  <w:hyperlink r:id="rId104" w:tooltip="Elden Ring Katanas" w:history="1">
                    <w:r>
                      <w:rPr>
                        <w:rStyle w:val="Hyperlink"/>
                        <w:rFonts w:ascii="Arial" w:hAnsi="Arial" w:cs="Arial"/>
                        <w:color w:val="AB966F"/>
                        <w:sz w:val="10"/>
                        <w:szCs w:val="10"/>
                      </w:rPr>
                      <w:t>KATANAS</w:t>
                    </w:r>
                  </w:hyperlink>
                  <w:r>
                    <w:rPr>
                      <w:rFonts w:ascii="Arial" w:hAnsi="Arial" w:cs="Arial"/>
                      <w:sz w:val="10"/>
                      <w:szCs w:val="10"/>
                    </w:rPr>
                    <w:t> ARE RENOWNED FOR THEIR PROFICIENCY IN MID-RANGE COMBAT, EXCELLING IN BOTH SLASHING AND THRUSTING ATTACKS. ADDITIONALLY, THEY POSSESS THE ABILITY TO INFLICT THE HEMORRHAGE STATUS EFFECT, COMMONLY KNOWN AS BLEED, WHICH CAN CAUSE SUBSTANTIAL DAMAGE OVER TIME. THE UNIQUE MOVESET OF KATANAS ENTICES MANY PLAYERS TO OPT FOR THIS WEAPON TYPE.</w:t>
                  </w:r>
                </w:p>
              </w:tc>
            </w:tr>
            <w:tr w:rsidR="00594406" w14:paraId="7A86C5C8" w14:textId="77777777">
              <w:trPr>
                <w:trHeight w:val="690"/>
                <w:tblCellSpacing w:w="15" w:type="dxa"/>
              </w:trPr>
              <w:tc>
                <w:tcPr>
                  <w:tcW w:w="1891"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7FC24928" w14:textId="453525DD" w:rsidR="00594406" w:rsidRDefault="00594406">
                  <w:pPr>
                    <w:spacing w:before="150" w:after="150"/>
                    <w:jc w:val="center"/>
                    <w:rPr>
                      <w:rFonts w:ascii="Arial" w:hAnsi="Arial" w:cs="Arial"/>
                      <w:sz w:val="10"/>
                      <w:szCs w:val="10"/>
                    </w:rPr>
                  </w:pPr>
                  <w:hyperlink r:id="rId105" w:tooltip="Elden Ring Twinblades" w:history="1">
                    <w:r>
                      <w:rPr>
                        <w:rFonts w:ascii="Arial" w:hAnsi="Arial" w:cs="Arial"/>
                        <w:noProof/>
                        <w:color w:val="AB966F"/>
                        <w:sz w:val="10"/>
                        <w:szCs w:val="10"/>
                      </w:rPr>
                      <w:drawing>
                        <wp:inline distT="0" distB="0" distL="0" distR="0" wp14:anchorId="0E1AA6F2" wp14:editId="4532B421">
                          <wp:extent cx="955040" cy="955040"/>
                          <wp:effectExtent l="0" t="0" r="0" b="0"/>
                          <wp:docPr id="651979536" name="Picture 1293" descr="eleonoras poleblade twinblade weapon elden ring wiki guide 200px">
                            <a:hlinkClick xmlns:a="http://schemas.openxmlformats.org/drawingml/2006/main" r:id="rId105" tooltip="&quot;Elden Ring Twinblade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eleonoras poleblade twinblade weapon elden ring wiki guide 200px">
                                    <a:hlinkClick r:id="rId105" tooltip="&quot;Elden Ring Twinblades&quot;"/>
                                  </pic:cNvPr>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955040" cy="955040"/>
                                  </a:xfrm>
                                  <a:prstGeom prst="rect">
                                    <a:avLst/>
                                  </a:prstGeom>
                                  <a:noFill/>
                                  <a:ln>
                                    <a:noFill/>
                                  </a:ln>
                                </pic:spPr>
                              </pic:pic>
                            </a:graphicData>
                          </a:graphic>
                        </wp:inline>
                      </w:drawing>
                    </w:r>
                    <w:r>
                      <w:rPr>
                        <w:rFonts w:ascii="Arial" w:hAnsi="Arial" w:cs="Arial"/>
                        <w:color w:val="AB966F"/>
                        <w:sz w:val="10"/>
                        <w:szCs w:val="10"/>
                      </w:rPr>
                      <w:br/>
                    </w:r>
                    <w:r>
                      <w:rPr>
                        <w:rStyle w:val="Strong"/>
                        <w:rFonts w:ascii="Arial" w:hAnsi="Arial" w:cs="Arial"/>
                        <w:b w:val="0"/>
                        <w:bCs w:val="0"/>
                        <w:color w:val="AB966F"/>
                        <w:sz w:val="10"/>
                        <w:szCs w:val="10"/>
                      </w:rPr>
                      <w:t>TWINBLADES</w:t>
                    </w:r>
                  </w:hyperlink>
                </w:p>
              </w:tc>
              <w:tc>
                <w:tcPr>
                  <w:tcW w:w="7056"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5B7D8C93" w14:textId="77777777" w:rsidR="00594406" w:rsidRDefault="00594406">
                  <w:pPr>
                    <w:spacing w:before="150" w:after="150"/>
                    <w:rPr>
                      <w:rFonts w:ascii="Arial" w:hAnsi="Arial" w:cs="Arial"/>
                      <w:sz w:val="10"/>
                      <w:szCs w:val="10"/>
                    </w:rPr>
                  </w:pPr>
                  <w:hyperlink r:id="rId107" w:tooltip="Elden Ring Twinblades" w:history="1">
                    <w:r>
                      <w:rPr>
                        <w:rStyle w:val="Hyperlink"/>
                        <w:rFonts w:ascii="Arial" w:hAnsi="Arial" w:cs="Arial"/>
                        <w:color w:val="AB966F"/>
                        <w:sz w:val="10"/>
                        <w:szCs w:val="10"/>
                      </w:rPr>
                      <w:t>TWINBLADES</w:t>
                    </w:r>
                  </w:hyperlink>
                  <w:r>
                    <w:rPr>
                      <w:rFonts w:ascii="Arial" w:hAnsi="Arial" w:cs="Arial"/>
                      <w:sz w:val="10"/>
                      <w:szCs w:val="10"/>
                    </w:rPr>
                    <w:t> PRESENT A CHALLENGING ASPECT IN THEIR HANDLING, AS THEY CAN BE WIELDED SINGLE-HANDEDLY, BUT THEIR TRUE POTENTIAL IS UNLOCKED THROUGH DUAL-HANDED ATTACKS. THESE WEAPONS CATER TO PLAYERS WHO ENJOY EXECUTING SPINNING SLASH MANEUVERS CAPABLE OF STRIKING MULTIPLE TARGETS SIMULTANEOUSLY.</w:t>
                  </w:r>
                </w:p>
              </w:tc>
            </w:tr>
            <w:tr w:rsidR="00594406" w14:paraId="58BD14ED" w14:textId="77777777">
              <w:trPr>
                <w:trHeight w:val="690"/>
                <w:tblCellSpacing w:w="15" w:type="dxa"/>
              </w:trPr>
              <w:tc>
                <w:tcPr>
                  <w:tcW w:w="1891"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1F5E7674" w14:textId="018E02A4" w:rsidR="00594406" w:rsidRDefault="00594406">
                  <w:pPr>
                    <w:spacing w:before="150" w:after="150"/>
                    <w:jc w:val="center"/>
                    <w:rPr>
                      <w:rFonts w:ascii="Arial" w:hAnsi="Arial" w:cs="Arial"/>
                      <w:sz w:val="10"/>
                      <w:szCs w:val="10"/>
                    </w:rPr>
                  </w:pPr>
                  <w:hyperlink r:id="rId108" w:tooltip="Elden Ring Axes" w:history="1">
                    <w:r>
                      <w:rPr>
                        <w:rFonts w:ascii="Arial" w:hAnsi="Arial" w:cs="Arial"/>
                        <w:noProof/>
                        <w:color w:val="AB966F"/>
                        <w:sz w:val="10"/>
                        <w:szCs w:val="10"/>
                      </w:rPr>
                      <w:drawing>
                        <wp:inline distT="0" distB="0" distL="0" distR="0" wp14:anchorId="2F835773" wp14:editId="52E3A06B">
                          <wp:extent cx="955040" cy="955040"/>
                          <wp:effectExtent l="0" t="0" r="0" b="0"/>
                          <wp:docPr id="293753074" name="Picture 1292" descr="rosus axe weapon axes elden ring wiki guide 200">
                            <a:hlinkClick xmlns:a="http://schemas.openxmlformats.org/drawingml/2006/main" r:id="rId108" tooltip="&quot;Elden Ring Axe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rosus axe weapon axes elden ring wiki guide 200">
                                    <a:hlinkClick r:id="rId108" tooltip="&quot;Elden Ring Axes&quot;"/>
                                  </pic:cNvPr>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955040" cy="955040"/>
                                  </a:xfrm>
                                  <a:prstGeom prst="rect">
                                    <a:avLst/>
                                  </a:prstGeom>
                                  <a:noFill/>
                                  <a:ln>
                                    <a:noFill/>
                                  </a:ln>
                                </pic:spPr>
                              </pic:pic>
                            </a:graphicData>
                          </a:graphic>
                        </wp:inline>
                      </w:drawing>
                    </w:r>
                    <w:r>
                      <w:rPr>
                        <w:rFonts w:ascii="Arial" w:hAnsi="Arial" w:cs="Arial"/>
                        <w:color w:val="AB966F"/>
                        <w:sz w:val="10"/>
                        <w:szCs w:val="10"/>
                      </w:rPr>
                      <w:br/>
                    </w:r>
                    <w:r>
                      <w:rPr>
                        <w:rStyle w:val="Strong"/>
                        <w:rFonts w:ascii="Arial" w:hAnsi="Arial" w:cs="Arial"/>
                        <w:b w:val="0"/>
                        <w:bCs w:val="0"/>
                        <w:color w:val="AB966F"/>
                        <w:sz w:val="10"/>
                        <w:szCs w:val="10"/>
                      </w:rPr>
                      <w:t>AXES</w:t>
                    </w:r>
                  </w:hyperlink>
                </w:p>
              </w:tc>
              <w:tc>
                <w:tcPr>
                  <w:tcW w:w="7056"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05F31018" w14:textId="77777777" w:rsidR="00594406" w:rsidRDefault="00594406">
                  <w:pPr>
                    <w:spacing w:before="150" w:after="150"/>
                    <w:rPr>
                      <w:rFonts w:ascii="Arial" w:hAnsi="Arial" w:cs="Arial"/>
                      <w:sz w:val="10"/>
                      <w:szCs w:val="10"/>
                    </w:rPr>
                  </w:pPr>
                  <w:hyperlink r:id="rId110" w:tooltip="Elden Ring Axes" w:history="1">
                    <w:r>
                      <w:rPr>
                        <w:rStyle w:val="Hyperlink"/>
                        <w:rFonts w:ascii="Arial" w:hAnsi="Arial" w:cs="Arial"/>
                        <w:color w:val="AB966F"/>
                        <w:sz w:val="10"/>
                        <w:szCs w:val="10"/>
                      </w:rPr>
                      <w:t>AXES</w:t>
                    </w:r>
                  </w:hyperlink>
                  <w:r>
                    <w:rPr>
                      <w:rFonts w:ascii="Arial" w:hAnsi="Arial" w:cs="Arial"/>
                      <w:sz w:val="10"/>
                      <w:szCs w:val="10"/>
                    </w:rPr>
                    <w:t>, BEING WEIGHTY WEAPONS, CAN BE EFFECTIVELY HANDLED WITH A SINGLE HAND. THESE WEAPONS EXCEL IN CLOSE-QUARTERS COMBAT AND OFFER A DIVERSE ARRAY OF ATTACKS TO CHOOSE FROM.</w:t>
                  </w:r>
                </w:p>
              </w:tc>
            </w:tr>
            <w:tr w:rsidR="00594406" w14:paraId="253174E9" w14:textId="77777777">
              <w:trPr>
                <w:trHeight w:val="690"/>
                <w:tblCellSpacing w:w="15" w:type="dxa"/>
              </w:trPr>
              <w:tc>
                <w:tcPr>
                  <w:tcW w:w="1891"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68D8A861" w14:textId="6D9EE9C2" w:rsidR="00594406" w:rsidRDefault="00594406">
                  <w:pPr>
                    <w:spacing w:before="150" w:after="150"/>
                    <w:jc w:val="center"/>
                    <w:rPr>
                      <w:rFonts w:ascii="Arial" w:hAnsi="Arial" w:cs="Arial"/>
                      <w:sz w:val="10"/>
                      <w:szCs w:val="10"/>
                    </w:rPr>
                  </w:pPr>
                  <w:hyperlink r:id="rId111" w:tooltip="Elden Ring Greataxes" w:history="1">
                    <w:r>
                      <w:rPr>
                        <w:rFonts w:ascii="Arial" w:hAnsi="Arial" w:cs="Arial"/>
                        <w:noProof/>
                        <w:color w:val="AB966F"/>
                        <w:sz w:val="10"/>
                        <w:szCs w:val="10"/>
                      </w:rPr>
                      <w:drawing>
                        <wp:inline distT="0" distB="0" distL="0" distR="0" wp14:anchorId="5CBE9FD5" wp14:editId="2F8071EA">
                          <wp:extent cx="955040" cy="955040"/>
                          <wp:effectExtent l="0" t="0" r="0" b="0"/>
                          <wp:docPr id="219376689" name="Picture 1291" descr="duelist greataxe elden ring wiki guide 200px">
                            <a:hlinkClick xmlns:a="http://schemas.openxmlformats.org/drawingml/2006/main" r:id="rId111" tooltip="&quot;Elden Ring Greataxe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duelist greataxe elden ring wiki guide 200px">
                                    <a:hlinkClick r:id="rId111" tooltip="&quot;Elden Ring Greataxes&quot;"/>
                                  </pic:cNvPr>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955040" cy="955040"/>
                                  </a:xfrm>
                                  <a:prstGeom prst="rect">
                                    <a:avLst/>
                                  </a:prstGeom>
                                  <a:noFill/>
                                  <a:ln>
                                    <a:noFill/>
                                  </a:ln>
                                </pic:spPr>
                              </pic:pic>
                            </a:graphicData>
                          </a:graphic>
                        </wp:inline>
                      </w:drawing>
                    </w:r>
                    <w:r>
                      <w:rPr>
                        <w:rFonts w:ascii="Arial" w:hAnsi="Arial" w:cs="Arial"/>
                        <w:color w:val="AB966F"/>
                        <w:sz w:val="10"/>
                        <w:szCs w:val="10"/>
                      </w:rPr>
                      <w:br/>
                    </w:r>
                    <w:r>
                      <w:rPr>
                        <w:rStyle w:val="Strong"/>
                        <w:rFonts w:ascii="Arial" w:hAnsi="Arial" w:cs="Arial"/>
                        <w:b w:val="0"/>
                        <w:bCs w:val="0"/>
                        <w:color w:val="AB966F"/>
                        <w:sz w:val="10"/>
                        <w:szCs w:val="10"/>
                      </w:rPr>
                      <w:t>GREATAXES</w:t>
                    </w:r>
                  </w:hyperlink>
                </w:p>
              </w:tc>
              <w:tc>
                <w:tcPr>
                  <w:tcW w:w="7056"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5AC07ABC" w14:textId="77777777" w:rsidR="00594406" w:rsidRDefault="00594406">
                  <w:pPr>
                    <w:spacing w:before="150" w:after="150"/>
                    <w:rPr>
                      <w:rFonts w:ascii="Arial" w:hAnsi="Arial" w:cs="Arial"/>
                      <w:sz w:val="10"/>
                      <w:szCs w:val="10"/>
                    </w:rPr>
                  </w:pPr>
                  <w:hyperlink r:id="rId113" w:tooltip="Elden Ring Greataxes" w:history="1">
                    <w:r>
                      <w:rPr>
                        <w:rStyle w:val="Hyperlink"/>
                        <w:rFonts w:ascii="Arial" w:hAnsi="Arial" w:cs="Arial"/>
                        <w:color w:val="AB966F"/>
                        <w:sz w:val="10"/>
                        <w:szCs w:val="10"/>
                      </w:rPr>
                      <w:t>GREATAXES</w:t>
                    </w:r>
                  </w:hyperlink>
                  <w:r>
                    <w:rPr>
                      <w:rFonts w:ascii="Arial" w:hAnsi="Arial" w:cs="Arial"/>
                      <w:sz w:val="10"/>
                      <w:szCs w:val="10"/>
                    </w:rPr>
                    <w:t> ARE FORMIDABLE WEAPONS CAPABLE OF INFLICTING SUBSTANTIAL DAMAGE AND EFFECTIVELY BREAKING THROUGH AN OPPONENT'S GUARD. HOWEVER, THEIR POWER COMES AT THE COST OF SLOW ATTACK SPEED, WHICH LEAVES WIELDERS EXPOSED AND VULNERABLE TO COUNTERATTACKS. TO WIELD GREATAXES PROFICIENTLY, PLAYERS WILL NEED TO INVEST SIGNIFICANTLY IN THEIR STRENGTH STATS.</w:t>
                  </w:r>
                </w:p>
              </w:tc>
            </w:tr>
            <w:tr w:rsidR="00594406" w14:paraId="58509A38" w14:textId="77777777">
              <w:trPr>
                <w:trHeight w:val="690"/>
                <w:tblCellSpacing w:w="15" w:type="dxa"/>
              </w:trPr>
              <w:tc>
                <w:tcPr>
                  <w:tcW w:w="1891"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755ED6B9" w14:textId="39BA9F8D" w:rsidR="00594406" w:rsidRDefault="00594406">
                  <w:pPr>
                    <w:spacing w:before="150" w:after="150"/>
                    <w:jc w:val="center"/>
                    <w:rPr>
                      <w:rFonts w:ascii="Arial" w:hAnsi="Arial" w:cs="Arial"/>
                      <w:sz w:val="10"/>
                      <w:szCs w:val="10"/>
                    </w:rPr>
                  </w:pPr>
                  <w:hyperlink r:id="rId114" w:tooltip="Elden Ring Hammers" w:history="1">
                    <w:r>
                      <w:rPr>
                        <w:rFonts w:ascii="Arial" w:hAnsi="Arial" w:cs="Arial"/>
                        <w:noProof/>
                        <w:color w:val="AB966F"/>
                        <w:sz w:val="10"/>
                        <w:szCs w:val="10"/>
                      </w:rPr>
                      <w:drawing>
                        <wp:inline distT="0" distB="0" distL="0" distR="0" wp14:anchorId="18068C0B" wp14:editId="7CA3F9FF">
                          <wp:extent cx="955040" cy="955040"/>
                          <wp:effectExtent l="0" t="0" r="0" b="0"/>
                          <wp:docPr id="877267090" name="Picture 1290" descr="morning star hammer weapon elden ring wiki guide 200px">
                            <a:hlinkClick xmlns:a="http://schemas.openxmlformats.org/drawingml/2006/main" r:id="rId114" tooltip="&quot;Elden Ring Hammer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morning star hammer weapon elden ring wiki guide 200px">
                                    <a:hlinkClick r:id="rId114" tooltip="&quot;Elden Ring Hammers&quot;"/>
                                  </pic:cNvPr>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955040" cy="955040"/>
                                  </a:xfrm>
                                  <a:prstGeom prst="rect">
                                    <a:avLst/>
                                  </a:prstGeom>
                                  <a:noFill/>
                                  <a:ln>
                                    <a:noFill/>
                                  </a:ln>
                                </pic:spPr>
                              </pic:pic>
                            </a:graphicData>
                          </a:graphic>
                        </wp:inline>
                      </w:drawing>
                    </w:r>
                    <w:r>
                      <w:rPr>
                        <w:rFonts w:ascii="Arial" w:hAnsi="Arial" w:cs="Arial"/>
                        <w:color w:val="AB966F"/>
                        <w:sz w:val="10"/>
                        <w:szCs w:val="10"/>
                      </w:rPr>
                      <w:br/>
                    </w:r>
                    <w:r>
                      <w:rPr>
                        <w:rStyle w:val="Strong"/>
                        <w:rFonts w:ascii="Arial" w:hAnsi="Arial" w:cs="Arial"/>
                        <w:b w:val="0"/>
                        <w:bCs w:val="0"/>
                        <w:color w:val="AB966F"/>
                        <w:sz w:val="10"/>
                        <w:szCs w:val="10"/>
                      </w:rPr>
                      <w:t>HAMMERS</w:t>
                    </w:r>
                  </w:hyperlink>
                </w:p>
              </w:tc>
              <w:tc>
                <w:tcPr>
                  <w:tcW w:w="7056"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52606D5E" w14:textId="77777777" w:rsidR="00594406" w:rsidRDefault="00594406">
                  <w:pPr>
                    <w:spacing w:before="150" w:after="150"/>
                    <w:rPr>
                      <w:rFonts w:ascii="Arial" w:hAnsi="Arial" w:cs="Arial"/>
                      <w:sz w:val="10"/>
                      <w:szCs w:val="10"/>
                    </w:rPr>
                  </w:pPr>
                  <w:hyperlink r:id="rId116" w:tooltip="Elden Ring Hammers" w:history="1">
                    <w:r>
                      <w:rPr>
                        <w:rStyle w:val="Hyperlink"/>
                        <w:rFonts w:ascii="Arial" w:hAnsi="Arial" w:cs="Arial"/>
                        <w:color w:val="AB966F"/>
                        <w:sz w:val="10"/>
                        <w:szCs w:val="10"/>
                      </w:rPr>
                      <w:t>HAMMERS</w:t>
                    </w:r>
                  </w:hyperlink>
                  <w:r>
                    <w:rPr>
                      <w:rFonts w:ascii="Arial" w:hAnsi="Arial" w:cs="Arial"/>
                      <w:sz w:val="10"/>
                      <w:szCs w:val="10"/>
                    </w:rPr>
                    <w:t> POSSESS THE ABILITY TO DELIVER MIGHTY, YET SLOW, ATTACKS THAT CAN PACK A TREMENDOUS PUNCH AGAINST ENEMIES AND BOSSES. THESE WEAPONS ARE PARTICULARLY RENOWNED FOR THEIR EFFECTIVENESS AGAINST HEAVILY ARMORED FOES, AS WELL AS THEIR CAPABILITY TO SHATTER SHIELDS AND BREAK THROUGH GUARDS.</w:t>
                  </w:r>
                </w:p>
              </w:tc>
            </w:tr>
            <w:tr w:rsidR="00594406" w14:paraId="35DC9F2E" w14:textId="77777777">
              <w:trPr>
                <w:trHeight w:val="690"/>
                <w:tblCellSpacing w:w="15" w:type="dxa"/>
              </w:trPr>
              <w:tc>
                <w:tcPr>
                  <w:tcW w:w="1891"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273945D7" w14:textId="15E4C992" w:rsidR="00594406" w:rsidRDefault="00594406">
                  <w:pPr>
                    <w:spacing w:before="150" w:after="150"/>
                    <w:jc w:val="center"/>
                    <w:rPr>
                      <w:rFonts w:ascii="Arial" w:hAnsi="Arial" w:cs="Arial"/>
                      <w:sz w:val="10"/>
                      <w:szCs w:val="10"/>
                    </w:rPr>
                  </w:pPr>
                  <w:hyperlink r:id="rId117" w:tooltip="Elden Ring Flails" w:history="1">
                    <w:r>
                      <w:rPr>
                        <w:rFonts w:ascii="Arial" w:hAnsi="Arial" w:cs="Arial"/>
                        <w:noProof/>
                        <w:color w:val="AB966F"/>
                        <w:sz w:val="10"/>
                        <w:szCs w:val="10"/>
                      </w:rPr>
                      <w:drawing>
                        <wp:inline distT="0" distB="0" distL="0" distR="0" wp14:anchorId="4E37376B" wp14:editId="54D8A2A7">
                          <wp:extent cx="955040" cy="955040"/>
                          <wp:effectExtent l="0" t="0" r="0" b="0"/>
                          <wp:docPr id="1452324270" name="Picture 1289" descr="nightrider flail weapon elden ring wiki guide 200px">
                            <a:hlinkClick xmlns:a="http://schemas.openxmlformats.org/drawingml/2006/main" r:id="rId117" tooltip="&quot;Elden Ring Flail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nightrider flail weapon elden ring wiki guide 200px">
                                    <a:hlinkClick r:id="rId117" tooltip="&quot;Elden Ring Flails&quot;"/>
                                  </pic:cNvPr>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955040" cy="955040"/>
                                  </a:xfrm>
                                  <a:prstGeom prst="rect">
                                    <a:avLst/>
                                  </a:prstGeom>
                                  <a:noFill/>
                                  <a:ln>
                                    <a:noFill/>
                                  </a:ln>
                                </pic:spPr>
                              </pic:pic>
                            </a:graphicData>
                          </a:graphic>
                        </wp:inline>
                      </w:drawing>
                    </w:r>
                    <w:r>
                      <w:rPr>
                        <w:rFonts w:ascii="Arial" w:hAnsi="Arial" w:cs="Arial"/>
                        <w:color w:val="AB966F"/>
                        <w:sz w:val="10"/>
                        <w:szCs w:val="10"/>
                      </w:rPr>
                      <w:br/>
                    </w:r>
                    <w:r>
                      <w:rPr>
                        <w:rStyle w:val="Strong"/>
                        <w:rFonts w:ascii="Arial" w:hAnsi="Arial" w:cs="Arial"/>
                        <w:b w:val="0"/>
                        <w:bCs w:val="0"/>
                        <w:color w:val="AB966F"/>
                        <w:sz w:val="10"/>
                        <w:szCs w:val="10"/>
                      </w:rPr>
                      <w:t>FLAILS</w:t>
                    </w:r>
                  </w:hyperlink>
                </w:p>
              </w:tc>
              <w:tc>
                <w:tcPr>
                  <w:tcW w:w="7056"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5B39075F" w14:textId="77777777" w:rsidR="00594406" w:rsidRDefault="00594406">
                  <w:pPr>
                    <w:spacing w:before="150" w:after="150"/>
                    <w:rPr>
                      <w:rFonts w:ascii="Arial" w:hAnsi="Arial" w:cs="Arial"/>
                      <w:sz w:val="10"/>
                      <w:szCs w:val="10"/>
                    </w:rPr>
                  </w:pPr>
                  <w:hyperlink r:id="rId119" w:tooltip="Elden Ring Flails" w:history="1">
                    <w:r>
                      <w:rPr>
                        <w:rStyle w:val="Hyperlink"/>
                        <w:rFonts w:ascii="Arial" w:hAnsi="Arial" w:cs="Arial"/>
                        <w:color w:val="AB966F"/>
                        <w:sz w:val="10"/>
                        <w:szCs w:val="10"/>
                      </w:rPr>
                      <w:t>FLAILS</w:t>
                    </w:r>
                  </w:hyperlink>
                  <w:r>
                    <w:rPr>
                      <w:rFonts w:ascii="Arial" w:hAnsi="Arial" w:cs="Arial"/>
                      <w:sz w:val="10"/>
                      <w:szCs w:val="10"/>
                    </w:rPr>
                    <w:t> EXHIBIT AN IMPRESSIVE RANGE, ALLOWING WIELDERS TO EXECUTE FORCEFUL SINGLE STRIKES AGAINST HOSTILE CHARACTERS. IT'S WORTH NOTING, HOWEVER, THAT THEY HAVE A SLOWER ATTACK SPEED. UNLIKE WHIPS, FLAILS CANNOT BE PARRIED BY ENEMIES. NEVERTHELESS, FLAILS POSSESS THE UNIQUE ABILITY TO PERFORM CRITICAL ATTACKS, ADDING A STRATEGIC ADVANTAGE TO THEIR USAGE.</w:t>
                  </w:r>
                </w:p>
              </w:tc>
            </w:tr>
            <w:tr w:rsidR="00594406" w14:paraId="17139C7B" w14:textId="77777777">
              <w:trPr>
                <w:trHeight w:val="690"/>
                <w:tblCellSpacing w:w="15" w:type="dxa"/>
              </w:trPr>
              <w:tc>
                <w:tcPr>
                  <w:tcW w:w="1891"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6BD36F1E" w14:textId="7583C5E9" w:rsidR="00594406" w:rsidRDefault="00594406">
                  <w:pPr>
                    <w:spacing w:before="150" w:after="150"/>
                    <w:jc w:val="center"/>
                    <w:rPr>
                      <w:rFonts w:ascii="Arial" w:hAnsi="Arial" w:cs="Arial"/>
                      <w:sz w:val="10"/>
                      <w:szCs w:val="10"/>
                    </w:rPr>
                  </w:pPr>
                  <w:hyperlink r:id="rId120" w:tooltip="Elden Ring Great Hammers" w:history="1">
                    <w:r>
                      <w:rPr>
                        <w:rFonts w:ascii="Arial" w:hAnsi="Arial" w:cs="Arial"/>
                        <w:noProof/>
                        <w:color w:val="AB966F"/>
                        <w:sz w:val="10"/>
                        <w:szCs w:val="10"/>
                      </w:rPr>
                      <w:drawing>
                        <wp:inline distT="0" distB="0" distL="0" distR="0" wp14:anchorId="3755F144" wp14:editId="4465192E">
                          <wp:extent cx="955040" cy="955040"/>
                          <wp:effectExtent l="0" t="0" r="0" b="0"/>
                          <wp:docPr id="958177162" name="Picture 1288" descr="brick hammer warhammer weapon elden ring wiki guide 200px">
                            <a:hlinkClick xmlns:a="http://schemas.openxmlformats.org/drawingml/2006/main" r:id="rId120" tooltip="&quot;Elden Ring Great Hammer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brick hammer warhammer weapon elden ring wiki guide 200px">
                                    <a:hlinkClick r:id="rId120" tooltip="&quot;Elden Ring Great Hammers&quot;"/>
                                  </pic:cNvPr>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955040" cy="955040"/>
                                  </a:xfrm>
                                  <a:prstGeom prst="rect">
                                    <a:avLst/>
                                  </a:prstGeom>
                                  <a:noFill/>
                                  <a:ln>
                                    <a:noFill/>
                                  </a:ln>
                                </pic:spPr>
                              </pic:pic>
                            </a:graphicData>
                          </a:graphic>
                        </wp:inline>
                      </w:drawing>
                    </w:r>
                    <w:r>
                      <w:rPr>
                        <w:rFonts w:ascii="Arial" w:hAnsi="Arial" w:cs="Arial"/>
                        <w:color w:val="AB966F"/>
                        <w:sz w:val="10"/>
                        <w:szCs w:val="10"/>
                      </w:rPr>
                      <w:br/>
                    </w:r>
                    <w:r>
                      <w:rPr>
                        <w:rStyle w:val="Strong"/>
                        <w:rFonts w:ascii="Arial" w:hAnsi="Arial" w:cs="Arial"/>
                        <w:b w:val="0"/>
                        <w:bCs w:val="0"/>
                        <w:color w:val="AB966F"/>
                        <w:sz w:val="10"/>
                        <w:szCs w:val="10"/>
                      </w:rPr>
                      <w:t>GREAT HAMMERS</w:t>
                    </w:r>
                  </w:hyperlink>
                </w:p>
              </w:tc>
              <w:tc>
                <w:tcPr>
                  <w:tcW w:w="7056"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295AAFB6" w14:textId="77777777" w:rsidR="00594406" w:rsidRDefault="00594406">
                  <w:pPr>
                    <w:spacing w:before="150" w:after="150"/>
                    <w:rPr>
                      <w:rFonts w:ascii="Arial" w:hAnsi="Arial" w:cs="Arial"/>
                      <w:sz w:val="10"/>
                      <w:szCs w:val="10"/>
                    </w:rPr>
                  </w:pPr>
                  <w:hyperlink r:id="rId122" w:tooltip="Elden Ring Great Hammers" w:history="1">
                    <w:r>
                      <w:rPr>
                        <w:rStyle w:val="Hyperlink"/>
                        <w:rFonts w:ascii="Arial" w:hAnsi="Arial" w:cs="Arial"/>
                        <w:color w:val="AB966F"/>
                        <w:sz w:val="10"/>
                        <w:szCs w:val="10"/>
                      </w:rPr>
                      <w:t>GREAT HAMMERS</w:t>
                    </w:r>
                  </w:hyperlink>
                  <w:r>
                    <w:rPr>
                      <w:rFonts w:ascii="Arial" w:hAnsi="Arial" w:cs="Arial"/>
                      <w:sz w:val="10"/>
                      <w:szCs w:val="10"/>
                    </w:rPr>
                    <w:t> ARE SPECIFICALLY CRAFTED FOR DELIVERING SLOW, YET DEVASTATING, HEAVY ATTACKS CAPABLE OF DEALING SIGNIFICANT DAMAGE. THESE WEAPONS EXCEL WHEN FACING HEAVILY ARMORED ENEMIES, ALLOWING USERS TO BREAK THROUGH THEIR DEFENSES AND DISMANTLE SHIELDS. WIELDING GREAT HAMMERS EFFECTIVELY REQUIRES SUBSTANTIAL INVESTMENT IN STRENGTH STATS TO FULLY HARNESS THEIR POWER.</w:t>
                  </w:r>
                </w:p>
              </w:tc>
            </w:tr>
            <w:tr w:rsidR="00594406" w14:paraId="4BE0258E" w14:textId="77777777">
              <w:trPr>
                <w:trHeight w:val="690"/>
                <w:tblCellSpacing w:w="15" w:type="dxa"/>
              </w:trPr>
              <w:tc>
                <w:tcPr>
                  <w:tcW w:w="1891"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6666D979" w14:textId="68CF29FC" w:rsidR="00594406" w:rsidRDefault="00594406">
                  <w:pPr>
                    <w:spacing w:before="150" w:after="150"/>
                    <w:jc w:val="center"/>
                    <w:rPr>
                      <w:rFonts w:ascii="Arial" w:hAnsi="Arial" w:cs="Arial"/>
                      <w:sz w:val="10"/>
                      <w:szCs w:val="10"/>
                    </w:rPr>
                  </w:pPr>
                  <w:hyperlink r:id="rId123" w:tooltip="Elden Ring Colossal Weapons" w:history="1">
                    <w:r>
                      <w:rPr>
                        <w:rFonts w:ascii="Arial" w:hAnsi="Arial" w:cs="Arial"/>
                        <w:noProof/>
                        <w:color w:val="AB966F"/>
                        <w:sz w:val="10"/>
                        <w:szCs w:val="10"/>
                      </w:rPr>
                      <w:drawing>
                        <wp:inline distT="0" distB="0" distL="0" distR="0" wp14:anchorId="77159F08" wp14:editId="34A63F17">
                          <wp:extent cx="955040" cy="955040"/>
                          <wp:effectExtent l="0" t="0" r="0" b="0"/>
                          <wp:docPr id="831252698" name="Picture 1287" descr="giant crusher colossal weapon elden ring wiki guide 200px">
                            <a:hlinkClick xmlns:a="http://schemas.openxmlformats.org/drawingml/2006/main" r:id="rId123" tooltip="&quot;Elden Ring Colossal Weapon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giant crusher colossal weapon elden ring wiki guide 200px">
                                    <a:hlinkClick r:id="rId123" tooltip="&quot;Elden Ring Colossal Weapons&quot;"/>
                                  </pic:cNvPr>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955040" cy="955040"/>
                                  </a:xfrm>
                                  <a:prstGeom prst="rect">
                                    <a:avLst/>
                                  </a:prstGeom>
                                  <a:noFill/>
                                  <a:ln>
                                    <a:noFill/>
                                  </a:ln>
                                </pic:spPr>
                              </pic:pic>
                            </a:graphicData>
                          </a:graphic>
                        </wp:inline>
                      </w:drawing>
                    </w:r>
                    <w:r>
                      <w:rPr>
                        <w:rFonts w:ascii="Arial" w:hAnsi="Arial" w:cs="Arial"/>
                        <w:color w:val="AB966F"/>
                        <w:sz w:val="10"/>
                        <w:szCs w:val="10"/>
                      </w:rPr>
                      <w:br/>
                    </w:r>
                    <w:r>
                      <w:rPr>
                        <w:rStyle w:val="Strong"/>
                        <w:rFonts w:ascii="Arial" w:hAnsi="Arial" w:cs="Arial"/>
                        <w:b w:val="0"/>
                        <w:bCs w:val="0"/>
                        <w:color w:val="AB966F"/>
                        <w:sz w:val="10"/>
                        <w:szCs w:val="10"/>
                      </w:rPr>
                      <w:t>COLOSSAL WEAPONS</w:t>
                    </w:r>
                  </w:hyperlink>
                </w:p>
              </w:tc>
              <w:tc>
                <w:tcPr>
                  <w:tcW w:w="7056"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12B1D90B" w14:textId="77777777" w:rsidR="00594406" w:rsidRDefault="00594406">
                  <w:pPr>
                    <w:spacing w:before="150" w:after="150"/>
                    <w:rPr>
                      <w:rFonts w:ascii="Arial" w:hAnsi="Arial" w:cs="Arial"/>
                      <w:sz w:val="10"/>
                      <w:szCs w:val="10"/>
                    </w:rPr>
                  </w:pPr>
                  <w:hyperlink r:id="rId125" w:tooltip="Elden Ring Colossal Weapons" w:history="1">
                    <w:r>
                      <w:rPr>
                        <w:rStyle w:val="Hyperlink"/>
                        <w:rFonts w:ascii="Arial" w:hAnsi="Arial" w:cs="Arial"/>
                        <w:color w:val="AB966F"/>
                        <w:sz w:val="10"/>
                        <w:szCs w:val="10"/>
                      </w:rPr>
                      <w:t>COLOSSAL WEAPONS</w:t>
                    </w:r>
                  </w:hyperlink>
                  <w:r>
                    <w:rPr>
                      <w:rFonts w:ascii="Arial" w:hAnsi="Arial" w:cs="Arial"/>
                      <w:sz w:val="10"/>
                      <w:szCs w:val="10"/>
                    </w:rPr>
                    <w:t>, DISTINCT FROM COLOSSAL SWORDS AND HAMMERS, REPRESENT A PARTICULAR CATEGORY OF WEAPONS IN ELDEN RING. THESE MIGHTY WEAPONS ARE CHARACTERIZED BY THEIR SUBSTANTIAL WEIGHT, NECESSITATING WIELDERS TO POSSESS HIGH STRENGTH ATTRIBUTES. WITH THEIR IMPRESSIVE SIZE AND HEFT, COLOSSAL WEAPONS HAVE THE POTENTIAL TO UNLEASH IMMENSE DAMAGE UPON ENEMIES. HOWEVER, THEIR SLOW ATTACK SPEED LEAVES THE WIELDER VULNERABLE TO COUNTERATTACKS FROM ADVERSARIES, ADDING AN ELEMENT OF RISK TO THEIR USAGE.</w:t>
                  </w:r>
                </w:p>
              </w:tc>
            </w:tr>
            <w:tr w:rsidR="00594406" w14:paraId="671E63FB" w14:textId="77777777">
              <w:trPr>
                <w:trHeight w:val="690"/>
                <w:tblCellSpacing w:w="15" w:type="dxa"/>
              </w:trPr>
              <w:tc>
                <w:tcPr>
                  <w:tcW w:w="1891"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710D9904" w14:textId="6AD7681D" w:rsidR="00594406" w:rsidRDefault="00594406">
                  <w:pPr>
                    <w:spacing w:before="150" w:after="150"/>
                    <w:jc w:val="center"/>
                    <w:rPr>
                      <w:rFonts w:ascii="Arial" w:hAnsi="Arial" w:cs="Arial"/>
                      <w:sz w:val="10"/>
                      <w:szCs w:val="10"/>
                    </w:rPr>
                  </w:pPr>
                  <w:hyperlink r:id="rId126" w:tooltip="Elden Ring Spears" w:history="1">
                    <w:r>
                      <w:rPr>
                        <w:rFonts w:ascii="Arial" w:hAnsi="Arial" w:cs="Arial"/>
                        <w:noProof/>
                        <w:color w:val="AB966F"/>
                        <w:sz w:val="10"/>
                        <w:szCs w:val="10"/>
                      </w:rPr>
                      <w:drawing>
                        <wp:inline distT="0" distB="0" distL="0" distR="0" wp14:anchorId="1382F43D" wp14:editId="03ABA4A1">
                          <wp:extent cx="955040" cy="955040"/>
                          <wp:effectExtent l="0" t="0" r="0" b="0"/>
                          <wp:docPr id="353704403" name="Picture 1286" descr="bolt of gransax elden ring wiki guide">
                            <a:hlinkClick xmlns:a="http://schemas.openxmlformats.org/drawingml/2006/main" r:id="rId126" tooltip="&quot;Elden Ring Spear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bolt of gransax elden ring wiki guide">
                                    <a:hlinkClick r:id="rId126" tooltip="&quot;Elden Ring Spears&quot;"/>
                                  </pic:cNvPr>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955040" cy="955040"/>
                                  </a:xfrm>
                                  <a:prstGeom prst="rect">
                                    <a:avLst/>
                                  </a:prstGeom>
                                  <a:noFill/>
                                  <a:ln>
                                    <a:noFill/>
                                  </a:ln>
                                </pic:spPr>
                              </pic:pic>
                            </a:graphicData>
                          </a:graphic>
                        </wp:inline>
                      </w:drawing>
                    </w:r>
                    <w:r>
                      <w:rPr>
                        <w:rFonts w:ascii="Arial" w:hAnsi="Arial" w:cs="Arial"/>
                        <w:color w:val="AB966F"/>
                        <w:sz w:val="10"/>
                        <w:szCs w:val="10"/>
                      </w:rPr>
                      <w:br/>
                    </w:r>
                    <w:r>
                      <w:rPr>
                        <w:rStyle w:val="Strong"/>
                        <w:rFonts w:ascii="Arial" w:hAnsi="Arial" w:cs="Arial"/>
                        <w:b w:val="0"/>
                        <w:bCs w:val="0"/>
                        <w:color w:val="AB966F"/>
                        <w:sz w:val="10"/>
                        <w:szCs w:val="10"/>
                      </w:rPr>
                      <w:t>SPEARS</w:t>
                    </w:r>
                  </w:hyperlink>
                </w:p>
              </w:tc>
              <w:tc>
                <w:tcPr>
                  <w:tcW w:w="7056"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31B425E4" w14:textId="77777777" w:rsidR="00594406" w:rsidRDefault="00594406">
                  <w:pPr>
                    <w:spacing w:before="150" w:after="150"/>
                    <w:rPr>
                      <w:rFonts w:ascii="Arial" w:hAnsi="Arial" w:cs="Arial"/>
                      <w:sz w:val="10"/>
                      <w:szCs w:val="10"/>
                    </w:rPr>
                  </w:pPr>
                  <w:hyperlink r:id="rId128" w:tooltip="Elden Ring Spears" w:history="1">
                    <w:r>
                      <w:rPr>
                        <w:rStyle w:val="Hyperlink"/>
                        <w:rFonts w:ascii="Arial" w:hAnsi="Arial" w:cs="Arial"/>
                        <w:color w:val="AB966F"/>
                        <w:sz w:val="10"/>
                        <w:szCs w:val="10"/>
                      </w:rPr>
                      <w:t>SPEARS</w:t>
                    </w:r>
                  </w:hyperlink>
                  <w:r>
                    <w:rPr>
                      <w:rFonts w:ascii="Arial" w:hAnsi="Arial" w:cs="Arial"/>
                      <w:sz w:val="10"/>
                      <w:szCs w:val="10"/>
                    </w:rPr>
                    <w:t> PROVIDE USERS WITH THE ADVANTAGE OF ENGAGING IN MELEE COMBAT FROM A SAFE DISTANCE, ENABLING THEM TO STAY OUT OF HARM'S WAY. THIS IS ESPECIALLY TRUE FOR GREAT SPEARS, WHICH ALLOW FOR ATTACKING WHILE KEEPING A SHIELD RAISED, ENABLING USERS TO BOTH BLOCK AND ATTACK SIMULTANEOUSLY. ADDITIONALLY, SPEARS EXCEL AS MELEE WEAPONS ON HORSEBACK DUE TO THEIR SUPERIOR RANGE, MAKING THEM HIGHLY VALUABLE IN MOUNTED COMBAT SITUATIONS.</w:t>
                  </w:r>
                </w:p>
              </w:tc>
            </w:tr>
            <w:tr w:rsidR="00594406" w14:paraId="1B4A3017" w14:textId="77777777">
              <w:trPr>
                <w:trHeight w:val="690"/>
                <w:tblCellSpacing w:w="15" w:type="dxa"/>
              </w:trPr>
              <w:tc>
                <w:tcPr>
                  <w:tcW w:w="1891"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13EE9151" w14:textId="2D2502B1" w:rsidR="00594406" w:rsidRDefault="00594406">
                  <w:pPr>
                    <w:spacing w:before="150" w:after="150"/>
                    <w:jc w:val="center"/>
                    <w:rPr>
                      <w:rFonts w:ascii="Arial" w:hAnsi="Arial" w:cs="Arial"/>
                      <w:sz w:val="10"/>
                      <w:szCs w:val="10"/>
                    </w:rPr>
                  </w:pPr>
                  <w:hyperlink r:id="rId129" w:tooltip="Elden Ring Great Spears" w:history="1">
                    <w:r>
                      <w:rPr>
                        <w:rFonts w:ascii="Arial" w:hAnsi="Arial" w:cs="Arial"/>
                        <w:noProof/>
                        <w:color w:val="AB966F"/>
                        <w:sz w:val="10"/>
                        <w:szCs w:val="10"/>
                      </w:rPr>
                      <w:drawing>
                        <wp:inline distT="0" distB="0" distL="0" distR="0" wp14:anchorId="21E0853B" wp14:editId="02E52E11">
                          <wp:extent cx="955040" cy="955040"/>
                          <wp:effectExtent l="0" t="0" r="0" b="0"/>
                          <wp:docPr id="723880536" name="Picture 1285" descr="vykes war spear weapon greatspears elden ring wiki guide 200">
                            <a:hlinkClick xmlns:a="http://schemas.openxmlformats.org/drawingml/2006/main" r:id="rId129" tooltip="&quot;Elden Ring Great Spear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vykes war spear weapon greatspears elden ring wiki guide 200">
                                    <a:hlinkClick r:id="rId129" tooltip="&quot;Elden Ring Great Spears&quot;"/>
                                  </pic:cNvPr>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955040" cy="955040"/>
                                  </a:xfrm>
                                  <a:prstGeom prst="rect">
                                    <a:avLst/>
                                  </a:prstGeom>
                                  <a:noFill/>
                                  <a:ln>
                                    <a:noFill/>
                                  </a:ln>
                                </pic:spPr>
                              </pic:pic>
                            </a:graphicData>
                          </a:graphic>
                        </wp:inline>
                      </w:drawing>
                    </w:r>
                    <w:r>
                      <w:rPr>
                        <w:rFonts w:ascii="Arial" w:hAnsi="Arial" w:cs="Arial"/>
                        <w:color w:val="AB966F"/>
                        <w:sz w:val="10"/>
                        <w:szCs w:val="10"/>
                      </w:rPr>
                      <w:br/>
                    </w:r>
                    <w:r>
                      <w:rPr>
                        <w:rStyle w:val="Strong"/>
                        <w:rFonts w:ascii="Arial" w:hAnsi="Arial" w:cs="Arial"/>
                        <w:b w:val="0"/>
                        <w:bCs w:val="0"/>
                        <w:color w:val="AB966F"/>
                        <w:sz w:val="10"/>
                        <w:szCs w:val="10"/>
                      </w:rPr>
                      <w:t>GREAT SPEARS</w:t>
                    </w:r>
                  </w:hyperlink>
                </w:p>
              </w:tc>
              <w:tc>
                <w:tcPr>
                  <w:tcW w:w="7056"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424990F0" w14:textId="77777777" w:rsidR="00594406" w:rsidRDefault="00594406">
                  <w:pPr>
                    <w:spacing w:before="150" w:after="150"/>
                    <w:rPr>
                      <w:rFonts w:ascii="Arial" w:hAnsi="Arial" w:cs="Arial"/>
                      <w:sz w:val="10"/>
                      <w:szCs w:val="10"/>
                    </w:rPr>
                  </w:pPr>
                  <w:hyperlink r:id="rId131" w:tooltip="Elden Ring Great Spears" w:history="1">
                    <w:r>
                      <w:rPr>
                        <w:rStyle w:val="Hyperlink"/>
                        <w:rFonts w:ascii="Arial" w:hAnsi="Arial" w:cs="Arial"/>
                        <w:color w:val="AB966F"/>
                        <w:sz w:val="10"/>
                        <w:szCs w:val="10"/>
                      </w:rPr>
                      <w:t>GREAT SPEARS</w:t>
                    </w:r>
                  </w:hyperlink>
                  <w:r>
                    <w:rPr>
                      <w:rFonts w:ascii="Arial" w:hAnsi="Arial" w:cs="Arial"/>
                      <w:sz w:val="10"/>
                      <w:szCs w:val="10"/>
                    </w:rPr>
                    <w:t> GRANT PLAYERS THE ABILITY TO UNLEASH DEVASTATING STRIKES FROM CONSIDERABLE DISTANCES, ALBEIT AT THE COST OF REDUCED ATTACK SPEED AND INCREASED WEIGHT DUE TO THEIR EXCEPTIONAL HEFT. SIMILAR TO REGULAR SPEARS, GREAT SPEARS ENABLE USERS TO MAINTAIN A DEFENSIVE STANCE BY ATTACKING WITH A SHIELD RAISED, ALLOWING FOR SIMULTANEOUS BLOCKING AND ATTACKING. MOREOVER, THESE WEAPONS PROVED TO BE FORMIDABLE CHOICES IN MOUNTED COMBAT SITUATIONS, AS THEIR EXTRAORDINARILY LONG REACH SETS THEM APART FROM OTHER MELEE WEAPONS, MAKING THEM WELL-SUITED FOR ENGAGEMENTS ON HORSEBACK.</w:t>
                  </w:r>
                </w:p>
              </w:tc>
            </w:tr>
            <w:tr w:rsidR="00594406" w14:paraId="6C1D517E" w14:textId="77777777">
              <w:trPr>
                <w:trHeight w:val="690"/>
                <w:tblCellSpacing w:w="15" w:type="dxa"/>
              </w:trPr>
              <w:tc>
                <w:tcPr>
                  <w:tcW w:w="1891"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0823A139" w14:textId="57B4013A" w:rsidR="00594406" w:rsidRDefault="00594406">
                  <w:pPr>
                    <w:spacing w:before="150" w:after="150"/>
                    <w:jc w:val="center"/>
                    <w:rPr>
                      <w:rFonts w:ascii="Arial" w:hAnsi="Arial" w:cs="Arial"/>
                      <w:sz w:val="10"/>
                      <w:szCs w:val="10"/>
                    </w:rPr>
                  </w:pPr>
                  <w:hyperlink r:id="rId132" w:tooltip="Elden Ring Halberds" w:history="1">
                    <w:r>
                      <w:rPr>
                        <w:rFonts w:ascii="Arial" w:hAnsi="Arial" w:cs="Arial"/>
                        <w:noProof/>
                        <w:color w:val="AB966F"/>
                        <w:sz w:val="10"/>
                        <w:szCs w:val="10"/>
                      </w:rPr>
                      <w:drawing>
                        <wp:inline distT="0" distB="0" distL="0" distR="0" wp14:anchorId="3D63DD55" wp14:editId="5CE8528E">
                          <wp:extent cx="955040" cy="955040"/>
                          <wp:effectExtent l="0" t="0" r="0" b="0"/>
                          <wp:docPr id="156916921" name="Picture 1284" descr="nightrider glaive halberd weapon elden ring wiki guide 200px">
                            <a:hlinkClick xmlns:a="http://schemas.openxmlformats.org/drawingml/2006/main" r:id="rId132" tooltip="&quot;Elden Ring Halberd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nightrider glaive halberd weapon elden ring wiki guide 200px">
                                    <a:hlinkClick r:id="rId132" tooltip="&quot;Elden Ring Halberds&quot;"/>
                                  </pic:cNvPr>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955040" cy="955040"/>
                                  </a:xfrm>
                                  <a:prstGeom prst="rect">
                                    <a:avLst/>
                                  </a:prstGeom>
                                  <a:noFill/>
                                  <a:ln>
                                    <a:noFill/>
                                  </a:ln>
                                </pic:spPr>
                              </pic:pic>
                            </a:graphicData>
                          </a:graphic>
                        </wp:inline>
                      </w:drawing>
                    </w:r>
                    <w:r>
                      <w:rPr>
                        <w:rFonts w:ascii="Arial" w:hAnsi="Arial" w:cs="Arial"/>
                        <w:color w:val="AB966F"/>
                        <w:sz w:val="10"/>
                        <w:szCs w:val="10"/>
                      </w:rPr>
                      <w:br/>
                    </w:r>
                    <w:r>
                      <w:rPr>
                        <w:rStyle w:val="Strong"/>
                        <w:rFonts w:ascii="Arial" w:hAnsi="Arial" w:cs="Arial"/>
                        <w:b w:val="0"/>
                        <w:bCs w:val="0"/>
                        <w:color w:val="AB966F"/>
                        <w:sz w:val="10"/>
                        <w:szCs w:val="10"/>
                      </w:rPr>
                      <w:t>HALBERDS</w:t>
                    </w:r>
                  </w:hyperlink>
                </w:p>
              </w:tc>
              <w:tc>
                <w:tcPr>
                  <w:tcW w:w="7056"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59ECCA64" w14:textId="77777777" w:rsidR="00594406" w:rsidRDefault="00594406">
                  <w:pPr>
                    <w:spacing w:before="150" w:after="150"/>
                    <w:rPr>
                      <w:rFonts w:ascii="Arial" w:hAnsi="Arial" w:cs="Arial"/>
                      <w:sz w:val="10"/>
                      <w:szCs w:val="10"/>
                    </w:rPr>
                  </w:pPr>
                  <w:hyperlink r:id="rId134" w:tooltip="Elden Ring Halberds" w:history="1">
                    <w:r>
                      <w:rPr>
                        <w:rStyle w:val="Hyperlink"/>
                        <w:rFonts w:ascii="Arial" w:hAnsi="Arial" w:cs="Arial"/>
                        <w:color w:val="AB966F"/>
                        <w:sz w:val="10"/>
                        <w:szCs w:val="10"/>
                      </w:rPr>
                      <w:t>HALBERDS</w:t>
                    </w:r>
                  </w:hyperlink>
                  <w:r>
                    <w:rPr>
                      <w:rFonts w:ascii="Arial" w:hAnsi="Arial" w:cs="Arial"/>
                      <w:sz w:val="10"/>
                      <w:szCs w:val="10"/>
                    </w:rPr>
                    <w:t> ACHIEVE A HARMONIOUS EQUILIBRIUM BETWEEN DELIVERING MODERATE DAMAGE AND BOASTING AN EXTENDED REACH. THEY ACCOMPLISH THIS BY COMBINING STRAIGHT THRUSTING ATTACKS WITH WIDE, SWEEPING SWINGS.</w:t>
                  </w:r>
                </w:p>
              </w:tc>
            </w:tr>
            <w:tr w:rsidR="00594406" w14:paraId="70D3D0F9" w14:textId="77777777">
              <w:trPr>
                <w:trHeight w:val="690"/>
                <w:tblCellSpacing w:w="15" w:type="dxa"/>
              </w:trPr>
              <w:tc>
                <w:tcPr>
                  <w:tcW w:w="1891"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3BCC2F95" w14:textId="130F1D67" w:rsidR="00594406" w:rsidRDefault="00594406">
                  <w:pPr>
                    <w:spacing w:before="150" w:after="150"/>
                    <w:jc w:val="center"/>
                    <w:rPr>
                      <w:rFonts w:ascii="Arial" w:hAnsi="Arial" w:cs="Arial"/>
                      <w:sz w:val="10"/>
                      <w:szCs w:val="10"/>
                    </w:rPr>
                  </w:pPr>
                  <w:hyperlink r:id="rId135" w:tooltip="Elden Ring Reapers" w:history="1">
                    <w:r>
                      <w:rPr>
                        <w:rFonts w:ascii="Arial" w:hAnsi="Arial" w:cs="Arial"/>
                        <w:noProof/>
                        <w:color w:val="AB966F"/>
                        <w:sz w:val="10"/>
                        <w:szCs w:val="10"/>
                      </w:rPr>
                      <w:drawing>
                        <wp:inline distT="0" distB="0" distL="0" distR="0" wp14:anchorId="3B2EE8DC" wp14:editId="0EB363FA">
                          <wp:extent cx="955040" cy="955040"/>
                          <wp:effectExtent l="0" t="0" r="0" b="0"/>
                          <wp:docPr id="463002573" name="Picture 1283" descr="grave scythe elden ring wiki guide">
                            <a:hlinkClick xmlns:a="http://schemas.openxmlformats.org/drawingml/2006/main" r:id="rId135" tooltip="&quot;Elden Ring Reaper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grave scythe elden ring wiki guide">
                                    <a:hlinkClick r:id="rId135" tooltip="&quot;Elden Ring Reapers&quot;"/>
                                  </pic:cNvPr>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955040" cy="955040"/>
                                  </a:xfrm>
                                  <a:prstGeom prst="rect">
                                    <a:avLst/>
                                  </a:prstGeom>
                                  <a:noFill/>
                                  <a:ln>
                                    <a:noFill/>
                                  </a:ln>
                                </pic:spPr>
                              </pic:pic>
                            </a:graphicData>
                          </a:graphic>
                        </wp:inline>
                      </w:drawing>
                    </w:r>
                    <w:r>
                      <w:rPr>
                        <w:rFonts w:ascii="Arial" w:hAnsi="Arial" w:cs="Arial"/>
                        <w:color w:val="AB966F"/>
                        <w:sz w:val="10"/>
                        <w:szCs w:val="10"/>
                      </w:rPr>
                      <w:br/>
                    </w:r>
                    <w:r>
                      <w:rPr>
                        <w:rStyle w:val="Strong"/>
                        <w:rFonts w:ascii="Arial" w:hAnsi="Arial" w:cs="Arial"/>
                        <w:b w:val="0"/>
                        <w:bCs w:val="0"/>
                        <w:color w:val="AB966F"/>
                        <w:sz w:val="10"/>
                        <w:szCs w:val="10"/>
                      </w:rPr>
                      <w:t>REAPERS</w:t>
                    </w:r>
                  </w:hyperlink>
                </w:p>
              </w:tc>
              <w:tc>
                <w:tcPr>
                  <w:tcW w:w="7056"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234A34AF" w14:textId="77777777" w:rsidR="00594406" w:rsidRDefault="00594406">
                  <w:pPr>
                    <w:spacing w:before="150" w:after="150"/>
                    <w:rPr>
                      <w:rFonts w:ascii="Arial" w:hAnsi="Arial" w:cs="Arial"/>
                      <w:sz w:val="10"/>
                      <w:szCs w:val="10"/>
                    </w:rPr>
                  </w:pPr>
                  <w:hyperlink r:id="rId137" w:tooltip="Elden Ring Reapers" w:history="1">
                    <w:r>
                      <w:rPr>
                        <w:rStyle w:val="Hyperlink"/>
                        <w:rFonts w:ascii="Arial" w:hAnsi="Arial" w:cs="Arial"/>
                        <w:color w:val="AB966F"/>
                        <w:sz w:val="10"/>
                        <w:szCs w:val="10"/>
                      </w:rPr>
                      <w:t>REAPERS</w:t>
                    </w:r>
                  </w:hyperlink>
                  <w:r>
                    <w:rPr>
                      <w:rFonts w:ascii="Arial" w:hAnsi="Arial" w:cs="Arial"/>
                      <w:sz w:val="10"/>
                      <w:szCs w:val="10"/>
                    </w:rPr>
                    <w:t> POSSESS AN EXTENDED REACH AND FEATURE A DISTINCTIVE SWEEPING MOVESET. THESE WEAPONS PROVE ESPECIALLY ADVANTAGEOUS WHEN ATTEMPTING TO INFLICT DAMAGE BEHIND SHIELDS, PROVIDED THEY ARE SWUNG WITH THE CORRECT SPACING AND TIMING.</w:t>
                  </w:r>
                </w:p>
              </w:tc>
            </w:tr>
            <w:tr w:rsidR="00594406" w14:paraId="6C100885" w14:textId="77777777">
              <w:trPr>
                <w:trHeight w:val="690"/>
                <w:tblCellSpacing w:w="15" w:type="dxa"/>
              </w:trPr>
              <w:tc>
                <w:tcPr>
                  <w:tcW w:w="1891"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0904D187" w14:textId="1A8394FE" w:rsidR="00594406" w:rsidRDefault="00594406">
                  <w:pPr>
                    <w:spacing w:before="150" w:after="150"/>
                    <w:jc w:val="center"/>
                    <w:rPr>
                      <w:rFonts w:ascii="Arial" w:hAnsi="Arial" w:cs="Arial"/>
                      <w:sz w:val="10"/>
                      <w:szCs w:val="10"/>
                    </w:rPr>
                  </w:pPr>
                  <w:hyperlink r:id="rId138" w:tooltip="Elden Ring Whips" w:history="1">
                    <w:r>
                      <w:rPr>
                        <w:rFonts w:ascii="Arial" w:hAnsi="Arial" w:cs="Arial"/>
                        <w:noProof/>
                        <w:color w:val="AB966F"/>
                        <w:sz w:val="10"/>
                        <w:szCs w:val="10"/>
                      </w:rPr>
                      <w:drawing>
                        <wp:inline distT="0" distB="0" distL="0" distR="0" wp14:anchorId="11A817BE" wp14:editId="5CC20696">
                          <wp:extent cx="955040" cy="955040"/>
                          <wp:effectExtent l="0" t="0" r="0" b="0"/>
                          <wp:docPr id="1323864570" name="Picture 1282" descr="hoslows petal whip weapon elden ring wiki guide 200px">
                            <a:hlinkClick xmlns:a="http://schemas.openxmlformats.org/drawingml/2006/main" r:id="rId138" tooltip="&quot;Elden Ring Whip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oslows petal whip weapon elden ring wiki guide 200px">
                                    <a:hlinkClick r:id="rId138" tooltip="&quot;Elden Ring Whips&quo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955040" cy="955040"/>
                                  </a:xfrm>
                                  <a:prstGeom prst="rect">
                                    <a:avLst/>
                                  </a:prstGeom>
                                  <a:noFill/>
                                  <a:ln>
                                    <a:noFill/>
                                  </a:ln>
                                </pic:spPr>
                              </pic:pic>
                            </a:graphicData>
                          </a:graphic>
                        </wp:inline>
                      </w:drawing>
                    </w:r>
                    <w:r>
                      <w:rPr>
                        <w:rFonts w:ascii="Arial" w:hAnsi="Arial" w:cs="Arial"/>
                        <w:color w:val="AB966F"/>
                        <w:sz w:val="10"/>
                        <w:szCs w:val="10"/>
                      </w:rPr>
                      <w:br/>
                    </w:r>
                    <w:r>
                      <w:rPr>
                        <w:rStyle w:val="Strong"/>
                        <w:rFonts w:ascii="Arial" w:hAnsi="Arial" w:cs="Arial"/>
                        <w:b w:val="0"/>
                        <w:bCs w:val="0"/>
                        <w:color w:val="AB966F"/>
                        <w:sz w:val="10"/>
                        <w:szCs w:val="10"/>
                      </w:rPr>
                      <w:t>WHIPS</w:t>
                    </w:r>
                  </w:hyperlink>
                </w:p>
              </w:tc>
              <w:tc>
                <w:tcPr>
                  <w:tcW w:w="7056"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18E6DF45" w14:textId="77777777" w:rsidR="00594406" w:rsidRDefault="00594406">
                  <w:pPr>
                    <w:spacing w:before="150" w:after="150"/>
                    <w:rPr>
                      <w:rFonts w:ascii="Arial" w:hAnsi="Arial" w:cs="Arial"/>
                      <w:sz w:val="10"/>
                      <w:szCs w:val="10"/>
                    </w:rPr>
                  </w:pPr>
                  <w:hyperlink r:id="rId140" w:tooltip="Elden Ring Whips" w:history="1">
                    <w:r>
                      <w:rPr>
                        <w:rStyle w:val="Hyperlink"/>
                        <w:rFonts w:ascii="Arial" w:hAnsi="Arial" w:cs="Arial"/>
                        <w:color w:val="AB966F"/>
                        <w:sz w:val="10"/>
                        <w:szCs w:val="10"/>
                      </w:rPr>
                      <w:t>WHIPS</w:t>
                    </w:r>
                  </w:hyperlink>
                  <w:r>
                    <w:rPr>
                      <w:rFonts w:ascii="Arial" w:hAnsi="Arial" w:cs="Arial"/>
                      <w:sz w:val="10"/>
                      <w:szCs w:val="10"/>
                    </w:rPr>
                    <w:t> TYPICALLY DEAL MODEST TO MODERATE DAMAGE AND ARE LESS EFFECTIVE AGAINST HEAVILY ARMORED ENEMIES. HOWEVER, THEY COMPENSATE FOR THIS WITH THEIR NOTABLE ADVANTAGE OF A LONG REACH.</w:t>
                  </w:r>
                </w:p>
              </w:tc>
            </w:tr>
            <w:tr w:rsidR="00594406" w14:paraId="4DACF99A" w14:textId="77777777">
              <w:trPr>
                <w:trHeight w:val="690"/>
                <w:tblCellSpacing w:w="15" w:type="dxa"/>
              </w:trPr>
              <w:tc>
                <w:tcPr>
                  <w:tcW w:w="1891"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3E23C7D5" w14:textId="44B3D545" w:rsidR="00594406" w:rsidRDefault="00594406">
                  <w:pPr>
                    <w:spacing w:before="150" w:after="150"/>
                    <w:jc w:val="center"/>
                    <w:rPr>
                      <w:rFonts w:ascii="Arial" w:hAnsi="Arial" w:cs="Arial"/>
                      <w:sz w:val="10"/>
                      <w:szCs w:val="10"/>
                    </w:rPr>
                  </w:pPr>
                  <w:hyperlink r:id="rId141" w:tooltip="Elden Ring Fists" w:history="1">
                    <w:r>
                      <w:rPr>
                        <w:rFonts w:ascii="Arial" w:hAnsi="Arial" w:cs="Arial"/>
                        <w:noProof/>
                        <w:color w:val="AB966F"/>
                        <w:sz w:val="10"/>
                        <w:szCs w:val="10"/>
                      </w:rPr>
                      <w:drawing>
                        <wp:inline distT="0" distB="0" distL="0" distR="0" wp14:anchorId="78A38300" wp14:editId="4C6E760E">
                          <wp:extent cx="955040" cy="955040"/>
                          <wp:effectExtent l="0" t="0" r="0" b="0"/>
                          <wp:docPr id="1710698006" name="Picture 1281" descr="spiked caestus fist weapon elden ring wiki guide 200px">
                            <a:hlinkClick xmlns:a="http://schemas.openxmlformats.org/drawingml/2006/main" r:id="rId141" tooltip="&quot;Elden Ring Fist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spiked caestus fist weapon elden ring wiki guide 200px">
                                    <a:hlinkClick r:id="rId141" tooltip="&quot;Elden Ring Fists&quot;"/>
                                  </pic:cNvPr>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955040" cy="955040"/>
                                  </a:xfrm>
                                  <a:prstGeom prst="rect">
                                    <a:avLst/>
                                  </a:prstGeom>
                                  <a:noFill/>
                                  <a:ln>
                                    <a:noFill/>
                                  </a:ln>
                                </pic:spPr>
                              </pic:pic>
                            </a:graphicData>
                          </a:graphic>
                        </wp:inline>
                      </w:drawing>
                    </w:r>
                    <w:r>
                      <w:rPr>
                        <w:rFonts w:ascii="Arial" w:hAnsi="Arial" w:cs="Arial"/>
                        <w:color w:val="AB966F"/>
                        <w:sz w:val="10"/>
                        <w:szCs w:val="10"/>
                      </w:rPr>
                      <w:br/>
                    </w:r>
                    <w:r>
                      <w:rPr>
                        <w:rStyle w:val="Strong"/>
                        <w:rFonts w:ascii="Arial" w:hAnsi="Arial" w:cs="Arial"/>
                        <w:b w:val="0"/>
                        <w:bCs w:val="0"/>
                        <w:color w:val="AB966F"/>
                        <w:sz w:val="10"/>
                        <w:szCs w:val="10"/>
                      </w:rPr>
                      <w:t>FISTS</w:t>
                    </w:r>
                  </w:hyperlink>
                </w:p>
              </w:tc>
              <w:tc>
                <w:tcPr>
                  <w:tcW w:w="7056"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7DB61768" w14:textId="77777777" w:rsidR="00594406" w:rsidRDefault="00594406">
                  <w:pPr>
                    <w:spacing w:before="150" w:after="150"/>
                    <w:rPr>
                      <w:rFonts w:ascii="Arial" w:hAnsi="Arial" w:cs="Arial"/>
                      <w:sz w:val="10"/>
                      <w:szCs w:val="10"/>
                    </w:rPr>
                  </w:pPr>
                  <w:hyperlink r:id="rId143" w:tooltip="Elden Ring Fists" w:history="1">
                    <w:r>
                      <w:rPr>
                        <w:rStyle w:val="Hyperlink"/>
                        <w:rFonts w:ascii="Arial" w:hAnsi="Arial" w:cs="Arial"/>
                        <w:color w:val="AB966F"/>
                        <w:sz w:val="10"/>
                        <w:szCs w:val="10"/>
                      </w:rPr>
                      <w:t>FISTS</w:t>
                    </w:r>
                  </w:hyperlink>
                  <w:r>
                    <w:rPr>
                      <w:rFonts w:ascii="Arial" w:hAnsi="Arial" w:cs="Arial"/>
                      <w:sz w:val="10"/>
                      <w:szCs w:val="10"/>
                    </w:rPr>
                    <w:t> ARE DUAL-WIELDED WEAPONS THAT EXCEL IN CLOSE-QUARTERS COMBAT. THEY OFFER USERS THE ABILITY TO EXECUTE SWIFT AND RAPID ATTACKS, CAPABLE OF SWIFTLY ELIMINATING HOSTILE ENEMIES. DUAL-WIELDING IS THE WAY TO GO HOWEVER, PLAYERS ALSO HAVE THE ABILITY TO SINGLE-HANDEDLY EQUIP IT.</w:t>
                  </w:r>
                </w:p>
              </w:tc>
            </w:tr>
            <w:tr w:rsidR="00594406" w14:paraId="3E5BABC6" w14:textId="77777777">
              <w:trPr>
                <w:trHeight w:val="690"/>
                <w:tblCellSpacing w:w="15" w:type="dxa"/>
              </w:trPr>
              <w:tc>
                <w:tcPr>
                  <w:tcW w:w="1891"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7FF0567E" w14:textId="586347DC" w:rsidR="00594406" w:rsidRDefault="00594406">
                  <w:pPr>
                    <w:spacing w:before="150" w:after="150"/>
                    <w:jc w:val="center"/>
                    <w:rPr>
                      <w:rFonts w:ascii="Arial" w:hAnsi="Arial" w:cs="Arial"/>
                      <w:sz w:val="10"/>
                      <w:szCs w:val="10"/>
                    </w:rPr>
                  </w:pPr>
                  <w:hyperlink r:id="rId144" w:tooltip="Elden Ring Claws" w:history="1">
                    <w:r>
                      <w:rPr>
                        <w:rFonts w:ascii="Arial" w:hAnsi="Arial" w:cs="Arial"/>
                        <w:noProof/>
                        <w:color w:val="AB966F"/>
                        <w:sz w:val="10"/>
                        <w:szCs w:val="10"/>
                      </w:rPr>
                      <w:drawing>
                        <wp:inline distT="0" distB="0" distL="0" distR="0" wp14:anchorId="33E592EF" wp14:editId="031504BC">
                          <wp:extent cx="955040" cy="955040"/>
                          <wp:effectExtent l="0" t="0" r="0" b="0"/>
                          <wp:docPr id="1588211980" name="Picture 1280" descr="hookclaws claw weapon elden ring wiki guide 200px">
                            <a:hlinkClick xmlns:a="http://schemas.openxmlformats.org/drawingml/2006/main" r:id="rId144" tooltip="&quot;Elden Ring Claw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ookclaws claw weapon elden ring wiki guide 200px">
                                    <a:hlinkClick r:id="rId144" tooltip="&quot;Elden Ring Claws&quot;"/>
                                  </pic:cNvPr>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955040" cy="955040"/>
                                  </a:xfrm>
                                  <a:prstGeom prst="rect">
                                    <a:avLst/>
                                  </a:prstGeom>
                                  <a:noFill/>
                                  <a:ln>
                                    <a:noFill/>
                                  </a:ln>
                                </pic:spPr>
                              </pic:pic>
                            </a:graphicData>
                          </a:graphic>
                        </wp:inline>
                      </w:drawing>
                    </w:r>
                    <w:r>
                      <w:rPr>
                        <w:rFonts w:ascii="Arial" w:hAnsi="Arial" w:cs="Arial"/>
                        <w:color w:val="AB966F"/>
                        <w:sz w:val="10"/>
                        <w:szCs w:val="10"/>
                      </w:rPr>
                      <w:br/>
                    </w:r>
                    <w:r>
                      <w:rPr>
                        <w:rStyle w:val="Strong"/>
                        <w:rFonts w:ascii="Arial" w:hAnsi="Arial" w:cs="Arial"/>
                        <w:b w:val="0"/>
                        <w:bCs w:val="0"/>
                        <w:color w:val="AB966F"/>
                        <w:sz w:val="10"/>
                        <w:szCs w:val="10"/>
                      </w:rPr>
                      <w:t>CLAWS</w:t>
                    </w:r>
                  </w:hyperlink>
                </w:p>
              </w:tc>
              <w:tc>
                <w:tcPr>
                  <w:tcW w:w="7056"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42331FE7" w14:textId="77777777" w:rsidR="00594406" w:rsidRDefault="00594406">
                  <w:pPr>
                    <w:spacing w:before="150" w:after="150"/>
                    <w:rPr>
                      <w:rFonts w:ascii="Arial" w:hAnsi="Arial" w:cs="Arial"/>
                      <w:sz w:val="10"/>
                      <w:szCs w:val="10"/>
                    </w:rPr>
                  </w:pPr>
                  <w:hyperlink r:id="rId146" w:tooltip="Elden Ring Claws" w:history="1">
                    <w:r>
                      <w:rPr>
                        <w:rStyle w:val="Hyperlink"/>
                        <w:rFonts w:ascii="Arial" w:hAnsi="Arial" w:cs="Arial"/>
                        <w:color w:val="AB966F"/>
                        <w:sz w:val="10"/>
                        <w:szCs w:val="10"/>
                      </w:rPr>
                      <w:t>CLAWS</w:t>
                    </w:r>
                  </w:hyperlink>
                  <w:r>
                    <w:rPr>
                      <w:rFonts w:ascii="Arial" w:hAnsi="Arial" w:cs="Arial"/>
                      <w:sz w:val="10"/>
                      <w:szCs w:val="10"/>
                    </w:rPr>
                    <w:t>, WHICH ARE WORN ON BOTH HANDS, ARE HIGHLY EFFECTIVE IN SWIFT, CLOSE-QUARTERS COMBAT. THESE LIGHTWEIGHT IMPLEMENTS POSSESS INHERENT BLEED CAPABILITIES AND ARE COMMONLY UTILIZED BY INDIVIDUALS SPECIALIZING IN DEXTERITY BUILDS.</w:t>
                  </w:r>
                </w:p>
              </w:tc>
            </w:tr>
            <w:tr w:rsidR="00594406" w14:paraId="2A26C8D6" w14:textId="77777777">
              <w:trPr>
                <w:trHeight w:val="690"/>
                <w:tblCellSpacing w:w="15" w:type="dxa"/>
              </w:trPr>
              <w:tc>
                <w:tcPr>
                  <w:tcW w:w="1891"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5DD99003" w14:textId="0FA08AA8" w:rsidR="00594406" w:rsidRDefault="00594406">
                  <w:pPr>
                    <w:spacing w:before="150" w:after="150"/>
                    <w:jc w:val="center"/>
                    <w:rPr>
                      <w:rFonts w:ascii="Arial" w:hAnsi="Arial" w:cs="Arial"/>
                      <w:sz w:val="10"/>
                      <w:szCs w:val="10"/>
                    </w:rPr>
                  </w:pPr>
                  <w:hyperlink r:id="rId147" w:tooltip="Elden Ring Light Bows" w:history="1">
                    <w:r>
                      <w:rPr>
                        <w:rFonts w:ascii="Arial" w:hAnsi="Arial" w:cs="Arial"/>
                        <w:noProof/>
                        <w:color w:val="AB966F"/>
                        <w:sz w:val="10"/>
                        <w:szCs w:val="10"/>
                      </w:rPr>
                      <w:drawing>
                        <wp:inline distT="0" distB="0" distL="0" distR="0" wp14:anchorId="09429F16" wp14:editId="3EC11071">
                          <wp:extent cx="955040" cy="955040"/>
                          <wp:effectExtent l="0" t="0" r="0" b="0"/>
                          <wp:docPr id="1890611770" name="Picture 1279" descr="red branch shortbow light bow weapon elden ring wiki guide 200px">
                            <a:hlinkClick xmlns:a="http://schemas.openxmlformats.org/drawingml/2006/main" r:id="rId147" tooltip="&quot;Elden Ring Light Bow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red branch shortbow light bow weapon elden ring wiki guide 200px">
                                    <a:hlinkClick r:id="rId147" tooltip="&quot;Elden Ring Light Bows&quot;"/>
                                  </pic:cNvPr>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955040" cy="955040"/>
                                  </a:xfrm>
                                  <a:prstGeom prst="rect">
                                    <a:avLst/>
                                  </a:prstGeom>
                                  <a:noFill/>
                                  <a:ln>
                                    <a:noFill/>
                                  </a:ln>
                                </pic:spPr>
                              </pic:pic>
                            </a:graphicData>
                          </a:graphic>
                        </wp:inline>
                      </w:drawing>
                    </w:r>
                    <w:r>
                      <w:rPr>
                        <w:rFonts w:ascii="Arial" w:hAnsi="Arial" w:cs="Arial"/>
                        <w:color w:val="AB966F"/>
                        <w:sz w:val="10"/>
                        <w:szCs w:val="10"/>
                      </w:rPr>
                      <w:br/>
                    </w:r>
                    <w:r>
                      <w:rPr>
                        <w:rStyle w:val="Strong"/>
                        <w:rFonts w:ascii="Arial" w:hAnsi="Arial" w:cs="Arial"/>
                        <w:b w:val="0"/>
                        <w:bCs w:val="0"/>
                        <w:color w:val="AB966F"/>
                        <w:sz w:val="10"/>
                        <w:szCs w:val="10"/>
                      </w:rPr>
                      <w:t>LIGHT BOWS</w:t>
                    </w:r>
                  </w:hyperlink>
                </w:p>
              </w:tc>
              <w:tc>
                <w:tcPr>
                  <w:tcW w:w="7056"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7E76AF0F" w14:textId="77777777" w:rsidR="00594406" w:rsidRDefault="00594406">
                  <w:pPr>
                    <w:spacing w:before="150" w:after="150"/>
                    <w:rPr>
                      <w:rFonts w:ascii="Arial" w:hAnsi="Arial" w:cs="Arial"/>
                      <w:sz w:val="10"/>
                      <w:szCs w:val="10"/>
                    </w:rPr>
                  </w:pPr>
                  <w:hyperlink r:id="rId149" w:tooltip="Elden Ring Light Bows" w:history="1">
                    <w:r>
                      <w:rPr>
                        <w:rStyle w:val="Hyperlink"/>
                        <w:rFonts w:ascii="Arial" w:hAnsi="Arial" w:cs="Arial"/>
                        <w:color w:val="AB966F"/>
                        <w:sz w:val="10"/>
                        <w:szCs w:val="10"/>
                      </w:rPr>
                      <w:t>LIGHT BOWS</w:t>
                    </w:r>
                  </w:hyperlink>
                  <w:r>
                    <w:rPr>
                      <w:rFonts w:ascii="Arial" w:hAnsi="Arial" w:cs="Arial"/>
                      <w:sz w:val="10"/>
                      <w:szCs w:val="10"/>
                    </w:rPr>
                    <w:t> ARE RANGED WEAPONS DESIGNED FOR DEALING DAMAGE TO ENEMIES FROM A DISTANCE. LIKE OTHER RANGED WEAPONS, THEY DO NOT PROVIDE ANY GUARD PROTECTION. HOWEVER, LIGHT BOWS POSSESS A DISTINCT ADVANTAGE IN THAT THEY ALLOW FOR QUICK ARROW NOTCHING AND FIRING IMMEDIATELY AFTER PERFORMING A ROLL OR LANDING FROM A JUMP. THIS FEATURE ENABLES A MORE AGGRESSIVE AND MOBILE PLAYSTYLE, OFFERING VERSATILITY IN COMBAT. IT IS IMPORTANT TO NOTE THAT LIGHT BOWS REQUIRE ARROWS AS AMMUNITION TO BE UTILIZED EFFECTIVELY.</w:t>
                  </w:r>
                </w:p>
              </w:tc>
            </w:tr>
            <w:tr w:rsidR="00594406" w14:paraId="4119C64D" w14:textId="77777777">
              <w:trPr>
                <w:trHeight w:val="690"/>
                <w:tblCellSpacing w:w="15" w:type="dxa"/>
              </w:trPr>
              <w:tc>
                <w:tcPr>
                  <w:tcW w:w="1891"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2CF39348" w14:textId="20D5AB13" w:rsidR="00594406" w:rsidRDefault="00594406">
                  <w:pPr>
                    <w:spacing w:before="150" w:after="150"/>
                    <w:jc w:val="center"/>
                    <w:rPr>
                      <w:rFonts w:ascii="Arial" w:hAnsi="Arial" w:cs="Arial"/>
                      <w:sz w:val="10"/>
                      <w:szCs w:val="10"/>
                    </w:rPr>
                  </w:pPr>
                  <w:hyperlink r:id="rId150" w:tooltip="Elden Ring Bows" w:history="1">
                    <w:r>
                      <w:rPr>
                        <w:rFonts w:ascii="Arial" w:hAnsi="Arial" w:cs="Arial"/>
                        <w:noProof/>
                        <w:color w:val="AB966F"/>
                        <w:sz w:val="10"/>
                        <w:szCs w:val="10"/>
                      </w:rPr>
                      <w:drawing>
                        <wp:inline distT="0" distB="0" distL="0" distR="0" wp14:anchorId="5BDDD4AD" wp14:editId="425A64B1">
                          <wp:extent cx="955040" cy="955040"/>
                          <wp:effectExtent l="0" t="0" r="0" b="0"/>
                          <wp:docPr id="1600772625" name="Picture 1278" descr="black bow weapon elden ring wiki guide 200px">
                            <a:hlinkClick xmlns:a="http://schemas.openxmlformats.org/drawingml/2006/main" r:id="rId150" tooltip="&quot;Elden Ring Bow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black bow weapon elden ring wiki guide 200px">
                                    <a:hlinkClick r:id="rId150" tooltip="&quot;Elden Ring Bows&quot;"/>
                                  </pic:cNvPr>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955040" cy="955040"/>
                                  </a:xfrm>
                                  <a:prstGeom prst="rect">
                                    <a:avLst/>
                                  </a:prstGeom>
                                  <a:noFill/>
                                  <a:ln>
                                    <a:noFill/>
                                  </a:ln>
                                </pic:spPr>
                              </pic:pic>
                            </a:graphicData>
                          </a:graphic>
                        </wp:inline>
                      </w:drawing>
                    </w:r>
                    <w:r>
                      <w:rPr>
                        <w:rFonts w:ascii="Arial" w:hAnsi="Arial" w:cs="Arial"/>
                        <w:color w:val="AB966F"/>
                        <w:sz w:val="10"/>
                        <w:szCs w:val="10"/>
                      </w:rPr>
                      <w:br/>
                    </w:r>
                    <w:r>
                      <w:rPr>
                        <w:rStyle w:val="Strong"/>
                        <w:rFonts w:ascii="Arial" w:hAnsi="Arial" w:cs="Arial"/>
                        <w:b w:val="0"/>
                        <w:bCs w:val="0"/>
                        <w:color w:val="AB966F"/>
                        <w:sz w:val="10"/>
                        <w:szCs w:val="10"/>
                      </w:rPr>
                      <w:t>BOWS</w:t>
                    </w:r>
                  </w:hyperlink>
                </w:p>
              </w:tc>
              <w:tc>
                <w:tcPr>
                  <w:tcW w:w="7056"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17660D52" w14:textId="77777777" w:rsidR="00594406" w:rsidRDefault="00594406">
                  <w:pPr>
                    <w:spacing w:before="150" w:after="150"/>
                    <w:rPr>
                      <w:rFonts w:ascii="Arial" w:hAnsi="Arial" w:cs="Arial"/>
                      <w:sz w:val="10"/>
                      <w:szCs w:val="10"/>
                    </w:rPr>
                  </w:pPr>
                  <w:hyperlink r:id="rId152" w:tooltip="Elden Ring Bows" w:history="1">
                    <w:r>
                      <w:rPr>
                        <w:rStyle w:val="Hyperlink"/>
                        <w:rFonts w:ascii="Arial" w:hAnsi="Arial" w:cs="Arial"/>
                        <w:color w:val="AB966F"/>
                        <w:sz w:val="10"/>
                        <w:szCs w:val="10"/>
                      </w:rPr>
                      <w:t>BOWS</w:t>
                    </w:r>
                  </w:hyperlink>
                  <w:r>
                    <w:rPr>
                      <w:rFonts w:ascii="Arial" w:hAnsi="Arial" w:cs="Arial"/>
                      <w:sz w:val="10"/>
                      <w:szCs w:val="10"/>
                    </w:rPr>
                    <w:t> SERVE AS LONG-RANGE WEAPONS CAPABLE OF DEALING DAMAGE TO HOSTILE CHARACTERS FROM A DISTANCE. IT'S IMPORTANT TO NOTE THAT BOWS DO NOT PROVIDE ANY GUARD PROTECTION, EMPHASIZING THE NEED FOR USERS TO KEEP A SAFE DISTANCE FROM APPROACHING ENEMIES. IN ORDER TO UTILIZE BOWS EFFECTIVELY, ARROWS ARE REQUIRED AS AMMUNITION.</w:t>
                  </w:r>
                </w:p>
              </w:tc>
            </w:tr>
            <w:tr w:rsidR="00594406" w14:paraId="5DE9F652" w14:textId="77777777">
              <w:trPr>
                <w:trHeight w:val="690"/>
                <w:tblCellSpacing w:w="15" w:type="dxa"/>
              </w:trPr>
              <w:tc>
                <w:tcPr>
                  <w:tcW w:w="1891"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14D944B4" w14:textId="5039FDC4" w:rsidR="00594406" w:rsidRDefault="00594406">
                  <w:pPr>
                    <w:spacing w:before="150" w:after="150"/>
                    <w:jc w:val="center"/>
                    <w:rPr>
                      <w:rFonts w:ascii="Arial" w:hAnsi="Arial" w:cs="Arial"/>
                      <w:sz w:val="10"/>
                      <w:szCs w:val="10"/>
                    </w:rPr>
                  </w:pPr>
                  <w:hyperlink r:id="rId153" w:tooltip="Elden Ring Great Bows" w:history="1">
                    <w:r>
                      <w:rPr>
                        <w:rFonts w:ascii="Arial" w:hAnsi="Arial" w:cs="Arial"/>
                        <w:noProof/>
                        <w:color w:val="AB966F"/>
                        <w:sz w:val="10"/>
                        <w:szCs w:val="10"/>
                      </w:rPr>
                      <w:drawing>
                        <wp:inline distT="0" distB="0" distL="0" distR="0" wp14:anchorId="6834C7D6" wp14:editId="11003690">
                          <wp:extent cx="955040" cy="955040"/>
                          <wp:effectExtent l="0" t="0" r="0" b="0"/>
                          <wp:docPr id="1221505247" name="Picture 1277" descr="lion greatbow weapon elden ring wiki guide 200px">
                            <a:hlinkClick xmlns:a="http://schemas.openxmlformats.org/drawingml/2006/main" r:id="rId153" tooltip="&quot;Elden Ring Great Bow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lion greatbow weapon elden ring wiki guide 200px">
                                    <a:hlinkClick r:id="rId153" tooltip="&quot;Elden Ring Great Bows&quot;"/>
                                  </pic:cNvPr>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955040" cy="955040"/>
                                  </a:xfrm>
                                  <a:prstGeom prst="rect">
                                    <a:avLst/>
                                  </a:prstGeom>
                                  <a:noFill/>
                                  <a:ln>
                                    <a:noFill/>
                                  </a:ln>
                                </pic:spPr>
                              </pic:pic>
                            </a:graphicData>
                          </a:graphic>
                        </wp:inline>
                      </w:drawing>
                    </w:r>
                    <w:r>
                      <w:rPr>
                        <w:rFonts w:ascii="Arial" w:hAnsi="Arial" w:cs="Arial"/>
                        <w:color w:val="AB966F"/>
                        <w:sz w:val="10"/>
                        <w:szCs w:val="10"/>
                      </w:rPr>
                      <w:br/>
                    </w:r>
                    <w:r>
                      <w:rPr>
                        <w:rStyle w:val="Strong"/>
                        <w:rFonts w:ascii="Arial" w:hAnsi="Arial" w:cs="Arial"/>
                        <w:b w:val="0"/>
                        <w:bCs w:val="0"/>
                        <w:color w:val="AB966F"/>
                        <w:sz w:val="10"/>
                        <w:szCs w:val="10"/>
                      </w:rPr>
                      <w:t>GREAT BOWS</w:t>
                    </w:r>
                  </w:hyperlink>
                </w:p>
              </w:tc>
              <w:tc>
                <w:tcPr>
                  <w:tcW w:w="7056"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6E2D60DD" w14:textId="77777777" w:rsidR="00594406" w:rsidRDefault="00594406">
                  <w:pPr>
                    <w:spacing w:before="150" w:after="150"/>
                    <w:rPr>
                      <w:rFonts w:ascii="Arial" w:hAnsi="Arial" w:cs="Arial"/>
                      <w:sz w:val="10"/>
                      <w:szCs w:val="10"/>
                    </w:rPr>
                  </w:pPr>
                  <w:hyperlink r:id="rId155" w:tooltip="Elden Ring Greatbows" w:history="1">
                    <w:r>
                      <w:rPr>
                        <w:rStyle w:val="Hyperlink"/>
                        <w:rFonts w:ascii="Arial" w:hAnsi="Arial" w:cs="Arial"/>
                        <w:color w:val="AB966F"/>
                        <w:sz w:val="10"/>
                        <w:szCs w:val="10"/>
                      </w:rPr>
                      <w:t>GREATBOWS</w:t>
                    </w:r>
                  </w:hyperlink>
                  <w:r>
                    <w:rPr>
                      <w:rFonts w:ascii="Arial" w:hAnsi="Arial" w:cs="Arial"/>
                      <w:sz w:val="10"/>
                      <w:szCs w:val="10"/>
                    </w:rPr>
                    <w:t> ARE FORMIDABLE RANGED WEAPONS THAT EXCEL AT DEALING DAMAGE TO HOSTILE CHARACTERS FROM A SIGNIFICANT DISTANCE. ONE NOTABLE ADVANTAGE OF GREATBOWS IS THEIR CONSIDERABLE POTENTIAL TO BREAK THROUGH ENEMY GUARDS. HOWEVER, IT'S IMPORTANT TO NOTE THAT GREATBOWS DO NOT OFFER ANY GUARD PROTECTION TO THE USER, FURTHER EMPHASIZING THE NEED TO MAINTAIN DISTANCE FROM ADVANCING ENEMIES. UNLIKE OTHER TYPES OF BOWS, GREATBOWS DO NOT POSSESS THE ABILITY TO FIRE WHILE MID-JUMP. TO UTILIZE GREATBOWS EFFECTIVELY, GREAT ARROWS ARE REQUIRED AS AMMUNITION.</w:t>
                  </w:r>
                </w:p>
              </w:tc>
            </w:tr>
            <w:tr w:rsidR="00594406" w14:paraId="0CA689E0" w14:textId="77777777">
              <w:trPr>
                <w:trHeight w:val="690"/>
                <w:tblCellSpacing w:w="15" w:type="dxa"/>
              </w:trPr>
              <w:tc>
                <w:tcPr>
                  <w:tcW w:w="1891"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739B8153" w14:textId="1257C2B1" w:rsidR="00594406" w:rsidRDefault="00594406">
                  <w:pPr>
                    <w:spacing w:before="150" w:after="150"/>
                    <w:jc w:val="center"/>
                    <w:rPr>
                      <w:rFonts w:ascii="Arial" w:hAnsi="Arial" w:cs="Arial"/>
                      <w:sz w:val="10"/>
                      <w:szCs w:val="10"/>
                    </w:rPr>
                  </w:pPr>
                  <w:hyperlink r:id="rId156" w:tooltip="Elden Ring Crossbows" w:history="1">
                    <w:r>
                      <w:rPr>
                        <w:rFonts w:ascii="Arial" w:hAnsi="Arial" w:cs="Arial"/>
                        <w:noProof/>
                        <w:color w:val="AB966F"/>
                        <w:sz w:val="10"/>
                        <w:szCs w:val="10"/>
                      </w:rPr>
                      <w:drawing>
                        <wp:inline distT="0" distB="0" distL="0" distR="0" wp14:anchorId="4BE35886" wp14:editId="380E296B">
                          <wp:extent cx="955040" cy="955040"/>
                          <wp:effectExtent l="0" t="0" r="0" b="0"/>
                          <wp:docPr id="1269352798" name="Picture 1276" descr="pulley crossbow weapon elden ring wiki guide 200px">
                            <a:hlinkClick xmlns:a="http://schemas.openxmlformats.org/drawingml/2006/main" r:id="rId156" tooltip="&quot;Elden Ring Crossbow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pulley crossbow weapon elden ring wiki guide 200px">
                                    <a:hlinkClick r:id="rId156" tooltip="&quot;Elden Ring Crossbows&quot;"/>
                                  </pic:cNvPr>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955040" cy="955040"/>
                                  </a:xfrm>
                                  <a:prstGeom prst="rect">
                                    <a:avLst/>
                                  </a:prstGeom>
                                  <a:noFill/>
                                  <a:ln>
                                    <a:noFill/>
                                  </a:ln>
                                </pic:spPr>
                              </pic:pic>
                            </a:graphicData>
                          </a:graphic>
                        </wp:inline>
                      </w:drawing>
                    </w:r>
                    <w:r>
                      <w:rPr>
                        <w:rFonts w:ascii="Arial" w:hAnsi="Arial" w:cs="Arial"/>
                        <w:color w:val="AB966F"/>
                        <w:sz w:val="10"/>
                        <w:szCs w:val="10"/>
                      </w:rPr>
                      <w:br/>
                    </w:r>
                    <w:r>
                      <w:rPr>
                        <w:rStyle w:val="Strong"/>
                        <w:rFonts w:ascii="Arial" w:hAnsi="Arial" w:cs="Arial"/>
                        <w:b w:val="0"/>
                        <w:bCs w:val="0"/>
                        <w:color w:val="AB966F"/>
                        <w:sz w:val="10"/>
                        <w:szCs w:val="10"/>
                      </w:rPr>
                      <w:t>CROSSBOWS</w:t>
                    </w:r>
                  </w:hyperlink>
                </w:p>
              </w:tc>
              <w:tc>
                <w:tcPr>
                  <w:tcW w:w="7056"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2FBD4FAE" w14:textId="77777777" w:rsidR="00594406" w:rsidRDefault="00594406">
                  <w:pPr>
                    <w:spacing w:before="150" w:after="150"/>
                    <w:rPr>
                      <w:rFonts w:ascii="Arial" w:hAnsi="Arial" w:cs="Arial"/>
                      <w:sz w:val="10"/>
                      <w:szCs w:val="10"/>
                    </w:rPr>
                  </w:pPr>
                  <w:hyperlink r:id="rId158" w:tooltip="Elden Ring Crossbows" w:history="1">
                    <w:r>
                      <w:rPr>
                        <w:rStyle w:val="Hyperlink"/>
                        <w:rFonts w:ascii="Arial" w:hAnsi="Arial" w:cs="Arial"/>
                        <w:color w:val="AB966F"/>
                        <w:sz w:val="10"/>
                        <w:szCs w:val="10"/>
                      </w:rPr>
                      <w:t>CROSSBOWS</w:t>
                    </w:r>
                  </w:hyperlink>
                  <w:r>
                    <w:rPr>
                      <w:rFonts w:ascii="Arial" w:hAnsi="Arial" w:cs="Arial"/>
                      <w:sz w:val="10"/>
                      <w:szCs w:val="10"/>
                    </w:rPr>
                    <w:t> FUNCTION AS RANGED WEAPONS CAPABLE OF INFLICTING SIGNIFICANT DAMAGE ON HOSTILE CHARACTERS FROM A DISTANCE. UNLIKE BOWS, CROSSBOWS NEED TO BE LOADED BEFORE EACH SHOT IS FIRED. IT'S IMPORTANT TO NOTE THAT CROSSBOWS DO NOT PROVIDE ANY GUARD PROTECTION TO THE USER, EMPHASIZING THE NECESSITY OF MAINTAINING A SAFE DISTANCE FROM ADVANCING ENEMIES. TO UTILIZE CROSSBOWS EFFECTIVELY, BOLTS ARE REQUIRED AS AMMUNITION.</w:t>
                  </w:r>
                </w:p>
              </w:tc>
            </w:tr>
            <w:tr w:rsidR="00594406" w14:paraId="78F2C7E8" w14:textId="77777777">
              <w:trPr>
                <w:trHeight w:val="690"/>
                <w:tblCellSpacing w:w="15" w:type="dxa"/>
              </w:trPr>
              <w:tc>
                <w:tcPr>
                  <w:tcW w:w="1891"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6C040AAC" w14:textId="242AD8EF" w:rsidR="00594406" w:rsidRDefault="00594406">
                  <w:pPr>
                    <w:spacing w:before="150" w:after="150"/>
                    <w:jc w:val="center"/>
                    <w:rPr>
                      <w:rFonts w:ascii="Arial" w:hAnsi="Arial" w:cs="Arial"/>
                      <w:sz w:val="10"/>
                      <w:szCs w:val="10"/>
                    </w:rPr>
                  </w:pPr>
                  <w:hyperlink r:id="rId159" w:tooltip="Elden Ring Ballistas" w:history="1">
                    <w:r>
                      <w:rPr>
                        <w:rFonts w:ascii="Arial" w:hAnsi="Arial" w:cs="Arial"/>
                        <w:noProof/>
                        <w:color w:val="AB966F"/>
                        <w:sz w:val="10"/>
                        <w:szCs w:val="10"/>
                      </w:rPr>
                      <w:drawing>
                        <wp:inline distT="0" distB="0" distL="0" distR="0" wp14:anchorId="6BC7E937" wp14:editId="61B62809">
                          <wp:extent cx="955040" cy="955040"/>
                          <wp:effectExtent l="0" t="0" r="0" b="0"/>
                          <wp:docPr id="1625559595" name="Picture 1275" descr="hand ballista elden ring wiki guide 200px">
                            <a:hlinkClick xmlns:a="http://schemas.openxmlformats.org/drawingml/2006/main" r:id="rId159" tooltip="&quot;Elden Ring Ballista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and ballista elden ring wiki guide 200px">
                                    <a:hlinkClick r:id="rId159" tooltip="&quot;Elden Ring Ballistas&quot;"/>
                                  </pic:cNvPr>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955040" cy="955040"/>
                                  </a:xfrm>
                                  <a:prstGeom prst="rect">
                                    <a:avLst/>
                                  </a:prstGeom>
                                  <a:noFill/>
                                  <a:ln>
                                    <a:noFill/>
                                  </a:ln>
                                </pic:spPr>
                              </pic:pic>
                            </a:graphicData>
                          </a:graphic>
                        </wp:inline>
                      </w:drawing>
                    </w:r>
                    <w:r>
                      <w:rPr>
                        <w:rFonts w:ascii="Arial" w:hAnsi="Arial" w:cs="Arial"/>
                        <w:color w:val="AB966F"/>
                        <w:sz w:val="10"/>
                        <w:szCs w:val="10"/>
                      </w:rPr>
                      <w:br/>
                    </w:r>
                    <w:r>
                      <w:rPr>
                        <w:rStyle w:val="Strong"/>
                        <w:rFonts w:ascii="Arial" w:hAnsi="Arial" w:cs="Arial"/>
                        <w:b w:val="0"/>
                        <w:bCs w:val="0"/>
                        <w:color w:val="AB966F"/>
                        <w:sz w:val="10"/>
                        <w:szCs w:val="10"/>
                      </w:rPr>
                      <w:t>BALLISTAE</w:t>
                    </w:r>
                  </w:hyperlink>
                </w:p>
              </w:tc>
              <w:tc>
                <w:tcPr>
                  <w:tcW w:w="7056"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721A6071" w14:textId="77777777" w:rsidR="00594406" w:rsidRDefault="00594406">
                  <w:pPr>
                    <w:spacing w:before="150" w:after="150"/>
                    <w:rPr>
                      <w:rFonts w:ascii="Arial" w:hAnsi="Arial" w:cs="Arial"/>
                      <w:sz w:val="10"/>
                      <w:szCs w:val="10"/>
                    </w:rPr>
                  </w:pPr>
                  <w:hyperlink r:id="rId161" w:tooltip="Elden Ring Ballistas" w:history="1">
                    <w:r>
                      <w:rPr>
                        <w:rStyle w:val="Hyperlink"/>
                        <w:rFonts w:ascii="Arial" w:hAnsi="Arial" w:cs="Arial"/>
                        <w:color w:val="AB966F"/>
                        <w:sz w:val="10"/>
                        <w:szCs w:val="10"/>
                      </w:rPr>
                      <w:t>BALLISTAE</w:t>
                    </w:r>
                  </w:hyperlink>
                  <w:r>
                    <w:rPr>
                      <w:rFonts w:ascii="Arial" w:hAnsi="Arial" w:cs="Arial"/>
                      <w:sz w:val="10"/>
                      <w:szCs w:val="10"/>
                    </w:rPr>
                    <w:t> SERVE AS POWERFUL RANGED WEAPONS CAPABLE OF INFLICTING SUBSTANTIAL DAMAGE ON HOSTILE CHARACTERS FROM A CONSIDERABLE DISTANCE. NOTABLY, BALLISTAE POSSESS SIGNIFICANT POTENTIAL TO BREAK THROUGH ENEMY GUARDS. UNLIKE CROSSBOWS, BALLISTAE DO NOT REQUIRE LOADING BEFORE FIRING EACH SHOT, PROVIDING A MORE IMMEDIATE AND EFFICIENT MEANS OF ATTACK. IT IS IMPORTANT TO NOTE THAT BALLISTAE, LIKE OTHER RANGED WEAPONS, DO NOT PROVIDE GUARD PROTECTION TO THE USER, EMPHASIZING THE NEED TO MAINTAIN DISTANCE FROM ADVANCING ENEMIES. HOWEVER, BALLISTAE, IN CONTRAST TO CROSSBOWS, LACK THE ABILITY TO FIRE WHILE MID-JUMP. TO UTILIZE BALLISTAE EFFECTIVELY, GREAT BOLTS ARE REQUIRED AS AMMUNITION.</w:t>
                  </w:r>
                </w:p>
              </w:tc>
            </w:tr>
            <w:tr w:rsidR="00594406" w14:paraId="6E7BA5C2" w14:textId="77777777">
              <w:trPr>
                <w:trHeight w:val="690"/>
                <w:tblCellSpacing w:w="15" w:type="dxa"/>
              </w:trPr>
              <w:tc>
                <w:tcPr>
                  <w:tcW w:w="1891"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14EC0F09" w14:textId="4360FB7D" w:rsidR="00594406" w:rsidRDefault="00594406">
                  <w:pPr>
                    <w:spacing w:before="150" w:after="150"/>
                    <w:jc w:val="center"/>
                    <w:rPr>
                      <w:rFonts w:ascii="Arial" w:hAnsi="Arial" w:cs="Arial"/>
                      <w:sz w:val="10"/>
                      <w:szCs w:val="10"/>
                    </w:rPr>
                  </w:pPr>
                  <w:hyperlink r:id="rId162" w:tooltip="Elden Ring Glintstone Staffs" w:history="1">
                    <w:r>
                      <w:rPr>
                        <w:rFonts w:ascii="Arial" w:hAnsi="Arial" w:cs="Arial"/>
                        <w:noProof/>
                        <w:color w:val="AB966F"/>
                        <w:sz w:val="10"/>
                        <w:szCs w:val="10"/>
                      </w:rPr>
                      <w:drawing>
                        <wp:inline distT="0" distB="0" distL="0" distR="0" wp14:anchorId="6F4AC954" wp14:editId="7B63EBFB">
                          <wp:extent cx="955040" cy="955040"/>
                          <wp:effectExtent l="0" t="0" r="0" b="0"/>
                          <wp:docPr id="1621279563" name="Picture 1274" descr="azurs glintstone staff glintstonestaff weapon elden ring wiki guide 200px">
                            <a:hlinkClick xmlns:a="http://schemas.openxmlformats.org/drawingml/2006/main" r:id="rId162" tooltip="&quot;Elden Ring Glintstone Staff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azurs glintstone staff glintstonestaff weapon elden ring wiki guide 200px">
                                    <a:hlinkClick r:id="rId162" tooltip="&quot;Elden Ring Glintstone Staffs&quot;"/>
                                  </pic:cNvPr>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955040" cy="955040"/>
                                  </a:xfrm>
                                  <a:prstGeom prst="rect">
                                    <a:avLst/>
                                  </a:prstGeom>
                                  <a:noFill/>
                                  <a:ln>
                                    <a:noFill/>
                                  </a:ln>
                                </pic:spPr>
                              </pic:pic>
                            </a:graphicData>
                          </a:graphic>
                        </wp:inline>
                      </w:drawing>
                    </w:r>
                    <w:r>
                      <w:rPr>
                        <w:rFonts w:ascii="Arial" w:hAnsi="Arial" w:cs="Arial"/>
                        <w:color w:val="AB966F"/>
                        <w:sz w:val="10"/>
                        <w:szCs w:val="10"/>
                      </w:rPr>
                      <w:br/>
                    </w:r>
                    <w:r>
                      <w:rPr>
                        <w:rStyle w:val="Strong"/>
                        <w:rFonts w:ascii="Arial" w:hAnsi="Arial" w:cs="Arial"/>
                        <w:b w:val="0"/>
                        <w:bCs w:val="0"/>
                        <w:color w:val="AB966F"/>
                        <w:sz w:val="10"/>
                        <w:szCs w:val="10"/>
                      </w:rPr>
                      <w:t>GLINTSTONE STAVES</w:t>
                    </w:r>
                  </w:hyperlink>
                </w:p>
              </w:tc>
              <w:tc>
                <w:tcPr>
                  <w:tcW w:w="7056"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3F099A92" w14:textId="77777777" w:rsidR="00594406" w:rsidRDefault="00594406">
                  <w:pPr>
                    <w:spacing w:before="150" w:after="150"/>
                    <w:rPr>
                      <w:rFonts w:ascii="Arial" w:hAnsi="Arial" w:cs="Arial"/>
                      <w:sz w:val="10"/>
                      <w:szCs w:val="10"/>
                    </w:rPr>
                  </w:pPr>
                  <w:hyperlink r:id="rId164" w:tooltip="Elden Ring Glintstone Staffs" w:history="1">
                    <w:r>
                      <w:rPr>
                        <w:rStyle w:val="Hyperlink"/>
                        <w:rFonts w:ascii="Arial" w:hAnsi="Arial" w:cs="Arial"/>
                        <w:color w:val="AB966F"/>
                        <w:sz w:val="10"/>
                        <w:szCs w:val="10"/>
                      </w:rPr>
                      <w:t>GLINTSTONE STAVES</w:t>
                    </w:r>
                  </w:hyperlink>
                  <w:r>
                    <w:rPr>
                      <w:rFonts w:ascii="Arial" w:hAnsi="Arial" w:cs="Arial"/>
                      <w:sz w:val="10"/>
                      <w:szCs w:val="10"/>
                    </w:rPr>
                    <w:t> ARE ESSENTIAL FOR CASTING SORCERIES. IF YOU WISH TO UTILIZE THESE POWERFUL MAGIC SPELLS, EQUIPPING A GLINTSTONE STAFF IS NECESSARY. MOST STAVES DO NOT POSSESS ANY ADDITIONAL SKILLS OR ABILITIES. THEIR PRIMARY FUNCTION IS TO FACILITATE THE CASTING OF SORCERIES. AS A RESULT, PLAYERS OFTEN RELY ON A SECONDARY OR TERTIARY WEAPON FOR CLOSE-QUARTERS COMBAT WHILE USING STAVES PRIMARILY FOR SPELLCASTING PURPOSES.</w:t>
                  </w:r>
                </w:p>
              </w:tc>
            </w:tr>
            <w:tr w:rsidR="00594406" w14:paraId="6DCB809A" w14:textId="77777777">
              <w:trPr>
                <w:trHeight w:val="690"/>
                <w:tblCellSpacing w:w="15" w:type="dxa"/>
              </w:trPr>
              <w:tc>
                <w:tcPr>
                  <w:tcW w:w="1891"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1892F1B3" w14:textId="6161E1BE" w:rsidR="00594406" w:rsidRDefault="00594406">
                  <w:pPr>
                    <w:spacing w:before="150" w:after="150"/>
                    <w:jc w:val="center"/>
                    <w:rPr>
                      <w:rFonts w:ascii="Arial" w:hAnsi="Arial" w:cs="Arial"/>
                      <w:sz w:val="10"/>
                      <w:szCs w:val="10"/>
                    </w:rPr>
                  </w:pPr>
                  <w:hyperlink r:id="rId165" w:tooltip="Elden Ring Sacred Seals" w:history="1">
                    <w:r>
                      <w:rPr>
                        <w:rFonts w:ascii="Arial" w:hAnsi="Arial" w:cs="Arial"/>
                        <w:noProof/>
                        <w:color w:val="AB966F"/>
                        <w:sz w:val="10"/>
                        <w:szCs w:val="10"/>
                      </w:rPr>
                      <w:drawing>
                        <wp:inline distT="0" distB="0" distL="0" distR="0" wp14:anchorId="231AA084" wp14:editId="1A9BADA9">
                          <wp:extent cx="955040" cy="955040"/>
                          <wp:effectExtent l="0" t="0" r="0" b="0"/>
                          <wp:docPr id="841545781" name="Picture 1273" descr="erdtree seal sacred seal weapon elden ring wiki guide 200px">
                            <a:hlinkClick xmlns:a="http://schemas.openxmlformats.org/drawingml/2006/main" r:id="rId165" tooltip="&quot;Elden Ring Sacred Seal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erdtree seal sacred seal weapon elden ring wiki guide 200px">
                                    <a:hlinkClick r:id="rId165" tooltip="&quot;Elden Ring Sacred Seals&quot;"/>
                                  </pic:cNvPr>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955040" cy="955040"/>
                                  </a:xfrm>
                                  <a:prstGeom prst="rect">
                                    <a:avLst/>
                                  </a:prstGeom>
                                  <a:noFill/>
                                  <a:ln>
                                    <a:noFill/>
                                  </a:ln>
                                </pic:spPr>
                              </pic:pic>
                            </a:graphicData>
                          </a:graphic>
                        </wp:inline>
                      </w:drawing>
                    </w:r>
                    <w:r>
                      <w:rPr>
                        <w:rFonts w:ascii="Arial" w:hAnsi="Arial" w:cs="Arial"/>
                        <w:color w:val="AB966F"/>
                        <w:sz w:val="10"/>
                        <w:szCs w:val="10"/>
                      </w:rPr>
                      <w:br/>
                    </w:r>
                    <w:r>
                      <w:rPr>
                        <w:rStyle w:val="Hyperlink"/>
                        <w:rFonts w:ascii="Arial" w:hAnsi="Arial" w:cs="Arial"/>
                        <w:color w:val="AB966F"/>
                        <w:sz w:val="10"/>
                        <w:szCs w:val="10"/>
                      </w:rPr>
                      <w:t>SACRED SEALS</w:t>
                    </w:r>
                  </w:hyperlink>
                </w:p>
              </w:tc>
              <w:tc>
                <w:tcPr>
                  <w:tcW w:w="7056"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584F1AFF" w14:textId="77777777" w:rsidR="00594406" w:rsidRDefault="00594406">
                  <w:pPr>
                    <w:spacing w:before="150" w:after="150"/>
                    <w:rPr>
                      <w:rFonts w:ascii="Arial" w:hAnsi="Arial" w:cs="Arial"/>
                      <w:sz w:val="10"/>
                      <w:szCs w:val="10"/>
                    </w:rPr>
                  </w:pPr>
                  <w:hyperlink r:id="rId167" w:tooltip="Elden Ring Sacred Seals" w:history="1">
                    <w:r>
                      <w:rPr>
                        <w:rStyle w:val="Hyperlink"/>
                        <w:rFonts w:ascii="Arial" w:hAnsi="Arial" w:cs="Arial"/>
                        <w:color w:val="AB966F"/>
                        <w:sz w:val="10"/>
                        <w:szCs w:val="10"/>
                      </w:rPr>
                      <w:t>SACRED SEALS</w:t>
                    </w:r>
                  </w:hyperlink>
                  <w:r>
                    <w:rPr>
                      <w:rFonts w:ascii="Arial" w:hAnsi="Arial" w:cs="Arial"/>
                      <w:sz w:val="10"/>
                      <w:szCs w:val="10"/>
                    </w:rPr>
                    <w:t> PLAY A CRUCIAL ROLE IN CASTING INCANTATIONS, WHICH ARE OFTEN ASSOCIATED WITH THE FAITH STAT. THESE SEALS SERVE AS THE MEANS TO CHANNEL DIVINE POWERS AND PERFORM MYSTICAL RITUALS. IT'S IMPORTANT TO NOTE THAT SACRED SEALS CANNOT BE IMBUED WITH NEW ASHES OF WAR OR AUGMENTED WITH ARMAMENT BUFFS. THEY RETAIN THEIR INHERENT PROPERTIES WITHOUT THE ABILITY TO BE FURTHER ENHANCED IN THIS MANNER.</w:t>
                  </w:r>
                </w:p>
              </w:tc>
            </w:tr>
            <w:tr w:rsidR="00594406" w14:paraId="693322C8" w14:textId="77777777">
              <w:trPr>
                <w:trHeight w:val="690"/>
                <w:tblCellSpacing w:w="15" w:type="dxa"/>
              </w:trPr>
              <w:tc>
                <w:tcPr>
                  <w:tcW w:w="1891"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3311773A" w14:textId="0FFE0E33" w:rsidR="00594406" w:rsidRDefault="00594406">
                  <w:pPr>
                    <w:spacing w:before="150" w:after="150"/>
                    <w:jc w:val="center"/>
                    <w:rPr>
                      <w:rFonts w:ascii="Arial" w:hAnsi="Arial" w:cs="Arial"/>
                      <w:sz w:val="10"/>
                      <w:szCs w:val="10"/>
                    </w:rPr>
                  </w:pPr>
                  <w:hyperlink r:id="rId168" w:tooltip="Elden Ring Torches" w:history="1">
                    <w:r>
                      <w:rPr>
                        <w:rFonts w:ascii="Arial" w:hAnsi="Arial" w:cs="Arial"/>
                        <w:noProof/>
                        <w:color w:val="AB966F"/>
                        <w:sz w:val="10"/>
                        <w:szCs w:val="10"/>
                      </w:rPr>
                      <w:drawing>
                        <wp:inline distT="0" distB="0" distL="0" distR="0" wp14:anchorId="4F8CAB50" wp14:editId="0835B8C5">
                          <wp:extent cx="955040" cy="955040"/>
                          <wp:effectExtent l="0" t="0" r="0" b="0"/>
                          <wp:docPr id="1445401140" name="Picture 1272" descr="ghostflame torch weapon elden ring wiki guide 200px">
                            <a:hlinkClick xmlns:a="http://schemas.openxmlformats.org/drawingml/2006/main" r:id="rId168" tooltip="&quot;Elden Ring Torche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ghostflame torch weapon elden ring wiki guide 200px">
                                    <a:hlinkClick r:id="rId168" tooltip="&quot;Elden Ring Torches&quot;"/>
                                  </pic:cNvPr>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955040" cy="955040"/>
                                  </a:xfrm>
                                  <a:prstGeom prst="rect">
                                    <a:avLst/>
                                  </a:prstGeom>
                                  <a:noFill/>
                                  <a:ln>
                                    <a:noFill/>
                                  </a:ln>
                                </pic:spPr>
                              </pic:pic>
                            </a:graphicData>
                          </a:graphic>
                        </wp:inline>
                      </w:drawing>
                    </w:r>
                    <w:r>
                      <w:rPr>
                        <w:rFonts w:ascii="Arial" w:hAnsi="Arial" w:cs="Arial"/>
                        <w:color w:val="AB966F"/>
                        <w:sz w:val="10"/>
                        <w:szCs w:val="10"/>
                      </w:rPr>
                      <w:br/>
                    </w:r>
                    <w:r>
                      <w:rPr>
                        <w:rStyle w:val="Hyperlink"/>
                        <w:rFonts w:ascii="Arial" w:hAnsi="Arial" w:cs="Arial"/>
                        <w:color w:val="AB966F"/>
                        <w:sz w:val="10"/>
                        <w:szCs w:val="10"/>
                      </w:rPr>
                      <w:t>TORCHES</w:t>
                    </w:r>
                  </w:hyperlink>
                </w:p>
              </w:tc>
              <w:tc>
                <w:tcPr>
                  <w:tcW w:w="7056"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4017B979" w14:textId="77777777" w:rsidR="00594406" w:rsidRDefault="00594406">
                  <w:pPr>
                    <w:spacing w:before="150" w:after="150"/>
                    <w:rPr>
                      <w:rFonts w:ascii="Arial" w:hAnsi="Arial" w:cs="Arial"/>
                      <w:sz w:val="10"/>
                      <w:szCs w:val="10"/>
                    </w:rPr>
                  </w:pPr>
                  <w:hyperlink r:id="rId170" w:tooltip="Elden Ring Torches" w:history="1">
                    <w:r>
                      <w:rPr>
                        <w:rStyle w:val="Hyperlink"/>
                        <w:rFonts w:ascii="Arial" w:hAnsi="Arial" w:cs="Arial"/>
                        <w:color w:val="AB966F"/>
                        <w:sz w:val="10"/>
                        <w:szCs w:val="10"/>
                      </w:rPr>
                      <w:t>TORCHES</w:t>
                    </w:r>
                  </w:hyperlink>
                  <w:r>
                    <w:rPr>
                      <w:rFonts w:ascii="Arial" w:hAnsi="Arial" w:cs="Arial"/>
                      <w:sz w:val="10"/>
                      <w:szCs w:val="10"/>
                    </w:rPr>
                    <w:t> INFLICT MINIMAL DAMAGE, BUT THEIR PRIMARY PURPOSE LIES IN WARDING OFF UNWELCOME CREATURES BY APPLYING FIRE DAMAGE. ADDITIONALLY, TORCHES SERVE AS A VALUABLE TOOL FOR ILLUMINATING DARK AREAS, MAKING THEM ESSENTIAL FOR EXPLORATION IN ENVIRONMENTS WITH LIMITED VISIBILITY.</w:t>
                  </w:r>
                </w:p>
              </w:tc>
            </w:tr>
          </w:tbl>
          <w:p w14:paraId="69CA4BF7" w14:textId="77777777" w:rsidR="00594406" w:rsidRDefault="00594406">
            <w:pPr>
              <w:pStyle w:val="NormalWeb"/>
              <w:spacing w:before="0" w:beforeAutospacing="0" w:after="150" w:afterAutospacing="0" w:line="330" w:lineRule="atLeast"/>
              <w:rPr>
                <w:rFonts w:ascii="Arial" w:hAnsi="Arial" w:cs="Arial"/>
                <w:color w:val="B4B2B0"/>
                <w:sz w:val="10"/>
                <w:szCs w:val="10"/>
              </w:rPr>
            </w:pPr>
            <w:r>
              <w:rPr>
                <w:rFonts w:ascii="Arial" w:hAnsi="Arial" w:cs="Arial"/>
                <w:color w:val="B4B2B0"/>
                <w:sz w:val="10"/>
                <w:szCs w:val="10"/>
              </w:rPr>
              <w:t> </w:t>
            </w:r>
          </w:p>
          <w:p w14:paraId="10D11F7F" w14:textId="77777777" w:rsidR="00594406" w:rsidRDefault="00594406">
            <w:pPr>
              <w:pStyle w:val="NormalWeb"/>
              <w:spacing w:before="0" w:beforeAutospacing="0" w:after="150" w:afterAutospacing="0" w:line="330" w:lineRule="atLeast"/>
              <w:rPr>
                <w:rFonts w:ascii="Arial" w:hAnsi="Arial" w:cs="Arial"/>
                <w:color w:val="B4B2B0"/>
                <w:sz w:val="10"/>
                <w:szCs w:val="10"/>
              </w:rPr>
            </w:pPr>
            <w:r>
              <w:rPr>
                <w:rFonts w:ascii="Arial" w:hAnsi="Arial" w:cs="Arial"/>
                <w:color w:val="B4B2B0"/>
                <w:sz w:val="10"/>
                <w:szCs w:val="10"/>
              </w:rPr>
              <w:t> </w:t>
            </w:r>
          </w:p>
          <w:p w14:paraId="41B1F9AB" w14:textId="77777777" w:rsidR="00594406" w:rsidRDefault="00594406">
            <w:pPr>
              <w:pStyle w:val="Heading3"/>
              <w:pBdr>
                <w:top w:val="single" w:sz="18" w:space="0" w:color="AB966F"/>
                <w:bottom w:val="single" w:sz="18" w:space="0" w:color="AB966F"/>
              </w:pBdr>
              <w:spacing w:before="270" w:after="270" w:line="600" w:lineRule="atLeast"/>
              <w:jc w:val="center"/>
              <w:rPr>
                <w:rFonts w:ascii="Arial" w:hAnsi="Arial" w:cs="Arial"/>
                <w:caps/>
                <w:color w:val="B4B2B0"/>
                <w:spacing w:val="-15"/>
                <w:sz w:val="10"/>
                <w:szCs w:val="10"/>
              </w:rPr>
            </w:pPr>
            <w:r>
              <w:rPr>
                <w:rFonts w:ascii="Arial" w:hAnsi="Arial" w:cs="Arial"/>
                <w:color w:val="B4B2B0"/>
                <w:spacing w:val="-15"/>
                <w:sz w:val="10"/>
                <w:szCs w:val="10"/>
              </w:rPr>
              <w:t xml:space="preserve"> CLASSES</w:t>
            </w:r>
          </w:p>
          <w:p w14:paraId="63C3E73E" w14:textId="77777777" w:rsidR="00594406" w:rsidRDefault="00594406">
            <w:pPr>
              <w:pStyle w:val="NormalWeb"/>
              <w:spacing w:before="0" w:beforeAutospacing="0" w:after="150" w:afterAutospacing="0" w:line="330" w:lineRule="atLeast"/>
              <w:rPr>
                <w:rFonts w:ascii="Arial" w:hAnsi="Arial" w:cs="Arial"/>
                <w:color w:val="B4B2B0"/>
                <w:sz w:val="10"/>
                <w:szCs w:val="10"/>
              </w:rPr>
            </w:pPr>
            <w:r>
              <w:rPr>
                <w:rFonts w:ascii="Arial" w:hAnsi="Arial" w:cs="Arial"/>
                <w:color w:val="B4B2B0"/>
                <w:sz w:val="10"/>
                <w:szCs w:val="10"/>
              </w:rPr>
              <w:t>IN ELDEN RING, CLASSES REPRESENT THE VARIOUS COMBAT ARCHETYPES THAT PLAYERS CAN CHOOSE FROM DURING THE CHARACTER CREATION PROCESS. SELECTING A CLASS HAS AN IMPACT ON THE PLAYER'S INITIAL STATS AND THE EQUIPMENT THEY RECEIVE AT THE BEGINNING OF THE GAME. THE FOLLOWING INFORMATION PROVIDES AN OVERVIEW OF EACH CLASS, INCLUDING THEIR ATTRIBUTE POINT ALLOCATION AND STARTING EQUIPMENT. SO PLAYERS WILL HAVE AN IDEA OF WHAT WOULD BE THEIR DESIRED ROLES OR BUILD. ALTHOUGH THE STARTING CLASS ONLY AFFECTS THE BASIC STATS AND WEAPONRY, IT WILL GIVE ANYONE A BASIC GAMEPLAY OVERVIEW OF A CERTAIN BUILD. </w:t>
            </w:r>
            <w:r>
              <w:rPr>
                <w:rStyle w:val="Strong"/>
                <w:rFonts w:ascii="Arial" w:hAnsi="Arial" w:cs="Arial"/>
                <w:b w:val="0"/>
                <w:bCs w:val="0"/>
                <w:color w:val="FFCC99"/>
                <w:sz w:val="10"/>
                <w:szCs w:val="10"/>
              </w:rPr>
              <w:t>FOR MORE INFORMATION REGARDING CLASSES, CLICK THE IMAGE HEADER BELOW</w:t>
            </w:r>
            <w:r>
              <w:rPr>
                <w:rFonts w:ascii="Arial" w:hAnsi="Arial" w:cs="Arial"/>
                <w:color w:val="B4B2B0"/>
                <w:sz w:val="10"/>
                <w:szCs w:val="10"/>
              </w:rPr>
              <w:t>.</w:t>
            </w:r>
          </w:p>
          <w:p w14:paraId="6D8B125B" w14:textId="51B22210" w:rsidR="00594406" w:rsidRDefault="00594406">
            <w:pPr>
              <w:pStyle w:val="NormalWeb"/>
              <w:spacing w:before="0" w:beforeAutospacing="0" w:after="150" w:afterAutospacing="0" w:line="330" w:lineRule="atLeast"/>
              <w:rPr>
                <w:rFonts w:ascii="Arial" w:hAnsi="Arial" w:cs="Arial"/>
                <w:color w:val="B4B2B0"/>
                <w:sz w:val="10"/>
                <w:szCs w:val="10"/>
              </w:rPr>
            </w:pPr>
            <w:r>
              <w:rPr>
                <w:rFonts w:ascii="Arial" w:hAnsi="Arial" w:cs="Arial"/>
                <w:noProof/>
                <w:color w:val="FFFFFF"/>
                <w:sz w:val="10"/>
                <w:szCs w:val="10"/>
              </w:rPr>
              <w:drawing>
                <wp:inline distT="0" distB="0" distL="0" distR="0" wp14:anchorId="62950137" wp14:editId="694D3333">
                  <wp:extent cx="5723890" cy="1564640"/>
                  <wp:effectExtent l="0" t="0" r="0" b="0"/>
                  <wp:docPr id="1521883372" name="Picture 1271" descr="classes elden ring wiki guide min">
                    <a:hlinkClick xmlns:a="http://schemas.openxmlformats.org/drawingml/2006/main" r:id="rId171" tooltip="&quot;Elden Ring Classe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lasses elden ring wiki guide min">
                            <a:hlinkClick r:id="rId171" tooltip="&quot;Elden Ring Classes&quot;"/>
                          </pic:cNvPr>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5723890" cy="1564640"/>
                          </a:xfrm>
                          <a:prstGeom prst="rect">
                            <a:avLst/>
                          </a:prstGeom>
                          <a:noFill/>
                          <a:ln>
                            <a:noFill/>
                          </a:ln>
                        </pic:spPr>
                      </pic:pic>
                    </a:graphicData>
                  </a:graphic>
                </wp:inline>
              </w:drawing>
            </w:r>
          </w:p>
          <w:p w14:paraId="0B4C2F4A" w14:textId="77777777" w:rsidR="00594406" w:rsidRDefault="00594406">
            <w:pPr>
              <w:pStyle w:val="Heading3"/>
              <w:spacing w:before="300" w:after="150" w:line="240" w:lineRule="auto"/>
              <w:rPr>
                <w:rFonts w:ascii="Arial" w:hAnsi="Arial" w:cs="Arial"/>
                <w:caps/>
                <w:color w:val="B4B2B0"/>
                <w:spacing w:val="-15"/>
                <w:sz w:val="10"/>
                <w:szCs w:val="10"/>
              </w:rPr>
            </w:pPr>
            <w:r>
              <w:rPr>
                <w:rFonts w:ascii="Arial" w:hAnsi="Arial" w:cs="Arial"/>
                <w:color w:val="B4B2B0"/>
                <w:spacing w:val="-15"/>
                <w:sz w:val="10"/>
                <w:szCs w:val="10"/>
              </w:rPr>
              <w:lastRenderedPageBreak/>
              <w:t>PURPOSE OF A STARTING CLASS</w:t>
            </w:r>
          </w:p>
          <w:p w14:paraId="04BED1AC" w14:textId="77777777" w:rsidR="00594406" w:rsidRDefault="00594406">
            <w:pPr>
              <w:pStyle w:val="NormalWeb"/>
              <w:spacing w:before="0" w:beforeAutospacing="0" w:after="150" w:afterAutospacing="0" w:line="330" w:lineRule="atLeast"/>
              <w:rPr>
                <w:rFonts w:ascii="Arial" w:hAnsi="Arial" w:cs="Arial"/>
                <w:color w:val="B4B2B0"/>
                <w:sz w:val="10"/>
                <w:szCs w:val="10"/>
              </w:rPr>
            </w:pPr>
            <w:r>
              <w:rPr>
                <w:rFonts w:ascii="Arial" w:hAnsi="Arial" w:cs="Arial"/>
                <w:color w:val="B4B2B0"/>
                <w:sz w:val="10"/>
                <w:szCs w:val="10"/>
              </w:rPr>
              <w:t>YOU HAVE STARTED YOUR FIRST PLAYTHROUGH AND DECIDED TO PICK A CLASS. WONDERING ABOUT YOUR CHOICE'S LONG-TERM EFFECT IS INDEED ONE OF THE COMMON RECEPTIONS OF NEWBIE PLAYERS. IN FACT, YOU CAN BE AT EASE THAT THE STARTING CLASS WILL NOT HAVE A LONG-TERM EFFECT ON YOUR FUTURE BUILD SINCE ANY PLAYER CAN ALTER THEIR CHARACTER BUILDS AT MID-GAME. THE PURPOSE OF STARTING CLASSES IS FOR PLAYERS TO UNDERSTAND EACH OF THE BASIC BUILDS AND THEIR GAMEPLAY. THIS WILL LEAD PLAYERS TO FORMULATE THEIR OWN CONCLUSION ABOUT WHAT OPTIMIZED BUILDS THEY WILL AIM FOR AT THE END GAME. EACH BASIC CLASS CORRELATES TO A BASIC BUILD, FOR EXAMPLE, A SAMURAI THAT IS BEING BUILT AROUND DEXTERITY WEAPONS SUCH AS KATANAS. A VAGABOND KNIGHT THAT MAINS SHIELDS AND STRAIGHT SWORDS OR AN ASTROLOGER THAT EXPLOITS THE POWER OF SORCERIES. THIS SECTION WILL PROVIDE A BASIC OVERVIEW OF EACH CLASS AND ITS STARTING WEAPONS.</w:t>
            </w:r>
          </w:p>
          <w:p w14:paraId="277E7845" w14:textId="77777777" w:rsidR="00594406" w:rsidRDefault="00594406">
            <w:pPr>
              <w:pStyle w:val="NormalWeb"/>
              <w:spacing w:before="0" w:beforeAutospacing="0" w:after="150" w:afterAutospacing="0" w:line="330" w:lineRule="atLeast"/>
              <w:rPr>
                <w:rFonts w:ascii="Arial" w:hAnsi="Arial" w:cs="Arial"/>
                <w:color w:val="B4B2B0"/>
                <w:sz w:val="10"/>
                <w:szCs w:val="10"/>
              </w:rPr>
            </w:pPr>
            <w:r>
              <w:rPr>
                <w:rFonts w:ascii="Arial" w:hAnsi="Arial" w:cs="Arial"/>
                <w:color w:val="B4B2B0"/>
                <w:sz w:val="10"/>
                <w:szCs w:val="10"/>
              </w:rPr>
              <w:t> </w:t>
            </w:r>
          </w:p>
          <w:p w14:paraId="39D8BF2A" w14:textId="77777777" w:rsidR="00594406" w:rsidRDefault="00594406">
            <w:pPr>
              <w:pStyle w:val="Heading3"/>
              <w:pBdr>
                <w:bottom w:val="single" w:sz="18" w:space="0" w:color="AB966F"/>
              </w:pBdr>
              <w:spacing w:before="300" w:after="150" w:line="240" w:lineRule="auto"/>
              <w:jc w:val="center"/>
              <w:rPr>
                <w:rFonts w:ascii="Arial" w:hAnsi="Arial" w:cs="Arial"/>
                <w:caps/>
                <w:color w:val="B4B2B0"/>
                <w:spacing w:val="-15"/>
                <w:sz w:val="10"/>
                <w:szCs w:val="10"/>
              </w:rPr>
            </w:pPr>
            <w:r>
              <w:rPr>
                <w:rFonts w:ascii="Arial" w:hAnsi="Arial" w:cs="Arial"/>
                <w:color w:val="B4B2B0"/>
                <w:spacing w:val="-15"/>
                <w:sz w:val="10"/>
                <w:szCs w:val="10"/>
              </w:rPr>
              <w:t xml:space="preserve"> BASIC CLASS OVERVIEW</w:t>
            </w:r>
          </w:p>
          <w:p w14:paraId="4B2A8EC4" w14:textId="77777777" w:rsidR="00594406" w:rsidRDefault="00594406">
            <w:pPr>
              <w:pStyle w:val="NormalWeb"/>
              <w:spacing w:before="0" w:beforeAutospacing="0" w:after="150" w:afterAutospacing="0" w:line="330" w:lineRule="atLeast"/>
              <w:rPr>
                <w:rFonts w:ascii="Arial" w:hAnsi="Arial" w:cs="Arial"/>
                <w:color w:val="B4B2B0"/>
                <w:sz w:val="10"/>
                <w:szCs w:val="10"/>
              </w:rPr>
            </w:pPr>
            <w:r>
              <w:rPr>
                <w:rFonts w:ascii="Arial" w:hAnsi="Arial" w:cs="Arial"/>
                <w:color w:val="B4B2B0"/>
                <w:sz w:val="10"/>
                <w:szCs w:val="10"/>
              </w:rPr>
              <w:t> </w:t>
            </w:r>
          </w:p>
          <w:p w14:paraId="3AB3CD3F" w14:textId="7F65F9A2" w:rsidR="00594406" w:rsidRDefault="00594406">
            <w:pPr>
              <w:pStyle w:val="Heading3"/>
              <w:spacing w:before="300" w:after="150" w:line="240" w:lineRule="auto"/>
              <w:jc w:val="center"/>
              <w:rPr>
                <w:rFonts w:ascii="Arial" w:hAnsi="Arial" w:cs="Arial"/>
                <w:caps/>
                <w:color w:val="B4B2B0"/>
                <w:spacing w:val="-15"/>
                <w:sz w:val="10"/>
                <w:szCs w:val="10"/>
              </w:rPr>
            </w:pPr>
            <w:r>
              <w:rPr>
                <w:rFonts w:ascii="Arial" w:hAnsi="Arial" w:cs="Arial"/>
                <w:caps/>
                <w:noProof/>
                <w:color w:val="AB966F"/>
                <w:spacing w:val="-15"/>
                <w:sz w:val="10"/>
                <w:szCs w:val="10"/>
              </w:rPr>
              <w:drawing>
                <wp:inline distT="0" distB="0" distL="0" distR="0" wp14:anchorId="095C7D11" wp14:editId="58FD1045">
                  <wp:extent cx="2573020" cy="2860040"/>
                  <wp:effectExtent l="0" t="0" r="0" b="0"/>
                  <wp:docPr id="603827739" name="Picture 1270" descr="hero class elden ring wiki guide 270px">
                    <a:hlinkClick xmlns:a="http://schemas.openxmlformats.org/drawingml/2006/main" r:id="rId173" tooltip="&quot;Elden Ring Hero&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hero class elden ring wiki guide 270px">
                            <a:hlinkClick r:id="rId173" tooltip="&quot;Elden Ring Hero&quot;"/>
                          </pic:cNvPr>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2573020" cy="2860040"/>
                          </a:xfrm>
                          <a:prstGeom prst="rect">
                            <a:avLst/>
                          </a:prstGeom>
                          <a:noFill/>
                          <a:ln>
                            <a:noFill/>
                          </a:ln>
                        </pic:spPr>
                      </pic:pic>
                    </a:graphicData>
                  </a:graphic>
                </wp:inline>
              </w:drawing>
            </w:r>
          </w:p>
          <w:p w14:paraId="1ED5ADC6" w14:textId="77777777" w:rsidR="00594406" w:rsidRDefault="00594406">
            <w:pPr>
              <w:pStyle w:val="Heading4"/>
              <w:pBdr>
                <w:bottom w:val="single" w:sz="18" w:space="0" w:color="AB966F"/>
              </w:pBdr>
              <w:spacing w:before="150" w:after="150" w:line="240" w:lineRule="auto"/>
              <w:jc w:val="center"/>
              <w:rPr>
                <w:rFonts w:ascii="Arial" w:hAnsi="Arial" w:cs="Arial"/>
                <w:caps/>
                <w:color w:val="B4B2B0"/>
                <w:spacing w:val="-15"/>
                <w:sz w:val="10"/>
                <w:szCs w:val="10"/>
              </w:rPr>
            </w:pPr>
            <w:r>
              <w:rPr>
                <w:rFonts w:ascii="Arial" w:hAnsi="Arial" w:cs="Arial"/>
                <w:color w:val="B4B2B0"/>
                <w:spacing w:val="-15"/>
                <w:sz w:val="10"/>
                <w:szCs w:val="10"/>
              </w:rPr>
              <w:t>STARTING STATS</w:t>
            </w:r>
          </w:p>
          <w:p w14:paraId="06784E23" w14:textId="77777777" w:rsidR="00594406" w:rsidRDefault="00594406">
            <w:pPr>
              <w:tabs>
                <w:tab w:val="num" w:pos="720"/>
              </w:tabs>
              <w:spacing w:before="100" w:beforeAutospacing="1" w:after="100" w:afterAutospacing="1" w:line="240" w:lineRule="auto"/>
              <w:ind w:left="720" w:hanging="360"/>
              <w:rPr>
                <w:rFonts w:ascii="Arial" w:hAnsi="Arial" w:cs="Arial"/>
                <w:color w:val="B4B2B0"/>
                <w:sz w:val="10"/>
                <w:szCs w:val="10"/>
              </w:rPr>
            </w:pPr>
            <w:r>
              <w:rPr>
                <w:rFonts w:ascii="Arial" w:hAnsi="Arial" w:cs="Arial"/>
                <w:color w:val="B4B2B0"/>
                <w:sz w:val="10"/>
                <w:szCs w:val="10"/>
              </w:rPr>
              <w:t>VIGOR: </w:t>
            </w:r>
            <w:r>
              <w:rPr>
                <w:rStyle w:val="Strong"/>
                <w:rFonts w:ascii="Arial" w:hAnsi="Arial" w:cs="Arial"/>
                <w:b w:val="0"/>
                <w:bCs w:val="0"/>
                <w:color w:val="B4B2B0"/>
                <w:sz w:val="10"/>
                <w:szCs w:val="10"/>
              </w:rPr>
              <w:t>14</w:t>
            </w:r>
          </w:p>
          <w:p w14:paraId="505A59F3" w14:textId="77777777" w:rsidR="00594406" w:rsidRDefault="00594406">
            <w:pPr>
              <w:tabs>
                <w:tab w:val="num" w:pos="720"/>
              </w:tabs>
              <w:spacing w:before="100" w:beforeAutospacing="1" w:after="100" w:afterAutospacing="1" w:line="240" w:lineRule="auto"/>
              <w:ind w:left="720" w:hanging="360"/>
              <w:rPr>
                <w:rFonts w:ascii="Arial" w:hAnsi="Arial" w:cs="Arial"/>
                <w:color w:val="B4B2B0"/>
                <w:sz w:val="10"/>
                <w:szCs w:val="10"/>
              </w:rPr>
            </w:pPr>
            <w:r>
              <w:rPr>
                <w:rFonts w:ascii="Arial" w:hAnsi="Arial" w:cs="Arial"/>
                <w:color w:val="B4B2B0"/>
                <w:sz w:val="10"/>
                <w:szCs w:val="10"/>
              </w:rPr>
              <w:t>MIND:</w:t>
            </w:r>
            <w:r>
              <w:rPr>
                <w:rStyle w:val="Strong"/>
                <w:rFonts w:ascii="Arial" w:hAnsi="Arial" w:cs="Arial"/>
                <w:b w:val="0"/>
                <w:bCs w:val="0"/>
                <w:color w:val="B4B2B0"/>
                <w:sz w:val="10"/>
                <w:szCs w:val="10"/>
              </w:rPr>
              <w:t> 9</w:t>
            </w:r>
          </w:p>
          <w:p w14:paraId="353992D3" w14:textId="77777777" w:rsidR="00594406" w:rsidRDefault="00594406">
            <w:pPr>
              <w:tabs>
                <w:tab w:val="num" w:pos="720"/>
              </w:tabs>
              <w:spacing w:before="100" w:beforeAutospacing="1" w:after="100" w:afterAutospacing="1" w:line="240" w:lineRule="auto"/>
              <w:ind w:left="720" w:hanging="360"/>
              <w:rPr>
                <w:rFonts w:ascii="Arial" w:hAnsi="Arial" w:cs="Arial"/>
                <w:color w:val="B4B2B0"/>
                <w:sz w:val="10"/>
                <w:szCs w:val="10"/>
              </w:rPr>
            </w:pPr>
            <w:r>
              <w:rPr>
                <w:rFonts w:ascii="Arial" w:hAnsi="Arial" w:cs="Arial"/>
                <w:color w:val="B4B2B0"/>
                <w:sz w:val="10"/>
                <w:szCs w:val="10"/>
              </w:rPr>
              <w:t>ENDURANCE: </w:t>
            </w:r>
            <w:r>
              <w:rPr>
                <w:rStyle w:val="Strong"/>
                <w:rFonts w:ascii="Arial" w:hAnsi="Arial" w:cs="Arial"/>
                <w:b w:val="0"/>
                <w:bCs w:val="0"/>
                <w:color w:val="B4B2B0"/>
                <w:sz w:val="10"/>
                <w:szCs w:val="10"/>
              </w:rPr>
              <w:t>12</w:t>
            </w:r>
          </w:p>
          <w:p w14:paraId="7CC2706E" w14:textId="77777777" w:rsidR="00594406" w:rsidRDefault="00594406">
            <w:pPr>
              <w:tabs>
                <w:tab w:val="num" w:pos="720"/>
              </w:tabs>
              <w:spacing w:before="100" w:beforeAutospacing="1" w:after="100" w:afterAutospacing="1" w:line="240" w:lineRule="auto"/>
              <w:ind w:left="720" w:hanging="360"/>
              <w:rPr>
                <w:rFonts w:ascii="Arial" w:hAnsi="Arial" w:cs="Arial"/>
                <w:color w:val="B4B2B0"/>
                <w:sz w:val="10"/>
                <w:szCs w:val="10"/>
              </w:rPr>
            </w:pPr>
            <w:r>
              <w:rPr>
                <w:rFonts w:ascii="Arial" w:hAnsi="Arial" w:cs="Arial"/>
                <w:color w:val="B4B2B0"/>
                <w:sz w:val="10"/>
                <w:szCs w:val="10"/>
              </w:rPr>
              <w:t>STRENGTH: </w:t>
            </w:r>
            <w:r>
              <w:rPr>
                <w:rStyle w:val="Strong"/>
                <w:rFonts w:ascii="Arial" w:hAnsi="Arial" w:cs="Arial"/>
                <w:b w:val="0"/>
                <w:bCs w:val="0"/>
                <w:color w:val="B4B2B0"/>
                <w:sz w:val="10"/>
                <w:szCs w:val="10"/>
              </w:rPr>
              <w:t>16</w:t>
            </w:r>
          </w:p>
          <w:p w14:paraId="4A602C9D" w14:textId="77777777" w:rsidR="00594406" w:rsidRDefault="00594406">
            <w:pPr>
              <w:tabs>
                <w:tab w:val="num" w:pos="720"/>
              </w:tabs>
              <w:spacing w:before="100" w:beforeAutospacing="1" w:after="100" w:afterAutospacing="1" w:line="240" w:lineRule="auto"/>
              <w:ind w:left="720" w:hanging="360"/>
              <w:rPr>
                <w:rFonts w:ascii="Arial" w:hAnsi="Arial" w:cs="Arial"/>
                <w:color w:val="B4B2B0"/>
                <w:sz w:val="10"/>
                <w:szCs w:val="10"/>
              </w:rPr>
            </w:pPr>
            <w:r>
              <w:rPr>
                <w:rFonts w:ascii="Arial" w:hAnsi="Arial" w:cs="Arial"/>
                <w:color w:val="B4B2B0"/>
                <w:sz w:val="10"/>
                <w:szCs w:val="10"/>
              </w:rPr>
              <w:t>DEXTERITY: </w:t>
            </w:r>
            <w:r>
              <w:rPr>
                <w:rStyle w:val="Strong"/>
                <w:rFonts w:ascii="Arial" w:hAnsi="Arial" w:cs="Arial"/>
                <w:b w:val="0"/>
                <w:bCs w:val="0"/>
                <w:color w:val="B4B2B0"/>
                <w:sz w:val="10"/>
                <w:szCs w:val="10"/>
              </w:rPr>
              <w:t>9</w:t>
            </w:r>
          </w:p>
          <w:p w14:paraId="669C583A" w14:textId="77777777" w:rsidR="00594406" w:rsidRDefault="00594406">
            <w:pPr>
              <w:tabs>
                <w:tab w:val="num" w:pos="720"/>
              </w:tabs>
              <w:spacing w:before="100" w:beforeAutospacing="1" w:after="100" w:afterAutospacing="1" w:line="240" w:lineRule="auto"/>
              <w:ind w:left="720" w:hanging="360"/>
              <w:rPr>
                <w:rFonts w:ascii="Arial" w:hAnsi="Arial" w:cs="Arial"/>
                <w:color w:val="B4B2B0"/>
                <w:sz w:val="10"/>
                <w:szCs w:val="10"/>
              </w:rPr>
            </w:pPr>
            <w:r>
              <w:rPr>
                <w:rFonts w:ascii="Arial" w:hAnsi="Arial" w:cs="Arial"/>
                <w:color w:val="B4B2B0"/>
                <w:sz w:val="10"/>
                <w:szCs w:val="10"/>
              </w:rPr>
              <w:t>INTELLIGENCE </w:t>
            </w:r>
            <w:r>
              <w:rPr>
                <w:rStyle w:val="Strong"/>
                <w:rFonts w:ascii="Arial" w:hAnsi="Arial" w:cs="Arial"/>
                <w:b w:val="0"/>
                <w:bCs w:val="0"/>
                <w:color w:val="B4B2B0"/>
                <w:sz w:val="10"/>
                <w:szCs w:val="10"/>
              </w:rPr>
              <w:t>7</w:t>
            </w:r>
          </w:p>
          <w:p w14:paraId="16F19711" w14:textId="77777777" w:rsidR="00594406" w:rsidRDefault="00594406">
            <w:pPr>
              <w:tabs>
                <w:tab w:val="num" w:pos="720"/>
              </w:tabs>
              <w:spacing w:before="100" w:beforeAutospacing="1" w:after="100" w:afterAutospacing="1" w:line="240" w:lineRule="auto"/>
              <w:ind w:left="720" w:hanging="360"/>
              <w:rPr>
                <w:rFonts w:ascii="Arial" w:hAnsi="Arial" w:cs="Arial"/>
                <w:color w:val="B4B2B0"/>
                <w:sz w:val="10"/>
                <w:szCs w:val="10"/>
              </w:rPr>
            </w:pPr>
            <w:r>
              <w:rPr>
                <w:rFonts w:ascii="Arial" w:hAnsi="Arial" w:cs="Arial"/>
                <w:color w:val="B4B2B0"/>
                <w:sz w:val="10"/>
                <w:szCs w:val="10"/>
              </w:rPr>
              <w:t>FAITH: </w:t>
            </w:r>
            <w:r>
              <w:rPr>
                <w:rStyle w:val="Strong"/>
                <w:rFonts w:ascii="Arial" w:hAnsi="Arial" w:cs="Arial"/>
                <w:b w:val="0"/>
                <w:bCs w:val="0"/>
                <w:color w:val="B4B2B0"/>
                <w:sz w:val="10"/>
                <w:szCs w:val="10"/>
              </w:rPr>
              <w:t>8</w:t>
            </w:r>
          </w:p>
          <w:p w14:paraId="4D3D3387" w14:textId="77777777" w:rsidR="00594406" w:rsidRDefault="00594406">
            <w:pPr>
              <w:tabs>
                <w:tab w:val="num" w:pos="720"/>
              </w:tabs>
              <w:spacing w:before="100" w:beforeAutospacing="1" w:after="100" w:afterAutospacing="1" w:line="240" w:lineRule="auto"/>
              <w:ind w:left="720" w:hanging="360"/>
              <w:rPr>
                <w:rFonts w:ascii="Arial" w:hAnsi="Arial" w:cs="Arial"/>
                <w:color w:val="B4B2B0"/>
                <w:sz w:val="10"/>
                <w:szCs w:val="10"/>
              </w:rPr>
            </w:pPr>
            <w:r>
              <w:rPr>
                <w:rFonts w:ascii="Arial" w:hAnsi="Arial" w:cs="Arial"/>
                <w:color w:val="B4B2B0"/>
                <w:sz w:val="10"/>
                <w:szCs w:val="10"/>
              </w:rPr>
              <w:t>ARCANE: </w:t>
            </w:r>
            <w:r>
              <w:rPr>
                <w:rStyle w:val="Strong"/>
                <w:rFonts w:ascii="Arial" w:hAnsi="Arial" w:cs="Arial"/>
                <w:b w:val="0"/>
                <w:bCs w:val="0"/>
                <w:color w:val="B4B2B0"/>
                <w:sz w:val="10"/>
                <w:szCs w:val="10"/>
              </w:rPr>
              <w:t>11</w:t>
            </w:r>
          </w:p>
          <w:p w14:paraId="3FEE9F67" w14:textId="77777777" w:rsidR="00594406" w:rsidRDefault="00594406">
            <w:pPr>
              <w:pStyle w:val="Heading3"/>
              <w:pBdr>
                <w:bottom w:val="single" w:sz="18" w:space="0" w:color="AB966F"/>
              </w:pBdr>
              <w:spacing w:before="300" w:after="150" w:line="240" w:lineRule="auto"/>
              <w:jc w:val="center"/>
              <w:rPr>
                <w:rFonts w:ascii="Arial" w:hAnsi="Arial" w:cs="Arial"/>
                <w:caps/>
                <w:color w:val="B4B2B0"/>
                <w:spacing w:val="-15"/>
                <w:sz w:val="10"/>
                <w:szCs w:val="10"/>
              </w:rPr>
            </w:pPr>
            <w:r>
              <w:rPr>
                <w:rFonts w:ascii="Arial" w:hAnsi="Arial" w:cs="Arial"/>
                <w:color w:val="B4B2B0"/>
                <w:spacing w:val="-15"/>
                <w:sz w:val="10"/>
                <w:szCs w:val="10"/>
              </w:rPr>
              <w:t>STARTING WEAPONS</w:t>
            </w:r>
          </w:p>
          <w:p w14:paraId="406618B2" w14:textId="77777777" w:rsidR="00594406" w:rsidRDefault="00594406">
            <w:pPr>
              <w:tabs>
                <w:tab w:val="num" w:pos="720"/>
              </w:tabs>
              <w:spacing w:before="100" w:beforeAutospacing="1" w:after="100" w:afterAutospacing="1" w:line="240" w:lineRule="auto"/>
              <w:ind w:left="720" w:hanging="360"/>
              <w:rPr>
                <w:rFonts w:ascii="Arial" w:hAnsi="Arial" w:cs="Arial"/>
                <w:color w:val="B4B2B0"/>
                <w:sz w:val="10"/>
                <w:szCs w:val="10"/>
              </w:rPr>
            </w:pPr>
            <w:r>
              <w:rPr>
                <w:rFonts w:ascii="Arial" w:hAnsi="Arial" w:cs="Arial"/>
                <w:color w:val="B4B2B0"/>
                <w:sz w:val="10"/>
                <w:szCs w:val="10"/>
              </w:rPr>
              <w:lastRenderedPageBreak/>
              <w:t>BATTLE AXE</w:t>
            </w:r>
          </w:p>
          <w:p w14:paraId="27CE3C2F" w14:textId="77777777" w:rsidR="00594406" w:rsidRDefault="00594406">
            <w:pPr>
              <w:tabs>
                <w:tab w:val="num" w:pos="720"/>
              </w:tabs>
              <w:spacing w:before="100" w:beforeAutospacing="1" w:after="100" w:afterAutospacing="1" w:line="240" w:lineRule="auto"/>
              <w:ind w:left="720" w:hanging="360"/>
              <w:rPr>
                <w:rFonts w:ascii="Arial" w:hAnsi="Arial" w:cs="Arial"/>
                <w:color w:val="B4B2B0"/>
                <w:sz w:val="10"/>
                <w:szCs w:val="10"/>
              </w:rPr>
            </w:pPr>
            <w:r>
              <w:rPr>
                <w:rFonts w:ascii="Arial" w:hAnsi="Arial" w:cs="Arial"/>
                <w:color w:val="B4B2B0"/>
                <w:sz w:val="10"/>
                <w:szCs w:val="10"/>
              </w:rPr>
              <w:t>LEATHER SHIELD</w:t>
            </w:r>
          </w:p>
          <w:p w14:paraId="2DE7908C" w14:textId="77777777" w:rsidR="00594406" w:rsidRDefault="00594406">
            <w:pPr>
              <w:pStyle w:val="Heading3"/>
              <w:spacing w:before="300" w:after="150" w:line="240" w:lineRule="auto"/>
              <w:rPr>
                <w:rFonts w:ascii="Arial" w:hAnsi="Arial" w:cs="Arial"/>
                <w:caps/>
                <w:color w:val="B4B2B0"/>
                <w:spacing w:val="-15"/>
                <w:sz w:val="10"/>
                <w:szCs w:val="10"/>
              </w:rPr>
            </w:pPr>
            <w:r>
              <w:rPr>
                <w:rFonts w:ascii="Arial" w:hAnsi="Arial" w:cs="Arial"/>
                <w:color w:val="B4B2B0"/>
                <w:spacing w:val="-15"/>
                <w:sz w:val="10"/>
                <w:szCs w:val="10"/>
              </w:rPr>
              <w:t>HERO OVERVIEW</w:t>
            </w:r>
          </w:p>
          <w:p w14:paraId="27A10A8D" w14:textId="77777777" w:rsidR="00594406" w:rsidRDefault="00594406">
            <w:pPr>
              <w:pStyle w:val="NormalWeb"/>
              <w:spacing w:before="0" w:beforeAutospacing="0" w:after="150" w:afterAutospacing="0" w:line="330" w:lineRule="atLeast"/>
              <w:rPr>
                <w:rFonts w:ascii="Arial" w:hAnsi="Arial" w:cs="Arial"/>
                <w:color w:val="B4B2B0"/>
                <w:sz w:val="10"/>
                <w:szCs w:val="10"/>
              </w:rPr>
            </w:pPr>
            <w:r>
              <w:rPr>
                <w:rFonts w:ascii="Arial" w:hAnsi="Arial" w:cs="Arial"/>
                <w:color w:val="B4B2B0"/>
                <w:sz w:val="10"/>
                <w:szCs w:val="10"/>
              </w:rPr>
              <w:t>THE HERO CLASS IN ELDEN RING IS DESIGNED FOR PLAYERS SEEKING A POWERFUL AND ROBUST CHARACTER BUILD. THE HERO POSSESSES A REMARKABLE COMBINATION OF HIGH STRENGTH, VIGOR, AND A MODEST PROFICIENCY IN ARCANE ABILITIES. THIS CLASS BEGINS THE GAME AT LEVEL 7, PROVIDING A SOLID FOUNDATION FOR TACKLING CHALLENGES AHEAD. EQUIPPED WITH A BATTLE AXE AND A LEATHER SHIELD, THE HERO IS WELL-PREPARED FOR CLOSE-QUARTERS COMBAT. THE BATTLE AXE SERVES AS A FORMIDABLE WEAPON, CAPABLE OF INFLICTING SIGNIFICANT DAMAGE UPON FOES, WHILE THE LEATHER SHIELD OFFERS RELIABLE DEFENSE AGAINST INCOMING ATTACKS.</w:t>
            </w:r>
          </w:p>
          <w:p w14:paraId="681E85D5" w14:textId="77777777" w:rsidR="00594406" w:rsidRDefault="00594406">
            <w:pPr>
              <w:pStyle w:val="NormalWeb"/>
              <w:spacing w:before="0" w:beforeAutospacing="0" w:after="150" w:afterAutospacing="0" w:line="330" w:lineRule="atLeast"/>
              <w:rPr>
                <w:rFonts w:ascii="Arial" w:hAnsi="Arial" w:cs="Arial"/>
                <w:color w:val="B4B2B0"/>
                <w:sz w:val="10"/>
                <w:szCs w:val="10"/>
              </w:rPr>
            </w:pPr>
            <w:r>
              <w:rPr>
                <w:rFonts w:ascii="Arial" w:hAnsi="Arial" w:cs="Arial"/>
                <w:color w:val="B4B2B0"/>
                <w:sz w:val="10"/>
                <w:szCs w:val="10"/>
              </w:rPr>
              <w:t>WITH A FOCUS ON RAW STRENGTH AND DURABILITY, THE HERO CLASS EXCELS IN DELIVERING CRUSHING BLOWS AND WITHSTANDING PUNISHMENT. PLAYERS WHO PREFER A PLAYSTYLE CENTERED AROUND BRUTE FORCE AND RESILIENCE WILL FIND THE HERO CLASS A SUITABLE CHOICE FOR THEIR ADVENTURES IN THE WORLD OF ELDEN RING.</w:t>
            </w:r>
          </w:p>
          <w:p w14:paraId="76012893" w14:textId="77777777" w:rsidR="00594406" w:rsidRDefault="00594406">
            <w:pPr>
              <w:pStyle w:val="Heading3"/>
              <w:spacing w:before="300" w:after="150" w:line="240" w:lineRule="auto"/>
              <w:rPr>
                <w:rFonts w:ascii="Arial" w:hAnsi="Arial" w:cs="Arial"/>
                <w:caps/>
                <w:color w:val="B4B2B0"/>
                <w:spacing w:val="-15"/>
                <w:sz w:val="10"/>
                <w:szCs w:val="10"/>
              </w:rPr>
            </w:pPr>
            <w:r>
              <w:rPr>
                <w:rFonts w:ascii="Arial" w:hAnsi="Arial" w:cs="Arial"/>
                <w:color w:val="B4B2B0"/>
                <w:spacing w:val="-15"/>
                <w:sz w:val="10"/>
                <w:szCs w:val="10"/>
              </w:rPr>
              <w:t>GLADIATOR BUILD</w:t>
            </w:r>
          </w:p>
          <w:p w14:paraId="257E7455" w14:textId="77777777" w:rsidR="00594406" w:rsidRDefault="00594406">
            <w:pPr>
              <w:pStyle w:val="NormalWeb"/>
              <w:spacing w:before="0" w:beforeAutospacing="0" w:after="150" w:afterAutospacing="0" w:line="330" w:lineRule="atLeast"/>
              <w:rPr>
                <w:rFonts w:ascii="Arial" w:hAnsi="Arial" w:cs="Arial"/>
                <w:color w:val="B4B2B0"/>
                <w:sz w:val="10"/>
                <w:szCs w:val="10"/>
              </w:rPr>
            </w:pPr>
            <w:r>
              <w:rPr>
                <w:rFonts w:ascii="Arial" w:hAnsi="Arial" w:cs="Arial"/>
                <w:color w:val="B4B2B0"/>
                <w:sz w:val="10"/>
                <w:szCs w:val="10"/>
              </w:rPr>
              <w:t>IN THIS SECTION, WE WILL SHOWCASE A BUILD CLOSEST TO THE CURRENT CLASS ON THE SPOTLIGHT. THUS, PLAYERS WILL BE PROVIDED WITH A BRIEF IDEA OF HOW ADVANCED CLASSES WORKS.</w:t>
            </w:r>
          </w:p>
          <w:p w14:paraId="7F41AE20" w14:textId="77777777" w:rsidR="00594406" w:rsidRDefault="00594406">
            <w:pPr>
              <w:spacing w:line="240" w:lineRule="auto"/>
              <w:jc w:val="center"/>
              <w:rPr>
                <w:rFonts w:ascii="Arial" w:hAnsi="Arial" w:cs="Arial"/>
                <w:color w:val="B4B2B0"/>
                <w:sz w:val="10"/>
                <w:szCs w:val="10"/>
              </w:rPr>
            </w:pPr>
            <w:r>
              <w:rPr>
                <w:rFonts w:ascii="Arial" w:hAnsi="Arial" w:cs="Arial"/>
                <w:color w:val="B4B2B0"/>
                <w:sz w:val="10"/>
                <w:szCs w:val="10"/>
              </w:rPr>
              <w:t> </w:t>
            </w:r>
          </w:p>
          <w:p w14:paraId="15C20C3F" w14:textId="77777777" w:rsidR="00594406" w:rsidRDefault="00594406">
            <w:pPr>
              <w:pStyle w:val="NormalWeb"/>
              <w:spacing w:before="0" w:beforeAutospacing="0" w:after="150" w:afterAutospacing="0" w:line="330" w:lineRule="atLeast"/>
              <w:rPr>
                <w:rFonts w:ascii="Arial" w:hAnsi="Arial" w:cs="Arial"/>
                <w:color w:val="B4B2B0"/>
                <w:sz w:val="10"/>
                <w:szCs w:val="10"/>
              </w:rPr>
            </w:pPr>
            <w:r>
              <w:rPr>
                <w:rFonts w:ascii="Arial" w:hAnsi="Arial" w:cs="Arial"/>
                <w:color w:val="B4B2B0"/>
                <w:sz w:val="10"/>
                <w:szCs w:val="10"/>
              </w:rPr>
              <w:t> </w:t>
            </w:r>
          </w:p>
          <w:p w14:paraId="505C81DC" w14:textId="606ED0E6" w:rsidR="00594406" w:rsidRDefault="00594406">
            <w:pPr>
              <w:pStyle w:val="NormalWeb"/>
              <w:spacing w:before="0" w:beforeAutospacing="0" w:after="150" w:afterAutospacing="0" w:line="330" w:lineRule="atLeast"/>
              <w:jc w:val="center"/>
              <w:rPr>
                <w:rFonts w:ascii="Arial" w:hAnsi="Arial" w:cs="Arial"/>
                <w:caps/>
                <w:color w:val="B4B2B0"/>
                <w:spacing w:val="-15"/>
                <w:sz w:val="10"/>
                <w:szCs w:val="10"/>
              </w:rPr>
            </w:pPr>
            <w:r>
              <w:rPr>
                <w:rFonts w:ascii="Arial" w:hAnsi="Arial" w:cs="Arial"/>
                <w:caps/>
                <w:noProof/>
                <w:color w:val="AB966F"/>
                <w:spacing w:val="-15"/>
                <w:sz w:val="10"/>
                <w:szCs w:val="10"/>
              </w:rPr>
              <w:drawing>
                <wp:inline distT="0" distB="0" distL="0" distR="0" wp14:anchorId="3C369FBC" wp14:editId="259BADFF">
                  <wp:extent cx="2573020" cy="2631440"/>
                  <wp:effectExtent l="0" t="0" r="0" b="0"/>
                  <wp:docPr id="1194256306" name="Picture 1269" descr="samurai class elden ring wiki guide 270px">
                    <a:hlinkClick xmlns:a="http://schemas.openxmlformats.org/drawingml/2006/main" r:id="rId175" tooltip="&quot;Elden Ring Samurai&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samurai class elden ring wiki guide 270px">
                            <a:hlinkClick r:id="rId175" tooltip="&quot;Elden Ring Samurai&quot;"/>
                          </pic:cNvPr>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2573020" cy="2631440"/>
                          </a:xfrm>
                          <a:prstGeom prst="rect">
                            <a:avLst/>
                          </a:prstGeom>
                          <a:noFill/>
                          <a:ln>
                            <a:noFill/>
                          </a:ln>
                        </pic:spPr>
                      </pic:pic>
                    </a:graphicData>
                  </a:graphic>
                </wp:inline>
              </w:drawing>
            </w:r>
          </w:p>
          <w:p w14:paraId="07EEBEE0" w14:textId="77777777" w:rsidR="00594406" w:rsidRDefault="00594406">
            <w:pPr>
              <w:pStyle w:val="Heading4"/>
              <w:pBdr>
                <w:bottom w:val="single" w:sz="18" w:space="0" w:color="AB966F"/>
              </w:pBdr>
              <w:spacing w:before="150" w:after="150" w:line="240" w:lineRule="auto"/>
              <w:jc w:val="center"/>
              <w:rPr>
                <w:rFonts w:ascii="Arial" w:hAnsi="Arial" w:cs="Arial"/>
                <w:caps/>
                <w:color w:val="B4B2B0"/>
                <w:spacing w:val="-15"/>
                <w:sz w:val="10"/>
                <w:szCs w:val="10"/>
              </w:rPr>
            </w:pPr>
            <w:r>
              <w:rPr>
                <w:rFonts w:ascii="Arial" w:hAnsi="Arial" w:cs="Arial"/>
                <w:color w:val="B4B2B0"/>
                <w:spacing w:val="-15"/>
                <w:sz w:val="10"/>
                <w:szCs w:val="10"/>
              </w:rPr>
              <w:t>STARTING STATS</w:t>
            </w:r>
          </w:p>
          <w:p w14:paraId="6D1D44B4" w14:textId="77777777" w:rsidR="00594406" w:rsidRDefault="00594406">
            <w:pPr>
              <w:tabs>
                <w:tab w:val="num" w:pos="720"/>
              </w:tabs>
              <w:spacing w:before="100" w:beforeAutospacing="1" w:after="100" w:afterAutospacing="1" w:line="240" w:lineRule="auto"/>
              <w:ind w:left="720" w:hanging="360"/>
              <w:rPr>
                <w:rFonts w:ascii="Arial" w:hAnsi="Arial" w:cs="Arial"/>
                <w:color w:val="B4B2B0"/>
                <w:sz w:val="10"/>
                <w:szCs w:val="10"/>
              </w:rPr>
            </w:pPr>
            <w:r>
              <w:rPr>
                <w:rFonts w:ascii="Arial" w:hAnsi="Arial" w:cs="Arial"/>
                <w:color w:val="B4B2B0"/>
                <w:sz w:val="10"/>
                <w:szCs w:val="10"/>
              </w:rPr>
              <w:t>VIGOR: </w:t>
            </w:r>
            <w:r>
              <w:rPr>
                <w:rStyle w:val="Strong"/>
                <w:rFonts w:ascii="Arial" w:hAnsi="Arial" w:cs="Arial"/>
                <w:b w:val="0"/>
                <w:bCs w:val="0"/>
                <w:color w:val="B4B2B0"/>
                <w:sz w:val="10"/>
                <w:szCs w:val="10"/>
              </w:rPr>
              <w:t>12</w:t>
            </w:r>
          </w:p>
          <w:p w14:paraId="16E1A97A" w14:textId="77777777" w:rsidR="00594406" w:rsidRDefault="00594406">
            <w:pPr>
              <w:tabs>
                <w:tab w:val="num" w:pos="720"/>
              </w:tabs>
              <w:spacing w:before="100" w:beforeAutospacing="1" w:after="100" w:afterAutospacing="1" w:line="240" w:lineRule="auto"/>
              <w:ind w:left="720" w:hanging="360"/>
              <w:rPr>
                <w:rFonts w:ascii="Arial" w:hAnsi="Arial" w:cs="Arial"/>
                <w:color w:val="B4B2B0"/>
                <w:sz w:val="10"/>
                <w:szCs w:val="10"/>
              </w:rPr>
            </w:pPr>
            <w:r>
              <w:rPr>
                <w:rFonts w:ascii="Arial" w:hAnsi="Arial" w:cs="Arial"/>
                <w:color w:val="B4B2B0"/>
                <w:sz w:val="10"/>
                <w:szCs w:val="10"/>
              </w:rPr>
              <w:t>MIND:</w:t>
            </w:r>
            <w:r>
              <w:rPr>
                <w:rStyle w:val="Strong"/>
                <w:rFonts w:ascii="Arial" w:hAnsi="Arial" w:cs="Arial"/>
                <w:b w:val="0"/>
                <w:bCs w:val="0"/>
                <w:color w:val="B4B2B0"/>
                <w:sz w:val="10"/>
                <w:szCs w:val="10"/>
              </w:rPr>
              <w:t> 11</w:t>
            </w:r>
          </w:p>
          <w:p w14:paraId="6A2F5900" w14:textId="77777777" w:rsidR="00594406" w:rsidRDefault="00594406">
            <w:pPr>
              <w:tabs>
                <w:tab w:val="num" w:pos="720"/>
              </w:tabs>
              <w:spacing w:before="100" w:beforeAutospacing="1" w:after="100" w:afterAutospacing="1" w:line="240" w:lineRule="auto"/>
              <w:ind w:left="720" w:hanging="360"/>
              <w:rPr>
                <w:rFonts w:ascii="Arial" w:hAnsi="Arial" w:cs="Arial"/>
                <w:color w:val="B4B2B0"/>
                <w:sz w:val="10"/>
                <w:szCs w:val="10"/>
              </w:rPr>
            </w:pPr>
            <w:r>
              <w:rPr>
                <w:rFonts w:ascii="Arial" w:hAnsi="Arial" w:cs="Arial"/>
                <w:color w:val="B4B2B0"/>
                <w:sz w:val="10"/>
                <w:szCs w:val="10"/>
              </w:rPr>
              <w:t>ENDURANCE: </w:t>
            </w:r>
            <w:r>
              <w:rPr>
                <w:rStyle w:val="Strong"/>
                <w:rFonts w:ascii="Arial" w:hAnsi="Arial" w:cs="Arial"/>
                <w:b w:val="0"/>
                <w:bCs w:val="0"/>
                <w:color w:val="B4B2B0"/>
                <w:sz w:val="10"/>
                <w:szCs w:val="10"/>
              </w:rPr>
              <w:t>13</w:t>
            </w:r>
          </w:p>
          <w:p w14:paraId="3576513B" w14:textId="77777777" w:rsidR="00594406" w:rsidRDefault="00594406">
            <w:pPr>
              <w:tabs>
                <w:tab w:val="num" w:pos="720"/>
              </w:tabs>
              <w:spacing w:before="100" w:beforeAutospacing="1" w:after="100" w:afterAutospacing="1" w:line="240" w:lineRule="auto"/>
              <w:ind w:left="720" w:hanging="360"/>
              <w:rPr>
                <w:rFonts w:ascii="Arial" w:hAnsi="Arial" w:cs="Arial"/>
                <w:color w:val="B4B2B0"/>
                <w:sz w:val="10"/>
                <w:szCs w:val="10"/>
              </w:rPr>
            </w:pPr>
            <w:r>
              <w:rPr>
                <w:rFonts w:ascii="Arial" w:hAnsi="Arial" w:cs="Arial"/>
                <w:color w:val="B4B2B0"/>
                <w:sz w:val="10"/>
                <w:szCs w:val="10"/>
              </w:rPr>
              <w:t>STRENGTH: </w:t>
            </w:r>
            <w:r>
              <w:rPr>
                <w:rStyle w:val="Strong"/>
                <w:rFonts w:ascii="Arial" w:hAnsi="Arial" w:cs="Arial"/>
                <w:b w:val="0"/>
                <w:bCs w:val="0"/>
                <w:color w:val="B4B2B0"/>
                <w:sz w:val="10"/>
                <w:szCs w:val="10"/>
              </w:rPr>
              <w:t>12</w:t>
            </w:r>
          </w:p>
          <w:p w14:paraId="1717246B" w14:textId="77777777" w:rsidR="00594406" w:rsidRDefault="00594406">
            <w:pPr>
              <w:tabs>
                <w:tab w:val="num" w:pos="720"/>
              </w:tabs>
              <w:spacing w:before="100" w:beforeAutospacing="1" w:after="100" w:afterAutospacing="1" w:line="240" w:lineRule="auto"/>
              <w:ind w:left="720" w:hanging="360"/>
              <w:rPr>
                <w:rFonts w:ascii="Arial" w:hAnsi="Arial" w:cs="Arial"/>
                <w:color w:val="B4B2B0"/>
                <w:sz w:val="10"/>
                <w:szCs w:val="10"/>
              </w:rPr>
            </w:pPr>
            <w:r>
              <w:rPr>
                <w:rFonts w:ascii="Arial" w:hAnsi="Arial" w:cs="Arial"/>
                <w:color w:val="B4B2B0"/>
                <w:sz w:val="10"/>
                <w:szCs w:val="10"/>
              </w:rPr>
              <w:t>DEXTERITY: </w:t>
            </w:r>
            <w:r>
              <w:rPr>
                <w:rStyle w:val="Strong"/>
                <w:rFonts w:ascii="Arial" w:hAnsi="Arial" w:cs="Arial"/>
                <w:b w:val="0"/>
                <w:bCs w:val="0"/>
                <w:color w:val="B4B2B0"/>
                <w:sz w:val="10"/>
                <w:szCs w:val="10"/>
              </w:rPr>
              <w:t>15</w:t>
            </w:r>
          </w:p>
          <w:p w14:paraId="6DDCEA7F" w14:textId="77777777" w:rsidR="00594406" w:rsidRDefault="00594406">
            <w:pPr>
              <w:tabs>
                <w:tab w:val="num" w:pos="720"/>
              </w:tabs>
              <w:spacing w:before="100" w:beforeAutospacing="1" w:after="100" w:afterAutospacing="1" w:line="240" w:lineRule="auto"/>
              <w:ind w:left="720" w:hanging="360"/>
              <w:rPr>
                <w:rFonts w:ascii="Arial" w:hAnsi="Arial" w:cs="Arial"/>
                <w:color w:val="B4B2B0"/>
                <w:sz w:val="10"/>
                <w:szCs w:val="10"/>
              </w:rPr>
            </w:pPr>
            <w:r>
              <w:rPr>
                <w:rFonts w:ascii="Arial" w:hAnsi="Arial" w:cs="Arial"/>
                <w:color w:val="B4B2B0"/>
                <w:sz w:val="10"/>
                <w:szCs w:val="10"/>
              </w:rPr>
              <w:t>INTELLIGENCE </w:t>
            </w:r>
            <w:r>
              <w:rPr>
                <w:rStyle w:val="Strong"/>
                <w:rFonts w:ascii="Arial" w:hAnsi="Arial" w:cs="Arial"/>
                <w:b w:val="0"/>
                <w:bCs w:val="0"/>
                <w:color w:val="B4B2B0"/>
                <w:sz w:val="10"/>
                <w:szCs w:val="10"/>
              </w:rPr>
              <w:t>9</w:t>
            </w:r>
          </w:p>
          <w:p w14:paraId="4F1CEADE" w14:textId="77777777" w:rsidR="00594406" w:rsidRDefault="00594406">
            <w:pPr>
              <w:tabs>
                <w:tab w:val="num" w:pos="720"/>
              </w:tabs>
              <w:spacing w:before="100" w:beforeAutospacing="1" w:after="100" w:afterAutospacing="1" w:line="240" w:lineRule="auto"/>
              <w:ind w:left="720" w:hanging="360"/>
              <w:rPr>
                <w:rFonts w:ascii="Arial" w:hAnsi="Arial" w:cs="Arial"/>
                <w:color w:val="B4B2B0"/>
                <w:sz w:val="10"/>
                <w:szCs w:val="10"/>
              </w:rPr>
            </w:pPr>
            <w:r>
              <w:rPr>
                <w:rFonts w:ascii="Arial" w:hAnsi="Arial" w:cs="Arial"/>
                <w:color w:val="B4B2B0"/>
                <w:sz w:val="10"/>
                <w:szCs w:val="10"/>
              </w:rPr>
              <w:t>FAITH: </w:t>
            </w:r>
            <w:r>
              <w:rPr>
                <w:rStyle w:val="Strong"/>
                <w:rFonts w:ascii="Arial" w:hAnsi="Arial" w:cs="Arial"/>
                <w:b w:val="0"/>
                <w:bCs w:val="0"/>
                <w:color w:val="B4B2B0"/>
                <w:sz w:val="10"/>
                <w:szCs w:val="10"/>
              </w:rPr>
              <w:t>8</w:t>
            </w:r>
          </w:p>
          <w:p w14:paraId="236B33AC" w14:textId="77777777" w:rsidR="00594406" w:rsidRDefault="00594406">
            <w:pPr>
              <w:tabs>
                <w:tab w:val="num" w:pos="720"/>
              </w:tabs>
              <w:spacing w:before="100" w:beforeAutospacing="1" w:after="100" w:afterAutospacing="1" w:line="240" w:lineRule="auto"/>
              <w:ind w:left="720" w:hanging="360"/>
              <w:rPr>
                <w:rFonts w:ascii="Arial" w:hAnsi="Arial" w:cs="Arial"/>
                <w:color w:val="B4B2B0"/>
                <w:sz w:val="10"/>
                <w:szCs w:val="10"/>
              </w:rPr>
            </w:pPr>
            <w:r>
              <w:rPr>
                <w:rFonts w:ascii="Arial" w:hAnsi="Arial" w:cs="Arial"/>
                <w:color w:val="B4B2B0"/>
                <w:sz w:val="10"/>
                <w:szCs w:val="10"/>
              </w:rPr>
              <w:t>ARCANE: </w:t>
            </w:r>
            <w:r>
              <w:rPr>
                <w:rStyle w:val="Strong"/>
                <w:rFonts w:ascii="Arial" w:hAnsi="Arial" w:cs="Arial"/>
                <w:b w:val="0"/>
                <w:bCs w:val="0"/>
                <w:color w:val="B4B2B0"/>
                <w:sz w:val="10"/>
                <w:szCs w:val="10"/>
              </w:rPr>
              <w:t>8</w:t>
            </w:r>
          </w:p>
          <w:p w14:paraId="62AA0BF9" w14:textId="77777777" w:rsidR="00594406" w:rsidRDefault="00594406">
            <w:pPr>
              <w:pStyle w:val="Heading3"/>
              <w:pBdr>
                <w:bottom w:val="single" w:sz="18" w:space="0" w:color="AB966F"/>
              </w:pBdr>
              <w:spacing w:before="300" w:after="150" w:line="240" w:lineRule="auto"/>
              <w:jc w:val="center"/>
              <w:rPr>
                <w:rFonts w:ascii="Arial" w:hAnsi="Arial" w:cs="Arial"/>
                <w:caps/>
                <w:color w:val="B4B2B0"/>
                <w:spacing w:val="-15"/>
                <w:sz w:val="10"/>
                <w:szCs w:val="10"/>
              </w:rPr>
            </w:pPr>
            <w:r>
              <w:rPr>
                <w:rFonts w:ascii="Arial" w:hAnsi="Arial" w:cs="Arial"/>
                <w:color w:val="B4B2B0"/>
                <w:spacing w:val="-15"/>
                <w:sz w:val="10"/>
                <w:szCs w:val="10"/>
              </w:rPr>
              <w:lastRenderedPageBreak/>
              <w:t>STARTING WEAPONS</w:t>
            </w:r>
          </w:p>
          <w:p w14:paraId="309A3C08" w14:textId="77777777" w:rsidR="00594406" w:rsidRDefault="00594406">
            <w:pPr>
              <w:tabs>
                <w:tab w:val="num" w:pos="720"/>
              </w:tabs>
              <w:spacing w:before="100" w:beforeAutospacing="1" w:after="100" w:afterAutospacing="1" w:line="240" w:lineRule="auto"/>
              <w:ind w:left="720" w:hanging="360"/>
              <w:rPr>
                <w:rFonts w:ascii="Arial" w:hAnsi="Arial" w:cs="Arial"/>
                <w:color w:val="B4B2B0"/>
                <w:sz w:val="10"/>
                <w:szCs w:val="10"/>
              </w:rPr>
            </w:pPr>
            <w:hyperlink r:id="rId177" w:tooltip="Elden Ring Uchigatana" w:history="1">
              <w:r>
                <w:rPr>
                  <w:rStyle w:val="Hyperlink"/>
                  <w:rFonts w:ascii="Arial" w:hAnsi="Arial" w:cs="Arial"/>
                  <w:color w:val="AB966F"/>
                  <w:sz w:val="10"/>
                  <w:szCs w:val="10"/>
                </w:rPr>
                <w:t>UCHIGATANA</w:t>
              </w:r>
            </w:hyperlink>
          </w:p>
          <w:p w14:paraId="27FDB9F4" w14:textId="77777777" w:rsidR="00594406" w:rsidRDefault="00594406">
            <w:pPr>
              <w:tabs>
                <w:tab w:val="num" w:pos="720"/>
              </w:tabs>
              <w:spacing w:before="100" w:beforeAutospacing="1" w:after="100" w:afterAutospacing="1" w:line="240" w:lineRule="auto"/>
              <w:ind w:left="720" w:hanging="360"/>
              <w:rPr>
                <w:rFonts w:ascii="Arial" w:hAnsi="Arial" w:cs="Arial"/>
                <w:color w:val="B4B2B0"/>
                <w:sz w:val="10"/>
                <w:szCs w:val="10"/>
              </w:rPr>
            </w:pPr>
            <w:hyperlink r:id="rId178" w:tooltip="Elden Ring Longbow" w:history="1">
              <w:r>
                <w:rPr>
                  <w:rStyle w:val="Hyperlink"/>
                  <w:rFonts w:ascii="Arial" w:hAnsi="Arial" w:cs="Arial"/>
                  <w:color w:val="AB966F"/>
                  <w:sz w:val="10"/>
                  <w:szCs w:val="10"/>
                </w:rPr>
                <w:t>LONGBOW</w:t>
              </w:r>
            </w:hyperlink>
          </w:p>
          <w:p w14:paraId="4BD37E36" w14:textId="77777777" w:rsidR="00594406" w:rsidRDefault="00594406">
            <w:pPr>
              <w:tabs>
                <w:tab w:val="num" w:pos="720"/>
              </w:tabs>
              <w:spacing w:before="100" w:beforeAutospacing="1" w:after="100" w:afterAutospacing="1" w:line="240" w:lineRule="auto"/>
              <w:ind w:left="720" w:hanging="360"/>
              <w:rPr>
                <w:rFonts w:ascii="Arial" w:hAnsi="Arial" w:cs="Arial"/>
                <w:color w:val="B4B2B0"/>
                <w:sz w:val="10"/>
                <w:szCs w:val="10"/>
              </w:rPr>
            </w:pPr>
            <w:hyperlink r:id="rId179" w:tooltip="Elden Ring Red Thorn Roundshield" w:history="1">
              <w:r>
                <w:rPr>
                  <w:rStyle w:val="Hyperlink"/>
                  <w:rFonts w:ascii="Arial" w:hAnsi="Arial" w:cs="Arial"/>
                  <w:color w:val="AB966F"/>
                  <w:sz w:val="10"/>
                  <w:szCs w:val="10"/>
                </w:rPr>
                <w:t>RED THORN ROUNDSHIELD</w:t>
              </w:r>
            </w:hyperlink>
          </w:p>
          <w:p w14:paraId="0B9DBCC8" w14:textId="77777777" w:rsidR="00594406" w:rsidRDefault="00594406">
            <w:pPr>
              <w:tabs>
                <w:tab w:val="num" w:pos="720"/>
              </w:tabs>
              <w:spacing w:before="100" w:beforeAutospacing="1" w:after="100" w:afterAutospacing="1" w:line="240" w:lineRule="auto"/>
              <w:ind w:left="720" w:hanging="360"/>
              <w:rPr>
                <w:rFonts w:ascii="Arial" w:hAnsi="Arial" w:cs="Arial"/>
                <w:color w:val="B4B2B0"/>
                <w:sz w:val="10"/>
                <w:szCs w:val="10"/>
              </w:rPr>
            </w:pPr>
            <w:hyperlink r:id="rId180" w:tooltip="Elden Ring Bone Arrow" w:history="1">
              <w:r>
                <w:rPr>
                  <w:rStyle w:val="Hyperlink"/>
                  <w:rFonts w:ascii="Arial" w:hAnsi="Arial" w:cs="Arial"/>
                  <w:color w:val="AB966F"/>
                  <w:sz w:val="10"/>
                  <w:szCs w:val="10"/>
                </w:rPr>
                <w:t>BONE ARROWS</w:t>
              </w:r>
            </w:hyperlink>
          </w:p>
          <w:p w14:paraId="3D5FEBFE" w14:textId="77777777" w:rsidR="00594406" w:rsidRDefault="00594406">
            <w:pPr>
              <w:tabs>
                <w:tab w:val="num" w:pos="720"/>
              </w:tabs>
              <w:spacing w:before="100" w:beforeAutospacing="1" w:after="100" w:afterAutospacing="1" w:line="240" w:lineRule="auto"/>
              <w:ind w:left="720" w:hanging="360"/>
              <w:rPr>
                <w:rFonts w:ascii="Arial" w:hAnsi="Arial" w:cs="Arial"/>
                <w:color w:val="B4B2B0"/>
                <w:sz w:val="10"/>
                <w:szCs w:val="10"/>
              </w:rPr>
            </w:pPr>
            <w:hyperlink r:id="rId181" w:tooltip="Elden Ring Firebone Arrow" w:history="1">
              <w:r>
                <w:rPr>
                  <w:rStyle w:val="Hyperlink"/>
                  <w:rFonts w:ascii="Arial" w:hAnsi="Arial" w:cs="Arial"/>
                  <w:color w:val="AB966F"/>
                  <w:sz w:val="10"/>
                  <w:szCs w:val="10"/>
                </w:rPr>
                <w:t>FIREBONE ARROWS</w:t>
              </w:r>
            </w:hyperlink>
          </w:p>
          <w:p w14:paraId="23ED56FA" w14:textId="77777777" w:rsidR="00594406" w:rsidRDefault="00594406">
            <w:pPr>
              <w:pStyle w:val="Heading3"/>
              <w:spacing w:before="300" w:after="150" w:line="240" w:lineRule="auto"/>
              <w:rPr>
                <w:rFonts w:ascii="Arial" w:hAnsi="Arial" w:cs="Arial"/>
                <w:caps/>
                <w:color w:val="B4B2B0"/>
                <w:spacing w:val="-15"/>
                <w:sz w:val="10"/>
                <w:szCs w:val="10"/>
              </w:rPr>
            </w:pPr>
            <w:r>
              <w:rPr>
                <w:rFonts w:ascii="Arial" w:hAnsi="Arial" w:cs="Arial"/>
                <w:color w:val="B4B2B0"/>
                <w:spacing w:val="-15"/>
                <w:sz w:val="10"/>
                <w:szCs w:val="10"/>
              </w:rPr>
              <w:t>SAMURAI OVERVIEW</w:t>
            </w:r>
          </w:p>
          <w:p w14:paraId="632E7748" w14:textId="77777777" w:rsidR="00594406" w:rsidRDefault="00594406">
            <w:pPr>
              <w:pStyle w:val="NormalWeb"/>
              <w:spacing w:before="0" w:beforeAutospacing="0" w:after="150" w:afterAutospacing="0" w:line="330" w:lineRule="atLeast"/>
              <w:rPr>
                <w:rFonts w:ascii="Arial" w:hAnsi="Arial" w:cs="Arial"/>
                <w:color w:val="B4B2B0"/>
                <w:sz w:val="10"/>
                <w:szCs w:val="10"/>
              </w:rPr>
            </w:pPr>
            <w:r>
              <w:rPr>
                <w:rFonts w:ascii="Arial" w:hAnsi="Arial" w:cs="Arial"/>
                <w:color w:val="B4B2B0"/>
                <w:sz w:val="10"/>
                <w:szCs w:val="10"/>
              </w:rPr>
              <w:t>THE SAMURAI CLASS IN ELDEN RING EMBODIES THE AGILE AND VERSATILE WARRIORS OF THE REALM. WITH A HIGH DEXTERITY STAT AS ITS PRIMARY ATTRIBUTE, THE SAMURAI EXCELS IN SWIFT AND PRECISE COMBAT MANEUVERS. ADDITIONALLY, IT POSSESSES MODERATE LEVELS OF STRENGTH, ENDURANCE, MIND, AND VIGOR, ALLOWING FOR ADAPTABILITY IN VARIOUS SITUATIONS. STARTING THE GAME AT LEVEL 9, THE SAMURAI CLASS BEGINS WITH A SELECTION OF EQUIPMENT THAT COMPLEMENTS ITS COMBAT STYLE. ARMED WITH A KATANA, THE SAMURAI WIELDS A LEGENDARY SWORD KNOWN FOR ITS PRECISION AND DEADLY STRIKES. THIS WEAPON ENABLES THE CLASS TO UNLEASH SWIFT AND DEVASTATING ATTACKS AGAINST ENEMIES.</w:t>
            </w:r>
            <w:r>
              <w:rPr>
                <w:rFonts w:ascii="Arial" w:hAnsi="Arial" w:cs="Arial"/>
                <w:color w:val="B4B2B0"/>
                <w:sz w:val="10"/>
                <w:szCs w:val="10"/>
              </w:rPr>
              <w:br/>
              <w:t>IN ADDITION TO THE KATANA, THE SAMURAI CARRIES A BOW, PROVIDING RANGED CAPABILITIES FOR ENGAGING FOES FROM A DISTANCE.</w:t>
            </w:r>
          </w:p>
          <w:p w14:paraId="08A2E36B" w14:textId="77777777" w:rsidR="00594406" w:rsidRDefault="00594406">
            <w:pPr>
              <w:pStyle w:val="NormalWeb"/>
              <w:spacing w:before="0" w:beforeAutospacing="0" w:after="150" w:afterAutospacing="0" w:line="330" w:lineRule="atLeast"/>
              <w:rPr>
                <w:rFonts w:ascii="Arial" w:hAnsi="Arial" w:cs="Arial"/>
                <w:color w:val="B4B2B0"/>
                <w:sz w:val="10"/>
                <w:szCs w:val="10"/>
              </w:rPr>
            </w:pPr>
            <w:r>
              <w:rPr>
                <w:rFonts w:ascii="Arial" w:hAnsi="Arial" w:cs="Arial"/>
                <w:color w:val="B4B2B0"/>
                <w:sz w:val="10"/>
                <w:szCs w:val="10"/>
              </w:rPr>
              <w:t>THE CLASS IS SUPPLIED WITH A STOCK OF ARROWS, INCLUDING THE FIERY AND IMPACTFUL FLAMING ARROWS, GRANTING THE SAMURAI THE ABILITY TO DEAL ELEMENTAL DAMAGE TO ADVERSARIES. TO BOLSTER ITS DEFENSES, THE SAMURAI ALSO POSSESSES A SHIELD, OFFERING PROTECTION AGAINST INCOMING ATTACKS AND ALLOWING FOR STRATEGIC BLOCKING AND PARRYING MANEUVERS. OVERALL, THE SAMURAI CLASS OFFERS PLAYERS A WELL-ROUNDED AND AGILE COMBAT ARCHETYPE. WITH ITS EMPHASIS ON DEXTERITY, COMBINED WITH A DIVERSE ARRAY OF EQUIPMENT, THE SAMURAI IS A FORMIDABLE CHOICE FOR THOSE SEEKING A VERSATILE AND DEADLY WARRIOR IN THE WORLD OF ELDEN RING.</w:t>
            </w:r>
          </w:p>
          <w:p w14:paraId="6BFB46AD" w14:textId="77777777" w:rsidR="00594406" w:rsidRDefault="00594406">
            <w:pPr>
              <w:pStyle w:val="Heading3"/>
              <w:spacing w:before="300" w:after="150" w:line="240" w:lineRule="auto"/>
              <w:rPr>
                <w:rFonts w:ascii="Arial" w:hAnsi="Arial" w:cs="Arial"/>
                <w:caps/>
                <w:color w:val="B4B2B0"/>
                <w:spacing w:val="-15"/>
                <w:sz w:val="10"/>
                <w:szCs w:val="10"/>
              </w:rPr>
            </w:pPr>
            <w:r>
              <w:rPr>
                <w:rFonts w:ascii="Arial" w:hAnsi="Arial" w:cs="Arial"/>
                <w:color w:val="B4B2B0"/>
                <w:spacing w:val="-15"/>
                <w:sz w:val="10"/>
                <w:szCs w:val="10"/>
              </w:rPr>
              <w:t>SUPREME SAMURAI BUILD</w:t>
            </w:r>
          </w:p>
          <w:p w14:paraId="21D34DA4" w14:textId="77777777" w:rsidR="00594406" w:rsidRDefault="00594406">
            <w:pPr>
              <w:pStyle w:val="NormalWeb"/>
              <w:spacing w:before="0" w:beforeAutospacing="0" w:after="150" w:afterAutospacing="0" w:line="330" w:lineRule="atLeast"/>
              <w:rPr>
                <w:rFonts w:ascii="Arial" w:hAnsi="Arial" w:cs="Arial"/>
                <w:color w:val="B4B2B0"/>
                <w:sz w:val="10"/>
                <w:szCs w:val="10"/>
              </w:rPr>
            </w:pPr>
            <w:r>
              <w:rPr>
                <w:rFonts w:ascii="Arial" w:hAnsi="Arial" w:cs="Arial"/>
                <w:color w:val="B4B2B0"/>
                <w:sz w:val="10"/>
                <w:szCs w:val="10"/>
              </w:rPr>
              <w:t>IN THIS SECTION, WE WILL SHOWCASE A BUILD CLOSEST TO THE CURRENT CLASS ON THE SPOTLIGHT. THUS, PLAYERS WILL BE PROVIDED WITH A BRIEF IDEA OF HOW ADVANCED CLASSES WORKS.</w:t>
            </w:r>
          </w:p>
          <w:p w14:paraId="42564A8B" w14:textId="77777777" w:rsidR="00594406" w:rsidRDefault="00594406">
            <w:pPr>
              <w:spacing w:line="240" w:lineRule="auto"/>
              <w:jc w:val="center"/>
              <w:rPr>
                <w:rFonts w:ascii="Arial" w:hAnsi="Arial" w:cs="Arial"/>
                <w:color w:val="B4B2B0"/>
                <w:sz w:val="10"/>
                <w:szCs w:val="10"/>
              </w:rPr>
            </w:pPr>
            <w:r>
              <w:rPr>
                <w:rFonts w:ascii="Arial" w:hAnsi="Arial" w:cs="Arial"/>
                <w:color w:val="B4B2B0"/>
                <w:sz w:val="10"/>
                <w:szCs w:val="10"/>
              </w:rPr>
              <w:t> </w:t>
            </w:r>
          </w:p>
          <w:p w14:paraId="037698A8" w14:textId="77777777" w:rsidR="00594406" w:rsidRDefault="00594406">
            <w:pPr>
              <w:pStyle w:val="NormalWeb"/>
              <w:spacing w:before="0" w:beforeAutospacing="0" w:after="150" w:afterAutospacing="0" w:line="330" w:lineRule="atLeast"/>
              <w:rPr>
                <w:rFonts w:ascii="Arial" w:hAnsi="Arial" w:cs="Arial"/>
                <w:color w:val="B4B2B0"/>
                <w:sz w:val="10"/>
                <w:szCs w:val="10"/>
              </w:rPr>
            </w:pPr>
            <w:r>
              <w:rPr>
                <w:rFonts w:ascii="Arial" w:hAnsi="Arial" w:cs="Arial"/>
                <w:color w:val="B4B2B0"/>
                <w:sz w:val="10"/>
                <w:szCs w:val="10"/>
              </w:rPr>
              <w:t> </w:t>
            </w:r>
          </w:p>
          <w:p w14:paraId="77CB168E" w14:textId="0CEAD90E" w:rsidR="00594406" w:rsidRDefault="00594406">
            <w:pPr>
              <w:pStyle w:val="NormalWeb"/>
              <w:spacing w:before="0" w:beforeAutospacing="0" w:after="150" w:afterAutospacing="0" w:line="330" w:lineRule="atLeast"/>
              <w:jc w:val="center"/>
              <w:rPr>
                <w:rFonts w:ascii="Arial" w:hAnsi="Arial" w:cs="Arial"/>
                <w:caps/>
                <w:color w:val="B4B2B0"/>
                <w:spacing w:val="-15"/>
                <w:sz w:val="10"/>
                <w:szCs w:val="10"/>
              </w:rPr>
            </w:pPr>
            <w:r>
              <w:rPr>
                <w:rFonts w:ascii="Arial" w:hAnsi="Arial" w:cs="Arial"/>
                <w:caps/>
                <w:noProof/>
                <w:color w:val="AB966F"/>
                <w:spacing w:val="-15"/>
                <w:sz w:val="10"/>
                <w:szCs w:val="10"/>
              </w:rPr>
              <w:drawing>
                <wp:inline distT="0" distB="0" distL="0" distR="0" wp14:anchorId="169ACFBC" wp14:editId="40801678">
                  <wp:extent cx="2573020" cy="2743200"/>
                  <wp:effectExtent l="0" t="0" r="0" b="0"/>
                  <wp:docPr id="1121928169" name="Picture 1268" descr="bandit class elden ring wiki guide 270px">
                    <a:hlinkClick xmlns:a="http://schemas.openxmlformats.org/drawingml/2006/main" r:id="rId182" tooltip="&quot;Elden Ring Bandi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bandit class elden ring wiki guide 270px">
                            <a:hlinkClick r:id="rId182" tooltip="&quot;Elden Ring Bandit&quot;"/>
                          </pic:cNvPr>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2573020" cy="2743200"/>
                          </a:xfrm>
                          <a:prstGeom prst="rect">
                            <a:avLst/>
                          </a:prstGeom>
                          <a:noFill/>
                          <a:ln>
                            <a:noFill/>
                          </a:ln>
                        </pic:spPr>
                      </pic:pic>
                    </a:graphicData>
                  </a:graphic>
                </wp:inline>
              </w:drawing>
            </w:r>
          </w:p>
          <w:p w14:paraId="452D4843" w14:textId="77777777" w:rsidR="00594406" w:rsidRDefault="00594406">
            <w:pPr>
              <w:pStyle w:val="Heading4"/>
              <w:pBdr>
                <w:bottom w:val="single" w:sz="18" w:space="0" w:color="AB966F"/>
              </w:pBdr>
              <w:spacing w:before="150" w:after="150" w:line="240" w:lineRule="auto"/>
              <w:jc w:val="center"/>
              <w:rPr>
                <w:rFonts w:ascii="Arial" w:hAnsi="Arial" w:cs="Arial"/>
                <w:caps/>
                <w:color w:val="B4B2B0"/>
                <w:spacing w:val="-15"/>
                <w:sz w:val="10"/>
                <w:szCs w:val="10"/>
              </w:rPr>
            </w:pPr>
            <w:r>
              <w:rPr>
                <w:rFonts w:ascii="Arial" w:hAnsi="Arial" w:cs="Arial"/>
                <w:color w:val="B4B2B0"/>
                <w:spacing w:val="-15"/>
                <w:sz w:val="10"/>
                <w:szCs w:val="10"/>
              </w:rPr>
              <w:t>STARTING STATS</w:t>
            </w:r>
          </w:p>
          <w:p w14:paraId="753A03C9" w14:textId="77777777" w:rsidR="00594406" w:rsidRDefault="00594406">
            <w:pPr>
              <w:tabs>
                <w:tab w:val="num" w:pos="720"/>
              </w:tabs>
              <w:spacing w:before="100" w:beforeAutospacing="1" w:after="100" w:afterAutospacing="1" w:line="240" w:lineRule="auto"/>
              <w:ind w:left="720" w:hanging="360"/>
              <w:rPr>
                <w:rFonts w:ascii="Arial" w:hAnsi="Arial" w:cs="Arial"/>
                <w:color w:val="B4B2B0"/>
                <w:sz w:val="10"/>
                <w:szCs w:val="10"/>
              </w:rPr>
            </w:pPr>
            <w:r>
              <w:rPr>
                <w:rFonts w:ascii="Arial" w:hAnsi="Arial" w:cs="Arial"/>
                <w:color w:val="B4B2B0"/>
                <w:sz w:val="10"/>
                <w:szCs w:val="10"/>
              </w:rPr>
              <w:lastRenderedPageBreak/>
              <w:t>VIGOR: </w:t>
            </w:r>
            <w:r>
              <w:rPr>
                <w:rStyle w:val="Strong"/>
                <w:rFonts w:ascii="Arial" w:hAnsi="Arial" w:cs="Arial"/>
                <w:b w:val="0"/>
                <w:bCs w:val="0"/>
                <w:color w:val="B4B2B0"/>
                <w:sz w:val="10"/>
                <w:szCs w:val="10"/>
              </w:rPr>
              <w:t>10</w:t>
            </w:r>
          </w:p>
          <w:p w14:paraId="4DB020DE" w14:textId="77777777" w:rsidR="00594406" w:rsidRDefault="00594406">
            <w:pPr>
              <w:tabs>
                <w:tab w:val="num" w:pos="720"/>
              </w:tabs>
              <w:spacing w:before="100" w:beforeAutospacing="1" w:after="100" w:afterAutospacing="1" w:line="240" w:lineRule="auto"/>
              <w:ind w:left="720" w:hanging="360"/>
              <w:rPr>
                <w:rFonts w:ascii="Arial" w:hAnsi="Arial" w:cs="Arial"/>
                <w:color w:val="B4B2B0"/>
                <w:sz w:val="10"/>
                <w:szCs w:val="10"/>
              </w:rPr>
            </w:pPr>
            <w:r>
              <w:rPr>
                <w:rFonts w:ascii="Arial" w:hAnsi="Arial" w:cs="Arial"/>
                <w:color w:val="B4B2B0"/>
                <w:sz w:val="10"/>
                <w:szCs w:val="10"/>
              </w:rPr>
              <w:t>MIND:</w:t>
            </w:r>
            <w:r>
              <w:rPr>
                <w:rStyle w:val="Strong"/>
                <w:rFonts w:ascii="Arial" w:hAnsi="Arial" w:cs="Arial"/>
                <w:b w:val="0"/>
                <w:bCs w:val="0"/>
                <w:color w:val="B4B2B0"/>
                <w:sz w:val="10"/>
                <w:szCs w:val="10"/>
              </w:rPr>
              <w:t> 11</w:t>
            </w:r>
          </w:p>
          <w:p w14:paraId="78E9BF62" w14:textId="77777777" w:rsidR="00594406" w:rsidRDefault="00594406">
            <w:pPr>
              <w:tabs>
                <w:tab w:val="num" w:pos="720"/>
              </w:tabs>
              <w:spacing w:before="100" w:beforeAutospacing="1" w:after="100" w:afterAutospacing="1" w:line="240" w:lineRule="auto"/>
              <w:ind w:left="720" w:hanging="360"/>
              <w:rPr>
                <w:rFonts w:ascii="Arial" w:hAnsi="Arial" w:cs="Arial"/>
                <w:color w:val="B4B2B0"/>
                <w:sz w:val="10"/>
                <w:szCs w:val="10"/>
              </w:rPr>
            </w:pPr>
            <w:r>
              <w:rPr>
                <w:rFonts w:ascii="Arial" w:hAnsi="Arial" w:cs="Arial"/>
                <w:color w:val="B4B2B0"/>
                <w:sz w:val="10"/>
                <w:szCs w:val="10"/>
              </w:rPr>
              <w:t>ENDURANCE: </w:t>
            </w:r>
            <w:r>
              <w:rPr>
                <w:rStyle w:val="Strong"/>
                <w:rFonts w:ascii="Arial" w:hAnsi="Arial" w:cs="Arial"/>
                <w:b w:val="0"/>
                <w:bCs w:val="0"/>
                <w:color w:val="B4B2B0"/>
                <w:sz w:val="10"/>
                <w:szCs w:val="10"/>
              </w:rPr>
              <w:t>10</w:t>
            </w:r>
          </w:p>
          <w:p w14:paraId="3A601188" w14:textId="77777777" w:rsidR="00594406" w:rsidRDefault="00594406">
            <w:pPr>
              <w:tabs>
                <w:tab w:val="num" w:pos="720"/>
              </w:tabs>
              <w:spacing w:before="100" w:beforeAutospacing="1" w:after="100" w:afterAutospacing="1" w:line="240" w:lineRule="auto"/>
              <w:ind w:left="720" w:hanging="360"/>
              <w:rPr>
                <w:rFonts w:ascii="Arial" w:hAnsi="Arial" w:cs="Arial"/>
                <w:color w:val="B4B2B0"/>
                <w:sz w:val="10"/>
                <w:szCs w:val="10"/>
              </w:rPr>
            </w:pPr>
            <w:r>
              <w:rPr>
                <w:rFonts w:ascii="Arial" w:hAnsi="Arial" w:cs="Arial"/>
                <w:color w:val="B4B2B0"/>
                <w:sz w:val="10"/>
                <w:szCs w:val="10"/>
              </w:rPr>
              <w:t>STRENGTH: </w:t>
            </w:r>
            <w:r>
              <w:rPr>
                <w:rStyle w:val="Strong"/>
                <w:rFonts w:ascii="Arial" w:hAnsi="Arial" w:cs="Arial"/>
                <w:b w:val="0"/>
                <w:bCs w:val="0"/>
                <w:color w:val="B4B2B0"/>
                <w:sz w:val="10"/>
                <w:szCs w:val="10"/>
              </w:rPr>
              <w:t>9</w:t>
            </w:r>
          </w:p>
          <w:p w14:paraId="128D5CDC" w14:textId="77777777" w:rsidR="00594406" w:rsidRDefault="00594406">
            <w:pPr>
              <w:tabs>
                <w:tab w:val="num" w:pos="720"/>
              </w:tabs>
              <w:spacing w:before="100" w:beforeAutospacing="1" w:after="100" w:afterAutospacing="1" w:line="240" w:lineRule="auto"/>
              <w:ind w:left="720" w:hanging="360"/>
              <w:rPr>
                <w:rFonts w:ascii="Arial" w:hAnsi="Arial" w:cs="Arial"/>
                <w:color w:val="B4B2B0"/>
                <w:sz w:val="10"/>
                <w:szCs w:val="10"/>
              </w:rPr>
            </w:pPr>
            <w:r>
              <w:rPr>
                <w:rFonts w:ascii="Arial" w:hAnsi="Arial" w:cs="Arial"/>
                <w:color w:val="B4B2B0"/>
                <w:sz w:val="10"/>
                <w:szCs w:val="10"/>
              </w:rPr>
              <w:t>DEXTERITY: </w:t>
            </w:r>
            <w:r>
              <w:rPr>
                <w:rStyle w:val="Strong"/>
                <w:rFonts w:ascii="Arial" w:hAnsi="Arial" w:cs="Arial"/>
                <w:b w:val="0"/>
                <w:bCs w:val="0"/>
                <w:color w:val="B4B2B0"/>
                <w:sz w:val="10"/>
                <w:szCs w:val="10"/>
              </w:rPr>
              <w:t>13</w:t>
            </w:r>
          </w:p>
          <w:p w14:paraId="54301E37" w14:textId="77777777" w:rsidR="00594406" w:rsidRDefault="00594406">
            <w:pPr>
              <w:tabs>
                <w:tab w:val="num" w:pos="720"/>
              </w:tabs>
              <w:spacing w:before="100" w:beforeAutospacing="1" w:after="100" w:afterAutospacing="1" w:line="240" w:lineRule="auto"/>
              <w:ind w:left="720" w:hanging="360"/>
              <w:rPr>
                <w:rFonts w:ascii="Arial" w:hAnsi="Arial" w:cs="Arial"/>
                <w:color w:val="B4B2B0"/>
                <w:sz w:val="10"/>
                <w:szCs w:val="10"/>
              </w:rPr>
            </w:pPr>
            <w:r>
              <w:rPr>
                <w:rFonts w:ascii="Arial" w:hAnsi="Arial" w:cs="Arial"/>
                <w:color w:val="B4B2B0"/>
                <w:sz w:val="10"/>
                <w:szCs w:val="10"/>
              </w:rPr>
              <w:t>INTELLIGENCE </w:t>
            </w:r>
            <w:r>
              <w:rPr>
                <w:rStyle w:val="Strong"/>
                <w:rFonts w:ascii="Arial" w:hAnsi="Arial" w:cs="Arial"/>
                <w:b w:val="0"/>
                <w:bCs w:val="0"/>
                <w:color w:val="B4B2B0"/>
                <w:sz w:val="10"/>
                <w:szCs w:val="10"/>
              </w:rPr>
              <w:t>16</w:t>
            </w:r>
          </w:p>
          <w:p w14:paraId="550409F5" w14:textId="77777777" w:rsidR="00594406" w:rsidRDefault="00594406">
            <w:pPr>
              <w:tabs>
                <w:tab w:val="num" w:pos="720"/>
              </w:tabs>
              <w:spacing w:before="100" w:beforeAutospacing="1" w:after="100" w:afterAutospacing="1" w:line="240" w:lineRule="auto"/>
              <w:ind w:left="720" w:hanging="360"/>
              <w:rPr>
                <w:rFonts w:ascii="Arial" w:hAnsi="Arial" w:cs="Arial"/>
                <w:color w:val="B4B2B0"/>
                <w:sz w:val="10"/>
                <w:szCs w:val="10"/>
              </w:rPr>
            </w:pPr>
            <w:r>
              <w:rPr>
                <w:rFonts w:ascii="Arial" w:hAnsi="Arial" w:cs="Arial"/>
                <w:color w:val="B4B2B0"/>
                <w:sz w:val="10"/>
                <w:szCs w:val="10"/>
              </w:rPr>
              <w:t>FAITH: </w:t>
            </w:r>
            <w:r>
              <w:rPr>
                <w:rStyle w:val="Strong"/>
                <w:rFonts w:ascii="Arial" w:hAnsi="Arial" w:cs="Arial"/>
                <w:b w:val="0"/>
                <w:bCs w:val="0"/>
                <w:color w:val="B4B2B0"/>
                <w:sz w:val="10"/>
                <w:szCs w:val="10"/>
              </w:rPr>
              <w:t>7</w:t>
            </w:r>
          </w:p>
          <w:p w14:paraId="16FEDE03" w14:textId="77777777" w:rsidR="00594406" w:rsidRDefault="00594406">
            <w:pPr>
              <w:tabs>
                <w:tab w:val="num" w:pos="720"/>
              </w:tabs>
              <w:spacing w:before="100" w:beforeAutospacing="1" w:after="100" w:afterAutospacing="1" w:line="240" w:lineRule="auto"/>
              <w:ind w:left="720" w:hanging="360"/>
              <w:rPr>
                <w:rFonts w:ascii="Arial" w:hAnsi="Arial" w:cs="Arial"/>
                <w:color w:val="B4B2B0"/>
                <w:sz w:val="10"/>
                <w:szCs w:val="10"/>
              </w:rPr>
            </w:pPr>
            <w:r>
              <w:rPr>
                <w:rFonts w:ascii="Arial" w:hAnsi="Arial" w:cs="Arial"/>
                <w:color w:val="B4B2B0"/>
                <w:sz w:val="10"/>
                <w:szCs w:val="10"/>
              </w:rPr>
              <w:t>ARCANE: </w:t>
            </w:r>
            <w:r>
              <w:rPr>
                <w:rStyle w:val="Strong"/>
                <w:rFonts w:ascii="Arial" w:hAnsi="Arial" w:cs="Arial"/>
                <w:b w:val="0"/>
                <w:bCs w:val="0"/>
                <w:color w:val="B4B2B0"/>
                <w:sz w:val="10"/>
                <w:szCs w:val="10"/>
              </w:rPr>
              <w:t>9</w:t>
            </w:r>
          </w:p>
          <w:p w14:paraId="4A97E30B" w14:textId="77777777" w:rsidR="00594406" w:rsidRDefault="00594406">
            <w:pPr>
              <w:pStyle w:val="Heading3"/>
              <w:pBdr>
                <w:bottom w:val="single" w:sz="18" w:space="0" w:color="AB966F"/>
              </w:pBdr>
              <w:spacing w:before="300" w:after="150" w:line="240" w:lineRule="auto"/>
              <w:jc w:val="center"/>
              <w:rPr>
                <w:rFonts w:ascii="Arial" w:hAnsi="Arial" w:cs="Arial"/>
                <w:caps/>
                <w:color w:val="B4B2B0"/>
                <w:spacing w:val="-15"/>
                <w:sz w:val="10"/>
                <w:szCs w:val="10"/>
              </w:rPr>
            </w:pPr>
            <w:r>
              <w:rPr>
                <w:rFonts w:ascii="Arial" w:hAnsi="Arial" w:cs="Arial"/>
                <w:color w:val="B4B2B0"/>
                <w:spacing w:val="-15"/>
                <w:sz w:val="10"/>
                <w:szCs w:val="10"/>
              </w:rPr>
              <w:t>STARTING WEAPONS</w:t>
            </w:r>
          </w:p>
          <w:p w14:paraId="3FEE018D" w14:textId="77777777" w:rsidR="00594406" w:rsidRDefault="00594406">
            <w:pPr>
              <w:tabs>
                <w:tab w:val="num" w:pos="720"/>
              </w:tabs>
              <w:spacing w:before="100" w:beforeAutospacing="1" w:after="100" w:afterAutospacing="1" w:line="240" w:lineRule="auto"/>
              <w:ind w:left="720" w:hanging="360"/>
              <w:rPr>
                <w:rFonts w:ascii="Arial" w:hAnsi="Arial" w:cs="Arial"/>
                <w:color w:val="B4B2B0"/>
                <w:sz w:val="10"/>
                <w:szCs w:val="10"/>
              </w:rPr>
            </w:pPr>
            <w:hyperlink r:id="rId184" w:tooltip="Elden Ring Great Knife" w:history="1">
              <w:r>
                <w:rPr>
                  <w:rStyle w:val="Hyperlink"/>
                  <w:rFonts w:ascii="Arial" w:hAnsi="Arial" w:cs="Arial"/>
                  <w:color w:val="AB966F"/>
                  <w:sz w:val="10"/>
                  <w:szCs w:val="10"/>
                </w:rPr>
                <w:t>GREAT KNIFE</w:t>
              </w:r>
            </w:hyperlink>
          </w:p>
          <w:p w14:paraId="28BE4EEC" w14:textId="77777777" w:rsidR="00594406" w:rsidRDefault="00594406">
            <w:pPr>
              <w:tabs>
                <w:tab w:val="num" w:pos="720"/>
              </w:tabs>
              <w:spacing w:before="100" w:beforeAutospacing="1" w:after="100" w:afterAutospacing="1" w:line="240" w:lineRule="auto"/>
              <w:ind w:left="720" w:hanging="360"/>
              <w:rPr>
                <w:rFonts w:ascii="Arial" w:hAnsi="Arial" w:cs="Arial"/>
                <w:color w:val="B4B2B0"/>
                <w:sz w:val="10"/>
                <w:szCs w:val="10"/>
              </w:rPr>
            </w:pPr>
            <w:hyperlink r:id="rId185" w:tooltip="Elden Ring Shortbow" w:history="1">
              <w:r>
                <w:rPr>
                  <w:rStyle w:val="Hyperlink"/>
                  <w:rFonts w:ascii="Arial" w:hAnsi="Arial" w:cs="Arial"/>
                  <w:color w:val="AB966F"/>
                  <w:sz w:val="10"/>
                  <w:szCs w:val="10"/>
                </w:rPr>
                <w:t>SHORTBOW</w:t>
              </w:r>
            </w:hyperlink>
          </w:p>
          <w:p w14:paraId="27E67F44" w14:textId="77777777" w:rsidR="00594406" w:rsidRDefault="00594406">
            <w:pPr>
              <w:tabs>
                <w:tab w:val="num" w:pos="720"/>
              </w:tabs>
              <w:spacing w:before="100" w:beforeAutospacing="1" w:after="100" w:afterAutospacing="1" w:line="240" w:lineRule="auto"/>
              <w:ind w:left="720" w:hanging="360"/>
              <w:rPr>
                <w:rFonts w:ascii="Arial" w:hAnsi="Arial" w:cs="Arial"/>
                <w:color w:val="B4B2B0"/>
                <w:sz w:val="10"/>
                <w:szCs w:val="10"/>
              </w:rPr>
            </w:pPr>
            <w:hyperlink r:id="rId186" w:tooltip="Elden Ring Buckler Shield" w:history="1">
              <w:r>
                <w:rPr>
                  <w:rStyle w:val="Hyperlink"/>
                  <w:rFonts w:ascii="Arial" w:hAnsi="Arial" w:cs="Arial"/>
                  <w:color w:val="AB966F"/>
                  <w:sz w:val="10"/>
                  <w:szCs w:val="10"/>
                </w:rPr>
                <w:t>BUCKLER SHIELD</w:t>
              </w:r>
            </w:hyperlink>
          </w:p>
          <w:p w14:paraId="50AD0AC6" w14:textId="77777777" w:rsidR="00594406" w:rsidRDefault="00594406">
            <w:pPr>
              <w:tabs>
                <w:tab w:val="num" w:pos="720"/>
              </w:tabs>
              <w:spacing w:before="100" w:beforeAutospacing="1" w:after="100" w:afterAutospacing="1" w:line="240" w:lineRule="auto"/>
              <w:ind w:left="720" w:hanging="360"/>
              <w:rPr>
                <w:rFonts w:ascii="Arial" w:hAnsi="Arial" w:cs="Arial"/>
                <w:color w:val="B4B2B0"/>
                <w:sz w:val="10"/>
                <w:szCs w:val="10"/>
              </w:rPr>
            </w:pPr>
            <w:hyperlink r:id="rId187" w:tooltip="Elden Ring Sleepbone Arrow" w:history="1">
              <w:r>
                <w:rPr>
                  <w:rStyle w:val="Hyperlink"/>
                  <w:rFonts w:ascii="Arial" w:hAnsi="Arial" w:cs="Arial"/>
                  <w:color w:val="AB966F"/>
                  <w:sz w:val="10"/>
                  <w:szCs w:val="10"/>
                </w:rPr>
                <w:t>SLEEPBONE ARROWS</w:t>
              </w:r>
            </w:hyperlink>
          </w:p>
          <w:p w14:paraId="19833B2E" w14:textId="77777777" w:rsidR="00594406" w:rsidRDefault="00594406">
            <w:pPr>
              <w:pStyle w:val="Heading3"/>
              <w:spacing w:before="300" w:after="150" w:line="240" w:lineRule="auto"/>
              <w:rPr>
                <w:rFonts w:ascii="Arial" w:hAnsi="Arial" w:cs="Arial"/>
                <w:caps/>
                <w:color w:val="B4B2B0"/>
                <w:spacing w:val="-15"/>
                <w:sz w:val="10"/>
                <w:szCs w:val="10"/>
              </w:rPr>
            </w:pPr>
            <w:r>
              <w:rPr>
                <w:rFonts w:ascii="Arial" w:hAnsi="Arial" w:cs="Arial"/>
                <w:color w:val="B4B2B0"/>
                <w:spacing w:val="-15"/>
                <w:sz w:val="10"/>
                <w:szCs w:val="10"/>
              </w:rPr>
              <w:t>BANDIT OVERVIEW</w:t>
            </w:r>
          </w:p>
          <w:p w14:paraId="5A8200BE" w14:textId="77777777" w:rsidR="00594406" w:rsidRDefault="00594406">
            <w:pPr>
              <w:pStyle w:val="NormalWeb"/>
              <w:spacing w:before="0" w:beforeAutospacing="0" w:after="150" w:afterAutospacing="0" w:line="330" w:lineRule="atLeast"/>
              <w:rPr>
                <w:rFonts w:ascii="Arial" w:hAnsi="Arial" w:cs="Arial"/>
                <w:color w:val="B4B2B0"/>
                <w:sz w:val="10"/>
                <w:szCs w:val="10"/>
              </w:rPr>
            </w:pPr>
            <w:r>
              <w:rPr>
                <w:rFonts w:ascii="Arial" w:hAnsi="Arial" w:cs="Arial"/>
                <w:color w:val="B4B2B0"/>
                <w:sz w:val="10"/>
                <w:szCs w:val="10"/>
              </w:rPr>
              <w:t>THE BANDIT CLASS IN ELDEN RING REPRESENTS A CUNNING AND AGILE CHARACTER BUILD, ADEPT AT BOTH SPELLCASTING AND NIMBLE COMBAT. WITH HIGH ARCANE AND DEXTERITY ATTRIBUTES, THE BANDIT POSSESSES A UNIQUE COMBINATION OF MAGICAL PROWESS AND SWIFT, PRECISE MOVEMENTS. STARTING THE GAME AT LEVEL 5, THE BANDIT BEGINS THEIR JOURNEY EQUIPPED WITH A SET OF ESSENTIAL TOOLS. A DAGGER SERVES AS THE PRIMARY MELEE WEAPON, ALLOWING THE BANDIT TO DELIVER QUICK AND STEALTHY STRIKES IN CLOSE QUARTERS. THIS WEAPON IS IDEAL FOR SWIFT AND SILENT TAKEDOWNS, ENABLING THE CLASS TO EXPLOIT VULNERABILITIES IN THEIR ENEMIES. TO AUGMENT THEIR DEFENSES, THE BANDIT CARRIES A PARRYING SHIELD, WHICH EXCELS IN DEFLECTING AND COUNTERING ENEMY ATTACKS. THE SHIELD PROVIDES OPPORTUNITIES FOR PRECISE TIMING AND RIPOSTES, ALLOWING THE BANDIT TO TURN THEIR ADVERSARIES' AGGRESSION AGAINST THEM.</w:t>
            </w:r>
          </w:p>
          <w:p w14:paraId="4863593B" w14:textId="77777777" w:rsidR="00594406" w:rsidRDefault="00594406">
            <w:pPr>
              <w:pStyle w:val="NormalWeb"/>
              <w:spacing w:before="0" w:beforeAutospacing="0" w:after="150" w:afterAutospacing="0" w:line="330" w:lineRule="atLeast"/>
              <w:rPr>
                <w:rFonts w:ascii="Arial" w:hAnsi="Arial" w:cs="Arial"/>
                <w:color w:val="B4B2B0"/>
                <w:sz w:val="10"/>
                <w:szCs w:val="10"/>
              </w:rPr>
            </w:pPr>
            <w:r>
              <w:rPr>
                <w:rFonts w:ascii="Arial" w:hAnsi="Arial" w:cs="Arial"/>
                <w:color w:val="B4B2B0"/>
                <w:sz w:val="10"/>
                <w:szCs w:val="10"/>
              </w:rPr>
              <w:t>IN ADDITION TO THEIR MELEE CAPABILITIES, THE BANDIT IS EQUIPPED WITH A BOW AND A SUPPLY OF ARROWS. THIS RANGED WEAPON OFFERS THE ADVANTAGE OF ENGAGING ENEMIES FROM A DISTANCE, ALLOWING THE BANDIT TO MAINTAIN A TACTICAL ADVANTAGE. THE ARROWS CAN BE UTILIZED TO STRIKE DOWN FOES WITH PRECISION AND ACCURACY. WITH ITS EMPHASIS ON ARCANE AND DEXTERITY, THE BANDIT CLASS PROVIDES A VERSATILE PLAYSTYLE THAT COMBINES BOTH MAGICAL ABILITIES AND AGILE COMBAT TECHNIQUES. PLAYERS WHO PREFER A SWIFT AND ADAPTABLE CHARACTER BUILD WILL FIND THE BANDIT CLASS TO BE AN INTRIGUING CHOICE IN THE WORLD OF ELDEN RING.</w:t>
            </w:r>
          </w:p>
          <w:p w14:paraId="26630EF7" w14:textId="77777777" w:rsidR="00594406" w:rsidRDefault="00594406">
            <w:pPr>
              <w:pStyle w:val="Heading3"/>
              <w:spacing w:before="300" w:after="150" w:line="240" w:lineRule="auto"/>
              <w:rPr>
                <w:rFonts w:ascii="Arial" w:hAnsi="Arial" w:cs="Arial"/>
                <w:caps/>
                <w:color w:val="B4B2B0"/>
                <w:spacing w:val="-15"/>
                <w:sz w:val="10"/>
                <w:szCs w:val="10"/>
              </w:rPr>
            </w:pPr>
            <w:r>
              <w:rPr>
                <w:rFonts w:ascii="Arial" w:hAnsi="Arial" w:cs="Arial"/>
                <w:color w:val="B4B2B0"/>
                <w:spacing w:val="-15"/>
                <w:sz w:val="10"/>
                <w:szCs w:val="10"/>
              </w:rPr>
              <w:t>BLACK KNIFE ASSASSIN BUILD</w:t>
            </w:r>
          </w:p>
          <w:p w14:paraId="4141EE1A" w14:textId="77777777" w:rsidR="00594406" w:rsidRDefault="00594406">
            <w:pPr>
              <w:pStyle w:val="NormalWeb"/>
              <w:spacing w:before="0" w:beforeAutospacing="0" w:after="150" w:afterAutospacing="0" w:line="330" w:lineRule="atLeast"/>
              <w:rPr>
                <w:rFonts w:ascii="Arial" w:hAnsi="Arial" w:cs="Arial"/>
                <w:color w:val="B4B2B0"/>
                <w:sz w:val="10"/>
                <w:szCs w:val="10"/>
              </w:rPr>
            </w:pPr>
            <w:r>
              <w:rPr>
                <w:rFonts w:ascii="Arial" w:hAnsi="Arial" w:cs="Arial"/>
                <w:color w:val="B4B2B0"/>
                <w:sz w:val="10"/>
                <w:szCs w:val="10"/>
              </w:rPr>
              <w:t>IN THIS SECTION, WE WILL SHOWCASE A BUILD CLOSEST TO THE CURRENT CLASS ON THE SPOTLIGHT. THUS, PLAYERS WILL BE PROVIDED WITH A BRIEF IDEA OF HOW ADVANCED CLASSES WORKS.</w:t>
            </w:r>
          </w:p>
          <w:p w14:paraId="19582328" w14:textId="77777777" w:rsidR="00594406" w:rsidRDefault="00594406">
            <w:pPr>
              <w:spacing w:line="240" w:lineRule="auto"/>
              <w:jc w:val="center"/>
              <w:rPr>
                <w:rFonts w:ascii="Arial" w:hAnsi="Arial" w:cs="Arial"/>
                <w:color w:val="B4B2B0"/>
                <w:sz w:val="10"/>
                <w:szCs w:val="10"/>
              </w:rPr>
            </w:pPr>
            <w:r>
              <w:rPr>
                <w:rFonts w:ascii="Arial" w:hAnsi="Arial" w:cs="Arial"/>
                <w:color w:val="B4B2B0"/>
                <w:sz w:val="10"/>
                <w:szCs w:val="10"/>
              </w:rPr>
              <w:t> </w:t>
            </w:r>
          </w:p>
          <w:p w14:paraId="6549627C" w14:textId="77777777" w:rsidR="00594406" w:rsidRDefault="00594406">
            <w:pPr>
              <w:pStyle w:val="NormalWeb"/>
              <w:spacing w:before="0" w:beforeAutospacing="0" w:after="150" w:afterAutospacing="0" w:line="330" w:lineRule="atLeast"/>
              <w:rPr>
                <w:rFonts w:ascii="Arial" w:hAnsi="Arial" w:cs="Arial"/>
                <w:color w:val="B4B2B0"/>
                <w:sz w:val="10"/>
                <w:szCs w:val="10"/>
              </w:rPr>
            </w:pPr>
            <w:r>
              <w:rPr>
                <w:rFonts w:ascii="Arial" w:hAnsi="Arial" w:cs="Arial"/>
                <w:color w:val="B4B2B0"/>
                <w:sz w:val="10"/>
                <w:szCs w:val="10"/>
              </w:rPr>
              <w:t> </w:t>
            </w:r>
          </w:p>
          <w:p w14:paraId="4B542EA6" w14:textId="537B200D" w:rsidR="00594406" w:rsidRDefault="00594406">
            <w:pPr>
              <w:pStyle w:val="NormalWeb"/>
              <w:spacing w:before="0" w:beforeAutospacing="0" w:after="150" w:afterAutospacing="0" w:line="330" w:lineRule="atLeast"/>
              <w:jc w:val="center"/>
              <w:rPr>
                <w:rFonts w:ascii="Arial" w:hAnsi="Arial" w:cs="Arial"/>
                <w:caps/>
                <w:color w:val="B4B2B0"/>
                <w:spacing w:val="-15"/>
                <w:sz w:val="10"/>
                <w:szCs w:val="10"/>
              </w:rPr>
            </w:pPr>
            <w:r>
              <w:rPr>
                <w:rFonts w:ascii="Arial" w:hAnsi="Arial" w:cs="Arial"/>
                <w:caps/>
                <w:noProof/>
                <w:color w:val="B4B2B0"/>
                <w:spacing w:val="-15"/>
                <w:sz w:val="10"/>
                <w:szCs w:val="10"/>
              </w:rPr>
              <w:lastRenderedPageBreak/>
              <w:drawing>
                <wp:inline distT="0" distB="0" distL="0" distR="0" wp14:anchorId="4C200A01" wp14:editId="799E9305">
                  <wp:extent cx="2573020" cy="2631440"/>
                  <wp:effectExtent l="0" t="0" r="0" b="0"/>
                  <wp:docPr id="811143547" name="Picture 1267" descr="astrologer class elden ring wiki guide 270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astrologer class elden ring wiki guide 270px"/>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2573020" cy="2631440"/>
                          </a:xfrm>
                          <a:prstGeom prst="rect">
                            <a:avLst/>
                          </a:prstGeom>
                          <a:noFill/>
                          <a:ln>
                            <a:noFill/>
                          </a:ln>
                        </pic:spPr>
                      </pic:pic>
                    </a:graphicData>
                  </a:graphic>
                </wp:inline>
              </w:drawing>
            </w:r>
          </w:p>
          <w:p w14:paraId="778E7CF4" w14:textId="77777777" w:rsidR="00594406" w:rsidRDefault="00594406">
            <w:pPr>
              <w:pStyle w:val="Heading4"/>
              <w:pBdr>
                <w:bottom w:val="single" w:sz="18" w:space="0" w:color="AB966F"/>
              </w:pBdr>
              <w:spacing w:before="150" w:after="150" w:line="240" w:lineRule="auto"/>
              <w:jc w:val="center"/>
              <w:rPr>
                <w:rFonts w:ascii="Arial" w:hAnsi="Arial" w:cs="Arial"/>
                <w:caps/>
                <w:color w:val="B4B2B0"/>
                <w:spacing w:val="-15"/>
                <w:sz w:val="10"/>
                <w:szCs w:val="10"/>
              </w:rPr>
            </w:pPr>
            <w:r>
              <w:rPr>
                <w:rFonts w:ascii="Arial" w:hAnsi="Arial" w:cs="Arial"/>
                <w:color w:val="B4B2B0"/>
                <w:spacing w:val="-15"/>
                <w:sz w:val="10"/>
                <w:szCs w:val="10"/>
              </w:rPr>
              <w:t>STARTING STATS</w:t>
            </w:r>
          </w:p>
          <w:p w14:paraId="305C9700" w14:textId="77777777" w:rsidR="00594406" w:rsidRDefault="00594406">
            <w:pPr>
              <w:tabs>
                <w:tab w:val="num" w:pos="720"/>
              </w:tabs>
              <w:spacing w:before="100" w:beforeAutospacing="1" w:after="100" w:afterAutospacing="1" w:line="240" w:lineRule="auto"/>
              <w:ind w:left="720" w:hanging="360"/>
              <w:rPr>
                <w:rFonts w:ascii="Arial" w:hAnsi="Arial" w:cs="Arial"/>
                <w:color w:val="B4B2B0"/>
                <w:sz w:val="10"/>
                <w:szCs w:val="10"/>
              </w:rPr>
            </w:pPr>
            <w:hyperlink r:id="rId189" w:tooltip="Elden Ring Vigor" w:history="1">
              <w:r>
                <w:rPr>
                  <w:rStyle w:val="Hyperlink"/>
                  <w:rFonts w:ascii="Arial" w:hAnsi="Arial" w:cs="Arial"/>
                  <w:color w:val="AB966F"/>
                  <w:sz w:val="10"/>
                  <w:szCs w:val="10"/>
                </w:rPr>
                <w:t>VIGOR</w:t>
              </w:r>
            </w:hyperlink>
            <w:r>
              <w:rPr>
                <w:rFonts w:ascii="Arial" w:hAnsi="Arial" w:cs="Arial"/>
                <w:color w:val="B4B2B0"/>
                <w:sz w:val="10"/>
                <w:szCs w:val="10"/>
              </w:rPr>
              <w:t>: </w:t>
            </w:r>
            <w:r>
              <w:rPr>
                <w:rStyle w:val="Strong"/>
                <w:rFonts w:ascii="Arial" w:hAnsi="Arial" w:cs="Arial"/>
                <w:b w:val="0"/>
                <w:bCs w:val="0"/>
                <w:color w:val="B4B2B0"/>
                <w:sz w:val="10"/>
                <w:szCs w:val="10"/>
              </w:rPr>
              <w:t>9</w:t>
            </w:r>
          </w:p>
          <w:p w14:paraId="6B19A64D" w14:textId="77777777" w:rsidR="00594406" w:rsidRDefault="00594406">
            <w:pPr>
              <w:tabs>
                <w:tab w:val="num" w:pos="720"/>
              </w:tabs>
              <w:spacing w:before="100" w:beforeAutospacing="1" w:after="100" w:afterAutospacing="1" w:line="240" w:lineRule="auto"/>
              <w:ind w:left="720" w:hanging="360"/>
              <w:rPr>
                <w:rFonts w:ascii="Arial" w:hAnsi="Arial" w:cs="Arial"/>
                <w:color w:val="B4B2B0"/>
                <w:sz w:val="10"/>
                <w:szCs w:val="10"/>
              </w:rPr>
            </w:pPr>
            <w:hyperlink r:id="rId190" w:tooltip="Elden Ring Mind" w:history="1">
              <w:r>
                <w:rPr>
                  <w:rStyle w:val="Hyperlink"/>
                  <w:rFonts w:ascii="Arial" w:hAnsi="Arial" w:cs="Arial"/>
                  <w:color w:val="AB966F"/>
                  <w:sz w:val="10"/>
                  <w:szCs w:val="10"/>
                </w:rPr>
                <w:t>MIND</w:t>
              </w:r>
            </w:hyperlink>
            <w:r>
              <w:rPr>
                <w:rFonts w:ascii="Arial" w:hAnsi="Arial" w:cs="Arial"/>
                <w:color w:val="B4B2B0"/>
                <w:sz w:val="10"/>
                <w:szCs w:val="10"/>
              </w:rPr>
              <w:t>:</w:t>
            </w:r>
            <w:r>
              <w:rPr>
                <w:rStyle w:val="Strong"/>
                <w:rFonts w:ascii="Arial" w:hAnsi="Arial" w:cs="Arial"/>
                <w:b w:val="0"/>
                <w:bCs w:val="0"/>
                <w:color w:val="B4B2B0"/>
                <w:sz w:val="10"/>
                <w:szCs w:val="10"/>
              </w:rPr>
              <w:t> 15</w:t>
            </w:r>
          </w:p>
          <w:p w14:paraId="520DC6DE" w14:textId="77777777" w:rsidR="00594406" w:rsidRDefault="00594406">
            <w:pPr>
              <w:tabs>
                <w:tab w:val="num" w:pos="720"/>
              </w:tabs>
              <w:spacing w:before="100" w:beforeAutospacing="1" w:after="100" w:afterAutospacing="1" w:line="240" w:lineRule="auto"/>
              <w:ind w:left="720" w:hanging="360"/>
              <w:rPr>
                <w:rFonts w:ascii="Arial" w:hAnsi="Arial" w:cs="Arial"/>
                <w:color w:val="B4B2B0"/>
                <w:sz w:val="10"/>
                <w:szCs w:val="10"/>
              </w:rPr>
            </w:pPr>
            <w:hyperlink r:id="rId191" w:tooltip="Elden Ring Endurance" w:history="1">
              <w:r>
                <w:rPr>
                  <w:rStyle w:val="Hyperlink"/>
                  <w:rFonts w:ascii="Arial" w:hAnsi="Arial" w:cs="Arial"/>
                  <w:color w:val="AB966F"/>
                  <w:sz w:val="10"/>
                  <w:szCs w:val="10"/>
                </w:rPr>
                <w:t>ENDURANCE</w:t>
              </w:r>
            </w:hyperlink>
            <w:r>
              <w:rPr>
                <w:rFonts w:ascii="Arial" w:hAnsi="Arial" w:cs="Arial"/>
                <w:color w:val="B4B2B0"/>
                <w:sz w:val="10"/>
                <w:szCs w:val="10"/>
              </w:rPr>
              <w:t>: </w:t>
            </w:r>
            <w:r>
              <w:rPr>
                <w:rStyle w:val="Strong"/>
                <w:rFonts w:ascii="Arial" w:hAnsi="Arial" w:cs="Arial"/>
                <w:b w:val="0"/>
                <w:bCs w:val="0"/>
                <w:color w:val="B4B2B0"/>
                <w:sz w:val="10"/>
                <w:szCs w:val="10"/>
              </w:rPr>
              <w:t>9</w:t>
            </w:r>
          </w:p>
          <w:p w14:paraId="759305E4" w14:textId="77777777" w:rsidR="00594406" w:rsidRDefault="00594406">
            <w:pPr>
              <w:tabs>
                <w:tab w:val="num" w:pos="720"/>
              </w:tabs>
              <w:spacing w:before="100" w:beforeAutospacing="1" w:after="100" w:afterAutospacing="1" w:line="240" w:lineRule="auto"/>
              <w:ind w:left="720" w:hanging="360"/>
              <w:rPr>
                <w:rFonts w:ascii="Arial" w:hAnsi="Arial" w:cs="Arial"/>
                <w:color w:val="B4B2B0"/>
                <w:sz w:val="10"/>
                <w:szCs w:val="10"/>
              </w:rPr>
            </w:pPr>
            <w:hyperlink r:id="rId192" w:tooltip="Elden Ring Strength" w:history="1">
              <w:r>
                <w:rPr>
                  <w:rStyle w:val="Hyperlink"/>
                  <w:rFonts w:ascii="Arial" w:hAnsi="Arial" w:cs="Arial"/>
                  <w:color w:val="AB966F"/>
                  <w:sz w:val="10"/>
                  <w:szCs w:val="10"/>
                </w:rPr>
                <w:t>STRENGTH</w:t>
              </w:r>
            </w:hyperlink>
            <w:r>
              <w:rPr>
                <w:rFonts w:ascii="Arial" w:hAnsi="Arial" w:cs="Arial"/>
                <w:color w:val="B4B2B0"/>
                <w:sz w:val="10"/>
                <w:szCs w:val="10"/>
              </w:rPr>
              <w:t>: </w:t>
            </w:r>
            <w:r>
              <w:rPr>
                <w:rStyle w:val="Strong"/>
                <w:rFonts w:ascii="Arial" w:hAnsi="Arial" w:cs="Arial"/>
                <w:b w:val="0"/>
                <w:bCs w:val="0"/>
                <w:color w:val="B4B2B0"/>
                <w:sz w:val="10"/>
                <w:szCs w:val="10"/>
              </w:rPr>
              <w:t>8</w:t>
            </w:r>
          </w:p>
          <w:p w14:paraId="2455F477" w14:textId="77777777" w:rsidR="00594406" w:rsidRDefault="00594406">
            <w:pPr>
              <w:tabs>
                <w:tab w:val="num" w:pos="720"/>
              </w:tabs>
              <w:spacing w:before="100" w:beforeAutospacing="1" w:after="100" w:afterAutospacing="1" w:line="240" w:lineRule="auto"/>
              <w:ind w:left="720" w:hanging="360"/>
              <w:rPr>
                <w:rFonts w:ascii="Arial" w:hAnsi="Arial" w:cs="Arial"/>
                <w:color w:val="B4B2B0"/>
                <w:sz w:val="10"/>
                <w:szCs w:val="10"/>
              </w:rPr>
            </w:pPr>
            <w:hyperlink r:id="rId193" w:tooltip="Elden Ring Dexterity" w:history="1">
              <w:r>
                <w:rPr>
                  <w:rStyle w:val="Hyperlink"/>
                  <w:rFonts w:ascii="Arial" w:hAnsi="Arial" w:cs="Arial"/>
                  <w:color w:val="AB966F"/>
                  <w:sz w:val="10"/>
                  <w:szCs w:val="10"/>
                </w:rPr>
                <w:t>DEXTERITY</w:t>
              </w:r>
            </w:hyperlink>
            <w:r>
              <w:rPr>
                <w:rFonts w:ascii="Arial" w:hAnsi="Arial" w:cs="Arial"/>
                <w:color w:val="B4B2B0"/>
                <w:sz w:val="10"/>
                <w:szCs w:val="10"/>
              </w:rPr>
              <w:t>: </w:t>
            </w:r>
            <w:r>
              <w:rPr>
                <w:rStyle w:val="Strong"/>
                <w:rFonts w:ascii="Arial" w:hAnsi="Arial" w:cs="Arial"/>
                <w:b w:val="0"/>
                <w:bCs w:val="0"/>
                <w:color w:val="B4B2B0"/>
                <w:sz w:val="10"/>
                <w:szCs w:val="10"/>
              </w:rPr>
              <w:t>12</w:t>
            </w:r>
          </w:p>
          <w:p w14:paraId="10903DCB" w14:textId="77777777" w:rsidR="00594406" w:rsidRDefault="00594406">
            <w:pPr>
              <w:tabs>
                <w:tab w:val="num" w:pos="720"/>
              </w:tabs>
              <w:spacing w:before="100" w:beforeAutospacing="1" w:after="100" w:afterAutospacing="1" w:line="240" w:lineRule="auto"/>
              <w:ind w:left="720" w:hanging="360"/>
              <w:rPr>
                <w:rFonts w:ascii="Arial" w:hAnsi="Arial" w:cs="Arial"/>
                <w:color w:val="B4B2B0"/>
                <w:sz w:val="10"/>
                <w:szCs w:val="10"/>
              </w:rPr>
            </w:pPr>
            <w:hyperlink r:id="rId194" w:tooltip="Elden Ring Intelligence" w:history="1">
              <w:r>
                <w:rPr>
                  <w:rStyle w:val="Hyperlink"/>
                  <w:rFonts w:ascii="Arial" w:hAnsi="Arial" w:cs="Arial"/>
                  <w:color w:val="AB966F"/>
                  <w:sz w:val="10"/>
                  <w:szCs w:val="10"/>
                </w:rPr>
                <w:t>INTELLIGENCE</w:t>
              </w:r>
            </w:hyperlink>
            <w:r>
              <w:rPr>
                <w:rStyle w:val="Strong"/>
                <w:rFonts w:ascii="Arial" w:hAnsi="Arial" w:cs="Arial"/>
                <w:b w:val="0"/>
                <w:bCs w:val="0"/>
                <w:color w:val="B4B2B0"/>
                <w:sz w:val="10"/>
                <w:szCs w:val="10"/>
              </w:rPr>
              <w:t>16</w:t>
            </w:r>
          </w:p>
          <w:p w14:paraId="089F4FF1" w14:textId="77777777" w:rsidR="00594406" w:rsidRDefault="00594406">
            <w:pPr>
              <w:tabs>
                <w:tab w:val="num" w:pos="720"/>
              </w:tabs>
              <w:spacing w:before="100" w:beforeAutospacing="1" w:after="100" w:afterAutospacing="1" w:line="240" w:lineRule="auto"/>
              <w:ind w:left="720" w:hanging="360"/>
              <w:rPr>
                <w:rFonts w:ascii="Arial" w:hAnsi="Arial" w:cs="Arial"/>
                <w:color w:val="B4B2B0"/>
                <w:sz w:val="10"/>
                <w:szCs w:val="10"/>
              </w:rPr>
            </w:pPr>
            <w:hyperlink r:id="rId195" w:tooltip="Elden Ring Faith" w:history="1">
              <w:r>
                <w:rPr>
                  <w:rStyle w:val="Hyperlink"/>
                  <w:rFonts w:ascii="Arial" w:hAnsi="Arial" w:cs="Arial"/>
                  <w:color w:val="AB966F"/>
                  <w:sz w:val="10"/>
                  <w:szCs w:val="10"/>
                </w:rPr>
                <w:t>FAITH</w:t>
              </w:r>
            </w:hyperlink>
            <w:r>
              <w:rPr>
                <w:rFonts w:ascii="Arial" w:hAnsi="Arial" w:cs="Arial"/>
                <w:color w:val="B4B2B0"/>
                <w:sz w:val="10"/>
                <w:szCs w:val="10"/>
              </w:rPr>
              <w:t>: </w:t>
            </w:r>
            <w:r>
              <w:rPr>
                <w:rStyle w:val="Strong"/>
                <w:rFonts w:ascii="Arial" w:hAnsi="Arial" w:cs="Arial"/>
                <w:b w:val="0"/>
                <w:bCs w:val="0"/>
                <w:color w:val="B4B2B0"/>
                <w:sz w:val="10"/>
                <w:szCs w:val="10"/>
              </w:rPr>
              <w:t>7</w:t>
            </w:r>
          </w:p>
          <w:p w14:paraId="62CA970E" w14:textId="77777777" w:rsidR="00594406" w:rsidRDefault="00594406">
            <w:pPr>
              <w:tabs>
                <w:tab w:val="num" w:pos="720"/>
              </w:tabs>
              <w:spacing w:before="100" w:beforeAutospacing="1" w:after="100" w:afterAutospacing="1" w:line="240" w:lineRule="auto"/>
              <w:ind w:left="720" w:hanging="360"/>
              <w:rPr>
                <w:rFonts w:ascii="Arial" w:hAnsi="Arial" w:cs="Arial"/>
                <w:color w:val="B4B2B0"/>
                <w:sz w:val="10"/>
                <w:szCs w:val="10"/>
              </w:rPr>
            </w:pPr>
            <w:hyperlink r:id="rId196" w:tooltip="Elden Ring Arcane" w:history="1">
              <w:r>
                <w:rPr>
                  <w:rStyle w:val="Hyperlink"/>
                  <w:rFonts w:ascii="Arial" w:hAnsi="Arial" w:cs="Arial"/>
                  <w:color w:val="AB966F"/>
                  <w:sz w:val="10"/>
                  <w:szCs w:val="10"/>
                </w:rPr>
                <w:t>ARCANE</w:t>
              </w:r>
            </w:hyperlink>
            <w:r>
              <w:rPr>
                <w:rFonts w:ascii="Arial" w:hAnsi="Arial" w:cs="Arial"/>
                <w:color w:val="B4B2B0"/>
                <w:sz w:val="10"/>
                <w:szCs w:val="10"/>
              </w:rPr>
              <w:t>: </w:t>
            </w:r>
            <w:r>
              <w:rPr>
                <w:rStyle w:val="Strong"/>
                <w:rFonts w:ascii="Arial" w:hAnsi="Arial" w:cs="Arial"/>
                <w:b w:val="0"/>
                <w:bCs w:val="0"/>
                <w:color w:val="B4B2B0"/>
                <w:sz w:val="10"/>
                <w:szCs w:val="10"/>
              </w:rPr>
              <w:t>9</w:t>
            </w:r>
          </w:p>
          <w:p w14:paraId="1111F15F" w14:textId="77777777" w:rsidR="00594406" w:rsidRDefault="00594406">
            <w:pPr>
              <w:pStyle w:val="Heading3"/>
              <w:pBdr>
                <w:bottom w:val="single" w:sz="18" w:space="0" w:color="AB966F"/>
              </w:pBdr>
              <w:spacing w:before="300" w:after="150" w:line="240" w:lineRule="auto"/>
              <w:jc w:val="center"/>
              <w:rPr>
                <w:rFonts w:ascii="Arial" w:hAnsi="Arial" w:cs="Arial"/>
                <w:caps/>
                <w:color w:val="B4B2B0"/>
                <w:spacing w:val="-15"/>
                <w:sz w:val="10"/>
                <w:szCs w:val="10"/>
              </w:rPr>
            </w:pPr>
            <w:r>
              <w:rPr>
                <w:rFonts w:ascii="Arial" w:hAnsi="Arial" w:cs="Arial"/>
                <w:color w:val="B4B2B0"/>
                <w:spacing w:val="-15"/>
                <w:sz w:val="10"/>
                <w:szCs w:val="10"/>
              </w:rPr>
              <w:t>STARTING WEAPONS</w:t>
            </w:r>
          </w:p>
          <w:p w14:paraId="78657198" w14:textId="77777777" w:rsidR="00594406" w:rsidRDefault="00594406">
            <w:pPr>
              <w:tabs>
                <w:tab w:val="num" w:pos="720"/>
              </w:tabs>
              <w:spacing w:before="100" w:beforeAutospacing="1" w:after="100" w:afterAutospacing="1" w:line="240" w:lineRule="auto"/>
              <w:ind w:left="720" w:hanging="360"/>
              <w:rPr>
                <w:rFonts w:ascii="Arial" w:hAnsi="Arial" w:cs="Arial"/>
                <w:color w:val="B4B2B0"/>
                <w:sz w:val="10"/>
                <w:szCs w:val="10"/>
              </w:rPr>
            </w:pPr>
            <w:hyperlink r:id="rId197" w:tooltip="Elden Ring Short Sword" w:history="1">
              <w:r>
                <w:rPr>
                  <w:rStyle w:val="Hyperlink"/>
                  <w:rFonts w:ascii="Arial" w:hAnsi="Arial" w:cs="Arial"/>
                  <w:color w:val="AB966F"/>
                  <w:sz w:val="10"/>
                  <w:szCs w:val="10"/>
                </w:rPr>
                <w:t>SHORT SWORD</w:t>
              </w:r>
            </w:hyperlink>
          </w:p>
          <w:p w14:paraId="66C3DB3D" w14:textId="77777777" w:rsidR="00594406" w:rsidRDefault="00594406">
            <w:pPr>
              <w:tabs>
                <w:tab w:val="num" w:pos="720"/>
              </w:tabs>
              <w:spacing w:before="100" w:beforeAutospacing="1" w:after="100" w:afterAutospacing="1" w:line="240" w:lineRule="auto"/>
              <w:ind w:left="720" w:hanging="360"/>
              <w:rPr>
                <w:rFonts w:ascii="Arial" w:hAnsi="Arial" w:cs="Arial"/>
                <w:color w:val="B4B2B0"/>
                <w:sz w:val="10"/>
                <w:szCs w:val="10"/>
              </w:rPr>
            </w:pPr>
            <w:hyperlink r:id="rId198" w:tooltip="Elden Ring Astrologer's Staff" w:history="1">
              <w:r>
                <w:rPr>
                  <w:rStyle w:val="Hyperlink"/>
                  <w:rFonts w:ascii="Arial" w:hAnsi="Arial" w:cs="Arial"/>
                  <w:color w:val="AB966F"/>
                  <w:sz w:val="10"/>
                  <w:szCs w:val="10"/>
                </w:rPr>
                <w:t>ASTROLOGER'S STAFF</w:t>
              </w:r>
            </w:hyperlink>
          </w:p>
          <w:p w14:paraId="02BE994B" w14:textId="77777777" w:rsidR="00594406" w:rsidRDefault="00594406">
            <w:pPr>
              <w:tabs>
                <w:tab w:val="num" w:pos="720"/>
              </w:tabs>
              <w:spacing w:before="100" w:beforeAutospacing="1" w:after="100" w:afterAutospacing="1" w:line="240" w:lineRule="auto"/>
              <w:ind w:left="720" w:hanging="360"/>
              <w:rPr>
                <w:rFonts w:ascii="Arial" w:hAnsi="Arial" w:cs="Arial"/>
                <w:color w:val="B4B2B0"/>
                <w:sz w:val="10"/>
                <w:szCs w:val="10"/>
              </w:rPr>
            </w:pPr>
            <w:hyperlink r:id="rId199" w:tooltip="Elden Ring Scripture Wooden Shield" w:history="1">
              <w:r>
                <w:rPr>
                  <w:rStyle w:val="Hyperlink"/>
                  <w:rFonts w:ascii="Arial" w:hAnsi="Arial" w:cs="Arial"/>
                  <w:color w:val="AB966F"/>
                  <w:sz w:val="10"/>
                  <w:szCs w:val="10"/>
                </w:rPr>
                <w:t>SCRIPTURE WOODEN SHIELD</w:t>
              </w:r>
            </w:hyperlink>
          </w:p>
          <w:p w14:paraId="650B7576" w14:textId="77777777" w:rsidR="00594406" w:rsidRDefault="00594406">
            <w:pPr>
              <w:tabs>
                <w:tab w:val="num" w:pos="720"/>
              </w:tabs>
              <w:spacing w:before="100" w:beforeAutospacing="1" w:after="100" w:afterAutospacing="1" w:line="240" w:lineRule="auto"/>
              <w:ind w:left="720" w:hanging="360"/>
              <w:rPr>
                <w:rFonts w:ascii="Arial" w:hAnsi="Arial" w:cs="Arial"/>
                <w:color w:val="B4B2B0"/>
                <w:sz w:val="10"/>
                <w:szCs w:val="10"/>
              </w:rPr>
            </w:pPr>
            <w:hyperlink r:id="rId200" w:tooltip="Elden Ring Glintstone Pebble" w:history="1">
              <w:r>
                <w:rPr>
                  <w:rStyle w:val="Hyperlink"/>
                  <w:rFonts w:ascii="Arial" w:hAnsi="Arial" w:cs="Arial"/>
                  <w:color w:val="AB966F"/>
                  <w:sz w:val="10"/>
                  <w:szCs w:val="10"/>
                </w:rPr>
                <w:t>GLINTSTONE PEBBLE</w:t>
              </w:r>
            </w:hyperlink>
          </w:p>
          <w:p w14:paraId="03A617F3" w14:textId="77777777" w:rsidR="00594406" w:rsidRDefault="00594406">
            <w:pPr>
              <w:tabs>
                <w:tab w:val="num" w:pos="720"/>
              </w:tabs>
              <w:spacing w:before="100" w:beforeAutospacing="1" w:after="100" w:afterAutospacing="1" w:line="240" w:lineRule="auto"/>
              <w:ind w:left="720" w:hanging="360"/>
              <w:rPr>
                <w:rFonts w:ascii="Arial" w:hAnsi="Arial" w:cs="Arial"/>
                <w:color w:val="B4B2B0"/>
                <w:sz w:val="10"/>
                <w:szCs w:val="10"/>
              </w:rPr>
            </w:pPr>
            <w:hyperlink r:id="rId201" w:tooltip="Elden Ring Glintstone Arc" w:history="1">
              <w:r>
                <w:rPr>
                  <w:rStyle w:val="Hyperlink"/>
                  <w:rFonts w:ascii="Arial" w:hAnsi="Arial" w:cs="Arial"/>
                  <w:color w:val="AB966F"/>
                  <w:sz w:val="10"/>
                  <w:szCs w:val="10"/>
                </w:rPr>
                <w:t>GLINTSTONE ARC</w:t>
              </w:r>
            </w:hyperlink>
          </w:p>
          <w:p w14:paraId="15F174DC" w14:textId="77777777" w:rsidR="00594406" w:rsidRDefault="00594406">
            <w:pPr>
              <w:pStyle w:val="Heading3"/>
              <w:spacing w:before="300" w:after="150" w:line="240" w:lineRule="auto"/>
              <w:rPr>
                <w:rFonts w:ascii="Arial" w:hAnsi="Arial" w:cs="Arial"/>
                <w:caps/>
                <w:color w:val="B4B2B0"/>
                <w:spacing w:val="-15"/>
                <w:sz w:val="10"/>
                <w:szCs w:val="10"/>
              </w:rPr>
            </w:pPr>
            <w:r>
              <w:rPr>
                <w:rFonts w:ascii="Arial" w:hAnsi="Arial" w:cs="Arial"/>
                <w:color w:val="B4B2B0"/>
                <w:spacing w:val="-15"/>
                <w:sz w:val="10"/>
                <w:szCs w:val="10"/>
              </w:rPr>
              <w:t>ASTROLOGER OVERVIEW</w:t>
            </w:r>
          </w:p>
          <w:p w14:paraId="6B1CDC82" w14:textId="77777777" w:rsidR="00594406" w:rsidRDefault="00594406">
            <w:pPr>
              <w:pStyle w:val="NormalWeb"/>
              <w:spacing w:before="0" w:beforeAutospacing="0" w:after="150" w:afterAutospacing="0" w:line="330" w:lineRule="atLeast"/>
              <w:rPr>
                <w:rFonts w:ascii="Arial" w:hAnsi="Arial" w:cs="Arial"/>
                <w:color w:val="B4B2B0"/>
                <w:sz w:val="10"/>
                <w:szCs w:val="10"/>
              </w:rPr>
            </w:pPr>
            <w:r>
              <w:rPr>
                <w:rFonts w:ascii="Arial" w:hAnsi="Arial" w:cs="Arial"/>
                <w:color w:val="B4B2B0"/>
                <w:sz w:val="10"/>
                <w:szCs w:val="10"/>
              </w:rPr>
              <w:t>THE ASTROLOGER CLASS IN ELDEN RING EMBODIES THE MYSTICAL PRACTITIONERS WHO HARNESS THE POWER OF THE COSMOS. WITH HIGH INTELLIGENCE AND MIND ATTRIBUTES, THE ASTROLOGER POSSESSES DEEP KNOWLEDGE AND PROFOUND MAGICAL ABILITIES. ADDITIONALLY, IT POSSESSES A MODERATE LEVEL OF DEXTERITY, ALLOWING FOR NIMBLE MOVEMENTS AND ADAPTABILITY. EMBARKING ON THE ADVENTURE AT LEVEL 6, THE ASTROLOGER BEGINS THEIR JOURNEY ARMED WITH A COMBINATION OF MAGICAL AND MELEE WEAPONRY. THE STAFF SERVES AS THE PRIMARY INSTRUMENT FOR UNLEASHING DEVASTATING SPELLS AND MANIPULATING ARCANE ENERGIES. THIS POWERFUL TOOL ENABLES THE ASTROLOGER TO CAST A WIDE RANGE OF SPELLS, HARNESSING THE FORCES OF NATURE AND THE STARS THEMSELVES.</w:t>
            </w:r>
            <w:r>
              <w:rPr>
                <w:rFonts w:ascii="Arial" w:hAnsi="Arial" w:cs="Arial"/>
                <w:color w:val="B4B2B0"/>
                <w:sz w:val="10"/>
                <w:szCs w:val="10"/>
              </w:rPr>
              <w:br/>
              <w:t>IN ADDITION TO THEIR MAGICAL PROWESS, THE ASTROLOGER IS EQUIPPED WITH A SWORD AND A SMALL SHIELD.</w:t>
            </w:r>
          </w:p>
          <w:p w14:paraId="4D445718" w14:textId="77777777" w:rsidR="00594406" w:rsidRDefault="00594406">
            <w:pPr>
              <w:pStyle w:val="NormalWeb"/>
              <w:spacing w:before="0" w:beforeAutospacing="0" w:after="150" w:afterAutospacing="0" w:line="330" w:lineRule="atLeast"/>
              <w:rPr>
                <w:rFonts w:ascii="Arial" w:hAnsi="Arial" w:cs="Arial"/>
                <w:color w:val="B4B2B0"/>
                <w:sz w:val="10"/>
                <w:szCs w:val="10"/>
              </w:rPr>
            </w:pPr>
            <w:r>
              <w:rPr>
                <w:rFonts w:ascii="Arial" w:hAnsi="Arial" w:cs="Arial"/>
                <w:color w:val="B4B2B0"/>
                <w:sz w:val="10"/>
                <w:szCs w:val="10"/>
              </w:rPr>
              <w:lastRenderedPageBreak/>
              <w:t>THE SWORD OFFERS A RELIABLE MELEE OPTION, ALLOWING THE CLASS TO ENGAGE IN CLOSE-QUARTERS COMBAT WHEN NECESSARY. THE SMALL SHIELD PROVIDES A DEGREE OF PROTECTION, ENABLING THE ASTROLOGER TO BLOCK INCOMING ATTACKS AND COUNTER WITH STRATEGIC MANEUVERS.</w:t>
            </w:r>
            <w:r>
              <w:rPr>
                <w:rFonts w:ascii="Arial" w:hAnsi="Arial" w:cs="Arial"/>
                <w:color w:val="B4B2B0"/>
                <w:sz w:val="10"/>
                <w:szCs w:val="10"/>
              </w:rPr>
              <w:br/>
              <w:t>WITH THEIR FOCUS ON INTELLIGENCE AND MIND, THE ASTROLOGER EXCELS IN MAGICAL ABILITIES AND INTELLECTUAL PURSUITS. THE CLASS IS CAPABLE OF UNRAVELING THE MYSTERIES OF THE UNIVERSE AND CHANNELING ITS POWER INTO FORMIDABLE SPELLS. PLAYERS WHO PREFER A VERSATILE CHARACTER BUILD WITH A STRONG EMPHASIS ON SPELLCASTING WILL FIND THE ASTROLOGER CLASS TO BE A CAPTIVATING CHOICE IN THE FANTASTICAL WORLD OF ELDEN RING.</w:t>
            </w:r>
          </w:p>
          <w:p w14:paraId="51CE14E6" w14:textId="77777777" w:rsidR="00594406" w:rsidRDefault="00594406">
            <w:pPr>
              <w:pStyle w:val="Heading3"/>
              <w:spacing w:before="300" w:after="150" w:line="240" w:lineRule="auto"/>
              <w:rPr>
                <w:rFonts w:ascii="Arial" w:hAnsi="Arial" w:cs="Arial"/>
                <w:caps/>
                <w:color w:val="B4B2B0"/>
                <w:spacing w:val="-15"/>
                <w:sz w:val="10"/>
                <w:szCs w:val="10"/>
              </w:rPr>
            </w:pPr>
            <w:r>
              <w:rPr>
                <w:rFonts w:ascii="Arial" w:hAnsi="Arial" w:cs="Arial"/>
                <w:color w:val="B4B2B0"/>
                <w:spacing w:val="-15"/>
                <w:sz w:val="10"/>
                <w:szCs w:val="10"/>
              </w:rPr>
              <w:t>ELEMENTALIST BUILD</w:t>
            </w:r>
          </w:p>
          <w:p w14:paraId="6A04ABF2" w14:textId="77777777" w:rsidR="00594406" w:rsidRDefault="00594406">
            <w:pPr>
              <w:pStyle w:val="NormalWeb"/>
              <w:spacing w:before="0" w:beforeAutospacing="0" w:after="150" w:afterAutospacing="0" w:line="330" w:lineRule="atLeast"/>
              <w:rPr>
                <w:rFonts w:ascii="Arial" w:hAnsi="Arial" w:cs="Arial"/>
                <w:color w:val="B4B2B0"/>
                <w:sz w:val="10"/>
                <w:szCs w:val="10"/>
              </w:rPr>
            </w:pPr>
            <w:r>
              <w:rPr>
                <w:rFonts w:ascii="Arial" w:hAnsi="Arial" w:cs="Arial"/>
                <w:color w:val="B4B2B0"/>
                <w:sz w:val="10"/>
                <w:szCs w:val="10"/>
              </w:rPr>
              <w:t>IN THIS SECTION, WE WILL SHOWCASE A BUILD CLOSEST TO THE CURRENT CLASS ON THE SPOTLIGHT. THUS, PLAYERS WILL BE PROVIDED WITH A BRIEF IDEA OF HOW ADVANCED CLASSES WORKS.</w:t>
            </w:r>
          </w:p>
          <w:p w14:paraId="50454E6F" w14:textId="77777777" w:rsidR="00594406" w:rsidRDefault="00594406">
            <w:pPr>
              <w:spacing w:line="240" w:lineRule="auto"/>
              <w:jc w:val="center"/>
              <w:rPr>
                <w:rFonts w:ascii="Arial" w:hAnsi="Arial" w:cs="Arial"/>
                <w:color w:val="B4B2B0"/>
                <w:sz w:val="10"/>
                <w:szCs w:val="10"/>
              </w:rPr>
            </w:pPr>
            <w:r>
              <w:rPr>
                <w:rFonts w:ascii="Arial" w:hAnsi="Arial" w:cs="Arial"/>
                <w:color w:val="B4B2B0"/>
                <w:sz w:val="10"/>
                <w:szCs w:val="10"/>
              </w:rPr>
              <w:t> </w:t>
            </w:r>
          </w:p>
          <w:p w14:paraId="0DDEEB45" w14:textId="77777777" w:rsidR="00594406" w:rsidRDefault="00594406">
            <w:pPr>
              <w:pStyle w:val="NormalWeb"/>
              <w:spacing w:before="0" w:beforeAutospacing="0" w:after="150" w:afterAutospacing="0" w:line="330" w:lineRule="atLeast"/>
              <w:rPr>
                <w:rFonts w:ascii="Arial" w:hAnsi="Arial" w:cs="Arial"/>
                <w:color w:val="B4B2B0"/>
                <w:sz w:val="10"/>
                <w:szCs w:val="10"/>
              </w:rPr>
            </w:pPr>
            <w:r>
              <w:rPr>
                <w:rFonts w:ascii="Arial" w:hAnsi="Arial" w:cs="Arial"/>
                <w:color w:val="B4B2B0"/>
                <w:sz w:val="10"/>
                <w:szCs w:val="10"/>
              </w:rPr>
              <w:t> </w:t>
            </w:r>
          </w:p>
          <w:p w14:paraId="3BF45B9B" w14:textId="3920ADB5" w:rsidR="00594406" w:rsidRDefault="00594406">
            <w:pPr>
              <w:pStyle w:val="NormalWeb"/>
              <w:spacing w:before="0" w:beforeAutospacing="0" w:after="150" w:afterAutospacing="0" w:line="330" w:lineRule="atLeast"/>
              <w:jc w:val="center"/>
              <w:rPr>
                <w:rFonts w:ascii="Arial" w:hAnsi="Arial" w:cs="Arial"/>
                <w:caps/>
                <w:color w:val="B4B2B0"/>
                <w:spacing w:val="-15"/>
                <w:sz w:val="10"/>
                <w:szCs w:val="10"/>
              </w:rPr>
            </w:pPr>
            <w:r>
              <w:rPr>
                <w:rFonts w:ascii="Arial" w:hAnsi="Arial" w:cs="Arial"/>
                <w:caps/>
                <w:noProof/>
                <w:color w:val="B4B2B0"/>
                <w:spacing w:val="-15"/>
                <w:sz w:val="10"/>
                <w:szCs w:val="10"/>
              </w:rPr>
              <w:drawing>
                <wp:inline distT="0" distB="0" distL="0" distR="0" wp14:anchorId="042CB6BD" wp14:editId="5D524B54">
                  <wp:extent cx="2573020" cy="2980690"/>
                  <wp:effectExtent l="0" t="0" r="0" b="0"/>
                  <wp:docPr id="1783846721" name="Picture 1266" descr="warrior class elden ring wiki guide 270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warrior class elden ring wiki guide 270px"/>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2573020" cy="2980690"/>
                          </a:xfrm>
                          <a:prstGeom prst="rect">
                            <a:avLst/>
                          </a:prstGeom>
                          <a:noFill/>
                          <a:ln>
                            <a:noFill/>
                          </a:ln>
                        </pic:spPr>
                      </pic:pic>
                    </a:graphicData>
                  </a:graphic>
                </wp:inline>
              </w:drawing>
            </w:r>
          </w:p>
          <w:p w14:paraId="286B2339" w14:textId="77777777" w:rsidR="00594406" w:rsidRDefault="00594406">
            <w:pPr>
              <w:pStyle w:val="Heading4"/>
              <w:pBdr>
                <w:bottom w:val="single" w:sz="18" w:space="0" w:color="AB966F"/>
              </w:pBdr>
              <w:spacing w:before="150" w:after="150" w:line="240" w:lineRule="auto"/>
              <w:jc w:val="center"/>
              <w:rPr>
                <w:rFonts w:ascii="Arial" w:hAnsi="Arial" w:cs="Arial"/>
                <w:caps/>
                <w:color w:val="B4B2B0"/>
                <w:spacing w:val="-15"/>
                <w:sz w:val="10"/>
                <w:szCs w:val="10"/>
              </w:rPr>
            </w:pPr>
            <w:r>
              <w:rPr>
                <w:rFonts w:ascii="Arial" w:hAnsi="Arial" w:cs="Arial"/>
                <w:color w:val="B4B2B0"/>
                <w:spacing w:val="-15"/>
                <w:sz w:val="10"/>
                <w:szCs w:val="10"/>
              </w:rPr>
              <w:t>STARTING STATS</w:t>
            </w:r>
          </w:p>
          <w:p w14:paraId="31331A59" w14:textId="77777777" w:rsidR="00594406" w:rsidRDefault="00594406">
            <w:pPr>
              <w:tabs>
                <w:tab w:val="num" w:pos="720"/>
              </w:tabs>
              <w:spacing w:before="100" w:beforeAutospacing="1" w:after="100" w:afterAutospacing="1" w:line="240" w:lineRule="auto"/>
              <w:ind w:left="720" w:hanging="360"/>
              <w:rPr>
                <w:rFonts w:ascii="Arial" w:hAnsi="Arial" w:cs="Arial"/>
                <w:color w:val="B4B2B0"/>
                <w:sz w:val="10"/>
                <w:szCs w:val="10"/>
              </w:rPr>
            </w:pPr>
            <w:hyperlink r:id="rId203" w:tooltip="Elden Ring Vigor" w:history="1">
              <w:r>
                <w:rPr>
                  <w:rStyle w:val="Hyperlink"/>
                  <w:rFonts w:ascii="Arial" w:hAnsi="Arial" w:cs="Arial"/>
                  <w:color w:val="AB966F"/>
                  <w:sz w:val="10"/>
                  <w:szCs w:val="10"/>
                </w:rPr>
                <w:t>VIGOR</w:t>
              </w:r>
            </w:hyperlink>
            <w:r>
              <w:rPr>
                <w:rFonts w:ascii="Arial" w:hAnsi="Arial" w:cs="Arial"/>
                <w:color w:val="B4B2B0"/>
                <w:sz w:val="10"/>
                <w:szCs w:val="10"/>
              </w:rPr>
              <w:t>: </w:t>
            </w:r>
            <w:r>
              <w:rPr>
                <w:rStyle w:val="Strong"/>
                <w:rFonts w:ascii="Arial" w:hAnsi="Arial" w:cs="Arial"/>
                <w:b w:val="0"/>
                <w:bCs w:val="0"/>
                <w:color w:val="B4B2B0"/>
                <w:sz w:val="10"/>
                <w:szCs w:val="10"/>
              </w:rPr>
              <w:t>11</w:t>
            </w:r>
          </w:p>
          <w:p w14:paraId="10869D9B" w14:textId="77777777" w:rsidR="00594406" w:rsidRDefault="00594406">
            <w:pPr>
              <w:tabs>
                <w:tab w:val="num" w:pos="720"/>
              </w:tabs>
              <w:spacing w:before="100" w:beforeAutospacing="1" w:after="100" w:afterAutospacing="1" w:line="240" w:lineRule="auto"/>
              <w:ind w:left="720" w:hanging="360"/>
              <w:rPr>
                <w:rFonts w:ascii="Arial" w:hAnsi="Arial" w:cs="Arial"/>
                <w:color w:val="B4B2B0"/>
                <w:sz w:val="10"/>
                <w:szCs w:val="10"/>
              </w:rPr>
            </w:pPr>
            <w:hyperlink r:id="rId204" w:tooltip="Elden Ring Mind" w:history="1">
              <w:r>
                <w:rPr>
                  <w:rStyle w:val="Hyperlink"/>
                  <w:rFonts w:ascii="Arial" w:hAnsi="Arial" w:cs="Arial"/>
                  <w:color w:val="AB966F"/>
                  <w:sz w:val="10"/>
                  <w:szCs w:val="10"/>
                </w:rPr>
                <w:t>MIND</w:t>
              </w:r>
            </w:hyperlink>
            <w:r>
              <w:rPr>
                <w:rFonts w:ascii="Arial" w:hAnsi="Arial" w:cs="Arial"/>
                <w:color w:val="B4B2B0"/>
                <w:sz w:val="10"/>
                <w:szCs w:val="10"/>
              </w:rPr>
              <w:t>:</w:t>
            </w:r>
            <w:r>
              <w:rPr>
                <w:rStyle w:val="Strong"/>
                <w:rFonts w:ascii="Arial" w:hAnsi="Arial" w:cs="Arial"/>
                <w:b w:val="0"/>
                <w:bCs w:val="0"/>
                <w:color w:val="B4B2B0"/>
                <w:sz w:val="10"/>
                <w:szCs w:val="10"/>
              </w:rPr>
              <w:t> 12</w:t>
            </w:r>
          </w:p>
          <w:p w14:paraId="1758EB8C" w14:textId="77777777" w:rsidR="00594406" w:rsidRDefault="00594406">
            <w:pPr>
              <w:tabs>
                <w:tab w:val="num" w:pos="720"/>
              </w:tabs>
              <w:spacing w:before="100" w:beforeAutospacing="1" w:after="100" w:afterAutospacing="1" w:line="240" w:lineRule="auto"/>
              <w:ind w:left="720" w:hanging="360"/>
              <w:rPr>
                <w:rFonts w:ascii="Arial" w:hAnsi="Arial" w:cs="Arial"/>
                <w:color w:val="B4B2B0"/>
                <w:sz w:val="10"/>
                <w:szCs w:val="10"/>
              </w:rPr>
            </w:pPr>
            <w:hyperlink r:id="rId205" w:tooltip="Elden Ring Endurance" w:history="1">
              <w:r>
                <w:rPr>
                  <w:rStyle w:val="Hyperlink"/>
                  <w:rFonts w:ascii="Arial" w:hAnsi="Arial" w:cs="Arial"/>
                  <w:color w:val="AB966F"/>
                  <w:sz w:val="10"/>
                  <w:szCs w:val="10"/>
                </w:rPr>
                <w:t>ENDURANCE</w:t>
              </w:r>
            </w:hyperlink>
            <w:r>
              <w:rPr>
                <w:rFonts w:ascii="Arial" w:hAnsi="Arial" w:cs="Arial"/>
                <w:color w:val="B4B2B0"/>
                <w:sz w:val="10"/>
                <w:szCs w:val="10"/>
              </w:rPr>
              <w:t>: </w:t>
            </w:r>
            <w:r>
              <w:rPr>
                <w:rStyle w:val="Strong"/>
                <w:rFonts w:ascii="Arial" w:hAnsi="Arial" w:cs="Arial"/>
                <w:b w:val="0"/>
                <w:bCs w:val="0"/>
                <w:color w:val="B4B2B0"/>
                <w:sz w:val="10"/>
                <w:szCs w:val="10"/>
              </w:rPr>
              <w:t>11</w:t>
            </w:r>
          </w:p>
          <w:p w14:paraId="49512217" w14:textId="77777777" w:rsidR="00594406" w:rsidRDefault="00594406">
            <w:pPr>
              <w:tabs>
                <w:tab w:val="num" w:pos="720"/>
              </w:tabs>
              <w:spacing w:before="100" w:beforeAutospacing="1" w:after="100" w:afterAutospacing="1" w:line="240" w:lineRule="auto"/>
              <w:ind w:left="720" w:hanging="360"/>
              <w:rPr>
                <w:rFonts w:ascii="Arial" w:hAnsi="Arial" w:cs="Arial"/>
                <w:color w:val="B4B2B0"/>
                <w:sz w:val="10"/>
                <w:szCs w:val="10"/>
              </w:rPr>
            </w:pPr>
            <w:hyperlink r:id="rId206" w:tooltip="Elden Ring Strength" w:history="1">
              <w:r>
                <w:rPr>
                  <w:rStyle w:val="Hyperlink"/>
                  <w:rFonts w:ascii="Arial" w:hAnsi="Arial" w:cs="Arial"/>
                  <w:color w:val="AB966F"/>
                  <w:sz w:val="10"/>
                  <w:szCs w:val="10"/>
                </w:rPr>
                <w:t>STRENGTH</w:t>
              </w:r>
            </w:hyperlink>
            <w:r>
              <w:rPr>
                <w:rFonts w:ascii="Arial" w:hAnsi="Arial" w:cs="Arial"/>
                <w:color w:val="B4B2B0"/>
                <w:sz w:val="10"/>
                <w:szCs w:val="10"/>
              </w:rPr>
              <w:t>: </w:t>
            </w:r>
            <w:r>
              <w:rPr>
                <w:rStyle w:val="Strong"/>
                <w:rFonts w:ascii="Arial" w:hAnsi="Arial" w:cs="Arial"/>
                <w:b w:val="0"/>
                <w:bCs w:val="0"/>
                <w:color w:val="B4B2B0"/>
                <w:sz w:val="10"/>
                <w:szCs w:val="10"/>
              </w:rPr>
              <w:t>10</w:t>
            </w:r>
          </w:p>
          <w:p w14:paraId="4895AA17" w14:textId="77777777" w:rsidR="00594406" w:rsidRDefault="00594406">
            <w:pPr>
              <w:tabs>
                <w:tab w:val="num" w:pos="720"/>
              </w:tabs>
              <w:spacing w:before="100" w:beforeAutospacing="1" w:after="100" w:afterAutospacing="1" w:line="240" w:lineRule="auto"/>
              <w:ind w:left="720" w:hanging="360"/>
              <w:rPr>
                <w:rFonts w:ascii="Arial" w:hAnsi="Arial" w:cs="Arial"/>
                <w:color w:val="B4B2B0"/>
                <w:sz w:val="10"/>
                <w:szCs w:val="10"/>
              </w:rPr>
            </w:pPr>
            <w:hyperlink r:id="rId207" w:tooltip="Elden Ring Dexterity" w:history="1">
              <w:r>
                <w:rPr>
                  <w:rStyle w:val="Hyperlink"/>
                  <w:rFonts w:ascii="Arial" w:hAnsi="Arial" w:cs="Arial"/>
                  <w:color w:val="AB966F"/>
                  <w:sz w:val="10"/>
                  <w:szCs w:val="10"/>
                </w:rPr>
                <w:t>DEXTERITY</w:t>
              </w:r>
            </w:hyperlink>
            <w:r>
              <w:rPr>
                <w:rFonts w:ascii="Arial" w:hAnsi="Arial" w:cs="Arial"/>
                <w:color w:val="B4B2B0"/>
                <w:sz w:val="10"/>
                <w:szCs w:val="10"/>
              </w:rPr>
              <w:t>: </w:t>
            </w:r>
            <w:r>
              <w:rPr>
                <w:rStyle w:val="Strong"/>
                <w:rFonts w:ascii="Arial" w:hAnsi="Arial" w:cs="Arial"/>
                <w:b w:val="0"/>
                <w:bCs w:val="0"/>
                <w:color w:val="B4B2B0"/>
                <w:sz w:val="10"/>
                <w:szCs w:val="10"/>
              </w:rPr>
              <w:t>12</w:t>
            </w:r>
          </w:p>
          <w:p w14:paraId="30AB171D" w14:textId="77777777" w:rsidR="00594406" w:rsidRDefault="00594406">
            <w:pPr>
              <w:tabs>
                <w:tab w:val="num" w:pos="720"/>
              </w:tabs>
              <w:spacing w:before="100" w:beforeAutospacing="1" w:after="100" w:afterAutospacing="1" w:line="240" w:lineRule="auto"/>
              <w:ind w:left="720" w:hanging="360"/>
              <w:rPr>
                <w:rFonts w:ascii="Arial" w:hAnsi="Arial" w:cs="Arial"/>
                <w:color w:val="B4B2B0"/>
                <w:sz w:val="10"/>
                <w:szCs w:val="10"/>
              </w:rPr>
            </w:pPr>
            <w:hyperlink r:id="rId208" w:tooltip="Elden Ring Intelligence" w:history="1">
              <w:r>
                <w:rPr>
                  <w:rStyle w:val="Hyperlink"/>
                  <w:rFonts w:ascii="Arial" w:hAnsi="Arial" w:cs="Arial"/>
                  <w:color w:val="AB966F"/>
                  <w:sz w:val="10"/>
                  <w:szCs w:val="10"/>
                </w:rPr>
                <w:t>INTELLIGENCE</w:t>
              </w:r>
            </w:hyperlink>
            <w:r>
              <w:rPr>
                <w:rStyle w:val="Strong"/>
                <w:rFonts w:ascii="Arial" w:hAnsi="Arial" w:cs="Arial"/>
                <w:b w:val="0"/>
                <w:bCs w:val="0"/>
                <w:color w:val="B4B2B0"/>
                <w:sz w:val="10"/>
                <w:szCs w:val="10"/>
              </w:rPr>
              <w:t>7</w:t>
            </w:r>
          </w:p>
          <w:p w14:paraId="2EA27673" w14:textId="77777777" w:rsidR="00594406" w:rsidRDefault="00594406">
            <w:pPr>
              <w:tabs>
                <w:tab w:val="num" w:pos="720"/>
              </w:tabs>
              <w:spacing w:before="100" w:beforeAutospacing="1" w:after="100" w:afterAutospacing="1" w:line="240" w:lineRule="auto"/>
              <w:ind w:left="720" w:hanging="360"/>
              <w:rPr>
                <w:rFonts w:ascii="Arial" w:hAnsi="Arial" w:cs="Arial"/>
                <w:color w:val="B4B2B0"/>
                <w:sz w:val="10"/>
                <w:szCs w:val="10"/>
              </w:rPr>
            </w:pPr>
            <w:hyperlink r:id="rId209" w:tooltip="Elden Ring Faith" w:history="1">
              <w:r>
                <w:rPr>
                  <w:rStyle w:val="Hyperlink"/>
                  <w:rFonts w:ascii="Arial" w:hAnsi="Arial" w:cs="Arial"/>
                  <w:color w:val="AB966F"/>
                  <w:sz w:val="10"/>
                  <w:szCs w:val="10"/>
                </w:rPr>
                <w:t>FAITH</w:t>
              </w:r>
            </w:hyperlink>
            <w:r>
              <w:rPr>
                <w:rFonts w:ascii="Arial" w:hAnsi="Arial" w:cs="Arial"/>
                <w:color w:val="B4B2B0"/>
                <w:sz w:val="10"/>
                <w:szCs w:val="10"/>
              </w:rPr>
              <w:t>: </w:t>
            </w:r>
            <w:r>
              <w:rPr>
                <w:rStyle w:val="Strong"/>
                <w:rFonts w:ascii="Arial" w:hAnsi="Arial" w:cs="Arial"/>
                <w:b w:val="0"/>
                <w:bCs w:val="0"/>
                <w:color w:val="B4B2B0"/>
                <w:sz w:val="10"/>
                <w:szCs w:val="10"/>
              </w:rPr>
              <w:t>8</w:t>
            </w:r>
          </w:p>
          <w:p w14:paraId="29A6D51F" w14:textId="77777777" w:rsidR="00594406" w:rsidRDefault="00594406">
            <w:pPr>
              <w:tabs>
                <w:tab w:val="num" w:pos="720"/>
              </w:tabs>
              <w:spacing w:before="100" w:beforeAutospacing="1" w:after="100" w:afterAutospacing="1" w:line="240" w:lineRule="auto"/>
              <w:ind w:left="720" w:hanging="360"/>
              <w:rPr>
                <w:rFonts w:ascii="Arial" w:hAnsi="Arial" w:cs="Arial"/>
                <w:color w:val="B4B2B0"/>
                <w:sz w:val="10"/>
                <w:szCs w:val="10"/>
              </w:rPr>
            </w:pPr>
            <w:hyperlink r:id="rId210" w:tooltip="Elden Ring Arcane" w:history="1">
              <w:r>
                <w:rPr>
                  <w:rStyle w:val="Hyperlink"/>
                  <w:rFonts w:ascii="Arial" w:hAnsi="Arial" w:cs="Arial"/>
                  <w:color w:val="AB966F"/>
                  <w:sz w:val="10"/>
                  <w:szCs w:val="10"/>
                </w:rPr>
                <w:t>ARCANE</w:t>
              </w:r>
            </w:hyperlink>
            <w:r>
              <w:rPr>
                <w:rFonts w:ascii="Arial" w:hAnsi="Arial" w:cs="Arial"/>
                <w:color w:val="B4B2B0"/>
                <w:sz w:val="10"/>
                <w:szCs w:val="10"/>
              </w:rPr>
              <w:t>: </w:t>
            </w:r>
            <w:r>
              <w:rPr>
                <w:rStyle w:val="Strong"/>
                <w:rFonts w:ascii="Arial" w:hAnsi="Arial" w:cs="Arial"/>
                <w:b w:val="0"/>
                <w:bCs w:val="0"/>
                <w:color w:val="B4B2B0"/>
                <w:sz w:val="10"/>
                <w:szCs w:val="10"/>
              </w:rPr>
              <w:t>11</w:t>
            </w:r>
          </w:p>
          <w:p w14:paraId="004ADAB6" w14:textId="77777777" w:rsidR="00594406" w:rsidRDefault="00594406">
            <w:pPr>
              <w:pStyle w:val="Heading3"/>
              <w:pBdr>
                <w:bottom w:val="single" w:sz="18" w:space="0" w:color="AB966F"/>
              </w:pBdr>
              <w:spacing w:before="300" w:after="150" w:line="240" w:lineRule="auto"/>
              <w:jc w:val="center"/>
              <w:rPr>
                <w:rFonts w:ascii="Arial" w:hAnsi="Arial" w:cs="Arial"/>
                <w:caps/>
                <w:color w:val="B4B2B0"/>
                <w:spacing w:val="-15"/>
                <w:sz w:val="10"/>
                <w:szCs w:val="10"/>
              </w:rPr>
            </w:pPr>
            <w:r>
              <w:rPr>
                <w:rFonts w:ascii="Arial" w:hAnsi="Arial" w:cs="Arial"/>
                <w:color w:val="B4B2B0"/>
                <w:spacing w:val="-15"/>
                <w:sz w:val="10"/>
                <w:szCs w:val="10"/>
              </w:rPr>
              <w:t>STARTING WEAPONS</w:t>
            </w:r>
          </w:p>
          <w:p w14:paraId="52B5206E" w14:textId="77777777" w:rsidR="00594406" w:rsidRDefault="00594406">
            <w:pPr>
              <w:tabs>
                <w:tab w:val="num" w:pos="720"/>
              </w:tabs>
              <w:spacing w:before="100" w:beforeAutospacing="1" w:after="100" w:afterAutospacing="1" w:line="240" w:lineRule="auto"/>
              <w:ind w:left="720" w:hanging="360"/>
              <w:rPr>
                <w:rFonts w:ascii="Arial" w:hAnsi="Arial" w:cs="Arial"/>
                <w:color w:val="B4B2B0"/>
                <w:sz w:val="10"/>
                <w:szCs w:val="10"/>
              </w:rPr>
            </w:pPr>
            <w:hyperlink r:id="rId211" w:tooltip="Elden Ring Scimitar" w:history="1">
              <w:r>
                <w:rPr>
                  <w:rStyle w:val="Hyperlink"/>
                  <w:rFonts w:ascii="Arial" w:hAnsi="Arial" w:cs="Arial"/>
                  <w:color w:val="AB966F"/>
                  <w:sz w:val="10"/>
                  <w:szCs w:val="10"/>
                </w:rPr>
                <w:t>SCIMITARS</w:t>
              </w:r>
            </w:hyperlink>
          </w:p>
          <w:p w14:paraId="09A9EB2A" w14:textId="77777777" w:rsidR="00594406" w:rsidRDefault="00594406">
            <w:pPr>
              <w:tabs>
                <w:tab w:val="num" w:pos="720"/>
              </w:tabs>
              <w:spacing w:before="100" w:beforeAutospacing="1" w:after="100" w:afterAutospacing="1" w:line="240" w:lineRule="auto"/>
              <w:ind w:left="720" w:hanging="360"/>
              <w:rPr>
                <w:rFonts w:ascii="Arial" w:hAnsi="Arial" w:cs="Arial"/>
                <w:color w:val="B4B2B0"/>
                <w:sz w:val="10"/>
                <w:szCs w:val="10"/>
              </w:rPr>
            </w:pPr>
            <w:hyperlink r:id="rId212" w:tooltip="Elden Ring Riveted Wooden Shield" w:history="1">
              <w:r>
                <w:rPr>
                  <w:rStyle w:val="Hyperlink"/>
                  <w:rFonts w:ascii="Arial" w:hAnsi="Arial" w:cs="Arial"/>
                  <w:color w:val="AB966F"/>
                  <w:sz w:val="10"/>
                  <w:szCs w:val="10"/>
                </w:rPr>
                <w:t>RIVETED WOODEN SHIELD</w:t>
              </w:r>
            </w:hyperlink>
          </w:p>
          <w:p w14:paraId="56AF6BE5" w14:textId="77777777" w:rsidR="00594406" w:rsidRDefault="00594406">
            <w:pPr>
              <w:pStyle w:val="Heading3"/>
              <w:spacing w:before="300" w:after="150" w:line="240" w:lineRule="auto"/>
              <w:rPr>
                <w:rFonts w:ascii="Arial" w:hAnsi="Arial" w:cs="Arial"/>
                <w:caps/>
                <w:color w:val="B4B2B0"/>
                <w:spacing w:val="-15"/>
                <w:sz w:val="10"/>
                <w:szCs w:val="10"/>
              </w:rPr>
            </w:pPr>
            <w:r>
              <w:rPr>
                <w:rFonts w:ascii="Arial" w:hAnsi="Arial" w:cs="Arial"/>
                <w:color w:val="B4B2B0"/>
                <w:spacing w:val="-15"/>
                <w:sz w:val="10"/>
                <w:szCs w:val="10"/>
              </w:rPr>
              <w:t>WARRIOR OVERVIEW</w:t>
            </w:r>
          </w:p>
          <w:p w14:paraId="22CB0E87" w14:textId="77777777" w:rsidR="00594406" w:rsidRDefault="00594406">
            <w:pPr>
              <w:pStyle w:val="NormalWeb"/>
              <w:spacing w:before="0" w:beforeAutospacing="0" w:after="150" w:afterAutospacing="0" w:line="330" w:lineRule="atLeast"/>
              <w:rPr>
                <w:rFonts w:ascii="Arial" w:hAnsi="Arial" w:cs="Arial"/>
                <w:color w:val="B4B2B0"/>
                <w:sz w:val="10"/>
                <w:szCs w:val="10"/>
              </w:rPr>
            </w:pPr>
            <w:r>
              <w:rPr>
                <w:rFonts w:ascii="Arial" w:hAnsi="Arial" w:cs="Arial"/>
                <w:color w:val="B4B2B0"/>
                <w:sz w:val="10"/>
                <w:szCs w:val="10"/>
              </w:rPr>
              <w:t>THE WARRIOR CLASS IN ELDEN RING REPRESENTS A FORMIDABLE AND AGILE COMBATANT, SPECIALIZING IN SWIFT AND PRECISE MELEE ATTACKS. WITH HIGH DEXTERITY AND MODERATE PHYSICAL STATS, THE WARRIOR EXCELS IN CLOSE-QUARTERS ENGAGEMENTS, COMBINING SPEED AND STRENGTH TO OVERCOME ADVERSARIES. BEGINNING THE GAME AT LEVEL 8, THE WARRIOR CLASS IS EQUIPPED WITH A DUAL-WIELDING SETUP, WIELDING TWO SCIMITARS. THESE CURVED BLADES OFFER A SWIFT AND FLUID FIGHTING STYLE, ALLOWING THE WARRIOR TO UNLEASH RAPID STRIKES WITH DEADLY ACCURACY. THE DUAL SCIMITARS PROVIDE VERSATILITY IN COMBAT, ENABLING THE CLASS TO SWIFTLY SWITCH BETWEEN OFFENSIVE MANEUVERS AND DEFENSIVE TACTICS. TO ENHANCE ITS DEFENSIVE CAPABILITIES, THE WARRIOR ALSO CARRIES A LIGHT SHIELD. THIS SHIELD OFFERS A BALANCE BETWEEN PROTECTION AND MOBILITY, ALLOWING THE WARRIOR TO BLOCK INCOMING ATTACKS WHILE MAINTAINING AGILITY AND MANEUVERABILITY ON THE BATTLEFIELD.</w:t>
            </w:r>
          </w:p>
          <w:p w14:paraId="62F91ED1" w14:textId="77777777" w:rsidR="00594406" w:rsidRDefault="00594406">
            <w:pPr>
              <w:pStyle w:val="NormalWeb"/>
              <w:spacing w:before="0" w:beforeAutospacing="0" w:after="150" w:afterAutospacing="0" w:line="330" w:lineRule="atLeast"/>
              <w:rPr>
                <w:rFonts w:ascii="Arial" w:hAnsi="Arial" w:cs="Arial"/>
                <w:color w:val="B4B2B0"/>
                <w:sz w:val="10"/>
                <w:szCs w:val="10"/>
              </w:rPr>
            </w:pPr>
            <w:r>
              <w:rPr>
                <w:rFonts w:ascii="Arial" w:hAnsi="Arial" w:cs="Arial"/>
                <w:color w:val="B4B2B0"/>
                <w:sz w:val="10"/>
                <w:szCs w:val="10"/>
              </w:rPr>
              <w:t>WITH A FOCUS ON HIGH DEXTERITY, THE WARRIOR CLASS EXCELS IN AGILE COMBAT TECHNIQUES, RELYING ON SPEED, PRECISION, AND EVASIVE MANEUVERS TO OUTMANEUVER FOES. ITS PROFICIENCY IN DUAL-WIELDING AND THE INCLUSION OF A SHIELD PROVIDE A DIVERSE RANGE OF OFFENSIVE AND DEFENSIVE OPTIONS.</w:t>
            </w:r>
            <w:r>
              <w:rPr>
                <w:rFonts w:ascii="Arial" w:hAnsi="Arial" w:cs="Arial"/>
                <w:color w:val="B4B2B0"/>
                <w:sz w:val="10"/>
                <w:szCs w:val="10"/>
              </w:rPr>
              <w:br/>
              <w:t>OVERALL, THE WARRIOR CLASS OFFERS A DYNAMIC AND FLUID PLAYSTYLE, PERFECT FOR PLAYERS WHO PREFER A FAST-PACED AND AGILE APPROACH TO COMBAT. WHETHER SLASHING THROUGH ENEMIES WITH TWIN SCIMITARS OR DEFTLY BLOCKING INCOMING STRIKES WITH A LIGHT SHIELD, THE WARRIOR CLASS IN ELDEN RING IS AN EXCELLENT CHOICE FOR THOSE SEEKING A VERSATILE AND DEADLY MELEE COMBATANT.</w:t>
            </w:r>
          </w:p>
          <w:p w14:paraId="0A202699" w14:textId="77777777" w:rsidR="00594406" w:rsidRDefault="00594406">
            <w:pPr>
              <w:pStyle w:val="Heading3"/>
              <w:spacing w:before="300" w:after="150" w:line="240" w:lineRule="auto"/>
              <w:rPr>
                <w:rFonts w:ascii="Arial" w:hAnsi="Arial" w:cs="Arial"/>
                <w:caps/>
                <w:color w:val="B4B2B0"/>
                <w:spacing w:val="-15"/>
                <w:sz w:val="10"/>
                <w:szCs w:val="10"/>
              </w:rPr>
            </w:pPr>
            <w:r>
              <w:rPr>
                <w:rFonts w:ascii="Arial" w:hAnsi="Arial" w:cs="Arial"/>
                <w:color w:val="B4B2B0"/>
                <w:spacing w:val="-15"/>
                <w:sz w:val="10"/>
                <w:szCs w:val="10"/>
              </w:rPr>
              <w:t>BLOODBLADE BUILD</w:t>
            </w:r>
          </w:p>
          <w:p w14:paraId="0E7579ED" w14:textId="77777777" w:rsidR="00594406" w:rsidRDefault="00594406">
            <w:pPr>
              <w:pStyle w:val="NormalWeb"/>
              <w:spacing w:before="0" w:beforeAutospacing="0" w:after="150" w:afterAutospacing="0" w:line="330" w:lineRule="atLeast"/>
              <w:rPr>
                <w:rFonts w:ascii="Arial" w:hAnsi="Arial" w:cs="Arial"/>
                <w:color w:val="B4B2B0"/>
                <w:sz w:val="10"/>
                <w:szCs w:val="10"/>
              </w:rPr>
            </w:pPr>
            <w:r>
              <w:rPr>
                <w:rFonts w:ascii="Arial" w:hAnsi="Arial" w:cs="Arial"/>
                <w:color w:val="B4B2B0"/>
                <w:sz w:val="10"/>
                <w:szCs w:val="10"/>
              </w:rPr>
              <w:t>IN THIS SECTION, WE WILL SHOWCASE A BUILD CLOSEST TO THE CURRENT CLASS ON THE SPOTLIGHT. THUS, PLAYERS WILL BE PROVIDED WITH A BRIEF IDEA OF HOW ADVANCED CLASSES WORKS.</w:t>
            </w:r>
          </w:p>
          <w:p w14:paraId="4BD3315E" w14:textId="77777777" w:rsidR="00594406" w:rsidRDefault="00594406">
            <w:pPr>
              <w:spacing w:line="240" w:lineRule="auto"/>
              <w:jc w:val="center"/>
              <w:rPr>
                <w:rFonts w:ascii="Arial" w:hAnsi="Arial" w:cs="Arial"/>
                <w:color w:val="B4B2B0"/>
                <w:sz w:val="10"/>
                <w:szCs w:val="10"/>
              </w:rPr>
            </w:pPr>
            <w:r>
              <w:rPr>
                <w:rFonts w:ascii="Arial" w:hAnsi="Arial" w:cs="Arial"/>
                <w:color w:val="B4B2B0"/>
                <w:sz w:val="10"/>
                <w:szCs w:val="10"/>
              </w:rPr>
              <w:t> </w:t>
            </w:r>
          </w:p>
          <w:p w14:paraId="0019CCCD" w14:textId="77777777" w:rsidR="00594406" w:rsidRDefault="00594406">
            <w:pPr>
              <w:pStyle w:val="NormalWeb"/>
              <w:spacing w:before="0" w:beforeAutospacing="0" w:after="150" w:afterAutospacing="0" w:line="330" w:lineRule="atLeast"/>
              <w:rPr>
                <w:rFonts w:ascii="Arial" w:hAnsi="Arial" w:cs="Arial"/>
                <w:color w:val="B4B2B0"/>
                <w:sz w:val="10"/>
                <w:szCs w:val="10"/>
              </w:rPr>
            </w:pPr>
            <w:r>
              <w:rPr>
                <w:rFonts w:ascii="Arial" w:hAnsi="Arial" w:cs="Arial"/>
                <w:color w:val="B4B2B0"/>
                <w:sz w:val="10"/>
                <w:szCs w:val="10"/>
              </w:rPr>
              <w:t> </w:t>
            </w:r>
          </w:p>
          <w:p w14:paraId="78D28C4B" w14:textId="49C15881" w:rsidR="00594406" w:rsidRDefault="00594406">
            <w:pPr>
              <w:pStyle w:val="NormalWeb"/>
              <w:spacing w:before="0" w:beforeAutospacing="0" w:after="150" w:afterAutospacing="0" w:line="330" w:lineRule="atLeast"/>
              <w:jc w:val="center"/>
              <w:rPr>
                <w:rFonts w:ascii="Arial" w:hAnsi="Arial" w:cs="Arial"/>
                <w:caps/>
                <w:color w:val="B4B2B0"/>
                <w:spacing w:val="-15"/>
                <w:sz w:val="10"/>
                <w:szCs w:val="10"/>
              </w:rPr>
            </w:pPr>
            <w:r>
              <w:rPr>
                <w:rFonts w:ascii="Arial" w:hAnsi="Arial" w:cs="Arial"/>
                <w:caps/>
                <w:noProof/>
                <w:color w:val="B4B2B0"/>
                <w:spacing w:val="-15"/>
                <w:sz w:val="10"/>
                <w:szCs w:val="10"/>
              </w:rPr>
              <w:drawing>
                <wp:inline distT="0" distB="0" distL="0" distR="0" wp14:anchorId="426B1321" wp14:editId="65C4CB8A">
                  <wp:extent cx="2573020" cy="2922270"/>
                  <wp:effectExtent l="0" t="0" r="0" b="0"/>
                  <wp:docPr id="1309914310" name="Picture 1265" descr="prisoner class elden ring wiki guide 270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prisoner class elden ring wiki guide 270px"/>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2573020" cy="2922270"/>
                          </a:xfrm>
                          <a:prstGeom prst="rect">
                            <a:avLst/>
                          </a:prstGeom>
                          <a:noFill/>
                          <a:ln>
                            <a:noFill/>
                          </a:ln>
                        </pic:spPr>
                      </pic:pic>
                    </a:graphicData>
                  </a:graphic>
                </wp:inline>
              </w:drawing>
            </w:r>
          </w:p>
          <w:p w14:paraId="405CFF73" w14:textId="77777777" w:rsidR="00594406" w:rsidRDefault="00594406">
            <w:pPr>
              <w:pStyle w:val="Heading4"/>
              <w:pBdr>
                <w:bottom w:val="single" w:sz="18" w:space="0" w:color="AB966F"/>
              </w:pBdr>
              <w:spacing w:before="150" w:after="150" w:line="240" w:lineRule="auto"/>
              <w:jc w:val="center"/>
              <w:rPr>
                <w:rFonts w:ascii="Arial" w:hAnsi="Arial" w:cs="Arial"/>
                <w:caps/>
                <w:color w:val="B4B2B0"/>
                <w:spacing w:val="-15"/>
                <w:sz w:val="10"/>
                <w:szCs w:val="10"/>
              </w:rPr>
            </w:pPr>
            <w:r>
              <w:rPr>
                <w:rFonts w:ascii="Arial" w:hAnsi="Arial" w:cs="Arial"/>
                <w:color w:val="B4B2B0"/>
                <w:spacing w:val="-15"/>
                <w:sz w:val="10"/>
                <w:szCs w:val="10"/>
              </w:rPr>
              <w:t>STARTING STATS</w:t>
            </w:r>
          </w:p>
          <w:p w14:paraId="4AC0BD1D" w14:textId="77777777" w:rsidR="00594406" w:rsidRDefault="00594406">
            <w:pPr>
              <w:tabs>
                <w:tab w:val="num" w:pos="720"/>
              </w:tabs>
              <w:spacing w:before="100" w:beforeAutospacing="1" w:after="100" w:afterAutospacing="1" w:line="240" w:lineRule="auto"/>
              <w:ind w:left="720" w:hanging="360"/>
              <w:rPr>
                <w:rFonts w:ascii="Arial" w:hAnsi="Arial" w:cs="Arial"/>
                <w:color w:val="B4B2B0"/>
                <w:sz w:val="10"/>
                <w:szCs w:val="10"/>
              </w:rPr>
            </w:pPr>
            <w:hyperlink r:id="rId214" w:tooltip="Elden Ring Vigor" w:history="1">
              <w:r>
                <w:rPr>
                  <w:rStyle w:val="Hyperlink"/>
                  <w:rFonts w:ascii="Arial" w:hAnsi="Arial" w:cs="Arial"/>
                  <w:color w:val="AB966F"/>
                  <w:sz w:val="10"/>
                  <w:szCs w:val="10"/>
                </w:rPr>
                <w:t>VIGOR</w:t>
              </w:r>
            </w:hyperlink>
            <w:r>
              <w:rPr>
                <w:rFonts w:ascii="Arial" w:hAnsi="Arial" w:cs="Arial"/>
                <w:color w:val="B4B2B0"/>
                <w:sz w:val="10"/>
                <w:szCs w:val="10"/>
              </w:rPr>
              <w:t>: </w:t>
            </w:r>
            <w:r>
              <w:rPr>
                <w:rStyle w:val="Strong"/>
                <w:rFonts w:ascii="Arial" w:hAnsi="Arial" w:cs="Arial"/>
                <w:b w:val="0"/>
                <w:bCs w:val="0"/>
                <w:color w:val="B4B2B0"/>
                <w:sz w:val="10"/>
                <w:szCs w:val="10"/>
              </w:rPr>
              <w:t>11</w:t>
            </w:r>
          </w:p>
          <w:p w14:paraId="5F23CF4F" w14:textId="77777777" w:rsidR="00594406" w:rsidRDefault="00594406">
            <w:pPr>
              <w:tabs>
                <w:tab w:val="num" w:pos="720"/>
              </w:tabs>
              <w:spacing w:before="100" w:beforeAutospacing="1" w:after="100" w:afterAutospacing="1" w:line="240" w:lineRule="auto"/>
              <w:ind w:left="720" w:hanging="360"/>
              <w:rPr>
                <w:rFonts w:ascii="Arial" w:hAnsi="Arial" w:cs="Arial"/>
                <w:color w:val="B4B2B0"/>
                <w:sz w:val="10"/>
                <w:szCs w:val="10"/>
              </w:rPr>
            </w:pPr>
            <w:hyperlink r:id="rId215" w:tooltip="Elden Ring Mind" w:history="1">
              <w:r>
                <w:rPr>
                  <w:rStyle w:val="Hyperlink"/>
                  <w:rFonts w:ascii="Arial" w:hAnsi="Arial" w:cs="Arial"/>
                  <w:color w:val="AB966F"/>
                  <w:sz w:val="10"/>
                  <w:szCs w:val="10"/>
                </w:rPr>
                <w:t>MIND</w:t>
              </w:r>
            </w:hyperlink>
            <w:r>
              <w:rPr>
                <w:rFonts w:ascii="Arial" w:hAnsi="Arial" w:cs="Arial"/>
                <w:color w:val="B4B2B0"/>
                <w:sz w:val="10"/>
                <w:szCs w:val="10"/>
              </w:rPr>
              <w:t>:</w:t>
            </w:r>
            <w:r>
              <w:rPr>
                <w:rStyle w:val="Strong"/>
                <w:rFonts w:ascii="Arial" w:hAnsi="Arial" w:cs="Arial"/>
                <w:b w:val="0"/>
                <w:bCs w:val="0"/>
                <w:color w:val="B4B2B0"/>
                <w:sz w:val="10"/>
                <w:szCs w:val="10"/>
              </w:rPr>
              <w:t> 12</w:t>
            </w:r>
          </w:p>
          <w:p w14:paraId="7BD4F85D" w14:textId="77777777" w:rsidR="00594406" w:rsidRDefault="00594406">
            <w:pPr>
              <w:tabs>
                <w:tab w:val="num" w:pos="720"/>
              </w:tabs>
              <w:spacing w:before="100" w:beforeAutospacing="1" w:after="100" w:afterAutospacing="1" w:line="240" w:lineRule="auto"/>
              <w:ind w:left="720" w:hanging="360"/>
              <w:rPr>
                <w:rFonts w:ascii="Arial" w:hAnsi="Arial" w:cs="Arial"/>
                <w:color w:val="B4B2B0"/>
                <w:sz w:val="10"/>
                <w:szCs w:val="10"/>
              </w:rPr>
            </w:pPr>
            <w:hyperlink r:id="rId216" w:tooltip="Elden Ring Endurance" w:history="1">
              <w:r>
                <w:rPr>
                  <w:rStyle w:val="Hyperlink"/>
                  <w:rFonts w:ascii="Arial" w:hAnsi="Arial" w:cs="Arial"/>
                  <w:color w:val="AB966F"/>
                  <w:sz w:val="10"/>
                  <w:szCs w:val="10"/>
                </w:rPr>
                <w:t>ENDURANCE</w:t>
              </w:r>
            </w:hyperlink>
            <w:r>
              <w:rPr>
                <w:rFonts w:ascii="Arial" w:hAnsi="Arial" w:cs="Arial"/>
                <w:color w:val="B4B2B0"/>
                <w:sz w:val="10"/>
                <w:szCs w:val="10"/>
              </w:rPr>
              <w:t>: </w:t>
            </w:r>
            <w:r>
              <w:rPr>
                <w:rStyle w:val="Strong"/>
                <w:rFonts w:ascii="Arial" w:hAnsi="Arial" w:cs="Arial"/>
                <w:b w:val="0"/>
                <w:bCs w:val="0"/>
                <w:color w:val="B4B2B0"/>
                <w:sz w:val="10"/>
                <w:szCs w:val="10"/>
              </w:rPr>
              <w:t>11</w:t>
            </w:r>
          </w:p>
          <w:p w14:paraId="344912DA" w14:textId="77777777" w:rsidR="00594406" w:rsidRDefault="00594406">
            <w:pPr>
              <w:tabs>
                <w:tab w:val="num" w:pos="720"/>
              </w:tabs>
              <w:spacing w:before="100" w:beforeAutospacing="1" w:after="100" w:afterAutospacing="1" w:line="240" w:lineRule="auto"/>
              <w:ind w:left="720" w:hanging="360"/>
              <w:rPr>
                <w:rFonts w:ascii="Arial" w:hAnsi="Arial" w:cs="Arial"/>
                <w:color w:val="B4B2B0"/>
                <w:sz w:val="10"/>
                <w:szCs w:val="10"/>
              </w:rPr>
            </w:pPr>
            <w:hyperlink r:id="rId217" w:tooltip="Elden Ring Strength" w:history="1">
              <w:r>
                <w:rPr>
                  <w:rStyle w:val="Hyperlink"/>
                  <w:rFonts w:ascii="Arial" w:hAnsi="Arial" w:cs="Arial"/>
                  <w:color w:val="AB966F"/>
                  <w:sz w:val="10"/>
                  <w:szCs w:val="10"/>
                </w:rPr>
                <w:t>STRENGTH</w:t>
              </w:r>
            </w:hyperlink>
            <w:r>
              <w:rPr>
                <w:rFonts w:ascii="Arial" w:hAnsi="Arial" w:cs="Arial"/>
                <w:color w:val="B4B2B0"/>
                <w:sz w:val="10"/>
                <w:szCs w:val="10"/>
              </w:rPr>
              <w:t>: </w:t>
            </w:r>
            <w:r>
              <w:rPr>
                <w:rStyle w:val="Strong"/>
                <w:rFonts w:ascii="Arial" w:hAnsi="Arial" w:cs="Arial"/>
                <w:b w:val="0"/>
                <w:bCs w:val="0"/>
                <w:color w:val="B4B2B0"/>
                <w:sz w:val="10"/>
                <w:szCs w:val="10"/>
              </w:rPr>
              <w:t>11</w:t>
            </w:r>
          </w:p>
          <w:p w14:paraId="726513D4" w14:textId="77777777" w:rsidR="00594406" w:rsidRDefault="00594406">
            <w:pPr>
              <w:tabs>
                <w:tab w:val="num" w:pos="720"/>
              </w:tabs>
              <w:spacing w:before="100" w:beforeAutospacing="1" w:after="100" w:afterAutospacing="1" w:line="240" w:lineRule="auto"/>
              <w:ind w:left="720" w:hanging="360"/>
              <w:rPr>
                <w:rFonts w:ascii="Arial" w:hAnsi="Arial" w:cs="Arial"/>
                <w:color w:val="B4B2B0"/>
                <w:sz w:val="10"/>
                <w:szCs w:val="10"/>
              </w:rPr>
            </w:pPr>
            <w:hyperlink r:id="rId218" w:tooltip="Elden Ring Dexterity" w:history="1">
              <w:r>
                <w:rPr>
                  <w:rStyle w:val="Hyperlink"/>
                  <w:rFonts w:ascii="Arial" w:hAnsi="Arial" w:cs="Arial"/>
                  <w:color w:val="AB966F"/>
                  <w:sz w:val="10"/>
                  <w:szCs w:val="10"/>
                </w:rPr>
                <w:t>DEXTERITY</w:t>
              </w:r>
            </w:hyperlink>
            <w:r>
              <w:rPr>
                <w:rFonts w:ascii="Arial" w:hAnsi="Arial" w:cs="Arial"/>
                <w:color w:val="B4B2B0"/>
                <w:sz w:val="10"/>
                <w:szCs w:val="10"/>
              </w:rPr>
              <w:t>: </w:t>
            </w:r>
            <w:r>
              <w:rPr>
                <w:rStyle w:val="Strong"/>
                <w:rFonts w:ascii="Arial" w:hAnsi="Arial" w:cs="Arial"/>
                <w:b w:val="0"/>
                <w:bCs w:val="0"/>
                <w:color w:val="B4B2B0"/>
                <w:sz w:val="10"/>
                <w:szCs w:val="10"/>
              </w:rPr>
              <w:t>14</w:t>
            </w:r>
          </w:p>
          <w:p w14:paraId="2AB695AB" w14:textId="77777777" w:rsidR="00594406" w:rsidRDefault="00594406">
            <w:pPr>
              <w:tabs>
                <w:tab w:val="num" w:pos="720"/>
              </w:tabs>
              <w:spacing w:before="100" w:beforeAutospacing="1" w:after="100" w:afterAutospacing="1" w:line="240" w:lineRule="auto"/>
              <w:ind w:left="720" w:hanging="360"/>
              <w:rPr>
                <w:rFonts w:ascii="Arial" w:hAnsi="Arial" w:cs="Arial"/>
                <w:color w:val="B4B2B0"/>
                <w:sz w:val="10"/>
                <w:szCs w:val="10"/>
              </w:rPr>
            </w:pPr>
            <w:hyperlink r:id="rId219" w:tooltip="Elden Ring Intelligence" w:history="1">
              <w:r>
                <w:rPr>
                  <w:rStyle w:val="Hyperlink"/>
                  <w:rFonts w:ascii="Arial" w:hAnsi="Arial" w:cs="Arial"/>
                  <w:color w:val="AB966F"/>
                  <w:sz w:val="10"/>
                  <w:szCs w:val="10"/>
                </w:rPr>
                <w:t>INTELLIGENCE</w:t>
              </w:r>
            </w:hyperlink>
            <w:r>
              <w:rPr>
                <w:rStyle w:val="Strong"/>
                <w:rFonts w:ascii="Arial" w:hAnsi="Arial" w:cs="Arial"/>
                <w:b w:val="0"/>
                <w:bCs w:val="0"/>
                <w:color w:val="B4B2B0"/>
                <w:sz w:val="10"/>
                <w:szCs w:val="10"/>
              </w:rPr>
              <w:t>14</w:t>
            </w:r>
          </w:p>
          <w:p w14:paraId="39987918" w14:textId="77777777" w:rsidR="00594406" w:rsidRDefault="00594406">
            <w:pPr>
              <w:tabs>
                <w:tab w:val="num" w:pos="720"/>
              </w:tabs>
              <w:spacing w:before="100" w:beforeAutospacing="1" w:after="100" w:afterAutospacing="1" w:line="240" w:lineRule="auto"/>
              <w:ind w:left="720" w:hanging="360"/>
              <w:rPr>
                <w:rFonts w:ascii="Arial" w:hAnsi="Arial" w:cs="Arial"/>
                <w:color w:val="B4B2B0"/>
                <w:sz w:val="10"/>
                <w:szCs w:val="10"/>
              </w:rPr>
            </w:pPr>
            <w:hyperlink r:id="rId220" w:tooltip="Elden Ring Faith" w:history="1">
              <w:r>
                <w:rPr>
                  <w:rStyle w:val="Hyperlink"/>
                  <w:rFonts w:ascii="Arial" w:hAnsi="Arial" w:cs="Arial"/>
                  <w:color w:val="AB966F"/>
                  <w:sz w:val="10"/>
                  <w:szCs w:val="10"/>
                </w:rPr>
                <w:t>FAITH</w:t>
              </w:r>
            </w:hyperlink>
            <w:r>
              <w:rPr>
                <w:rFonts w:ascii="Arial" w:hAnsi="Arial" w:cs="Arial"/>
                <w:color w:val="B4B2B0"/>
                <w:sz w:val="10"/>
                <w:szCs w:val="10"/>
              </w:rPr>
              <w:t>: </w:t>
            </w:r>
            <w:r>
              <w:rPr>
                <w:rStyle w:val="Strong"/>
                <w:rFonts w:ascii="Arial" w:hAnsi="Arial" w:cs="Arial"/>
                <w:b w:val="0"/>
                <w:bCs w:val="0"/>
                <w:color w:val="B4B2B0"/>
                <w:sz w:val="10"/>
                <w:szCs w:val="10"/>
              </w:rPr>
              <w:t>6</w:t>
            </w:r>
          </w:p>
          <w:p w14:paraId="296A5B7F" w14:textId="77777777" w:rsidR="00594406" w:rsidRDefault="00594406">
            <w:pPr>
              <w:tabs>
                <w:tab w:val="num" w:pos="720"/>
              </w:tabs>
              <w:spacing w:before="100" w:beforeAutospacing="1" w:after="100" w:afterAutospacing="1" w:line="240" w:lineRule="auto"/>
              <w:ind w:left="720" w:hanging="360"/>
              <w:rPr>
                <w:rFonts w:ascii="Arial" w:hAnsi="Arial" w:cs="Arial"/>
                <w:color w:val="B4B2B0"/>
                <w:sz w:val="10"/>
                <w:szCs w:val="10"/>
              </w:rPr>
            </w:pPr>
            <w:hyperlink r:id="rId221" w:tooltip="Elden Ring Arcane" w:history="1">
              <w:r>
                <w:rPr>
                  <w:rStyle w:val="Hyperlink"/>
                  <w:rFonts w:ascii="Arial" w:hAnsi="Arial" w:cs="Arial"/>
                  <w:color w:val="AB966F"/>
                  <w:sz w:val="10"/>
                  <w:szCs w:val="10"/>
                </w:rPr>
                <w:t>ARCANE</w:t>
              </w:r>
            </w:hyperlink>
            <w:r>
              <w:rPr>
                <w:rFonts w:ascii="Arial" w:hAnsi="Arial" w:cs="Arial"/>
                <w:color w:val="B4B2B0"/>
                <w:sz w:val="10"/>
                <w:szCs w:val="10"/>
              </w:rPr>
              <w:t>: </w:t>
            </w:r>
            <w:r>
              <w:rPr>
                <w:rStyle w:val="Strong"/>
                <w:rFonts w:ascii="Arial" w:hAnsi="Arial" w:cs="Arial"/>
                <w:b w:val="0"/>
                <w:bCs w:val="0"/>
                <w:color w:val="B4B2B0"/>
                <w:sz w:val="10"/>
                <w:szCs w:val="10"/>
              </w:rPr>
              <w:t>9</w:t>
            </w:r>
          </w:p>
          <w:p w14:paraId="7044DF71" w14:textId="77777777" w:rsidR="00594406" w:rsidRDefault="00594406">
            <w:pPr>
              <w:pStyle w:val="Heading3"/>
              <w:pBdr>
                <w:bottom w:val="single" w:sz="18" w:space="0" w:color="AB966F"/>
              </w:pBdr>
              <w:spacing w:before="300" w:after="150" w:line="240" w:lineRule="auto"/>
              <w:jc w:val="center"/>
              <w:rPr>
                <w:rFonts w:ascii="Arial" w:hAnsi="Arial" w:cs="Arial"/>
                <w:caps/>
                <w:color w:val="B4B2B0"/>
                <w:spacing w:val="-15"/>
                <w:sz w:val="10"/>
                <w:szCs w:val="10"/>
              </w:rPr>
            </w:pPr>
            <w:r>
              <w:rPr>
                <w:rFonts w:ascii="Arial" w:hAnsi="Arial" w:cs="Arial"/>
                <w:color w:val="B4B2B0"/>
                <w:spacing w:val="-15"/>
                <w:sz w:val="10"/>
                <w:szCs w:val="10"/>
              </w:rPr>
              <w:t>STARTING WEAPONS</w:t>
            </w:r>
          </w:p>
          <w:p w14:paraId="1D3CD6C2" w14:textId="77777777" w:rsidR="00594406" w:rsidRDefault="00594406">
            <w:pPr>
              <w:tabs>
                <w:tab w:val="num" w:pos="720"/>
              </w:tabs>
              <w:spacing w:before="100" w:beforeAutospacing="1" w:after="100" w:afterAutospacing="1" w:line="240" w:lineRule="auto"/>
              <w:ind w:left="720" w:hanging="360"/>
              <w:rPr>
                <w:rFonts w:ascii="Arial" w:hAnsi="Arial" w:cs="Arial"/>
                <w:color w:val="B4B2B0"/>
                <w:sz w:val="10"/>
                <w:szCs w:val="10"/>
              </w:rPr>
            </w:pPr>
            <w:hyperlink r:id="rId222" w:tooltip="Elden Ring Glintstone Staff" w:history="1">
              <w:r>
                <w:rPr>
                  <w:rStyle w:val="Hyperlink"/>
                  <w:rFonts w:ascii="Arial" w:hAnsi="Arial" w:cs="Arial"/>
                  <w:color w:val="AB966F"/>
                  <w:sz w:val="10"/>
                  <w:szCs w:val="10"/>
                </w:rPr>
                <w:t>GLINTSTONE STAFF</w:t>
              </w:r>
            </w:hyperlink>
          </w:p>
          <w:p w14:paraId="420788BF" w14:textId="77777777" w:rsidR="00594406" w:rsidRDefault="00594406">
            <w:pPr>
              <w:tabs>
                <w:tab w:val="num" w:pos="720"/>
              </w:tabs>
              <w:spacing w:before="100" w:beforeAutospacing="1" w:after="100" w:afterAutospacing="1" w:line="240" w:lineRule="auto"/>
              <w:ind w:left="720" w:hanging="360"/>
              <w:rPr>
                <w:rFonts w:ascii="Arial" w:hAnsi="Arial" w:cs="Arial"/>
                <w:color w:val="B4B2B0"/>
                <w:sz w:val="10"/>
                <w:szCs w:val="10"/>
              </w:rPr>
            </w:pPr>
            <w:hyperlink r:id="rId223" w:tooltip="Elden Ring Estoc" w:history="1">
              <w:r>
                <w:rPr>
                  <w:rStyle w:val="Hyperlink"/>
                  <w:rFonts w:ascii="Arial" w:hAnsi="Arial" w:cs="Arial"/>
                  <w:color w:val="AB966F"/>
                  <w:sz w:val="10"/>
                  <w:szCs w:val="10"/>
                </w:rPr>
                <w:t>ESTOC</w:t>
              </w:r>
            </w:hyperlink>
          </w:p>
          <w:p w14:paraId="3615F109" w14:textId="77777777" w:rsidR="00594406" w:rsidRDefault="00594406">
            <w:pPr>
              <w:tabs>
                <w:tab w:val="num" w:pos="720"/>
              </w:tabs>
              <w:spacing w:before="100" w:beforeAutospacing="1" w:after="100" w:afterAutospacing="1" w:line="240" w:lineRule="auto"/>
              <w:ind w:left="720" w:hanging="360"/>
              <w:rPr>
                <w:rFonts w:ascii="Arial" w:hAnsi="Arial" w:cs="Arial"/>
                <w:color w:val="B4B2B0"/>
                <w:sz w:val="10"/>
                <w:szCs w:val="10"/>
              </w:rPr>
            </w:pPr>
            <w:hyperlink r:id="rId224" w:tooltip="Elden Ring Rift Shield" w:history="1">
              <w:r>
                <w:rPr>
                  <w:rStyle w:val="Hyperlink"/>
                  <w:rFonts w:ascii="Arial" w:hAnsi="Arial" w:cs="Arial"/>
                  <w:color w:val="AB966F"/>
                  <w:sz w:val="10"/>
                  <w:szCs w:val="10"/>
                </w:rPr>
                <w:t>RIFT SHIELD</w:t>
              </w:r>
            </w:hyperlink>
          </w:p>
          <w:p w14:paraId="02CCC475" w14:textId="77777777" w:rsidR="00594406" w:rsidRDefault="00594406">
            <w:pPr>
              <w:tabs>
                <w:tab w:val="num" w:pos="720"/>
              </w:tabs>
              <w:spacing w:before="100" w:beforeAutospacing="1" w:after="100" w:afterAutospacing="1" w:line="240" w:lineRule="auto"/>
              <w:ind w:left="720" w:hanging="360"/>
              <w:rPr>
                <w:rFonts w:ascii="Arial" w:hAnsi="Arial" w:cs="Arial"/>
                <w:color w:val="B4B2B0"/>
                <w:sz w:val="10"/>
                <w:szCs w:val="10"/>
              </w:rPr>
            </w:pPr>
            <w:hyperlink r:id="rId225" w:tooltip="Elden Ring Magic Glintblade" w:history="1">
              <w:r>
                <w:rPr>
                  <w:rStyle w:val="Hyperlink"/>
                  <w:rFonts w:ascii="Arial" w:hAnsi="Arial" w:cs="Arial"/>
                  <w:color w:val="AB966F"/>
                  <w:sz w:val="10"/>
                  <w:szCs w:val="10"/>
                </w:rPr>
                <w:t>MAGIC GLINTBLADE</w:t>
              </w:r>
            </w:hyperlink>
          </w:p>
          <w:p w14:paraId="04997C59" w14:textId="77777777" w:rsidR="00594406" w:rsidRDefault="00594406">
            <w:pPr>
              <w:pStyle w:val="Heading3"/>
              <w:spacing w:before="300" w:after="150" w:line="240" w:lineRule="auto"/>
              <w:rPr>
                <w:rFonts w:ascii="Arial" w:hAnsi="Arial" w:cs="Arial"/>
                <w:caps/>
                <w:color w:val="B4B2B0"/>
                <w:spacing w:val="-15"/>
                <w:sz w:val="10"/>
                <w:szCs w:val="10"/>
              </w:rPr>
            </w:pPr>
            <w:r>
              <w:rPr>
                <w:rFonts w:ascii="Arial" w:hAnsi="Arial" w:cs="Arial"/>
                <w:color w:val="B4B2B0"/>
                <w:spacing w:val="-15"/>
                <w:sz w:val="10"/>
                <w:szCs w:val="10"/>
              </w:rPr>
              <w:t>PRISONER OVERVIEW</w:t>
            </w:r>
          </w:p>
          <w:p w14:paraId="0F440C86" w14:textId="77777777" w:rsidR="00594406" w:rsidRDefault="00594406">
            <w:pPr>
              <w:pStyle w:val="NormalWeb"/>
              <w:spacing w:before="0" w:beforeAutospacing="0" w:after="150" w:afterAutospacing="0" w:line="330" w:lineRule="atLeast"/>
              <w:rPr>
                <w:rFonts w:ascii="Arial" w:hAnsi="Arial" w:cs="Arial"/>
                <w:color w:val="B4B2B0"/>
                <w:sz w:val="10"/>
                <w:szCs w:val="10"/>
              </w:rPr>
            </w:pPr>
            <w:r>
              <w:rPr>
                <w:rFonts w:ascii="Arial" w:hAnsi="Arial" w:cs="Arial"/>
                <w:color w:val="B4B2B0"/>
                <w:sz w:val="10"/>
                <w:szCs w:val="10"/>
              </w:rPr>
              <w:t>THE PRISONER CLASS IN ELDEN RING EMBODIES A CHARACTER WHO HAS HONED THEIR INTELLECTUAL AND NIMBLE SKILLS, RELYING ON INTELLIGENCE AND DEXTERITY TO NAVIGATE THE CHALLENGES AHEAD. WITH HIGH INTELLIGENCE AND DEXTERITY ATTRIBUTES, THE PRISONER EXCELS IN BOTH MAGICAL APTITUDE AND PRECISE, AGILE COMBAT. COMMENCING THEIR JOURNEY AT LEVEL 9, THE PRISONER BEGINS EQUIPPED WITH A VERSATILE ARSENAL. AN ESTOC, A PIERCING SWORD RENOWNED FOR ITS THRUSTING CAPABILITIES, SERVES AS THE PRIMARY MELEE WEAPON. WITH ITS LONG REACH AND PRECISE STRIKES, THE ESTOC ALLOWS THE PRISONER TO EXPLOIT WEAK POINTS IN THEIR ENEMIES' DEFENSES, DELIVERING DEVASTATING BLOWS.</w:t>
            </w:r>
            <w:r>
              <w:rPr>
                <w:rFonts w:ascii="Arial" w:hAnsi="Arial" w:cs="Arial"/>
                <w:color w:val="B4B2B0"/>
                <w:sz w:val="10"/>
                <w:szCs w:val="10"/>
              </w:rPr>
              <w:br/>
              <w:t>TO HARNESS THEIR MAGICAL POTENTIAL, THE PRISONER IS ARMED WITH A STAFF, ENABLING THE CLASS TO CHANNEL POTENT SPELLS AND TAP INTO ARCANE FORCES. THE STAFF EMPOWERS THE PRISONER TO CAST A WIDE ARRAY OF SPELLS, UTILIZING THEIR HIGH INTELLIGENCE TO MANIPULATE THE VERY FABRIC OF REALITY.</w:t>
            </w:r>
          </w:p>
          <w:p w14:paraId="40A11EE7" w14:textId="77777777" w:rsidR="00594406" w:rsidRDefault="00594406">
            <w:pPr>
              <w:pStyle w:val="NormalWeb"/>
              <w:spacing w:before="0" w:beforeAutospacing="0" w:after="150" w:afterAutospacing="0" w:line="330" w:lineRule="atLeast"/>
              <w:rPr>
                <w:rFonts w:ascii="Arial" w:hAnsi="Arial" w:cs="Arial"/>
                <w:color w:val="B4B2B0"/>
                <w:sz w:val="10"/>
                <w:szCs w:val="10"/>
              </w:rPr>
            </w:pPr>
            <w:r>
              <w:rPr>
                <w:rFonts w:ascii="Arial" w:hAnsi="Arial" w:cs="Arial"/>
                <w:color w:val="B4B2B0"/>
                <w:sz w:val="10"/>
                <w:szCs w:val="10"/>
              </w:rPr>
              <w:t>IN ADDITION TO THEIR OFFENSIVE CAPABILITIES, THE PRISONER CARRIES A SHIELD, PROVIDING BOTH PROTECTION AND A MEANS TO PARRY INCOMING ATTACKS. THIS DEFENSIVE TOOL ALLOWS THE PRISONER TO DEFLECT ENEMY STRIKES AND CREATE OPENINGS FOR COUNTERATTACKS, ENHANCING THEIR SURVIVABILITY ON THE BATTLEFIELD. WITH AN EMPHASIS ON HIGH INTELLIGENCE AND DEXTERITY, THE PRISONER CLASS OFFERS A VERSATILE PLAYSTYLE THAT COMBINES BOTH MAGICAL PROWESS AND AGILE COMBAT TECHNIQUES. PLAYERS WHO PREFER A CHARACTER BUILD THAT EXCELS IN BOTH SPELLCASTING AND SWIFT, PRECISE MELEE COMBAT WILL FIND THE PRISONER CLASS A CAPTIVATING CHOICE WITHIN THE MYSTERIOUS WORLD OF ELDEN RING.</w:t>
            </w:r>
          </w:p>
          <w:p w14:paraId="002B5149" w14:textId="77777777" w:rsidR="00594406" w:rsidRDefault="00594406">
            <w:pPr>
              <w:pStyle w:val="Heading3"/>
              <w:spacing w:before="300" w:after="150" w:line="240" w:lineRule="auto"/>
              <w:rPr>
                <w:rFonts w:ascii="Arial" w:hAnsi="Arial" w:cs="Arial"/>
                <w:caps/>
                <w:color w:val="B4B2B0"/>
                <w:spacing w:val="-15"/>
                <w:sz w:val="10"/>
                <w:szCs w:val="10"/>
              </w:rPr>
            </w:pPr>
            <w:r>
              <w:rPr>
                <w:rFonts w:ascii="Arial" w:hAnsi="Arial" w:cs="Arial"/>
                <w:color w:val="B4B2B0"/>
                <w:spacing w:val="-15"/>
                <w:sz w:val="10"/>
                <w:szCs w:val="10"/>
              </w:rPr>
              <w:t>GOLDEN CHAMPION BUILD</w:t>
            </w:r>
          </w:p>
          <w:p w14:paraId="18DA12B9" w14:textId="77777777" w:rsidR="00594406" w:rsidRDefault="00594406">
            <w:pPr>
              <w:pStyle w:val="NormalWeb"/>
              <w:spacing w:before="0" w:beforeAutospacing="0" w:after="150" w:afterAutospacing="0" w:line="330" w:lineRule="atLeast"/>
              <w:rPr>
                <w:rFonts w:ascii="Arial" w:hAnsi="Arial" w:cs="Arial"/>
                <w:color w:val="B4B2B0"/>
                <w:sz w:val="10"/>
                <w:szCs w:val="10"/>
              </w:rPr>
            </w:pPr>
            <w:r>
              <w:rPr>
                <w:rFonts w:ascii="Arial" w:hAnsi="Arial" w:cs="Arial"/>
                <w:color w:val="B4B2B0"/>
                <w:sz w:val="10"/>
                <w:szCs w:val="10"/>
              </w:rPr>
              <w:t>IN THIS SECTION, WE WILL SHOWCASE A BUILD CLOSEST TO THE CURRENT CLASS ON THE SPOTLIGHT. THUS, PLAYERS WILL BE PROVIDED WITH A BRIEF IDEA OF HOW ADVANCED CLASSES WORKS.</w:t>
            </w:r>
          </w:p>
          <w:p w14:paraId="010CF557" w14:textId="77777777" w:rsidR="00594406" w:rsidRDefault="00594406">
            <w:pPr>
              <w:spacing w:line="240" w:lineRule="auto"/>
              <w:jc w:val="center"/>
              <w:rPr>
                <w:rFonts w:ascii="Arial" w:hAnsi="Arial" w:cs="Arial"/>
                <w:color w:val="B4B2B0"/>
                <w:sz w:val="10"/>
                <w:szCs w:val="10"/>
              </w:rPr>
            </w:pPr>
            <w:r>
              <w:rPr>
                <w:rFonts w:ascii="Arial" w:hAnsi="Arial" w:cs="Arial"/>
                <w:color w:val="B4B2B0"/>
                <w:sz w:val="10"/>
                <w:szCs w:val="10"/>
              </w:rPr>
              <w:t> </w:t>
            </w:r>
          </w:p>
          <w:p w14:paraId="692CB9F0" w14:textId="77777777" w:rsidR="00594406" w:rsidRDefault="00594406">
            <w:pPr>
              <w:pStyle w:val="NormalWeb"/>
              <w:spacing w:before="0" w:beforeAutospacing="0" w:after="150" w:afterAutospacing="0" w:line="330" w:lineRule="atLeast"/>
              <w:rPr>
                <w:rFonts w:ascii="Arial" w:hAnsi="Arial" w:cs="Arial"/>
                <w:color w:val="B4B2B0"/>
                <w:sz w:val="10"/>
                <w:szCs w:val="10"/>
              </w:rPr>
            </w:pPr>
            <w:r>
              <w:rPr>
                <w:rFonts w:ascii="Arial" w:hAnsi="Arial" w:cs="Arial"/>
                <w:color w:val="B4B2B0"/>
                <w:sz w:val="10"/>
                <w:szCs w:val="10"/>
              </w:rPr>
              <w:t> </w:t>
            </w:r>
          </w:p>
          <w:p w14:paraId="73E62C72" w14:textId="6D13A555" w:rsidR="00594406" w:rsidRDefault="00594406">
            <w:pPr>
              <w:pStyle w:val="NormalWeb"/>
              <w:spacing w:before="0" w:beforeAutospacing="0" w:after="150" w:afterAutospacing="0" w:line="330" w:lineRule="atLeast"/>
              <w:jc w:val="center"/>
              <w:rPr>
                <w:rFonts w:ascii="Arial" w:hAnsi="Arial" w:cs="Arial"/>
                <w:caps/>
                <w:color w:val="B4B2B0"/>
                <w:spacing w:val="-15"/>
                <w:sz w:val="10"/>
                <w:szCs w:val="10"/>
              </w:rPr>
            </w:pPr>
            <w:r>
              <w:rPr>
                <w:rFonts w:ascii="Arial" w:hAnsi="Arial" w:cs="Arial"/>
                <w:caps/>
                <w:noProof/>
                <w:color w:val="B4B2B0"/>
                <w:spacing w:val="-15"/>
                <w:sz w:val="10"/>
                <w:szCs w:val="10"/>
              </w:rPr>
              <w:lastRenderedPageBreak/>
              <w:drawing>
                <wp:inline distT="0" distB="0" distL="0" distR="0" wp14:anchorId="20C9A1BF" wp14:editId="3640C007">
                  <wp:extent cx="2573020" cy="3124200"/>
                  <wp:effectExtent l="0" t="0" r="0" b="0"/>
                  <wp:docPr id="25069466" name="Picture 1264" descr="confessor class elden ring wiki guide 270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onfessor class elden ring wiki guide 270px"/>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2573020" cy="3124200"/>
                          </a:xfrm>
                          <a:prstGeom prst="rect">
                            <a:avLst/>
                          </a:prstGeom>
                          <a:noFill/>
                          <a:ln>
                            <a:noFill/>
                          </a:ln>
                        </pic:spPr>
                      </pic:pic>
                    </a:graphicData>
                  </a:graphic>
                </wp:inline>
              </w:drawing>
            </w:r>
          </w:p>
          <w:p w14:paraId="6043FD62" w14:textId="77777777" w:rsidR="00594406" w:rsidRDefault="00594406">
            <w:pPr>
              <w:pStyle w:val="Heading4"/>
              <w:pBdr>
                <w:bottom w:val="single" w:sz="18" w:space="0" w:color="AB966F"/>
              </w:pBdr>
              <w:spacing w:before="150" w:after="150" w:line="240" w:lineRule="auto"/>
              <w:jc w:val="center"/>
              <w:rPr>
                <w:rFonts w:ascii="Arial" w:hAnsi="Arial" w:cs="Arial"/>
                <w:caps/>
                <w:color w:val="B4B2B0"/>
                <w:spacing w:val="-15"/>
                <w:sz w:val="10"/>
                <w:szCs w:val="10"/>
              </w:rPr>
            </w:pPr>
            <w:r>
              <w:rPr>
                <w:rFonts w:ascii="Arial" w:hAnsi="Arial" w:cs="Arial"/>
                <w:color w:val="B4B2B0"/>
                <w:spacing w:val="-15"/>
                <w:sz w:val="10"/>
                <w:szCs w:val="10"/>
              </w:rPr>
              <w:t>STARTING STATS</w:t>
            </w:r>
          </w:p>
          <w:p w14:paraId="2B5C8F11" w14:textId="77777777" w:rsidR="00594406" w:rsidRDefault="00594406">
            <w:pPr>
              <w:tabs>
                <w:tab w:val="num" w:pos="720"/>
              </w:tabs>
              <w:spacing w:before="100" w:beforeAutospacing="1" w:after="100" w:afterAutospacing="1" w:line="240" w:lineRule="auto"/>
              <w:ind w:left="720" w:hanging="360"/>
              <w:rPr>
                <w:rFonts w:ascii="Arial" w:hAnsi="Arial" w:cs="Arial"/>
                <w:color w:val="B4B2B0"/>
                <w:sz w:val="10"/>
                <w:szCs w:val="10"/>
              </w:rPr>
            </w:pPr>
            <w:hyperlink r:id="rId227" w:tooltip="Elden Ring Vigor" w:history="1">
              <w:r>
                <w:rPr>
                  <w:rStyle w:val="Hyperlink"/>
                  <w:rFonts w:ascii="Arial" w:hAnsi="Arial" w:cs="Arial"/>
                  <w:color w:val="AB966F"/>
                  <w:sz w:val="10"/>
                  <w:szCs w:val="10"/>
                </w:rPr>
                <w:t>VIGOR</w:t>
              </w:r>
            </w:hyperlink>
            <w:r>
              <w:rPr>
                <w:rFonts w:ascii="Arial" w:hAnsi="Arial" w:cs="Arial"/>
                <w:color w:val="B4B2B0"/>
                <w:sz w:val="10"/>
                <w:szCs w:val="10"/>
              </w:rPr>
              <w:t>: </w:t>
            </w:r>
            <w:r>
              <w:rPr>
                <w:rStyle w:val="Strong"/>
                <w:rFonts w:ascii="Arial" w:hAnsi="Arial" w:cs="Arial"/>
                <w:b w:val="0"/>
                <w:bCs w:val="0"/>
                <w:color w:val="B4B2B0"/>
                <w:sz w:val="10"/>
                <w:szCs w:val="10"/>
              </w:rPr>
              <w:t>10</w:t>
            </w:r>
          </w:p>
          <w:p w14:paraId="18E93953" w14:textId="77777777" w:rsidR="00594406" w:rsidRDefault="00594406">
            <w:pPr>
              <w:tabs>
                <w:tab w:val="num" w:pos="720"/>
              </w:tabs>
              <w:spacing w:before="100" w:beforeAutospacing="1" w:after="100" w:afterAutospacing="1" w:line="240" w:lineRule="auto"/>
              <w:ind w:left="720" w:hanging="360"/>
              <w:rPr>
                <w:rFonts w:ascii="Arial" w:hAnsi="Arial" w:cs="Arial"/>
                <w:color w:val="B4B2B0"/>
                <w:sz w:val="10"/>
                <w:szCs w:val="10"/>
              </w:rPr>
            </w:pPr>
            <w:hyperlink r:id="rId228" w:tooltip="Elden Ring Mind" w:history="1">
              <w:r>
                <w:rPr>
                  <w:rStyle w:val="Hyperlink"/>
                  <w:rFonts w:ascii="Arial" w:hAnsi="Arial" w:cs="Arial"/>
                  <w:color w:val="AB966F"/>
                  <w:sz w:val="10"/>
                  <w:szCs w:val="10"/>
                </w:rPr>
                <w:t>MIND</w:t>
              </w:r>
            </w:hyperlink>
            <w:r>
              <w:rPr>
                <w:rFonts w:ascii="Arial" w:hAnsi="Arial" w:cs="Arial"/>
                <w:color w:val="B4B2B0"/>
                <w:sz w:val="10"/>
                <w:szCs w:val="10"/>
              </w:rPr>
              <w:t>:</w:t>
            </w:r>
            <w:r>
              <w:rPr>
                <w:rStyle w:val="Strong"/>
                <w:rFonts w:ascii="Arial" w:hAnsi="Arial" w:cs="Arial"/>
                <w:b w:val="0"/>
                <w:bCs w:val="0"/>
                <w:color w:val="B4B2B0"/>
                <w:sz w:val="10"/>
                <w:szCs w:val="10"/>
              </w:rPr>
              <w:t> 13</w:t>
            </w:r>
          </w:p>
          <w:p w14:paraId="4648D6D4" w14:textId="77777777" w:rsidR="00594406" w:rsidRDefault="00594406">
            <w:pPr>
              <w:tabs>
                <w:tab w:val="num" w:pos="720"/>
              </w:tabs>
              <w:spacing w:before="100" w:beforeAutospacing="1" w:after="100" w:afterAutospacing="1" w:line="240" w:lineRule="auto"/>
              <w:ind w:left="720" w:hanging="360"/>
              <w:rPr>
                <w:rFonts w:ascii="Arial" w:hAnsi="Arial" w:cs="Arial"/>
                <w:color w:val="B4B2B0"/>
                <w:sz w:val="10"/>
                <w:szCs w:val="10"/>
              </w:rPr>
            </w:pPr>
            <w:hyperlink r:id="rId229" w:tooltip="Elden Ring Endurance" w:history="1">
              <w:r>
                <w:rPr>
                  <w:rStyle w:val="Hyperlink"/>
                  <w:rFonts w:ascii="Arial" w:hAnsi="Arial" w:cs="Arial"/>
                  <w:color w:val="AB966F"/>
                  <w:sz w:val="10"/>
                  <w:szCs w:val="10"/>
                </w:rPr>
                <w:t>ENDURANCE</w:t>
              </w:r>
            </w:hyperlink>
            <w:r>
              <w:rPr>
                <w:rFonts w:ascii="Arial" w:hAnsi="Arial" w:cs="Arial"/>
                <w:color w:val="B4B2B0"/>
                <w:sz w:val="10"/>
                <w:szCs w:val="10"/>
              </w:rPr>
              <w:t>: </w:t>
            </w:r>
            <w:r>
              <w:rPr>
                <w:rStyle w:val="Strong"/>
                <w:rFonts w:ascii="Arial" w:hAnsi="Arial" w:cs="Arial"/>
                <w:b w:val="0"/>
                <w:bCs w:val="0"/>
                <w:color w:val="B4B2B0"/>
                <w:sz w:val="10"/>
                <w:szCs w:val="10"/>
              </w:rPr>
              <w:t>10</w:t>
            </w:r>
          </w:p>
          <w:p w14:paraId="73666D43" w14:textId="77777777" w:rsidR="00594406" w:rsidRDefault="00594406">
            <w:pPr>
              <w:tabs>
                <w:tab w:val="num" w:pos="720"/>
              </w:tabs>
              <w:spacing w:before="100" w:beforeAutospacing="1" w:after="100" w:afterAutospacing="1" w:line="240" w:lineRule="auto"/>
              <w:ind w:left="720" w:hanging="360"/>
              <w:rPr>
                <w:rFonts w:ascii="Arial" w:hAnsi="Arial" w:cs="Arial"/>
                <w:color w:val="B4B2B0"/>
                <w:sz w:val="10"/>
                <w:szCs w:val="10"/>
              </w:rPr>
            </w:pPr>
            <w:hyperlink r:id="rId230" w:tooltip="Elden Ring Strength" w:history="1">
              <w:r>
                <w:rPr>
                  <w:rStyle w:val="Hyperlink"/>
                  <w:rFonts w:ascii="Arial" w:hAnsi="Arial" w:cs="Arial"/>
                  <w:color w:val="AB966F"/>
                  <w:sz w:val="10"/>
                  <w:szCs w:val="10"/>
                </w:rPr>
                <w:t>STRENGTH</w:t>
              </w:r>
            </w:hyperlink>
            <w:r>
              <w:rPr>
                <w:rFonts w:ascii="Arial" w:hAnsi="Arial" w:cs="Arial"/>
                <w:color w:val="B4B2B0"/>
                <w:sz w:val="10"/>
                <w:szCs w:val="10"/>
              </w:rPr>
              <w:t>: </w:t>
            </w:r>
            <w:r>
              <w:rPr>
                <w:rStyle w:val="Strong"/>
                <w:rFonts w:ascii="Arial" w:hAnsi="Arial" w:cs="Arial"/>
                <w:b w:val="0"/>
                <w:bCs w:val="0"/>
                <w:color w:val="B4B2B0"/>
                <w:sz w:val="10"/>
                <w:szCs w:val="10"/>
              </w:rPr>
              <w:t>12</w:t>
            </w:r>
          </w:p>
          <w:p w14:paraId="3B7A92E9" w14:textId="77777777" w:rsidR="00594406" w:rsidRDefault="00594406">
            <w:pPr>
              <w:tabs>
                <w:tab w:val="num" w:pos="720"/>
              </w:tabs>
              <w:spacing w:before="100" w:beforeAutospacing="1" w:after="100" w:afterAutospacing="1" w:line="240" w:lineRule="auto"/>
              <w:ind w:left="720" w:hanging="360"/>
              <w:rPr>
                <w:rFonts w:ascii="Arial" w:hAnsi="Arial" w:cs="Arial"/>
                <w:color w:val="B4B2B0"/>
                <w:sz w:val="10"/>
                <w:szCs w:val="10"/>
              </w:rPr>
            </w:pPr>
            <w:hyperlink r:id="rId231" w:tooltip="Elden Ring Dexterity" w:history="1">
              <w:r>
                <w:rPr>
                  <w:rStyle w:val="Hyperlink"/>
                  <w:rFonts w:ascii="Arial" w:hAnsi="Arial" w:cs="Arial"/>
                  <w:color w:val="AB966F"/>
                  <w:sz w:val="10"/>
                  <w:szCs w:val="10"/>
                </w:rPr>
                <w:t>DEXTERITY</w:t>
              </w:r>
            </w:hyperlink>
            <w:r>
              <w:rPr>
                <w:rFonts w:ascii="Arial" w:hAnsi="Arial" w:cs="Arial"/>
                <w:color w:val="B4B2B0"/>
                <w:sz w:val="10"/>
                <w:szCs w:val="10"/>
              </w:rPr>
              <w:t>: </w:t>
            </w:r>
            <w:r>
              <w:rPr>
                <w:rStyle w:val="Strong"/>
                <w:rFonts w:ascii="Arial" w:hAnsi="Arial" w:cs="Arial"/>
                <w:b w:val="0"/>
                <w:bCs w:val="0"/>
                <w:color w:val="B4B2B0"/>
                <w:sz w:val="10"/>
                <w:szCs w:val="10"/>
              </w:rPr>
              <w:t>12</w:t>
            </w:r>
          </w:p>
          <w:p w14:paraId="6862B9F3" w14:textId="77777777" w:rsidR="00594406" w:rsidRDefault="00594406">
            <w:pPr>
              <w:tabs>
                <w:tab w:val="num" w:pos="720"/>
              </w:tabs>
              <w:spacing w:before="100" w:beforeAutospacing="1" w:after="100" w:afterAutospacing="1" w:line="240" w:lineRule="auto"/>
              <w:ind w:left="720" w:hanging="360"/>
              <w:rPr>
                <w:rFonts w:ascii="Arial" w:hAnsi="Arial" w:cs="Arial"/>
                <w:color w:val="B4B2B0"/>
                <w:sz w:val="10"/>
                <w:szCs w:val="10"/>
              </w:rPr>
            </w:pPr>
            <w:hyperlink r:id="rId232" w:tooltip="Elden Ring Intelligence" w:history="1">
              <w:r>
                <w:rPr>
                  <w:rStyle w:val="Hyperlink"/>
                  <w:rFonts w:ascii="Arial" w:hAnsi="Arial" w:cs="Arial"/>
                  <w:color w:val="AB966F"/>
                  <w:sz w:val="10"/>
                  <w:szCs w:val="10"/>
                </w:rPr>
                <w:t>INTELLIGENCE</w:t>
              </w:r>
            </w:hyperlink>
            <w:r>
              <w:rPr>
                <w:rStyle w:val="Strong"/>
                <w:rFonts w:ascii="Arial" w:hAnsi="Arial" w:cs="Arial"/>
                <w:b w:val="0"/>
                <w:bCs w:val="0"/>
                <w:color w:val="B4B2B0"/>
                <w:sz w:val="10"/>
                <w:szCs w:val="10"/>
              </w:rPr>
              <w:t> 9</w:t>
            </w:r>
          </w:p>
          <w:p w14:paraId="2E84A028" w14:textId="77777777" w:rsidR="00594406" w:rsidRDefault="00594406">
            <w:pPr>
              <w:tabs>
                <w:tab w:val="num" w:pos="720"/>
              </w:tabs>
              <w:spacing w:before="100" w:beforeAutospacing="1" w:after="100" w:afterAutospacing="1" w:line="240" w:lineRule="auto"/>
              <w:ind w:left="720" w:hanging="360"/>
              <w:rPr>
                <w:rFonts w:ascii="Arial" w:hAnsi="Arial" w:cs="Arial"/>
                <w:color w:val="B4B2B0"/>
                <w:sz w:val="10"/>
                <w:szCs w:val="10"/>
              </w:rPr>
            </w:pPr>
            <w:hyperlink r:id="rId233" w:tooltip="Elden Ring Faith" w:history="1">
              <w:r>
                <w:rPr>
                  <w:rStyle w:val="Hyperlink"/>
                  <w:rFonts w:ascii="Arial" w:hAnsi="Arial" w:cs="Arial"/>
                  <w:color w:val="AB966F"/>
                  <w:sz w:val="10"/>
                  <w:szCs w:val="10"/>
                </w:rPr>
                <w:t>FAITH</w:t>
              </w:r>
            </w:hyperlink>
            <w:r>
              <w:rPr>
                <w:rFonts w:ascii="Arial" w:hAnsi="Arial" w:cs="Arial"/>
                <w:color w:val="B4B2B0"/>
                <w:sz w:val="10"/>
                <w:szCs w:val="10"/>
              </w:rPr>
              <w:t>: </w:t>
            </w:r>
            <w:r>
              <w:rPr>
                <w:rStyle w:val="Strong"/>
                <w:rFonts w:ascii="Arial" w:hAnsi="Arial" w:cs="Arial"/>
                <w:b w:val="0"/>
                <w:bCs w:val="0"/>
                <w:color w:val="B4B2B0"/>
                <w:sz w:val="10"/>
                <w:szCs w:val="10"/>
              </w:rPr>
              <w:t>14</w:t>
            </w:r>
          </w:p>
          <w:p w14:paraId="3100E231" w14:textId="77777777" w:rsidR="00594406" w:rsidRDefault="00594406">
            <w:pPr>
              <w:tabs>
                <w:tab w:val="num" w:pos="720"/>
              </w:tabs>
              <w:spacing w:before="100" w:beforeAutospacing="1" w:after="100" w:afterAutospacing="1" w:line="240" w:lineRule="auto"/>
              <w:ind w:left="720" w:hanging="360"/>
              <w:rPr>
                <w:rFonts w:ascii="Arial" w:hAnsi="Arial" w:cs="Arial"/>
                <w:color w:val="B4B2B0"/>
                <w:sz w:val="10"/>
                <w:szCs w:val="10"/>
              </w:rPr>
            </w:pPr>
            <w:hyperlink r:id="rId234" w:tooltip="Elden Ring Arcane" w:history="1">
              <w:r>
                <w:rPr>
                  <w:rStyle w:val="Hyperlink"/>
                  <w:rFonts w:ascii="Arial" w:hAnsi="Arial" w:cs="Arial"/>
                  <w:color w:val="AB966F"/>
                  <w:sz w:val="10"/>
                  <w:szCs w:val="10"/>
                </w:rPr>
                <w:t>ARCANE</w:t>
              </w:r>
            </w:hyperlink>
            <w:r>
              <w:rPr>
                <w:rFonts w:ascii="Arial" w:hAnsi="Arial" w:cs="Arial"/>
                <w:color w:val="B4B2B0"/>
                <w:sz w:val="10"/>
                <w:szCs w:val="10"/>
              </w:rPr>
              <w:t>: </w:t>
            </w:r>
            <w:r>
              <w:rPr>
                <w:rStyle w:val="Strong"/>
                <w:rFonts w:ascii="Arial" w:hAnsi="Arial" w:cs="Arial"/>
                <w:b w:val="0"/>
                <w:bCs w:val="0"/>
                <w:color w:val="B4B2B0"/>
                <w:sz w:val="10"/>
                <w:szCs w:val="10"/>
              </w:rPr>
              <w:t>9</w:t>
            </w:r>
          </w:p>
          <w:p w14:paraId="09F24C78" w14:textId="77777777" w:rsidR="00594406" w:rsidRDefault="00594406">
            <w:pPr>
              <w:pStyle w:val="Heading3"/>
              <w:pBdr>
                <w:bottom w:val="single" w:sz="18" w:space="0" w:color="AB966F"/>
              </w:pBdr>
              <w:spacing w:before="300" w:after="150" w:line="240" w:lineRule="auto"/>
              <w:jc w:val="center"/>
              <w:rPr>
                <w:rFonts w:ascii="Arial" w:hAnsi="Arial" w:cs="Arial"/>
                <w:caps/>
                <w:color w:val="B4B2B0"/>
                <w:spacing w:val="-15"/>
                <w:sz w:val="10"/>
                <w:szCs w:val="10"/>
              </w:rPr>
            </w:pPr>
            <w:r>
              <w:rPr>
                <w:rFonts w:ascii="Arial" w:hAnsi="Arial" w:cs="Arial"/>
                <w:color w:val="B4B2B0"/>
                <w:spacing w:val="-15"/>
                <w:sz w:val="10"/>
                <w:szCs w:val="10"/>
              </w:rPr>
              <w:t>STARTING WEAPONS</w:t>
            </w:r>
          </w:p>
          <w:p w14:paraId="2F6C42D4" w14:textId="77777777" w:rsidR="00594406" w:rsidRDefault="00594406">
            <w:pPr>
              <w:tabs>
                <w:tab w:val="num" w:pos="720"/>
              </w:tabs>
              <w:spacing w:before="100" w:beforeAutospacing="1" w:after="100" w:afterAutospacing="1" w:line="240" w:lineRule="auto"/>
              <w:ind w:left="720" w:hanging="360"/>
              <w:rPr>
                <w:rFonts w:ascii="Arial" w:hAnsi="Arial" w:cs="Arial"/>
                <w:color w:val="B4B2B0"/>
                <w:sz w:val="10"/>
                <w:szCs w:val="10"/>
              </w:rPr>
            </w:pPr>
            <w:hyperlink r:id="rId235" w:tooltip="Elden Ring Broadsword" w:history="1">
              <w:r>
                <w:rPr>
                  <w:rStyle w:val="Hyperlink"/>
                  <w:rFonts w:ascii="Arial" w:hAnsi="Arial" w:cs="Arial"/>
                  <w:color w:val="AB966F"/>
                  <w:sz w:val="10"/>
                  <w:szCs w:val="10"/>
                </w:rPr>
                <w:t>BROADSWORD</w:t>
              </w:r>
            </w:hyperlink>
          </w:p>
          <w:p w14:paraId="674C916F" w14:textId="77777777" w:rsidR="00594406" w:rsidRDefault="00594406">
            <w:pPr>
              <w:tabs>
                <w:tab w:val="num" w:pos="720"/>
              </w:tabs>
              <w:spacing w:before="100" w:beforeAutospacing="1" w:after="100" w:afterAutospacing="1" w:line="240" w:lineRule="auto"/>
              <w:ind w:left="720" w:hanging="360"/>
              <w:rPr>
                <w:rFonts w:ascii="Arial" w:hAnsi="Arial" w:cs="Arial"/>
                <w:color w:val="B4B2B0"/>
                <w:sz w:val="10"/>
                <w:szCs w:val="10"/>
              </w:rPr>
            </w:pPr>
            <w:hyperlink r:id="rId236" w:tooltip="Elden Ring Blue Crest Heater Shield" w:history="1">
              <w:r>
                <w:rPr>
                  <w:rStyle w:val="Hyperlink"/>
                  <w:rFonts w:ascii="Arial" w:hAnsi="Arial" w:cs="Arial"/>
                  <w:color w:val="AB966F"/>
                  <w:sz w:val="10"/>
                  <w:szCs w:val="10"/>
                </w:rPr>
                <w:t>BLUE CREST HEATER SHIELD</w:t>
              </w:r>
            </w:hyperlink>
          </w:p>
          <w:p w14:paraId="7F744808" w14:textId="77777777" w:rsidR="00594406" w:rsidRDefault="00594406">
            <w:pPr>
              <w:tabs>
                <w:tab w:val="num" w:pos="720"/>
              </w:tabs>
              <w:spacing w:before="100" w:beforeAutospacing="1" w:after="100" w:afterAutospacing="1" w:line="240" w:lineRule="auto"/>
              <w:ind w:left="720" w:hanging="360"/>
              <w:rPr>
                <w:rFonts w:ascii="Arial" w:hAnsi="Arial" w:cs="Arial"/>
                <w:color w:val="B4B2B0"/>
                <w:sz w:val="10"/>
                <w:szCs w:val="10"/>
              </w:rPr>
            </w:pPr>
            <w:hyperlink r:id="rId237" w:tooltip="Elden Ring Finger Seal" w:history="1">
              <w:r>
                <w:rPr>
                  <w:rStyle w:val="Hyperlink"/>
                  <w:rFonts w:ascii="Arial" w:hAnsi="Arial" w:cs="Arial"/>
                  <w:color w:val="AB966F"/>
                  <w:sz w:val="10"/>
                  <w:szCs w:val="10"/>
                </w:rPr>
                <w:t>FINGER SEAL</w:t>
              </w:r>
            </w:hyperlink>
          </w:p>
          <w:p w14:paraId="2AFC4CA6" w14:textId="77777777" w:rsidR="00594406" w:rsidRDefault="00594406">
            <w:pPr>
              <w:tabs>
                <w:tab w:val="num" w:pos="720"/>
              </w:tabs>
              <w:spacing w:before="100" w:beforeAutospacing="1" w:after="100" w:afterAutospacing="1" w:line="240" w:lineRule="auto"/>
              <w:ind w:left="720" w:hanging="360"/>
              <w:rPr>
                <w:rFonts w:ascii="Arial" w:hAnsi="Arial" w:cs="Arial"/>
                <w:color w:val="B4B2B0"/>
                <w:sz w:val="10"/>
                <w:szCs w:val="10"/>
              </w:rPr>
            </w:pPr>
            <w:hyperlink r:id="rId238" w:tooltip="Elden Ring Urgent Heal" w:history="1">
              <w:r>
                <w:rPr>
                  <w:rStyle w:val="Hyperlink"/>
                  <w:rFonts w:ascii="Arial" w:hAnsi="Arial" w:cs="Arial"/>
                  <w:color w:val="AB966F"/>
                  <w:sz w:val="10"/>
                  <w:szCs w:val="10"/>
                </w:rPr>
                <w:t>URGENT HEAL</w:t>
              </w:r>
            </w:hyperlink>
          </w:p>
          <w:p w14:paraId="2C154BF4" w14:textId="77777777" w:rsidR="00594406" w:rsidRDefault="00594406">
            <w:pPr>
              <w:tabs>
                <w:tab w:val="num" w:pos="720"/>
              </w:tabs>
              <w:spacing w:before="100" w:beforeAutospacing="1" w:after="100" w:afterAutospacing="1" w:line="240" w:lineRule="auto"/>
              <w:ind w:left="720" w:hanging="360"/>
              <w:rPr>
                <w:rFonts w:ascii="Arial" w:hAnsi="Arial" w:cs="Arial"/>
                <w:color w:val="B4B2B0"/>
                <w:sz w:val="10"/>
                <w:szCs w:val="10"/>
              </w:rPr>
            </w:pPr>
            <w:hyperlink r:id="rId239" w:tooltip="Elden Ring Assassin's Approach" w:history="1">
              <w:r>
                <w:rPr>
                  <w:rStyle w:val="Hyperlink"/>
                  <w:rFonts w:ascii="Arial" w:hAnsi="Arial" w:cs="Arial"/>
                  <w:color w:val="AB966F"/>
                  <w:sz w:val="10"/>
                  <w:szCs w:val="10"/>
                </w:rPr>
                <w:t>ASSASSIN'S APPROACH</w:t>
              </w:r>
            </w:hyperlink>
          </w:p>
          <w:p w14:paraId="480FACB4" w14:textId="77777777" w:rsidR="00594406" w:rsidRDefault="00594406">
            <w:pPr>
              <w:pStyle w:val="Heading3"/>
              <w:spacing w:before="300" w:after="150" w:line="240" w:lineRule="auto"/>
              <w:rPr>
                <w:rFonts w:ascii="Arial" w:hAnsi="Arial" w:cs="Arial"/>
                <w:caps/>
                <w:color w:val="B4B2B0"/>
                <w:spacing w:val="-15"/>
                <w:sz w:val="10"/>
                <w:szCs w:val="10"/>
              </w:rPr>
            </w:pPr>
            <w:r>
              <w:rPr>
                <w:rFonts w:ascii="Arial" w:hAnsi="Arial" w:cs="Arial"/>
                <w:color w:val="B4B2B0"/>
                <w:spacing w:val="-15"/>
                <w:sz w:val="10"/>
                <w:szCs w:val="10"/>
              </w:rPr>
              <w:t>CONFESSOR OVERVIEW</w:t>
            </w:r>
          </w:p>
          <w:p w14:paraId="1C613FCC" w14:textId="77777777" w:rsidR="00594406" w:rsidRDefault="00594406">
            <w:pPr>
              <w:pStyle w:val="NormalWeb"/>
              <w:spacing w:before="0" w:beforeAutospacing="0" w:after="150" w:afterAutospacing="0" w:line="330" w:lineRule="atLeast"/>
              <w:rPr>
                <w:rFonts w:ascii="Arial" w:hAnsi="Arial" w:cs="Arial"/>
                <w:color w:val="B4B2B0"/>
                <w:sz w:val="10"/>
                <w:szCs w:val="10"/>
              </w:rPr>
            </w:pPr>
            <w:r>
              <w:rPr>
                <w:rFonts w:ascii="Arial" w:hAnsi="Arial" w:cs="Arial"/>
                <w:color w:val="B4B2B0"/>
                <w:sz w:val="10"/>
                <w:szCs w:val="10"/>
              </w:rPr>
              <w:t xml:space="preserve">THE CONFESSOR CLASS IN ELDEN RING EMBODIES A DEVOUT AND SPIRITUALLY ATTUNED CHARACTER, WIELDING THE POWER OF FAITH IN THEIR PURSUITS. WITH HIGH FAITH AND MODERATE PHYSICAL STATS, THE CONFESSOR POSSESSES A STRONG CONNECTION TO THE DIVINE AND A DECENT LEVEL OF PHYSICAL PROWESS. EMBARKING ON THEIR ADVENTURE AT LEVEL 10, THE CONFESSOR BEGINS EQUIPPED WITH ESSENTIAL ITEMS THAT REFLECT THEIR SACRED ROLE. A BROADSWORD SERVES AS THE PRIMARY MELEE WEAPON, ALLOWING THE CONFESSOR TO DELIVER POWERFUL AND PRECISE STRIKES AGAINST THEIR FOES. THE BROADSWORD COMBINES VERSATILITY AND STRENGTH, MAKING IT A RELIABLE CHOICE FOR </w:t>
            </w:r>
            <w:r>
              <w:rPr>
                <w:rFonts w:ascii="Arial" w:hAnsi="Arial" w:cs="Arial"/>
                <w:color w:val="B4B2B0"/>
                <w:sz w:val="10"/>
                <w:szCs w:val="10"/>
              </w:rPr>
              <w:lastRenderedPageBreak/>
              <w:t>CLOSE-QUARTERS COMBAT. TO BOLSTER THEIR DEFENSES, THE CONFESSOR CARRIES A KITE SHIELD, PROVIDING SUBSTANTIAL PROTECTION AGAINST INCOMING ATTACKS. THIS SHIELD OFFERS A LARGER SURFACE AREA, ALLOWING THE CONFESSOR TO EFFECTIVELY BLOCK AND DEFLECT BLOWS, MAINTAINING A STALWART DEFENSE IN THE FACE OF DANGER.</w:t>
            </w:r>
            <w:r>
              <w:rPr>
                <w:rFonts w:ascii="Arial" w:hAnsi="Arial" w:cs="Arial"/>
                <w:color w:val="B4B2B0"/>
                <w:sz w:val="10"/>
                <w:szCs w:val="10"/>
              </w:rPr>
              <w:br/>
              <w:t>THE CONFESSOR CLASS ALSO POSSESSES A FINGER SEAL, REPRESENTING THEIR SPIRITUAL CONNECTION AND ABILITY TO CHANNEL DIVINE POWERS. THIS SEAL ENABLES THE CONFESSOR TO PERFORM SACRED RITUALS, GRANTING THEM ACCESS TO FAITH-BASED ABILITIES AND MIRACLES.</w:t>
            </w:r>
          </w:p>
          <w:p w14:paraId="59D936BF" w14:textId="77777777" w:rsidR="00594406" w:rsidRDefault="00594406">
            <w:pPr>
              <w:pStyle w:val="NormalWeb"/>
              <w:spacing w:before="0" w:beforeAutospacing="0" w:after="150" w:afterAutospacing="0" w:line="330" w:lineRule="atLeast"/>
              <w:rPr>
                <w:rFonts w:ascii="Arial" w:hAnsi="Arial" w:cs="Arial"/>
                <w:color w:val="B4B2B0"/>
                <w:sz w:val="10"/>
                <w:szCs w:val="10"/>
              </w:rPr>
            </w:pPr>
            <w:r>
              <w:rPr>
                <w:rFonts w:ascii="Arial" w:hAnsi="Arial" w:cs="Arial"/>
                <w:color w:val="B4B2B0"/>
                <w:sz w:val="10"/>
                <w:szCs w:val="10"/>
              </w:rPr>
              <w:t>THROUGH THESE MIRACLES, THE CONFESSOR CAN HEAL ALLIES, BANISH EVIL FORCES, AND PROVIDE BLESSINGS TO SUPPORT THEIR COMRADES IN BATTLE. WITH THEIR EMPHASIS ON HIGH FAITH AND MODERATE PHYSICAL STATS, THE CONFESSOR CLASS OFFERS A UNIQUE BLEND OF SPIRITUAL STRENGTH AND COMBAT PROWESS. PLAYERS WHO PREFER A CHARACTER BUILD THAT COMBINES FAITH-BASED ABILITIES WITH PROFICIENT MELEE COMBAT WILL FIND THE CONFESSOR CLASS TO BE A CAPTIVATING CHOICE WITHIN THE RICH AND MYSTICAL WORLD OF ELDEN RING.</w:t>
            </w:r>
          </w:p>
          <w:p w14:paraId="7D161BB8" w14:textId="77777777" w:rsidR="00594406" w:rsidRDefault="00594406">
            <w:pPr>
              <w:pStyle w:val="Heading3"/>
              <w:spacing w:before="300" w:after="150" w:line="240" w:lineRule="auto"/>
              <w:rPr>
                <w:rFonts w:ascii="Arial" w:hAnsi="Arial" w:cs="Arial"/>
                <w:caps/>
                <w:color w:val="B4B2B0"/>
                <w:spacing w:val="-15"/>
                <w:sz w:val="10"/>
                <w:szCs w:val="10"/>
              </w:rPr>
            </w:pPr>
            <w:r>
              <w:rPr>
                <w:rFonts w:ascii="Arial" w:hAnsi="Arial" w:cs="Arial"/>
                <w:color w:val="B4B2B0"/>
                <w:spacing w:val="-15"/>
                <w:sz w:val="10"/>
                <w:szCs w:val="10"/>
              </w:rPr>
              <w:t>PERFECT PALADIN BUILD</w:t>
            </w:r>
          </w:p>
          <w:p w14:paraId="543255FB" w14:textId="77777777" w:rsidR="00594406" w:rsidRDefault="00594406">
            <w:pPr>
              <w:pStyle w:val="NormalWeb"/>
              <w:spacing w:before="0" w:beforeAutospacing="0" w:after="150" w:afterAutospacing="0" w:line="330" w:lineRule="atLeast"/>
              <w:rPr>
                <w:rFonts w:ascii="Arial" w:hAnsi="Arial" w:cs="Arial"/>
                <w:color w:val="B4B2B0"/>
                <w:sz w:val="10"/>
                <w:szCs w:val="10"/>
              </w:rPr>
            </w:pPr>
            <w:r>
              <w:rPr>
                <w:rFonts w:ascii="Arial" w:hAnsi="Arial" w:cs="Arial"/>
                <w:color w:val="B4B2B0"/>
                <w:sz w:val="10"/>
                <w:szCs w:val="10"/>
              </w:rPr>
              <w:t>IN THIS SECTION, WE WILL SHOWCASE A BUILD CLOSEST TO THE CURRENT CLASS ON THE SPOTLIGHT. THUS, PLAYERS WILL BE PROVIDED WITH A BRIEF IDEA OF HOW ADVANCED CLASSES WORKS.</w:t>
            </w:r>
          </w:p>
          <w:p w14:paraId="2A196D01" w14:textId="77777777" w:rsidR="00594406" w:rsidRDefault="00594406">
            <w:pPr>
              <w:spacing w:line="240" w:lineRule="auto"/>
              <w:jc w:val="center"/>
              <w:rPr>
                <w:rFonts w:ascii="Arial" w:hAnsi="Arial" w:cs="Arial"/>
                <w:color w:val="B4B2B0"/>
                <w:sz w:val="10"/>
                <w:szCs w:val="10"/>
              </w:rPr>
            </w:pPr>
            <w:r>
              <w:rPr>
                <w:rFonts w:ascii="Arial" w:hAnsi="Arial" w:cs="Arial"/>
                <w:color w:val="B4B2B0"/>
                <w:sz w:val="10"/>
                <w:szCs w:val="10"/>
              </w:rPr>
              <w:t> </w:t>
            </w:r>
          </w:p>
          <w:p w14:paraId="2C778BA4" w14:textId="77777777" w:rsidR="00594406" w:rsidRDefault="00594406">
            <w:pPr>
              <w:pStyle w:val="NormalWeb"/>
              <w:spacing w:before="0" w:beforeAutospacing="0" w:after="150" w:afterAutospacing="0" w:line="330" w:lineRule="atLeast"/>
              <w:rPr>
                <w:rFonts w:ascii="Arial" w:hAnsi="Arial" w:cs="Arial"/>
                <w:color w:val="B4B2B0"/>
                <w:sz w:val="10"/>
                <w:szCs w:val="10"/>
              </w:rPr>
            </w:pPr>
            <w:r>
              <w:rPr>
                <w:rFonts w:ascii="Arial" w:hAnsi="Arial" w:cs="Arial"/>
                <w:color w:val="B4B2B0"/>
                <w:sz w:val="10"/>
                <w:szCs w:val="10"/>
              </w:rPr>
              <w:t> </w:t>
            </w:r>
          </w:p>
          <w:p w14:paraId="0134E8F9" w14:textId="23EFE0B2" w:rsidR="00594406" w:rsidRDefault="00594406">
            <w:pPr>
              <w:pStyle w:val="NormalWeb"/>
              <w:spacing w:before="0" w:beforeAutospacing="0" w:after="150" w:afterAutospacing="0" w:line="330" w:lineRule="atLeast"/>
              <w:jc w:val="center"/>
              <w:rPr>
                <w:rFonts w:ascii="Arial" w:hAnsi="Arial" w:cs="Arial"/>
                <w:caps/>
                <w:color w:val="B4B2B0"/>
                <w:spacing w:val="-15"/>
                <w:sz w:val="10"/>
                <w:szCs w:val="10"/>
              </w:rPr>
            </w:pPr>
            <w:r>
              <w:rPr>
                <w:rFonts w:ascii="Arial" w:hAnsi="Arial" w:cs="Arial"/>
                <w:caps/>
                <w:noProof/>
                <w:color w:val="B4B2B0"/>
                <w:spacing w:val="-15"/>
                <w:sz w:val="10"/>
                <w:szCs w:val="10"/>
              </w:rPr>
              <w:drawing>
                <wp:inline distT="0" distB="0" distL="0" distR="0" wp14:anchorId="724EDE2C" wp14:editId="0B5DAE2E">
                  <wp:extent cx="2573020" cy="3106420"/>
                  <wp:effectExtent l="0" t="0" r="0" b="0"/>
                  <wp:docPr id="1858847227" name="Picture 1263" descr="wretch class elden ring wiki guide 270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wretch class elden ring wiki guide 270px"/>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2573020" cy="3106420"/>
                          </a:xfrm>
                          <a:prstGeom prst="rect">
                            <a:avLst/>
                          </a:prstGeom>
                          <a:noFill/>
                          <a:ln>
                            <a:noFill/>
                          </a:ln>
                        </pic:spPr>
                      </pic:pic>
                    </a:graphicData>
                  </a:graphic>
                </wp:inline>
              </w:drawing>
            </w:r>
          </w:p>
          <w:p w14:paraId="65DA5C7D" w14:textId="77777777" w:rsidR="00594406" w:rsidRDefault="00594406">
            <w:pPr>
              <w:pStyle w:val="Heading4"/>
              <w:pBdr>
                <w:bottom w:val="single" w:sz="18" w:space="0" w:color="AB966F"/>
              </w:pBdr>
              <w:spacing w:before="150" w:after="150" w:line="240" w:lineRule="auto"/>
              <w:jc w:val="center"/>
              <w:rPr>
                <w:rFonts w:ascii="Arial" w:hAnsi="Arial" w:cs="Arial"/>
                <w:caps/>
                <w:color w:val="B4B2B0"/>
                <w:spacing w:val="-15"/>
                <w:sz w:val="10"/>
                <w:szCs w:val="10"/>
              </w:rPr>
            </w:pPr>
            <w:r>
              <w:rPr>
                <w:rFonts w:ascii="Arial" w:hAnsi="Arial" w:cs="Arial"/>
                <w:color w:val="B4B2B0"/>
                <w:spacing w:val="-15"/>
                <w:sz w:val="10"/>
                <w:szCs w:val="10"/>
              </w:rPr>
              <w:t>STARTING STATS</w:t>
            </w:r>
          </w:p>
          <w:p w14:paraId="051B24EC" w14:textId="77777777" w:rsidR="00594406" w:rsidRDefault="00594406">
            <w:pPr>
              <w:tabs>
                <w:tab w:val="num" w:pos="720"/>
              </w:tabs>
              <w:spacing w:before="100" w:beforeAutospacing="1" w:after="100" w:afterAutospacing="1" w:line="240" w:lineRule="auto"/>
              <w:ind w:left="720" w:hanging="360"/>
              <w:rPr>
                <w:rFonts w:ascii="Arial" w:hAnsi="Arial" w:cs="Arial"/>
                <w:color w:val="B4B2B0"/>
                <w:sz w:val="10"/>
                <w:szCs w:val="10"/>
              </w:rPr>
            </w:pPr>
            <w:hyperlink r:id="rId241" w:tooltip="Elden Ring Vigor" w:history="1">
              <w:r>
                <w:rPr>
                  <w:rStyle w:val="Hyperlink"/>
                  <w:rFonts w:ascii="Arial" w:hAnsi="Arial" w:cs="Arial"/>
                  <w:color w:val="AB966F"/>
                  <w:sz w:val="10"/>
                  <w:szCs w:val="10"/>
                </w:rPr>
                <w:t>VIGOR</w:t>
              </w:r>
            </w:hyperlink>
            <w:r>
              <w:rPr>
                <w:rFonts w:ascii="Arial" w:hAnsi="Arial" w:cs="Arial"/>
                <w:color w:val="B4B2B0"/>
                <w:sz w:val="10"/>
                <w:szCs w:val="10"/>
              </w:rPr>
              <w:t>: </w:t>
            </w:r>
            <w:r>
              <w:rPr>
                <w:rStyle w:val="Strong"/>
                <w:rFonts w:ascii="Arial" w:hAnsi="Arial" w:cs="Arial"/>
                <w:b w:val="0"/>
                <w:bCs w:val="0"/>
                <w:color w:val="B4B2B0"/>
                <w:sz w:val="10"/>
                <w:szCs w:val="10"/>
              </w:rPr>
              <w:t>10</w:t>
            </w:r>
          </w:p>
          <w:p w14:paraId="7D6413D3" w14:textId="77777777" w:rsidR="00594406" w:rsidRDefault="00594406">
            <w:pPr>
              <w:tabs>
                <w:tab w:val="num" w:pos="720"/>
              </w:tabs>
              <w:spacing w:before="100" w:beforeAutospacing="1" w:after="100" w:afterAutospacing="1" w:line="240" w:lineRule="auto"/>
              <w:ind w:left="720" w:hanging="360"/>
              <w:rPr>
                <w:rFonts w:ascii="Arial" w:hAnsi="Arial" w:cs="Arial"/>
                <w:color w:val="B4B2B0"/>
                <w:sz w:val="10"/>
                <w:szCs w:val="10"/>
              </w:rPr>
            </w:pPr>
            <w:hyperlink r:id="rId242" w:tooltip="Elden Ring Mind" w:history="1">
              <w:r>
                <w:rPr>
                  <w:rStyle w:val="Hyperlink"/>
                  <w:rFonts w:ascii="Arial" w:hAnsi="Arial" w:cs="Arial"/>
                  <w:color w:val="AB966F"/>
                  <w:sz w:val="10"/>
                  <w:szCs w:val="10"/>
                </w:rPr>
                <w:t>MIND</w:t>
              </w:r>
            </w:hyperlink>
            <w:r>
              <w:rPr>
                <w:rFonts w:ascii="Arial" w:hAnsi="Arial" w:cs="Arial"/>
                <w:color w:val="B4B2B0"/>
                <w:sz w:val="10"/>
                <w:szCs w:val="10"/>
              </w:rPr>
              <w:t>:</w:t>
            </w:r>
            <w:r>
              <w:rPr>
                <w:rStyle w:val="Strong"/>
                <w:rFonts w:ascii="Arial" w:hAnsi="Arial" w:cs="Arial"/>
                <w:b w:val="0"/>
                <w:bCs w:val="0"/>
                <w:color w:val="B4B2B0"/>
                <w:sz w:val="10"/>
                <w:szCs w:val="10"/>
              </w:rPr>
              <w:t> 10</w:t>
            </w:r>
          </w:p>
          <w:p w14:paraId="0359784C" w14:textId="77777777" w:rsidR="00594406" w:rsidRDefault="00594406">
            <w:pPr>
              <w:tabs>
                <w:tab w:val="num" w:pos="720"/>
              </w:tabs>
              <w:spacing w:before="100" w:beforeAutospacing="1" w:after="100" w:afterAutospacing="1" w:line="240" w:lineRule="auto"/>
              <w:ind w:left="720" w:hanging="360"/>
              <w:rPr>
                <w:rFonts w:ascii="Arial" w:hAnsi="Arial" w:cs="Arial"/>
                <w:color w:val="B4B2B0"/>
                <w:sz w:val="10"/>
                <w:szCs w:val="10"/>
              </w:rPr>
            </w:pPr>
            <w:hyperlink r:id="rId243" w:tooltip="Elden Ring Endurance" w:history="1">
              <w:r>
                <w:rPr>
                  <w:rStyle w:val="Hyperlink"/>
                  <w:rFonts w:ascii="Arial" w:hAnsi="Arial" w:cs="Arial"/>
                  <w:color w:val="AB966F"/>
                  <w:sz w:val="10"/>
                  <w:szCs w:val="10"/>
                </w:rPr>
                <w:t>ENDURANCE</w:t>
              </w:r>
            </w:hyperlink>
            <w:r>
              <w:rPr>
                <w:rFonts w:ascii="Arial" w:hAnsi="Arial" w:cs="Arial"/>
                <w:color w:val="B4B2B0"/>
                <w:sz w:val="10"/>
                <w:szCs w:val="10"/>
              </w:rPr>
              <w:t>: </w:t>
            </w:r>
            <w:r>
              <w:rPr>
                <w:rStyle w:val="Strong"/>
                <w:rFonts w:ascii="Arial" w:hAnsi="Arial" w:cs="Arial"/>
                <w:b w:val="0"/>
                <w:bCs w:val="0"/>
                <w:color w:val="B4B2B0"/>
                <w:sz w:val="10"/>
                <w:szCs w:val="10"/>
              </w:rPr>
              <w:t>10</w:t>
            </w:r>
          </w:p>
          <w:p w14:paraId="1A68ABCA" w14:textId="77777777" w:rsidR="00594406" w:rsidRDefault="00594406">
            <w:pPr>
              <w:tabs>
                <w:tab w:val="num" w:pos="720"/>
              </w:tabs>
              <w:spacing w:before="100" w:beforeAutospacing="1" w:after="100" w:afterAutospacing="1" w:line="240" w:lineRule="auto"/>
              <w:ind w:left="720" w:hanging="360"/>
              <w:rPr>
                <w:rFonts w:ascii="Arial" w:hAnsi="Arial" w:cs="Arial"/>
                <w:color w:val="B4B2B0"/>
                <w:sz w:val="10"/>
                <w:szCs w:val="10"/>
              </w:rPr>
            </w:pPr>
            <w:hyperlink r:id="rId244" w:tooltip="Elden Ring Strength" w:history="1">
              <w:r>
                <w:rPr>
                  <w:rStyle w:val="Hyperlink"/>
                  <w:rFonts w:ascii="Arial" w:hAnsi="Arial" w:cs="Arial"/>
                  <w:color w:val="AB966F"/>
                  <w:sz w:val="10"/>
                  <w:szCs w:val="10"/>
                </w:rPr>
                <w:t>STRENGTH</w:t>
              </w:r>
            </w:hyperlink>
            <w:r>
              <w:rPr>
                <w:rFonts w:ascii="Arial" w:hAnsi="Arial" w:cs="Arial"/>
                <w:color w:val="B4B2B0"/>
                <w:sz w:val="10"/>
                <w:szCs w:val="10"/>
              </w:rPr>
              <w:t>: </w:t>
            </w:r>
            <w:r>
              <w:rPr>
                <w:rStyle w:val="Strong"/>
                <w:rFonts w:ascii="Arial" w:hAnsi="Arial" w:cs="Arial"/>
                <w:b w:val="0"/>
                <w:bCs w:val="0"/>
                <w:color w:val="B4B2B0"/>
                <w:sz w:val="10"/>
                <w:szCs w:val="10"/>
              </w:rPr>
              <w:t>10</w:t>
            </w:r>
          </w:p>
          <w:p w14:paraId="3C93365B" w14:textId="77777777" w:rsidR="00594406" w:rsidRDefault="00594406">
            <w:pPr>
              <w:tabs>
                <w:tab w:val="num" w:pos="720"/>
              </w:tabs>
              <w:spacing w:before="100" w:beforeAutospacing="1" w:after="100" w:afterAutospacing="1" w:line="240" w:lineRule="auto"/>
              <w:ind w:left="720" w:hanging="360"/>
              <w:rPr>
                <w:rFonts w:ascii="Arial" w:hAnsi="Arial" w:cs="Arial"/>
                <w:color w:val="B4B2B0"/>
                <w:sz w:val="10"/>
                <w:szCs w:val="10"/>
              </w:rPr>
            </w:pPr>
            <w:hyperlink r:id="rId245" w:tooltip="Elden Ring Dexterity" w:history="1">
              <w:r>
                <w:rPr>
                  <w:rStyle w:val="Hyperlink"/>
                  <w:rFonts w:ascii="Arial" w:hAnsi="Arial" w:cs="Arial"/>
                  <w:color w:val="AB966F"/>
                  <w:sz w:val="10"/>
                  <w:szCs w:val="10"/>
                </w:rPr>
                <w:t>DEXTERITY</w:t>
              </w:r>
            </w:hyperlink>
            <w:r>
              <w:rPr>
                <w:rFonts w:ascii="Arial" w:hAnsi="Arial" w:cs="Arial"/>
                <w:color w:val="B4B2B0"/>
                <w:sz w:val="10"/>
                <w:szCs w:val="10"/>
              </w:rPr>
              <w:t>: </w:t>
            </w:r>
            <w:r>
              <w:rPr>
                <w:rStyle w:val="Strong"/>
                <w:rFonts w:ascii="Arial" w:hAnsi="Arial" w:cs="Arial"/>
                <w:b w:val="0"/>
                <w:bCs w:val="0"/>
                <w:color w:val="B4B2B0"/>
                <w:sz w:val="10"/>
                <w:szCs w:val="10"/>
              </w:rPr>
              <w:t>10</w:t>
            </w:r>
          </w:p>
          <w:p w14:paraId="76990FF5" w14:textId="77777777" w:rsidR="00594406" w:rsidRDefault="00594406">
            <w:pPr>
              <w:tabs>
                <w:tab w:val="num" w:pos="720"/>
              </w:tabs>
              <w:spacing w:before="100" w:beforeAutospacing="1" w:after="100" w:afterAutospacing="1" w:line="240" w:lineRule="auto"/>
              <w:ind w:left="720" w:hanging="360"/>
              <w:rPr>
                <w:rFonts w:ascii="Arial" w:hAnsi="Arial" w:cs="Arial"/>
                <w:color w:val="B4B2B0"/>
                <w:sz w:val="10"/>
                <w:szCs w:val="10"/>
              </w:rPr>
            </w:pPr>
            <w:hyperlink r:id="rId246" w:tooltip="Elden Ring Intelligence" w:history="1">
              <w:r>
                <w:rPr>
                  <w:rStyle w:val="Hyperlink"/>
                  <w:rFonts w:ascii="Arial" w:hAnsi="Arial" w:cs="Arial"/>
                  <w:color w:val="AB966F"/>
                  <w:sz w:val="10"/>
                  <w:szCs w:val="10"/>
                </w:rPr>
                <w:t>INTELLIGENCE</w:t>
              </w:r>
            </w:hyperlink>
            <w:r>
              <w:rPr>
                <w:rStyle w:val="Strong"/>
                <w:rFonts w:ascii="Arial" w:hAnsi="Arial" w:cs="Arial"/>
                <w:b w:val="0"/>
                <w:bCs w:val="0"/>
                <w:color w:val="B4B2B0"/>
                <w:sz w:val="10"/>
                <w:szCs w:val="10"/>
              </w:rPr>
              <w:t>10</w:t>
            </w:r>
          </w:p>
          <w:p w14:paraId="69060E1B" w14:textId="77777777" w:rsidR="00594406" w:rsidRDefault="00594406">
            <w:pPr>
              <w:tabs>
                <w:tab w:val="num" w:pos="720"/>
              </w:tabs>
              <w:spacing w:before="100" w:beforeAutospacing="1" w:after="100" w:afterAutospacing="1" w:line="240" w:lineRule="auto"/>
              <w:ind w:left="720" w:hanging="360"/>
              <w:rPr>
                <w:rFonts w:ascii="Arial" w:hAnsi="Arial" w:cs="Arial"/>
                <w:color w:val="B4B2B0"/>
                <w:sz w:val="10"/>
                <w:szCs w:val="10"/>
              </w:rPr>
            </w:pPr>
            <w:hyperlink r:id="rId247" w:tooltip="Elden Ring Faith" w:history="1">
              <w:r>
                <w:rPr>
                  <w:rStyle w:val="Hyperlink"/>
                  <w:rFonts w:ascii="Arial" w:hAnsi="Arial" w:cs="Arial"/>
                  <w:color w:val="AB966F"/>
                  <w:sz w:val="10"/>
                  <w:szCs w:val="10"/>
                </w:rPr>
                <w:t>FAITH</w:t>
              </w:r>
            </w:hyperlink>
            <w:r>
              <w:rPr>
                <w:rFonts w:ascii="Arial" w:hAnsi="Arial" w:cs="Arial"/>
                <w:color w:val="B4B2B0"/>
                <w:sz w:val="10"/>
                <w:szCs w:val="10"/>
              </w:rPr>
              <w:t>: </w:t>
            </w:r>
            <w:r>
              <w:rPr>
                <w:rStyle w:val="Strong"/>
                <w:rFonts w:ascii="Arial" w:hAnsi="Arial" w:cs="Arial"/>
                <w:b w:val="0"/>
                <w:bCs w:val="0"/>
                <w:color w:val="B4B2B0"/>
                <w:sz w:val="10"/>
                <w:szCs w:val="10"/>
              </w:rPr>
              <w:t>10</w:t>
            </w:r>
          </w:p>
          <w:p w14:paraId="2858156D" w14:textId="77777777" w:rsidR="00594406" w:rsidRDefault="00594406">
            <w:pPr>
              <w:tabs>
                <w:tab w:val="num" w:pos="720"/>
              </w:tabs>
              <w:spacing w:before="100" w:beforeAutospacing="1" w:after="100" w:afterAutospacing="1" w:line="240" w:lineRule="auto"/>
              <w:ind w:left="720" w:hanging="360"/>
              <w:rPr>
                <w:rFonts w:ascii="Arial" w:hAnsi="Arial" w:cs="Arial"/>
                <w:color w:val="B4B2B0"/>
                <w:sz w:val="10"/>
                <w:szCs w:val="10"/>
              </w:rPr>
            </w:pPr>
            <w:hyperlink r:id="rId248" w:tooltip="Elden Ring Arcane" w:history="1">
              <w:r>
                <w:rPr>
                  <w:rStyle w:val="Hyperlink"/>
                  <w:rFonts w:ascii="Arial" w:hAnsi="Arial" w:cs="Arial"/>
                  <w:color w:val="AB966F"/>
                  <w:sz w:val="10"/>
                  <w:szCs w:val="10"/>
                </w:rPr>
                <w:t>ARCANE</w:t>
              </w:r>
            </w:hyperlink>
            <w:r>
              <w:rPr>
                <w:rFonts w:ascii="Arial" w:hAnsi="Arial" w:cs="Arial"/>
                <w:color w:val="B4B2B0"/>
                <w:sz w:val="10"/>
                <w:szCs w:val="10"/>
              </w:rPr>
              <w:t>: </w:t>
            </w:r>
            <w:r>
              <w:rPr>
                <w:rStyle w:val="Strong"/>
                <w:rFonts w:ascii="Arial" w:hAnsi="Arial" w:cs="Arial"/>
                <w:b w:val="0"/>
                <w:bCs w:val="0"/>
                <w:color w:val="B4B2B0"/>
                <w:sz w:val="10"/>
                <w:szCs w:val="10"/>
              </w:rPr>
              <w:t>10</w:t>
            </w:r>
          </w:p>
          <w:p w14:paraId="563AB47D" w14:textId="77777777" w:rsidR="00594406" w:rsidRDefault="00594406">
            <w:pPr>
              <w:pStyle w:val="Heading3"/>
              <w:pBdr>
                <w:bottom w:val="single" w:sz="18" w:space="0" w:color="AB966F"/>
              </w:pBdr>
              <w:spacing w:before="300" w:after="150" w:line="240" w:lineRule="auto"/>
              <w:jc w:val="center"/>
              <w:rPr>
                <w:rFonts w:ascii="Arial" w:hAnsi="Arial" w:cs="Arial"/>
                <w:caps/>
                <w:color w:val="B4B2B0"/>
                <w:spacing w:val="-15"/>
                <w:sz w:val="10"/>
                <w:szCs w:val="10"/>
              </w:rPr>
            </w:pPr>
            <w:r>
              <w:rPr>
                <w:rFonts w:ascii="Arial" w:hAnsi="Arial" w:cs="Arial"/>
                <w:color w:val="B4B2B0"/>
                <w:spacing w:val="-15"/>
                <w:sz w:val="10"/>
                <w:szCs w:val="10"/>
              </w:rPr>
              <w:t>STARTING WEAPONS</w:t>
            </w:r>
          </w:p>
          <w:p w14:paraId="252AFA9A" w14:textId="77777777" w:rsidR="00594406" w:rsidRDefault="00594406">
            <w:pPr>
              <w:tabs>
                <w:tab w:val="num" w:pos="720"/>
              </w:tabs>
              <w:spacing w:before="100" w:beforeAutospacing="1" w:after="100" w:afterAutospacing="1" w:line="240" w:lineRule="auto"/>
              <w:ind w:left="720" w:hanging="360"/>
              <w:rPr>
                <w:rFonts w:ascii="Arial" w:hAnsi="Arial" w:cs="Arial"/>
                <w:color w:val="B4B2B0"/>
                <w:sz w:val="10"/>
                <w:szCs w:val="10"/>
              </w:rPr>
            </w:pPr>
            <w:hyperlink r:id="rId249" w:tooltip="Elden Ring Club" w:history="1">
              <w:r>
                <w:rPr>
                  <w:rStyle w:val="Hyperlink"/>
                  <w:rFonts w:ascii="Arial" w:hAnsi="Arial" w:cs="Arial"/>
                  <w:color w:val="AB966F"/>
                  <w:sz w:val="10"/>
                  <w:szCs w:val="10"/>
                </w:rPr>
                <w:t>CLUB</w:t>
              </w:r>
            </w:hyperlink>
          </w:p>
          <w:p w14:paraId="7CDC9B97" w14:textId="77777777" w:rsidR="00594406" w:rsidRDefault="00594406">
            <w:pPr>
              <w:pStyle w:val="Heading3"/>
              <w:spacing w:before="300" w:after="150" w:line="240" w:lineRule="auto"/>
              <w:rPr>
                <w:rFonts w:ascii="Arial" w:hAnsi="Arial" w:cs="Arial"/>
                <w:caps/>
                <w:color w:val="B4B2B0"/>
                <w:spacing w:val="-15"/>
                <w:sz w:val="10"/>
                <w:szCs w:val="10"/>
              </w:rPr>
            </w:pPr>
            <w:r>
              <w:rPr>
                <w:rFonts w:ascii="Arial" w:hAnsi="Arial" w:cs="Arial"/>
                <w:color w:val="B4B2B0"/>
                <w:spacing w:val="-15"/>
                <w:sz w:val="10"/>
                <w:szCs w:val="10"/>
              </w:rPr>
              <w:t>WRETCH OVERVIEW</w:t>
            </w:r>
          </w:p>
          <w:p w14:paraId="3649F228" w14:textId="77777777" w:rsidR="00594406" w:rsidRDefault="00594406">
            <w:pPr>
              <w:pStyle w:val="NormalWeb"/>
              <w:spacing w:before="0" w:beforeAutospacing="0" w:after="150" w:afterAutospacing="0" w:line="330" w:lineRule="atLeast"/>
              <w:rPr>
                <w:rFonts w:ascii="Arial" w:hAnsi="Arial" w:cs="Arial"/>
                <w:color w:val="B4B2B0"/>
                <w:sz w:val="10"/>
                <w:szCs w:val="10"/>
              </w:rPr>
            </w:pPr>
            <w:r>
              <w:rPr>
                <w:rFonts w:ascii="Arial" w:hAnsi="Arial" w:cs="Arial"/>
                <w:color w:val="B4B2B0"/>
                <w:sz w:val="10"/>
                <w:szCs w:val="10"/>
              </w:rPr>
              <w:t>THE WRETCH CLASS IN ELDEN RING REPRESENTS THE EPITOME OF HARDSHIP AND DEPRIVATION, AKIN TO THE "DEPRIVED" ARCHETYPE SEEN IN OTHER GAMES. UNLIKE OTHER CLASSES, THE WRETCH BEGINS THEIR JOURNEY AT LEVEL 1, WITH ALL STATS SET AT 10, INDICATING A LACK OF SPECIALIZATION OR INHERENT STRENGTHS IN ANY PARTICULAR AREA. EQUIPPED WITH NOTHING MORE THAN A SIMPLE CLUB, THE WRETCH FACES THE CHALLENGES OF THE GAME WITH LIMITED RESOURCES AND BASIC WEAPONRY. THE CLUB, THOUGH HUMBLE, STILL SERVES AS A RELIABLE TOOL FOR CLOSE-QUARTERS COMBAT, ALLOWING THE WRETCH TO STRIKE AT ENEMIES AND DEFEND THEMSELVES IN DIRE SITUATIONS. THE LACK OF DISTINCT STRENGTHS OR SPECIALIZED ATTRIBUTES FOR THE WRETCH CLASS PRESENTS A UNIQUE CHALLENGE TO PLAYERS. HOWEVER, IT ALSO OFFERS AN OPPORTUNITY FOR PLAYERS TO MOLD AND SHAPE THEIR CHARACTER ACCORDING TO THEIR PREFERRED PLAYSTYLE AS THEY PROGRESS THROUGH THE GAME.</w:t>
            </w:r>
          </w:p>
          <w:p w14:paraId="4DDBBD93" w14:textId="77777777" w:rsidR="00594406" w:rsidRDefault="00594406">
            <w:pPr>
              <w:pStyle w:val="NormalWeb"/>
              <w:spacing w:before="0" w:beforeAutospacing="0" w:after="150" w:afterAutospacing="0" w:line="330" w:lineRule="atLeast"/>
              <w:rPr>
                <w:rFonts w:ascii="Arial" w:hAnsi="Arial" w:cs="Arial"/>
                <w:color w:val="B4B2B0"/>
                <w:sz w:val="10"/>
                <w:szCs w:val="10"/>
              </w:rPr>
            </w:pPr>
            <w:r>
              <w:rPr>
                <w:rFonts w:ascii="Arial" w:hAnsi="Arial" w:cs="Arial"/>
                <w:color w:val="B4B2B0"/>
                <w:sz w:val="10"/>
                <w:szCs w:val="10"/>
              </w:rPr>
              <w:t>BY INVESTING IN SPECIFIC ATTRIBUTES AND ACQUIRING NEW EQUIPMENT AND SKILLS, THE WRETCH CAN TRANSFORM INTO A FORMIDABLE FORCE, ADAPTING TO THE TRIALS AND TRIBULATIONS OF THE WORLD OF ELDEN RING. CHOOSING THE WRETCH CLASS REQUIRES A TENACIOUS SPIRIT, AS PLAYERS WILL NEED TO ENDURE AND OVERCOME THE INITIAL HARDSHIPS FACED WITH LIMITED RESOURCES AND BASIC CAPABILITIES. HOWEVER, THE JOURNEY OF THE WRETCH OFFERS THE POTENTIAL FOR SIGNIFICANT GROWTH AND THE SATISFACTION OF WITNESSING THE TRANSFORMATION FROM A HUMBLE BEGINNING TO A POWERFUL AND VERSATILE CHARACTER.</w:t>
            </w:r>
          </w:p>
          <w:p w14:paraId="02049077" w14:textId="77777777" w:rsidR="00594406" w:rsidRDefault="00594406">
            <w:pPr>
              <w:pStyle w:val="Heading3"/>
              <w:spacing w:before="300" w:after="150" w:line="240" w:lineRule="auto"/>
              <w:rPr>
                <w:rFonts w:ascii="Arial" w:hAnsi="Arial" w:cs="Arial"/>
                <w:caps/>
                <w:color w:val="B4B2B0"/>
                <w:spacing w:val="-15"/>
                <w:sz w:val="10"/>
                <w:szCs w:val="10"/>
              </w:rPr>
            </w:pPr>
            <w:r>
              <w:rPr>
                <w:rFonts w:ascii="Arial" w:hAnsi="Arial" w:cs="Arial"/>
                <w:color w:val="B4B2B0"/>
                <w:spacing w:val="-15"/>
                <w:sz w:val="10"/>
                <w:szCs w:val="10"/>
              </w:rPr>
              <w:t>BLACK BLADE BUILD</w:t>
            </w:r>
          </w:p>
          <w:p w14:paraId="0426D377" w14:textId="77777777" w:rsidR="00594406" w:rsidRDefault="00594406">
            <w:pPr>
              <w:pStyle w:val="NormalWeb"/>
              <w:spacing w:before="0" w:beforeAutospacing="0" w:after="150" w:afterAutospacing="0" w:line="330" w:lineRule="atLeast"/>
              <w:rPr>
                <w:rFonts w:ascii="Arial" w:hAnsi="Arial" w:cs="Arial"/>
                <w:color w:val="B4B2B0"/>
                <w:sz w:val="10"/>
                <w:szCs w:val="10"/>
              </w:rPr>
            </w:pPr>
            <w:r>
              <w:rPr>
                <w:rFonts w:ascii="Arial" w:hAnsi="Arial" w:cs="Arial"/>
                <w:color w:val="B4B2B0"/>
                <w:sz w:val="10"/>
                <w:szCs w:val="10"/>
              </w:rPr>
              <w:t>IN THIS SECTION, WE WILL SHOWCASE A BUILD CLOSEST TO THE CURRENT CLASS ON THE SPOTLIGHT. THUS, PLAYERS WILL BE PROVIDED WITH A BRIEF IDEA OF HOW ADVANCED CLASSES WORKS.</w:t>
            </w:r>
          </w:p>
          <w:p w14:paraId="608B327B" w14:textId="77777777" w:rsidR="00594406" w:rsidRDefault="00594406">
            <w:pPr>
              <w:spacing w:line="240" w:lineRule="auto"/>
              <w:jc w:val="center"/>
              <w:rPr>
                <w:rFonts w:ascii="Arial" w:hAnsi="Arial" w:cs="Arial"/>
                <w:color w:val="B4B2B0"/>
                <w:sz w:val="10"/>
                <w:szCs w:val="10"/>
              </w:rPr>
            </w:pPr>
            <w:r>
              <w:rPr>
                <w:rFonts w:ascii="Arial" w:hAnsi="Arial" w:cs="Arial"/>
                <w:color w:val="B4B2B0"/>
                <w:sz w:val="10"/>
                <w:szCs w:val="10"/>
              </w:rPr>
              <w:t> </w:t>
            </w:r>
          </w:p>
          <w:p w14:paraId="571C76A2" w14:textId="2549ACDC" w:rsidR="00594406" w:rsidRDefault="00594406">
            <w:pPr>
              <w:pStyle w:val="NormalWeb"/>
              <w:spacing w:before="0" w:beforeAutospacing="0" w:after="150" w:afterAutospacing="0" w:line="330" w:lineRule="atLeast"/>
              <w:jc w:val="center"/>
              <w:rPr>
                <w:rFonts w:ascii="Arial" w:hAnsi="Arial" w:cs="Arial"/>
                <w:caps/>
                <w:color w:val="B4B2B0"/>
                <w:spacing w:val="-15"/>
                <w:sz w:val="10"/>
                <w:szCs w:val="10"/>
              </w:rPr>
            </w:pPr>
            <w:r>
              <w:rPr>
                <w:rFonts w:ascii="Arial" w:hAnsi="Arial" w:cs="Arial"/>
                <w:caps/>
                <w:noProof/>
                <w:color w:val="B4B2B0"/>
                <w:spacing w:val="-15"/>
                <w:sz w:val="10"/>
                <w:szCs w:val="10"/>
              </w:rPr>
              <w:drawing>
                <wp:inline distT="0" distB="0" distL="0" distR="0" wp14:anchorId="56AE2A41" wp14:editId="3DBA0B20">
                  <wp:extent cx="2573020" cy="3088640"/>
                  <wp:effectExtent l="0" t="0" r="0" b="0"/>
                  <wp:docPr id="818781757" name="Picture 1262" descr="vagabond class elden ring wiki guide 270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vagabond class elden ring wiki guide 270px"/>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2573020" cy="3088640"/>
                          </a:xfrm>
                          <a:prstGeom prst="rect">
                            <a:avLst/>
                          </a:prstGeom>
                          <a:noFill/>
                          <a:ln>
                            <a:noFill/>
                          </a:ln>
                        </pic:spPr>
                      </pic:pic>
                    </a:graphicData>
                  </a:graphic>
                </wp:inline>
              </w:drawing>
            </w:r>
          </w:p>
          <w:p w14:paraId="7A000D39" w14:textId="77777777" w:rsidR="00594406" w:rsidRDefault="00594406">
            <w:pPr>
              <w:pStyle w:val="Heading4"/>
              <w:pBdr>
                <w:bottom w:val="single" w:sz="18" w:space="0" w:color="AB966F"/>
              </w:pBdr>
              <w:spacing w:before="150" w:after="150" w:line="240" w:lineRule="auto"/>
              <w:jc w:val="center"/>
              <w:rPr>
                <w:rFonts w:ascii="Arial" w:hAnsi="Arial" w:cs="Arial"/>
                <w:caps/>
                <w:color w:val="B4B2B0"/>
                <w:spacing w:val="-15"/>
                <w:sz w:val="10"/>
                <w:szCs w:val="10"/>
              </w:rPr>
            </w:pPr>
            <w:r>
              <w:rPr>
                <w:rFonts w:ascii="Arial" w:hAnsi="Arial" w:cs="Arial"/>
                <w:color w:val="B4B2B0"/>
                <w:spacing w:val="-15"/>
                <w:sz w:val="10"/>
                <w:szCs w:val="10"/>
              </w:rPr>
              <w:t>STARTING STATS</w:t>
            </w:r>
          </w:p>
          <w:p w14:paraId="6F0844E1" w14:textId="77777777" w:rsidR="00594406" w:rsidRDefault="00594406">
            <w:pPr>
              <w:tabs>
                <w:tab w:val="num" w:pos="720"/>
              </w:tabs>
              <w:spacing w:before="100" w:beforeAutospacing="1" w:after="100" w:afterAutospacing="1" w:line="240" w:lineRule="auto"/>
              <w:ind w:left="720" w:hanging="360"/>
              <w:rPr>
                <w:rFonts w:ascii="Arial" w:hAnsi="Arial" w:cs="Arial"/>
                <w:color w:val="B4B2B0"/>
                <w:sz w:val="10"/>
                <w:szCs w:val="10"/>
              </w:rPr>
            </w:pPr>
            <w:hyperlink r:id="rId251" w:tooltip="Elden Ring Vigor" w:history="1">
              <w:r>
                <w:rPr>
                  <w:rStyle w:val="Hyperlink"/>
                  <w:rFonts w:ascii="Arial" w:hAnsi="Arial" w:cs="Arial"/>
                  <w:color w:val="AB966F"/>
                  <w:sz w:val="10"/>
                  <w:szCs w:val="10"/>
                </w:rPr>
                <w:t>VIGOR</w:t>
              </w:r>
            </w:hyperlink>
            <w:r>
              <w:rPr>
                <w:rFonts w:ascii="Arial" w:hAnsi="Arial" w:cs="Arial"/>
                <w:color w:val="B4B2B0"/>
                <w:sz w:val="10"/>
                <w:szCs w:val="10"/>
              </w:rPr>
              <w:t>: </w:t>
            </w:r>
            <w:r>
              <w:rPr>
                <w:rStyle w:val="Strong"/>
                <w:rFonts w:ascii="Arial" w:hAnsi="Arial" w:cs="Arial"/>
                <w:b w:val="0"/>
                <w:bCs w:val="0"/>
                <w:color w:val="B4B2B0"/>
                <w:sz w:val="10"/>
                <w:szCs w:val="10"/>
              </w:rPr>
              <w:t>15</w:t>
            </w:r>
          </w:p>
          <w:p w14:paraId="2B4771A3" w14:textId="77777777" w:rsidR="00594406" w:rsidRDefault="00594406">
            <w:pPr>
              <w:tabs>
                <w:tab w:val="num" w:pos="720"/>
              </w:tabs>
              <w:spacing w:before="100" w:beforeAutospacing="1" w:after="100" w:afterAutospacing="1" w:line="240" w:lineRule="auto"/>
              <w:ind w:left="720" w:hanging="360"/>
              <w:rPr>
                <w:rFonts w:ascii="Arial" w:hAnsi="Arial" w:cs="Arial"/>
                <w:color w:val="B4B2B0"/>
                <w:sz w:val="10"/>
                <w:szCs w:val="10"/>
              </w:rPr>
            </w:pPr>
            <w:hyperlink r:id="rId252" w:tooltip="Elden Ring Mind" w:history="1">
              <w:r>
                <w:rPr>
                  <w:rStyle w:val="Hyperlink"/>
                  <w:rFonts w:ascii="Arial" w:hAnsi="Arial" w:cs="Arial"/>
                  <w:color w:val="AB966F"/>
                  <w:sz w:val="10"/>
                  <w:szCs w:val="10"/>
                </w:rPr>
                <w:t>MIND</w:t>
              </w:r>
            </w:hyperlink>
            <w:r>
              <w:rPr>
                <w:rFonts w:ascii="Arial" w:hAnsi="Arial" w:cs="Arial"/>
                <w:color w:val="B4B2B0"/>
                <w:sz w:val="10"/>
                <w:szCs w:val="10"/>
              </w:rPr>
              <w:t>:</w:t>
            </w:r>
            <w:r>
              <w:rPr>
                <w:rStyle w:val="Strong"/>
                <w:rFonts w:ascii="Arial" w:hAnsi="Arial" w:cs="Arial"/>
                <w:b w:val="0"/>
                <w:bCs w:val="0"/>
                <w:color w:val="B4B2B0"/>
                <w:sz w:val="10"/>
                <w:szCs w:val="10"/>
              </w:rPr>
              <w:t> 10</w:t>
            </w:r>
          </w:p>
          <w:p w14:paraId="6EDF4477" w14:textId="77777777" w:rsidR="00594406" w:rsidRDefault="00594406">
            <w:pPr>
              <w:tabs>
                <w:tab w:val="num" w:pos="720"/>
              </w:tabs>
              <w:spacing w:before="100" w:beforeAutospacing="1" w:after="100" w:afterAutospacing="1" w:line="240" w:lineRule="auto"/>
              <w:ind w:left="720" w:hanging="360"/>
              <w:rPr>
                <w:rFonts w:ascii="Arial" w:hAnsi="Arial" w:cs="Arial"/>
                <w:color w:val="B4B2B0"/>
                <w:sz w:val="10"/>
                <w:szCs w:val="10"/>
              </w:rPr>
            </w:pPr>
            <w:hyperlink r:id="rId253" w:tooltip="Elden Ring Endurance" w:history="1">
              <w:r>
                <w:rPr>
                  <w:rStyle w:val="Hyperlink"/>
                  <w:rFonts w:ascii="Arial" w:hAnsi="Arial" w:cs="Arial"/>
                  <w:color w:val="AB966F"/>
                  <w:sz w:val="10"/>
                  <w:szCs w:val="10"/>
                </w:rPr>
                <w:t>ENDURANCE</w:t>
              </w:r>
            </w:hyperlink>
            <w:r>
              <w:rPr>
                <w:rFonts w:ascii="Arial" w:hAnsi="Arial" w:cs="Arial"/>
                <w:color w:val="B4B2B0"/>
                <w:sz w:val="10"/>
                <w:szCs w:val="10"/>
              </w:rPr>
              <w:t>: </w:t>
            </w:r>
            <w:r>
              <w:rPr>
                <w:rStyle w:val="Strong"/>
                <w:rFonts w:ascii="Arial" w:hAnsi="Arial" w:cs="Arial"/>
                <w:b w:val="0"/>
                <w:bCs w:val="0"/>
                <w:color w:val="B4B2B0"/>
                <w:sz w:val="10"/>
                <w:szCs w:val="10"/>
              </w:rPr>
              <w:t>11</w:t>
            </w:r>
          </w:p>
          <w:p w14:paraId="065289A9" w14:textId="77777777" w:rsidR="00594406" w:rsidRDefault="00594406">
            <w:pPr>
              <w:tabs>
                <w:tab w:val="num" w:pos="720"/>
              </w:tabs>
              <w:spacing w:before="100" w:beforeAutospacing="1" w:after="100" w:afterAutospacing="1" w:line="240" w:lineRule="auto"/>
              <w:ind w:left="720" w:hanging="360"/>
              <w:rPr>
                <w:rFonts w:ascii="Arial" w:hAnsi="Arial" w:cs="Arial"/>
                <w:color w:val="B4B2B0"/>
                <w:sz w:val="10"/>
                <w:szCs w:val="10"/>
              </w:rPr>
            </w:pPr>
            <w:hyperlink r:id="rId254" w:tooltip="Elden Ring Strength" w:history="1">
              <w:r>
                <w:rPr>
                  <w:rStyle w:val="Hyperlink"/>
                  <w:rFonts w:ascii="Arial" w:hAnsi="Arial" w:cs="Arial"/>
                  <w:color w:val="AB966F"/>
                  <w:sz w:val="10"/>
                  <w:szCs w:val="10"/>
                </w:rPr>
                <w:t>STRENGTH</w:t>
              </w:r>
            </w:hyperlink>
            <w:r>
              <w:rPr>
                <w:rFonts w:ascii="Arial" w:hAnsi="Arial" w:cs="Arial"/>
                <w:color w:val="B4B2B0"/>
                <w:sz w:val="10"/>
                <w:szCs w:val="10"/>
              </w:rPr>
              <w:t>: </w:t>
            </w:r>
            <w:r>
              <w:rPr>
                <w:rStyle w:val="Strong"/>
                <w:rFonts w:ascii="Arial" w:hAnsi="Arial" w:cs="Arial"/>
                <w:b w:val="0"/>
                <w:bCs w:val="0"/>
                <w:color w:val="B4B2B0"/>
                <w:sz w:val="10"/>
                <w:szCs w:val="10"/>
              </w:rPr>
              <w:t>14</w:t>
            </w:r>
          </w:p>
          <w:p w14:paraId="2777D8C2" w14:textId="77777777" w:rsidR="00594406" w:rsidRDefault="00594406">
            <w:pPr>
              <w:tabs>
                <w:tab w:val="num" w:pos="720"/>
              </w:tabs>
              <w:spacing w:before="100" w:beforeAutospacing="1" w:after="100" w:afterAutospacing="1" w:line="240" w:lineRule="auto"/>
              <w:ind w:left="720" w:hanging="360"/>
              <w:rPr>
                <w:rFonts w:ascii="Arial" w:hAnsi="Arial" w:cs="Arial"/>
                <w:color w:val="B4B2B0"/>
                <w:sz w:val="10"/>
                <w:szCs w:val="10"/>
              </w:rPr>
            </w:pPr>
            <w:hyperlink r:id="rId255" w:tooltip="Elden Ring Dexterity" w:history="1">
              <w:r>
                <w:rPr>
                  <w:rStyle w:val="Hyperlink"/>
                  <w:rFonts w:ascii="Arial" w:hAnsi="Arial" w:cs="Arial"/>
                  <w:color w:val="AB966F"/>
                  <w:sz w:val="10"/>
                  <w:szCs w:val="10"/>
                </w:rPr>
                <w:t>DEXTERITY</w:t>
              </w:r>
            </w:hyperlink>
            <w:r>
              <w:rPr>
                <w:rFonts w:ascii="Arial" w:hAnsi="Arial" w:cs="Arial"/>
                <w:color w:val="B4B2B0"/>
                <w:sz w:val="10"/>
                <w:szCs w:val="10"/>
              </w:rPr>
              <w:t>: </w:t>
            </w:r>
            <w:r>
              <w:rPr>
                <w:rStyle w:val="Strong"/>
                <w:rFonts w:ascii="Arial" w:hAnsi="Arial" w:cs="Arial"/>
                <w:b w:val="0"/>
                <w:bCs w:val="0"/>
                <w:color w:val="B4B2B0"/>
                <w:sz w:val="10"/>
                <w:szCs w:val="10"/>
              </w:rPr>
              <w:t>13</w:t>
            </w:r>
          </w:p>
          <w:p w14:paraId="3BC36571" w14:textId="77777777" w:rsidR="00594406" w:rsidRDefault="00594406">
            <w:pPr>
              <w:tabs>
                <w:tab w:val="num" w:pos="720"/>
              </w:tabs>
              <w:spacing w:before="100" w:beforeAutospacing="1" w:after="100" w:afterAutospacing="1" w:line="240" w:lineRule="auto"/>
              <w:ind w:left="720" w:hanging="360"/>
              <w:rPr>
                <w:rFonts w:ascii="Arial" w:hAnsi="Arial" w:cs="Arial"/>
                <w:color w:val="B4B2B0"/>
                <w:sz w:val="10"/>
                <w:szCs w:val="10"/>
              </w:rPr>
            </w:pPr>
            <w:hyperlink r:id="rId256" w:tooltip="Elden Ring Intelligence" w:history="1">
              <w:r>
                <w:rPr>
                  <w:rStyle w:val="Hyperlink"/>
                  <w:rFonts w:ascii="Arial" w:hAnsi="Arial" w:cs="Arial"/>
                  <w:color w:val="AB966F"/>
                  <w:sz w:val="10"/>
                  <w:szCs w:val="10"/>
                </w:rPr>
                <w:t>INTELLIGENCE</w:t>
              </w:r>
            </w:hyperlink>
            <w:r>
              <w:rPr>
                <w:rStyle w:val="Strong"/>
                <w:rFonts w:ascii="Arial" w:hAnsi="Arial" w:cs="Arial"/>
                <w:b w:val="0"/>
                <w:bCs w:val="0"/>
                <w:color w:val="B4B2B0"/>
                <w:sz w:val="10"/>
                <w:szCs w:val="10"/>
              </w:rPr>
              <w:t> 9</w:t>
            </w:r>
          </w:p>
          <w:p w14:paraId="52176728" w14:textId="77777777" w:rsidR="00594406" w:rsidRDefault="00594406">
            <w:pPr>
              <w:tabs>
                <w:tab w:val="num" w:pos="720"/>
              </w:tabs>
              <w:spacing w:before="100" w:beforeAutospacing="1" w:after="100" w:afterAutospacing="1" w:line="240" w:lineRule="auto"/>
              <w:ind w:left="720" w:hanging="360"/>
              <w:rPr>
                <w:rFonts w:ascii="Arial" w:hAnsi="Arial" w:cs="Arial"/>
                <w:color w:val="B4B2B0"/>
                <w:sz w:val="10"/>
                <w:szCs w:val="10"/>
              </w:rPr>
            </w:pPr>
            <w:hyperlink r:id="rId257" w:tooltip="Elden Ring Faith" w:history="1">
              <w:r>
                <w:rPr>
                  <w:rStyle w:val="Hyperlink"/>
                  <w:rFonts w:ascii="Arial" w:hAnsi="Arial" w:cs="Arial"/>
                  <w:color w:val="AB966F"/>
                  <w:sz w:val="10"/>
                  <w:szCs w:val="10"/>
                </w:rPr>
                <w:t>FAITH</w:t>
              </w:r>
            </w:hyperlink>
            <w:r>
              <w:rPr>
                <w:rFonts w:ascii="Arial" w:hAnsi="Arial" w:cs="Arial"/>
                <w:color w:val="B4B2B0"/>
                <w:sz w:val="10"/>
                <w:szCs w:val="10"/>
              </w:rPr>
              <w:t>: </w:t>
            </w:r>
            <w:r>
              <w:rPr>
                <w:rStyle w:val="Strong"/>
                <w:rFonts w:ascii="Arial" w:hAnsi="Arial" w:cs="Arial"/>
                <w:b w:val="0"/>
                <w:bCs w:val="0"/>
                <w:color w:val="B4B2B0"/>
                <w:sz w:val="10"/>
                <w:szCs w:val="10"/>
              </w:rPr>
              <w:t>9</w:t>
            </w:r>
          </w:p>
          <w:p w14:paraId="66DD51D4" w14:textId="77777777" w:rsidR="00594406" w:rsidRDefault="00594406">
            <w:pPr>
              <w:tabs>
                <w:tab w:val="num" w:pos="720"/>
              </w:tabs>
              <w:spacing w:before="100" w:beforeAutospacing="1" w:after="100" w:afterAutospacing="1" w:line="240" w:lineRule="auto"/>
              <w:ind w:left="720" w:hanging="360"/>
              <w:rPr>
                <w:rFonts w:ascii="Arial" w:hAnsi="Arial" w:cs="Arial"/>
                <w:color w:val="B4B2B0"/>
                <w:sz w:val="10"/>
                <w:szCs w:val="10"/>
              </w:rPr>
            </w:pPr>
            <w:hyperlink r:id="rId258" w:tooltip="Elden Ring Arcane" w:history="1">
              <w:r>
                <w:rPr>
                  <w:rStyle w:val="Hyperlink"/>
                  <w:rFonts w:ascii="Arial" w:hAnsi="Arial" w:cs="Arial"/>
                  <w:color w:val="AB966F"/>
                  <w:sz w:val="10"/>
                  <w:szCs w:val="10"/>
                </w:rPr>
                <w:t>ARCANE</w:t>
              </w:r>
            </w:hyperlink>
            <w:r>
              <w:rPr>
                <w:rFonts w:ascii="Arial" w:hAnsi="Arial" w:cs="Arial"/>
                <w:color w:val="B4B2B0"/>
                <w:sz w:val="10"/>
                <w:szCs w:val="10"/>
              </w:rPr>
              <w:t>: </w:t>
            </w:r>
            <w:r>
              <w:rPr>
                <w:rStyle w:val="Strong"/>
                <w:rFonts w:ascii="Arial" w:hAnsi="Arial" w:cs="Arial"/>
                <w:b w:val="0"/>
                <w:bCs w:val="0"/>
                <w:color w:val="B4B2B0"/>
                <w:sz w:val="10"/>
                <w:szCs w:val="10"/>
              </w:rPr>
              <w:t>7</w:t>
            </w:r>
          </w:p>
          <w:p w14:paraId="53992C39" w14:textId="77777777" w:rsidR="00594406" w:rsidRDefault="00594406">
            <w:pPr>
              <w:pStyle w:val="Heading3"/>
              <w:pBdr>
                <w:bottom w:val="single" w:sz="18" w:space="0" w:color="AB966F"/>
              </w:pBdr>
              <w:spacing w:before="300" w:after="150" w:line="240" w:lineRule="auto"/>
              <w:jc w:val="center"/>
              <w:rPr>
                <w:rFonts w:ascii="Arial" w:hAnsi="Arial" w:cs="Arial"/>
                <w:caps/>
                <w:color w:val="B4B2B0"/>
                <w:spacing w:val="-15"/>
                <w:sz w:val="10"/>
                <w:szCs w:val="10"/>
              </w:rPr>
            </w:pPr>
            <w:r>
              <w:rPr>
                <w:rFonts w:ascii="Arial" w:hAnsi="Arial" w:cs="Arial"/>
                <w:color w:val="B4B2B0"/>
                <w:spacing w:val="-15"/>
                <w:sz w:val="10"/>
                <w:szCs w:val="10"/>
              </w:rPr>
              <w:t>STARTING WEAPONS</w:t>
            </w:r>
          </w:p>
          <w:p w14:paraId="36426A5D" w14:textId="77777777" w:rsidR="00594406" w:rsidRDefault="00594406">
            <w:pPr>
              <w:tabs>
                <w:tab w:val="num" w:pos="720"/>
              </w:tabs>
              <w:spacing w:before="100" w:beforeAutospacing="1" w:after="100" w:afterAutospacing="1" w:line="240" w:lineRule="auto"/>
              <w:ind w:left="720" w:hanging="360"/>
              <w:rPr>
                <w:rFonts w:ascii="Arial" w:hAnsi="Arial" w:cs="Arial"/>
                <w:color w:val="B4B2B0"/>
                <w:sz w:val="10"/>
                <w:szCs w:val="10"/>
              </w:rPr>
            </w:pPr>
            <w:hyperlink r:id="rId259" w:tooltip="Elden Ring Longsword" w:history="1">
              <w:r>
                <w:rPr>
                  <w:rStyle w:val="Hyperlink"/>
                  <w:rFonts w:ascii="Arial" w:hAnsi="Arial" w:cs="Arial"/>
                  <w:color w:val="AB966F"/>
                  <w:sz w:val="10"/>
                  <w:szCs w:val="10"/>
                </w:rPr>
                <w:t>LONGSWORD</w:t>
              </w:r>
            </w:hyperlink>
          </w:p>
          <w:p w14:paraId="2CF73B97" w14:textId="77777777" w:rsidR="00594406" w:rsidRDefault="00594406">
            <w:pPr>
              <w:tabs>
                <w:tab w:val="num" w:pos="720"/>
              </w:tabs>
              <w:spacing w:before="100" w:beforeAutospacing="1" w:after="100" w:afterAutospacing="1" w:line="240" w:lineRule="auto"/>
              <w:ind w:left="720" w:hanging="360"/>
              <w:rPr>
                <w:rFonts w:ascii="Arial" w:hAnsi="Arial" w:cs="Arial"/>
                <w:color w:val="B4B2B0"/>
                <w:sz w:val="10"/>
                <w:szCs w:val="10"/>
              </w:rPr>
            </w:pPr>
            <w:hyperlink r:id="rId260" w:tooltip="Elden Ring Halberd" w:history="1">
              <w:r>
                <w:rPr>
                  <w:rStyle w:val="Hyperlink"/>
                  <w:rFonts w:ascii="Arial" w:hAnsi="Arial" w:cs="Arial"/>
                  <w:color w:val="AB966F"/>
                  <w:sz w:val="10"/>
                  <w:szCs w:val="10"/>
                </w:rPr>
                <w:t>HALBERD</w:t>
              </w:r>
            </w:hyperlink>
          </w:p>
          <w:p w14:paraId="23B5E67A" w14:textId="77777777" w:rsidR="00594406" w:rsidRDefault="00594406">
            <w:pPr>
              <w:tabs>
                <w:tab w:val="num" w:pos="720"/>
              </w:tabs>
              <w:spacing w:before="100" w:beforeAutospacing="1" w:after="100" w:afterAutospacing="1" w:line="240" w:lineRule="auto"/>
              <w:ind w:left="720" w:hanging="360"/>
              <w:rPr>
                <w:rFonts w:ascii="Arial" w:hAnsi="Arial" w:cs="Arial"/>
                <w:color w:val="B4B2B0"/>
                <w:sz w:val="10"/>
                <w:szCs w:val="10"/>
              </w:rPr>
            </w:pPr>
            <w:hyperlink r:id="rId261" w:tooltip="Elden Ring Heater Shield" w:history="1">
              <w:r>
                <w:rPr>
                  <w:rStyle w:val="Hyperlink"/>
                  <w:rFonts w:ascii="Arial" w:hAnsi="Arial" w:cs="Arial"/>
                  <w:color w:val="AB966F"/>
                  <w:sz w:val="10"/>
                  <w:szCs w:val="10"/>
                </w:rPr>
                <w:t>HEATER SHIELD</w:t>
              </w:r>
            </w:hyperlink>
          </w:p>
          <w:p w14:paraId="145788E6" w14:textId="77777777" w:rsidR="00594406" w:rsidRDefault="00594406">
            <w:pPr>
              <w:pStyle w:val="Heading3"/>
              <w:spacing w:before="300" w:after="150" w:line="240" w:lineRule="auto"/>
              <w:rPr>
                <w:rFonts w:ascii="Arial" w:hAnsi="Arial" w:cs="Arial"/>
                <w:caps/>
                <w:color w:val="B4B2B0"/>
                <w:spacing w:val="-15"/>
                <w:sz w:val="10"/>
                <w:szCs w:val="10"/>
              </w:rPr>
            </w:pPr>
            <w:r>
              <w:rPr>
                <w:rFonts w:ascii="Arial" w:hAnsi="Arial" w:cs="Arial"/>
                <w:color w:val="B4B2B0"/>
                <w:spacing w:val="-15"/>
                <w:sz w:val="10"/>
                <w:szCs w:val="10"/>
              </w:rPr>
              <w:t>VAGABOND OVERVIEW</w:t>
            </w:r>
          </w:p>
          <w:p w14:paraId="7D2BAA54" w14:textId="77777777" w:rsidR="00594406" w:rsidRDefault="00594406">
            <w:pPr>
              <w:pStyle w:val="NormalWeb"/>
              <w:spacing w:before="0" w:beforeAutospacing="0" w:after="150" w:afterAutospacing="0" w:line="330" w:lineRule="atLeast"/>
              <w:rPr>
                <w:rFonts w:ascii="Arial" w:hAnsi="Arial" w:cs="Arial"/>
                <w:color w:val="B4B2B0"/>
                <w:sz w:val="10"/>
                <w:szCs w:val="10"/>
              </w:rPr>
            </w:pPr>
            <w:r>
              <w:rPr>
                <w:rFonts w:ascii="Arial" w:hAnsi="Arial" w:cs="Arial"/>
                <w:color w:val="B4B2B0"/>
                <w:sz w:val="10"/>
                <w:szCs w:val="10"/>
              </w:rPr>
              <w:t>THE VAGABOND CLASS IN ELDEN RING EMBODIES A VERSATILE AND ADAPTABLE CHARACTER, COMBINING HIGH VIGOR, STRENGTH, AND DEXTERITY ATTRIBUTES. THIS CLASS STARTS THEIR JOURNEY AT LEVEL 9, EQUIPPED WITH A DIVERSE ARRAY OF WEAPONS, INCLUDING A SWORD, SHIELD, AND HALBERD, REMINISCENT OF THE KNIGHT CLASS SEEN IN PREVIOUS GAMES. WITH HIGH VIGOR, THE VAGABOND POSSESSES EXCEPTIONAL ENDURANCE AND RESILIENCE, ALLOWING THEM TO WITHSTAND PUNISHING BATTLES AND ENDURE EXTENDED ENGAGEMENTS. THEIR HIGH STRENGTH ATTRIBUTE GRANTS THEM FORMIDABLE PHYSICAL POWER, ENABLING THEM TO DELIVER DEVASTATING BLOWS WITH THEIR WEAPONS. ADDITIONALLY, THEIR HIGH DEXTERITY ATTRIBUTE ENHANCES THEIR AGILITY AND PRECISION, MAKING THEM ADEPT AT SWIFT AND CALCULATED MOVEMENTS.</w:t>
            </w:r>
          </w:p>
          <w:p w14:paraId="0F32635C" w14:textId="77777777" w:rsidR="00594406" w:rsidRDefault="00594406">
            <w:pPr>
              <w:pStyle w:val="NormalWeb"/>
              <w:spacing w:before="0" w:beforeAutospacing="0" w:after="150" w:afterAutospacing="0" w:line="330" w:lineRule="atLeast"/>
              <w:rPr>
                <w:rFonts w:ascii="Arial" w:hAnsi="Arial" w:cs="Arial"/>
                <w:color w:val="B4B2B0"/>
                <w:sz w:val="10"/>
                <w:szCs w:val="10"/>
              </w:rPr>
            </w:pPr>
            <w:r>
              <w:rPr>
                <w:rFonts w:ascii="Arial" w:hAnsi="Arial" w:cs="Arial"/>
                <w:color w:val="B4B2B0"/>
                <w:sz w:val="10"/>
                <w:szCs w:val="10"/>
              </w:rPr>
              <w:t>THE VAGABOND CLASS'S STARTING EQUIPMENT REFLECTS THEIR VERSATILITY AND ADAPTABILITY IN COMBAT SCENARIOS. THE SWORD SERVES AS A RELIABLE AND VERSATILE MELEE WEAPON, PROVIDING A BALANCE BETWEEN SPEED AND POWER. THE SHIELD COMPLEMENTS THE SWORD, OFFERING SOLID DEFENSIVE CAPABILITIES, ALLOWING THE VAGABOND TO BLOCK INCOMING ATTACKS AND COUNTER WITH WELL-TIMED STRIKES. IN ADDITION TO THE SWORD AND SHIELD, THE VAGABOND IS EQUIPPED WITH A HALBERD, A POLEARM WEAPON WITH A VERSATILE REACH AND A COMBINATION OF SLASHING AND THRUSTING ATTACKS. THE HALBERD PROVIDES AN EXTENDED-RANGE ADVANTAGE, ENABLING THE VAGABOND TO ENGAGE ENEMIES FROM A DISTANCE OR DELIVER SWEEPING STRIKES IN CLOSE-QUARTERS COMBAT.</w:t>
            </w:r>
          </w:p>
          <w:p w14:paraId="1B1A8A3B" w14:textId="77777777" w:rsidR="00594406" w:rsidRDefault="00594406">
            <w:pPr>
              <w:pStyle w:val="NormalWeb"/>
              <w:spacing w:before="0" w:beforeAutospacing="0" w:after="150" w:afterAutospacing="0" w:line="330" w:lineRule="atLeast"/>
              <w:rPr>
                <w:rFonts w:ascii="Arial" w:hAnsi="Arial" w:cs="Arial"/>
                <w:color w:val="B4B2B0"/>
                <w:sz w:val="10"/>
                <w:szCs w:val="10"/>
              </w:rPr>
            </w:pPr>
            <w:r>
              <w:rPr>
                <w:rFonts w:ascii="Arial" w:hAnsi="Arial" w:cs="Arial"/>
                <w:color w:val="B4B2B0"/>
                <w:sz w:val="10"/>
                <w:szCs w:val="10"/>
              </w:rPr>
              <w:t>THE VAGABOND CLASS'S BALANCED COMBINATION OF HIGH VIGOR, STRENGTH, AND DEXTERITY, ALONG WITH THEIR VERSATILE WEAPON LOADOUT, ALLOWS PLAYERS TO ADOPT VARIOUS PLAYSTYLES. WHETHER FOCUSING ON AGILE AND PRECISE SWORDPLAY, DEFENSIVE STRATEGIES WITH THE SHIELD, OR EXPLOITING THE HALBERD'S REACH, THE VAGABOND CLASS PROVIDES A WIDE RANGE OF OPTIONS TO ADAPT TO DIFFERENT ENCOUNTERS. IN SUMMARY, THE VAGABOND CLASS IN ELDEN RING OFFERS A COMPARABLE EXPERIENCE TO THE KNIGHT CLASS OF PREVIOUS GAMES, COMBINING STRENGTH, AGILITY, AND ADAPTABILITY.</w:t>
            </w:r>
          </w:p>
          <w:p w14:paraId="6435A9AF" w14:textId="77777777" w:rsidR="00594406" w:rsidRDefault="00594406">
            <w:pPr>
              <w:pStyle w:val="Heading3"/>
              <w:spacing w:before="300" w:after="150" w:line="240" w:lineRule="auto"/>
              <w:rPr>
                <w:rFonts w:ascii="Arial" w:hAnsi="Arial" w:cs="Arial"/>
                <w:caps/>
                <w:color w:val="B4B2B0"/>
                <w:spacing w:val="-15"/>
                <w:sz w:val="10"/>
                <w:szCs w:val="10"/>
              </w:rPr>
            </w:pPr>
            <w:r>
              <w:rPr>
                <w:rFonts w:ascii="Arial" w:hAnsi="Arial" w:cs="Arial"/>
                <w:color w:val="B4B2B0"/>
                <w:spacing w:val="-15"/>
                <w:sz w:val="10"/>
                <w:szCs w:val="10"/>
              </w:rPr>
              <w:t>INQUISITOR BUILD</w:t>
            </w:r>
          </w:p>
          <w:p w14:paraId="79BB9DE0" w14:textId="77777777" w:rsidR="00594406" w:rsidRDefault="00594406">
            <w:pPr>
              <w:pStyle w:val="NormalWeb"/>
              <w:spacing w:before="0" w:beforeAutospacing="0" w:after="150" w:afterAutospacing="0" w:line="330" w:lineRule="atLeast"/>
              <w:rPr>
                <w:rFonts w:ascii="Arial" w:hAnsi="Arial" w:cs="Arial"/>
                <w:color w:val="B4B2B0"/>
                <w:sz w:val="10"/>
                <w:szCs w:val="10"/>
              </w:rPr>
            </w:pPr>
            <w:r>
              <w:rPr>
                <w:rFonts w:ascii="Arial" w:hAnsi="Arial" w:cs="Arial"/>
                <w:color w:val="B4B2B0"/>
                <w:sz w:val="10"/>
                <w:szCs w:val="10"/>
              </w:rPr>
              <w:t>IN THIS SECTION, WE WILL SHOWCASE A BUILD CLOSEST TO THE CURRENT CLASS ON THE SPOTLIGHT. THUS, PLAYERS WILL BE PROVIDED WITH A BRIEF IDEA OF HOW ADVANCED CLASSES WORKS.</w:t>
            </w:r>
          </w:p>
          <w:p w14:paraId="2DA48B85" w14:textId="77777777" w:rsidR="00594406" w:rsidRDefault="00594406">
            <w:pPr>
              <w:spacing w:line="240" w:lineRule="auto"/>
              <w:jc w:val="center"/>
              <w:rPr>
                <w:rFonts w:ascii="Arial" w:hAnsi="Arial" w:cs="Arial"/>
                <w:color w:val="B4B2B0"/>
                <w:sz w:val="10"/>
                <w:szCs w:val="10"/>
              </w:rPr>
            </w:pPr>
            <w:r>
              <w:rPr>
                <w:rFonts w:ascii="Arial" w:hAnsi="Arial" w:cs="Arial"/>
                <w:color w:val="B4B2B0"/>
                <w:sz w:val="10"/>
                <w:szCs w:val="10"/>
              </w:rPr>
              <w:t> </w:t>
            </w:r>
          </w:p>
          <w:p w14:paraId="1C892B96" w14:textId="5474FA75" w:rsidR="00594406" w:rsidRDefault="00594406">
            <w:pPr>
              <w:pStyle w:val="NormalWeb"/>
              <w:spacing w:before="0" w:beforeAutospacing="0" w:after="150" w:afterAutospacing="0" w:line="330" w:lineRule="atLeast"/>
              <w:jc w:val="center"/>
              <w:rPr>
                <w:rFonts w:ascii="Arial" w:hAnsi="Arial" w:cs="Arial"/>
                <w:caps/>
                <w:color w:val="B4B2B0"/>
                <w:spacing w:val="-15"/>
                <w:sz w:val="10"/>
                <w:szCs w:val="10"/>
              </w:rPr>
            </w:pPr>
            <w:r>
              <w:rPr>
                <w:rFonts w:ascii="Arial" w:hAnsi="Arial" w:cs="Arial"/>
                <w:caps/>
                <w:noProof/>
                <w:color w:val="B4B2B0"/>
                <w:spacing w:val="-15"/>
                <w:sz w:val="10"/>
                <w:szCs w:val="10"/>
              </w:rPr>
              <w:lastRenderedPageBreak/>
              <w:drawing>
                <wp:inline distT="0" distB="0" distL="0" distR="0" wp14:anchorId="7297EB95" wp14:editId="322BC6C3">
                  <wp:extent cx="2573020" cy="2868930"/>
                  <wp:effectExtent l="0" t="0" r="0" b="0"/>
                  <wp:docPr id="54841355" name="Picture 1261" descr="prophet class elden ring wiki guide 270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prophet class elden ring wiki guide 270px"/>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2573020" cy="2868930"/>
                          </a:xfrm>
                          <a:prstGeom prst="rect">
                            <a:avLst/>
                          </a:prstGeom>
                          <a:noFill/>
                          <a:ln>
                            <a:noFill/>
                          </a:ln>
                        </pic:spPr>
                      </pic:pic>
                    </a:graphicData>
                  </a:graphic>
                </wp:inline>
              </w:drawing>
            </w:r>
          </w:p>
          <w:p w14:paraId="5559CACB" w14:textId="77777777" w:rsidR="00594406" w:rsidRDefault="00594406">
            <w:pPr>
              <w:pStyle w:val="Heading4"/>
              <w:pBdr>
                <w:bottom w:val="single" w:sz="18" w:space="0" w:color="AB966F"/>
              </w:pBdr>
              <w:spacing w:before="150" w:after="150" w:line="240" w:lineRule="auto"/>
              <w:jc w:val="center"/>
              <w:rPr>
                <w:rFonts w:ascii="Arial" w:hAnsi="Arial" w:cs="Arial"/>
                <w:caps/>
                <w:color w:val="B4B2B0"/>
                <w:spacing w:val="-15"/>
                <w:sz w:val="10"/>
                <w:szCs w:val="10"/>
              </w:rPr>
            </w:pPr>
            <w:r>
              <w:rPr>
                <w:rFonts w:ascii="Arial" w:hAnsi="Arial" w:cs="Arial"/>
                <w:color w:val="B4B2B0"/>
                <w:spacing w:val="-15"/>
                <w:sz w:val="10"/>
                <w:szCs w:val="10"/>
              </w:rPr>
              <w:t>STARTING STATS</w:t>
            </w:r>
          </w:p>
          <w:p w14:paraId="70C5BB83" w14:textId="77777777" w:rsidR="00594406" w:rsidRDefault="00594406">
            <w:pPr>
              <w:tabs>
                <w:tab w:val="num" w:pos="720"/>
              </w:tabs>
              <w:spacing w:before="100" w:beforeAutospacing="1" w:after="100" w:afterAutospacing="1" w:line="240" w:lineRule="auto"/>
              <w:ind w:left="720" w:hanging="360"/>
              <w:rPr>
                <w:rFonts w:ascii="Arial" w:hAnsi="Arial" w:cs="Arial"/>
                <w:color w:val="B4B2B0"/>
                <w:sz w:val="10"/>
                <w:szCs w:val="10"/>
              </w:rPr>
            </w:pPr>
            <w:hyperlink r:id="rId263" w:tooltip="Elden Ring Vigor" w:history="1">
              <w:r>
                <w:rPr>
                  <w:rStyle w:val="Hyperlink"/>
                  <w:rFonts w:ascii="Arial" w:hAnsi="Arial" w:cs="Arial"/>
                  <w:color w:val="AB966F"/>
                  <w:sz w:val="10"/>
                  <w:szCs w:val="10"/>
                </w:rPr>
                <w:t>VIGOR</w:t>
              </w:r>
            </w:hyperlink>
            <w:r>
              <w:rPr>
                <w:rFonts w:ascii="Arial" w:hAnsi="Arial" w:cs="Arial"/>
                <w:color w:val="B4B2B0"/>
                <w:sz w:val="10"/>
                <w:szCs w:val="10"/>
              </w:rPr>
              <w:t>: </w:t>
            </w:r>
            <w:r>
              <w:rPr>
                <w:rStyle w:val="Strong"/>
                <w:rFonts w:ascii="Arial" w:hAnsi="Arial" w:cs="Arial"/>
                <w:b w:val="0"/>
                <w:bCs w:val="0"/>
                <w:color w:val="B4B2B0"/>
                <w:sz w:val="10"/>
                <w:szCs w:val="10"/>
              </w:rPr>
              <w:t>10</w:t>
            </w:r>
          </w:p>
          <w:p w14:paraId="6CB794C3" w14:textId="77777777" w:rsidR="00594406" w:rsidRDefault="00594406">
            <w:pPr>
              <w:tabs>
                <w:tab w:val="num" w:pos="720"/>
              </w:tabs>
              <w:spacing w:before="100" w:beforeAutospacing="1" w:after="100" w:afterAutospacing="1" w:line="240" w:lineRule="auto"/>
              <w:ind w:left="720" w:hanging="360"/>
              <w:rPr>
                <w:rFonts w:ascii="Arial" w:hAnsi="Arial" w:cs="Arial"/>
                <w:color w:val="B4B2B0"/>
                <w:sz w:val="10"/>
                <w:szCs w:val="10"/>
              </w:rPr>
            </w:pPr>
            <w:hyperlink r:id="rId264" w:tooltip="Elden Ring Mind" w:history="1">
              <w:r>
                <w:rPr>
                  <w:rStyle w:val="Hyperlink"/>
                  <w:rFonts w:ascii="Arial" w:hAnsi="Arial" w:cs="Arial"/>
                  <w:color w:val="AB966F"/>
                  <w:sz w:val="10"/>
                  <w:szCs w:val="10"/>
                </w:rPr>
                <w:t>MIND</w:t>
              </w:r>
            </w:hyperlink>
            <w:r>
              <w:rPr>
                <w:rFonts w:ascii="Arial" w:hAnsi="Arial" w:cs="Arial"/>
                <w:color w:val="B4B2B0"/>
                <w:sz w:val="10"/>
                <w:szCs w:val="10"/>
              </w:rPr>
              <w:t>:</w:t>
            </w:r>
            <w:r>
              <w:rPr>
                <w:rStyle w:val="Strong"/>
                <w:rFonts w:ascii="Arial" w:hAnsi="Arial" w:cs="Arial"/>
                <w:b w:val="0"/>
                <w:bCs w:val="0"/>
                <w:color w:val="B4B2B0"/>
                <w:sz w:val="10"/>
                <w:szCs w:val="10"/>
              </w:rPr>
              <w:t> 14</w:t>
            </w:r>
          </w:p>
          <w:p w14:paraId="59D2E690" w14:textId="77777777" w:rsidR="00594406" w:rsidRDefault="00594406">
            <w:pPr>
              <w:tabs>
                <w:tab w:val="num" w:pos="720"/>
              </w:tabs>
              <w:spacing w:before="100" w:beforeAutospacing="1" w:after="100" w:afterAutospacing="1" w:line="240" w:lineRule="auto"/>
              <w:ind w:left="720" w:hanging="360"/>
              <w:rPr>
                <w:rFonts w:ascii="Arial" w:hAnsi="Arial" w:cs="Arial"/>
                <w:color w:val="B4B2B0"/>
                <w:sz w:val="10"/>
                <w:szCs w:val="10"/>
              </w:rPr>
            </w:pPr>
            <w:hyperlink r:id="rId265" w:tooltip="Elden Ring Endurance" w:history="1">
              <w:r>
                <w:rPr>
                  <w:rStyle w:val="Hyperlink"/>
                  <w:rFonts w:ascii="Arial" w:hAnsi="Arial" w:cs="Arial"/>
                  <w:color w:val="AB966F"/>
                  <w:sz w:val="10"/>
                  <w:szCs w:val="10"/>
                </w:rPr>
                <w:t>ENDURANCE</w:t>
              </w:r>
            </w:hyperlink>
            <w:r>
              <w:rPr>
                <w:rFonts w:ascii="Arial" w:hAnsi="Arial" w:cs="Arial"/>
                <w:color w:val="B4B2B0"/>
                <w:sz w:val="10"/>
                <w:szCs w:val="10"/>
              </w:rPr>
              <w:t>: </w:t>
            </w:r>
            <w:r>
              <w:rPr>
                <w:rStyle w:val="Strong"/>
                <w:rFonts w:ascii="Arial" w:hAnsi="Arial" w:cs="Arial"/>
                <w:b w:val="0"/>
                <w:bCs w:val="0"/>
                <w:color w:val="B4B2B0"/>
                <w:sz w:val="10"/>
                <w:szCs w:val="10"/>
              </w:rPr>
              <w:t>8</w:t>
            </w:r>
          </w:p>
          <w:p w14:paraId="0AE4078B" w14:textId="77777777" w:rsidR="00594406" w:rsidRDefault="00594406">
            <w:pPr>
              <w:tabs>
                <w:tab w:val="num" w:pos="720"/>
              </w:tabs>
              <w:spacing w:before="100" w:beforeAutospacing="1" w:after="100" w:afterAutospacing="1" w:line="240" w:lineRule="auto"/>
              <w:ind w:left="720" w:hanging="360"/>
              <w:rPr>
                <w:rFonts w:ascii="Arial" w:hAnsi="Arial" w:cs="Arial"/>
                <w:color w:val="B4B2B0"/>
                <w:sz w:val="10"/>
                <w:szCs w:val="10"/>
              </w:rPr>
            </w:pPr>
            <w:hyperlink r:id="rId266" w:tooltip="Elden Ring Strength" w:history="1">
              <w:r>
                <w:rPr>
                  <w:rStyle w:val="Hyperlink"/>
                  <w:rFonts w:ascii="Arial" w:hAnsi="Arial" w:cs="Arial"/>
                  <w:color w:val="AB966F"/>
                  <w:sz w:val="10"/>
                  <w:szCs w:val="10"/>
                </w:rPr>
                <w:t>STRENGTH</w:t>
              </w:r>
            </w:hyperlink>
            <w:r>
              <w:rPr>
                <w:rFonts w:ascii="Arial" w:hAnsi="Arial" w:cs="Arial"/>
                <w:color w:val="B4B2B0"/>
                <w:sz w:val="10"/>
                <w:szCs w:val="10"/>
              </w:rPr>
              <w:t>: </w:t>
            </w:r>
            <w:r>
              <w:rPr>
                <w:rStyle w:val="Strong"/>
                <w:rFonts w:ascii="Arial" w:hAnsi="Arial" w:cs="Arial"/>
                <w:b w:val="0"/>
                <w:bCs w:val="0"/>
                <w:color w:val="B4B2B0"/>
                <w:sz w:val="10"/>
                <w:szCs w:val="10"/>
              </w:rPr>
              <w:t>11</w:t>
            </w:r>
          </w:p>
          <w:p w14:paraId="6902222E" w14:textId="77777777" w:rsidR="00594406" w:rsidRDefault="00594406">
            <w:pPr>
              <w:tabs>
                <w:tab w:val="num" w:pos="720"/>
              </w:tabs>
              <w:spacing w:before="100" w:beforeAutospacing="1" w:after="100" w:afterAutospacing="1" w:line="240" w:lineRule="auto"/>
              <w:ind w:left="720" w:hanging="360"/>
              <w:rPr>
                <w:rFonts w:ascii="Arial" w:hAnsi="Arial" w:cs="Arial"/>
                <w:color w:val="B4B2B0"/>
                <w:sz w:val="10"/>
                <w:szCs w:val="10"/>
              </w:rPr>
            </w:pPr>
            <w:hyperlink r:id="rId267" w:tooltip="Elden Ring Dexterity" w:history="1">
              <w:r>
                <w:rPr>
                  <w:rStyle w:val="Hyperlink"/>
                  <w:rFonts w:ascii="Arial" w:hAnsi="Arial" w:cs="Arial"/>
                  <w:color w:val="AB966F"/>
                  <w:sz w:val="10"/>
                  <w:szCs w:val="10"/>
                </w:rPr>
                <w:t>DEXTERITY</w:t>
              </w:r>
            </w:hyperlink>
            <w:r>
              <w:rPr>
                <w:rFonts w:ascii="Arial" w:hAnsi="Arial" w:cs="Arial"/>
                <w:color w:val="B4B2B0"/>
                <w:sz w:val="10"/>
                <w:szCs w:val="10"/>
              </w:rPr>
              <w:t>: </w:t>
            </w:r>
            <w:r>
              <w:rPr>
                <w:rStyle w:val="Strong"/>
                <w:rFonts w:ascii="Arial" w:hAnsi="Arial" w:cs="Arial"/>
                <w:b w:val="0"/>
                <w:bCs w:val="0"/>
                <w:color w:val="B4B2B0"/>
                <w:sz w:val="10"/>
                <w:szCs w:val="10"/>
              </w:rPr>
              <w:t>10</w:t>
            </w:r>
          </w:p>
          <w:p w14:paraId="11E631E1" w14:textId="77777777" w:rsidR="00594406" w:rsidRDefault="00594406">
            <w:pPr>
              <w:tabs>
                <w:tab w:val="num" w:pos="720"/>
              </w:tabs>
              <w:spacing w:before="100" w:beforeAutospacing="1" w:after="100" w:afterAutospacing="1" w:line="240" w:lineRule="auto"/>
              <w:ind w:left="720" w:hanging="360"/>
              <w:rPr>
                <w:rFonts w:ascii="Arial" w:hAnsi="Arial" w:cs="Arial"/>
                <w:color w:val="B4B2B0"/>
                <w:sz w:val="10"/>
                <w:szCs w:val="10"/>
              </w:rPr>
            </w:pPr>
            <w:hyperlink r:id="rId268" w:tooltip="Elden Ring Intelligence" w:history="1">
              <w:r>
                <w:rPr>
                  <w:rStyle w:val="Hyperlink"/>
                  <w:rFonts w:ascii="Arial" w:hAnsi="Arial" w:cs="Arial"/>
                  <w:color w:val="AB966F"/>
                  <w:sz w:val="10"/>
                  <w:szCs w:val="10"/>
                </w:rPr>
                <w:t>INTELLIGENCE</w:t>
              </w:r>
            </w:hyperlink>
            <w:r>
              <w:rPr>
                <w:rStyle w:val="Strong"/>
                <w:rFonts w:ascii="Arial" w:hAnsi="Arial" w:cs="Arial"/>
                <w:b w:val="0"/>
                <w:bCs w:val="0"/>
                <w:color w:val="B4B2B0"/>
                <w:sz w:val="10"/>
                <w:szCs w:val="10"/>
              </w:rPr>
              <w:t> 7</w:t>
            </w:r>
          </w:p>
          <w:p w14:paraId="47143F2F" w14:textId="77777777" w:rsidR="00594406" w:rsidRDefault="00594406">
            <w:pPr>
              <w:tabs>
                <w:tab w:val="num" w:pos="720"/>
              </w:tabs>
              <w:spacing w:before="100" w:beforeAutospacing="1" w:after="100" w:afterAutospacing="1" w:line="240" w:lineRule="auto"/>
              <w:ind w:left="720" w:hanging="360"/>
              <w:rPr>
                <w:rFonts w:ascii="Arial" w:hAnsi="Arial" w:cs="Arial"/>
                <w:color w:val="B4B2B0"/>
                <w:sz w:val="10"/>
                <w:szCs w:val="10"/>
              </w:rPr>
            </w:pPr>
            <w:hyperlink r:id="rId269" w:tooltip="Elden Ring Faith" w:history="1">
              <w:r>
                <w:rPr>
                  <w:rStyle w:val="Hyperlink"/>
                  <w:rFonts w:ascii="Arial" w:hAnsi="Arial" w:cs="Arial"/>
                  <w:color w:val="AB966F"/>
                  <w:sz w:val="10"/>
                  <w:szCs w:val="10"/>
                </w:rPr>
                <w:t>FAITH</w:t>
              </w:r>
            </w:hyperlink>
            <w:r>
              <w:rPr>
                <w:rFonts w:ascii="Arial" w:hAnsi="Arial" w:cs="Arial"/>
                <w:color w:val="B4B2B0"/>
                <w:sz w:val="10"/>
                <w:szCs w:val="10"/>
              </w:rPr>
              <w:t>: </w:t>
            </w:r>
            <w:r>
              <w:rPr>
                <w:rStyle w:val="Strong"/>
                <w:rFonts w:ascii="Arial" w:hAnsi="Arial" w:cs="Arial"/>
                <w:b w:val="0"/>
                <w:bCs w:val="0"/>
                <w:color w:val="B4B2B0"/>
                <w:sz w:val="10"/>
                <w:szCs w:val="10"/>
              </w:rPr>
              <w:t>16</w:t>
            </w:r>
          </w:p>
          <w:p w14:paraId="6EC8BB9F" w14:textId="77777777" w:rsidR="00594406" w:rsidRDefault="00594406">
            <w:pPr>
              <w:tabs>
                <w:tab w:val="num" w:pos="720"/>
              </w:tabs>
              <w:spacing w:before="100" w:beforeAutospacing="1" w:after="100" w:afterAutospacing="1" w:line="240" w:lineRule="auto"/>
              <w:ind w:left="720" w:hanging="360"/>
              <w:rPr>
                <w:rFonts w:ascii="Arial" w:hAnsi="Arial" w:cs="Arial"/>
                <w:color w:val="B4B2B0"/>
                <w:sz w:val="10"/>
                <w:szCs w:val="10"/>
              </w:rPr>
            </w:pPr>
            <w:hyperlink r:id="rId270" w:tooltip="Elden Ring Arcane" w:history="1">
              <w:r>
                <w:rPr>
                  <w:rStyle w:val="Hyperlink"/>
                  <w:rFonts w:ascii="Arial" w:hAnsi="Arial" w:cs="Arial"/>
                  <w:color w:val="AB966F"/>
                  <w:sz w:val="10"/>
                  <w:szCs w:val="10"/>
                </w:rPr>
                <w:t>ARCANE</w:t>
              </w:r>
            </w:hyperlink>
            <w:r>
              <w:rPr>
                <w:rFonts w:ascii="Arial" w:hAnsi="Arial" w:cs="Arial"/>
                <w:color w:val="B4B2B0"/>
                <w:sz w:val="10"/>
                <w:szCs w:val="10"/>
              </w:rPr>
              <w:t>: </w:t>
            </w:r>
            <w:r>
              <w:rPr>
                <w:rStyle w:val="Strong"/>
                <w:rFonts w:ascii="Arial" w:hAnsi="Arial" w:cs="Arial"/>
                <w:b w:val="0"/>
                <w:bCs w:val="0"/>
                <w:color w:val="B4B2B0"/>
                <w:sz w:val="10"/>
                <w:szCs w:val="10"/>
              </w:rPr>
              <w:t>10</w:t>
            </w:r>
          </w:p>
          <w:p w14:paraId="25D2C2E4" w14:textId="77777777" w:rsidR="00594406" w:rsidRDefault="00594406">
            <w:pPr>
              <w:pStyle w:val="Heading3"/>
              <w:pBdr>
                <w:bottom w:val="single" w:sz="18" w:space="0" w:color="AB966F"/>
              </w:pBdr>
              <w:spacing w:before="300" w:after="150" w:line="240" w:lineRule="auto"/>
              <w:jc w:val="center"/>
              <w:rPr>
                <w:rFonts w:ascii="Arial" w:hAnsi="Arial" w:cs="Arial"/>
                <w:caps/>
                <w:color w:val="B4B2B0"/>
                <w:spacing w:val="-15"/>
                <w:sz w:val="10"/>
                <w:szCs w:val="10"/>
              </w:rPr>
            </w:pPr>
            <w:r>
              <w:rPr>
                <w:rFonts w:ascii="Arial" w:hAnsi="Arial" w:cs="Arial"/>
                <w:color w:val="B4B2B0"/>
                <w:spacing w:val="-15"/>
                <w:sz w:val="10"/>
                <w:szCs w:val="10"/>
              </w:rPr>
              <w:t>STARTING WEAPONS</w:t>
            </w:r>
          </w:p>
          <w:p w14:paraId="218B6FAF" w14:textId="77777777" w:rsidR="00594406" w:rsidRDefault="00594406">
            <w:pPr>
              <w:tabs>
                <w:tab w:val="num" w:pos="720"/>
              </w:tabs>
              <w:spacing w:before="100" w:beforeAutospacing="1" w:after="100" w:afterAutospacing="1" w:line="240" w:lineRule="auto"/>
              <w:ind w:left="720" w:hanging="360"/>
              <w:rPr>
                <w:rFonts w:ascii="Arial" w:hAnsi="Arial" w:cs="Arial"/>
                <w:color w:val="B4B2B0"/>
                <w:sz w:val="10"/>
                <w:szCs w:val="10"/>
              </w:rPr>
            </w:pPr>
            <w:hyperlink r:id="rId271" w:tooltip="Elden Ring Short Spear" w:history="1">
              <w:r>
                <w:rPr>
                  <w:rStyle w:val="Hyperlink"/>
                  <w:rFonts w:ascii="Arial" w:hAnsi="Arial" w:cs="Arial"/>
                  <w:color w:val="AB966F"/>
                  <w:sz w:val="10"/>
                  <w:szCs w:val="10"/>
                </w:rPr>
                <w:t>SHORT SPEAR</w:t>
              </w:r>
            </w:hyperlink>
          </w:p>
          <w:p w14:paraId="7D4851A8" w14:textId="77777777" w:rsidR="00594406" w:rsidRDefault="00594406">
            <w:pPr>
              <w:tabs>
                <w:tab w:val="num" w:pos="720"/>
              </w:tabs>
              <w:spacing w:before="100" w:beforeAutospacing="1" w:after="100" w:afterAutospacing="1" w:line="240" w:lineRule="auto"/>
              <w:ind w:left="720" w:hanging="360"/>
              <w:rPr>
                <w:rFonts w:ascii="Arial" w:hAnsi="Arial" w:cs="Arial"/>
                <w:color w:val="B4B2B0"/>
                <w:sz w:val="10"/>
                <w:szCs w:val="10"/>
              </w:rPr>
            </w:pPr>
            <w:hyperlink r:id="rId272" w:tooltip="Elden Ring Finger Seal" w:history="1">
              <w:r>
                <w:rPr>
                  <w:rStyle w:val="Hyperlink"/>
                  <w:rFonts w:ascii="Arial" w:hAnsi="Arial" w:cs="Arial"/>
                  <w:color w:val="AB966F"/>
                  <w:sz w:val="10"/>
                  <w:szCs w:val="10"/>
                </w:rPr>
                <w:t>FINGER SEAL</w:t>
              </w:r>
            </w:hyperlink>
          </w:p>
          <w:p w14:paraId="5A718600" w14:textId="77777777" w:rsidR="00594406" w:rsidRDefault="00594406">
            <w:pPr>
              <w:tabs>
                <w:tab w:val="num" w:pos="720"/>
              </w:tabs>
              <w:spacing w:before="100" w:beforeAutospacing="1" w:after="100" w:afterAutospacing="1" w:line="240" w:lineRule="auto"/>
              <w:ind w:left="720" w:hanging="360"/>
              <w:rPr>
                <w:rFonts w:ascii="Arial" w:hAnsi="Arial" w:cs="Arial"/>
                <w:color w:val="B4B2B0"/>
                <w:sz w:val="10"/>
                <w:szCs w:val="10"/>
              </w:rPr>
            </w:pPr>
            <w:hyperlink r:id="rId273" w:tooltip="Elden Ring Rickety Shield" w:history="1">
              <w:r>
                <w:rPr>
                  <w:rStyle w:val="Hyperlink"/>
                  <w:rFonts w:ascii="Arial" w:hAnsi="Arial" w:cs="Arial"/>
                  <w:color w:val="AB966F"/>
                  <w:sz w:val="10"/>
                  <w:szCs w:val="10"/>
                </w:rPr>
                <w:t>RICKETY SHIELD</w:t>
              </w:r>
            </w:hyperlink>
          </w:p>
          <w:p w14:paraId="502EA476" w14:textId="77777777" w:rsidR="00594406" w:rsidRDefault="00594406">
            <w:pPr>
              <w:tabs>
                <w:tab w:val="num" w:pos="720"/>
              </w:tabs>
              <w:spacing w:before="100" w:beforeAutospacing="1" w:after="100" w:afterAutospacing="1" w:line="240" w:lineRule="auto"/>
              <w:ind w:left="720" w:hanging="360"/>
              <w:rPr>
                <w:rFonts w:ascii="Arial" w:hAnsi="Arial" w:cs="Arial"/>
                <w:color w:val="B4B2B0"/>
                <w:sz w:val="10"/>
                <w:szCs w:val="10"/>
              </w:rPr>
            </w:pPr>
            <w:hyperlink r:id="rId274" w:tooltip="Elden Ring Heal" w:history="1">
              <w:r>
                <w:rPr>
                  <w:rStyle w:val="Hyperlink"/>
                  <w:rFonts w:ascii="Arial" w:hAnsi="Arial" w:cs="Arial"/>
                  <w:color w:val="AB966F"/>
                  <w:sz w:val="10"/>
                  <w:szCs w:val="10"/>
                </w:rPr>
                <w:t>HEAL</w:t>
              </w:r>
            </w:hyperlink>
          </w:p>
          <w:p w14:paraId="28682360" w14:textId="77777777" w:rsidR="00594406" w:rsidRDefault="00594406">
            <w:pPr>
              <w:tabs>
                <w:tab w:val="num" w:pos="720"/>
              </w:tabs>
              <w:spacing w:before="100" w:beforeAutospacing="1" w:after="100" w:afterAutospacing="1" w:line="240" w:lineRule="auto"/>
              <w:ind w:left="720" w:hanging="360"/>
              <w:rPr>
                <w:rFonts w:ascii="Arial" w:hAnsi="Arial" w:cs="Arial"/>
                <w:color w:val="B4B2B0"/>
                <w:sz w:val="10"/>
                <w:szCs w:val="10"/>
              </w:rPr>
            </w:pPr>
            <w:hyperlink r:id="rId275" w:tooltip="Elden Ring Catch Flame" w:history="1">
              <w:r>
                <w:rPr>
                  <w:rStyle w:val="Hyperlink"/>
                  <w:rFonts w:ascii="Arial" w:hAnsi="Arial" w:cs="Arial"/>
                  <w:color w:val="AB966F"/>
                  <w:sz w:val="10"/>
                  <w:szCs w:val="10"/>
                </w:rPr>
                <w:t>CATCH FLAME</w:t>
              </w:r>
            </w:hyperlink>
          </w:p>
          <w:p w14:paraId="3E21F1EB" w14:textId="77777777" w:rsidR="00594406" w:rsidRDefault="00594406">
            <w:pPr>
              <w:pStyle w:val="Heading3"/>
              <w:spacing w:before="300" w:after="150" w:line="240" w:lineRule="auto"/>
              <w:rPr>
                <w:rFonts w:ascii="Arial" w:hAnsi="Arial" w:cs="Arial"/>
                <w:caps/>
                <w:color w:val="B4B2B0"/>
                <w:spacing w:val="-15"/>
                <w:sz w:val="10"/>
                <w:szCs w:val="10"/>
              </w:rPr>
            </w:pPr>
            <w:r>
              <w:rPr>
                <w:rFonts w:ascii="Arial" w:hAnsi="Arial" w:cs="Arial"/>
                <w:color w:val="B4B2B0"/>
                <w:spacing w:val="-15"/>
                <w:sz w:val="10"/>
                <w:szCs w:val="10"/>
              </w:rPr>
              <w:t>PROPHET OVERVIEW</w:t>
            </w:r>
          </w:p>
          <w:p w14:paraId="374A8842" w14:textId="77777777" w:rsidR="00594406" w:rsidRDefault="00594406">
            <w:pPr>
              <w:pStyle w:val="NormalWeb"/>
              <w:spacing w:before="0" w:beforeAutospacing="0" w:after="150" w:afterAutospacing="0" w:line="330" w:lineRule="atLeast"/>
              <w:rPr>
                <w:rFonts w:ascii="Arial" w:hAnsi="Arial" w:cs="Arial"/>
                <w:color w:val="B4B2B0"/>
                <w:sz w:val="10"/>
                <w:szCs w:val="10"/>
              </w:rPr>
            </w:pPr>
            <w:r>
              <w:rPr>
                <w:rFonts w:ascii="Arial" w:hAnsi="Arial" w:cs="Arial"/>
                <w:color w:val="B4B2B0"/>
                <w:sz w:val="10"/>
                <w:szCs w:val="10"/>
              </w:rPr>
              <w:t>THE PROPHET CLASS IN ELDEN RING EMBODIES A DEVOUT AND ENLIGHTENED CHARACTER, WIELDING THE POWERS OF FAITH AND DIVINE INSIGHT. WITH HIGH FAITH AND MIND ATTRIBUTES, THE PROPHET POSSESSES A PROFOUND SPIRITUAL CONNECTION AND INTELLECTUAL PROWESS. ADDITIONALLY, THE CLASS POSSESSES MODERATE LEVELS OF ARCANE AND STRENGTH, PROVIDING A BALANCED COMBINATION OF MAGICAL AND PHYSICAL ABILITIES. BEGINNING THEIR JOURNEY AT LEVEL 7, THE PROPHET CLASS IS EQUIPPED WITH A SELECTION OF ITEMS THAT REFLECT THEIR SACRED ROLE. A SPEAR SERVES AS THE PRIMARY WEAPON, OFFERING A VERSATILE AND PRECISE MELEE OPTION. THE SPEAR'S LONGER REACH ALLOWS THE PROPHET TO ENGAGE ENEMIES FROM A DISTANCE WHILE MAINTAINING THEIR DEFENSIVE POSITION.</w:t>
            </w:r>
          </w:p>
          <w:p w14:paraId="415A152F" w14:textId="77777777" w:rsidR="00594406" w:rsidRDefault="00594406">
            <w:pPr>
              <w:pStyle w:val="NormalWeb"/>
              <w:spacing w:before="0" w:beforeAutospacing="0" w:after="150" w:afterAutospacing="0" w:line="330" w:lineRule="atLeast"/>
              <w:rPr>
                <w:rFonts w:ascii="Arial" w:hAnsi="Arial" w:cs="Arial"/>
                <w:color w:val="B4B2B0"/>
                <w:sz w:val="10"/>
                <w:szCs w:val="10"/>
              </w:rPr>
            </w:pPr>
            <w:r>
              <w:rPr>
                <w:rFonts w:ascii="Arial" w:hAnsi="Arial" w:cs="Arial"/>
                <w:color w:val="B4B2B0"/>
                <w:sz w:val="10"/>
                <w:szCs w:val="10"/>
              </w:rPr>
              <w:lastRenderedPageBreak/>
              <w:t>TO CHANNEL THEIR SPIRITUAL POWERS, THE PROPHET CARRIES A FINGER SEAL, SYMBOLIZING THEIR DIVINE CONNECTION AND ABILITY TO PERFORM SACRED RITUALS. WITH THE FINGER SEAL, THE PROPHET CAN CALL UPON FAITH-BASED ABILITIES AND MIRACLES, EMPOWERING THEM WITH THE ABILITY TO HEAL ALLIES, WARD OFF MALEVOLENT FORCES, AND PROVIDE BLESSINGS TO AID THEIR COMRADES IN BATTLE.</w:t>
            </w:r>
            <w:r>
              <w:rPr>
                <w:rFonts w:ascii="Arial" w:hAnsi="Arial" w:cs="Arial"/>
                <w:color w:val="B4B2B0"/>
                <w:sz w:val="10"/>
                <w:szCs w:val="10"/>
              </w:rPr>
              <w:br/>
              <w:t>TO ENHANCE THEIR DEFENSES, THE PROPHET IS EQUIPPED WITH A SMALL SHIELD, OFFERING PROTECTION AGAINST INCOMING ATTACKS. THIS SHIELD ALLOWS THE PROPHET TO BLOCK AND PARRY ENEMY STRIKES, CREATING OPPORTUNITIES FOR COUNTERATTACKS AND MAINTAINING A RESILIENT DEFENSE ON THE BATTLEFIELD.</w:t>
            </w:r>
          </w:p>
          <w:p w14:paraId="37EB714F" w14:textId="77777777" w:rsidR="00594406" w:rsidRDefault="00594406">
            <w:pPr>
              <w:pStyle w:val="NormalWeb"/>
              <w:spacing w:before="0" w:beforeAutospacing="0" w:after="150" w:afterAutospacing="0" w:line="330" w:lineRule="atLeast"/>
              <w:rPr>
                <w:rFonts w:ascii="Arial" w:hAnsi="Arial" w:cs="Arial"/>
                <w:color w:val="B4B2B0"/>
                <w:sz w:val="10"/>
                <w:szCs w:val="10"/>
              </w:rPr>
            </w:pPr>
            <w:r>
              <w:rPr>
                <w:rFonts w:ascii="Arial" w:hAnsi="Arial" w:cs="Arial"/>
                <w:color w:val="B4B2B0"/>
                <w:sz w:val="10"/>
                <w:szCs w:val="10"/>
              </w:rPr>
              <w:t>WITH HIGH FAITH, MIND, AND SUPPLEMENTARY ARCANE AND STRENGTH ATTRIBUTES, THE PROPHET CLASS COMBINES THE POWER OF DIVINE MAGIC AND PHYSICAL PROWESS. THIS VERSATILE CHARACTER BUILD ALLOWS PLAYERS TO ENGAGE IN BOTH SPELLCASTING AND PRECISE MELEE COMBAT, ADAPTING THEIR APPROACH BASED ON THE CHALLENGES THEY FACE.</w:t>
            </w:r>
          </w:p>
          <w:p w14:paraId="5E66B73E" w14:textId="77777777" w:rsidR="00594406" w:rsidRDefault="00594406">
            <w:pPr>
              <w:pStyle w:val="NormalWeb"/>
              <w:spacing w:before="0" w:beforeAutospacing="0" w:after="150" w:afterAutospacing="0" w:line="330" w:lineRule="atLeast"/>
              <w:rPr>
                <w:rFonts w:ascii="Arial" w:hAnsi="Arial" w:cs="Arial"/>
                <w:color w:val="B4B2B0"/>
                <w:sz w:val="10"/>
                <w:szCs w:val="10"/>
              </w:rPr>
            </w:pPr>
            <w:r>
              <w:rPr>
                <w:rFonts w:ascii="Arial" w:hAnsi="Arial" w:cs="Arial"/>
                <w:color w:val="B4B2B0"/>
                <w:sz w:val="10"/>
                <w:szCs w:val="10"/>
              </w:rPr>
              <w:t>THE PROPHET CLASS OFFERS A COMPELLING CHOICE FOR PLAYERS WHO SEEK A CHARACTER BUILT ROOTED IN SPIRITUAL STRENGTH AND THE ABILITY TO WIELD BOTH MAGIC AND MARTIAL SKILLS. WITH THEIR FAITH-BASED MIRACLES, THE PROPHET CAN BRING HOPE AND SALVATION TO THEIR ALLIES</w:t>
            </w:r>
          </w:p>
          <w:p w14:paraId="2590B3AC" w14:textId="77777777" w:rsidR="00594406" w:rsidRDefault="00594406">
            <w:pPr>
              <w:pStyle w:val="Heading3"/>
              <w:spacing w:before="300" w:after="150" w:line="240" w:lineRule="auto"/>
              <w:rPr>
                <w:rFonts w:ascii="Arial" w:hAnsi="Arial" w:cs="Arial"/>
                <w:caps/>
                <w:color w:val="B4B2B0"/>
                <w:spacing w:val="-15"/>
                <w:sz w:val="10"/>
                <w:szCs w:val="10"/>
              </w:rPr>
            </w:pPr>
            <w:r>
              <w:rPr>
                <w:rFonts w:ascii="Arial" w:hAnsi="Arial" w:cs="Arial"/>
                <w:color w:val="B4B2B0"/>
                <w:spacing w:val="-15"/>
                <w:sz w:val="10"/>
                <w:szCs w:val="10"/>
              </w:rPr>
              <w:t>RED LIGHTNING BUILD</w:t>
            </w:r>
          </w:p>
          <w:p w14:paraId="3B498169" w14:textId="77777777" w:rsidR="00594406" w:rsidRDefault="00594406">
            <w:pPr>
              <w:pStyle w:val="NormalWeb"/>
              <w:spacing w:before="0" w:beforeAutospacing="0" w:after="150" w:afterAutospacing="0" w:line="330" w:lineRule="atLeast"/>
              <w:rPr>
                <w:rFonts w:ascii="Arial" w:hAnsi="Arial" w:cs="Arial"/>
                <w:color w:val="B4B2B0"/>
                <w:sz w:val="10"/>
                <w:szCs w:val="10"/>
              </w:rPr>
            </w:pPr>
            <w:r>
              <w:rPr>
                <w:rFonts w:ascii="Arial" w:hAnsi="Arial" w:cs="Arial"/>
                <w:color w:val="B4B2B0"/>
                <w:sz w:val="10"/>
                <w:szCs w:val="10"/>
              </w:rPr>
              <w:t>IN THIS SECTION, WE WILL SHOWCASE A BUILD CLOSEST TO THE CURRENT CLASS ON THE SPOTLIGHT. THUS, PLAYERS WILL BE PROVIDED WITH A BRIEF IDEA OF HOW ADVANCED CLASSES WORKS.</w:t>
            </w:r>
          </w:p>
          <w:p w14:paraId="0DF66E44" w14:textId="77777777" w:rsidR="00594406" w:rsidRDefault="00594406">
            <w:pPr>
              <w:spacing w:line="240" w:lineRule="auto"/>
              <w:jc w:val="center"/>
              <w:rPr>
                <w:rFonts w:ascii="Arial" w:hAnsi="Arial" w:cs="Arial"/>
                <w:color w:val="B4B2B0"/>
                <w:sz w:val="10"/>
                <w:szCs w:val="10"/>
              </w:rPr>
            </w:pPr>
            <w:r>
              <w:rPr>
                <w:rFonts w:ascii="Arial" w:hAnsi="Arial" w:cs="Arial"/>
                <w:color w:val="B4B2B0"/>
                <w:sz w:val="10"/>
                <w:szCs w:val="10"/>
              </w:rPr>
              <w:t> </w:t>
            </w:r>
          </w:p>
          <w:p w14:paraId="41F0E75E" w14:textId="77777777" w:rsidR="00594406" w:rsidRDefault="00594406">
            <w:pPr>
              <w:pStyle w:val="Heading1"/>
              <w:pBdr>
                <w:bottom w:val="single" w:sz="18" w:space="0" w:color="FFFFFF"/>
              </w:pBdr>
              <w:spacing w:before="300" w:beforeAutospacing="0" w:after="150" w:afterAutospacing="0"/>
              <w:jc w:val="center"/>
              <w:rPr>
                <w:rFonts w:ascii="Arial" w:hAnsi="Arial" w:cs="Arial"/>
                <w:b w:val="0"/>
                <w:bCs w:val="0"/>
                <w:sz w:val="10"/>
                <w:szCs w:val="10"/>
              </w:rPr>
            </w:pPr>
            <w:hyperlink r:id="rId276" w:history="1">
              <w:r>
                <w:rPr>
                  <w:rStyle w:val="Hyperlink"/>
                  <w:rFonts w:ascii="Arial" w:eastAsiaTheme="majorEastAsia" w:hAnsi="Arial" w:cs="Arial"/>
                  <w:b w:val="0"/>
                  <w:bCs w:val="0"/>
                  <w:color w:val="FFFFFF"/>
                  <w:spacing w:val="-15"/>
                  <w:sz w:val="10"/>
                  <w:szCs w:val="10"/>
                </w:rPr>
                <w:t xml:space="preserve">SECRETS </w:t>
              </w:r>
            </w:hyperlink>
          </w:p>
          <w:p w14:paraId="51E8D19F" w14:textId="77777777" w:rsidR="00594406" w:rsidRDefault="00594406">
            <w:pPr>
              <w:pStyle w:val="NormalWeb"/>
              <w:spacing w:before="0" w:beforeAutospacing="0" w:after="150" w:afterAutospacing="0" w:line="330" w:lineRule="atLeast"/>
              <w:rPr>
                <w:rFonts w:ascii="Arial" w:hAnsi="Arial" w:cs="Arial"/>
                <w:color w:val="B4B2B0"/>
                <w:sz w:val="10"/>
                <w:szCs w:val="10"/>
              </w:rPr>
            </w:pPr>
            <w:r>
              <w:rPr>
                <w:rStyle w:val="Strong"/>
                <w:rFonts w:ascii="Arial" w:hAnsi="Arial" w:cs="Arial"/>
                <w:b w:val="0"/>
                <w:bCs w:val="0"/>
                <w:color w:val="B4B2B0"/>
                <w:sz w:val="10"/>
                <w:szCs w:val="10"/>
              </w:rPr>
              <w:t>SECRETS</w:t>
            </w:r>
            <w:r>
              <w:rPr>
                <w:rFonts w:ascii="Arial" w:hAnsi="Arial" w:cs="Arial"/>
                <w:color w:val="B4B2B0"/>
                <w:sz w:val="10"/>
                <w:szCs w:val="10"/>
              </w:rPr>
              <w:t> FOR </w:t>
            </w:r>
            <w:hyperlink r:id="rId277" w:tooltip="Elden Ring Wiki" w:history="1">
              <w:r>
                <w:rPr>
                  <w:rStyle w:val="Hyperlink"/>
                  <w:rFonts w:ascii="Arial" w:eastAsiaTheme="majorEastAsia" w:hAnsi="Arial" w:cs="Arial"/>
                  <w:color w:val="AB966F"/>
                  <w:sz w:val="10"/>
                  <w:szCs w:val="10"/>
                </w:rPr>
                <w:t>ELDEN RING</w:t>
              </w:r>
            </w:hyperlink>
            <w:r>
              <w:rPr>
                <w:rFonts w:ascii="Arial" w:hAnsi="Arial" w:cs="Arial"/>
                <w:color w:val="B4B2B0"/>
                <w:sz w:val="10"/>
                <w:szCs w:val="10"/>
              </w:rPr>
              <w:t> COVERS INFORMATION THAT REVOLVES AROUND RARE ITEMS, WEAPONS, ARMOR, AND POSSIBLY SOME SPOTS OF A LOCATION THAT ARE HIDDEN AND ARE HARD TO FIND. THIS PAGE CONTAINS A FULL LIST OF ALL THE SECRETS IN THE GAME THAT CAN BE FOUND AND/OR UNLOCKED.</w:t>
            </w:r>
          </w:p>
          <w:p w14:paraId="6BBE9DBF" w14:textId="77777777" w:rsidR="00594406" w:rsidRDefault="00594406">
            <w:pPr>
              <w:tabs>
                <w:tab w:val="num" w:pos="720"/>
              </w:tabs>
              <w:spacing w:before="100" w:beforeAutospacing="1" w:after="100" w:afterAutospacing="1" w:line="240" w:lineRule="auto"/>
              <w:ind w:left="720" w:hanging="360"/>
              <w:rPr>
                <w:rFonts w:ascii="Arial" w:hAnsi="Arial" w:cs="Arial"/>
                <w:color w:val="B4B2B0"/>
                <w:sz w:val="10"/>
                <w:szCs w:val="10"/>
              </w:rPr>
            </w:pPr>
            <w:hyperlink r:id="rId278" w:tooltip="Elden Ring Side Quests" w:history="1">
              <w:r>
                <w:rPr>
                  <w:rStyle w:val="Hyperlink"/>
                  <w:rFonts w:ascii="Arial" w:hAnsi="Arial" w:cs="Arial"/>
                  <w:color w:val="AB966F"/>
                  <w:sz w:val="10"/>
                  <w:szCs w:val="10"/>
                </w:rPr>
                <w:t>SIDE QUESTS</w:t>
              </w:r>
            </w:hyperlink>
            <w:r>
              <w:rPr>
                <w:rFonts w:ascii="Arial" w:hAnsi="Arial" w:cs="Arial"/>
                <w:color w:val="B4B2B0"/>
                <w:sz w:val="10"/>
                <w:szCs w:val="10"/>
              </w:rPr>
              <w:t>: NPC QUESTLINES ARE DIFFICULT TO KEEP TRACK OF. USE OUR SIDE QUEST PAGE TO FIND USEFUL TIPS FOR GETTING THEM ALL DONE</w:t>
            </w:r>
          </w:p>
          <w:p w14:paraId="0AB69230" w14:textId="77777777" w:rsidR="00594406" w:rsidRDefault="00594406">
            <w:pPr>
              <w:tabs>
                <w:tab w:val="num" w:pos="720"/>
              </w:tabs>
              <w:spacing w:before="100" w:beforeAutospacing="1" w:after="100" w:afterAutospacing="1" w:line="240" w:lineRule="auto"/>
              <w:ind w:left="720" w:hanging="360"/>
              <w:rPr>
                <w:rFonts w:ascii="Arial" w:hAnsi="Arial" w:cs="Arial"/>
                <w:color w:val="B4B2B0"/>
                <w:sz w:val="10"/>
                <w:szCs w:val="10"/>
              </w:rPr>
            </w:pPr>
            <w:r>
              <w:rPr>
                <w:rFonts w:ascii="Arial" w:hAnsi="Arial" w:cs="Arial"/>
                <w:color w:val="B4B2B0"/>
                <w:sz w:val="10"/>
                <w:szCs w:val="10"/>
              </w:rPr>
              <w:t>SEE </w:t>
            </w:r>
            <w:hyperlink r:id="rId279" w:tooltip="Elden Ring Fall Damage" w:history="1">
              <w:r>
                <w:rPr>
                  <w:rStyle w:val="Hyperlink"/>
                  <w:rFonts w:ascii="Arial" w:hAnsi="Arial" w:cs="Arial"/>
                  <w:color w:val="AB966F"/>
                  <w:sz w:val="10"/>
                  <w:szCs w:val="10"/>
                </w:rPr>
                <w:t>FALL DAMAGE</w:t>
              </w:r>
            </w:hyperlink>
            <w:r>
              <w:rPr>
                <w:rFonts w:ascii="Arial" w:hAnsi="Arial" w:cs="Arial"/>
                <w:color w:val="B4B2B0"/>
                <w:sz w:val="10"/>
                <w:szCs w:val="10"/>
              </w:rPr>
              <w:t> FOR A COMMUNITY GUIDE ON HOW IT WORKS.</w:t>
            </w:r>
          </w:p>
          <w:p w14:paraId="19130133" w14:textId="77777777" w:rsidR="00594406" w:rsidRDefault="00594406">
            <w:pPr>
              <w:tabs>
                <w:tab w:val="num" w:pos="720"/>
              </w:tabs>
              <w:spacing w:before="100" w:beforeAutospacing="1" w:after="100" w:afterAutospacing="1" w:line="240" w:lineRule="auto"/>
              <w:ind w:left="720" w:hanging="360"/>
              <w:rPr>
                <w:rFonts w:ascii="Arial" w:hAnsi="Arial" w:cs="Arial"/>
                <w:color w:val="B4B2B0"/>
                <w:sz w:val="10"/>
                <w:szCs w:val="10"/>
              </w:rPr>
            </w:pPr>
            <w:r>
              <w:rPr>
                <w:rFonts w:ascii="Arial" w:hAnsi="Arial" w:cs="Arial"/>
                <w:color w:val="B4B2B0"/>
                <w:sz w:val="10"/>
                <w:szCs w:val="10"/>
              </w:rPr>
              <w:t>SEE </w:t>
            </w:r>
            <w:hyperlink r:id="rId280" w:tooltip="Elden Ring Paired Weapons" w:history="1">
              <w:r>
                <w:rPr>
                  <w:rStyle w:val="Hyperlink"/>
                  <w:rFonts w:ascii="Arial" w:hAnsi="Arial" w:cs="Arial"/>
                  <w:color w:val="AB966F"/>
                  <w:sz w:val="10"/>
                  <w:szCs w:val="10"/>
                </w:rPr>
                <w:t>PAIRED WEAPONS</w:t>
              </w:r>
            </w:hyperlink>
            <w:r>
              <w:rPr>
                <w:rFonts w:ascii="Arial" w:hAnsi="Arial" w:cs="Arial"/>
                <w:color w:val="B4B2B0"/>
                <w:sz w:val="10"/>
                <w:szCs w:val="10"/>
              </w:rPr>
              <w:t> FOR A COMMUNITY GUIDE ON SPECIAL WEAPONS THAT CAN BE PAIRED TO DUAL WIELD.</w:t>
            </w:r>
          </w:p>
          <w:p w14:paraId="0921B921" w14:textId="77777777" w:rsidR="00594406" w:rsidRDefault="00594406">
            <w:pPr>
              <w:pStyle w:val="NormalWeb"/>
              <w:spacing w:before="0" w:beforeAutospacing="0" w:after="150" w:afterAutospacing="0" w:line="330" w:lineRule="atLeast"/>
              <w:rPr>
                <w:rFonts w:ascii="Arial" w:hAnsi="Arial" w:cs="Arial"/>
                <w:color w:val="B4B2B0"/>
                <w:sz w:val="10"/>
                <w:szCs w:val="10"/>
              </w:rPr>
            </w:pPr>
            <w:r>
              <w:rPr>
                <w:rFonts w:ascii="Arial" w:hAnsi="Arial" w:cs="Arial"/>
                <w:color w:val="B4B2B0"/>
                <w:sz w:val="10"/>
                <w:szCs w:val="10"/>
              </w:rPr>
              <w:t> </w:t>
            </w:r>
          </w:p>
          <w:p w14:paraId="6DC7D1EB" w14:textId="77777777" w:rsidR="00594406" w:rsidRDefault="00594406">
            <w:pPr>
              <w:pStyle w:val="Heading2"/>
              <w:pBdr>
                <w:top w:val="single" w:sz="18" w:space="0" w:color="AB966F"/>
                <w:bottom w:val="single" w:sz="18" w:space="0" w:color="AB966F"/>
              </w:pBdr>
              <w:spacing w:before="270" w:after="270" w:line="600" w:lineRule="atLeast"/>
              <w:jc w:val="center"/>
              <w:rPr>
                <w:rFonts w:ascii="Arial" w:hAnsi="Arial" w:cs="Arial"/>
                <w:caps/>
                <w:color w:val="B4B2B0"/>
                <w:spacing w:val="-15"/>
                <w:sz w:val="10"/>
                <w:szCs w:val="10"/>
              </w:rPr>
            </w:pPr>
            <w:r>
              <w:rPr>
                <w:rFonts w:ascii="Arial" w:hAnsi="Arial" w:cs="Arial"/>
                <w:color w:val="B4B2B0"/>
                <w:spacing w:val="-15"/>
                <w:sz w:val="10"/>
                <w:szCs w:val="10"/>
              </w:rPr>
              <w:t>ELDEN RING SECRETS</w:t>
            </w:r>
          </w:p>
          <w:p w14:paraId="25CD27A6" w14:textId="77777777" w:rsidR="00594406" w:rsidRDefault="00594406">
            <w:pPr>
              <w:pStyle w:val="NormalWeb"/>
              <w:spacing w:before="0" w:beforeAutospacing="0" w:after="150" w:afterAutospacing="0" w:line="330" w:lineRule="atLeast"/>
              <w:rPr>
                <w:rFonts w:ascii="Arial" w:hAnsi="Arial" w:cs="Arial"/>
                <w:color w:val="B4B2B0"/>
                <w:sz w:val="10"/>
                <w:szCs w:val="10"/>
              </w:rPr>
            </w:pPr>
            <w:hyperlink r:id="rId281" w:tooltip="Elden Ring Illusory Walls" w:history="1">
              <w:r>
                <w:rPr>
                  <w:rStyle w:val="Hyperlink"/>
                  <w:rFonts w:ascii="Arial" w:eastAsiaTheme="majorEastAsia" w:hAnsi="Arial" w:cs="Arial"/>
                  <w:color w:val="AB966F"/>
                  <w:sz w:val="10"/>
                  <w:szCs w:val="10"/>
                </w:rPr>
                <w:t>ILLUSORY WALLS</w:t>
              </w:r>
            </w:hyperlink>
            <w:r>
              <w:rPr>
                <w:rFonts w:ascii="Arial" w:hAnsi="Arial" w:cs="Arial"/>
                <w:color w:val="B4B2B0"/>
                <w:sz w:val="10"/>
                <w:szCs w:val="10"/>
              </w:rPr>
              <w:t> (HIDDEN WALLS): THE GAME FEATURES MULTIPLE ILLUSORY WALLS THAT PLAYERS CAN HIT TO REVEAL. THESE ARE OFTEN FOUND WITHIN CATACOMBS, BUT CAN ALSO BE IN TUNNELS AND CAVES. PAY CLOSE ATTENTION TO YOUR SURROUNDINGS.</w:t>
            </w:r>
          </w:p>
          <w:p w14:paraId="4A76C7C6" w14:textId="77777777" w:rsidR="00594406" w:rsidRDefault="00594406">
            <w:pPr>
              <w:pStyle w:val="NormalWeb"/>
              <w:spacing w:before="0" w:beforeAutospacing="0" w:after="150" w:afterAutospacing="0" w:line="330" w:lineRule="atLeast"/>
              <w:rPr>
                <w:rFonts w:ascii="Arial" w:hAnsi="Arial" w:cs="Arial"/>
                <w:color w:val="B4B2B0"/>
                <w:sz w:val="10"/>
                <w:szCs w:val="10"/>
              </w:rPr>
            </w:pPr>
            <w:r>
              <w:rPr>
                <w:rStyle w:val="Strong"/>
                <w:rFonts w:ascii="Arial" w:hAnsi="Arial" w:cs="Arial"/>
                <w:b w:val="0"/>
                <w:bCs w:val="0"/>
                <w:color w:val="B4B2B0"/>
                <w:sz w:val="10"/>
                <w:szCs w:val="10"/>
              </w:rPr>
              <w:t>ILLUSORY WALLS</w:t>
            </w:r>
            <w:r>
              <w:rPr>
                <w:rFonts w:ascii="Arial" w:hAnsi="Arial" w:cs="Arial"/>
                <w:color w:val="B4B2B0"/>
                <w:sz w:val="10"/>
                <w:szCs w:val="10"/>
              </w:rPr>
              <w:t> ARE THE </w:t>
            </w:r>
            <w:r>
              <w:rPr>
                <w:rStyle w:val="Strong"/>
                <w:rFonts w:ascii="Arial" w:hAnsi="Arial" w:cs="Arial"/>
                <w:b w:val="0"/>
                <w:bCs w:val="0"/>
                <w:color w:val="B4B2B0"/>
                <w:sz w:val="10"/>
                <w:szCs w:val="10"/>
              </w:rPr>
              <w:t>HIDDEN WALLS</w:t>
            </w:r>
            <w:r>
              <w:rPr>
                <w:rFonts w:ascii="Arial" w:hAnsi="Arial" w:cs="Arial"/>
                <w:color w:val="B4B2B0"/>
                <w:sz w:val="10"/>
                <w:szCs w:val="10"/>
              </w:rPr>
              <w:t> OF </w:t>
            </w:r>
            <w:hyperlink r:id="rId282" w:tooltip="Elden Ring Wiki" w:history="1">
              <w:r>
                <w:rPr>
                  <w:rStyle w:val="Hyperlink"/>
                  <w:rFonts w:ascii="Arial" w:eastAsiaTheme="majorEastAsia" w:hAnsi="Arial" w:cs="Arial"/>
                  <w:color w:val="AB966F"/>
                  <w:sz w:val="10"/>
                  <w:szCs w:val="10"/>
                </w:rPr>
                <w:t>ELDEN RING</w:t>
              </w:r>
            </w:hyperlink>
            <w:r>
              <w:rPr>
                <w:rFonts w:ascii="Arial" w:hAnsi="Arial" w:cs="Arial"/>
                <w:color w:val="B4B2B0"/>
                <w:sz w:val="10"/>
                <w:szCs w:val="10"/>
              </w:rPr>
              <w:t> THAT MUST BE STRUCK TO REVEAL A HIDDEN PATH BEYOND. THESE WALLS ARE NOT IMMEDIATELY OBVIOUS, BUT IF YOU FIND YOURSELF STUCK IN A LOCATION WITHOUT A WAY TO PROGRESS, IT IS VERY LIKELY THAT YOU HAVE TO HIT A NEARBY WALL. THIS PAGE FEATURES ALL HIDDEN WALLS IN ELDEN RING.</w:t>
            </w:r>
          </w:p>
          <w:p w14:paraId="49DAC0CF" w14:textId="77777777" w:rsidR="00594406" w:rsidRDefault="00594406">
            <w:pPr>
              <w:tabs>
                <w:tab w:val="num" w:pos="720"/>
              </w:tabs>
              <w:spacing w:before="100" w:beforeAutospacing="1" w:after="100" w:afterAutospacing="1" w:line="240" w:lineRule="auto"/>
              <w:ind w:left="720" w:hanging="360"/>
              <w:rPr>
                <w:rFonts w:ascii="Arial" w:hAnsi="Arial" w:cs="Arial"/>
                <w:color w:val="B4B2B0"/>
                <w:sz w:val="10"/>
                <w:szCs w:val="10"/>
              </w:rPr>
            </w:pPr>
            <w:r>
              <w:rPr>
                <w:rFonts w:ascii="Arial" w:hAnsi="Arial" w:cs="Arial"/>
                <w:color w:val="B4B2B0"/>
                <w:sz w:val="10"/>
                <w:szCs w:val="10"/>
              </w:rPr>
              <w:t>THE </w:t>
            </w:r>
            <w:hyperlink r:id="rId283" w:tgtFrame="_blank" w:tooltip="Elden Ring Law of Regression" w:history="1">
              <w:r>
                <w:rPr>
                  <w:rStyle w:val="Hyperlink"/>
                  <w:rFonts w:ascii="Arial" w:hAnsi="Arial" w:cs="Arial"/>
                  <w:color w:val="AB966F"/>
                  <w:sz w:val="10"/>
                  <w:szCs w:val="10"/>
                </w:rPr>
                <w:t>LAW OF REGRESSION</w:t>
              </w:r>
            </w:hyperlink>
            <w:r>
              <w:rPr>
                <w:rFonts w:ascii="Arial" w:hAnsi="Arial" w:cs="Arial"/>
                <w:color w:val="B4B2B0"/>
                <w:sz w:val="10"/>
                <w:szCs w:val="10"/>
              </w:rPr>
              <w:t>, </w:t>
            </w:r>
            <w:hyperlink r:id="rId284" w:tooltip="Elden Ring Margit's Shackle" w:history="1">
              <w:r>
                <w:rPr>
                  <w:rStyle w:val="Hyperlink"/>
                  <w:rFonts w:ascii="Arial" w:hAnsi="Arial" w:cs="Arial"/>
                  <w:color w:val="AB966F"/>
                  <w:sz w:val="10"/>
                  <w:szCs w:val="10"/>
                </w:rPr>
                <w:t>MARGIT'S SHACKLE</w:t>
              </w:r>
            </w:hyperlink>
            <w:r>
              <w:rPr>
                <w:rFonts w:ascii="Arial" w:hAnsi="Arial" w:cs="Arial"/>
                <w:color w:val="B4B2B0"/>
                <w:sz w:val="10"/>
                <w:szCs w:val="10"/>
              </w:rPr>
              <w:t>, AND </w:t>
            </w:r>
            <w:hyperlink r:id="rId285" w:tooltip="Elden Ring Mohg's Shackle" w:history="1">
              <w:r>
                <w:rPr>
                  <w:rStyle w:val="Hyperlink"/>
                  <w:rFonts w:ascii="Arial" w:hAnsi="Arial" w:cs="Arial"/>
                  <w:color w:val="AB966F"/>
                  <w:sz w:val="10"/>
                  <w:szCs w:val="10"/>
                </w:rPr>
                <w:t>MOHG'S SHACKLE</w:t>
              </w:r>
            </w:hyperlink>
            <w:r>
              <w:rPr>
                <w:rFonts w:ascii="Arial" w:hAnsi="Arial" w:cs="Arial"/>
                <w:color w:val="B4B2B0"/>
                <w:sz w:val="10"/>
                <w:szCs w:val="10"/>
              </w:rPr>
              <w:t> REVEAL ILLUSORY WALLS WHEN USED. </w:t>
            </w:r>
          </w:p>
          <w:p w14:paraId="6823A2C8" w14:textId="77777777" w:rsidR="00594406" w:rsidRDefault="00594406">
            <w:pPr>
              <w:pStyle w:val="Heading2"/>
              <w:pBdr>
                <w:top w:val="single" w:sz="18" w:space="0" w:color="AB966F"/>
                <w:bottom w:val="single" w:sz="18" w:space="0" w:color="AB966F"/>
              </w:pBdr>
              <w:spacing w:before="270" w:after="270" w:line="600" w:lineRule="atLeast"/>
              <w:jc w:val="center"/>
              <w:rPr>
                <w:rFonts w:ascii="Arial" w:hAnsi="Arial" w:cs="Arial"/>
                <w:caps/>
                <w:color w:val="B4B2B0"/>
                <w:spacing w:val="-15"/>
                <w:sz w:val="10"/>
                <w:szCs w:val="10"/>
              </w:rPr>
            </w:pPr>
            <w:r>
              <w:rPr>
                <w:rFonts w:ascii="Arial" w:hAnsi="Arial" w:cs="Arial"/>
                <w:color w:val="B4B2B0"/>
                <w:spacing w:val="-15"/>
                <w:sz w:val="10"/>
                <w:szCs w:val="10"/>
              </w:rPr>
              <w:t xml:space="preserve"> ILLUSORY WALLS GUIDE</w:t>
            </w:r>
          </w:p>
          <w:tbl>
            <w:tblPr>
              <w:tblW w:w="9037" w:type="dxa"/>
              <w:tblCellSpacing w:w="15" w:type="dxa"/>
              <w:tblBorders>
                <w:top w:val="single" w:sz="12" w:space="0" w:color="AB966F"/>
                <w:left w:val="single" w:sz="12" w:space="0" w:color="AB966F"/>
                <w:bottom w:val="single" w:sz="12" w:space="0" w:color="AB966F"/>
                <w:right w:val="single" w:sz="12" w:space="0" w:color="AB966F"/>
              </w:tblBorders>
              <w:tblLook w:val="04A0" w:firstRow="1" w:lastRow="0" w:firstColumn="1" w:lastColumn="0" w:noHBand="0" w:noVBand="1"/>
            </w:tblPr>
            <w:tblGrid>
              <w:gridCol w:w="1445"/>
              <w:gridCol w:w="5722"/>
              <w:gridCol w:w="1870"/>
            </w:tblGrid>
            <w:tr w:rsidR="00594406" w14:paraId="1C103C50" w14:textId="77777777">
              <w:trPr>
                <w:tblHeader/>
                <w:tblCellSpacing w:w="15" w:type="dxa"/>
              </w:trPr>
              <w:tc>
                <w:tcPr>
                  <w:tcW w:w="0" w:type="auto"/>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3A28CDD7" w14:textId="77777777" w:rsidR="00594406" w:rsidRDefault="00594406">
                  <w:pPr>
                    <w:spacing w:before="150" w:after="150"/>
                    <w:jc w:val="center"/>
                    <w:rPr>
                      <w:rFonts w:ascii="Arial" w:hAnsi="Arial" w:cs="Arial"/>
                      <w:sz w:val="10"/>
                      <w:szCs w:val="10"/>
                    </w:rPr>
                  </w:pPr>
                  <w:r>
                    <w:rPr>
                      <w:rFonts w:ascii="Arial" w:hAnsi="Arial" w:cs="Arial"/>
                      <w:sz w:val="10"/>
                      <w:szCs w:val="10"/>
                    </w:rPr>
                    <w:lastRenderedPageBreak/>
                    <w:t>LOCATION</w:t>
                  </w:r>
                </w:p>
              </w:tc>
              <w:tc>
                <w:tcPr>
                  <w:tcW w:w="5692"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4A6D7C42" w14:textId="77777777" w:rsidR="00594406" w:rsidRDefault="00594406">
                  <w:pPr>
                    <w:spacing w:before="150" w:after="150"/>
                    <w:jc w:val="center"/>
                    <w:rPr>
                      <w:rFonts w:ascii="Arial" w:hAnsi="Arial" w:cs="Arial"/>
                      <w:sz w:val="10"/>
                      <w:szCs w:val="10"/>
                    </w:rPr>
                  </w:pPr>
                  <w:r>
                    <w:rPr>
                      <w:rFonts w:ascii="Arial" w:hAnsi="Arial" w:cs="Arial"/>
                      <w:sz w:val="10"/>
                      <w:szCs w:val="10"/>
                    </w:rPr>
                    <w:t>DESCRIPTION</w:t>
                  </w:r>
                </w:p>
              </w:tc>
              <w:tc>
                <w:tcPr>
                  <w:tcW w:w="1825"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6544D0EF" w14:textId="77777777" w:rsidR="00594406" w:rsidRDefault="00594406">
                  <w:pPr>
                    <w:spacing w:before="150" w:after="150"/>
                    <w:jc w:val="center"/>
                    <w:rPr>
                      <w:rFonts w:ascii="Arial" w:hAnsi="Arial" w:cs="Arial"/>
                      <w:sz w:val="10"/>
                      <w:szCs w:val="10"/>
                    </w:rPr>
                  </w:pPr>
                  <w:r>
                    <w:rPr>
                      <w:rFonts w:ascii="Arial" w:hAnsi="Arial" w:cs="Arial"/>
                      <w:sz w:val="10"/>
                      <w:szCs w:val="10"/>
                    </w:rPr>
                    <w:t>UNLOCKS</w:t>
                  </w:r>
                </w:p>
              </w:tc>
            </w:tr>
            <w:tr w:rsidR="00594406" w14:paraId="3D411BC1" w14:textId="77777777">
              <w:trPr>
                <w:tblCellSpacing w:w="15" w:type="dxa"/>
              </w:trPr>
              <w:tc>
                <w:tcPr>
                  <w:tcW w:w="0" w:type="auto"/>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35E69A96" w14:textId="77777777" w:rsidR="00594406" w:rsidRDefault="00594406">
                  <w:pPr>
                    <w:spacing w:before="150" w:after="150"/>
                    <w:rPr>
                      <w:rFonts w:ascii="Arial" w:hAnsi="Arial" w:cs="Arial"/>
                      <w:sz w:val="10"/>
                      <w:szCs w:val="10"/>
                    </w:rPr>
                  </w:pPr>
                  <w:hyperlink r:id="rId286" w:tooltip="Elden Ring Academy Crystal Cave" w:history="1">
                    <w:r>
                      <w:rPr>
                        <w:rStyle w:val="Hyperlink"/>
                        <w:rFonts w:ascii="Arial" w:hAnsi="Arial" w:cs="Arial"/>
                        <w:color w:val="AB966F"/>
                        <w:sz w:val="10"/>
                        <w:szCs w:val="10"/>
                      </w:rPr>
                      <w:t>ACADEMY CRYSTAL CAVE</w:t>
                    </w:r>
                  </w:hyperlink>
                </w:p>
              </w:tc>
              <w:tc>
                <w:tcPr>
                  <w:tcW w:w="5692"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6AC537F1" w14:textId="77777777" w:rsidR="00594406" w:rsidRDefault="00594406">
                  <w:pPr>
                    <w:pStyle w:val="NormalWeb"/>
                    <w:spacing w:before="0" w:beforeAutospacing="0" w:after="150" w:afterAutospacing="0" w:line="330" w:lineRule="atLeast"/>
                    <w:rPr>
                      <w:rFonts w:ascii="Arial" w:hAnsi="Arial" w:cs="Arial"/>
                      <w:color w:val="B4B2B0"/>
                      <w:sz w:val="10"/>
                      <w:szCs w:val="10"/>
                    </w:rPr>
                  </w:pPr>
                  <w:r>
                    <w:rPr>
                      <w:rFonts w:ascii="Arial" w:hAnsi="Arial" w:cs="Arial"/>
                      <w:color w:val="B4B2B0"/>
                      <w:sz w:val="10"/>
                      <w:szCs w:val="10"/>
                    </w:rPr>
                    <w:t>AFTER ENTERING THROUGH A WOODEN DOOR, THERE IS A ROOM GUARDED BY A TANKY MAGE WITH A POINTY HAT. BEFORE ENTERING THAT ROOM, THE ILLUSORY WALL IS TO THE LEFT.</w:t>
                  </w:r>
                </w:p>
              </w:tc>
              <w:tc>
                <w:tcPr>
                  <w:tcW w:w="1825"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2B001562" w14:textId="77777777" w:rsidR="00594406" w:rsidRDefault="00594406">
                  <w:pPr>
                    <w:rPr>
                      <w:rFonts w:ascii="Arial" w:hAnsi="Arial" w:cs="Arial"/>
                      <w:sz w:val="10"/>
                      <w:szCs w:val="10"/>
                    </w:rPr>
                  </w:pPr>
                  <w:hyperlink r:id="rId287" w:tooltip="Elden Ring Crystal Staff" w:history="1">
                    <w:r>
                      <w:rPr>
                        <w:rStyle w:val="Hyperlink"/>
                        <w:rFonts w:ascii="Arial" w:hAnsi="Arial" w:cs="Arial"/>
                        <w:color w:val="AB966F"/>
                        <w:sz w:val="10"/>
                        <w:szCs w:val="10"/>
                      </w:rPr>
                      <w:t>CRYSTAL STAFF</w:t>
                    </w:r>
                  </w:hyperlink>
                </w:p>
              </w:tc>
            </w:tr>
            <w:tr w:rsidR="00594406" w14:paraId="661687A0" w14:textId="77777777">
              <w:trPr>
                <w:tblCellSpacing w:w="15" w:type="dxa"/>
              </w:trPr>
              <w:tc>
                <w:tcPr>
                  <w:tcW w:w="0" w:type="auto"/>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05D29C13" w14:textId="77777777" w:rsidR="00594406" w:rsidRDefault="00594406">
                  <w:pPr>
                    <w:rPr>
                      <w:rFonts w:ascii="Arial" w:hAnsi="Arial" w:cs="Arial"/>
                      <w:sz w:val="10"/>
                      <w:szCs w:val="10"/>
                    </w:rPr>
                  </w:pPr>
                  <w:hyperlink r:id="rId288" w:tooltip="Elden Ring Academy of Raya Lucaria" w:history="1">
                    <w:r>
                      <w:rPr>
                        <w:rStyle w:val="Hyperlink"/>
                        <w:rFonts w:ascii="Arial" w:hAnsi="Arial" w:cs="Arial"/>
                        <w:color w:val="AB966F"/>
                        <w:sz w:val="10"/>
                        <w:szCs w:val="10"/>
                      </w:rPr>
                      <w:t>ACADEMY OF RAYA LUCARIA</w:t>
                    </w:r>
                  </w:hyperlink>
                </w:p>
              </w:tc>
              <w:tc>
                <w:tcPr>
                  <w:tcW w:w="5692"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7BBA3A06" w14:textId="77777777" w:rsidR="00594406" w:rsidRDefault="00594406">
                  <w:pPr>
                    <w:rPr>
                      <w:rFonts w:ascii="Arial" w:hAnsi="Arial" w:cs="Arial"/>
                      <w:sz w:val="10"/>
                      <w:szCs w:val="10"/>
                    </w:rPr>
                  </w:pPr>
                  <w:r>
                    <w:rPr>
                      <w:rFonts w:ascii="Arial" w:hAnsi="Arial" w:cs="Arial"/>
                      <w:sz w:val="10"/>
                      <w:szCs w:val="10"/>
                    </w:rPr>
                    <w:t>THE WALL TO THE RIGHT JUST UPON ENTERING THE CHURCH OF THE CUCKOO.</w:t>
                  </w:r>
                </w:p>
              </w:tc>
              <w:tc>
                <w:tcPr>
                  <w:tcW w:w="1825"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3250F011" w14:textId="77777777" w:rsidR="00594406" w:rsidRDefault="00594406">
                  <w:pPr>
                    <w:rPr>
                      <w:rFonts w:ascii="Arial" w:hAnsi="Arial" w:cs="Arial"/>
                      <w:sz w:val="10"/>
                      <w:szCs w:val="10"/>
                    </w:rPr>
                  </w:pPr>
                  <w:hyperlink r:id="rId289" w:tooltip="Elden Ring Rune Arc" w:history="1">
                    <w:r>
                      <w:rPr>
                        <w:rStyle w:val="Hyperlink"/>
                        <w:rFonts w:ascii="Arial" w:hAnsi="Arial" w:cs="Arial"/>
                        <w:color w:val="AB966F"/>
                        <w:sz w:val="10"/>
                        <w:szCs w:val="10"/>
                      </w:rPr>
                      <w:t>RUNE ARC</w:t>
                    </w:r>
                  </w:hyperlink>
                </w:p>
              </w:tc>
            </w:tr>
            <w:tr w:rsidR="00594406" w14:paraId="38FEDD1E" w14:textId="77777777">
              <w:trPr>
                <w:tblCellSpacing w:w="15" w:type="dxa"/>
              </w:trPr>
              <w:tc>
                <w:tcPr>
                  <w:tcW w:w="0" w:type="auto"/>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095E01F6" w14:textId="77777777" w:rsidR="00594406" w:rsidRDefault="00594406">
                  <w:pPr>
                    <w:rPr>
                      <w:rFonts w:ascii="Arial" w:hAnsi="Arial" w:cs="Arial"/>
                      <w:sz w:val="10"/>
                      <w:szCs w:val="10"/>
                    </w:rPr>
                  </w:pPr>
                  <w:hyperlink r:id="rId290" w:tooltip="Elden Ring Academy of Raya Lucaria" w:history="1">
                    <w:r>
                      <w:rPr>
                        <w:rStyle w:val="Hyperlink"/>
                        <w:rFonts w:ascii="Arial" w:hAnsi="Arial" w:cs="Arial"/>
                        <w:color w:val="AB966F"/>
                        <w:sz w:val="10"/>
                        <w:szCs w:val="10"/>
                      </w:rPr>
                      <w:t>ACADEMY OF RAYA LUCARIA</w:t>
                    </w:r>
                  </w:hyperlink>
                </w:p>
              </w:tc>
              <w:tc>
                <w:tcPr>
                  <w:tcW w:w="5692"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767DDF01" w14:textId="77777777" w:rsidR="00594406" w:rsidRDefault="00594406">
                  <w:pPr>
                    <w:rPr>
                      <w:rFonts w:ascii="Arial" w:hAnsi="Arial" w:cs="Arial"/>
                      <w:sz w:val="10"/>
                      <w:szCs w:val="10"/>
                    </w:rPr>
                  </w:pPr>
                  <w:r>
                    <w:rPr>
                      <w:rFonts w:ascii="Arial" w:hAnsi="Arial" w:cs="Arial"/>
                      <w:sz w:val="10"/>
                      <w:szCs w:val="10"/>
                    </w:rPr>
                    <w:t>BOOKSHELF BY THE CORPSE IN THE ROOM TO THE LEFT IN THE HALLWAY JUST AFTER THE SCHOOLHOUSE CLASSROOM SITE OF GRACE.</w:t>
                  </w:r>
                </w:p>
              </w:tc>
              <w:tc>
                <w:tcPr>
                  <w:tcW w:w="1825"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55E122BF" w14:textId="77777777" w:rsidR="00594406" w:rsidRDefault="00594406">
                  <w:pPr>
                    <w:pStyle w:val="NormalWeb"/>
                    <w:spacing w:before="0" w:beforeAutospacing="0" w:after="150" w:afterAutospacing="0" w:line="330" w:lineRule="atLeast"/>
                    <w:rPr>
                      <w:rFonts w:ascii="Arial" w:hAnsi="Arial" w:cs="Arial"/>
                      <w:color w:val="B4B2B0"/>
                      <w:sz w:val="10"/>
                      <w:szCs w:val="10"/>
                    </w:rPr>
                  </w:pPr>
                  <w:hyperlink r:id="rId291" w:tooltip="Elden Ring Smithing Stone (4)" w:history="1">
                    <w:r>
                      <w:rPr>
                        <w:rStyle w:val="Hyperlink"/>
                        <w:rFonts w:ascii="Arial" w:eastAsiaTheme="majorEastAsia" w:hAnsi="Arial" w:cs="Arial"/>
                        <w:color w:val="AB966F"/>
                        <w:sz w:val="10"/>
                        <w:szCs w:val="10"/>
                      </w:rPr>
                      <w:t>SMITHING STONE [4]</w:t>
                    </w:r>
                  </w:hyperlink>
                  <w:hyperlink r:id="rId292" w:tooltip="Elden Ring Olivinus Glintstone Crown" w:history="1">
                    <w:r>
                      <w:rPr>
                        <w:rStyle w:val="Hyperlink"/>
                        <w:rFonts w:ascii="Arial" w:eastAsiaTheme="majorEastAsia" w:hAnsi="Arial" w:cs="Arial"/>
                        <w:color w:val="AB966F"/>
                        <w:sz w:val="10"/>
                        <w:szCs w:val="10"/>
                      </w:rPr>
                      <w:t>OLIVINUS GLINTSTONE CROWN</w:t>
                    </w:r>
                  </w:hyperlink>
                </w:p>
              </w:tc>
            </w:tr>
            <w:tr w:rsidR="00594406" w14:paraId="0E8A23C3" w14:textId="77777777">
              <w:trPr>
                <w:tblCellSpacing w:w="15" w:type="dxa"/>
              </w:trPr>
              <w:tc>
                <w:tcPr>
                  <w:tcW w:w="0" w:type="auto"/>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247598AC" w14:textId="77777777" w:rsidR="00594406" w:rsidRDefault="00594406">
                  <w:pPr>
                    <w:rPr>
                      <w:rFonts w:ascii="Arial" w:hAnsi="Arial" w:cs="Arial"/>
                      <w:sz w:val="10"/>
                      <w:szCs w:val="10"/>
                    </w:rPr>
                  </w:pPr>
                  <w:hyperlink r:id="rId293" w:tooltip="Elden Ring Academy of Raya Lucaria" w:history="1">
                    <w:r>
                      <w:rPr>
                        <w:rStyle w:val="Hyperlink"/>
                        <w:rFonts w:ascii="Arial" w:hAnsi="Arial" w:cs="Arial"/>
                        <w:color w:val="AB966F"/>
                        <w:sz w:val="10"/>
                        <w:szCs w:val="10"/>
                      </w:rPr>
                      <w:t>ACADEMY OF RAYA LUCARIA</w:t>
                    </w:r>
                  </w:hyperlink>
                </w:p>
              </w:tc>
              <w:tc>
                <w:tcPr>
                  <w:tcW w:w="5692"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4E6ED0FB" w14:textId="77777777" w:rsidR="00594406" w:rsidRDefault="00594406">
                  <w:pPr>
                    <w:rPr>
                      <w:rFonts w:ascii="Arial" w:hAnsi="Arial" w:cs="Arial"/>
                      <w:sz w:val="10"/>
                      <w:szCs w:val="10"/>
                    </w:rPr>
                  </w:pPr>
                  <w:r>
                    <w:rPr>
                      <w:rFonts w:ascii="Arial" w:hAnsi="Arial" w:cs="Arial"/>
                      <w:sz w:val="10"/>
                      <w:szCs w:val="10"/>
                    </w:rPr>
                    <w:t>FROM THE DEBATE PARLOR SITE OF GRACE HEAD BACK THE WAY TO THE MAGE'S THE RIGHT BOOKSHELF NEAR THE STAIRS, THE ONE WITH NO BOOKS</w:t>
                  </w:r>
                </w:p>
              </w:tc>
              <w:tc>
                <w:tcPr>
                  <w:tcW w:w="1825"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0C540680" w14:textId="77777777" w:rsidR="00594406" w:rsidRDefault="00594406">
                  <w:pPr>
                    <w:pStyle w:val="NormalWeb"/>
                    <w:spacing w:before="0" w:beforeAutospacing="0" w:after="150" w:afterAutospacing="0" w:line="330" w:lineRule="atLeast"/>
                    <w:rPr>
                      <w:rFonts w:ascii="Arial" w:hAnsi="Arial" w:cs="Arial"/>
                      <w:color w:val="B4B2B0"/>
                      <w:sz w:val="10"/>
                      <w:szCs w:val="10"/>
                    </w:rPr>
                  </w:pPr>
                  <w:hyperlink r:id="rId294" w:tooltip="Elden Ring Comet" w:history="1">
                    <w:r>
                      <w:rPr>
                        <w:rStyle w:val="Hyperlink"/>
                        <w:rFonts w:ascii="Arial" w:eastAsiaTheme="majorEastAsia" w:hAnsi="Arial" w:cs="Arial"/>
                        <w:color w:val="AB966F"/>
                        <w:sz w:val="10"/>
                        <w:szCs w:val="10"/>
                      </w:rPr>
                      <w:t>COMET</w:t>
                    </w:r>
                  </w:hyperlink>
                  <w:r>
                    <w:rPr>
                      <w:rFonts w:ascii="Arial" w:hAnsi="Arial" w:cs="Arial"/>
                      <w:color w:val="B4B2B0"/>
                      <w:sz w:val="10"/>
                      <w:szCs w:val="10"/>
                    </w:rPr>
                    <w:br/>
                  </w:r>
                  <w:hyperlink r:id="rId295" w:tooltip="Elden Ring Graven-School Talisman" w:history="1">
                    <w:r>
                      <w:rPr>
                        <w:rStyle w:val="Hyperlink"/>
                        <w:rFonts w:ascii="Arial" w:eastAsiaTheme="majorEastAsia" w:hAnsi="Arial" w:cs="Arial"/>
                        <w:color w:val="AB966F"/>
                        <w:sz w:val="10"/>
                        <w:szCs w:val="10"/>
                      </w:rPr>
                      <w:t>GRAVEN-SCHOOL TALISMAN</w:t>
                    </w:r>
                    <w:r>
                      <w:rPr>
                        <w:rFonts w:ascii="Arial" w:hAnsi="Arial" w:cs="Arial"/>
                        <w:color w:val="AB966F"/>
                        <w:sz w:val="10"/>
                        <w:szCs w:val="10"/>
                      </w:rPr>
                      <w:br/>
                    </w:r>
                  </w:hyperlink>
                  <w:r>
                    <w:rPr>
                      <w:rFonts w:ascii="Arial" w:hAnsi="Arial" w:cs="Arial"/>
                      <w:color w:val="B4B2B0"/>
                      <w:sz w:val="10"/>
                      <w:szCs w:val="10"/>
                    </w:rPr>
                    <w:br/>
                  </w:r>
                  <w:hyperlink r:id="rId296" w:tooltip="Elden Ring Stonesword Key" w:history="1">
                    <w:r>
                      <w:rPr>
                        <w:rStyle w:val="Hyperlink"/>
                        <w:rFonts w:ascii="Arial" w:eastAsiaTheme="majorEastAsia" w:hAnsi="Arial" w:cs="Arial"/>
                        <w:color w:val="AB966F"/>
                        <w:sz w:val="10"/>
                        <w:szCs w:val="10"/>
                      </w:rPr>
                      <w:t>STONESWORD KEY</w:t>
                    </w:r>
                  </w:hyperlink>
                </w:p>
              </w:tc>
            </w:tr>
            <w:tr w:rsidR="00594406" w14:paraId="4D970937" w14:textId="77777777">
              <w:trPr>
                <w:tblCellSpacing w:w="15" w:type="dxa"/>
              </w:trPr>
              <w:tc>
                <w:tcPr>
                  <w:tcW w:w="0" w:type="auto"/>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648A9959" w14:textId="77777777" w:rsidR="00594406" w:rsidRDefault="00594406">
                  <w:pPr>
                    <w:rPr>
                      <w:rFonts w:ascii="Arial" w:hAnsi="Arial" w:cs="Arial"/>
                      <w:sz w:val="10"/>
                      <w:szCs w:val="10"/>
                    </w:rPr>
                  </w:pPr>
                  <w:hyperlink r:id="rId297" w:tooltip="Elden Ring Auriza Side Tomb" w:history="1">
                    <w:r>
                      <w:rPr>
                        <w:rStyle w:val="Hyperlink"/>
                        <w:rFonts w:ascii="Arial" w:hAnsi="Arial" w:cs="Arial"/>
                        <w:color w:val="AB966F"/>
                        <w:sz w:val="10"/>
                        <w:szCs w:val="10"/>
                      </w:rPr>
                      <w:t>AURIZA SIDE TOMB</w:t>
                    </w:r>
                  </w:hyperlink>
                </w:p>
              </w:tc>
              <w:tc>
                <w:tcPr>
                  <w:tcW w:w="5692"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3429DD4D" w14:textId="77777777" w:rsidR="00594406" w:rsidRDefault="00594406">
                  <w:pPr>
                    <w:rPr>
                      <w:rFonts w:ascii="Arial" w:hAnsi="Arial" w:cs="Arial"/>
                      <w:sz w:val="10"/>
                      <w:szCs w:val="10"/>
                    </w:rPr>
                  </w:pPr>
                  <w:r>
                    <w:rPr>
                      <w:rFonts w:ascii="Arial" w:hAnsi="Arial" w:cs="Arial"/>
                      <w:sz w:val="10"/>
                      <w:szCs w:val="10"/>
                    </w:rPr>
                    <w:t>IN THE FINAL ROOM AFTER USING THE FIRST TELEPORTER TRAP, WHEN FACING THE CHEST IN THE ROOM, THERE IS AN ILLUSORY WALL ON THE LEFT SIDE</w:t>
                  </w:r>
                </w:p>
              </w:tc>
              <w:tc>
                <w:tcPr>
                  <w:tcW w:w="1825"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451B9103" w14:textId="77777777" w:rsidR="00594406" w:rsidRDefault="00594406">
                  <w:pPr>
                    <w:rPr>
                      <w:rFonts w:ascii="Arial" w:hAnsi="Arial" w:cs="Arial"/>
                      <w:sz w:val="10"/>
                      <w:szCs w:val="10"/>
                    </w:rPr>
                  </w:pPr>
                  <w:r>
                    <w:rPr>
                      <w:rFonts w:ascii="Arial" w:hAnsi="Arial" w:cs="Arial"/>
                      <w:sz w:val="10"/>
                      <w:szCs w:val="10"/>
                    </w:rPr>
                    <w:t>COMPLETE THE DUNGEON</w:t>
                  </w:r>
                </w:p>
              </w:tc>
            </w:tr>
            <w:tr w:rsidR="00594406" w14:paraId="0410BB48" w14:textId="77777777">
              <w:trPr>
                <w:tblCellSpacing w:w="15" w:type="dxa"/>
              </w:trPr>
              <w:tc>
                <w:tcPr>
                  <w:tcW w:w="0" w:type="auto"/>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364956C0" w14:textId="77777777" w:rsidR="00594406" w:rsidRDefault="00594406">
                  <w:pPr>
                    <w:rPr>
                      <w:rFonts w:ascii="Arial" w:hAnsi="Arial" w:cs="Arial"/>
                      <w:sz w:val="10"/>
                      <w:szCs w:val="10"/>
                    </w:rPr>
                  </w:pPr>
                  <w:hyperlink r:id="rId298" w:tooltip="Elden Ring Black Knife Catacombs" w:history="1">
                    <w:r>
                      <w:rPr>
                        <w:rStyle w:val="Hyperlink"/>
                        <w:rFonts w:ascii="Arial" w:hAnsi="Arial" w:cs="Arial"/>
                        <w:color w:val="AB966F"/>
                        <w:sz w:val="10"/>
                        <w:szCs w:val="10"/>
                      </w:rPr>
                      <w:t>BLACK KNIFE CATACOMBS</w:t>
                    </w:r>
                  </w:hyperlink>
                </w:p>
              </w:tc>
              <w:tc>
                <w:tcPr>
                  <w:tcW w:w="5692"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3691E070" w14:textId="77777777" w:rsidR="00594406" w:rsidRDefault="00594406">
                  <w:pPr>
                    <w:rPr>
                      <w:rFonts w:ascii="Arial" w:hAnsi="Arial" w:cs="Arial"/>
                      <w:sz w:val="10"/>
                      <w:szCs w:val="10"/>
                    </w:rPr>
                  </w:pPr>
                  <w:r>
                    <w:rPr>
                      <w:rFonts w:ascii="Arial" w:hAnsi="Arial" w:cs="Arial"/>
                      <w:sz w:val="10"/>
                      <w:szCs w:val="10"/>
                    </w:rPr>
                    <w:t>RIDE THE KNIFE TRAPS UP, AT THE END OF THE HALL, HIT THE WALL TO ACCESS AN OPTIONAL BOSS.</w:t>
                  </w:r>
                </w:p>
              </w:tc>
              <w:tc>
                <w:tcPr>
                  <w:tcW w:w="1825"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155BF69E" w14:textId="77777777" w:rsidR="00594406" w:rsidRDefault="00594406">
                  <w:pPr>
                    <w:rPr>
                      <w:rFonts w:ascii="Arial" w:hAnsi="Arial" w:cs="Arial"/>
                      <w:sz w:val="10"/>
                      <w:szCs w:val="10"/>
                    </w:rPr>
                  </w:pPr>
                  <w:r>
                    <w:rPr>
                      <w:rFonts w:ascii="Arial" w:hAnsi="Arial" w:cs="Arial"/>
                      <w:sz w:val="10"/>
                      <w:szCs w:val="10"/>
                    </w:rPr>
                    <w:t>OPTIONAL BOSS</w:t>
                  </w:r>
                  <w:r>
                    <w:rPr>
                      <w:rFonts w:ascii="Arial" w:hAnsi="Arial" w:cs="Arial"/>
                      <w:sz w:val="10"/>
                      <w:szCs w:val="10"/>
                    </w:rPr>
                    <w:br/>
                  </w:r>
                  <w:hyperlink r:id="rId299" w:tooltip="Elden Ring Black Knife Assassin" w:history="1">
                    <w:r>
                      <w:rPr>
                        <w:rStyle w:val="Hyperlink"/>
                        <w:rFonts w:ascii="Arial" w:hAnsi="Arial" w:cs="Arial"/>
                        <w:color w:val="AB966F"/>
                        <w:sz w:val="10"/>
                        <w:szCs w:val="10"/>
                      </w:rPr>
                      <w:t>BLACK KNIFE ASSASSIN</w:t>
                    </w:r>
                  </w:hyperlink>
                </w:p>
              </w:tc>
            </w:tr>
            <w:tr w:rsidR="00594406" w14:paraId="4307A4B5" w14:textId="77777777">
              <w:trPr>
                <w:tblCellSpacing w:w="15" w:type="dxa"/>
              </w:trPr>
              <w:tc>
                <w:tcPr>
                  <w:tcW w:w="0" w:type="auto"/>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10ED6F42" w14:textId="77777777" w:rsidR="00594406" w:rsidRDefault="00594406">
                  <w:pPr>
                    <w:rPr>
                      <w:rFonts w:ascii="Arial" w:hAnsi="Arial" w:cs="Arial"/>
                      <w:sz w:val="10"/>
                      <w:szCs w:val="10"/>
                    </w:rPr>
                  </w:pPr>
                  <w:hyperlink r:id="rId300" w:tooltip="Elden Ring Caelid Catacombs" w:history="1">
                    <w:r>
                      <w:rPr>
                        <w:rStyle w:val="Hyperlink"/>
                        <w:rFonts w:ascii="Arial" w:hAnsi="Arial" w:cs="Arial"/>
                        <w:color w:val="AB966F"/>
                        <w:sz w:val="10"/>
                        <w:szCs w:val="10"/>
                      </w:rPr>
                      <w:t>CAELID CATACOMBS</w:t>
                    </w:r>
                  </w:hyperlink>
                </w:p>
              </w:tc>
              <w:tc>
                <w:tcPr>
                  <w:tcW w:w="5692"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7FD1EFFE" w14:textId="77777777" w:rsidR="00594406" w:rsidRDefault="00594406">
                  <w:pPr>
                    <w:pStyle w:val="NormalWeb"/>
                    <w:spacing w:before="0" w:beforeAutospacing="0" w:after="150" w:afterAutospacing="0" w:line="330" w:lineRule="atLeast"/>
                    <w:rPr>
                      <w:rFonts w:ascii="Arial" w:hAnsi="Arial" w:cs="Arial"/>
                      <w:color w:val="B4B2B0"/>
                      <w:sz w:val="10"/>
                      <w:szCs w:val="10"/>
                    </w:rPr>
                  </w:pPr>
                  <w:r>
                    <w:rPr>
                      <w:rFonts w:ascii="Arial" w:hAnsi="Arial" w:cs="Arial"/>
                      <w:color w:val="B4B2B0"/>
                      <w:sz w:val="10"/>
                      <w:szCs w:val="10"/>
                    </w:rPr>
                    <w:t>AFTER DESCENDING THE STAIRCASE THAT LEADS ONTO A SWAMP, TURN TO THE RIGHT, GO UNDER THE PLATFORM WHERE THE ARCHER SKELETON WAS, AND HIT WALL ON THE RIGHT CORNER.</w:t>
                  </w:r>
                </w:p>
                <w:p w14:paraId="33F0EC3E" w14:textId="77777777" w:rsidR="00594406" w:rsidRDefault="00594406">
                  <w:pPr>
                    <w:pStyle w:val="NormalWeb"/>
                    <w:spacing w:before="0" w:beforeAutospacing="0" w:after="150" w:afterAutospacing="0" w:line="330" w:lineRule="atLeast"/>
                    <w:rPr>
                      <w:rFonts w:ascii="Arial" w:hAnsi="Arial" w:cs="Arial"/>
                      <w:color w:val="B4B2B0"/>
                      <w:sz w:val="10"/>
                      <w:szCs w:val="10"/>
                    </w:rPr>
                  </w:pPr>
                  <w:r>
                    <w:rPr>
                      <w:rFonts w:ascii="Arial" w:hAnsi="Arial" w:cs="Arial"/>
                      <w:color w:val="B4B2B0"/>
                      <w:sz w:val="10"/>
                      <w:szCs w:val="10"/>
                    </w:rPr>
                    <w:t>AT THE END OF THE DUNGEON, THERE WILL BE A LOCKED DOOR. ONCE YOU SEE IT, TURN 180 AND THEN ATTACK THE WALL ON THE COLUMN IN THE MIDDLE OF THE PREVIOUS ROOM</w:t>
                  </w:r>
                </w:p>
              </w:tc>
              <w:tc>
                <w:tcPr>
                  <w:tcW w:w="1825"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3CA3E1DD" w14:textId="77777777" w:rsidR="00594406" w:rsidRDefault="00594406">
                  <w:pPr>
                    <w:pStyle w:val="NormalWeb"/>
                    <w:spacing w:before="0" w:beforeAutospacing="0" w:after="150" w:afterAutospacing="0" w:line="330" w:lineRule="atLeast"/>
                    <w:rPr>
                      <w:rFonts w:ascii="Arial" w:hAnsi="Arial" w:cs="Arial"/>
                      <w:color w:val="B4B2B0"/>
                      <w:sz w:val="10"/>
                      <w:szCs w:val="10"/>
                    </w:rPr>
                  </w:pPr>
                  <w:hyperlink r:id="rId301" w:tooltip="Elden Ring Miranda Sprout Ashes" w:history="1">
                    <w:r>
                      <w:rPr>
                        <w:rStyle w:val="Hyperlink"/>
                        <w:rFonts w:ascii="Arial" w:eastAsiaTheme="majorEastAsia" w:hAnsi="Arial" w:cs="Arial"/>
                        <w:color w:val="AB966F"/>
                        <w:sz w:val="10"/>
                        <w:szCs w:val="10"/>
                      </w:rPr>
                      <w:t>MIRANDA SPROUT ASHES</w:t>
                    </w:r>
                  </w:hyperlink>
                  <w:r>
                    <w:rPr>
                      <w:rFonts w:ascii="Arial" w:hAnsi="Arial" w:cs="Arial"/>
                      <w:color w:val="B4B2B0"/>
                      <w:sz w:val="10"/>
                      <w:szCs w:val="10"/>
                    </w:rPr>
                    <w:t>; </w:t>
                  </w:r>
                  <w:hyperlink r:id="rId302" w:tooltip="Elden Ring Grave Glovewort %285%29" w:history="1">
                    <w:r>
                      <w:rPr>
                        <w:rStyle w:val="Hyperlink"/>
                        <w:rFonts w:ascii="Arial" w:eastAsiaTheme="majorEastAsia" w:hAnsi="Arial" w:cs="Arial"/>
                        <w:color w:val="AB966F"/>
                        <w:sz w:val="10"/>
                        <w:szCs w:val="10"/>
                      </w:rPr>
                      <w:t>GRAVE GLOVEWORT [5]</w:t>
                    </w:r>
                  </w:hyperlink>
                </w:p>
                <w:p w14:paraId="761C9EDE" w14:textId="77777777" w:rsidR="00594406" w:rsidRDefault="00594406">
                  <w:pPr>
                    <w:pStyle w:val="NormalWeb"/>
                    <w:spacing w:before="0" w:beforeAutospacing="0" w:after="150" w:afterAutospacing="0" w:line="330" w:lineRule="atLeast"/>
                    <w:rPr>
                      <w:rFonts w:ascii="Arial" w:hAnsi="Arial" w:cs="Arial"/>
                      <w:color w:val="B4B2B0"/>
                      <w:sz w:val="10"/>
                      <w:szCs w:val="10"/>
                    </w:rPr>
                  </w:pPr>
                  <w:r>
                    <w:rPr>
                      <w:rFonts w:ascii="Arial" w:hAnsi="Arial" w:cs="Arial"/>
                      <w:color w:val="B4B2B0"/>
                      <w:sz w:val="10"/>
                      <w:szCs w:val="10"/>
                    </w:rPr>
                    <w:t>LEVER</w:t>
                  </w:r>
                </w:p>
              </w:tc>
            </w:tr>
            <w:tr w:rsidR="00594406" w14:paraId="0B5BD49F" w14:textId="77777777">
              <w:trPr>
                <w:tblCellSpacing w:w="15" w:type="dxa"/>
              </w:trPr>
              <w:tc>
                <w:tcPr>
                  <w:tcW w:w="0" w:type="auto"/>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1746898D" w14:textId="77777777" w:rsidR="00594406" w:rsidRDefault="00594406">
                  <w:pPr>
                    <w:rPr>
                      <w:rFonts w:ascii="Arial" w:hAnsi="Arial" w:cs="Arial"/>
                      <w:sz w:val="10"/>
                      <w:szCs w:val="10"/>
                    </w:rPr>
                  </w:pPr>
                  <w:hyperlink r:id="rId303" w:tooltip="Elden Ring Cathedral of the Forsaken" w:history="1">
                    <w:r>
                      <w:rPr>
                        <w:rStyle w:val="Hyperlink"/>
                        <w:rFonts w:ascii="Arial" w:hAnsi="Arial" w:cs="Arial"/>
                        <w:color w:val="AB966F"/>
                        <w:sz w:val="10"/>
                        <w:szCs w:val="10"/>
                      </w:rPr>
                      <w:t>CATHEDRAL OF THE FORSAKEN</w:t>
                    </w:r>
                  </w:hyperlink>
                </w:p>
              </w:tc>
              <w:tc>
                <w:tcPr>
                  <w:tcW w:w="5692"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081798E1" w14:textId="77777777" w:rsidR="00594406" w:rsidRDefault="00594406">
                  <w:pPr>
                    <w:rPr>
                      <w:rFonts w:ascii="Arial" w:hAnsi="Arial" w:cs="Arial"/>
                      <w:sz w:val="10"/>
                      <w:szCs w:val="10"/>
                    </w:rPr>
                  </w:pPr>
                  <w:r>
                    <w:rPr>
                      <w:rFonts w:ascii="Arial" w:hAnsi="Arial" w:cs="Arial"/>
                      <w:sz w:val="10"/>
                      <w:szCs w:val="10"/>
                    </w:rPr>
                    <w:t>FROM THE GRACE, ON THE OTHER SIDE OF THE CHEST, THE WALL ISN'T ILLUSORY BUT WILL MOVE OUT OF THE WAY.</w:t>
                  </w:r>
                </w:p>
              </w:tc>
              <w:tc>
                <w:tcPr>
                  <w:tcW w:w="1825"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0C509B20" w14:textId="77777777" w:rsidR="00594406" w:rsidRDefault="00594406">
                  <w:pPr>
                    <w:pStyle w:val="NormalWeb"/>
                    <w:spacing w:before="0" w:beforeAutospacing="0" w:after="150" w:afterAutospacing="0" w:line="330" w:lineRule="atLeast"/>
                    <w:rPr>
                      <w:rFonts w:ascii="Arial" w:hAnsi="Arial" w:cs="Arial"/>
                      <w:color w:val="B4B2B0"/>
                      <w:sz w:val="10"/>
                      <w:szCs w:val="10"/>
                    </w:rPr>
                  </w:pPr>
                  <w:r>
                    <w:rPr>
                      <w:rFonts w:ascii="Arial" w:hAnsi="Arial" w:cs="Arial"/>
                      <w:color w:val="B4B2B0"/>
                      <w:sz w:val="10"/>
                      <w:szCs w:val="10"/>
                    </w:rPr>
                    <w:t>PATH TO </w:t>
                  </w:r>
                  <w:hyperlink r:id="rId304" w:tooltip="Elden Ring Frenzied Flame Proscription" w:history="1">
                    <w:r>
                      <w:rPr>
                        <w:rStyle w:val="Hyperlink"/>
                        <w:rFonts w:ascii="Arial" w:eastAsiaTheme="majorEastAsia" w:hAnsi="Arial" w:cs="Arial"/>
                        <w:color w:val="AB966F"/>
                        <w:sz w:val="10"/>
                        <w:szCs w:val="10"/>
                      </w:rPr>
                      <w:t>FRENZIED FLAME PROSCRIPTION</w:t>
                    </w:r>
                  </w:hyperlink>
                </w:p>
              </w:tc>
            </w:tr>
            <w:tr w:rsidR="00594406" w14:paraId="571D3907" w14:textId="77777777">
              <w:trPr>
                <w:tblCellSpacing w:w="15" w:type="dxa"/>
              </w:trPr>
              <w:tc>
                <w:tcPr>
                  <w:tcW w:w="0" w:type="auto"/>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5CF8A1DD" w14:textId="77777777" w:rsidR="00594406" w:rsidRDefault="00594406">
                  <w:pPr>
                    <w:rPr>
                      <w:rFonts w:ascii="Arial" w:hAnsi="Arial" w:cs="Arial"/>
                      <w:sz w:val="10"/>
                      <w:szCs w:val="10"/>
                    </w:rPr>
                  </w:pPr>
                  <w:hyperlink r:id="rId305" w:tooltip="Elden Ring Frenzied Flame Proscription" w:history="1">
                    <w:r>
                      <w:rPr>
                        <w:rStyle w:val="Hyperlink"/>
                        <w:rFonts w:ascii="Arial" w:hAnsi="Arial" w:cs="Arial"/>
                        <w:color w:val="AB966F"/>
                        <w:sz w:val="10"/>
                        <w:szCs w:val="10"/>
                      </w:rPr>
                      <w:t>FRENZIED FLAME PROSCRIPTION</w:t>
                    </w:r>
                  </w:hyperlink>
                </w:p>
              </w:tc>
              <w:tc>
                <w:tcPr>
                  <w:tcW w:w="5692"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49668DC6" w14:textId="77777777" w:rsidR="00594406" w:rsidRDefault="00594406">
                  <w:pPr>
                    <w:rPr>
                      <w:rFonts w:ascii="Arial" w:hAnsi="Arial" w:cs="Arial"/>
                      <w:sz w:val="10"/>
                      <w:szCs w:val="10"/>
                    </w:rPr>
                  </w:pPr>
                  <w:r>
                    <w:rPr>
                      <w:rFonts w:ascii="Arial" w:hAnsi="Arial" w:cs="Arial"/>
                      <w:sz w:val="10"/>
                      <w:szCs w:val="10"/>
                    </w:rPr>
                    <w:t>IN ONE OF THE ARCHES ON THE WALL NEXT TO </w:t>
                  </w:r>
                  <w:hyperlink r:id="rId306" w:tooltip="Elden Ring Hyetta" w:history="1">
                    <w:r>
                      <w:rPr>
                        <w:rStyle w:val="Hyperlink"/>
                        <w:rFonts w:ascii="Arial" w:hAnsi="Arial" w:cs="Arial"/>
                        <w:color w:val="AB966F"/>
                        <w:sz w:val="10"/>
                        <w:szCs w:val="10"/>
                      </w:rPr>
                      <w:t>HYETTA'S</w:t>
                    </w:r>
                  </w:hyperlink>
                  <w:r>
                    <w:rPr>
                      <w:rFonts w:ascii="Arial" w:hAnsi="Arial" w:cs="Arial"/>
                      <w:sz w:val="10"/>
                      <w:szCs w:val="10"/>
                    </w:rPr>
                    <w:t> FINAL LOCATION, YOU'LL FIND AN ILLUSORY WALL HIDING A HALLWAY LEADING TO A CHEST WITH A </w:t>
                  </w:r>
                  <w:hyperlink r:id="rId307" w:tooltip="Elden Ring Rune Arc" w:history="1">
                    <w:r>
                      <w:rPr>
                        <w:rStyle w:val="Hyperlink"/>
                        <w:rFonts w:ascii="Arial" w:hAnsi="Arial" w:cs="Arial"/>
                        <w:color w:val="AB966F"/>
                        <w:sz w:val="10"/>
                        <w:szCs w:val="10"/>
                      </w:rPr>
                      <w:t>RUNE ARC</w:t>
                    </w:r>
                  </w:hyperlink>
                  <w:r>
                    <w:rPr>
                      <w:rFonts w:ascii="Arial" w:hAnsi="Arial" w:cs="Arial"/>
                      <w:sz w:val="10"/>
                      <w:szCs w:val="10"/>
                    </w:rPr>
                    <w:t>. ANOTHER ILLUSORY WALL CAN BE FOUND BEHIND THE CHEST AND OPENS UP TO THE ROOT-FACING SITE OF GRACE.</w:t>
                  </w:r>
                </w:p>
              </w:tc>
              <w:tc>
                <w:tcPr>
                  <w:tcW w:w="1825"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7E59D3BF" w14:textId="77777777" w:rsidR="00594406" w:rsidRDefault="00594406">
                  <w:pPr>
                    <w:pStyle w:val="NormalWeb"/>
                    <w:spacing w:before="0" w:beforeAutospacing="0" w:after="150" w:afterAutospacing="0" w:line="330" w:lineRule="atLeast"/>
                    <w:rPr>
                      <w:rFonts w:ascii="Arial" w:hAnsi="Arial" w:cs="Arial"/>
                      <w:color w:val="B4B2B0"/>
                      <w:sz w:val="10"/>
                      <w:szCs w:val="10"/>
                    </w:rPr>
                  </w:pPr>
                  <w:r>
                    <w:rPr>
                      <w:rFonts w:ascii="Arial" w:hAnsi="Arial" w:cs="Arial"/>
                      <w:color w:val="B4B2B0"/>
                      <w:sz w:val="10"/>
                      <w:szCs w:val="10"/>
                    </w:rPr>
                    <w:t>ALTERNATIVE WAY TO </w:t>
                  </w:r>
                  <w:hyperlink r:id="rId308" w:tooltip="Elden Ring Deeproot Depths" w:history="1">
                    <w:r>
                      <w:rPr>
                        <w:rStyle w:val="Hyperlink"/>
                        <w:rFonts w:ascii="Arial" w:eastAsiaTheme="majorEastAsia" w:hAnsi="Arial" w:cs="Arial"/>
                        <w:color w:val="AB966F"/>
                        <w:sz w:val="10"/>
                        <w:szCs w:val="10"/>
                      </w:rPr>
                      <w:t>DEEPROOT DEPTHS</w:t>
                    </w:r>
                  </w:hyperlink>
                </w:p>
              </w:tc>
            </w:tr>
            <w:tr w:rsidR="00594406" w14:paraId="23E20BAB" w14:textId="77777777">
              <w:trPr>
                <w:tblCellSpacing w:w="15" w:type="dxa"/>
              </w:trPr>
              <w:tc>
                <w:tcPr>
                  <w:tcW w:w="0" w:type="auto"/>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17219817" w14:textId="77777777" w:rsidR="00594406" w:rsidRDefault="00594406">
                  <w:pPr>
                    <w:pStyle w:val="NormalWeb"/>
                    <w:spacing w:before="0" w:beforeAutospacing="0" w:after="150" w:afterAutospacing="0" w:line="330" w:lineRule="atLeast"/>
                    <w:rPr>
                      <w:rFonts w:ascii="Arial" w:hAnsi="Arial" w:cs="Arial"/>
                      <w:color w:val="B4B2B0"/>
                      <w:sz w:val="10"/>
                      <w:szCs w:val="10"/>
                    </w:rPr>
                  </w:pPr>
                  <w:hyperlink r:id="rId309" w:tooltip="Elden Ring Giant-Conquering Hero's Grave" w:history="1">
                    <w:r>
                      <w:rPr>
                        <w:rStyle w:val="Hyperlink"/>
                        <w:rFonts w:ascii="Arial" w:eastAsiaTheme="majorEastAsia" w:hAnsi="Arial" w:cs="Arial"/>
                        <w:color w:val="AB966F"/>
                        <w:sz w:val="10"/>
                        <w:szCs w:val="10"/>
                      </w:rPr>
                      <w:t>GIANT-CONQUERING HERO'S GRAVE</w:t>
                    </w:r>
                  </w:hyperlink>
                </w:p>
              </w:tc>
              <w:tc>
                <w:tcPr>
                  <w:tcW w:w="5692"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7ED455F6" w14:textId="77777777" w:rsidR="00594406" w:rsidRDefault="00594406">
                  <w:pPr>
                    <w:rPr>
                      <w:rFonts w:ascii="Arial" w:hAnsi="Arial" w:cs="Arial"/>
                      <w:sz w:val="10"/>
                      <w:szCs w:val="10"/>
                    </w:rPr>
                  </w:pPr>
                  <w:r>
                    <w:rPr>
                      <w:rFonts w:ascii="Arial" w:hAnsi="Arial" w:cs="Arial"/>
                      <w:sz w:val="10"/>
                      <w:szCs w:val="10"/>
                    </w:rPr>
                    <w:t>FROM THE GRACE, GO DOWN THE STAIRS AND TURN RIGHT. THE ILLUSORY WALL IS THE STONE ARCHWAY ON THE LEFT.</w:t>
                  </w:r>
                </w:p>
              </w:tc>
              <w:tc>
                <w:tcPr>
                  <w:tcW w:w="1825"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32F2B3A2" w14:textId="77777777" w:rsidR="00594406" w:rsidRDefault="00594406">
                  <w:pPr>
                    <w:rPr>
                      <w:rFonts w:ascii="Arial" w:hAnsi="Arial" w:cs="Arial"/>
                      <w:sz w:val="10"/>
                      <w:szCs w:val="10"/>
                    </w:rPr>
                  </w:pPr>
                  <w:hyperlink r:id="rId310" w:tooltip="Elden Ring Golden Rune (11)" w:history="1">
                    <w:r>
                      <w:rPr>
                        <w:rStyle w:val="Hyperlink"/>
                        <w:rFonts w:ascii="Arial" w:hAnsi="Arial" w:cs="Arial"/>
                        <w:color w:val="AB966F"/>
                        <w:sz w:val="10"/>
                        <w:szCs w:val="10"/>
                      </w:rPr>
                      <w:t>GOLDEN RUNE [11]</w:t>
                    </w:r>
                  </w:hyperlink>
                </w:p>
              </w:tc>
            </w:tr>
            <w:tr w:rsidR="00594406" w14:paraId="21944959" w14:textId="77777777">
              <w:trPr>
                <w:tblCellSpacing w:w="15" w:type="dxa"/>
              </w:trPr>
              <w:tc>
                <w:tcPr>
                  <w:tcW w:w="0" w:type="auto"/>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31E67357" w14:textId="77777777" w:rsidR="00594406" w:rsidRDefault="00594406">
                  <w:pPr>
                    <w:rPr>
                      <w:rFonts w:ascii="Arial" w:hAnsi="Arial" w:cs="Arial"/>
                      <w:sz w:val="10"/>
                      <w:szCs w:val="10"/>
                    </w:rPr>
                  </w:pPr>
                  <w:hyperlink r:id="rId311" w:tgtFrame="_blank" w:tooltip="Elden Ring Giants' Mountaintop Catacombs" w:history="1">
                    <w:r>
                      <w:rPr>
                        <w:rStyle w:val="Hyperlink"/>
                        <w:rFonts w:ascii="Arial" w:hAnsi="Arial" w:cs="Arial"/>
                        <w:color w:val="AB966F"/>
                        <w:sz w:val="10"/>
                        <w:szCs w:val="10"/>
                      </w:rPr>
                      <w:t>GIANTS' MOUNTAINTOP CATACOMBS</w:t>
                    </w:r>
                  </w:hyperlink>
                </w:p>
              </w:tc>
              <w:tc>
                <w:tcPr>
                  <w:tcW w:w="5692"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70E3B0BC" w14:textId="77777777" w:rsidR="00594406" w:rsidRDefault="00594406">
                  <w:pPr>
                    <w:rPr>
                      <w:rFonts w:ascii="Arial" w:hAnsi="Arial" w:cs="Arial"/>
                      <w:sz w:val="10"/>
                      <w:szCs w:val="10"/>
                    </w:rPr>
                  </w:pPr>
                  <w:r>
                    <w:rPr>
                      <w:rFonts w:ascii="Arial" w:hAnsi="Arial" w:cs="Arial"/>
                      <w:sz w:val="10"/>
                      <w:szCs w:val="10"/>
                    </w:rPr>
                    <w:t>IN THE SECRET LOWER PART OF THE DUNGEON, LOCATED BY RAISING THE LIFT ONCE YOU'VE TAKEN IT DOWN TO THE FIRST LEVEL. ONCE YOU'VE TAKEN THE LIFT DOWNWARD AND MOVED PAST THE FIRST ROOM YOU'LL BE FACED WITH 2 FROST BREATH TRAPS DOWN A LONG HALLWAY. THE HIDDEN WALL IS BETWEEN THE TWO TRAPS ON THE RIGHT HAND SIDE JUST BEFORE THE SECOND TRAP.</w:t>
                  </w:r>
                </w:p>
              </w:tc>
              <w:tc>
                <w:tcPr>
                  <w:tcW w:w="1825"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6A001E38" w14:textId="77777777" w:rsidR="00594406" w:rsidRDefault="00594406">
                  <w:pPr>
                    <w:pStyle w:val="NormalWeb"/>
                    <w:spacing w:before="0" w:beforeAutospacing="0" w:after="150" w:afterAutospacing="0" w:line="330" w:lineRule="atLeast"/>
                    <w:rPr>
                      <w:rFonts w:ascii="Arial" w:hAnsi="Arial" w:cs="Arial"/>
                      <w:color w:val="B4B2B0"/>
                      <w:sz w:val="10"/>
                      <w:szCs w:val="10"/>
                    </w:rPr>
                  </w:pPr>
                  <w:hyperlink r:id="rId312" w:tgtFrame="_blank" w:tooltip="Elden Ring Grave Glovewort [8]" w:history="1">
                    <w:r>
                      <w:rPr>
                        <w:rStyle w:val="Hyperlink"/>
                        <w:rFonts w:ascii="Arial" w:eastAsiaTheme="majorEastAsia" w:hAnsi="Arial" w:cs="Arial"/>
                        <w:color w:val="AB966F"/>
                        <w:sz w:val="10"/>
                        <w:szCs w:val="10"/>
                      </w:rPr>
                      <w:t>GRAVE GLOVEWORT [8]</w:t>
                    </w:r>
                  </w:hyperlink>
                </w:p>
              </w:tc>
            </w:tr>
            <w:tr w:rsidR="00594406" w14:paraId="01D60918" w14:textId="77777777">
              <w:trPr>
                <w:tblCellSpacing w:w="15" w:type="dxa"/>
              </w:trPr>
              <w:tc>
                <w:tcPr>
                  <w:tcW w:w="0" w:type="auto"/>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50CEB09A" w14:textId="77777777" w:rsidR="00594406" w:rsidRDefault="00594406">
                  <w:pPr>
                    <w:pStyle w:val="NormalWeb"/>
                    <w:spacing w:before="0" w:beforeAutospacing="0" w:after="150" w:afterAutospacing="0" w:line="330" w:lineRule="atLeast"/>
                    <w:rPr>
                      <w:rFonts w:ascii="Arial" w:hAnsi="Arial" w:cs="Arial"/>
                      <w:color w:val="B4B2B0"/>
                      <w:sz w:val="10"/>
                      <w:szCs w:val="10"/>
                    </w:rPr>
                  </w:pPr>
                  <w:hyperlink r:id="rId313" w:tooltip="Elden Ring Hidden Path to the Haligtree" w:history="1">
                    <w:r>
                      <w:rPr>
                        <w:rStyle w:val="Hyperlink"/>
                        <w:rFonts w:ascii="Arial" w:eastAsiaTheme="majorEastAsia" w:hAnsi="Arial" w:cs="Arial"/>
                        <w:color w:val="AB966F"/>
                        <w:sz w:val="10"/>
                        <w:szCs w:val="10"/>
                      </w:rPr>
                      <w:t xml:space="preserve">HIDDEN PATH TO THE </w:t>
                    </w:r>
                    <w:r>
                      <w:rPr>
                        <w:rStyle w:val="Hyperlink"/>
                        <w:rFonts w:ascii="Arial" w:eastAsiaTheme="majorEastAsia" w:hAnsi="Arial" w:cs="Arial"/>
                        <w:color w:val="AB966F"/>
                        <w:sz w:val="10"/>
                        <w:szCs w:val="10"/>
                      </w:rPr>
                      <w:lastRenderedPageBreak/>
                      <w:t>HALIGTREE</w:t>
                    </w:r>
                  </w:hyperlink>
                </w:p>
              </w:tc>
              <w:tc>
                <w:tcPr>
                  <w:tcW w:w="5692"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2459D28C" w14:textId="77777777" w:rsidR="00594406" w:rsidRDefault="00594406">
                  <w:pPr>
                    <w:rPr>
                      <w:rFonts w:ascii="Arial" w:hAnsi="Arial" w:cs="Arial"/>
                      <w:sz w:val="10"/>
                      <w:szCs w:val="10"/>
                    </w:rPr>
                  </w:pPr>
                  <w:r>
                    <w:rPr>
                      <w:rFonts w:ascii="Arial" w:hAnsi="Arial" w:cs="Arial"/>
                      <w:sz w:val="10"/>
                      <w:szCs w:val="10"/>
                    </w:rPr>
                    <w:lastRenderedPageBreak/>
                    <w:t>AFTER FALLING ONTO THE INVISIBLE FLOOR AT THE BROKEN RAILING, SOUTH INTO THE OPEN ARCH, RIGHT TURN AND AT THE END OF THE HALLWAY</w:t>
                  </w:r>
                </w:p>
              </w:tc>
              <w:tc>
                <w:tcPr>
                  <w:tcW w:w="1825"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24EF0D18" w14:textId="77777777" w:rsidR="00594406" w:rsidRDefault="00594406">
                  <w:pPr>
                    <w:rPr>
                      <w:rFonts w:ascii="Arial" w:hAnsi="Arial" w:cs="Arial"/>
                      <w:sz w:val="10"/>
                      <w:szCs w:val="10"/>
                    </w:rPr>
                  </w:pPr>
                  <w:hyperlink r:id="rId314" w:tooltip="Elden Ring Silver Scarab" w:history="1">
                    <w:r>
                      <w:rPr>
                        <w:rStyle w:val="Hyperlink"/>
                        <w:rFonts w:ascii="Arial" w:hAnsi="Arial" w:cs="Arial"/>
                        <w:color w:val="AB966F"/>
                        <w:sz w:val="10"/>
                        <w:szCs w:val="10"/>
                      </w:rPr>
                      <w:t>SILVER SCARAB</w:t>
                    </w:r>
                  </w:hyperlink>
                </w:p>
              </w:tc>
            </w:tr>
            <w:tr w:rsidR="00594406" w14:paraId="07838606" w14:textId="77777777">
              <w:trPr>
                <w:tblCellSpacing w:w="15" w:type="dxa"/>
              </w:trPr>
              <w:tc>
                <w:tcPr>
                  <w:tcW w:w="0" w:type="auto"/>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0B279A1D" w14:textId="77777777" w:rsidR="00594406" w:rsidRDefault="00594406">
                  <w:pPr>
                    <w:pStyle w:val="NormalWeb"/>
                    <w:spacing w:before="0" w:beforeAutospacing="0" w:after="150" w:afterAutospacing="0" w:line="330" w:lineRule="atLeast"/>
                    <w:rPr>
                      <w:rFonts w:ascii="Arial" w:hAnsi="Arial" w:cs="Arial"/>
                      <w:color w:val="B4B2B0"/>
                      <w:sz w:val="10"/>
                      <w:szCs w:val="10"/>
                    </w:rPr>
                  </w:pPr>
                  <w:hyperlink r:id="rId315" w:tooltip="Elden Ring Kingsrealm Ruins" w:history="1">
                    <w:r>
                      <w:rPr>
                        <w:rStyle w:val="Hyperlink"/>
                        <w:rFonts w:ascii="Arial" w:eastAsiaTheme="majorEastAsia" w:hAnsi="Arial" w:cs="Arial"/>
                        <w:color w:val="AB966F"/>
                        <w:sz w:val="10"/>
                        <w:szCs w:val="10"/>
                      </w:rPr>
                      <w:t>KINGSREALM RUINS</w:t>
                    </w:r>
                  </w:hyperlink>
                </w:p>
              </w:tc>
              <w:tc>
                <w:tcPr>
                  <w:tcW w:w="5692"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09500D74" w14:textId="77777777" w:rsidR="00594406" w:rsidRDefault="00594406">
                  <w:pPr>
                    <w:rPr>
                      <w:rFonts w:ascii="Arial" w:hAnsi="Arial" w:cs="Arial"/>
                      <w:sz w:val="10"/>
                      <w:szCs w:val="10"/>
                    </w:rPr>
                  </w:pPr>
                  <w:r>
                    <w:rPr>
                      <w:rFonts w:ascii="Arial" w:hAnsi="Arial" w:cs="Arial"/>
                      <w:sz w:val="10"/>
                      <w:szCs w:val="10"/>
                    </w:rPr>
                    <w:t>THIS ILLUSORY WALL IS LOCATED NORTH SIDE OF KINGSREALM RUINS, BLOCKING THE ROAD, POSING AS A LARGE BRICK WALL. HIT IT TO SEE THE ROAD AHEAD AND CONTINUE TO THE MANOR.</w:t>
                  </w:r>
                </w:p>
              </w:tc>
              <w:tc>
                <w:tcPr>
                  <w:tcW w:w="1825"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5F20C71D" w14:textId="77777777" w:rsidR="00594406" w:rsidRDefault="00594406">
                  <w:pPr>
                    <w:rPr>
                      <w:rFonts w:ascii="Arial" w:hAnsi="Arial" w:cs="Arial"/>
                      <w:sz w:val="10"/>
                      <w:szCs w:val="10"/>
                    </w:rPr>
                  </w:pPr>
                  <w:r>
                    <w:rPr>
                      <w:rFonts w:ascii="Arial" w:hAnsi="Arial" w:cs="Arial"/>
                      <w:sz w:val="10"/>
                      <w:szCs w:val="10"/>
                    </w:rPr>
                    <w:t>AREAS NORTH OF KINGSREALM RUINS</w:t>
                  </w:r>
                </w:p>
              </w:tc>
            </w:tr>
            <w:tr w:rsidR="00594406" w14:paraId="7345E471" w14:textId="77777777">
              <w:trPr>
                <w:tblCellSpacing w:w="15" w:type="dxa"/>
              </w:trPr>
              <w:tc>
                <w:tcPr>
                  <w:tcW w:w="0" w:type="auto"/>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5BB942A2" w14:textId="77777777" w:rsidR="00594406" w:rsidRDefault="00594406">
                  <w:pPr>
                    <w:rPr>
                      <w:rFonts w:ascii="Arial" w:hAnsi="Arial" w:cs="Arial"/>
                      <w:sz w:val="10"/>
                      <w:szCs w:val="10"/>
                    </w:rPr>
                  </w:pPr>
                  <w:hyperlink r:id="rId316" w:tooltip="Elden Ring Kingsrealm Ruins" w:history="1">
                    <w:r>
                      <w:rPr>
                        <w:rStyle w:val="Hyperlink"/>
                        <w:rFonts w:ascii="Arial" w:hAnsi="Arial" w:cs="Arial"/>
                        <w:color w:val="AB966F"/>
                        <w:sz w:val="10"/>
                        <w:szCs w:val="10"/>
                      </w:rPr>
                      <w:t>KINGSREALM RUINS</w:t>
                    </w:r>
                  </w:hyperlink>
                </w:p>
              </w:tc>
              <w:tc>
                <w:tcPr>
                  <w:tcW w:w="5692"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6D3E325E" w14:textId="77777777" w:rsidR="00594406" w:rsidRDefault="00594406">
                  <w:pPr>
                    <w:rPr>
                      <w:rFonts w:ascii="Arial" w:hAnsi="Arial" w:cs="Arial"/>
                      <w:sz w:val="10"/>
                      <w:szCs w:val="10"/>
                    </w:rPr>
                  </w:pPr>
                  <w:r>
                    <w:rPr>
                      <w:rFonts w:ascii="Arial" w:hAnsi="Arial" w:cs="Arial"/>
                      <w:sz w:val="10"/>
                      <w:szCs w:val="10"/>
                    </w:rPr>
                    <w:t>THE STAIRS LEADING DOWN INTO AN UNDERGROUND AREA IS COVERED BY AN ILLUSORY FLOOR.</w:t>
                  </w:r>
                </w:p>
              </w:tc>
              <w:tc>
                <w:tcPr>
                  <w:tcW w:w="1825"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061F211C" w14:textId="77777777" w:rsidR="00594406" w:rsidRDefault="00594406">
                  <w:pPr>
                    <w:rPr>
                      <w:rFonts w:ascii="Arial" w:hAnsi="Arial" w:cs="Arial"/>
                      <w:sz w:val="10"/>
                      <w:szCs w:val="10"/>
                    </w:rPr>
                  </w:pPr>
                  <w:r>
                    <w:rPr>
                      <w:rFonts w:ascii="Arial" w:hAnsi="Arial" w:cs="Arial"/>
                      <w:sz w:val="10"/>
                      <w:szCs w:val="10"/>
                    </w:rPr>
                    <w:t>OPTIONAL BOSS </w:t>
                  </w:r>
                  <w:hyperlink r:id="rId317" w:tooltip="Elden Ring Royal Revenant" w:history="1">
                    <w:r>
                      <w:rPr>
                        <w:rStyle w:val="Hyperlink"/>
                        <w:rFonts w:ascii="Arial" w:hAnsi="Arial" w:cs="Arial"/>
                        <w:color w:val="AB966F"/>
                        <w:sz w:val="10"/>
                        <w:szCs w:val="10"/>
                      </w:rPr>
                      <w:t>ROYAL REVENANT</w:t>
                    </w:r>
                  </w:hyperlink>
                </w:p>
              </w:tc>
            </w:tr>
            <w:tr w:rsidR="00594406" w14:paraId="0DF426DD" w14:textId="77777777">
              <w:trPr>
                <w:tblCellSpacing w:w="15" w:type="dxa"/>
              </w:trPr>
              <w:tc>
                <w:tcPr>
                  <w:tcW w:w="0" w:type="auto"/>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5B59C8DF" w14:textId="77777777" w:rsidR="00594406" w:rsidRDefault="00594406">
                  <w:pPr>
                    <w:rPr>
                      <w:rFonts w:ascii="Arial" w:hAnsi="Arial" w:cs="Arial"/>
                      <w:sz w:val="10"/>
                      <w:szCs w:val="10"/>
                    </w:rPr>
                  </w:pPr>
                  <w:hyperlink r:id="rId318" w:tooltip="Elden Ring Leyndell Catacombs" w:history="1">
                    <w:r>
                      <w:rPr>
                        <w:rStyle w:val="Hyperlink"/>
                        <w:rFonts w:ascii="Arial" w:hAnsi="Arial" w:cs="Arial"/>
                        <w:color w:val="AB966F"/>
                        <w:sz w:val="10"/>
                        <w:szCs w:val="10"/>
                      </w:rPr>
                      <w:t>LEYNDELL CATACOMBS</w:t>
                    </w:r>
                  </w:hyperlink>
                </w:p>
              </w:tc>
              <w:tc>
                <w:tcPr>
                  <w:tcW w:w="5692"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1E7BFCBD" w14:textId="77777777" w:rsidR="00594406" w:rsidRDefault="00594406">
                  <w:pPr>
                    <w:rPr>
                      <w:rFonts w:ascii="Arial" w:hAnsi="Arial" w:cs="Arial"/>
                      <w:sz w:val="10"/>
                      <w:szCs w:val="10"/>
                    </w:rPr>
                  </w:pPr>
                  <w:r>
                    <w:rPr>
                      <w:rFonts w:ascii="Arial" w:hAnsi="Arial" w:cs="Arial"/>
                      <w:sz w:val="10"/>
                      <w:szCs w:val="10"/>
                    </w:rPr>
                    <w:t>UP THE STAIRS FROM THE GRACE, UP THE ELEVATOR, IN THE ROOM WITH UNKILLABLE ENEMIES, NEXT TO THE STAIRS, THROUGH 2 WALLS, ENDING WITH A SNAIL. UPON KILLING THE SNAIL THE UNKILLABLE ENEMIES DISAPPEAR UNTIL YOU REST OR DIE.</w:t>
                  </w:r>
                </w:p>
              </w:tc>
              <w:tc>
                <w:tcPr>
                  <w:tcW w:w="1825"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159B9D74" w14:textId="77777777" w:rsidR="00594406" w:rsidRDefault="00594406">
                  <w:pPr>
                    <w:rPr>
                      <w:rFonts w:ascii="Arial" w:hAnsi="Arial" w:cs="Arial"/>
                      <w:sz w:val="10"/>
                      <w:szCs w:val="10"/>
                    </w:rPr>
                  </w:pPr>
                  <w:hyperlink r:id="rId319" w:tooltip="Elden Ring Haligdrake Talisman" w:history="1">
                    <w:r>
                      <w:rPr>
                        <w:rStyle w:val="Hyperlink"/>
                        <w:rFonts w:ascii="Arial" w:hAnsi="Arial" w:cs="Arial"/>
                        <w:color w:val="AB966F"/>
                        <w:sz w:val="10"/>
                        <w:szCs w:val="10"/>
                      </w:rPr>
                      <w:t>HALIGDRAKE TALISMAN +1</w:t>
                    </w:r>
                  </w:hyperlink>
                </w:p>
              </w:tc>
            </w:tr>
            <w:tr w:rsidR="00594406" w14:paraId="08CF6A49" w14:textId="77777777">
              <w:trPr>
                <w:tblCellSpacing w:w="15" w:type="dxa"/>
              </w:trPr>
              <w:tc>
                <w:tcPr>
                  <w:tcW w:w="0" w:type="auto"/>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6A8396D8" w14:textId="77777777" w:rsidR="00594406" w:rsidRDefault="00594406">
                  <w:pPr>
                    <w:rPr>
                      <w:rFonts w:ascii="Arial" w:hAnsi="Arial" w:cs="Arial"/>
                      <w:sz w:val="10"/>
                      <w:szCs w:val="10"/>
                    </w:rPr>
                  </w:pPr>
                  <w:hyperlink r:id="rId320" w:tgtFrame="_blank" w:tooltip="Elden Ring Lunar Estate Ruins" w:history="1">
                    <w:r>
                      <w:rPr>
                        <w:rStyle w:val="Hyperlink"/>
                        <w:rFonts w:ascii="Arial" w:hAnsi="Arial" w:cs="Arial"/>
                        <w:color w:val="AB966F"/>
                        <w:sz w:val="10"/>
                        <w:szCs w:val="10"/>
                      </w:rPr>
                      <w:t>LUNAR ESTATE RUINS</w:t>
                    </w:r>
                  </w:hyperlink>
                </w:p>
              </w:tc>
              <w:tc>
                <w:tcPr>
                  <w:tcW w:w="5692"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553EBCE7" w14:textId="77777777" w:rsidR="00594406" w:rsidRDefault="00594406">
                  <w:pPr>
                    <w:rPr>
                      <w:rFonts w:ascii="Arial" w:hAnsi="Arial" w:cs="Arial"/>
                      <w:sz w:val="10"/>
                      <w:szCs w:val="10"/>
                    </w:rPr>
                  </w:pPr>
                  <w:r>
                    <w:rPr>
                      <w:rFonts w:ascii="Arial" w:hAnsi="Arial" w:cs="Arial"/>
                      <w:sz w:val="10"/>
                      <w:szCs w:val="10"/>
                    </w:rPr>
                    <w:t>IN THE WESTERN PARTS OF THE RUINS, THERE IS AN IMP STATUE AND RIGHT NEXT TO IT AN ILLUSORY FLOOR. ACTIVATING THE STATUE WITH </w:t>
                  </w:r>
                  <w:hyperlink r:id="rId321" w:tgtFrame="_blank" w:tooltip="Elden Ring Stonesword Key" w:history="1">
                    <w:r>
                      <w:rPr>
                        <w:rStyle w:val="Hyperlink"/>
                        <w:rFonts w:ascii="Arial" w:hAnsi="Arial" w:cs="Arial"/>
                        <w:color w:val="AB966F"/>
                        <w:sz w:val="10"/>
                        <w:szCs w:val="10"/>
                      </w:rPr>
                      <w:t>STONESWORD KEY</w:t>
                    </w:r>
                  </w:hyperlink>
                  <w:r>
                    <w:rPr>
                      <w:rFonts w:ascii="Arial" w:hAnsi="Arial" w:cs="Arial"/>
                      <w:sz w:val="10"/>
                      <w:szCs w:val="10"/>
                    </w:rPr>
                    <w:t> LEADS TO A CHEST CONTAINING </w:t>
                  </w:r>
                  <w:hyperlink r:id="rId322" w:tgtFrame="_blank" w:tooltip="Elden Ring Cerulean Amber Medallion" w:history="1">
                    <w:r>
                      <w:rPr>
                        <w:rStyle w:val="Hyperlink"/>
                        <w:rFonts w:ascii="Arial" w:hAnsi="Arial" w:cs="Arial"/>
                        <w:color w:val="AB966F"/>
                        <w:sz w:val="10"/>
                        <w:szCs w:val="10"/>
                      </w:rPr>
                      <w:t>CERULEAN AMBER MEDALLION +2</w:t>
                    </w:r>
                  </w:hyperlink>
                </w:p>
              </w:tc>
              <w:tc>
                <w:tcPr>
                  <w:tcW w:w="1825"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62E1BAFD" w14:textId="77777777" w:rsidR="00594406" w:rsidRDefault="00594406">
                  <w:pPr>
                    <w:rPr>
                      <w:rFonts w:ascii="Arial" w:hAnsi="Arial" w:cs="Arial"/>
                      <w:sz w:val="10"/>
                      <w:szCs w:val="10"/>
                    </w:rPr>
                  </w:pPr>
                  <w:hyperlink r:id="rId323" w:tgtFrame="_blank" w:tooltip="Elden Ring Cerulean Amber Medallion" w:history="1">
                    <w:r>
                      <w:rPr>
                        <w:rStyle w:val="Hyperlink"/>
                        <w:rFonts w:ascii="Arial" w:hAnsi="Arial" w:cs="Arial"/>
                        <w:color w:val="AB966F"/>
                        <w:sz w:val="10"/>
                        <w:szCs w:val="10"/>
                      </w:rPr>
                      <w:t>CERULEAN AMBER MEDALLION +2</w:t>
                    </w:r>
                  </w:hyperlink>
                </w:p>
              </w:tc>
            </w:tr>
            <w:tr w:rsidR="00594406" w14:paraId="6D40138D" w14:textId="77777777">
              <w:trPr>
                <w:tblCellSpacing w:w="15" w:type="dxa"/>
              </w:trPr>
              <w:tc>
                <w:tcPr>
                  <w:tcW w:w="0" w:type="auto"/>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182D14FD" w14:textId="77777777" w:rsidR="00594406" w:rsidRDefault="00594406">
                  <w:pPr>
                    <w:rPr>
                      <w:rFonts w:ascii="Arial" w:hAnsi="Arial" w:cs="Arial"/>
                      <w:sz w:val="10"/>
                      <w:szCs w:val="10"/>
                    </w:rPr>
                  </w:pPr>
                  <w:hyperlink r:id="rId324" w:tooltip="Elden Ring Mirage Rise" w:history="1">
                    <w:r>
                      <w:rPr>
                        <w:rStyle w:val="Hyperlink"/>
                        <w:rFonts w:ascii="Arial" w:hAnsi="Arial" w:cs="Arial"/>
                        <w:color w:val="AB966F"/>
                        <w:sz w:val="10"/>
                        <w:szCs w:val="10"/>
                      </w:rPr>
                      <w:t>MIRAGE RISE</w:t>
                    </w:r>
                  </w:hyperlink>
                </w:p>
              </w:tc>
              <w:tc>
                <w:tcPr>
                  <w:tcW w:w="5692"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148AF6AB" w14:textId="77777777" w:rsidR="00594406" w:rsidRDefault="00594406">
                  <w:pPr>
                    <w:rPr>
                      <w:rFonts w:ascii="Arial" w:hAnsi="Arial" w:cs="Arial"/>
                      <w:sz w:val="10"/>
                      <w:szCs w:val="10"/>
                    </w:rPr>
                  </w:pPr>
                  <w:r>
                    <w:rPr>
                      <w:rFonts w:ascii="Arial" w:hAnsi="Arial" w:cs="Arial"/>
                      <w:sz w:val="10"/>
                      <w:szCs w:val="10"/>
                    </w:rPr>
                    <w:t>EAST-SOUTHEAST OF THE BOWER OF BOUNTY GRACE, UP A LITTLE CLIFF, IT'S AN ILLUSORY ROCK PART OF THE </w:t>
                  </w:r>
                  <w:hyperlink r:id="rId325" w:tooltip="Elden Ring Mirage Riddle" w:history="1">
                    <w:r>
                      <w:rPr>
                        <w:rStyle w:val="Hyperlink"/>
                        <w:rFonts w:ascii="Arial" w:hAnsi="Arial" w:cs="Arial"/>
                        <w:color w:val="AB966F"/>
                        <w:sz w:val="10"/>
                        <w:szCs w:val="10"/>
                      </w:rPr>
                      <w:t>MIRAGE RIDDLE</w:t>
                    </w:r>
                  </w:hyperlink>
                </w:p>
              </w:tc>
              <w:tc>
                <w:tcPr>
                  <w:tcW w:w="1825"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3225BFE9" w14:textId="77777777" w:rsidR="00594406" w:rsidRDefault="00594406">
                  <w:pPr>
                    <w:rPr>
                      <w:rFonts w:ascii="Arial" w:hAnsi="Arial" w:cs="Arial"/>
                      <w:sz w:val="10"/>
                      <w:szCs w:val="10"/>
                    </w:rPr>
                  </w:pPr>
                  <w:r>
                    <w:rPr>
                      <w:rFonts w:ascii="Arial" w:hAnsi="Arial" w:cs="Arial"/>
                      <w:sz w:val="10"/>
                      <w:szCs w:val="10"/>
                    </w:rPr>
                    <w:t>ENTRANCE TO THE RISE</w:t>
                  </w:r>
                </w:p>
              </w:tc>
            </w:tr>
            <w:tr w:rsidR="00594406" w14:paraId="0BF7A6C8" w14:textId="77777777">
              <w:trPr>
                <w:tblCellSpacing w:w="15" w:type="dxa"/>
              </w:trPr>
              <w:tc>
                <w:tcPr>
                  <w:tcW w:w="0" w:type="auto"/>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4E3AF41E" w14:textId="77777777" w:rsidR="00594406" w:rsidRDefault="00594406">
                  <w:pPr>
                    <w:rPr>
                      <w:rFonts w:ascii="Arial" w:hAnsi="Arial" w:cs="Arial"/>
                      <w:sz w:val="10"/>
                      <w:szCs w:val="10"/>
                    </w:rPr>
                  </w:pPr>
                  <w:hyperlink r:id="rId326" w:tooltip="Elden Ring Moonfolk Ruins" w:history="1">
                    <w:r>
                      <w:rPr>
                        <w:rStyle w:val="Hyperlink"/>
                        <w:rFonts w:ascii="Arial" w:hAnsi="Arial" w:cs="Arial"/>
                        <w:color w:val="AB966F"/>
                        <w:sz w:val="10"/>
                        <w:szCs w:val="10"/>
                      </w:rPr>
                      <w:t>MOONFOLK RUINS</w:t>
                    </w:r>
                  </w:hyperlink>
                </w:p>
              </w:tc>
              <w:tc>
                <w:tcPr>
                  <w:tcW w:w="5692"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46B41251" w14:textId="77777777" w:rsidR="00594406" w:rsidRDefault="00594406">
                  <w:pPr>
                    <w:rPr>
                      <w:rFonts w:ascii="Arial" w:hAnsi="Arial" w:cs="Arial"/>
                      <w:sz w:val="10"/>
                      <w:szCs w:val="10"/>
                    </w:rPr>
                  </w:pPr>
                  <w:r>
                    <w:rPr>
                      <w:rFonts w:ascii="Arial" w:hAnsi="Arial" w:cs="Arial"/>
                      <w:sz w:val="10"/>
                      <w:szCs w:val="10"/>
                    </w:rPr>
                    <w:t>THIS ILLUSORY FLOOR IS LOCATED IN THE NE PART OF THE RUINS.</w:t>
                  </w:r>
                </w:p>
              </w:tc>
              <w:tc>
                <w:tcPr>
                  <w:tcW w:w="1825"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052F8B17" w14:textId="77777777" w:rsidR="00594406" w:rsidRDefault="00594406">
                  <w:pPr>
                    <w:rPr>
                      <w:rFonts w:ascii="Arial" w:hAnsi="Arial" w:cs="Arial"/>
                      <w:sz w:val="10"/>
                      <w:szCs w:val="10"/>
                    </w:rPr>
                  </w:pPr>
                  <w:hyperlink r:id="rId327" w:tooltip="Elden Ring Somber Smithing Stone (8)" w:history="1">
                    <w:r>
                      <w:rPr>
                        <w:rStyle w:val="Hyperlink"/>
                        <w:rFonts w:ascii="Arial" w:hAnsi="Arial" w:cs="Arial"/>
                        <w:color w:val="AB966F"/>
                        <w:sz w:val="10"/>
                        <w:szCs w:val="10"/>
                      </w:rPr>
                      <w:t>SOMBER SMITHING STONE (8)</w:t>
                    </w:r>
                  </w:hyperlink>
                </w:p>
              </w:tc>
            </w:tr>
            <w:tr w:rsidR="00594406" w14:paraId="32497330" w14:textId="77777777">
              <w:trPr>
                <w:tblCellSpacing w:w="15" w:type="dxa"/>
              </w:trPr>
              <w:tc>
                <w:tcPr>
                  <w:tcW w:w="0" w:type="auto"/>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36C60DB0" w14:textId="77777777" w:rsidR="00594406" w:rsidRDefault="00594406">
                  <w:pPr>
                    <w:rPr>
                      <w:rFonts w:ascii="Arial" w:hAnsi="Arial" w:cs="Arial"/>
                      <w:sz w:val="10"/>
                      <w:szCs w:val="10"/>
                    </w:rPr>
                  </w:pPr>
                  <w:hyperlink r:id="rId328" w:tooltip="Elden Ring Road's End Catacombs" w:history="1">
                    <w:r>
                      <w:rPr>
                        <w:rStyle w:val="Hyperlink"/>
                        <w:rFonts w:ascii="Arial" w:hAnsi="Arial" w:cs="Arial"/>
                        <w:color w:val="AB966F"/>
                        <w:sz w:val="10"/>
                        <w:szCs w:val="10"/>
                      </w:rPr>
                      <w:t>ROAD'S END CATACOMB</w:t>
                    </w:r>
                  </w:hyperlink>
                </w:p>
              </w:tc>
              <w:tc>
                <w:tcPr>
                  <w:tcW w:w="5692"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6707FA44" w14:textId="77777777" w:rsidR="00594406" w:rsidRDefault="00594406">
                  <w:pPr>
                    <w:pStyle w:val="NormalWeb"/>
                    <w:spacing w:before="0" w:beforeAutospacing="0" w:after="150" w:afterAutospacing="0" w:line="330" w:lineRule="atLeast"/>
                    <w:rPr>
                      <w:rFonts w:ascii="Arial" w:hAnsi="Arial" w:cs="Arial"/>
                      <w:color w:val="B4B2B0"/>
                      <w:sz w:val="10"/>
                      <w:szCs w:val="10"/>
                    </w:rPr>
                  </w:pPr>
                  <w:r>
                    <w:rPr>
                      <w:rFonts w:ascii="Arial" w:hAnsi="Arial" w:cs="Arial"/>
                      <w:color w:val="B4B2B0"/>
                      <w:sz w:val="10"/>
                      <w:szCs w:val="10"/>
                    </w:rPr>
                    <w:t>THE FIRST 2 ARE ONE FLOOR BELOW THE LEVER, IN THE STONE ARCHWAYS, BOTH OF THEM LEAD TO THE SAME AREA, IT CONTINUES ON WITH ANOTHER ILLUSORY WALL, THEN ANOTHER ONE, UNTIL YOU FIND THE BOSS ROOM.</w:t>
                  </w:r>
                  <w:r>
                    <w:rPr>
                      <w:rFonts w:ascii="Arial" w:hAnsi="Arial" w:cs="Arial"/>
                      <w:color w:val="B4B2B0"/>
                      <w:sz w:val="10"/>
                      <w:szCs w:val="10"/>
                    </w:rPr>
                    <w:br/>
                  </w:r>
                  <w:r>
                    <w:rPr>
                      <w:rFonts w:ascii="Arial" w:hAnsi="Arial" w:cs="Arial"/>
                      <w:color w:val="B4B2B0"/>
                      <w:sz w:val="10"/>
                      <w:szCs w:val="10"/>
                    </w:rPr>
                    <w:br/>
                    <w:t>THE SECOND 2 ARE TWO FLOORS BELOW THE LEVER, IN THE STONE ARCHWAYS, BOTH ARE NEXT TO EACH OTHER, LEADING TO THE SAME AREA.</w:t>
                  </w:r>
                  <w:r>
                    <w:rPr>
                      <w:rFonts w:ascii="Arial" w:hAnsi="Arial" w:cs="Arial"/>
                      <w:color w:val="B4B2B0"/>
                      <w:sz w:val="10"/>
                      <w:szCs w:val="10"/>
                    </w:rPr>
                    <w:br/>
                  </w:r>
                  <w:r>
                    <w:rPr>
                      <w:rFonts w:ascii="Arial" w:hAnsi="Arial" w:cs="Arial"/>
                      <w:color w:val="B4B2B0"/>
                      <w:sz w:val="10"/>
                      <w:szCs w:val="10"/>
                    </w:rPr>
                    <w:br/>
                    <w:t>THE LAST WALL IN THE CATACOMBS LEADS TO A DEAD END AREA WITH A CHEST.</w:t>
                  </w:r>
                </w:p>
              </w:tc>
              <w:tc>
                <w:tcPr>
                  <w:tcW w:w="1825"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38190108" w14:textId="77777777" w:rsidR="00594406" w:rsidRDefault="00594406">
                  <w:pPr>
                    <w:pStyle w:val="NormalWeb"/>
                    <w:spacing w:before="0" w:beforeAutospacing="0" w:after="150" w:afterAutospacing="0" w:line="330" w:lineRule="atLeast"/>
                    <w:rPr>
                      <w:rFonts w:ascii="Arial" w:hAnsi="Arial" w:cs="Arial"/>
                      <w:color w:val="B4B2B0"/>
                      <w:sz w:val="10"/>
                      <w:szCs w:val="10"/>
                    </w:rPr>
                  </w:pPr>
                  <w:hyperlink r:id="rId329" w:tooltip="Elden Ring Ghost Glovewort (2)" w:history="1">
                    <w:r>
                      <w:rPr>
                        <w:rStyle w:val="Hyperlink"/>
                        <w:rFonts w:ascii="Arial" w:eastAsiaTheme="majorEastAsia" w:hAnsi="Arial" w:cs="Arial"/>
                        <w:color w:val="AB966F"/>
                        <w:sz w:val="10"/>
                        <w:szCs w:val="10"/>
                      </w:rPr>
                      <w:t>GHOST GLOVEWORT (2)</w:t>
                    </w:r>
                  </w:hyperlink>
                  <w:r>
                    <w:rPr>
                      <w:rFonts w:ascii="Arial" w:hAnsi="Arial" w:cs="Arial"/>
                      <w:color w:val="B4B2B0"/>
                      <w:sz w:val="10"/>
                      <w:szCs w:val="10"/>
                    </w:rPr>
                    <w:br/>
                  </w:r>
                  <w:hyperlink r:id="rId330" w:tooltip="Elden Ring Rune Arc" w:history="1">
                    <w:r>
                      <w:rPr>
                        <w:rStyle w:val="Hyperlink"/>
                        <w:rFonts w:ascii="Arial" w:eastAsiaTheme="majorEastAsia" w:hAnsi="Arial" w:cs="Arial"/>
                        <w:color w:val="AB966F"/>
                        <w:sz w:val="10"/>
                        <w:szCs w:val="10"/>
                      </w:rPr>
                      <w:t>RUNE ARC</w:t>
                    </w:r>
                  </w:hyperlink>
                  <w:r>
                    <w:rPr>
                      <w:rFonts w:ascii="Arial" w:hAnsi="Arial" w:cs="Arial"/>
                      <w:color w:val="B4B2B0"/>
                      <w:sz w:val="10"/>
                      <w:szCs w:val="10"/>
                    </w:rPr>
                    <w:br/>
                  </w:r>
                  <w:hyperlink r:id="rId331" w:tooltip="Elden Ring Root Resin" w:history="1">
                    <w:r>
                      <w:rPr>
                        <w:rStyle w:val="Hyperlink"/>
                        <w:rFonts w:ascii="Arial" w:eastAsiaTheme="majorEastAsia" w:hAnsi="Arial" w:cs="Arial"/>
                        <w:color w:val="AB966F"/>
                        <w:sz w:val="10"/>
                        <w:szCs w:val="10"/>
                      </w:rPr>
                      <w:t>ROOT RESIN</w:t>
                    </w:r>
                  </w:hyperlink>
                  <w:r>
                    <w:rPr>
                      <w:rFonts w:ascii="Arial" w:hAnsi="Arial" w:cs="Arial"/>
                      <w:color w:val="B4B2B0"/>
                      <w:sz w:val="10"/>
                      <w:szCs w:val="10"/>
                    </w:rPr>
                    <w:br/>
                  </w:r>
                  <w:hyperlink r:id="rId332" w:tooltip="Elden Ring Grave Glovewort (2)" w:history="1">
                    <w:r>
                      <w:rPr>
                        <w:rStyle w:val="Hyperlink"/>
                        <w:rFonts w:ascii="Arial" w:eastAsiaTheme="majorEastAsia" w:hAnsi="Arial" w:cs="Arial"/>
                        <w:color w:val="AB966F"/>
                        <w:sz w:val="10"/>
                        <w:szCs w:val="10"/>
                      </w:rPr>
                      <w:t>GRAVE GLOVEWORT (2)</w:t>
                    </w:r>
                  </w:hyperlink>
                  <w:r>
                    <w:rPr>
                      <w:rFonts w:ascii="Arial" w:hAnsi="Arial" w:cs="Arial"/>
                      <w:color w:val="B4B2B0"/>
                      <w:sz w:val="10"/>
                      <w:szCs w:val="10"/>
                    </w:rPr>
                    <w:br/>
                    <w:t>OPTIONAL BOSS</w:t>
                  </w:r>
                  <w:r>
                    <w:rPr>
                      <w:rFonts w:ascii="Arial" w:hAnsi="Arial" w:cs="Arial"/>
                      <w:color w:val="B4B2B0"/>
                      <w:sz w:val="10"/>
                      <w:szCs w:val="10"/>
                    </w:rPr>
                    <w:br/>
                  </w:r>
                  <w:hyperlink r:id="rId333" w:tooltip="Elden Ring Spirit-Caller Snail" w:history="1">
                    <w:r>
                      <w:rPr>
                        <w:rStyle w:val="Hyperlink"/>
                        <w:rFonts w:ascii="Arial" w:eastAsiaTheme="majorEastAsia" w:hAnsi="Arial" w:cs="Arial"/>
                        <w:color w:val="AB966F"/>
                        <w:sz w:val="10"/>
                        <w:szCs w:val="10"/>
                      </w:rPr>
                      <w:t>SPIRIT-CALLER SNAIL</w:t>
                    </w:r>
                  </w:hyperlink>
                  <w:r>
                    <w:rPr>
                      <w:rFonts w:ascii="Arial" w:hAnsi="Arial" w:cs="Arial"/>
                      <w:color w:val="B4B2B0"/>
                      <w:sz w:val="10"/>
                      <w:szCs w:val="10"/>
                    </w:rPr>
                    <w:br/>
                  </w:r>
                  <w:hyperlink r:id="rId334" w:tooltip="Elden Ring Glintstone Sorcerer Ashes" w:history="1">
                    <w:r>
                      <w:rPr>
                        <w:rStyle w:val="Hyperlink"/>
                        <w:rFonts w:ascii="Arial" w:eastAsiaTheme="majorEastAsia" w:hAnsi="Arial" w:cs="Arial"/>
                        <w:color w:val="AB966F"/>
                        <w:sz w:val="10"/>
                        <w:szCs w:val="10"/>
                      </w:rPr>
                      <w:t>GLINTSTONE SORCERER ASHES</w:t>
                    </w:r>
                  </w:hyperlink>
                  <w:r>
                    <w:rPr>
                      <w:rFonts w:ascii="Arial" w:hAnsi="Arial" w:cs="Arial"/>
                      <w:color w:val="B4B2B0"/>
                      <w:sz w:val="10"/>
                      <w:szCs w:val="10"/>
                    </w:rPr>
                    <w:br/>
                  </w:r>
                  <w:r>
                    <w:rPr>
                      <w:rFonts w:ascii="Arial" w:hAnsi="Arial" w:cs="Arial"/>
                      <w:color w:val="B4B2B0"/>
                      <w:sz w:val="10"/>
                      <w:szCs w:val="10"/>
                    </w:rPr>
                    <w:br/>
                  </w:r>
                  <w:hyperlink r:id="rId335" w:tooltip="Elden Ring Watchdog's Staff" w:history="1">
                    <w:r>
                      <w:rPr>
                        <w:rStyle w:val="Hyperlink"/>
                        <w:rFonts w:ascii="Arial" w:eastAsiaTheme="majorEastAsia" w:hAnsi="Arial" w:cs="Arial"/>
                        <w:color w:val="AB966F"/>
                        <w:sz w:val="10"/>
                        <w:szCs w:val="10"/>
                      </w:rPr>
                      <w:t>WATCHDOG'S STAFF</w:t>
                    </w:r>
                  </w:hyperlink>
                  <w:r>
                    <w:rPr>
                      <w:rFonts w:ascii="Arial" w:hAnsi="Arial" w:cs="Arial"/>
                      <w:color w:val="B4B2B0"/>
                      <w:sz w:val="10"/>
                      <w:szCs w:val="10"/>
                    </w:rPr>
                    <w:br/>
                  </w:r>
                  <w:hyperlink r:id="rId336" w:tooltip="Elden Ring Grave Glovewort (3)" w:history="1">
                    <w:r>
                      <w:rPr>
                        <w:rStyle w:val="Hyperlink"/>
                        <w:rFonts w:ascii="Arial" w:eastAsiaTheme="majorEastAsia" w:hAnsi="Arial" w:cs="Arial"/>
                        <w:color w:val="AB966F"/>
                        <w:sz w:val="10"/>
                        <w:szCs w:val="10"/>
                      </w:rPr>
                      <w:t>GRAVE GLOVEWORT (3)</w:t>
                    </w:r>
                  </w:hyperlink>
                  <w:r>
                    <w:rPr>
                      <w:rFonts w:ascii="Arial" w:hAnsi="Arial" w:cs="Arial"/>
                      <w:color w:val="B4B2B0"/>
                      <w:sz w:val="10"/>
                      <w:szCs w:val="10"/>
                    </w:rPr>
                    <w:br/>
                  </w:r>
                  <w:r>
                    <w:rPr>
                      <w:rFonts w:ascii="Arial" w:hAnsi="Arial" w:cs="Arial"/>
                      <w:color w:val="B4B2B0"/>
                      <w:sz w:val="10"/>
                      <w:szCs w:val="10"/>
                    </w:rPr>
                    <w:br/>
                  </w:r>
                  <w:hyperlink r:id="rId337" w:tooltip="Elden Ring Grave Violet" w:history="1">
                    <w:r>
                      <w:rPr>
                        <w:rStyle w:val="Hyperlink"/>
                        <w:rFonts w:ascii="Arial" w:eastAsiaTheme="majorEastAsia" w:hAnsi="Arial" w:cs="Arial"/>
                        <w:color w:val="AB966F"/>
                        <w:sz w:val="10"/>
                        <w:szCs w:val="10"/>
                      </w:rPr>
                      <w:t>GRAVE VIOLET</w:t>
                    </w:r>
                  </w:hyperlink>
                  <w:r>
                    <w:rPr>
                      <w:rFonts w:ascii="Arial" w:hAnsi="Arial" w:cs="Arial"/>
                      <w:color w:val="B4B2B0"/>
                      <w:sz w:val="10"/>
                      <w:szCs w:val="10"/>
                    </w:rPr>
                    <w:br/>
                  </w:r>
                  <w:hyperlink r:id="rId338" w:tooltip="Elden Ring Glintstone Sorcerer Ashes" w:history="1">
                    <w:r>
                      <w:rPr>
                        <w:rStyle w:val="Hyperlink"/>
                        <w:rFonts w:ascii="Arial" w:eastAsiaTheme="majorEastAsia" w:hAnsi="Arial" w:cs="Arial"/>
                        <w:color w:val="AB966F"/>
                        <w:sz w:val="10"/>
                        <w:szCs w:val="10"/>
                      </w:rPr>
                      <w:t>GLINTSTONE SORCERER ASHES</w:t>
                    </w:r>
                  </w:hyperlink>
                </w:p>
              </w:tc>
            </w:tr>
            <w:tr w:rsidR="00594406" w14:paraId="7A597D46" w14:textId="77777777">
              <w:trPr>
                <w:tblCellSpacing w:w="15" w:type="dxa"/>
              </w:trPr>
              <w:tc>
                <w:tcPr>
                  <w:tcW w:w="0" w:type="auto"/>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46D4C5C3" w14:textId="77777777" w:rsidR="00594406" w:rsidRDefault="00594406">
                  <w:pPr>
                    <w:rPr>
                      <w:rFonts w:ascii="Arial" w:hAnsi="Arial" w:cs="Arial"/>
                      <w:sz w:val="10"/>
                      <w:szCs w:val="10"/>
                    </w:rPr>
                  </w:pPr>
                  <w:hyperlink r:id="rId339" w:tooltip="Elden Ring Sage's Cave" w:history="1">
                    <w:r>
                      <w:rPr>
                        <w:rStyle w:val="Hyperlink"/>
                        <w:rFonts w:ascii="Arial" w:hAnsi="Arial" w:cs="Arial"/>
                        <w:color w:val="AB966F"/>
                        <w:sz w:val="10"/>
                        <w:szCs w:val="10"/>
                      </w:rPr>
                      <w:t>SAGE'S CAVE</w:t>
                    </w:r>
                  </w:hyperlink>
                </w:p>
              </w:tc>
              <w:tc>
                <w:tcPr>
                  <w:tcW w:w="5692"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6BB3B50F" w14:textId="77777777" w:rsidR="00594406" w:rsidRDefault="00594406">
                  <w:pPr>
                    <w:pStyle w:val="NormalWeb"/>
                    <w:spacing w:before="0" w:beforeAutospacing="0" w:after="150" w:afterAutospacing="0" w:line="330" w:lineRule="atLeast"/>
                    <w:rPr>
                      <w:rFonts w:ascii="Arial" w:hAnsi="Arial" w:cs="Arial"/>
                      <w:color w:val="B4B2B0"/>
                      <w:sz w:val="10"/>
                      <w:szCs w:val="10"/>
                    </w:rPr>
                  </w:pPr>
                  <w:r>
                    <w:rPr>
                      <w:rFonts w:ascii="Arial" w:hAnsi="Arial" w:cs="Arial"/>
                      <w:color w:val="B4B2B0"/>
                      <w:sz w:val="10"/>
                      <w:szCs w:val="10"/>
                    </w:rPr>
                    <w:t>THERE’S AN ILLUSORY WALL JUST PAST THE GRACE, WITH ANOTHER ONE ALONG THE WAY, PAST THE TOP OF THE WATERFALL.</w:t>
                  </w:r>
                  <w:r>
                    <w:rPr>
                      <w:rFonts w:ascii="Arial" w:hAnsi="Arial" w:cs="Arial"/>
                      <w:color w:val="B4B2B0"/>
                      <w:sz w:val="10"/>
                      <w:szCs w:val="10"/>
                    </w:rPr>
                    <w:br/>
                    <w:t>THE WALL BETWEEN THE TWO BRAZIERS SHORTLY AFTER THE ABOVE IS ALSO AN ILLUSORY WALL, BUT BE WARY OF THE SKELETONS THAT LURK RIGHT BEHIND IT.</w:t>
                  </w:r>
                  <w:r>
                    <w:rPr>
                      <w:rFonts w:ascii="Arial" w:hAnsi="Arial" w:cs="Arial"/>
                      <w:color w:val="B4B2B0"/>
                      <w:sz w:val="10"/>
                      <w:szCs w:val="10"/>
                    </w:rPr>
                    <w:br/>
                    <w:t>ANOTHER ILLUSORY WALL IN THE ROOM WITH FOUR SKELETONS HIDES A STONESWORD KEY.</w:t>
                  </w:r>
                  <w:r>
                    <w:rPr>
                      <w:rFonts w:ascii="Arial" w:hAnsi="Arial" w:cs="Arial"/>
                      <w:color w:val="B4B2B0"/>
                      <w:sz w:val="10"/>
                      <w:szCs w:val="10"/>
                    </w:rPr>
                    <w:br/>
                    <w:t>BEFORE JUMPING BEHIND THE WATERFALL, TURN LEFT INTO AN ALCOVE TO FIND ANOTHER ILLUSORY WALL LEADING TO A ROOM WITH TWO TREASURE CHESTS.</w:t>
                  </w:r>
                  <w:r>
                    <w:rPr>
                      <w:rFonts w:ascii="Arial" w:hAnsi="Arial" w:cs="Arial"/>
                      <w:color w:val="B4B2B0"/>
                      <w:sz w:val="10"/>
                      <w:szCs w:val="10"/>
                    </w:rPr>
                    <w:br/>
                    <w:t>IN THE SAME ROOM, THE FINAL ILLUSORY WALL IN THIS DUNGEON HIDES THE BOSS FOG FOR </w:t>
                  </w:r>
                  <w:hyperlink r:id="rId340" w:tooltip="Elden Ring Necromancer Garris" w:history="1">
                    <w:r>
                      <w:rPr>
                        <w:rStyle w:val="Hyperlink"/>
                        <w:rFonts w:ascii="Arial" w:eastAsiaTheme="majorEastAsia" w:hAnsi="Arial" w:cs="Arial"/>
                        <w:color w:val="AB966F"/>
                        <w:sz w:val="10"/>
                        <w:szCs w:val="10"/>
                      </w:rPr>
                      <w:t>NECROMANCER GARRIS</w:t>
                    </w:r>
                  </w:hyperlink>
                  <w:r>
                    <w:rPr>
                      <w:rFonts w:ascii="Arial" w:hAnsi="Arial" w:cs="Arial"/>
                      <w:color w:val="B4B2B0"/>
                      <w:sz w:val="10"/>
                      <w:szCs w:val="10"/>
                    </w:rPr>
                    <w:t>.</w:t>
                  </w:r>
                </w:p>
              </w:tc>
              <w:tc>
                <w:tcPr>
                  <w:tcW w:w="1825"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6835FDE1" w14:textId="77777777" w:rsidR="00594406" w:rsidRDefault="00594406">
                  <w:pPr>
                    <w:rPr>
                      <w:rFonts w:ascii="Arial" w:hAnsi="Arial" w:cs="Arial"/>
                      <w:sz w:val="10"/>
                      <w:szCs w:val="10"/>
                    </w:rPr>
                  </w:pPr>
                  <w:r>
                    <w:rPr>
                      <w:rFonts w:ascii="Arial" w:hAnsi="Arial" w:cs="Arial"/>
                      <w:sz w:val="10"/>
                      <w:szCs w:val="10"/>
                    </w:rPr>
                    <w:t> </w:t>
                  </w:r>
                </w:p>
              </w:tc>
            </w:tr>
            <w:tr w:rsidR="00594406" w14:paraId="4B5E0A97" w14:textId="77777777">
              <w:trPr>
                <w:tblCellSpacing w:w="15" w:type="dxa"/>
              </w:trPr>
              <w:tc>
                <w:tcPr>
                  <w:tcW w:w="0" w:type="auto"/>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5627CCC8" w14:textId="77777777" w:rsidR="00594406" w:rsidRDefault="00594406">
                  <w:pPr>
                    <w:rPr>
                      <w:rFonts w:ascii="Arial" w:hAnsi="Arial" w:cs="Arial"/>
                      <w:sz w:val="10"/>
                      <w:szCs w:val="10"/>
                    </w:rPr>
                  </w:pPr>
                  <w:hyperlink r:id="rId341" w:tooltip="Elden Ring Sainted Hero's Grave" w:history="1">
                    <w:r>
                      <w:rPr>
                        <w:rStyle w:val="Hyperlink"/>
                        <w:rFonts w:ascii="Arial" w:hAnsi="Arial" w:cs="Arial"/>
                        <w:color w:val="AB966F"/>
                        <w:sz w:val="10"/>
                        <w:szCs w:val="10"/>
                      </w:rPr>
                      <w:t>SAINTED HERO'S GRAVE</w:t>
                    </w:r>
                  </w:hyperlink>
                </w:p>
              </w:tc>
              <w:tc>
                <w:tcPr>
                  <w:tcW w:w="5692"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4FE7F34A" w14:textId="77777777" w:rsidR="00594406" w:rsidRDefault="00594406">
                  <w:pPr>
                    <w:rPr>
                      <w:rFonts w:ascii="Arial" w:hAnsi="Arial" w:cs="Arial"/>
                      <w:sz w:val="10"/>
                      <w:szCs w:val="10"/>
                    </w:rPr>
                  </w:pPr>
                  <w:r>
                    <w:rPr>
                      <w:rFonts w:ascii="Arial" w:hAnsi="Arial" w:cs="Arial"/>
                      <w:sz w:val="10"/>
                      <w:szCs w:val="10"/>
                    </w:rPr>
                    <w:t>PAST THE SITE OF GRACE TAKE THE LEFT PASSAGE DOWN THE STAIRS, FOLLOW THE CORRIDOR UNTIL THE END INTO THE ROOM WITH THE TWO </w:t>
                  </w:r>
                  <w:hyperlink r:id="rId342" w:tooltip="Elden Ring Wraith Caller" w:history="1">
                    <w:r>
                      <w:rPr>
                        <w:rStyle w:val="Hyperlink"/>
                        <w:rFonts w:ascii="Arial" w:hAnsi="Arial" w:cs="Arial"/>
                        <w:color w:val="AB966F"/>
                        <w:sz w:val="10"/>
                        <w:szCs w:val="10"/>
                      </w:rPr>
                      <w:t>WRAITH CALLERS</w:t>
                    </w:r>
                  </w:hyperlink>
                  <w:r>
                    <w:rPr>
                      <w:rFonts w:ascii="Arial" w:hAnsi="Arial" w:cs="Arial"/>
                      <w:sz w:val="10"/>
                      <w:szCs w:val="10"/>
                    </w:rPr>
                    <w:t> UP THE STAIRS PAST THEM THE WALL BEHIND THEM IS ILLUSORY.</w:t>
                  </w:r>
                </w:p>
              </w:tc>
              <w:tc>
                <w:tcPr>
                  <w:tcW w:w="1825"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106D4789" w14:textId="77777777" w:rsidR="00594406" w:rsidRDefault="00594406">
                  <w:pPr>
                    <w:rPr>
                      <w:rFonts w:ascii="Arial" w:hAnsi="Arial" w:cs="Arial"/>
                      <w:sz w:val="10"/>
                      <w:szCs w:val="10"/>
                    </w:rPr>
                  </w:pPr>
                  <w:r>
                    <w:rPr>
                      <w:rFonts w:ascii="Arial" w:hAnsi="Arial" w:cs="Arial"/>
                      <w:sz w:val="10"/>
                      <w:szCs w:val="10"/>
                    </w:rPr>
                    <w:t> </w:t>
                  </w:r>
                </w:p>
              </w:tc>
            </w:tr>
            <w:tr w:rsidR="00594406" w14:paraId="4C6E6C67" w14:textId="77777777">
              <w:trPr>
                <w:tblCellSpacing w:w="15" w:type="dxa"/>
              </w:trPr>
              <w:tc>
                <w:tcPr>
                  <w:tcW w:w="0" w:type="auto"/>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71C9290E" w14:textId="77777777" w:rsidR="00594406" w:rsidRDefault="00594406">
                  <w:pPr>
                    <w:rPr>
                      <w:rFonts w:ascii="Arial" w:hAnsi="Arial" w:cs="Arial"/>
                      <w:sz w:val="10"/>
                      <w:szCs w:val="10"/>
                    </w:rPr>
                  </w:pPr>
                  <w:hyperlink r:id="rId343" w:tooltip="Elden Ring Sealed Tunnel" w:history="1">
                    <w:r>
                      <w:rPr>
                        <w:rStyle w:val="Hyperlink"/>
                        <w:rFonts w:ascii="Arial" w:hAnsi="Arial" w:cs="Arial"/>
                        <w:color w:val="AB966F"/>
                        <w:sz w:val="10"/>
                        <w:szCs w:val="10"/>
                      </w:rPr>
                      <w:t>SEALED TUNNEL</w:t>
                    </w:r>
                  </w:hyperlink>
                </w:p>
              </w:tc>
              <w:tc>
                <w:tcPr>
                  <w:tcW w:w="5692"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4D38F4FF" w14:textId="77777777" w:rsidR="00594406" w:rsidRDefault="00594406">
                  <w:pPr>
                    <w:pStyle w:val="NormalWeb"/>
                    <w:spacing w:before="0" w:beforeAutospacing="0" w:after="150" w:afterAutospacing="0" w:line="330" w:lineRule="atLeast"/>
                    <w:rPr>
                      <w:rFonts w:ascii="Arial" w:hAnsi="Arial" w:cs="Arial"/>
                      <w:color w:val="B4B2B0"/>
                      <w:sz w:val="10"/>
                      <w:szCs w:val="10"/>
                    </w:rPr>
                  </w:pPr>
                  <w:r>
                    <w:rPr>
                      <w:rFonts w:ascii="Arial" w:hAnsi="Arial" w:cs="Arial"/>
                      <w:color w:val="B4B2B0"/>
                      <w:sz w:val="10"/>
                      <w:szCs w:val="10"/>
                    </w:rPr>
                    <w:t>[1]IN LEYNDELL ROYAL CAPITAL, THERE'S A TUNNEL DOWN AT THE LAKE OUTSIDE THE WEST ENTRANCE, THE TUNNEL IS APPARENTLY SEALED WITH NOTHING IN IT BUT HITTING A CAVITY IN ONE OF THE WALLS WILL OPEN A PATH TO A NEW AREA; [2]THE NEXT IS BEHIND A CHEST CONTAINING A </w:t>
                  </w:r>
                  <w:hyperlink r:id="rId344" w:tooltip="Elden Ring Bell Bearings" w:history="1">
                    <w:r>
                      <w:rPr>
                        <w:rStyle w:val="Hyperlink"/>
                        <w:rFonts w:ascii="Arial" w:eastAsiaTheme="majorEastAsia" w:hAnsi="Arial" w:cs="Arial"/>
                        <w:color w:val="AB966F"/>
                        <w:sz w:val="10"/>
                        <w:szCs w:val="10"/>
                      </w:rPr>
                      <w:t>BELL BEARING</w:t>
                    </w:r>
                  </w:hyperlink>
                  <w:r>
                    <w:rPr>
                      <w:rFonts w:ascii="Arial" w:hAnsi="Arial" w:cs="Arial"/>
                      <w:color w:val="B4B2B0"/>
                      <w:sz w:val="10"/>
                      <w:szCs w:val="10"/>
                    </w:rPr>
                    <w:t>; [3]AFTER RIDING THE ELEVATOR DOWN THERE'S ONE STRAIGHT AHEAD [4]FOLLOWED IMMEDIATELY BY ANOTHER; [5] AFTER DROPPING INTO A ROOM FILLED WITH THE EXPLODING BALL ENEMIES A HIDDEN WALL CAN BE FOUND BEHIND A BUNCH OF CRATES AND BARRELS OPPOSITE A STAIR CASE</w:t>
                  </w:r>
                </w:p>
              </w:tc>
              <w:tc>
                <w:tcPr>
                  <w:tcW w:w="1825"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1D1BBEAB" w14:textId="77777777" w:rsidR="00594406" w:rsidRDefault="00594406">
                  <w:pPr>
                    <w:rPr>
                      <w:rFonts w:ascii="Arial" w:hAnsi="Arial" w:cs="Arial"/>
                      <w:sz w:val="10"/>
                      <w:szCs w:val="10"/>
                    </w:rPr>
                  </w:pPr>
                  <w:r>
                    <w:rPr>
                      <w:rFonts w:ascii="Arial" w:hAnsi="Arial" w:cs="Arial"/>
                      <w:sz w:val="10"/>
                      <w:szCs w:val="10"/>
                    </w:rPr>
                    <w:t> </w:t>
                  </w:r>
                </w:p>
              </w:tc>
            </w:tr>
            <w:tr w:rsidR="00594406" w14:paraId="43CB2D3A" w14:textId="77777777">
              <w:trPr>
                <w:tblCellSpacing w:w="15" w:type="dxa"/>
              </w:trPr>
              <w:tc>
                <w:tcPr>
                  <w:tcW w:w="0" w:type="auto"/>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434193CB" w14:textId="77777777" w:rsidR="00594406" w:rsidRDefault="00594406">
                  <w:pPr>
                    <w:rPr>
                      <w:rFonts w:ascii="Arial" w:hAnsi="Arial" w:cs="Arial"/>
                      <w:sz w:val="10"/>
                      <w:szCs w:val="10"/>
                    </w:rPr>
                  </w:pPr>
                  <w:hyperlink r:id="rId345" w:tooltip="Elden Ring Sellia Hideaway" w:history="1">
                    <w:r>
                      <w:rPr>
                        <w:rStyle w:val="Hyperlink"/>
                        <w:rFonts w:ascii="Arial" w:hAnsi="Arial" w:cs="Arial"/>
                        <w:color w:val="AB966F"/>
                        <w:sz w:val="10"/>
                        <w:szCs w:val="10"/>
                      </w:rPr>
                      <w:t>SELLIA HIDEAWAY</w:t>
                    </w:r>
                  </w:hyperlink>
                </w:p>
              </w:tc>
              <w:tc>
                <w:tcPr>
                  <w:tcW w:w="5692"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45CFAD8F" w14:textId="77777777" w:rsidR="00594406" w:rsidRDefault="00594406">
                  <w:pPr>
                    <w:pStyle w:val="NormalWeb"/>
                    <w:spacing w:before="0" w:beforeAutospacing="0" w:after="150" w:afterAutospacing="0" w:line="330" w:lineRule="atLeast"/>
                    <w:rPr>
                      <w:rFonts w:ascii="Arial" w:hAnsi="Arial" w:cs="Arial"/>
                      <w:color w:val="B4B2B0"/>
                      <w:sz w:val="10"/>
                      <w:szCs w:val="10"/>
                    </w:rPr>
                  </w:pPr>
                  <w:r>
                    <w:rPr>
                      <w:rFonts w:ascii="Arial" w:hAnsi="Arial" w:cs="Arial"/>
                      <w:color w:val="B4B2B0"/>
                      <w:sz w:val="10"/>
                      <w:szCs w:val="10"/>
                    </w:rPr>
                    <w:t>ENTRANCE FOUND BEHIND AN ILLUSIONARY WALL OF ROCK, NORTHEAST OF </w:t>
                  </w:r>
                  <w:hyperlink r:id="rId346" w:tooltip="Elden Ring Church of the Plague" w:history="1">
                    <w:r>
                      <w:rPr>
                        <w:rStyle w:val="Hyperlink"/>
                        <w:rFonts w:ascii="Arial" w:eastAsiaTheme="majorEastAsia" w:hAnsi="Arial" w:cs="Arial"/>
                        <w:color w:val="AB966F"/>
                        <w:sz w:val="10"/>
                        <w:szCs w:val="10"/>
                      </w:rPr>
                      <w:t>CHURCH OF THE PLAGUE</w:t>
                    </w:r>
                  </w:hyperlink>
                  <w:r>
                    <w:rPr>
                      <w:rFonts w:ascii="Arial" w:hAnsi="Arial" w:cs="Arial"/>
                      <w:color w:val="B4B2B0"/>
                      <w:sz w:val="10"/>
                      <w:szCs w:val="10"/>
                    </w:rPr>
                    <w:t>.</w:t>
                  </w:r>
                  <w:r>
                    <w:rPr>
                      <w:rFonts w:ascii="Arial" w:hAnsi="Arial" w:cs="Arial"/>
                      <w:color w:val="B4B2B0"/>
                      <w:sz w:val="10"/>
                      <w:szCs w:val="10"/>
                    </w:rPr>
                    <w:br/>
                    <w:t>2 ILLUSORY WALLS IN THE SLOPED AREA EARLY-ON LEADING DOWN TO THE BOSS ROOM.</w:t>
                  </w:r>
                  <w:r>
                    <w:rPr>
                      <w:rFonts w:ascii="Arial" w:hAnsi="Arial" w:cs="Arial"/>
                      <w:color w:val="B4B2B0"/>
                      <w:sz w:val="10"/>
                      <w:szCs w:val="10"/>
                    </w:rPr>
                    <w:br/>
                    <w:t>AFTER THE STAKE OF MARIKA GO FORWARD AND HUG THE RIGHT WALL, IT'LL GO DOWN SLIGHTLY THEN AROUND THE CORNER GO UP, NEXT TO THE BODY WITH </w:t>
                  </w:r>
                  <w:hyperlink r:id="rId347" w:tooltip="Elden Ring Preserving Boluses" w:history="1">
                    <w:r>
                      <w:rPr>
                        <w:rStyle w:val="Hyperlink"/>
                        <w:rFonts w:ascii="Arial" w:eastAsiaTheme="majorEastAsia" w:hAnsi="Arial" w:cs="Arial"/>
                        <w:color w:val="AB966F"/>
                        <w:sz w:val="10"/>
                        <w:szCs w:val="10"/>
                      </w:rPr>
                      <w:t>PRESERVING BOLUSES</w:t>
                    </w:r>
                  </w:hyperlink>
                  <w:r>
                    <w:rPr>
                      <w:rFonts w:ascii="Arial" w:hAnsi="Arial" w:cs="Arial"/>
                      <w:color w:val="B4B2B0"/>
                      <w:sz w:val="10"/>
                      <w:szCs w:val="10"/>
                    </w:rPr>
                    <w:t>, JUST TO THE LEFT OF IT IN THE CLEARING WITHOUT CRYSTALS.</w:t>
                  </w:r>
                </w:p>
              </w:tc>
              <w:tc>
                <w:tcPr>
                  <w:tcW w:w="1825"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4B42267C" w14:textId="77777777" w:rsidR="00594406" w:rsidRDefault="00594406">
                  <w:pPr>
                    <w:rPr>
                      <w:rFonts w:ascii="Arial" w:hAnsi="Arial" w:cs="Arial"/>
                      <w:sz w:val="10"/>
                      <w:szCs w:val="10"/>
                    </w:rPr>
                  </w:pPr>
                  <w:hyperlink r:id="rId348" w:tooltip="Elden Ring Crystal Spear" w:history="1">
                    <w:r>
                      <w:rPr>
                        <w:rStyle w:val="Hyperlink"/>
                        <w:rFonts w:ascii="Arial" w:hAnsi="Arial" w:cs="Arial"/>
                        <w:color w:val="AB966F"/>
                        <w:sz w:val="10"/>
                        <w:szCs w:val="10"/>
                      </w:rPr>
                      <w:t>CRYSTAL SPEAR</w:t>
                    </w:r>
                  </w:hyperlink>
                </w:p>
              </w:tc>
            </w:tr>
            <w:tr w:rsidR="00594406" w14:paraId="2B5084FA" w14:textId="77777777">
              <w:trPr>
                <w:tblCellSpacing w:w="15" w:type="dxa"/>
              </w:trPr>
              <w:tc>
                <w:tcPr>
                  <w:tcW w:w="0" w:type="auto"/>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6492DD2A" w14:textId="77777777" w:rsidR="00594406" w:rsidRDefault="00594406">
                  <w:pPr>
                    <w:rPr>
                      <w:rFonts w:ascii="Arial" w:hAnsi="Arial" w:cs="Arial"/>
                      <w:sz w:val="10"/>
                      <w:szCs w:val="10"/>
                    </w:rPr>
                  </w:pPr>
                  <w:hyperlink r:id="rId349" w:tooltip="Elden Ring Three Sisters" w:history="1">
                    <w:r>
                      <w:rPr>
                        <w:rStyle w:val="Hyperlink"/>
                        <w:rFonts w:ascii="Arial" w:hAnsi="Arial" w:cs="Arial"/>
                        <w:color w:val="AB966F"/>
                        <w:sz w:val="10"/>
                        <w:szCs w:val="10"/>
                      </w:rPr>
                      <w:t>THREE SISTERS</w:t>
                    </w:r>
                  </w:hyperlink>
                </w:p>
              </w:tc>
              <w:tc>
                <w:tcPr>
                  <w:tcW w:w="5692"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713B7EF4" w14:textId="77777777" w:rsidR="00594406" w:rsidRDefault="00594406">
                  <w:pPr>
                    <w:pStyle w:val="NormalWeb"/>
                    <w:spacing w:before="0" w:beforeAutospacing="0" w:after="150" w:afterAutospacing="0" w:line="330" w:lineRule="atLeast"/>
                    <w:rPr>
                      <w:rFonts w:ascii="Arial" w:hAnsi="Arial" w:cs="Arial"/>
                      <w:color w:val="B4B2B0"/>
                      <w:sz w:val="10"/>
                      <w:szCs w:val="10"/>
                    </w:rPr>
                  </w:pPr>
                  <w:r>
                    <w:rPr>
                      <w:rFonts w:ascii="Arial" w:hAnsi="Arial" w:cs="Arial"/>
                      <w:color w:val="B4B2B0"/>
                      <w:sz w:val="10"/>
                      <w:szCs w:val="10"/>
                    </w:rPr>
                    <w:t>THE WALL IS LOCATED ON THE GROUND IN THE RUINED AREA AT THE WEST END. HIT OR ROLL ONTO IT TO REVEAL IT.</w:t>
                  </w:r>
                  <w:r>
                    <w:rPr>
                      <w:rFonts w:ascii="Arial" w:hAnsi="Arial" w:cs="Arial"/>
                      <w:color w:val="B4B2B0"/>
                      <w:sz w:val="10"/>
                      <w:szCs w:val="10"/>
                    </w:rPr>
                    <w:br/>
                    <w:t>JUST BELOW, THERE IS ANOTHER ILLUSORY WALL THAT REVEALS A DOLL THAT APPEARS TO BE </w:t>
                  </w:r>
                  <w:hyperlink r:id="rId350" w:tooltip="Elden Ring Sorceress Sellen" w:history="1">
                    <w:r>
                      <w:rPr>
                        <w:rStyle w:val="Hyperlink"/>
                        <w:rFonts w:ascii="Arial" w:eastAsiaTheme="majorEastAsia" w:hAnsi="Arial" w:cs="Arial"/>
                        <w:color w:val="AB966F"/>
                        <w:sz w:val="10"/>
                        <w:szCs w:val="10"/>
                      </w:rPr>
                      <w:t>SORCERESS SELLEN</w:t>
                    </w:r>
                  </w:hyperlink>
                  <w:r>
                    <w:rPr>
                      <w:rFonts w:ascii="Arial" w:hAnsi="Arial" w:cs="Arial"/>
                      <w:color w:val="B4B2B0"/>
                      <w:sz w:val="10"/>
                      <w:szCs w:val="10"/>
                    </w:rPr>
                    <w:t>, THOUGH IT WILL ONLY ANIMATE ONCE HER </w:t>
                  </w:r>
                  <w:hyperlink r:id="rId351" w:tooltip="Elden Ring Sellen's Primal Glintstone" w:history="1">
                    <w:r>
                      <w:rPr>
                        <w:rStyle w:val="Hyperlink"/>
                        <w:rFonts w:ascii="Arial" w:eastAsiaTheme="majorEastAsia" w:hAnsi="Arial" w:cs="Arial"/>
                        <w:color w:val="AB966F"/>
                        <w:sz w:val="10"/>
                        <w:szCs w:val="10"/>
                      </w:rPr>
                      <w:t>SELLEN'S PRIMAL GLINTSTONE</w:t>
                    </w:r>
                  </w:hyperlink>
                  <w:r>
                    <w:rPr>
                      <w:rFonts w:ascii="Arial" w:hAnsi="Arial" w:cs="Arial"/>
                      <w:color w:val="B4B2B0"/>
                      <w:sz w:val="10"/>
                      <w:szCs w:val="10"/>
                    </w:rPr>
                    <w:t> HAS BEEN PUT INTO ITS CHEST.</w:t>
                  </w:r>
                </w:p>
              </w:tc>
              <w:tc>
                <w:tcPr>
                  <w:tcW w:w="1825"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128249A9" w14:textId="77777777" w:rsidR="00594406" w:rsidRDefault="00594406">
                  <w:pPr>
                    <w:rPr>
                      <w:rFonts w:ascii="Arial" w:hAnsi="Arial" w:cs="Arial"/>
                      <w:sz w:val="10"/>
                      <w:szCs w:val="10"/>
                    </w:rPr>
                  </w:pPr>
                  <w:r>
                    <w:rPr>
                      <w:rFonts w:ascii="Arial" w:hAnsi="Arial" w:cs="Arial"/>
                      <w:sz w:val="10"/>
                      <w:szCs w:val="10"/>
                    </w:rPr>
                    <w:t> </w:t>
                  </w:r>
                </w:p>
              </w:tc>
            </w:tr>
            <w:tr w:rsidR="00594406" w14:paraId="56EFD2CF" w14:textId="77777777">
              <w:trPr>
                <w:tblCellSpacing w:w="15" w:type="dxa"/>
              </w:trPr>
              <w:tc>
                <w:tcPr>
                  <w:tcW w:w="0" w:type="auto"/>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4B0A4795" w14:textId="77777777" w:rsidR="00594406" w:rsidRDefault="00594406">
                  <w:pPr>
                    <w:rPr>
                      <w:rFonts w:ascii="Arial" w:hAnsi="Arial" w:cs="Arial"/>
                      <w:sz w:val="10"/>
                      <w:szCs w:val="10"/>
                    </w:rPr>
                  </w:pPr>
                  <w:hyperlink r:id="rId352" w:tooltip="Elden Ring Volcano Manor" w:history="1">
                    <w:r>
                      <w:rPr>
                        <w:rStyle w:val="Hyperlink"/>
                        <w:rFonts w:ascii="Arial" w:hAnsi="Arial" w:cs="Arial"/>
                        <w:color w:val="AB966F"/>
                        <w:sz w:val="10"/>
                        <w:szCs w:val="10"/>
                      </w:rPr>
                      <w:t>VOLCANO MANOR</w:t>
                    </w:r>
                  </w:hyperlink>
                </w:p>
              </w:tc>
              <w:tc>
                <w:tcPr>
                  <w:tcW w:w="5692"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6468F405" w14:textId="77777777" w:rsidR="00594406" w:rsidRDefault="00594406">
                  <w:pPr>
                    <w:rPr>
                      <w:rFonts w:ascii="Arial" w:hAnsi="Arial" w:cs="Arial"/>
                      <w:sz w:val="10"/>
                      <w:szCs w:val="10"/>
                    </w:rPr>
                  </w:pPr>
                  <w:r>
                    <w:rPr>
                      <w:rFonts w:ascii="Arial" w:hAnsi="Arial" w:cs="Arial"/>
                      <w:sz w:val="10"/>
                      <w:szCs w:val="10"/>
                    </w:rPr>
                    <w:t>AFTER RECEIVING THE </w:t>
                  </w:r>
                  <w:hyperlink r:id="rId353" w:tooltip="Elden Ring Drawing-Room Key" w:history="1">
                    <w:r>
                      <w:rPr>
                        <w:rStyle w:val="Hyperlink"/>
                        <w:rFonts w:ascii="Arial" w:hAnsi="Arial" w:cs="Arial"/>
                        <w:color w:val="AB966F"/>
                        <w:sz w:val="10"/>
                        <w:szCs w:val="10"/>
                      </w:rPr>
                      <w:t>DRAWING-ROOM KEY</w:t>
                    </w:r>
                  </w:hyperlink>
                  <w:r>
                    <w:rPr>
                      <w:rFonts w:ascii="Arial" w:hAnsi="Arial" w:cs="Arial"/>
                      <w:sz w:val="10"/>
                      <w:szCs w:val="10"/>
                    </w:rPr>
                    <w:t> FROM </w:t>
                  </w:r>
                  <w:hyperlink r:id="rId354" w:tooltip="Elden Ring Tanith" w:history="1">
                    <w:r>
                      <w:rPr>
                        <w:rStyle w:val="Hyperlink"/>
                        <w:rFonts w:ascii="Arial" w:hAnsi="Arial" w:cs="Arial"/>
                        <w:color w:val="AB966F"/>
                        <w:sz w:val="10"/>
                        <w:szCs w:val="10"/>
                      </w:rPr>
                      <w:t>TANITH</w:t>
                    </w:r>
                  </w:hyperlink>
                  <w:r>
                    <w:rPr>
                      <w:rFonts w:ascii="Arial" w:hAnsi="Arial" w:cs="Arial"/>
                      <w:sz w:val="10"/>
                      <w:szCs w:val="10"/>
                    </w:rPr>
                    <w:t>, OPEN THE FIRST DOOR ON THE RIGHT IN THE HALLWAY NEXT TO </w:t>
                  </w:r>
                  <w:hyperlink r:id="rId355" w:tooltip="Elden Ring Tanith" w:history="1">
                    <w:r>
                      <w:rPr>
                        <w:rStyle w:val="Hyperlink"/>
                        <w:rFonts w:ascii="Arial" w:hAnsi="Arial" w:cs="Arial"/>
                        <w:color w:val="AB966F"/>
                        <w:sz w:val="10"/>
                        <w:szCs w:val="10"/>
                      </w:rPr>
                      <w:t>TANITH</w:t>
                    </w:r>
                  </w:hyperlink>
                  <w:r>
                    <w:rPr>
                      <w:rFonts w:ascii="Arial" w:hAnsi="Arial" w:cs="Arial"/>
                      <w:sz w:val="10"/>
                      <w:szCs w:val="10"/>
                    </w:rPr>
                    <w:t>. THE BACK WALL, RIGHT CORNER IS ILLUSORY. FOLLOW THE HALLWAY, WHEN IT OPENS UP GO TO THE PATH TO THE LEFT, NOT THE STAIRS, AND ALL THE WAY AT THE END OF THIS HALLWAY IS AN ILLUSORY WALL ON YOUR LEFT.</w:t>
                  </w:r>
                </w:p>
              </w:tc>
              <w:tc>
                <w:tcPr>
                  <w:tcW w:w="1825"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29665C4E" w14:textId="77777777" w:rsidR="00594406" w:rsidRDefault="00594406">
                  <w:pPr>
                    <w:pStyle w:val="NormalWeb"/>
                    <w:spacing w:before="0" w:beforeAutospacing="0" w:after="150" w:afterAutospacing="0" w:line="330" w:lineRule="atLeast"/>
                    <w:rPr>
                      <w:rFonts w:ascii="Arial" w:hAnsi="Arial" w:cs="Arial"/>
                      <w:color w:val="B4B2B0"/>
                      <w:sz w:val="10"/>
                      <w:szCs w:val="10"/>
                    </w:rPr>
                  </w:pPr>
                  <w:hyperlink r:id="rId356" w:tooltip="Elden Ring Depraved Perfumer Carmaan Ashes" w:history="1">
                    <w:r>
                      <w:rPr>
                        <w:rStyle w:val="Hyperlink"/>
                        <w:rFonts w:ascii="Arial" w:eastAsiaTheme="majorEastAsia" w:hAnsi="Arial" w:cs="Arial"/>
                        <w:color w:val="AB966F"/>
                        <w:sz w:val="10"/>
                        <w:szCs w:val="10"/>
                      </w:rPr>
                      <w:t>DEPRAVED PERFUMER CARMAAN ASHES</w:t>
                    </w:r>
                  </w:hyperlink>
                </w:p>
              </w:tc>
            </w:tr>
          </w:tbl>
          <w:p w14:paraId="49772B10" w14:textId="77777777" w:rsidR="00594406" w:rsidRDefault="00594406">
            <w:pPr>
              <w:pStyle w:val="NormalWeb"/>
              <w:spacing w:before="0" w:beforeAutospacing="0" w:after="150" w:afterAutospacing="0" w:line="330" w:lineRule="atLeast"/>
              <w:rPr>
                <w:rFonts w:ascii="Arial" w:hAnsi="Arial" w:cs="Arial"/>
                <w:color w:val="B4B2B0"/>
                <w:sz w:val="10"/>
                <w:szCs w:val="10"/>
              </w:rPr>
            </w:pPr>
            <w:r>
              <w:rPr>
                <w:rFonts w:ascii="Arial" w:hAnsi="Arial" w:cs="Arial"/>
                <w:color w:val="B4B2B0"/>
                <w:sz w:val="10"/>
                <w:szCs w:val="10"/>
              </w:rPr>
              <w:t> </w:t>
            </w:r>
          </w:p>
          <w:p w14:paraId="7BBBD2CF" w14:textId="77777777" w:rsidR="00594406" w:rsidRDefault="00594406">
            <w:pPr>
              <w:pStyle w:val="NormalWeb"/>
              <w:spacing w:before="0" w:beforeAutospacing="0" w:after="150" w:afterAutospacing="0" w:line="330" w:lineRule="atLeast"/>
              <w:rPr>
                <w:rFonts w:ascii="Arial" w:hAnsi="Arial" w:cs="Arial"/>
                <w:color w:val="B4B2B0"/>
                <w:sz w:val="10"/>
                <w:szCs w:val="10"/>
              </w:rPr>
            </w:pPr>
            <w:r>
              <w:rPr>
                <w:rFonts w:ascii="Arial" w:hAnsi="Arial" w:cs="Arial"/>
                <w:color w:val="B4B2B0"/>
                <w:sz w:val="10"/>
                <w:szCs w:val="10"/>
              </w:rPr>
              <w:br/>
              <w:t> </w:t>
            </w:r>
          </w:p>
          <w:p w14:paraId="6F9352C5" w14:textId="77777777" w:rsidR="00594406" w:rsidRDefault="00594406">
            <w:pPr>
              <w:pStyle w:val="NormalWeb"/>
              <w:spacing w:before="0" w:beforeAutospacing="0" w:after="150" w:afterAutospacing="0" w:line="330" w:lineRule="atLeast"/>
              <w:rPr>
                <w:rFonts w:ascii="Arial" w:hAnsi="Arial" w:cs="Arial"/>
                <w:color w:val="B4B2B0"/>
                <w:sz w:val="10"/>
                <w:szCs w:val="10"/>
              </w:rPr>
            </w:pPr>
            <w:r>
              <w:rPr>
                <w:rStyle w:val="Strong"/>
                <w:rFonts w:ascii="Arial" w:eastAsiaTheme="majorEastAsia" w:hAnsi="Arial" w:cs="Arial"/>
                <w:b w:val="0"/>
                <w:bCs w:val="0"/>
                <w:color w:val="B4B2B0"/>
                <w:sz w:val="10"/>
                <w:szCs w:val="10"/>
              </w:rPr>
              <w:t>PAINTINGS</w:t>
            </w:r>
            <w:r>
              <w:rPr>
                <w:rFonts w:ascii="Arial" w:hAnsi="Arial" w:cs="Arial"/>
                <w:color w:val="B4B2B0"/>
                <w:sz w:val="10"/>
                <w:szCs w:val="10"/>
              </w:rPr>
              <w:t> IN </w:t>
            </w:r>
            <w:hyperlink r:id="rId357" w:tooltip="Elden Ring Wiki" w:history="1">
              <w:r>
                <w:rPr>
                  <w:rStyle w:val="Hyperlink"/>
                  <w:rFonts w:ascii="Arial" w:eastAsiaTheme="majorEastAsia" w:hAnsi="Arial" w:cs="Arial"/>
                  <w:color w:val="AB966F"/>
                  <w:sz w:val="10"/>
                  <w:szCs w:val="10"/>
                </w:rPr>
                <w:t>ELDEN RING</w:t>
              </w:r>
            </w:hyperlink>
            <w:r>
              <w:rPr>
                <w:rFonts w:ascii="Arial" w:hAnsi="Arial" w:cs="Arial"/>
                <w:color w:val="B4B2B0"/>
                <w:sz w:val="10"/>
                <w:szCs w:val="10"/>
              </w:rPr>
              <w:t> ARE </w:t>
            </w:r>
            <w:hyperlink r:id="rId358" w:tooltip="Elden Ring Info Items" w:history="1">
              <w:r>
                <w:rPr>
                  <w:rStyle w:val="Hyperlink"/>
                  <w:rFonts w:ascii="Arial" w:eastAsiaTheme="majorEastAsia" w:hAnsi="Arial" w:cs="Arial"/>
                  <w:color w:val="AB966F"/>
                  <w:sz w:val="10"/>
                  <w:szCs w:val="10"/>
                </w:rPr>
                <w:t>INFO ITEMS</w:t>
              </w:r>
            </w:hyperlink>
            <w:r>
              <w:rPr>
                <w:rFonts w:ascii="Arial" w:hAnsi="Arial" w:cs="Arial"/>
                <w:color w:val="B4B2B0"/>
                <w:sz w:val="10"/>
                <w:szCs w:val="10"/>
              </w:rPr>
              <w:t> SCATTERED ALL AROUND THE LANDS BETWEEN THAT ACT AS A FORM OF TREASURE HUNT. THE </w:t>
            </w:r>
            <w:hyperlink r:id="rId359" w:tooltip="Elden Ring Wandering Artist Spirit" w:history="1">
              <w:r>
                <w:rPr>
                  <w:rStyle w:val="Hyperlink"/>
                  <w:rFonts w:ascii="Arial" w:eastAsiaTheme="majorEastAsia" w:hAnsi="Arial" w:cs="Arial"/>
                  <w:color w:val="AB966F"/>
                  <w:sz w:val="10"/>
                  <w:szCs w:val="10"/>
                </w:rPr>
                <w:t>WANDERING ARTIST SPIRIT'S</w:t>
              </w:r>
            </w:hyperlink>
            <w:r>
              <w:rPr>
                <w:rStyle w:val="Strong"/>
                <w:rFonts w:ascii="Arial" w:eastAsiaTheme="majorEastAsia" w:hAnsi="Arial" w:cs="Arial"/>
                <w:b w:val="0"/>
                <w:bCs w:val="0"/>
                <w:color w:val="B4B2B0"/>
                <w:sz w:val="10"/>
                <w:szCs w:val="10"/>
              </w:rPr>
              <w:t> PAINTINGS</w:t>
            </w:r>
            <w:r>
              <w:rPr>
                <w:rFonts w:ascii="Arial" w:hAnsi="Arial" w:cs="Arial"/>
                <w:color w:val="B4B2B0"/>
                <w:sz w:val="10"/>
                <w:szCs w:val="10"/>
              </w:rPr>
              <w:t> DEPICT SPECIFIC LOCATIONS YOU'LL HAVE TO FIND IN ORDER TO MEET THE SPIRITS OF THE ARTISTS THEMSELVES. UPON FINDING AND INSPECTING ONE OF THE SEVEN DRAWINGS, A GHOST OF THE </w:t>
            </w:r>
            <w:hyperlink r:id="rId360" w:tooltip="Elden Ring Wandering Artist Spirit" w:history="1">
              <w:r>
                <w:rPr>
                  <w:rStyle w:val="Hyperlink"/>
                  <w:rFonts w:ascii="Arial" w:eastAsiaTheme="majorEastAsia" w:hAnsi="Arial" w:cs="Arial"/>
                  <w:color w:val="AB966F"/>
                  <w:sz w:val="10"/>
                  <w:szCs w:val="10"/>
                </w:rPr>
                <w:t>ARTIST</w:t>
              </w:r>
            </w:hyperlink>
            <w:r>
              <w:rPr>
                <w:rFonts w:ascii="Arial" w:hAnsi="Arial" w:cs="Arial"/>
                <w:color w:val="B4B2B0"/>
                <w:sz w:val="10"/>
                <w:szCs w:val="10"/>
              </w:rPr>
              <w:t> WILL MANIFEST AT THE LOCATION FROM WHICH THEY WERE PAINTED, GRANTING A SPECIFIC REWARD. NOTE THAT THE LOCATION YOU MUST SEEK IS NOT THE STRUCTURE OR LANDSCAPE DEPICTED ITSELF, BUT RATHER THE SPOT THE ARTIST WOULD HAVE BEEN WHEN PAINTING IT. THIS PAGE COVERS A FULL LIST OF ALL THE </w:t>
            </w:r>
            <w:r>
              <w:rPr>
                <w:rStyle w:val="Strong"/>
                <w:rFonts w:ascii="Arial" w:eastAsiaTheme="majorEastAsia" w:hAnsi="Arial" w:cs="Arial"/>
                <w:b w:val="0"/>
                <w:bCs w:val="0"/>
                <w:color w:val="B4B2B0"/>
                <w:sz w:val="10"/>
                <w:szCs w:val="10"/>
              </w:rPr>
              <w:t>PAINTINGS</w:t>
            </w:r>
            <w:r>
              <w:rPr>
                <w:rFonts w:ascii="Arial" w:hAnsi="Arial" w:cs="Arial"/>
                <w:color w:val="B4B2B0"/>
                <w:sz w:val="10"/>
                <w:szCs w:val="10"/>
              </w:rPr>
              <w:t> FOUND IN ELDEN RING, INCLUDING THEIR LOCATION, SOLUTION, AND REWARDS.</w:t>
            </w:r>
          </w:p>
          <w:p w14:paraId="01DB4E46" w14:textId="77777777" w:rsidR="00594406" w:rsidRDefault="00594406">
            <w:pPr>
              <w:pStyle w:val="NormalWeb"/>
              <w:spacing w:before="0" w:beforeAutospacing="0" w:after="150" w:afterAutospacing="0" w:line="330" w:lineRule="atLeast"/>
              <w:rPr>
                <w:rFonts w:ascii="Arial" w:hAnsi="Arial" w:cs="Arial"/>
                <w:color w:val="B4B2B0"/>
                <w:sz w:val="10"/>
                <w:szCs w:val="10"/>
              </w:rPr>
            </w:pPr>
            <w:r>
              <w:rPr>
                <w:rFonts w:ascii="Arial" w:hAnsi="Arial" w:cs="Arial"/>
                <w:color w:val="B4B2B0"/>
                <w:sz w:val="10"/>
                <w:szCs w:val="10"/>
              </w:rPr>
              <w:t> </w:t>
            </w:r>
          </w:p>
          <w:p w14:paraId="55568CE6" w14:textId="77777777" w:rsidR="00594406" w:rsidRDefault="00594406">
            <w:pPr>
              <w:pStyle w:val="Heading3"/>
              <w:pBdr>
                <w:top w:val="single" w:sz="18" w:space="0" w:color="AB966F"/>
                <w:bottom w:val="single" w:sz="18" w:space="0" w:color="AB966F"/>
              </w:pBdr>
              <w:spacing w:before="270" w:after="270" w:line="600" w:lineRule="atLeast"/>
              <w:jc w:val="center"/>
              <w:rPr>
                <w:rFonts w:ascii="Arial" w:hAnsi="Arial" w:cs="Arial"/>
                <w:caps/>
                <w:color w:val="B4B2B0"/>
                <w:spacing w:val="-15"/>
                <w:sz w:val="10"/>
                <w:szCs w:val="10"/>
              </w:rPr>
            </w:pPr>
            <w:r>
              <w:rPr>
                <w:rFonts w:ascii="Arial" w:hAnsi="Arial" w:cs="Arial"/>
                <w:color w:val="B4B2B0"/>
                <w:spacing w:val="-15"/>
                <w:sz w:val="10"/>
                <w:szCs w:val="10"/>
              </w:rPr>
              <w:t xml:space="preserve"> PAINTINGS GUIDE</w:t>
            </w:r>
          </w:p>
          <w:tbl>
            <w:tblPr>
              <w:tblW w:w="9037" w:type="dxa"/>
              <w:jc w:val="center"/>
              <w:tblCellSpacing w:w="15" w:type="dxa"/>
              <w:tblBorders>
                <w:top w:val="single" w:sz="12" w:space="0" w:color="AB966F"/>
                <w:left w:val="single" w:sz="12" w:space="0" w:color="AB966F"/>
                <w:bottom w:val="single" w:sz="12" w:space="0" w:color="AB966F"/>
                <w:right w:val="single" w:sz="12" w:space="0" w:color="AB966F"/>
              </w:tblBorders>
              <w:tblLook w:val="04A0" w:firstRow="1" w:lastRow="0" w:firstColumn="1" w:lastColumn="0" w:noHBand="0" w:noVBand="1"/>
            </w:tblPr>
            <w:tblGrid>
              <w:gridCol w:w="1955"/>
              <w:gridCol w:w="2407"/>
              <w:gridCol w:w="2992"/>
              <w:gridCol w:w="1683"/>
            </w:tblGrid>
            <w:tr w:rsidR="00594406" w14:paraId="17B2508E" w14:textId="77777777">
              <w:trPr>
                <w:tblCellSpacing w:w="15" w:type="dxa"/>
                <w:jc w:val="center"/>
              </w:trPr>
              <w:tc>
                <w:tcPr>
                  <w:tcW w:w="0" w:type="auto"/>
                  <w:tcBorders>
                    <w:top w:val="single" w:sz="6" w:space="0" w:color="282828"/>
                    <w:left w:val="single" w:sz="6" w:space="0" w:color="282828"/>
                    <w:bottom w:val="single" w:sz="6" w:space="0" w:color="282828"/>
                    <w:right w:val="single" w:sz="6" w:space="0" w:color="282828"/>
                  </w:tcBorders>
                  <w:shd w:val="clear" w:color="auto" w:fill="484440"/>
                  <w:tcMar>
                    <w:top w:w="75" w:type="dxa"/>
                    <w:left w:w="75" w:type="dxa"/>
                    <w:bottom w:w="75" w:type="dxa"/>
                    <w:right w:w="75" w:type="dxa"/>
                  </w:tcMar>
                  <w:vAlign w:val="center"/>
                  <w:hideMark/>
                </w:tcPr>
                <w:p w14:paraId="7468399B" w14:textId="77777777" w:rsidR="00594406" w:rsidRDefault="00594406">
                  <w:pPr>
                    <w:spacing w:before="150" w:after="150"/>
                    <w:rPr>
                      <w:rFonts w:ascii="Arial" w:hAnsi="Arial" w:cs="Arial"/>
                      <w:color w:val="FFFFFF" w:themeColor="background1"/>
                      <w:sz w:val="10"/>
                      <w:szCs w:val="10"/>
                    </w:rPr>
                  </w:pPr>
                  <w:r>
                    <w:rPr>
                      <w:rFonts w:ascii="Arial" w:hAnsi="Arial" w:cs="Arial"/>
                      <w:color w:val="FFFFFF" w:themeColor="background1"/>
                      <w:sz w:val="10"/>
                      <w:szCs w:val="10"/>
                    </w:rPr>
                    <w:lastRenderedPageBreak/>
                    <w:t>PAINTING</w:t>
                  </w:r>
                </w:p>
              </w:tc>
              <w:tc>
                <w:tcPr>
                  <w:tcW w:w="2377" w:type="dxa"/>
                  <w:tcBorders>
                    <w:top w:val="single" w:sz="6" w:space="0" w:color="282828"/>
                    <w:left w:val="single" w:sz="6" w:space="0" w:color="282828"/>
                    <w:bottom w:val="single" w:sz="6" w:space="0" w:color="282828"/>
                    <w:right w:val="single" w:sz="6" w:space="0" w:color="282828"/>
                  </w:tcBorders>
                  <w:shd w:val="clear" w:color="auto" w:fill="484440"/>
                  <w:tcMar>
                    <w:top w:w="75" w:type="dxa"/>
                    <w:left w:w="75" w:type="dxa"/>
                    <w:bottom w:w="75" w:type="dxa"/>
                    <w:right w:w="75" w:type="dxa"/>
                  </w:tcMar>
                  <w:vAlign w:val="center"/>
                  <w:hideMark/>
                </w:tcPr>
                <w:p w14:paraId="5D76EF49" w14:textId="77777777" w:rsidR="00594406" w:rsidRDefault="00594406">
                  <w:pPr>
                    <w:spacing w:before="150" w:after="150"/>
                    <w:rPr>
                      <w:rFonts w:ascii="Arial" w:hAnsi="Arial" w:cs="Arial"/>
                      <w:color w:val="FFFFFF" w:themeColor="background1"/>
                      <w:sz w:val="10"/>
                      <w:szCs w:val="10"/>
                    </w:rPr>
                  </w:pPr>
                  <w:r>
                    <w:rPr>
                      <w:rFonts w:ascii="Arial" w:hAnsi="Arial" w:cs="Arial"/>
                      <w:color w:val="FFFFFF" w:themeColor="background1"/>
                      <w:sz w:val="10"/>
                      <w:szCs w:val="10"/>
                    </w:rPr>
                    <w:t>LOCATION</w:t>
                  </w:r>
                </w:p>
              </w:tc>
              <w:tc>
                <w:tcPr>
                  <w:tcW w:w="2962" w:type="dxa"/>
                  <w:tcBorders>
                    <w:top w:val="single" w:sz="6" w:space="0" w:color="282828"/>
                    <w:left w:val="single" w:sz="6" w:space="0" w:color="282828"/>
                    <w:bottom w:val="single" w:sz="6" w:space="0" w:color="282828"/>
                    <w:right w:val="single" w:sz="6" w:space="0" w:color="282828"/>
                  </w:tcBorders>
                  <w:shd w:val="clear" w:color="auto" w:fill="484440"/>
                  <w:tcMar>
                    <w:top w:w="75" w:type="dxa"/>
                    <w:left w:w="75" w:type="dxa"/>
                    <w:bottom w:w="75" w:type="dxa"/>
                    <w:right w:w="75" w:type="dxa"/>
                  </w:tcMar>
                  <w:vAlign w:val="center"/>
                  <w:hideMark/>
                </w:tcPr>
                <w:p w14:paraId="36C6A6A7" w14:textId="77777777" w:rsidR="00594406" w:rsidRDefault="00594406">
                  <w:pPr>
                    <w:spacing w:before="150" w:after="150"/>
                    <w:rPr>
                      <w:rFonts w:ascii="Arial" w:hAnsi="Arial" w:cs="Arial"/>
                      <w:color w:val="FFFFFF" w:themeColor="background1"/>
                      <w:sz w:val="10"/>
                      <w:szCs w:val="10"/>
                    </w:rPr>
                  </w:pPr>
                  <w:r>
                    <w:rPr>
                      <w:rFonts w:ascii="Arial" w:hAnsi="Arial" w:cs="Arial"/>
                      <w:color w:val="FFFFFF" w:themeColor="background1"/>
                      <w:sz w:val="10"/>
                      <w:szCs w:val="10"/>
                    </w:rPr>
                    <w:t>SOLUTION/ARTIST'S LOCATION</w:t>
                  </w:r>
                </w:p>
              </w:tc>
              <w:tc>
                <w:tcPr>
                  <w:tcW w:w="1638" w:type="dxa"/>
                  <w:tcBorders>
                    <w:top w:val="single" w:sz="6" w:space="0" w:color="282828"/>
                    <w:left w:val="single" w:sz="6" w:space="0" w:color="282828"/>
                    <w:bottom w:val="single" w:sz="6" w:space="0" w:color="282828"/>
                    <w:right w:val="single" w:sz="6" w:space="0" w:color="282828"/>
                  </w:tcBorders>
                  <w:shd w:val="clear" w:color="auto" w:fill="484440"/>
                  <w:tcMar>
                    <w:top w:w="75" w:type="dxa"/>
                    <w:left w:w="75" w:type="dxa"/>
                    <w:bottom w:w="75" w:type="dxa"/>
                    <w:right w:w="75" w:type="dxa"/>
                  </w:tcMar>
                  <w:vAlign w:val="center"/>
                  <w:hideMark/>
                </w:tcPr>
                <w:p w14:paraId="7DF4140E" w14:textId="77777777" w:rsidR="00594406" w:rsidRDefault="00594406">
                  <w:pPr>
                    <w:spacing w:before="150" w:after="150"/>
                    <w:rPr>
                      <w:rFonts w:ascii="Arial" w:hAnsi="Arial" w:cs="Arial"/>
                      <w:color w:val="FFFFFF" w:themeColor="background1"/>
                      <w:sz w:val="10"/>
                      <w:szCs w:val="10"/>
                    </w:rPr>
                  </w:pPr>
                  <w:r>
                    <w:rPr>
                      <w:rFonts w:ascii="Arial" w:hAnsi="Arial" w:cs="Arial"/>
                      <w:color w:val="FFFFFF" w:themeColor="background1"/>
                      <w:sz w:val="10"/>
                      <w:szCs w:val="10"/>
                    </w:rPr>
                    <w:t>REWARD</w:t>
                  </w:r>
                </w:p>
              </w:tc>
            </w:tr>
            <w:tr w:rsidR="00594406" w14:paraId="6F05F3A8" w14:textId="77777777">
              <w:trPr>
                <w:tblCellSpacing w:w="15" w:type="dxa"/>
                <w:jc w:val="center"/>
              </w:trPr>
              <w:tc>
                <w:tcPr>
                  <w:tcW w:w="0" w:type="auto"/>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2EC9079E" w14:textId="4A9EB43C" w:rsidR="00594406" w:rsidRDefault="00594406">
                  <w:pPr>
                    <w:spacing w:before="150" w:after="150"/>
                    <w:jc w:val="center"/>
                    <w:rPr>
                      <w:rFonts w:ascii="Arial" w:hAnsi="Arial" w:cs="Arial"/>
                      <w:sz w:val="10"/>
                      <w:szCs w:val="10"/>
                    </w:rPr>
                  </w:pPr>
                  <w:hyperlink r:id="rId361" w:tooltip="Elden Ring Homing Instinct Painting" w:history="1">
                    <w:r>
                      <w:rPr>
                        <w:rFonts w:ascii="Arial" w:hAnsi="Arial" w:cs="Arial"/>
                        <w:noProof/>
                        <w:color w:val="AB966F"/>
                        <w:sz w:val="10"/>
                        <w:szCs w:val="10"/>
                      </w:rPr>
                      <w:drawing>
                        <wp:inline distT="0" distB="0" distL="0" distR="0" wp14:anchorId="4935A984" wp14:editId="33C93FBB">
                          <wp:extent cx="712470" cy="735330"/>
                          <wp:effectExtent l="0" t="0" r="0" b="0"/>
                          <wp:docPr id="1531369307" name="Picture 1260" descr="homecoming painting">
                            <a:hlinkClick xmlns:a="http://schemas.openxmlformats.org/drawingml/2006/main" r:id="rId361" tgtFrame="&quot;&quot;" tooltip="&quot;Elden Ring Homing Instinct Paint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homecoming painting">
                                    <a:hlinkClick r:id="rId361" tgtFrame="&quot;&quot;" tooltip="&quot;Elden Ring Homing Instinct Painting&quot;"/>
                                  </pic:cNvPr>
                                  <pic:cNvPicPr>
                                    <a:picLocks noChangeAspect="1" noChangeArrowheads="1"/>
                                  </pic:cNvPicPr>
                                </pic:nvPicPr>
                                <pic:blipFill>
                                  <a:blip r:embed="rId362">
                                    <a:extLst>
                                      <a:ext uri="{28A0092B-C50C-407E-A947-70E740481C1C}">
                                        <a14:useLocalDpi xmlns:a14="http://schemas.microsoft.com/office/drawing/2010/main" val="0"/>
                                      </a:ext>
                                    </a:extLst>
                                  </a:blip>
                                  <a:srcRect/>
                                  <a:stretch>
                                    <a:fillRect/>
                                  </a:stretch>
                                </pic:blipFill>
                                <pic:spPr bwMode="auto">
                                  <a:xfrm>
                                    <a:off x="0" y="0"/>
                                    <a:ext cx="712470" cy="735330"/>
                                  </a:xfrm>
                                  <a:prstGeom prst="rect">
                                    <a:avLst/>
                                  </a:prstGeom>
                                  <a:noFill/>
                                  <a:ln>
                                    <a:noFill/>
                                  </a:ln>
                                </pic:spPr>
                              </pic:pic>
                            </a:graphicData>
                          </a:graphic>
                        </wp:inline>
                      </w:drawing>
                    </w:r>
                    <w:r>
                      <w:rPr>
                        <w:rFonts w:ascii="Arial" w:hAnsi="Arial" w:cs="Arial"/>
                        <w:color w:val="AB966F"/>
                        <w:sz w:val="10"/>
                        <w:szCs w:val="10"/>
                      </w:rPr>
                      <w:br/>
                    </w:r>
                    <w:r>
                      <w:rPr>
                        <w:rStyle w:val="Hyperlink"/>
                        <w:rFonts w:ascii="Arial" w:hAnsi="Arial" w:cs="Arial"/>
                        <w:color w:val="AB966F"/>
                        <w:sz w:val="10"/>
                        <w:szCs w:val="10"/>
                      </w:rPr>
                      <w:t>HOMING INSTINCT</w:t>
                    </w:r>
                    <w:r>
                      <w:rPr>
                        <w:rFonts w:ascii="Arial" w:hAnsi="Arial" w:cs="Arial"/>
                        <w:color w:val="AB966F"/>
                        <w:sz w:val="10"/>
                        <w:szCs w:val="10"/>
                      </w:rPr>
                      <w:br/>
                    </w:r>
                    <w:r>
                      <w:rPr>
                        <w:rStyle w:val="Hyperlink"/>
                        <w:rFonts w:ascii="Arial" w:hAnsi="Arial" w:cs="Arial"/>
                        <w:color w:val="AB966F"/>
                        <w:sz w:val="10"/>
                        <w:szCs w:val="10"/>
                      </w:rPr>
                      <w:t>PAINTING</w:t>
                    </w:r>
                  </w:hyperlink>
                </w:p>
              </w:tc>
              <w:tc>
                <w:tcPr>
                  <w:tcW w:w="2377"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7135FC6E" w14:textId="77777777" w:rsidR="00594406" w:rsidRDefault="00594406">
                  <w:pPr>
                    <w:spacing w:before="150" w:after="150"/>
                    <w:rPr>
                      <w:rFonts w:ascii="Arial" w:hAnsi="Arial" w:cs="Arial"/>
                      <w:sz w:val="10"/>
                      <w:szCs w:val="10"/>
                    </w:rPr>
                  </w:pPr>
                  <w:hyperlink r:id="rId363" w:tooltip="Elden Ring Artist's Shack (Limgrave)" w:history="1">
                    <w:r>
                      <w:rPr>
                        <w:rStyle w:val="Hyperlink"/>
                        <w:rFonts w:ascii="Arial" w:hAnsi="Arial" w:cs="Arial"/>
                        <w:color w:val="AB966F"/>
                        <w:sz w:val="10"/>
                        <w:szCs w:val="10"/>
                      </w:rPr>
                      <w:t>ARTIST'S SHACK (LIMGRAVE)</w:t>
                    </w:r>
                  </w:hyperlink>
                </w:p>
              </w:tc>
              <w:tc>
                <w:tcPr>
                  <w:tcW w:w="2962"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3F220577" w14:textId="77777777" w:rsidR="00594406" w:rsidRDefault="00594406">
                  <w:pPr>
                    <w:spacing w:before="150" w:after="150"/>
                    <w:rPr>
                      <w:rFonts w:ascii="Arial" w:hAnsi="Arial" w:cs="Arial"/>
                      <w:sz w:val="10"/>
                      <w:szCs w:val="10"/>
                    </w:rPr>
                  </w:pPr>
                  <w:r>
                    <w:rPr>
                      <w:rFonts w:ascii="Arial" w:hAnsi="Arial" w:cs="Arial"/>
                      <w:sz w:val="10"/>
                      <w:szCs w:val="10"/>
                    </w:rPr>
                    <w:t>NORTHWEST OF THE SEASIDE RUINS SITE OF GRACE, SOUTH OF THE </w:t>
                  </w:r>
                  <w:hyperlink r:id="rId364" w:tooltip="Elden Ring Dragon-Burnt Ruins" w:history="1">
                    <w:r>
                      <w:rPr>
                        <w:rStyle w:val="Hyperlink"/>
                        <w:rFonts w:ascii="Arial" w:hAnsi="Arial" w:cs="Arial"/>
                        <w:color w:val="AB966F"/>
                        <w:sz w:val="10"/>
                        <w:szCs w:val="10"/>
                      </w:rPr>
                      <w:t>DRAGON-BURNT RUINS</w:t>
                    </w:r>
                  </w:hyperlink>
                </w:p>
              </w:tc>
              <w:tc>
                <w:tcPr>
                  <w:tcW w:w="1638"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173889AA" w14:textId="77777777" w:rsidR="00594406" w:rsidRDefault="00594406">
                  <w:pPr>
                    <w:spacing w:before="150" w:after="150"/>
                    <w:rPr>
                      <w:rFonts w:ascii="Arial" w:hAnsi="Arial" w:cs="Arial"/>
                      <w:sz w:val="10"/>
                      <w:szCs w:val="10"/>
                    </w:rPr>
                  </w:pPr>
                  <w:hyperlink r:id="rId365" w:tooltip="Elden Ring Incantation Scarab" w:history="1">
                    <w:r>
                      <w:rPr>
                        <w:rStyle w:val="Hyperlink"/>
                        <w:rFonts w:ascii="Arial" w:hAnsi="Arial" w:cs="Arial"/>
                        <w:color w:val="AB966F"/>
                        <w:sz w:val="10"/>
                        <w:szCs w:val="10"/>
                      </w:rPr>
                      <w:t>INCANTATION SCARAB</w:t>
                    </w:r>
                  </w:hyperlink>
                </w:p>
              </w:tc>
            </w:tr>
            <w:tr w:rsidR="00594406" w14:paraId="476C8DFA" w14:textId="77777777">
              <w:trPr>
                <w:tblCellSpacing w:w="15" w:type="dxa"/>
                <w:jc w:val="center"/>
              </w:trPr>
              <w:tc>
                <w:tcPr>
                  <w:tcW w:w="0" w:type="auto"/>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52615703" w14:textId="59CA790F" w:rsidR="00594406" w:rsidRDefault="00594406">
                  <w:pPr>
                    <w:spacing w:before="150" w:after="150"/>
                    <w:jc w:val="center"/>
                    <w:rPr>
                      <w:rFonts w:ascii="Arial" w:hAnsi="Arial" w:cs="Arial"/>
                      <w:sz w:val="10"/>
                      <w:szCs w:val="10"/>
                    </w:rPr>
                  </w:pPr>
                  <w:hyperlink r:id="rId366" w:tooltip="Elden Ring Flightless Bird Painting" w:history="1">
                    <w:r>
                      <w:rPr>
                        <w:rFonts w:ascii="Arial" w:hAnsi="Arial" w:cs="Arial"/>
                        <w:noProof/>
                        <w:color w:val="AB966F"/>
                        <w:sz w:val="10"/>
                        <w:szCs w:val="10"/>
                      </w:rPr>
                      <w:drawing>
                        <wp:inline distT="0" distB="0" distL="0" distR="0" wp14:anchorId="2AB5067E" wp14:editId="070B5BB9">
                          <wp:extent cx="712470" cy="712470"/>
                          <wp:effectExtent l="0" t="0" r="0" b="0"/>
                          <wp:docPr id="1866994787" name="Picture 1259" descr="flightless bird painting elden ring wiki guide 200px">
                            <a:hlinkClick xmlns:a="http://schemas.openxmlformats.org/drawingml/2006/main" r:id="rId366" tgtFrame="&quot;&quot;" tooltip="&quot;Elden Ring Flightless Bird Paint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flightless bird painting elden ring wiki guide 200px">
                                    <a:hlinkClick r:id="rId366" tgtFrame="&quot;&quot;" tooltip="&quot;Elden Ring Flightless Bird Painting&quot;"/>
                                  </pic:cNvPr>
                                  <pic:cNvPicPr>
                                    <a:picLocks noChangeAspect="1" noChangeArrowheads="1"/>
                                  </pic:cNvPicPr>
                                </pic:nvPicPr>
                                <pic:blipFill>
                                  <a:blip r:embed="rId367" cstate="print">
                                    <a:extLst>
                                      <a:ext uri="{28A0092B-C50C-407E-A947-70E740481C1C}">
                                        <a14:useLocalDpi xmlns:a14="http://schemas.microsoft.com/office/drawing/2010/main" val="0"/>
                                      </a:ext>
                                    </a:extLst>
                                  </a:blip>
                                  <a:srcRect/>
                                  <a:stretch>
                                    <a:fillRect/>
                                  </a:stretch>
                                </pic:blipFill>
                                <pic:spPr bwMode="auto">
                                  <a:xfrm>
                                    <a:off x="0" y="0"/>
                                    <a:ext cx="712470" cy="712470"/>
                                  </a:xfrm>
                                  <a:prstGeom prst="rect">
                                    <a:avLst/>
                                  </a:prstGeom>
                                  <a:noFill/>
                                  <a:ln>
                                    <a:noFill/>
                                  </a:ln>
                                </pic:spPr>
                              </pic:pic>
                            </a:graphicData>
                          </a:graphic>
                        </wp:inline>
                      </w:drawing>
                    </w:r>
                    <w:r>
                      <w:rPr>
                        <w:rFonts w:ascii="Arial" w:hAnsi="Arial" w:cs="Arial"/>
                        <w:color w:val="AB966F"/>
                        <w:sz w:val="10"/>
                        <w:szCs w:val="10"/>
                      </w:rPr>
                      <w:br/>
                    </w:r>
                    <w:r>
                      <w:rPr>
                        <w:rStyle w:val="Hyperlink"/>
                        <w:rFonts w:ascii="Arial" w:hAnsi="Arial" w:cs="Arial"/>
                        <w:color w:val="AB966F"/>
                        <w:sz w:val="10"/>
                        <w:szCs w:val="10"/>
                      </w:rPr>
                      <w:t>FLIGHTLESS BIRD</w:t>
                    </w:r>
                    <w:r>
                      <w:rPr>
                        <w:rFonts w:ascii="Arial" w:hAnsi="Arial" w:cs="Arial"/>
                        <w:color w:val="AB966F"/>
                        <w:sz w:val="10"/>
                        <w:szCs w:val="10"/>
                      </w:rPr>
                      <w:br/>
                    </w:r>
                    <w:r>
                      <w:rPr>
                        <w:rStyle w:val="Hyperlink"/>
                        <w:rFonts w:ascii="Arial" w:hAnsi="Arial" w:cs="Arial"/>
                        <w:color w:val="AB966F"/>
                        <w:sz w:val="10"/>
                        <w:szCs w:val="10"/>
                      </w:rPr>
                      <w:t>PAINTING</w:t>
                    </w:r>
                  </w:hyperlink>
                </w:p>
              </w:tc>
              <w:tc>
                <w:tcPr>
                  <w:tcW w:w="2377"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7B53E5FA" w14:textId="77777777" w:rsidR="00594406" w:rsidRDefault="00594406">
                  <w:pPr>
                    <w:spacing w:before="150" w:after="150"/>
                    <w:rPr>
                      <w:rFonts w:ascii="Arial" w:hAnsi="Arial" w:cs="Arial"/>
                      <w:sz w:val="10"/>
                      <w:szCs w:val="10"/>
                    </w:rPr>
                  </w:pPr>
                  <w:hyperlink r:id="rId368" w:tooltip="Elden Ring Leyndell, Royal Capital" w:history="1">
                    <w:r>
                      <w:rPr>
                        <w:rStyle w:val="Hyperlink"/>
                        <w:rFonts w:ascii="Arial" w:hAnsi="Arial" w:cs="Arial"/>
                        <w:color w:val="AB966F"/>
                        <w:sz w:val="10"/>
                        <w:szCs w:val="10"/>
                      </w:rPr>
                      <w:t>LEYNDELL, ROYAL CAPITAL</w:t>
                    </w:r>
                  </w:hyperlink>
                </w:p>
              </w:tc>
              <w:tc>
                <w:tcPr>
                  <w:tcW w:w="2962"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5CAAAA7E" w14:textId="77777777" w:rsidR="00594406" w:rsidRDefault="00594406">
                  <w:pPr>
                    <w:spacing w:before="150" w:after="150"/>
                    <w:rPr>
                      <w:rFonts w:ascii="Arial" w:hAnsi="Arial" w:cs="Arial"/>
                      <w:sz w:val="10"/>
                      <w:szCs w:val="10"/>
                    </w:rPr>
                  </w:pPr>
                  <w:r>
                    <w:rPr>
                      <w:rFonts w:ascii="Arial" w:hAnsi="Arial" w:cs="Arial"/>
                      <w:sz w:val="10"/>
                      <w:szCs w:val="10"/>
                    </w:rPr>
                    <w:t>AT THE EDGE OF THE CLIFF SOUTH-SOUTHEAST OF THE WINDMILL HEIGHTS SITE OF GRACE</w:t>
                  </w:r>
                </w:p>
              </w:tc>
              <w:tc>
                <w:tcPr>
                  <w:tcW w:w="1638"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1A5B9B96" w14:textId="77777777" w:rsidR="00594406" w:rsidRDefault="00594406">
                  <w:pPr>
                    <w:spacing w:before="150" w:after="150"/>
                    <w:rPr>
                      <w:rFonts w:ascii="Arial" w:hAnsi="Arial" w:cs="Arial"/>
                      <w:sz w:val="10"/>
                      <w:szCs w:val="10"/>
                    </w:rPr>
                  </w:pPr>
                  <w:hyperlink r:id="rId369" w:tooltip="Elden Ring Fire's Deadly Sin" w:history="1">
                    <w:r>
                      <w:rPr>
                        <w:rStyle w:val="Hyperlink"/>
                        <w:rFonts w:ascii="Arial" w:hAnsi="Arial" w:cs="Arial"/>
                        <w:color w:val="AB966F"/>
                        <w:sz w:val="10"/>
                        <w:szCs w:val="10"/>
                      </w:rPr>
                      <w:t>FIRE'S DEADLY SIN</w:t>
                    </w:r>
                  </w:hyperlink>
                </w:p>
              </w:tc>
            </w:tr>
            <w:tr w:rsidR="00594406" w14:paraId="43CF1A5C" w14:textId="77777777">
              <w:trPr>
                <w:tblCellSpacing w:w="15" w:type="dxa"/>
                <w:jc w:val="center"/>
              </w:trPr>
              <w:tc>
                <w:tcPr>
                  <w:tcW w:w="0" w:type="auto"/>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2A8F8A69" w14:textId="5594EADB" w:rsidR="00594406" w:rsidRDefault="00594406">
                  <w:pPr>
                    <w:spacing w:before="150" w:after="150"/>
                    <w:jc w:val="center"/>
                    <w:rPr>
                      <w:rFonts w:ascii="Arial" w:hAnsi="Arial" w:cs="Arial"/>
                      <w:sz w:val="10"/>
                      <w:szCs w:val="10"/>
                    </w:rPr>
                  </w:pPr>
                  <w:hyperlink r:id="rId370" w:tooltip="Elden Ring Resurrection Painting" w:history="1">
                    <w:r>
                      <w:rPr>
                        <w:rFonts w:ascii="Arial" w:hAnsi="Arial" w:cs="Arial"/>
                        <w:noProof/>
                        <w:color w:val="AB966F"/>
                        <w:sz w:val="10"/>
                        <w:szCs w:val="10"/>
                      </w:rPr>
                      <w:drawing>
                        <wp:inline distT="0" distB="0" distL="0" distR="0" wp14:anchorId="7DC6EBEF" wp14:editId="6689F550">
                          <wp:extent cx="712470" cy="712470"/>
                          <wp:effectExtent l="0" t="0" r="0" b="0"/>
                          <wp:docPr id="401321524" name="Picture 1258" descr="resurrection painting elden ring wiki guide 200px">
                            <a:hlinkClick xmlns:a="http://schemas.openxmlformats.org/drawingml/2006/main" r:id="rId370" tgtFrame="&quot;&quot;" tooltip="&quot;Elden Ring Resurrection Paint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resurrection painting elden ring wiki guide 200px">
                                    <a:hlinkClick r:id="rId370" tgtFrame="&quot;&quot;" tooltip="&quot;Elden Ring Resurrection Painting&quot;"/>
                                  </pic:cNvPr>
                                  <pic:cNvPicPr>
                                    <a:picLocks noChangeAspect="1" noChangeArrowheads="1"/>
                                  </pic:cNvPicPr>
                                </pic:nvPicPr>
                                <pic:blipFill>
                                  <a:blip r:embed="rId371" cstate="print">
                                    <a:extLst>
                                      <a:ext uri="{28A0092B-C50C-407E-A947-70E740481C1C}">
                                        <a14:useLocalDpi xmlns:a14="http://schemas.microsoft.com/office/drawing/2010/main" val="0"/>
                                      </a:ext>
                                    </a:extLst>
                                  </a:blip>
                                  <a:srcRect/>
                                  <a:stretch>
                                    <a:fillRect/>
                                  </a:stretch>
                                </pic:blipFill>
                                <pic:spPr bwMode="auto">
                                  <a:xfrm>
                                    <a:off x="0" y="0"/>
                                    <a:ext cx="712470" cy="712470"/>
                                  </a:xfrm>
                                  <a:prstGeom prst="rect">
                                    <a:avLst/>
                                  </a:prstGeom>
                                  <a:noFill/>
                                  <a:ln>
                                    <a:noFill/>
                                  </a:ln>
                                </pic:spPr>
                              </pic:pic>
                            </a:graphicData>
                          </a:graphic>
                        </wp:inline>
                      </w:drawing>
                    </w:r>
                    <w:r>
                      <w:rPr>
                        <w:rFonts w:ascii="Arial" w:hAnsi="Arial" w:cs="Arial"/>
                        <w:color w:val="AB966F"/>
                        <w:sz w:val="10"/>
                        <w:szCs w:val="10"/>
                      </w:rPr>
                      <w:br/>
                    </w:r>
                    <w:r>
                      <w:rPr>
                        <w:rStyle w:val="Hyperlink"/>
                        <w:rFonts w:ascii="Arial" w:hAnsi="Arial" w:cs="Arial"/>
                        <w:color w:val="AB966F"/>
                        <w:sz w:val="10"/>
                        <w:szCs w:val="10"/>
                      </w:rPr>
                      <w:t>RESURRECTION</w:t>
                    </w:r>
                    <w:r>
                      <w:rPr>
                        <w:rFonts w:ascii="Arial" w:hAnsi="Arial" w:cs="Arial"/>
                        <w:color w:val="AB966F"/>
                        <w:sz w:val="10"/>
                        <w:szCs w:val="10"/>
                      </w:rPr>
                      <w:br/>
                    </w:r>
                    <w:r>
                      <w:rPr>
                        <w:rStyle w:val="Hyperlink"/>
                        <w:rFonts w:ascii="Arial" w:hAnsi="Arial" w:cs="Arial"/>
                        <w:color w:val="AB966F"/>
                        <w:sz w:val="10"/>
                        <w:szCs w:val="10"/>
                      </w:rPr>
                      <w:t>PAINTING</w:t>
                    </w:r>
                  </w:hyperlink>
                </w:p>
              </w:tc>
              <w:tc>
                <w:tcPr>
                  <w:tcW w:w="2377"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5FBDA8C6" w14:textId="77777777" w:rsidR="00594406" w:rsidRDefault="00594406">
                  <w:pPr>
                    <w:spacing w:before="150" w:after="150"/>
                    <w:rPr>
                      <w:rFonts w:ascii="Arial" w:hAnsi="Arial" w:cs="Arial"/>
                      <w:sz w:val="10"/>
                      <w:szCs w:val="10"/>
                    </w:rPr>
                  </w:pPr>
                  <w:hyperlink r:id="rId372" w:tooltip="Elden Ring Artist's Shack" w:history="1">
                    <w:r>
                      <w:rPr>
                        <w:rStyle w:val="Hyperlink"/>
                        <w:rFonts w:ascii="Arial" w:hAnsi="Arial" w:cs="Arial"/>
                        <w:color w:val="AB966F"/>
                        <w:sz w:val="10"/>
                        <w:szCs w:val="10"/>
                      </w:rPr>
                      <w:t>ARTIST'S SHACK (LIURNIA OF THE LAKES)</w:t>
                    </w:r>
                  </w:hyperlink>
                </w:p>
              </w:tc>
              <w:tc>
                <w:tcPr>
                  <w:tcW w:w="2962"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0A008A7A" w14:textId="77777777" w:rsidR="00594406" w:rsidRDefault="00594406">
                  <w:pPr>
                    <w:spacing w:before="150" w:after="150"/>
                    <w:rPr>
                      <w:rFonts w:ascii="Arial" w:hAnsi="Arial" w:cs="Arial"/>
                      <w:sz w:val="10"/>
                      <w:szCs w:val="10"/>
                    </w:rPr>
                  </w:pPr>
                  <w:r>
                    <w:rPr>
                      <w:rFonts w:ascii="Arial" w:hAnsi="Arial" w:cs="Arial"/>
                      <w:sz w:val="10"/>
                      <w:szCs w:val="10"/>
                    </w:rPr>
                    <w:t>IN THE GRAVEYARD SOUTHEAST OF THE BEHIND </w:t>
                  </w:r>
                  <w:hyperlink r:id="rId373" w:tooltip="Elden Ring Caria Manor" w:history="1">
                    <w:r>
                      <w:rPr>
                        <w:rStyle w:val="Hyperlink"/>
                        <w:rFonts w:ascii="Arial" w:hAnsi="Arial" w:cs="Arial"/>
                        <w:color w:val="AB966F"/>
                        <w:sz w:val="10"/>
                        <w:szCs w:val="10"/>
                      </w:rPr>
                      <w:t>CARIA MANOR</w:t>
                    </w:r>
                  </w:hyperlink>
                  <w:r>
                    <w:rPr>
                      <w:rFonts w:ascii="Arial" w:hAnsi="Arial" w:cs="Arial"/>
                      <w:sz w:val="10"/>
                      <w:szCs w:val="10"/>
                    </w:rPr>
                    <w:t> SITE OF GRACE</w:t>
                  </w:r>
                </w:p>
              </w:tc>
              <w:tc>
                <w:tcPr>
                  <w:tcW w:w="1638"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51CD15EE" w14:textId="77777777" w:rsidR="00594406" w:rsidRDefault="00594406">
                  <w:pPr>
                    <w:spacing w:before="150" w:after="150"/>
                    <w:rPr>
                      <w:rFonts w:ascii="Arial" w:hAnsi="Arial" w:cs="Arial"/>
                      <w:sz w:val="10"/>
                      <w:szCs w:val="10"/>
                    </w:rPr>
                  </w:pPr>
                  <w:hyperlink r:id="rId374" w:tooltip="Elden Ring Juvenile Scholar Cap" w:history="1">
                    <w:r>
                      <w:rPr>
                        <w:rStyle w:val="Hyperlink"/>
                        <w:rFonts w:ascii="Arial" w:hAnsi="Arial" w:cs="Arial"/>
                        <w:color w:val="AB966F"/>
                        <w:sz w:val="10"/>
                        <w:szCs w:val="10"/>
                      </w:rPr>
                      <w:t>JUVENILE SCHOLAR CAP</w:t>
                    </w:r>
                  </w:hyperlink>
                  <w:r>
                    <w:rPr>
                      <w:rFonts w:ascii="Arial" w:hAnsi="Arial" w:cs="Arial"/>
                      <w:sz w:val="10"/>
                      <w:szCs w:val="10"/>
                    </w:rPr>
                    <w:br/>
                  </w:r>
                  <w:hyperlink r:id="rId375" w:tooltip="Elden Ring Juvenile Scholar Robe" w:history="1">
                    <w:r>
                      <w:rPr>
                        <w:rStyle w:val="Hyperlink"/>
                        <w:rFonts w:ascii="Arial" w:hAnsi="Arial" w:cs="Arial"/>
                        <w:color w:val="AB966F"/>
                        <w:sz w:val="10"/>
                        <w:szCs w:val="10"/>
                      </w:rPr>
                      <w:t>JUVENILE SCHOLAR ROBE</w:t>
                    </w:r>
                  </w:hyperlink>
                  <w:r>
                    <w:rPr>
                      <w:rFonts w:ascii="Arial" w:hAnsi="Arial" w:cs="Arial"/>
                      <w:sz w:val="10"/>
                      <w:szCs w:val="10"/>
                    </w:rPr>
                    <w:br/>
                  </w:r>
                  <w:hyperlink r:id="rId376" w:tooltip="Elden Ring Larval Tear" w:history="1">
                    <w:r>
                      <w:rPr>
                        <w:rStyle w:val="Hyperlink"/>
                        <w:rFonts w:ascii="Arial" w:hAnsi="Arial" w:cs="Arial"/>
                        <w:color w:val="AB966F"/>
                        <w:sz w:val="10"/>
                        <w:szCs w:val="10"/>
                      </w:rPr>
                      <w:t>LARVAL TEAR</w:t>
                    </w:r>
                  </w:hyperlink>
                </w:p>
              </w:tc>
            </w:tr>
            <w:tr w:rsidR="00594406" w14:paraId="4ED32AC9" w14:textId="77777777">
              <w:trPr>
                <w:tblCellSpacing w:w="15" w:type="dxa"/>
                <w:jc w:val="center"/>
              </w:trPr>
              <w:tc>
                <w:tcPr>
                  <w:tcW w:w="0" w:type="auto"/>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7B331F86" w14:textId="7B877692" w:rsidR="00594406" w:rsidRDefault="00594406">
                  <w:pPr>
                    <w:spacing w:before="150" w:after="150"/>
                    <w:jc w:val="center"/>
                    <w:rPr>
                      <w:rFonts w:ascii="Arial" w:hAnsi="Arial" w:cs="Arial"/>
                      <w:sz w:val="10"/>
                      <w:szCs w:val="10"/>
                    </w:rPr>
                  </w:pPr>
                  <w:hyperlink r:id="rId377" w:tooltip="Elden Ring Prophecy Painting" w:history="1">
                    <w:r>
                      <w:rPr>
                        <w:rFonts w:ascii="Arial" w:hAnsi="Arial" w:cs="Arial"/>
                        <w:noProof/>
                        <w:color w:val="AB966F"/>
                        <w:sz w:val="10"/>
                        <w:szCs w:val="10"/>
                      </w:rPr>
                      <w:drawing>
                        <wp:inline distT="0" distB="0" distL="0" distR="0" wp14:anchorId="535619B2" wp14:editId="7EA42E0C">
                          <wp:extent cx="712470" cy="712470"/>
                          <wp:effectExtent l="0" t="0" r="0" b="0"/>
                          <wp:docPr id="2063149782" name="Picture 1257" descr="prophecy painting elden ring wiki guide 200px">
                            <a:hlinkClick xmlns:a="http://schemas.openxmlformats.org/drawingml/2006/main" r:id="rId377" tgtFrame="&quot;&quot;" tooltip="&quot;Elden Ring Prophecy Paint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prophecy painting elden ring wiki guide 200px">
                                    <a:hlinkClick r:id="rId377" tgtFrame="&quot;&quot;" tooltip="&quot;Elden Ring Prophecy Painting&quot;"/>
                                  </pic:cNvPr>
                                  <pic:cNvPicPr>
                                    <a:picLocks noChangeAspect="1" noChangeArrowheads="1"/>
                                  </pic:cNvPicPr>
                                </pic:nvPicPr>
                                <pic:blipFill>
                                  <a:blip r:embed="rId378" cstate="print">
                                    <a:extLst>
                                      <a:ext uri="{28A0092B-C50C-407E-A947-70E740481C1C}">
                                        <a14:useLocalDpi xmlns:a14="http://schemas.microsoft.com/office/drawing/2010/main" val="0"/>
                                      </a:ext>
                                    </a:extLst>
                                  </a:blip>
                                  <a:srcRect/>
                                  <a:stretch>
                                    <a:fillRect/>
                                  </a:stretch>
                                </pic:blipFill>
                                <pic:spPr bwMode="auto">
                                  <a:xfrm>
                                    <a:off x="0" y="0"/>
                                    <a:ext cx="712470" cy="712470"/>
                                  </a:xfrm>
                                  <a:prstGeom prst="rect">
                                    <a:avLst/>
                                  </a:prstGeom>
                                  <a:noFill/>
                                  <a:ln>
                                    <a:noFill/>
                                  </a:ln>
                                </pic:spPr>
                              </pic:pic>
                            </a:graphicData>
                          </a:graphic>
                        </wp:inline>
                      </w:drawing>
                    </w:r>
                    <w:r>
                      <w:rPr>
                        <w:rFonts w:ascii="Arial" w:hAnsi="Arial" w:cs="Arial"/>
                        <w:color w:val="AB966F"/>
                        <w:sz w:val="10"/>
                        <w:szCs w:val="10"/>
                      </w:rPr>
                      <w:br/>
                    </w:r>
                    <w:r>
                      <w:rPr>
                        <w:rStyle w:val="Hyperlink"/>
                        <w:rFonts w:ascii="Arial" w:hAnsi="Arial" w:cs="Arial"/>
                        <w:color w:val="AB966F"/>
                        <w:sz w:val="10"/>
                        <w:szCs w:val="10"/>
                      </w:rPr>
                      <w:t>PROPHECY</w:t>
                    </w:r>
                    <w:r>
                      <w:rPr>
                        <w:rFonts w:ascii="Arial" w:hAnsi="Arial" w:cs="Arial"/>
                        <w:color w:val="AB966F"/>
                        <w:sz w:val="10"/>
                        <w:szCs w:val="10"/>
                      </w:rPr>
                      <w:br/>
                    </w:r>
                    <w:r>
                      <w:rPr>
                        <w:rStyle w:val="Hyperlink"/>
                        <w:rFonts w:ascii="Arial" w:hAnsi="Arial" w:cs="Arial"/>
                        <w:color w:val="AB966F"/>
                        <w:sz w:val="10"/>
                        <w:szCs w:val="10"/>
                      </w:rPr>
                      <w:t>PAINTING</w:t>
                    </w:r>
                  </w:hyperlink>
                </w:p>
              </w:tc>
              <w:tc>
                <w:tcPr>
                  <w:tcW w:w="2377"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734D4B4B" w14:textId="77777777" w:rsidR="00594406" w:rsidRDefault="00594406">
                  <w:pPr>
                    <w:spacing w:before="150" w:after="150"/>
                    <w:rPr>
                      <w:rFonts w:ascii="Arial" w:hAnsi="Arial" w:cs="Arial"/>
                      <w:sz w:val="10"/>
                      <w:szCs w:val="10"/>
                    </w:rPr>
                  </w:pPr>
                  <w:hyperlink r:id="rId379" w:tooltip="Elden Ring Stormveil Castle" w:history="1">
                    <w:r>
                      <w:rPr>
                        <w:rStyle w:val="Hyperlink"/>
                        <w:rFonts w:ascii="Arial" w:hAnsi="Arial" w:cs="Arial"/>
                        <w:color w:val="AB966F"/>
                        <w:sz w:val="10"/>
                        <w:szCs w:val="10"/>
                      </w:rPr>
                      <w:t>STORMVEIL CASTLE</w:t>
                    </w:r>
                  </w:hyperlink>
                </w:p>
              </w:tc>
              <w:tc>
                <w:tcPr>
                  <w:tcW w:w="2962"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774E6092" w14:textId="77777777" w:rsidR="00594406" w:rsidRDefault="00594406">
                  <w:pPr>
                    <w:spacing w:before="150" w:after="150"/>
                    <w:rPr>
                      <w:rFonts w:ascii="Arial" w:hAnsi="Arial" w:cs="Arial"/>
                      <w:sz w:val="10"/>
                      <w:szCs w:val="10"/>
                    </w:rPr>
                  </w:pPr>
                  <w:r>
                    <w:rPr>
                      <w:rFonts w:ascii="Arial" w:hAnsi="Arial" w:cs="Arial"/>
                      <w:sz w:val="10"/>
                      <w:szCs w:val="10"/>
                    </w:rPr>
                    <w:t>BEHIND THE </w:t>
                  </w:r>
                  <w:hyperlink r:id="rId380" w:tooltip="Elden Ring Church of Pilgrimage" w:history="1">
                    <w:r>
                      <w:rPr>
                        <w:rStyle w:val="Hyperlink"/>
                        <w:rFonts w:ascii="Arial" w:hAnsi="Arial" w:cs="Arial"/>
                        <w:color w:val="AB966F"/>
                        <w:sz w:val="10"/>
                        <w:szCs w:val="10"/>
                      </w:rPr>
                      <w:t>CHURCH OF PILGRIMAGE</w:t>
                    </w:r>
                  </w:hyperlink>
                </w:p>
              </w:tc>
              <w:tc>
                <w:tcPr>
                  <w:tcW w:w="1638"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14DBC9A3" w14:textId="77777777" w:rsidR="00594406" w:rsidRDefault="00594406">
                  <w:pPr>
                    <w:spacing w:before="150" w:after="150"/>
                    <w:rPr>
                      <w:rFonts w:ascii="Arial" w:hAnsi="Arial" w:cs="Arial"/>
                      <w:sz w:val="10"/>
                      <w:szCs w:val="10"/>
                    </w:rPr>
                  </w:pPr>
                  <w:hyperlink r:id="rId381" w:tooltip="Elden Ring Warhawk Ashes" w:history="1">
                    <w:r>
                      <w:rPr>
                        <w:rStyle w:val="Hyperlink"/>
                        <w:rFonts w:ascii="Arial" w:hAnsi="Arial" w:cs="Arial"/>
                        <w:color w:val="AB966F"/>
                        <w:sz w:val="10"/>
                        <w:szCs w:val="10"/>
                      </w:rPr>
                      <w:t>WARHAWK ASHES</w:t>
                    </w:r>
                  </w:hyperlink>
                </w:p>
              </w:tc>
            </w:tr>
            <w:tr w:rsidR="00594406" w14:paraId="30FB9B82" w14:textId="77777777">
              <w:trPr>
                <w:tblCellSpacing w:w="15" w:type="dxa"/>
                <w:jc w:val="center"/>
              </w:trPr>
              <w:tc>
                <w:tcPr>
                  <w:tcW w:w="0" w:type="auto"/>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161D402E" w14:textId="4B2C563A" w:rsidR="00594406" w:rsidRDefault="00594406">
                  <w:pPr>
                    <w:spacing w:before="150" w:after="150"/>
                    <w:jc w:val="center"/>
                    <w:rPr>
                      <w:rFonts w:ascii="Arial" w:hAnsi="Arial" w:cs="Arial"/>
                      <w:sz w:val="10"/>
                      <w:szCs w:val="10"/>
                    </w:rPr>
                  </w:pPr>
                  <w:hyperlink r:id="rId382" w:tooltip="Elden Ring Champion's Song Painting" w:history="1">
                    <w:r>
                      <w:rPr>
                        <w:rFonts w:ascii="Arial" w:hAnsi="Arial" w:cs="Arial"/>
                        <w:noProof/>
                        <w:color w:val="AB966F"/>
                        <w:sz w:val="10"/>
                        <w:szCs w:val="10"/>
                      </w:rPr>
                      <w:drawing>
                        <wp:inline distT="0" distB="0" distL="0" distR="0" wp14:anchorId="2924B4D5" wp14:editId="4F92BB68">
                          <wp:extent cx="712470" cy="712470"/>
                          <wp:effectExtent l="0" t="0" r="0" b="0"/>
                          <wp:docPr id="1505909169" name="Picture 1256" descr="champion's song elden ring wiki guide 200px">
                            <a:hlinkClick xmlns:a="http://schemas.openxmlformats.org/drawingml/2006/main" r:id="rId382" tgtFrame="&quot;&quot;" tooltip="&quot;Elden Ring Champion's Song Paint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hampion's song elden ring wiki guide 200px">
                                    <a:hlinkClick r:id="rId382" tgtFrame="&quot;&quot;" tooltip="&quot;Elden Ring Champion's Song Painting&quot;"/>
                                  </pic:cNvPr>
                                  <pic:cNvPicPr>
                                    <a:picLocks noChangeAspect="1" noChangeArrowheads="1"/>
                                  </pic:cNvPicPr>
                                </pic:nvPicPr>
                                <pic:blipFill>
                                  <a:blip r:embed="rId383" cstate="print">
                                    <a:extLst>
                                      <a:ext uri="{28A0092B-C50C-407E-A947-70E740481C1C}">
                                        <a14:useLocalDpi xmlns:a14="http://schemas.microsoft.com/office/drawing/2010/main" val="0"/>
                                      </a:ext>
                                    </a:extLst>
                                  </a:blip>
                                  <a:srcRect/>
                                  <a:stretch>
                                    <a:fillRect/>
                                  </a:stretch>
                                </pic:blipFill>
                                <pic:spPr bwMode="auto">
                                  <a:xfrm>
                                    <a:off x="0" y="0"/>
                                    <a:ext cx="712470" cy="712470"/>
                                  </a:xfrm>
                                  <a:prstGeom prst="rect">
                                    <a:avLst/>
                                  </a:prstGeom>
                                  <a:noFill/>
                                  <a:ln>
                                    <a:noFill/>
                                  </a:ln>
                                </pic:spPr>
                              </pic:pic>
                            </a:graphicData>
                          </a:graphic>
                        </wp:inline>
                      </w:drawing>
                    </w:r>
                    <w:r>
                      <w:rPr>
                        <w:rFonts w:ascii="Arial" w:hAnsi="Arial" w:cs="Arial"/>
                        <w:color w:val="AB966F"/>
                        <w:sz w:val="10"/>
                        <w:szCs w:val="10"/>
                      </w:rPr>
                      <w:br/>
                    </w:r>
                    <w:r>
                      <w:rPr>
                        <w:rStyle w:val="Hyperlink"/>
                        <w:rFonts w:ascii="Arial" w:hAnsi="Arial" w:cs="Arial"/>
                        <w:color w:val="AB966F"/>
                        <w:sz w:val="10"/>
                        <w:szCs w:val="10"/>
                      </w:rPr>
                      <w:t>CHAMPION'S SONG</w:t>
                    </w:r>
                    <w:r>
                      <w:rPr>
                        <w:rFonts w:ascii="Arial" w:hAnsi="Arial" w:cs="Arial"/>
                        <w:color w:val="AB966F"/>
                        <w:sz w:val="10"/>
                        <w:szCs w:val="10"/>
                      </w:rPr>
                      <w:br/>
                    </w:r>
                    <w:r>
                      <w:rPr>
                        <w:rStyle w:val="Hyperlink"/>
                        <w:rFonts w:ascii="Arial" w:hAnsi="Arial" w:cs="Arial"/>
                        <w:color w:val="AB966F"/>
                        <w:sz w:val="10"/>
                        <w:szCs w:val="10"/>
                      </w:rPr>
                      <w:t>PAINTING</w:t>
                    </w:r>
                  </w:hyperlink>
                </w:p>
              </w:tc>
              <w:tc>
                <w:tcPr>
                  <w:tcW w:w="2377"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7B33F269" w14:textId="77777777" w:rsidR="00594406" w:rsidRDefault="00594406">
                  <w:pPr>
                    <w:spacing w:before="150" w:after="150"/>
                    <w:rPr>
                      <w:rFonts w:ascii="Arial" w:hAnsi="Arial" w:cs="Arial"/>
                      <w:sz w:val="10"/>
                      <w:szCs w:val="10"/>
                    </w:rPr>
                  </w:pPr>
                  <w:hyperlink r:id="rId384" w:tooltip="Elden Ring Shaded Castle" w:history="1">
                    <w:r>
                      <w:rPr>
                        <w:rStyle w:val="Hyperlink"/>
                        <w:rFonts w:ascii="Arial" w:hAnsi="Arial" w:cs="Arial"/>
                        <w:color w:val="AB966F"/>
                        <w:sz w:val="10"/>
                        <w:szCs w:val="10"/>
                      </w:rPr>
                      <w:t>SHADED CASTLE</w:t>
                    </w:r>
                  </w:hyperlink>
                </w:p>
              </w:tc>
              <w:tc>
                <w:tcPr>
                  <w:tcW w:w="2962"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12E78DD9" w14:textId="77777777" w:rsidR="00594406" w:rsidRDefault="00594406">
                  <w:pPr>
                    <w:spacing w:before="150" w:after="150"/>
                    <w:rPr>
                      <w:rFonts w:ascii="Arial" w:hAnsi="Arial" w:cs="Arial"/>
                      <w:sz w:val="10"/>
                      <w:szCs w:val="10"/>
                    </w:rPr>
                  </w:pPr>
                  <w:r>
                    <w:rPr>
                      <w:rFonts w:ascii="Arial" w:hAnsi="Arial" w:cs="Arial"/>
                      <w:sz w:val="10"/>
                      <w:szCs w:val="10"/>
                    </w:rPr>
                    <w:t>SOUTHWEST OF THE RAMPARTSIDE PATH SITE OF GRACE, UP ON THIS CLIFF YOU FIGHT </w:t>
                  </w:r>
                  <w:hyperlink r:id="rId385" w:tooltip="Elden Ring Ancient Dragon Lansseax" w:history="1">
                    <w:r>
                      <w:rPr>
                        <w:rStyle w:val="Hyperlink"/>
                        <w:rFonts w:ascii="Arial" w:hAnsi="Arial" w:cs="Arial"/>
                        <w:color w:val="AB966F"/>
                        <w:sz w:val="10"/>
                        <w:szCs w:val="10"/>
                      </w:rPr>
                      <w:t>ANCIENT DRAGON LANSSEAX</w:t>
                    </w:r>
                  </w:hyperlink>
                </w:p>
              </w:tc>
              <w:tc>
                <w:tcPr>
                  <w:tcW w:w="1638"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5839804B" w14:textId="77777777" w:rsidR="00594406" w:rsidRDefault="00594406">
                  <w:pPr>
                    <w:spacing w:before="150" w:after="150"/>
                    <w:rPr>
                      <w:rFonts w:ascii="Arial" w:hAnsi="Arial" w:cs="Arial"/>
                      <w:sz w:val="10"/>
                      <w:szCs w:val="10"/>
                    </w:rPr>
                  </w:pPr>
                  <w:hyperlink r:id="rId386" w:tooltip="Elden Ring Harp Bow" w:history="1">
                    <w:r>
                      <w:rPr>
                        <w:rStyle w:val="Hyperlink"/>
                        <w:rFonts w:ascii="Arial" w:hAnsi="Arial" w:cs="Arial"/>
                        <w:color w:val="AB966F"/>
                        <w:sz w:val="10"/>
                        <w:szCs w:val="10"/>
                      </w:rPr>
                      <w:t>HARP BOW</w:t>
                    </w:r>
                  </w:hyperlink>
                </w:p>
              </w:tc>
            </w:tr>
            <w:tr w:rsidR="00594406" w14:paraId="6FC067D9" w14:textId="77777777">
              <w:trPr>
                <w:tblCellSpacing w:w="15" w:type="dxa"/>
                <w:jc w:val="center"/>
              </w:trPr>
              <w:tc>
                <w:tcPr>
                  <w:tcW w:w="0" w:type="auto"/>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3F899109" w14:textId="371C0CB8" w:rsidR="00594406" w:rsidRDefault="00594406">
                  <w:pPr>
                    <w:spacing w:before="150" w:after="150"/>
                    <w:jc w:val="center"/>
                    <w:rPr>
                      <w:rFonts w:ascii="Arial" w:hAnsi="Arial" w:cs="Arial"/>
                      <w:sz w:val="10"/>
                      <w:szCs w:val="10"/>
                    </w:rPr>
                  </w:pPr>
                  <w:hyperlink r:id="rId387" w:tooltip="Elden Ring Redmane Painting" w:history="1">
                    <w:r>
                      <w:rPr>
                        <w:rFonts w:ascii="Arial" w:hAnsi="Arial" w:cs="Arial"/>
                        <w:noProof/>
                        <w:color w:val="AB966F"/>
                        <w:sz w:val="10"/>
                        <w:szCs w:val="10"/>
                      </w:rPr>
                      <w:drawing>
                        <wp:inline distT="0" distB="0" distL="0" distR="0" wp14:anchorId="003A09D4" wp14:editId="580446C6">
                          <wp:extent cx="712470" cy="712470"/>
                          <wp:effectExtent l="0" t="0" r="0" b="0"/>
                          <wp:docPr id="436639460" name="Picture 1255" descr="redmane painting elden ring wiki guide 200px">
                            <a:hlinkClick xmlns:a="http://schemas.openxmlformats.org/drawingml/2006/main" r:id="rId387" tgtFrame="&quot;&quot;" tooltip="&quot;Elden Ring Redmane Paint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redmane painting elden ring wiki guide 200px">
                                    <a:hlinkClick r:id="rId387" tgtFrame="&quot;&quot;" tooltip="&quot;Elden Ring Redmane Painting&quot;"/>
                                  </pic:cNvPr>
                                  <pic:cNvPicPr>
                                    <a:picLocks noChangeAspect="1" noChangeArrowheads="1"/>
                                  </pic:cNvPicPr>
                                </pic:nvPicPr>
                                <pic:blipFill>
                                  <a:blip r:embed="rId388" cstate="print">
                                    <a:extLst>
                                      <a:ext uri="{28A0092B-C50C-407E-A947-70E740481C1C}">
                                        <a14:useLocalDpi xmlns:a14="http://schemas.microsoft.com/office/drawing/2010/main" val="0"/>
                                      </a:ext>
                                    </a:extLst>
                                  </a:blip>
                                  <a:srcRect/>
                                  <a:stretch>
                                    <a:fillRect/>
                                  </a:stretch>
                                </pic:blipFill>
                                <pic:spPr bwMode="auto">
                                  <a:xfrm>
                                    <a:off x="0" y="0"/>
                                    <a:ext cx="712470" cy="712470"/>
                                  </a:xfrm>
                                  <a:prstGeom prst="rect">
                                    <a:avLst/>
                                  </a:prstGeom>
                                  <a:noFill/>
                                  <a:ln>
                                    <a:noFill/>
                                  </a:ln>
                                </pic:spPr>
                              </pic:pic>
                            </a:graphicData>
                          </a:graphic>
                        </wp:inline>
                      </w:drawing>
                    </w:r>
                    <w:r>
                      <w:rPr>
                        <w:rFonts w:ascii="Arial" w:hAnsi="Arial" w:cs="Arial"/>
                        <w:color w:val="AB966F"/>
                        <w:sz w:val="10"/>
                        <w:szCs w:val="10"/>
                      </w:rPr>
                      <w:br/>
                    </w:r>
                    <w:r>
                      <w:rPr>
                        <w:rStyle w:val="Hyperlink"/>
                        <w:rFonts w:ascii="Arial" w:hAnsi="Arial" w:cs="Arial"/>
                        <w:color w:val="AB966F"/>
                        <w:sz w:val="10"/>
                        <w:szCs w:val="10"/>
                      </w:rPr>
                      <w:t>REDMANE</w:t>
                    </w:r>
                    <w:r>
                      <w:rPr>
                        <w:rFonts w:ascii="Arial" w:hAnsi="Arial" w:cs="Arial"/>
                        <w:color w:val="AB966F"/>
                        <w:sz w:val="10"/>
                        <w:szCs w:val="10"/>
                      </w:rPr>
                      <w:br/>
                    </w:r>
                    <w:r>
                      <w:rPr>
                        <w:rStyle w:val="Hyperlink"/>
                        <w:rFonts w:ascii="Arial" w:hAnsi="Arial" w:cs="Arial"/>
                        <w:color w:val="AB966F"/>
                        <w:sz w:val="10"/>
                        <w:szCs w:val="10"/>
                      </w:rPr>
                      <w:t>PAINTING</w:t>
                    </w:r>
                  </w:hyperlink>
                </w:p>
              </w:tc>
              <w:tc>
                <w:tcPr>
                  <w:tcW w:w="2377"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1B8DD2B3" w14:textId="77777777" w:rsidR="00594406" w:rsidRDefault="00594406">
                  <w:pPr>
                    <w:spacing w:before="150" w:after="150"/>
                    <w:rPr>
                      <w:rFonts w:ascii="Arial" w:hAnsi="Arial" w:cs="Arial"/>
                      <w:sz w:val="10"/>
                      <w:szCs w:val="10"/>
                    </w:rPr>
                  </w:pPr>
                  <w:hyperlink r:id="rId389" w:tooltip="Elden Ring Sellia, Town of Sorcery" w:history="1">
                    <w:r>
                      <w:rPr>
                        <w:rStyle w:val="Hyperlink"/>
                        <w:rFonts w:ascii="Arial" w:hAnsi="Arial" w:cs="Arial"/>
                        <w:color w:val="AB966F"/>
                        <w:sz w:val="10"/>
                        <w:szCs w:val="10"/>
                      </w:rPr>
                      <w:t>SELLIA, TOWN OF SORCERY</w:t>
                    </w:r>
                  </w:hyperlink>
                </w:p>
              </w:tc>
              <w:tc>
                <w:tcPr>
                  <w:tcW w:w="2962"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2AD8DAFF" w14:textId="77777777" w:rsidR="00594406" w:rsidRDefault="00594406">
                  <w:pPr>
                    <w:spacing w:before="150" w:after="150"/>
                    <w:rPr>
                      <w:rFonts w:ascii="Arial" w:hAnsi="Arial" w:cs="Arial"/>
                      <w:sz w:val="10"/>
                      <w:szCs w:val="10"/>
                    </w:rPr>
                  </w:pPr>
                  <w:r>
                    <w:rPr>
                      <w:rFonts w:ascii="Arial" w:hAnsi="Arial" w:cs="Arial"/>
                      <w:sz w:val="10"/>
                      <w:szCs w:val="10"/>
                    </w:rPr>
                    <w:t>NORTHEAST OF </w:t>
                  </w:r>
                  <w:hyperlink r:id="rId390" w:tooltip="Elden Ring Fort Faroth" w:history="1">
                    <w:r>
                      <w:rPr>
                        <w:rStyle w:val="Hyperlink"/>
                        <w:rFonts w:ascii="Arial" w:hAnsi="Arial" w:cs="Arial"/>
                        <w:color w:val="AB966F"/>
                        <w:sz w:val="10"/>
                        <w:szCs w:val="10"/>
                      </w:rPr>
                      <w:t>FORT FAROTH</w:t>
                    </w:r>
                  </w:hyperlink>
                  <w:r>
                    <w:rPr>
                      <w:rFonts w:ascii="Arial" w:hAnsi="Arial" w:cs="Arial"/>
                      <w:sz w:val="10"/>
                      <w:szCs w:val="10"/>
                    </w:rPr>
                    <w:t>, ON THE LOWER CLIFFS SOUTHEAST OF THE </w:t>
                  </w:r>
                  <w:hyperlink r:id="rId391" w:tooltip="Elden Ring Minor Erdtree (Dragonbarrow)" w:history="1">
                    <w:r>
                      <w:rPr>
                        <w:rStyle w:val="Hyperlink"/>
                        <w:rFonts w:ascii="Arial" w:hAnsi="Arial" w:cs="Arial"/>
                        <w:color w:val="AB966F"/>
                        <w:sz w:val="10"/>
                        <w:szCs w:val="10"/>
                      </w:rPr>
                      <w:t>MINOR ERDTREE (DRAGONBARROW)</w:t>
                    </w:r>
                  </w:hyperlink>
                </w:p>
              </w:tc>
              <w:tc>
                <w:tcPr>
                  <w:tcW w:w="1638"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5C56246E" w14:textId="77777777" w:rsidR="00594406" w:rsidRDefault="00594406">
                  <w:pPr>
                    <w:spacing w:before="150" w:after="150"/>
                    <w:rPr>
                      <w:rFonts w:ascii="Arial" w:hAnsi="Arial" w:cs="Arial"/>
                      <w:sz w:val="10"/>
                      <w:szCs w:val="10"/>
                    </w:rPr>
                  </w:pPr>
                  <w:hyperlink r:id="rId392" w:tooltip="Elden Ring Ash of War: Rain of Arrows" w:history="1">
                    <w:r>
                      <w:rPr>
                        <w:rStyle w:val="Hyperlink"/>
                        <w:rFonts w:ascii="Arial" w:hAnsi="Arial" w:cs="Arial"/>
                        <w:color w:val="AB966F"/>
                        <w:sz w:val="10"/>
                        <w:szCs w:val="10"/>
                      </w:rPr>
                      <w:t>ASH OF WAR: RAIN OF ARROWS</w:t>
                    </w:r>
                  </w:hyperlink>
                </w:p>
              </w:tc>
            </w:tr>
            <w:tr w:rsidR="00594406" w14:paraId="3C23A839" w14:textId="77777777">
              <w:trPr>
                <w:tblCellSpacing w:w="15" w:type="dxa"/>
                <w:jc w:val="center"/>
              </w:trPr>
              <w:tc>
                <w:tcPr>
                  <w:tcW w:w="0" w:type="auto"/>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435CF282" w14:textId="00D55610" w:rsidR="00594406" w:rsidRDefault="00594406">
                  <w:pPr>
                    <w:spacing w:before="150" w:after="150"/>
                    <w:jc w:val="center"/>
                    <w:rPr>
                      <w:rFonts w:ascii="Arial" w:hAnsi="Arial" w:cs="Arial"/>
                      <w:sz w:val="10"/>
                      <w:szCs w:val="10"/>
                    </w:rPr>
                  </w:pPr>
                  <w:hyperlink r:id="rId393" w:tooltip="Elden Ring Sorcerer Painting" w:history="1">
                    <w:r>
                      <w:rPr>
                        <w:rFonts w:ascii="Arial" w:hAnsi="Arial" w:cs="Arial"/>
                        <w:noProof/>
                        <w:color w:val="AB966F"/>
                        <w:sz w:val="10"/>
                        <w:szCs w:val="10"/>
                      </w:rPr>
                      <w:drawing>
                        <wp:inline distT="0" distB="0" distL="0" distR="0" wp14:anchorId="4D97B134" wp14:editId="06EE58E7">
                          <wp:extent cx="712470" cy="712470"/>
                          <wp:effectExtent l="0" t="0" r="0" b="0"/>
                          <wp:docPr id="1497371469" name="Picture 1254" descr="sorcerer painting elden ring wiki guide 200px">
                            <a:hlinkClick xmlns:a="http://schemas.openxmlformats.org/drawingml/2006/main" r:id="rId393" tgtFrame="&quot;&quot;" tooltip="&quot;Elden Ring Sorcerer Paint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sorcerer painting elden ring wiki guide 200px">
                                    <a:hlinkClick r:id="rId393" tgtFrame="&quot;&quot;" tooltip="&quot;Elden Ring Sorcerer Painting&quot;"/>
                                  </pic:cNvPr>
                                  <pic:cNvPicPr>
                                    <a:picLocks noChangeAspect="1" noChangeArrowheads="1"/>
                                  </pic:cNvPicPr>
                                </pic:nvPicPr>
                                <pic:blipFill>
                                  <a:blip r:embed="rId394" cstate="print">
                                    <a:extLst>
                                      <a:ext uri="{28A0092B-C50C-407E-A947-70E740481C1C}">
                                        <a14:useLocalDpi xmlns:a14="http://schemas.microsoft.com/office/drawing/2010/main" val="0"/>
                                      </a:ext>
                                    </a:extLst>
                                  </a:blip>
                                  <a:srcRect/>
                                  <a:stretch>
                                    <a:fillRect/>
                                  </a:stretch>
                                </pic:blipFill>
                                <pic:spPr bwMode="auto">
                                  <a:xfrm>
                                    <a:off x="0" y="0"/>
                                    <a:ext cx="712470" cy="712470"/>
                                  </a:xfrm>
                                  <a:prstGeom prst="rect">
                                    <a:avLst/>
                                  </a:prstGeom>
                                  <a:noFill/>
                                  <a:ln>
                                    <a:noFill/>
                                  </a:ln>
                                </pic:spPr>
                              </pic:pic>
                            </a:graphicData>
                          </a:graphic>
                        </wp:inline>
                      </w:drawing>
                    </w:r>
                    <w:r>
                      <w:rPr>
                        <w:rFonts w:ascii="Arial" w:hAnsi="Arial" w:cs="Arial"/>
                        <w:color w:val="AB966F"/>
                        <w:sz w:val="10"/>
                        <w:szCs w:val="10"/>
                      </w:rPr>
                      <w:br/>
                    </w:r>
                    <w:r>
                      <w:rPr>
                        <w:rStyle w:val="Hyperlink"/>
                        <w:rFonts w:ascii="Arial" w:hAnsi="Arial" w:cs="Arial"/>
                        <w:color w:val="AB966F"/>
                        <w:sz w:val="10"/>
                        <w:szCs w:val="10"/>
                      </w:rPr>
                      <w:t>SORCERER</w:t>
                    </w:r>
                    <w:r>
                      <w:rPr>
                        <w:rFonts w:ascii="Arial" w:hAnsi="Arial" w:cs="Arial"/>
                        <w:color w:val="AB966F"/>
                        <w:sz w:val="10"/>
                        <w:szCs w:val="10"/>
                      </w:rPr>
                      <w:br/>
                    </w:r>
                    <w:r>
                      <w:rPr>
                        <w:rStyle w:val="Hyperlink"/>
                        <w:rFonts w:ascii="Arial" w:hAnsi="Arial" w:cs="Arial"/>
                        <w:color w:val="AB966F"/>
                        <w:sz w:val="10"/>
                        <w:szCs w:val="10"/>
                      </w:rPr>
                      <w:t>PAINTING</w:t>
                    </w:r>
                  </w:hyperlink>
                </w:p>
              </w:tc>
              <w:tc>
                <w:tcPr>
                  <w:tcW w:w="2377"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5FD036AC" w14:textId="77777777" w:rsidR="00594406" w:rsidRDefault="00594406">
                  <w:pPr>
                    <w:spacing w:before="150" w:after="150"/>
                    <w:rPr>
                      <w:rFonts w:ascii="Arial" w:hAnsi="Arial" w:cs="Arial"/>
                      <w:sz w:val="10"/>
                      <w:szCs w:val="10"/>
                    </w:rPr>
                  </w:pPr>
                  <w:hyperlink r:id="rId395" w:tooltip="Elden Ring Castle Sol" w:history="1">
                    <w:r>
                      <w:rPr>
                        <w:rStyle w:val="Hyperlink"/>
                        <w:rFonts w:ascii="Arial" w:hAnsi="Arial" w:cs="Arial"/>
                        <w:color w:val="AB966F"/>
                        <w:sz w:val="10"/>
                        <w:szCs w:val="10"/>
                      </w:rPr>
                      <w:t>CASTLE SOL</w:t>
                    </w:r>
                  </w:hyperlink>
                </w:p>
              </w:tc>
              <w:tc>
                <w:tcPr>
                  <w:tcW w:w="2962"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51CE4F55" w14:textId="77777777" w:rsidR="00594406" w:rsidRDefault="00594406">
                  <w:pPr>
                    <w:spacing w:before="150" w:after="150"/>
                    <w:rPr>
                      <w:rFonts w:ascii="Arial" w:hAnsi="Arial" w:cs="Arial"/>
                      <w:sz w:val="10"/>
                      <w:szCs w:val="10"/>
                    </w:rPr>
                  </w:pPr>
                  <w:r>
                    <w:rPr>
                      <w:rFonts w:ascii="Arial" w:hAnsi="Arial" w:cs="Arial"/>
                      <w:sz w:val="10"/>
                      <w:szCs w:val="10"/>
                    </w:rPr>
                    <w:t>SOUTHWEST OF </w:t>
                  </w:r>
                  <w:hyperlink r:id="rId396" w:tooltip="Elden Ring Castle Sol" w:history="1">
                    <w:r>
                      <w:rPr>
                        <w:rStyle w:val="Hyperlink"/>
                        <w:rFonts w:ascii="Arial" w:hAnsi="Arial" w:cs="Arial"/>
                        <w:color w:val="AB966F"/>
                        <w:sz w:val="10"/>
                        <w:szCs w:val="10"/>
                      </w:rPr>
                      <w:t>CASTLE SOL</w:t>
                    </w:r>
                  </w:hyperlink>
                  <w:r>
                    <w:rPr>
                      <w:rFonts w:ascii="Arial" w:hAnsi="Arial" w:cs="Arial"/>
                      <w:sz w:val="10"/>
                      <w:szCs w:val="10"/>
                    </w:rPr>
                    <w:t>, ON THE SIDE OF A BRIDGE NORTHWEST OF THE </w:t>
                  </w:r>
                  <w:hyperlink r:id="rId397" w:tooltip="Elden Ring Stargazer's Ruins" w:history="1">
                    <w:r>
                      <w:rPr>
                        <w:rStyle w:val="Hyperlink"/>
                        <w:rFonts w:ascii="Arial" w:hAnsi="Arial" w:cs="Arial"/>
                        <w:color w:val="AB966F"/>
                        <w:sz w:val="10"/>
                        <w:szCs w:val="10"/>
                      </w:rPr>
                      <w:t>STARGAZER'S RUINS</w:t>
                    </w:r>
                  </w:hyperlink>
                </w:p>
              </w:tc>
              <w:tc>
                <w:tcPr>
                  <w:tcW w:w="1638"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72C64A77" w14:textId="77777777" w:rsidR="00594406" w:rsidRDefault="00594406">
                  <w:pPr>
                    <w:spacing w:before="150" w:after="150"/>
                    <w:rPr>
                      <w:rFonts w:ascii="Arial" w:hAnsi="Arial" w:cs="Arial"/>
                      <w:sz w:val="10"/>
                      <w:szCs w:val="10"/>
                    </w:rPr>
                  </w:pPr>
                  <w:hyperlink r:id="rId398" w:tooltip="Elden Ring Greathood" w:history="1">
                    <w:r>
                      <w:rPr>
                        <w:rStyle w:val="Hyperlink"/>
                        <w:rFonts w:ascii="Arial" w:hAnsi="Arial" w:cs="Arial"/>
                        <w:color w:val="AB966F"/>
                        <w:sz w:val="10"/>
                        <w:szCs w:val="10"/>
                      </w:rPr>
                      <w:t>GREATHOOD</w:t>
                    </w:r>
                  </w:hyperlink>
                </w:p>
              </w:tc>
            </w:tr>
          </w:tbl>
          <w:p w14:paraId="3EF96940" w14:textId="77777777" w:rsidR="00594406" w:rsidRDefault="00594406">
            <w:pPr>
              <w:pStyle w:val="NormalWeb"/>
              <w:spacing w:before="0" w:beforeAutospacing="0" w:after="150" w:afterAutospacing="0" w:line="330" w:lineRule="atLeast"/>
              <w:rPr>
                <w:rFonts w:ascii="Arial" w:hAnsi="Arial" w:cs="Arial"/>
                <w:color w:val="B4B2B0"/>
                <w:sz w:val="10"/>
                <w:szCs w:val="10"/>
              </w:rPr>
            </w:pPr>
          </w:p>
          <w:p w14:paraId="01478E3A" w14:textId="77777777" w:rsidR="00594406" w:rsidRDefault="00594406">
            <w:pPr>
              <w:pStyle w:val="NormalWeb"/>
              <w:spacing w:before="0" w:beforeAutospacing="0" w:after="150" w:afterAutospacing="0" w:line="330" w:lineRule="atLeast"/>
              <w:rPr>
                <w:rFonts w:ascii="Arial" w:hAnsi="Arial" w:cs="Arial"/>
                <w:color w:val="B4B2B0"/>
                <w:sz w:val="10"/>
                <w:szCs w:val="10"/>
              </w:rPr>
            </w:pPr>
            <w:r>
              <w:rPr>
                <w:rFonts w:ascii="Arial" w:hAnsi="Arial" w:cs="Arial"/>
                <w:color w:val="B4B2B0"/>
                <w:sz w:val="10"/>
                <w:szCs w:val="10"/>
              </w:rPr>
              <w:br/>
              <w:t> </w:t>
            </w:r>
          </w:p>
          <w:p w14:paraId="3127EF9C" w14:textId="77777777" w:rsidR="00594406" w:rsidRDefault="00594406">
            <w:pPr>
              <w:tabs>
                <w:tab w:val="num" w:pos="720"/>
              </w:tabs>
              <w:spacing w:before="100" w:beforeAutospacing="1" w:after="100" w:afterAutospacing="1" w:line="240" w:lineRule="auto"/>
              <w:ind w:left="720" w:hanging="360"/>
              <w:rPr>
                <w:rFonts w:ascii="Arial" w:hAnsi="Arial" w:cs="Arial"/>
                <w:color w:val="B4B2B0"/>
                <w:sz w:val="10"/>
                <w:szCs w:val="10"/>
              </w:rPr>
            </w:pPr>
            <w:hyperlink r:id="rId399" w:tooltip="Elden Ring Spirit Jellyfish Ashes" w:history="1">
              <w:r>
                <w:rPr>
                  <w:rStyle w:val="Hyperlink"/>
                  <w:rFonts w:ascii="Arial" w:hAnsi="Arial" w:cs="Arial"/>
                  <w:color w:val="AB966F"/>
                  <w:sz w:val="10"/>
                  <w:szCs w:val="10"/>
                </w:rPr>
                <w:t>SPIRIT JELLYFISH ASHES</w:t>
              </w:r>
            </w:hyperlink>
            <w:r>
              <w:rPr>
                <w:rFonts w:ascii="Arial" w:hAnsi="Arial" w:cs="Arial"/>
                <w:color w:val="B4B2B0"/>
                <w:sz w:val="10"/>
                <w:szCs w:val="10"/>
              </w:rPr>
              <w:t>: IN THE </w:t>
            </w:r>
            <w:hyperlink r:id="rId400" w:tooltip="Elden Ring Stargazers' Ruins" w:history="1">
              <w:r>
                <w:rPr>
                  <w:rStyle w:val="Hyperlink"/>
                  <w:rFonts w:ascii="Arial" w:hAnsi="Arial" w:cs="Arial"/>
                  <w:color w:val="AB966F"/>
                  <w:sz w:val="10"/>
                  <w:szCs w:val="10"/>
                </w:rPr>
                <w:t>STARGAZER RUINS</w:t>
              </w:r>
            </w:hyperlink>
            <w:r>
              <w:rPr>
                <w:rFonts w:ascii="Arial" w:hAnsi="Arial" w:cs="Arial"/>
                <w:color w:val="B4B2B0"/>
                <w:sz w:val="10"/>
                <w:szCs w:val="10"/>
              </w:rPr>
              <w:t>, YOU'LL FIND A SPIRIT JELLYFISH LOOKING FOR HER SISTER. YOU CAN SUMMON THE SPIRIT JELLYFISH ASHES HERE TO UNLOCK AN </w:t>
            </w:r>
            <w:hyperlink r:id="rId401" w:tooltip="Elden Ring Primal Glintstone Blade" w:history="1">
              <w:r>
                <w:rPr>
                  <w:rStyle w:val="Hyperlink"/>
                  <w:rFonts w:ascii="Arial" w:hAnsi="Arial" w:cs="Arial"/>
                  <w:color w:val="AB966F"/>
                  <w:sz w:val="10"/>
                  <w:szCs w:val="10"/>
                </w:rPr>
                <w:t>ITEM</w:t>
              </w:r>
            </w:hyperlink>
            <w:r>
              <w:rPr>
                <w:rFonts w:ascii="Arial" w:hAnsi="Arial" w:cs="Arial"/>
                <w:color w:val="B4B2B0"/>
                <w:sz w:val="10"/>
                <w:szCs w:val="10"/>
              </w:rPr>
              <w:t>.</w:t>
            </w:r>
          </w:p>
          <w:p w14:paraId="641FF169" w14:textId="77777777" w:rsidR="00594406" w:rsidRDefault="00594406">
            <w:pPr>
              <w:tabs>
                <w:tab w:val="num" w:pos="720"/>
              </w:tabs>
              <w:spacing w:before="100" w:beforeAutospacing="1" w:after="100" w:afterAutospacing="1" w:line="240" w:lineRule="auto"/>
              <w:ind w:left="720" w:hanging="360"/>
              <w:rPr>
                <w:rFonts w:ascii="Arial" w:hAnsi="Arial" w:cs="Arial"/>
                <w:color w:val="B4B2B0"/>
                <w:sz w:val="10"/>
                <w:szCs w:val="10"/>
              </w:rPr>
            </w:pPr>
            <w:hyperlink r:id="rId402" w:tooltip="Elden Ring Latenna the Albinauric" w:history="1">
              <w:r>
                <w:rPr>
                  <w:rStyle w:val="Hyperlink"/>
                  <w:rFonts w:ascii="Arial" w:hAnsi="Arial" w:cs="Arial"/>
                  <w:color w:val="AB966F"/>
                  <w:sz w:val="10"/>
                  <w:szCs w:val="10"/>
                </w:rPr>
                <w:t>LATENNA THE ALBINAURIC</w:t>
              </w:r>
            </w:hyperlink>
            <w:r>
              <w:rPr>
                <w:rFonts w:ascii="Arial" w:hAnsi="Arial" w:cs="Arial"/>
                <w:color w:val="B4B2B0"/>
                <w:sz w:val="10"/>
                <w:szCs w:val="10"/>
              </w:rPr>
              <w:t>: IF SHE IS SPAWNED IN AN AREA WITH A </w:t>
            </w:r>
            <w:hyperlink r:id="rId403" w:tooltip="Elden Ring Direwolf" w:history="1">
              <w:r>
                <w:rPr>
                  <w:rStyle w:val="Hyperlink"/>
                  <w:rFonts w:ascii="Arial" w:hAnsi="Arial" w:cs="Arial"/>
                  <w:color w:val="AB966F"/>
                  <w:sz w:val="10"/>
                  <w:szCs w:val="10"/>
                </w:rPr>
                <w:t>DIREWOLF</w:t>
              </w:r>
            </w:hyperlink>
            <w:r>
              <w:rPr>
                <w:rFonts w:ascii="Arial" w:hAnsi="Arial" w:cs="Arial"/>
                <w:color w:val="B4B2B0"/>
                <w:sz w:val="10"/>
                <w:szCs w:val="10"/>
              </w:rPr>
              <w:t>, SHE'LL BE ABLE TO MOUNT IT, GRANTING HER MOBILITY. THE DIREWOLF WILL CONTINUE TO ATTACK YOU, HOWEVER.</w:t>
            </w:r>
          </w:p>
          <w:p w14:paraId="387D4843" w14:textId="77777777" w:rsidR="00594406" w:rsidRDefault="00594406">
            <w:pPr>
              <w:tabs>
                <w:tab w:val="num" w:pos="720"/>
              </w:tabs>
              <w:spacing w:before="100" w:beforeAutospacing="1" w:after="100" w:afterAutospacing="1" w:line="240" w:lineRule="auto"/>
              <w:ind w:left="720" w:hanging="360"/>
              <w:rPr>
                <w:rFonts w:ascii="Arial" w:hAnsi="Arial" w:cs="Arial"/>
                <w:color w:val="B4B2B0"/>
                <w:sz w:val="10"/>
                <w:szCs w:val="10"/>
              </w:rPr>
            </w:pPr>
            <w:hyperlink r:id="rId404" w:tooltip="Elden Ring Noble Sorcerer Ashes" w:history="1">
              <w:r>
                <w:rPr>
                  <w:rStyle w:val="Hyperlink"/>
                  <w:rFonts w:ascii="Arial" w:hAnsi="Arial" w:cs="Arial"/>
                  <w:color w:val="AB966F"/>
                  <w:sz w:val="10"/>
                  <w:szCs w:val="10"/>
                </w:rPr>
                <w:t>NOBLE SORCERER ASHES</w:t>
              </w:r>
            </w:hyperlink>
            <w:r>
              <w:rPr>
                <w:rFonts w:ascii="Arial" w:hAnsi="Arial" w:cs="Arial"/>
                <w:color w:val="B4B2B0"/>
                <w:sz w:val="10"/>
                <w:szCs w:val="10"/>
              </w:rPr>
              <w:t> &amp; </w:t>
            </w:r>
            <w:hyperlink r:id="rId405" w:tooltip="Elden Ring Wandering Noble Ashes" w:history="1">
              <w:r>
                <w:rPr>
                  <w:rStyle w:val="Hyperlink"/>
                  <w:rFonts w:ascii="Arial" w:hAnsi="Arial" w:cs="Arial"/>
                  <w:color w:val="AB966F"/>
                  <w:sz w:val="10"/>
                  <w:szCs w:val="10"/>
                </w:rPr>
                <w:t>WANDERING NOBLE ASHES</w:t>
              </w:r>
            </w:hyperlink>
            <w:r>
              <w:rPr>
                <w:rFonts w:ascii="Arial" w:hAnsi="Arial" w:cs="Arial"/>
                <w:color w:val="B4B2B0"/>
                <w:sz w:val="10"/>
                <w:szCs w:val="10"/>
              </w:rPr>
              <w:t>: THESE TWO ASHES WILL COWER AND REFUSE TO FIGHT WHEN FACED AGAINST A DRAGON.</w:t>
            </w:r>
          </w:p>
          <w:p w14:paraId="3949FEEB" w14:textId="77777777" w:rsidR="00594406" w:rsidRDefault="00594406">
            <w:pPr>
              <w:tabs>
                <w:tab w:val="num" w:pos="720"/>
              </w:tabs>
              <w:spacing w:before="100" w:beforeAutospacing="1" w:after="100" w:afterAutospacing="1" w:line="240" w:lineRule="auto"/>
              <w:ind w:left="720" w:hanging="360"/>
              <w:rPr>
                <w:rFonts w:ascii="Arial" w:hAnsi="Arial" w:cs="Arial"/>
                <w:color w:val="B4B2B0"/>
                <w:sz w:val="10"/>
                <w:szCs w:val="10"/>
              </w:rPr>
            </w:pPr>
            <w:hyperlink r:id="rId406" w:tooltip="Elden Ring Mad Pumpkin Head Ashes" w:history="1">
              <w:r>
                <w:rPr>
                  <w:rStyle w:val="Hyperlink"/>
                  <w:rFonts w:ascii="Arial" w:hAnsi="Arial" w:cs="Arial"/>
                  <w:color w:val="AB966F"/>
                  <w:sz w:val="10"/>
                  <w:szCs w:val="10"/>
                </w:rPr>
                <w:t>MAD PUMPKIN HEAD ASHES</w:t>
              </w:r>
            </w:hyperlink>
            <w:r>
              <w:rPr>
                <w:rFonts w:ascii="Arial" w:hAnsi="Arial" w:cs="Arial"/>
                <w:color w:val="B4B2B0"/>
                <w:sz w:val="10"/>
                <w:szCs w:val="10"/>
              </w:rPr>
              <w:t>: WHEN BLEED IS INFLICTED ON THIS SPIRIT ASH, HE STOPS ATTACKING AND STARTS SLAMMING HIS HEAD INTO THE GROUND.</w:t>
            </w:r>
          </w:p>
          <w:p w14:paraId="66C54945" w14:textId="77777777" w:rsidR="00594406" w:rsidRDefault="00594406">
            <w:pPr>
              <w:tabs>
                <w:tab w:val="num" w:pos="720"/>
              </w:tabs>
              <w:spacing w:before="100" w:beforeAutospacing="1" w:after="100" w:afterAutospacing="1" w:line="240" w:lineRule="auto"/>
              <w:ind w:left="720" w:hanging="360"/>
              <w:rPr>
                <w:rFonts w:ascii="Arial" w:hAnsi="Arial" w:cs="Arial"/>
                <w:color w:val="B4B2B0"/>
                <w:sz w:val="10"/>
                <w:szCs w:val="10"/>
              </w:rPr>
            </w:pPr>
            <w:hyperlink r:id="rId407" w:tooltip="Elden Ring Fanged Imp Ashes" w:history="1">
              <w:r>
                <w:rPr>
                  <w:rStyle w:val="Hyperlink"/>
                  <w:rFonts w:ascii="Arial" w:hAnsi="Arial" w:cs="Arial"/>
                  <w:color w:val="AB966F"/>
                  <w:sz w:val="10"/>
                  <w:szCs w:val="10"/>
                </w:rPr>
                <w:t>FANGED IMP ASHES</w:t>
              </w:r>
            </w:hyperlink>
            <w:r>
              <w:rPr>
                <w:rFonts w:ascii="Arial" w:hAnsi="Arial" w:cs="Arial"/>
                <w:color w:val="B4B2B0"/>
                <w:sz w:val="10"/>
                <w:szCs w:val="10"/>
              </w:rPr>
              <w:t>: CAN BE USED TO SOLVE THE RIDDLE TO OPEN </w:t>
            </w:r>
            <w:hyperlink r:id="rId408" w:tooltip="Elden Ring Albinauric Rise" w:history="1">
              <w:r>
                <w:rPr>
                  <w:rStyle w:val="Hyperlink"/>
                  <w:rFonts w:ascii="Arial" w:hAnsi="Arial" w:cs="Arial"/>
                  <w:color w:val="AB966F"/>
                  <w:sz w:val="10"/>
                  <w:szCs w:val="10"/>
                </w:rPr>
                <w:t>ALBINAURIC RISE</w:t>
              </w:r>
            </w:hyperlink>
            <w:r>
              <w:rPr>
                <w:rFonts w:ascii="Arial" w:hAnsi="Arial" w:cs="Arial"/>
                <w:color w:val="B4B2B0"/>
                <w:sz w:val="10"/>
                <w:szCs w:val="10"/>
              </w:rPr>
              <w:t>.</w:t>
            </w:r>
          </w:p>
          <w:p w14:paraId="3998DC58" w14:textId="77777777" w:rsidR="00594406" w:rsidRDefault="00594406">
            <w:pPr>
              <w:pStyle w:val="NormalWeb"/>
              <w:spacing w:before="0" w:beforeAutospacing="0" w:after="150" w:afterAutospacing="0" w:line="330" w:lineRule="atLeast"/>
              <w:rPr>
                <w:rFonts w:ascii="Arial" w:hAnsi="Arial" w:cs="Arial"/>
                <w:color w:val="B4B2B0"/>
                <w:sz w:val="10"/>
                <w:szCs w:val="10"/>
              </w:rPr>
            </w:pPr>
            <w:r>
              <w:rPr>
                <w:rFonts w:ascii="Arial" w:hAnsi="Arial" w:cs="Arial"/>
                <w:color w:val="B4B2B0"/>
                <w:sz w:val="10"/>
                <w:szCs w:val="10"/>
              </w:rPr>
              <w:t> </w:t>
            </w:r>
          </w:p>
          <w:p w14:paraId="3849F49C" w14:textId="77777777" w:rsidR="00594406" w:rsidRDefault="00594406">
            <w:pPr>
              <w:pStyle w:val="NormalWeb"/>
              <w:spacing w:before="0" w:beforeAutospacing="0" w:after="150" w:afterAutospacing="0" w:line="330" w:lineRule="atLeast"/>
              <w:rPr>
                <w:rFonts w:ascii="Arial" w:hAnsi="Arial" w:cs="Arial"/>
                <w:color w:val="B4B2B0"/>
                <w:sz w:val="10"/>
                <w:szCs w:val="10"/>
              </w:rPr>
            </w:pPr>
            <w:r>
              <w:rPr>
                <w:rFonts w:ascii="Arial" w:hAnsi="Arial" w:cs="Arial"/>
                <w:color w:val="B4B2B0"/>
                <w:sz w:val="10"/>
                <w:szCs w:val="10"/>
              </w:rPr>
              <w:br/>
              <w:t> </w:t>
            </w:r>
          </w:p>
          <w:p w14:paraId="0839D9F2" w14:textId="77777777" w:rsidR="00594406" w:rsidRDefault="00594406">
            <w:pPr>
              <w:pStyle w:val="NormalWeb"/>
              <w:spacing w:before="0" w:beforeAutospacing="0" w:after="150" w:afterAutospacing="0" w:line="330" w:lineRule="atLeast"/>
              <w:rPr>
                <w:rFonts w:ascii="Arial" w:hAnsi="Arial" w:cs="Arial"/>
                <w:color w:val="B4B2B0"/>
                <w:sz w:val="10"/>
                <w:szCs w:val="10"/>
              </w:rPr>
            </w:pPr>
            <w:r>
              <w:rPr>
                <w:rFonts w:ascii="Arial" w:hAnsi="Arial" w:cs="Arial"/>
                <w:color w:val="B4B2B0"/>
                <w:sz w:val="10"/>
                <w:szCs w:val="10"/>
              </w:rPr>
              <w:t>IN VARIOUS REGIONS OF THE LANDS BETWEEN, YOU MAY FIND A </w:t>
            </w:r>
            <w:hyperlink r:id="rId409" w:tooltip="Elden Ring Wandering Nobles" w:history="1">
              <w:r>
                <w:rPr>
                  <w:rStyle w:val="Hyperlink"/>
                  <w:rFonts w:ascii="Arial" w:eastAsiaTheme="majorEastAsia" w:hAnsi="Arial" w:cs="Arial"/>
                  <w:color w:val="AB966F"/>
                  <w:sz w:val="10"/>
                  <w:szCs w:val="10"/>
                </w:rPr>
                <w:t>WANDERING NOBLE</w:t>
              </w:r>
            </w:hyperlink>
            <w:r>
              <w:rPr>
                <w:rFonts w:ascii="Arial" w:hAnsi="Arial" w:cs="Arial"/>
                <w:color w:val="B4B2B0"/>
                <w:sz w:val="10"/>
                <w:szCs w:val="10"/>
              </w:rPr>
              <w:t> THAT, UPON "DEATH," TRANSFORMS INTO A LARGER, MORE DANGEROUS FOE. THESE ENEMIES DROP A </w:t>
            </w:r>
            <w:hyperlink r:id="rId410" w:tooltip="Elden Ring Larval Tear" w:history="1">
              <w:r>
                <w:rPr>
                  <w:rStyle w:val="Hyperlink"/>
                  <w:rFonts w:ascii="Arial" w:eastAsiaTheme="majorEastAsia" w:hAnsi="Arial" w:cs="Arial"/>
                  <w:color w:val="AB966F"/>
                  <w:sz w:val="10"/>
                  <w:szCs w:val="10"/>
                </w:rPr>
                <w:t>LARVAL TEAR</w:t>
              </w:r>
            </w:hyperlink>
            <w:r>
              <w:rPr>
                <w:rFonts w:ascii="Arial" w:hAnsi="Arial" w:cs="Arial"/>
                <w:color w:val="B4B2B0"/>
                <w:sz w:val="10"/>
                <w:szCs w:val="10"/>
              </w:rPr>
              <w:t> UPON DEFEAT, SUGGESTING THAT THEY ARE </w:t>
            </w:r>
            <w:hyperlink r:id="rId411" w:tooltip="Elden Ring Silver Tear" w:history="1">
              <w:r>
                <w:rPr>
                  <w:rStyle w:val="Hyperlink"/>
                  <w:rFonts w:ascii="Arial" w:eastAsiaTheme="majorEastAsia" w:hAnsi="Arial" w:cs="Arial"/>
                  <w:color w:val="AB966F"/>
                  <w:sz w:val="10"/>
                  <w:szCs w:val="10"/>
                </w:rPr>
                <w:t>SILVER TEARS</w:t>
              </w:r>
            </w:hyperlink>
            <w:r>
              <w:rPr>
                <w:rFonts w:ascii="Arial" w:hAnsi="Arial" w:cs="Arial"/>
                <w:color w:val="B4B2B0"/>
                <w:sz w:val="10"/>
                <w:szCs w:val="10"/>
              </w:rPr>
              <w:t> IN DISGUISE. YOU CAN FIND THEM AT THE FOLLOWING LOCATIONS:</w:t>
            </w:r>
          </w:p>
          <w:p w14:paraId="2E6AC127" w14:textId="77777777" w:rsidR="00594406" w:rsidRDefault="00594406">
            <w:pPr>
              <w:tabs>
                <w:tab w:val="num" w:pos="720"/>
              </w:tabs>
              <w:spacing w:before="100" w:beforeAutospacing="1" w:after="100" w:afterAutospacing="1" w:line="240" w:lineRule="auto"/>
              <w:ind w:left="720" w:hanging="360"/>
              <w:rPr>
                <w:rFonts w:ascii="Arial" w:hAnsi="Arial" w:cs="Arial"/>
                <w:color w:val="B4B2B0"/>
                <w:sz w:val="10"/>
                <w:szCs w:val="10"/>
              </w:rPr>
            </w:pPr>
            <w:hyperlink r:id="rId412" w:tooltip="Elden Ring Limgrave" w:history="1">
              <w:r>
                <w:rPr>
                  <w:rStyle w:val="Hyperlink"/>
                  <w:rFonts w:ascii="Arial" w:hAnsi="Arial" w:cs="Arial"/>
                  <w:color w:val="AB966F"/>
                  <w:sz w:val="10"/>
                  <w:szCs w:val="10"/>
                </w:rPr>
                <w:t>LIMGRAVE</w:t>
              </w:r>
            </w:hyperlink>
            <w:r>
              <w:rPr>
                <w:rFonts w:ascii="Arial" w:hAnsi="Arial" w:cs="Arial"/>
                <w:color w:val="B4B2B0"/>
                <w:sz w:val="10"/>
                <w:szCs w:val="10"/>
              </w:rPr>
              <w:t>: EAST OF THE AGHEEL LAKE SOUTH SITE OF GRACE - TURNS INTO A </w:t>
            </w:r>
            <w:hyperlink r:id="rId413" w:tooltip="Elden Ring Lesser Runebear" w:history="1">
              <w:r>
                <w:rPr>
                  <w:rStyle w:val="Hyperlink"/>
                  <w:rFonts w:ascii="Arial" w:hAnsi="Arial" w:cs="Arial"/>
                  <w:color w:val="AB966F"/>
                  <w:sz w:val="10"/>
                  <w:szCs w:val="10"/>
                </w:rPr>
                <w:t>RUNEBEAR</w:t>
              </w:r>
            </w:hyperlink>
            <w:r>
              <w:rPr>
                <w:rFonts w:ascii="Arial" w:hAnsi="Arial" w:cs="Arial"/>
                <w:color w:val="B4B2B0"/>
                <w:sz w:val="10"/>
                <w:szCs w:val="10"/>
              </w:rPr>
              <w:t> [</w:t>
            </w:r>
            <w:hyperlink r:id="rId414" w:tooltip="Elden Ring Interactive Map?id=7451&amp;lat=-200.07&amp;lng=114.115&amp;zoom=8&amp;code=mapA" w:history="1">
              <w:r>
                <w:rPr>
                  <w:rStyle w:val="Hyperlink"/>
                  <w:rFonts w:ascii="Arial" w:hAnsi="Arial" w:cs="Arial"/>
                  <w:color w:val="AB966F"/>
                  <w:sz w:val="10"/>
                  <w:szCs w:val="10"/>
                </w:rPr>
                <w:t>ELDEN RING MAP</w:t>
              </w:r>
            </w:hyperlink>
            <w:r>
              <w:rPr>
                <w:rFonts w:ascii="Arial" w:hAnsi="Arial" w:cs="Arial"/>
                <w:color w:val="B4B2B0"/>
                <w:sz w:val="10"/>
                <w:szCs w:val="10"/>
              </w:rPr>
              <w:t>]</w:t>
            </w:r>
          </w:p>
          <w:p w14:paraId="5080BD66" w14:textId="77777777" w:rsidR="00594406" w:rsidRDefault="00594406">
            <w:pPr>
              <w:tabs>
                <w:tab w:val="num" w:pos="720"/>
              </w:tabs>
              <w:spacing w:before="100" w:beforeAutospacing="1" w:after="100" w:afterAutospacing="1" w:line="240" w:lineRule="auto"/>
              <w:ind w:left="720" w:hanging="360"/>
              <w:rPr>
                <w:rFonts w:ascii="Arial" w:hAnsi="Arial" w:cs="Arial"/>
                <w:color w:val="B4B2B0"/>
                <w:sz w:val="10"/>
                <w:szCs w:val="10"/>
              </w:rPr>
            </w:pPr>
            <w:hyperlink r:id="rId415" w:tooltip="Elden Ring Liurnia of the Lakes" w:history="1">
              <w:r>
                <w:rPr>
                  <w:rStyle w:val="Hyperlink"/>
                  <w:rFonts w:ascii="Arial" w:hAnsi="Arial" w:cs="Arial"/>
                  <w:color w:val="AB966F"/>
                  <w:sz w:val="10"/>
                  <w:szCs w:val="10"/>
                </w:rPr>
                <w:t>LIURNIA OF THE LAKES</w:t>
              </w:r>
            </w:hyperlink>
            <w:r>
              <w:rPr>
                <w:rFonts w:ascii="Arial" w:hAnsi="Arial" w:cs="Arial"/>
                <w:color w:val="B4B2B0"/>
                <w:sz w:val="10"/>
                <w:szCs w:val="10"/>
              </w:rPr>
              <w:t>: INSTEAD OF A WANDERING NOBLE, IS A </w:t>
            </w:r>
            <w:hyperlink r:id="rId416" w:tooltip="Elden Ring Giant Lobster" w:history="1">
              <w:r>
                <w:rPr>
                  <w:rStyle w:val="Hyperlink"/>
                  <w:rFonts w:ascii="Arial" w:hAnsi="Arial" w:cs="Arial"/>
                  <w:color w:val="AB966F"/>
                  <w:sz w:val="10"/>
                  <w:szCs w:val="10"/>
                </w:rPr>
                <w:t>GIANT LOBSTER</w:t>
              </w:r>
            </w:hyperlink>
            <w:r>
              <w:rPr>
                <w:rFonts w:ascii="Arial" w:hAnsi="Arial" w:cs="Arial"/>
                <w:color w:val="B4B2B0"/>
                <w:sz w:val="10"/>
                <w:szCs w:val="10"/>
              </w:rPr>
              <w:t> FOUND BETWEEN </w:t>
            </w:r>
            <w:hyperlink r:id="rId417" w:tooltip="Elden Ring Boilprawn Shack" w:history="1">
              <w:r>
                <w:rPr>
                  <w:rStyle w:val="Hyperlink"/>
                  <w:rFonts w:ascii="Arial" w:hAnsi="Arial" w:cs="Arial"/>
                  <w:color w:val="AB966F"/>
                  <w:sz w:val="10"/>
                  <w:szCs w:val="10"/>
                </w:rPr>
                <w:t>BOILPRAWN SHACK</w:t>
              </w:r>
            </w:hyperlink>
            <w:r>
              <w:rPr>
                <w:rFonts w:ascii="Arial" w:hAnsi="Arial" w:cs="Arial"/>
                <w:color w:val="B4B2B0"/>
                <w:sz w:val="10"/>
                <w:szCs w:val="10"/>
              </w:rPr>
              <w:t> AND </w:t>
            </w:r>
            <w:hyperlink r:id="rId418" w:tooltip="Elden Ring Rose Church" w:history="1">
              <w:r>
                <w:rPr>
                  <w:rStyle w:val="Hyperlink"/>
                  <w:rFonts w:ascii="Arial" w:hAnsi="Arial" w:cs="Arial"/>
                  <w:color w:val="AB966F"/>
                  <w:sz w:val="10"/>
                  <w:szCs w:val="10"/>
                </w:rPr>
                <w:t>ROSE CHURCH</w:t>
              </w:r>
            </w:hyperlink>
            <w:r>
              <w:rPr>
                <w:rFonts w:ascii="Arial" w:hAnsi="Arial" w:cs="Arial"/>
                <w:color w:val="B4B2B0"/>
                <w:sz w:val="10"/>
                <w:szCs w:val="10"/>
              </w:rPr>
              <w:t>  - TURNS INTO A </w:t>
            </w:r>
            <w:hyperlink r:id="rId419" w:tooltip="Elden Ring Grafted Scion" w:history="1">
              <w:r>
                <w:rPr>
                  <w:rStyle w:val="Hyperlink"/>
                  <w:rFonts w:ascii="Arial" w:hAnsi="Arial" w:cs="Arial"/>
                  <w:color w:val="AB966F"/>
                  <w:sz w:val="10"/>
                  <w:szCs w:val="10"/>
                </w:rPr>
                <w:t>GRAFTED SCION</w:t>
              </w:r>
            </w:hyperlink>
            <w:r>
              <w:rPr>
                <w:rFonts w:ascii="Arial" w:hAnsi="Arial" w:cs="Arial"/>
                <w:color w:val="B4B2B0"/>
                <w:sz w:val="10"/>
                <w:szCs w:val="10"/>
              </w:rPr>
              <w:t> [</w:t>
            </w:r>
            <w:hyperlink r:id="rId420" w:tooltip="Elden Ring Interactive Map?id=8849&amp;lat=-149.8&amp;lng=60.06&amp;zoom=8&amp;code=mapA" w:history="1">
              <w:r>
                <w:rPr>
                  <w:rStyle w:val="Hyperlink"/>
                  <w:rFonts w:ascii="Arial" w:hAnsi="Arial" w:cs="Arial"/>
                  <w:color w:val="AB966F"/>
                  <w:sz w:val="10"/>
                  <w:szCs w:val="10"/>
                </w:rPr>
                <w:t>ELDEN RING MAP</w:t>
              </w:r>
            </w:hyperlink>
            <w:r>
              <w:rPr>
                <w:rFonts w:ascii="Arial" w:hAnsi="Arial" w:cs="Arial"/>
                <w:color w:val="B4B2B0"/>
                <w:sz w:val="10"/>
                <w:szCs w:val="10"/>
              </w:rPr>
              <w:t>]</w:t>
            </w:r>
          </w:p>
          <w:p w14:paraId="75EECFC9" w14:textId="77777777" w:rsidR="00594406" w:rsidRDefault="00594406">
            <w:pPr>
              <w:tabs>
                <w:tab w:val="num" w:pos="720"/>
              </w:tabs>
              <w:spacing w:before="100" w:beforeAutospacing="1" w:after="100" w:afterAutospacing="1" w:line="240" w:lineRule="auto"/>
              <w:ind w:left="720" w:hanging="360"/>
              <w:rPr>
                <w:rFonts w:ascii="Arial" w:hAnsi="Arial" w:cs="Arial"/>
                <w:color w:val="B4B2B0"/>
                <w:sz w:val="10"/>
                <w:szCs w:val="10"/>
              </w:rPr>
            </w:pPr>
            <w:hyperlink r:id="rId421" w:tooltip="Elden Ring Caelid" w:history="1">
              <w:r>
                <w:rPr>
                  <w:rStyle w:val="Hyperlink"/>
                  <w:rFonts w:ascii="Arial" w:hAnsi="Arial" w:cs="Arial"/>
                  <w:color w:val="AB966F"/>
                  <w:sz w:val="10"/>
                  <w:szCs w:val="10"/>
                </w:rPr>
                <w:t>CAELID</w:t>
              </w:r>
            </w:hyperlink>
            <w:r>
              <w:rPr>
                <w:rFonts w:ascii="Arial" w:hAnsi="Arial" w:cs="Arial"/>
                <w:color w:val="B4B2B0"/>
                <w:sz w:val="10"/>
                <w:szCs w:val="10"/>
              </w:rPr>
              <w:t>: SOUTH OF CAELID HIGHWAY SOUTH SITE OF GRACE - TURNS INTO A </w:t>
            </w:r>
            <w:hyperlink r:id="rId422" w:tooltip="Elden Ring Troll" w:history="1">
              <w:r>
                <w:rPr>
                  <w:rStyle w:val="Hyperlink"/>
                  <w:rFonts w:ascii="Arial" w:hAnsi="Arial" w:cs="Arial"/>
                  <w:color w:val="AB966F"/>
                  <w:sz w:val="10"/>
                  <w:szCs w:val="10"/>
                </w:rPr>
                <w:t>TROLL</w:t>
              </w:r>
            </w:hyperlink>
            <w:r>
              <w:rPr>
                <w:rFonts w:ascii="Arial" w:hAnsi="Arial" w:cs="Arial"/>
                <w:color w:val="B4B2B0"/>
                <w:sz w:val="10"/>
                <w:szCs w:val="10"/>
              </w:rPr>
              <w:t> [</w:t>
            </w:r>
            <w:hyperlink r:id="rId423" w:tooltip="Elden Ring Interactive Map?id=6666&amp;lat=-190.398437&amp;lng=134.528147&amp;zoom=8&amp;code=mapA" w:history="1">
              <w:r>
                <w:rPr>
                  <w:rStyle w:val="Hyperlink"/>
                  <w:rFonts w:ascii="Arial" w:hAnsi="Arial" w:cs="Arial"/>
                  <w:color w:val="AB966F"/>
                  <w:sz w:val="10"/>
                  <w:szCs w:val="10"/>
                </w:rPr>
                <w:t>ELDEN RING MAP</w:t>
              </w:r>
            </w:hyperlink>
            <w:r>
              <w:rPr>
                <w:rFonts w:ascii="Arial" w:hAnsi="Arial" w:cs="Arial"/>
                <w:color w:val="B4B2B0"/>
                <w:sz w:val="10"/>
                <w:szCs w:val="10"/>
              </w:rPr>
              <w:t>]</w:t>
            </w:r>
          </w:p>
          <w:p w14:paraId="65A65B23" w14:textId="77777777" w:rsidR="00594406" w:rsidRDefault="00594406">
            <w:pPr>
              <w:tabs>
                <w:tab w:val="num" w:pos="720"/>
              </w:tabs>
              <w:spacing w:before="100" w:beforeAutospacing="1" w:after="100" w:afterAutospacing="1" w:line="240" w:lineRule="auto"/>
              <w:ind w:left="720" w:hanging="360"/>
              <w:rPr>
                <w:rFonts w:ascii="Arial" w:hAnsi="Arial" w:cs="Arial"/>
                <w:color w:val="B4B2B0"/>
                <w:sz w:val="10"/>
                <w:szCs w:val="10"/>
              </w:rPr>
            </w:pPr>
            <w:hyperlink r:id="rId424" w:tooltip="Elden Ring Mt. Gelmir" w:history="1">
              <w:r>
                <w:rPr>
                  <w:rStyle w:val="Hyperlink"/>
                  <w:rFonts w:ascii="Arial" w:hAnsi="Arial" w:cs="Arial"/>
                  <w:color w:val="AB966F"/>
                  <w:sz w:val="10"/>
                  <w:szCs w:val="10"/>
                </w:rPr>
                <w:t>MT. GELMIR</w:t>
              </w:r>
            </w:hyperlink>
            <w:r>
              <w:rPr>
                <w:rFonts w:ascii="Arial" w:hAnsi="Arial" w:cs="Arial"/>
                <w:color w:val="B4B2B0"/>
                <w:sz w:val="10"/>
                <w:szCs w:val="10"/>
              </w:rPr>
              <w:t>: ROAD OF INIQUITY SITE OF GRACE - TURNS INTO A </w:t>
            </w:r>
            <w:hyperlink r:id="rId425" w:tooltip="Elden Ring Lesser Wormface" w:history="1">
              <w:r>
                <w:rPr>
                  <w:rStyle w:val="Hyperlink"/>
                  <w:rFonts w:ascii="Arial" w:hAnsi="Arial" w:cs="Arial"/>
                  <w:color w:val="AB966F"/>
                  <w:sz w:val="10"/>
                  <w:szCs w:val="10"/>
                </w:rPr>
                <w:t>WORMFACE</w:t>
              </w:r>
            </w:hyperlink>
            <w:r>
              <w:rPr>
                <w:rFonts w:ascii="Arial" w:hAnsi="Arial" w:cs="Arial"/>
                <w:color w:val="B4B2B0"/>
                <w:sz w:val="10"/>
                <w:szCs w:val="10"/>
              </w:rPr>
              <w:t> [</w:t>
            </w:r>
            <w:hyperlink r:id="rId426" w:tooltip="Elden Ring Interactive Map?id=5813&amp;lat=-83.203125&amp;lng=62.725226&amp;zoom=8&amp;code=mapA" w:history="1">
              <w:r>
                <w:rPr>
                  <w:rStyle w:val="Hyperlink"/>
                  <w:rFonts w:ascii="Arial" w:hAnsi="Arial" w:cs="Arial"/>
                  <w:color w:val="AB966F"/>
                  <w:sz w:val="10"/>
                  <w:szCs w:val="10"/>
                </w:rPr>
                <w:t>ELDEN RING MAP</w:t>
              </w:r>
            </w:hyperlink>
            <w:r>
              <w:rPr>
                <w:rFonts w:ascii="Arial" w:hAnsi="Arial" w:cs="Arial"/>
                <w:color w:val="B4B2B0"/>
                <w:sz w:val="10"/>
                <w:szCs w:val="10"/>
              </w:rPr>
              <w:t>]</w:t>
            </w:r>
          </w:p>
          <w:p w14:paraId="3A033724" w14:textId="77777777" w:rsidR="00594406" w:rsidRDefault="00594406">
            <w:pPr>
              <w:tabs>
                <w:tab w:val="num" w:pos="720"/>
              </w:tabs>
              <w:spacing w:before="100" w:beforeAutospacing="1" w:after="100" w:afterAutospacing="1" w:line="240" w:lineRule="auto"/>
              <w:ind w:left="720" w:hanging="360"/>
              <w:rPr>
                <w:rFonts w:ascii="Arial" w:hAnsi="Arial" w:cs="Arial"/>
                <w:color w:val="B4B2B0"/>
                <w:sz w:val="10"/>
                <w:szCs w:val="10"/>
              </w:rPr>
            </w:pPr>
            <w:hyperlink r:id="rId427" w:tooltip="Elden Ring Altus Plateau" w:history="1">
              <w:r>
                <w:rPr>
                  <w:rStyle w:val="Hyperlink"/>
                  <w:rFonts w:ascii="Arial" w:hAnsi="Arial" w:cs="Arial"/>
                  <w:color w:val="AB966F"/>
                  <w:sz w:val="10"/>
                  <w:szCs w:val="10"/>
                </w:rPr>
                <w:t>ALTUS PLATEAU</w:t>
              </w:r>
            </w:hyperlink>
            <w:r>
              <w:rPr>
                <w:rFonts w:ascii="Arial" w:hAnsi="Arial" w:cs="Arial"/>
                <w:color w:val="B4B2B0"/>
                <w:sz w:val="10"/>
                <w:szCs w:val="10"/>
              </w:rPr>
              <w:t>: NORTH OF RAMPARTSIDE PATH SITE OF GRACE - TURNS INTO A </w:t>
            </w:r>
            <w:hyperlink r:id="rId428" w:tooltip="Elden Ring Lion Guardian" w:history="1">
              <w:r>
                <w:rPr>
                  <w:rStyle w:val="Hyperlink"/>
                  <w:rFonts w:ascii="Arial" w:hAnsi="Arial" w:cs="Arial"/>
                  <w:color w:val="AB966F"/>
                  <w:sz w:val="10"/>
                  <w:szCs w:val="10"/>
                </w:rPr>
                <w:t>LION GUARDIAN</w:t>
              </w:r>
            </w:hyperlink>
            <w:r>
              <w:rPr>
                <w:rFonts w:ascii="Arial" w:hAnsi="Arial" w:cs="Arial"/>
                <w:color w:val="B4B2B0"/>
                <w:sz w:val="10"/>
                <w:szCs w:val="10"/>
              </w:rPr>
              <w:t> [</w:t>
            </w:r>
            <w:hyperlink r:id="rId429" w:tooltip="Elden Ring Interactive Map?id=5816&amp;lat=-88.656&amp;lng=98.506&amp;zoom=8&amp;code=mapA" w:history="1">
              <w:r>
                <w:rPr>
                  <w:rStyle w:val="Hyperlink"/>
                  <w:rFonts w:ascii="Arial" w:hAnsi="Arial" w:cs="Arial"/>
                  <w:color w:val="AB966F"/>
                  <w:sz w:val="10"/>
                  <w:szCs w:val="10"/>
                </w:rPr>
                <w:t>ELDEN RING MAP</w:t>
              </w:r>
            </w:hyperlink>
            <w:r>
              <w:rPr>
                <w:rFonts w:ascii="Arial" w:hAnsi="Arial" w:cs="Arial"/>
                <w:color w:val="B4B2B0"/>
                <w:sz w:val="10"/>
                <w:szCs w:val="10"/>
              </w:rPr>
              <w:t>]</w:t>
            </w:r>
          </w:p>
          <w:p w14:paraId="2867295C" w14:textId="77777777" w:rsidR="00594406" w:rsidRDefault="00594406">
            <w:pPr>
              <w:tabs>
                <w:tab w:val="num" w:pos="720"/>
              </w:tabs>
              <w:spacing w:before="100" w:beforeAutospacing="1" w:after="100" w:afterAutospacing="1" w:line="240" w:lineRule="auto"/>
              <w:ind w:left="720" w:hanging="360"/>
              <w:rPr>
                <w:rFonts w:ascii="Arial" w:hAnsi="Arial" w:cs="Arial"/>
                <w:color w:val="B4B2B0"/>
                <w:sz w:val="10"/>
                <w:szCs w:val="10"/>
              </w:rPr>
            </w:pPr>
            <w:hyperlink r:id="rId430" w:tooltip="Elden Ring Consecrated Snowfield" w:history="1">
              <w:r>
                <w:rPr>
                  <w:rStyle w:val="Hyperlink"/>
                  <w:rFonts w:ascii="Arial" w:hAnsi="Arial" w:cs="Arial"/>
                  <w:color w:val="AB966F"/>
                  <w:sz w:val="10"/>
                  <w:szCs w:val="10"/>
                </w:rPr>
                <w:t>CONSECRATED SNOWFIELD</w:t>
              </w:r>
            </w:hyperlink>
            <w:r>
              <w:rPr>
                <w:rFonts w:ascii="Arial" w:hAnsi="Arial" w:cs="Arial"/>
                <w:color w:val="B4B2B0"/>
                <w:sz w:val="10"/>
                <w:szCs w:val="10"/>
              </w:rPr>
              <w:t>: SOUTHEAST OF INNER CONSECRATED SNOWFIELD SITE OF GRACE - TURNS INTO A </w:t>
            </w:r>
            <w:hyperlink r:id="rId431" w:tooltip="Elden Ring Lesser Runebear" w:history="1">
              <w:r>
                <w:rPr>
                  <w:rStyle w:val="Hyperlink"/>
                  <w:rFonts w:ascii="Arial" w:hAnsi="Arial" w:cs="Arial"/>
                  <w:color w:val="AB966F"/>
                  <w:sz w:val="10"/>
                  <w:szCs w:val="10"/>
                </w:rPr>
                <w:t>RUNEBEAR</w:t>
              </w:r>
            </w:hyperlink>
            <w:r>
              <w:rPr>
                <w:rFonts w:ascii="Arial" w:hAnsi="Arial" w:cs="Arial"/>
                <w:color w:val="B4B2B0"/>
                <w:sz w:val="10"/>
                <w:szCs w:val="10"/>
              </w:rPr>
              <w:t> [</w:t>
            </w:r>
            <w:hyperlink r:id="rId432" w:tooltip="Elden Ring Interactive Map?id=7804&amp;lat=-75.11719&amp;lng=143.90191&amp;zoom=8&amp;code=mapA" w:history="1">
              <w:r>
                <w:rPr>
                  <w:rStyle w:val="Hyperlink"/>
                  <w:rFonts w:ascii="Arial" w:hAnsi="Arial" w:cs="Arial"/>
                  <w:color w:val="AB966F"/>
                  <w:sz w:val="10"/>
                  <w:szCs w:val="10"/>
                </w:rPr>
                <w:t>ELDEN RING MAP</w:t>
              </w:r>
            </w:hyperlink>
            <w:r>
              <w:rPr>
                <w:rFonts w:ascii="Arial" w:hAnsi="Arial" w:cs="Arial"/>
                <w:color w:val="B4B2B0"/>
                <w:sz w:val="10"/>
                <w:szCs w:val="10"/>
              </w:rPr>
              <w:t>]</w:t>
            </w:r>
          </w:p>
          <w:p w14:paraId="18AA7AA0" w14:textId="77777777" w:rsidR="00594406" w:rsidRDefault="00594406">
            <w:pPr>
              <w:tabs>
                <w:tab w:val="num" w:pos="720"/>
              </w:tabs>
              <w:spacing w:before="100" w:beforeAutospacing="1" w:after="100" w:afterAutospacing="1" w:line="240" w:lineRule="auto"/>
              <w:ind w:left="720" w:hanging="360"/>
              <w:rPr>
                <w:rFonts w:ascii="Arial" w:hAnsi="Arial" w:cs="Arial"/>
                <w:color w:val="B4B2B0"/>
                <w:sz w:val="10"/>
                <w:szCs w:val="10"/>
              </w:rPr>
            </w:pPr>
            <w:hyperlink r:id="rId433" w:tooltip="Elden Ring Capital Outskirts" w:history="1">
              <w:r>
                <w:rPr>
                  <w:rStyle w:val="Hyperlink"/>
                  <w:rFonts w:ascii="Arial" w:hAnsi="Arial" w:cs="Arial"/>
                  <w:color w:val="AB966F"/>
                  <w:sz w:val="10"/>
                  <w:szCs w:val="10"/>
                </w:rPr>
                <w:t>CAPITAL OUTSKIRTS</w:t>
              </w:r>
            </w:hyperlink>
            <w:r>
              <w:rPr>
                <w:rFonts w:ascii="Arial" w:hAnsi="Arial" w:cs="Arial"/>
                <w:color w:val="B4B2B0"/>
                <w:sz w:val="10"/>
                <w:szCs w:val="10"/>
              </w:rPr>
              <w:t>: UNLIKE THE OTHERS TRANSFORMED ENEMIES, THIS </w:t>
            </w:r>
            <w:hyperlink r:id="rId434" w:tooltip="Elden Ring Commoner" w:history="1">
              <w:r>
                <w:rPr>
                  <w:rStyle w:val="Hyperlink"/>
                  <w:rFonts w:ascii="Arial" w:hAnsi="Arial" w:cs="Arial"/>
                  <w:color w:val="AB966F"/>
                  <w:sz w:val="10"/>
                  <w:szCs w:val="10"/>
                </w:rPr>
                <w:t>COMMONER</w:t>
              </w:r>
            </w:hyperlink>
            <w:r>
              <w:rPr>
                <w:rFonts w:ascii="Arial" w:hAnsi="Arial" w:cs="Arial"/>
                <w:color w:val="B4B2B0"/>
                <w:sz w:val="10"/>
                <w:szCs w:val="10"/>
              </w:rPr>
              <w:t> TURNS INTO </w:t>
            </w:r>
            <w:hyperlink r:id="rId435" w:tooltip="Elden Ring Margit, The Fell Omen" w:history="1">
              <w:r>
                <w:rPr>
                  <w:rStyle w:val="Hyperlink"/>
                  <w:rFonts w:ascii="Arial" w:hAnsi="Arial" w:cs="Arial"/>
                  <w:color w:val="AB966F"/>
                  <w:sz w:val="10"/>
                  <w:szCs w:val="10"/>
                </w:rPr>
                <w:t>MARGIT</w:t>
              </w:r>
            </w:hyperlink>
            <w:r>
              <w:rPr>
                <w:rFonts w:ascii="Arial" w:hAnsi="Arial" w:cs="Arial"/>
                <w:color w:val="B4B2B0"/>
                <w:sz w:val="10"/>
                <w:szCs w:val="10"/>
              </w:rPr>
              <w:t> ONCE APPROACHED, AND MARGIT DOES NOT DROP A LARVAL TEAR.</w:t>
            </w:r>
          </w:p>
          <w:p w14:paraId="5F2F1B8C" w14:textId="77777777" w:rsidR="00594406" w:rsidRDefault="00594406">
            <w:pPr>
              <w:pStyle w:val="NormalWeb"/>
              <w:spacing w:before="0" w:beforeAutospacing="0" w:after="150" w:afterAutospacing="0" w:line="330" w:lineRule="atLeast"/>
              <w:rPr>
                <w:rFonts w:ascii="Arial" w:hAnsi="Arial" w:cs="Arial"/>
                <w:color w:val="B4B2B0"/>
                <w:sz w:val="10"/>
                <w:szCs w:val="10"/>
              </w:rPr>
            </w:pPr>
            <w:r>
              <w:rPr>
                <w:rFonts w:ascii="Arial" w:hAnsi="Arial" w:cs="Arial"/>
                <w:color w:val="B4B2B0"/>
                <w:sz w:val="10"/>
                <w:szCs w:val="10"/>
              </w:rPr>
              <w:t> </w:t>
            </w:r>
          </w:p>
          <w:p w14:paraId="2D40B861" w14:textId="77777777" w:rsidR="00594406" w:rsidRDefault="00594406">
            <w:pPr>
              <w:pStyle w:val="NormalWeb"/>
              <w:spacing w:before="0" w:beforeAutospacing="0" w:after="150" w:afterAutospacing="0" w:line="330" w:lineRule="atLeast"/>
              <w:rPr>
                <w:rFonts w:ascii="Arial" w:hAnsi="Arial" w:cs="Arial"/>
                <w:color w:val="B4B2B0"/>
                <w:sz w:val="10"/>
                <w:szCs w:val="10"/>
              </w:rPr>
            </w:pPr>
            <w:r>
              <w:rPr>
                <w:rFonts w:ascii="Arial" w:hAnsi="Arial" w:cs="Arial"/>
                <w:color w:val="B4B2B0"/>
                <w:sz w:val="10"/>
                <w:szCs w:val="10"/>
              </w:rPr>
              <w:br/>
              <w:t> </w:t>
            </w:r>
          </w:p>
          <w:p w14:paraId="26EE3802" w14:textId="77777777" w:rsidR="00594406" w:rsidRDefault="00594406">
            <w:pPr>
              <w:tabs>
                <w:tab w:val="num" w:pos="720"/>
              </w:tabs>
              <w:spacing w:before="100" w:beforeAutospacing="1" w:after="100" w:afterAutospacing="1" w:line="240" w:lineRule="auto"/>
              <w:ind w:left="720" w:hanging="360"/>
              <w:rPr>
                <w:rFonts w:ascii="Arial" w:hAnsi="Arial" w:cs="Arial"/>
                <w:color w:val="B4B2B0"/>
                <w:sz w:val="10"/>
                <w:szCs w:val="10"/>
              </w:rPr>
            </w:pPr>
            <w:r>
              <w:rPr>
                <w:rFonts w:ascii="Arial" w:hAnsi="Arial" w:cs="Arial"/>
                <w:color w:val="B4B2B0"/>
                <w:sz w:val="10"/>
                <w:szCs w:val="10"/>
              </w:rPr>
              <w:t>UNLOCK THE LIFT TO </w:t>
            </w:r>
            <w:hyperlink r:id="rId436" w:tooltip="Elden Ring Altus Plateau" w:history="1">
              <w:r>
                <w:rPr>
                  <w:rStyle w:val="Hyperlink"/>
                  <w:rFonts w:ascii="Arial" w:hAnsi="Arial" w:cs="Arial"/>
                  <w:color w:val="AB966F"/>
                  <w:sz w:val="10"/>
                  <w:szCs w:val="10"/>
                </w:rPr>
                <w:t>ALTUS PLATEAU</w:t>
              </w:r>
            </w:hyperlink>
            <w:r>
              <w:rPr>
                <w:rFonts w:ascii="Arial" w:hAnsi="Arial" w:cs="Arial"/>
                <w:color w:val="B4B2B0"/>
                <w:sz w:val="10"/>
                <w:szCs w:val="10"/>
              </w:rPr>
              <w:t>: FIND THE TWO PIECES OF A MEDALLION TO ACTIVATE THE LIFT. SEE </w:t>
            </w:r>
            <w:hyperlink r:id="rId437" w:tooltip="Elden Ring Dectus Medallion (Left)" w:history="1">
              <w:r>
                <w:rPr>
                  <w:rStyle w:val="Hyperlink"/>
                  <w:rFonts w:ascii="Arial" w:hAnsi="Arial" w:cs="Arial"/>
                  <w:color w:val="AB966F"/>
                  <w:sz w:val="10"/>
                  <w:szCs w:val="10"/>
                </w:rPr>
                <w:t>HERE</w:t>
              </w:r>
            </w:hyperlink>
            <w:r>
              <w:rPr>
                <w:rFonts w:ascii="Arial" w:hAnsi="Arial" w:cs="Arial"/>
                <w:color w:val="B4B2B0"/>
                <w:sz w:val="10"/>
                <w:szCs w:val="10"/>
              </w:rPr>
              <w:t> AND </w:t>
            </w:r>
            <w:hyperlink r:id="rId438" w:tooltip="Elden Ring Dectus Medallion (Right)" w:history="1">
              <w:r>
                <w:rPr>
                  <w:rStyle w:val="Hyperlink"/>
                  <w:rFonts w:ascii="Arial" w:hAnsi="Arial" w:cs="Arial"/>
                  <w:color w:val="AB966F"/>
                  <w:sz w:val="10"/>
                  <w:szCs w:val="10"/>
                </w:rPr>
                <w:t>HERE</w:t>
              </w:r>
            </w:hyperlink>
            <w:r>
              <w:rPr>
                <w:rFonts w:ascii="Arial" w:hAnsi="Arial" w:cs="Arial"/>
                <w:color w:val="B4B2B0"/>
                <w:sz w:val="10"/>
                <w:szCs w:val="10"/>
              </w:rPr>
              <w:t>.</w:t>
            </w:r>
          </w:p>
          <w:p w14:paraId="1BE7653E" w14:textId="77777777" w:rsidR="00594406" w:rsidRDefault="00594406">
            <w:pPr>
              <w:tabs>
                <w:tab w:val="num" w:pos="720"/>
              </w:tabs>
              <w:spacing w:before="100" w:beforeAutospacing="1" w:after="100" w:afterAutospacing="1" w:line="240" w:lineRule="auto"/>
              <w:ind w:left="720" w:hanging="360"/>
              <w:rPr>
                <w:rFonts w:ascii="Arial" w:hAnsi="Arial" w:cs="Arial"/>
                <w:color w:val="B4B2B0"/>
                <w:sz w:val="10"/>
                <w:szCs w:val="10"/>
              </w:rPr>
            </w:pPr>
            <w:r>
              <w:rPr>
                <w:rFonts w:ascii="Arial" w:hAnsi="Arial" w:cs="Arial"/>
                <w:color w:val="B4B2B0"/>
                <w:sz w:val="10"/>
                <w:szCs w:val="10"/>
              </w:rPr>
              <w:t>ACCESS A </w:t>
            </w:r>
            <w:hyperlink r:id="rId439" w:tooltip="Elden Ring Consecrated Snowfield" w:history="1">
              <w:r>
                <w:rPr>
                  <w:rStyle w:val="Hyperlink"/>
                  <w:rFonts w:ascii="Arial" w:hAnsi="Arial" w:cs="Arial"/>
                  <w:color w:val="AB966F"/>
                  <w:sz w:val="10"/>
                  <w:szCs w:val="10"/>
                </w:rPr>
                <w:t>SECRET ZONE</w:t>
              </w:r>
            </w:hyperlink>
            <w:r>
              <w:rPr>
                <w:rFonts w:ascii="Arial" w:hAnsi="Arial" w:cs="Arial"/>
                <w:color w:val="B4B2B0"/>
                <w:sz w:val="10"/>
                <w:szCs w:val="10"/>
              </w:rPr>
              <w:t>: YOU MUST OBTAIN TWO PIECES OF MEDALLIONS TO ACCESS AN ENTIRE SECRET AREA OF THE GAME. THE MEDALLION PIECES ARE FOUND IN WESTERN </w:t>
            </w:r>
            <w:hyperlink r:id="rId440" w:tooltip="Elden Ring Liurnia of the Lakes" w:history="1">
              <w:r>
                <w:rPr>
                  <w:rStyle w:val="Hyperlink"/>
                  <w:rFonts w:ascii="Arial" w:hAnsi="Arial" w:cs="Arial"/>
                  <w:color w:val="AB966F"/>
                  <w:sz w:val="10"/>
                  <w:szCs w:val="10"/>
                </w:rPr>
                <w:t>LIURNIA OF THE LAKES</w:t>
              </w:r>
            </w:hyperlink>
            <w:r>
              <w:rPr>
                <w:rFonts w:ascii="Arial" w:hAnsi="Arial" w:cs="Arial"/>
                <w:color w:val="B4B2B0"/>
                <w:sz w:val="10"/>
                <w:szCs w:val="10"/>
              </w:rPr>
              <w:t> AND </w:t>
            </w:r>
            <w:hyperlink r:id="rId441" w:tooltip="Elden Ring Mountaintop of the Giants" w:history="1">
              <w:r>
                <w:rPr>
                  <w:rStyle w:val="Hyperlink"/>
                  <w:rFonts w:ascii="Arial" w:hAnsi="Arial" w:cs="Arial"/>
                  <w:color w:val="AB966F"/>
                  <w:sz w:val="10"/>
                  <w:szCs w:val="10"/>
                </w:rPr>
                <w:t>MOUNTAINTOP OF THE GIANTS</w:t>
              </w:r>
            </w:hyperlink>
            <w:r>
              <w:rPr>
                <w:rFonts w:ascii="Arial" w:hAnsi="Arial" w:cs="Arial"/>
                <w:color w:val="B4B2B0"/>
                <w:sz w:val="10"/>
                <w:szCs w:val="10"/>
              </w:rPr>
              <w:t>.</w:t>
            </w:r>
          </w:p>
          <w:p w14:paraId="1723BE10" w14:textId="77777777" w:rsidR="00594406" w:rsidRDefault="00594406">
            <w:pPr>
              <w:tabs>
                <w:tab w:val="num" w:pos="720"/>
              </w:tabs>
              <w:spacing w:before="100" w:beforeAutospacing="1" w:after="100" w:afterAutospacing="1" w:line="240" w:lineRule="auto"/>
              <w:ind w:left="720" w:hanging="360"/>
              <w:rPr>
                <w:rFonts w:ascii="Arial" w:hAnsi="Arial" w:cs="Arial"/>
                <w:color w:val="B4B2B0"/>
                <w:sz w:val="10"/>
                <w:szCs w:val="10"/>
              </w:rPr>
            </w:pPr>
            <w:r>
              <w:rPr>
                <w:rFonts w:ascii="Arial" w:hAnsi="Arial" w:cs="Arial"/>
                <w:color w:val="B4B2B0"/>
                <w:sz w:val="10"/>
                <w:szCs w:val="10"/>
              </w:rPr>
              <w:lastRenderedPageBreak/>
              <w:t>WEATHER AFFECTS GAMEPLAY: FIRE AND LIGHTNING-BASED </w:t>
            </w:r>
            <w:hyperlink r:id="rId442" w:tooltip="Elden Ring Magic Spells" w:history="1">
              <w:r>
                <w:rPr>
                  <w:rStyle w:val="Hyperlink"/>
                  <w:rFonts w:ascii="Arial" w:hAnsi="Arial" w:cs="Arial"/>
                  <w:color w:val="AB966F"/>
                  <w:sz w:val="10"/>
                  <w:szCs w:val="10"/>
                </w:rPr>
                <w:t>SPELLS</w:t>
              </w:r>
            </w:hyperlink>
            <w:r>
              <w:rPr>
                <w:rFonts w:ascii="Arial" w:hAnsi="Arial" w:cs="Arial"/>
                <w:color w:val="B4B2B0"/>
                <w:sz w:val="10"/>
                <w:szCs w:val="10"/>
              </w:rPr>
              <w:t> &amp; </w:t>
            </w:r>
            <w:hyperlink r:id="rId443" w:tooltip="Elden Ring Skills" w:history="1">
              <w:r>
                <w:rPr>
                  <w:rStyle w:val="Hyperlink"/>
                  <w:rFonts w:ascii="Arial" w:hAnsi="Arial" w:cs="Arial"/>
                  <w:color w:val="AB966F"/>
                  <w:sz w:val="10"/>
                  <w:szCs w:val="10"/>
                </w:rPr>
                <w:t>SKILLS</w:t>
              </w:r>
            </w:hyperlink>
            <w:r>
              <w:rPr>
                <w:rFonts w:ascii="Arial" w:hAnsi="Arial" w:cs="Arial"/>
                <w:color w:val="B4B2B0"/>
                <w:sz w:val="10"/>
                <w:szCs w:val="10"/>
              </w:rPr>
              <w:t> SEE A SLIGHT CHANGE IN THEIR DAMAGE WHEN CAST WHILE RAINING, WITH FIRE DEALING LESS DAMAGE AND LIGHTNING DEALING MORE.</w:t>
            </w:r>
          </w:p>
          <w:p w14:paraId="513F2AAD" w14:textId="77777777" w:rsidR="00594406" w:rsidRDefault="00594406">
            <w:pPr>
              <w:tabs>
                <w:tab w:val="num" w:pos="720"/>
              </w:tabs>
              <w:spacing w:before="100" w:beforeAutospacing="1" w:after="100" w:afterAutospacing="1" w:line="240" w:lineRule="auto"/>
              <w:ind w:left="720" w:hanging="360"/>
              <w:rPr>
                <w:rFonts w:ascii="Arial" w:hAnsi="Arial" w:cs="Arial"/>
                <w:color w:val="B4B2B0"/>
                <w:sz w:val="10"/>
                <w:szCs w:val="10"/>
              </w:rPr>
            </w:pPr>
            <w:r>
              <w:rPr>
                <w:rFonts w:ascii="Arial" w:hAnsi="Arial" w:cs="Arial"/>
                <w:color w:val="B4B2B0"/>
                <w:sz w:val="10"/>
                <w:szCs w:val="10"/>
              </w:rPr>
              <w:t>THERE'S ALSO A RARE WEATHER EVENT THAT ONLY HAPPENS AT NIGHT WHERE THE GOLDEN LEAVES OF THE ERDTREE FALL LIKE RAIN. YOU'LL SEE A LITTLE </w:t>
            </w:r>
            <w:hyperlink r:id="rId444" w:tooltip="Elden Ring Status Effects" w:history="1">
              <w:r>
                <w:rPr>
                  <w:rStyle w:val="Hyperlink"/>
                  <w:rFonts w:ascii="Arial" w:hAnsi="Arial" w:cs="Arial"/>
                  <w:color w:val="AB966F"/>
                  <w:sz w:val="10"/>
                  <w:szCs w:val="10"/>
                </w:rPr>
                <w:t>BUFF ICON</w:t>
              </w:r>
            </w:hyperlink>
            <w:r>
              <w:rPr>
                <w:rFonts w:ascii="Arial" w:hAnsi="Arial" w:cs="Arial"/>
                <w:color w:val="B4B2B0"/>
                <w:sz w:val="10"/>
                <w:szCs w:val="10"/>
              </w:rPr>
              <w:t> APPEAR THAT LOOKS LIKE THE </w:t>
            </w:r>
            <w:hyperlink r:id="rId445" w:tooltip="Elden Ring Gold-Pickled Fowl Foot" w:history="1">
              <w:r>
                <w:rPr>
                  <w:rStyle w:val="Hyperlink"/>
                  <w:rFonts w:ascii="Arial" w:hAnsi="Arial" w:cs="Arial"/>
                  <w:color w:val="AB966F"/>
                  <w:sz w:val="10"/>
                  <w:szCs w:val="10"/>
                </w:rPr>
                <w:t>GOLD-PICKLED FOWL FOOT</w:t>
              </w:r>
            </w:hyperlink>
            <w:r>
              <w:rPr>
                <w:rFonts w:ascii="Arial" w:hAnsi="Arial" w:cs="Arial"/>
                <w:color w:val="B4B2B0"/>
                <w:sz w:val="10"/>
                <w:szCs w:val="10"/>
              </w:rPr>
              <w:t> AND WILL HAVE INCREASED RUNE GAIN FROM DEFEATING ENEMIES FOR THE DURATION. THE SAME EVENT WILL HAPPEN IF ANY PERSON IN YOUR MULTIPLAYER GROUP DEFEATS A SHARD BEARER.</w:t>
            </w:r>
          </w:p>
          <w:p w14:paraId="7F5517E5" w14:textId="77777777" w:rsidR="00594406" w:rsidRDefault="00594406">
            <w:pPr>
              <w:tabs>
                <w:tab w:val="num" w:pos="720"/>
              </w:tabs>
              <w:spacing w:before="100" w:beforeAutospacing="1" w:after="100" w:afterAutospacing="1" w:line="240" w:lineRule="auto"/>
              <w:ind w:left="720" w:hanging="360"/>
              <w:rPr>
                <w:rFonts w:ascii="Arial" w:hAnsi="Arial" w:cs="Arial"/>
                <w:color w:val="B4B2B0"/>
                <w:sz w:val="10"/>
                <w:szCs w:val="10"/>
              </w:rPr>
            </w:pPr>
            <w:r>
              <w:rPr>
                <w:rFonts w:ascii="Arial" w:hAnsi="Arial" w:cs="Arial"/>
                <w:color w:val="B4B2B0"/>
                <w:sz w:val="10"/>
                <w:szCs w:val="10"/>
              </w:rPr>
              <w:t>ENEMIES WITH GOLDEN EYES: YOU'LL OCCASIONALLY FIND ENEMIES WITH EYES THAT GLOW GOLD. THEY DROP SIGNIFICANTLY MORE RUNES THAN THEIR REGULAR COUNTERPARTS, SOME REPORT UP TO 5X THE BASE AMOUNT OF RUNES.</w:t>
            </w:r>
          </w:p>
          <w:p w14:paraId="7E829F5A" w14:textId="77777777" w:rsidR="00594406" w:rsidRDefault="00594406">
            <w:pPr>
              <w:pStyle w:val="Heading3"/>
              <w:spacing w:before="0" w:line="240" w:lineRule="auto"/>
              <w:rPr>
                <w:rFonts w:ascii="Arial" w:hAnsi="Arial" w:cs="Arial"/>
                <w:caps/>
                <w:color w:val="B4B2B0"/>
                <w:spacing w:val="-15"/>
                <w:sz w:val="10"/>
                <w:szCs w:val="10"/>
              </w:rPr>
            </w:pPr>
            <w:hyperlink r:id="rId446" w:tooltip="Elden Ring Gestures" w:history="1">
              <w:r>
                <w:rPr>
                  <w:rStyle w:val="Hyperlink"/>
                  <w:rFonts w:ascii="Arial" w:hAnsi="Arial" w:cs="Arial"/>
                  <w:color w:val="AB966F"/>
                  <w:spacing w:val="-15"/>
                  <w:sz w:val="10"/>
                  <w:szCs w:val="10"/>
                </w:rPr>
                <w:t>GESTURE</w:t>
              </w:r>
            </w:hyperlink>
            <w:r>
              <w:rPr>
                <w:rFonts w:ascii="Arial" w:hAnsi="Arial" w:cs="Arial"/>
                <w:color w:val="B4B2B0"/>
                <w:spacing w:val="-15"/>
                <w:sz w:val="10"/>
                <w:szCs w:val="10"/>
              </w:rPr>
              <w:t> SECRETS (W.I.P)</w:t>
            </w:r>
          </w:p>
          <w:p w14:paraId="742846F0" w14:textId="77777777" w:rsidR="00594406" w:rsidRDefault="00594406">
            <w:pPr>
              <w:tabs>
                <w:tab w:val="num" w:pos="720"/>
              </w:tabs>
              <w:spacing w:before="100" w:beforeAutospacing="1" w:after="100" w:afterAutospacing="1" w:line="240" w:lineRule="auto"/>
              <w:ind w:left="720" w:hanging="360"/>
              <w:rPr>
                <w:rFonts w:ascii="Arial" w:hAnsi="Arial" w:cs="Arial"/>
                <w:color w:val="B4B2B0"/>
                <w:sz w:val="10"/>
                <w:szCs w:val="10"/>
              </w:rPr>
            </w:pPr>
            <w:hyperlink r:id="rId447" w:tooltip="Elden Ring Converted Tower" w:history="1">
              <w:r>
                <w:rPr>
                  <w:rStyle w:val="Hyperlink"/>
                  <w:rFonts w:ascii="Arial" w:hAnsi="Arial" w:cs="Arial"/>
                  <w:color w:val="AB966F"/>
                  <w:sz w:val="10"/>
                  <w:szCs w:val="10"/>
                </w:rPr>
                <w:t>CONVERTED TOWER</w:t>
              </w:r>
            </w:hyperlink>
            <w:r>
              <w:rPr>
                <w:rFonts w:ascii="Arial" w:hAnsi="Arial" w:cs="Arial"/>
                <w:color w:val="B4B2B0"/>
                <w:sz w:val="10"/>
                <w:szCs w:val="10"/>
              </w:rPr>
              <w:t> - USE ERUDITION IN FRONT OF THE STATUE</w:t>
            </w:r>
          </w:p>
          <w:p w14:paraId="48366025" w14:textId="77777777" w:rsidR="00594406" w:rsidRDefault="00594406">
            <w:pPr>
              <w:tabs>
                <w:tab w:val="num" w:pos="720"/>
              </w:tabs>
              <w:spacing w:before="100" w:beforeAutospacing="1" w:after="100" w:afterAutospacing="1" w:line="240" w:lineRule="auto"/>
              <w:ind w:left="720" w:hanging="360"/>
              <w:rPr>
                <w:rFonts w:ascii="Arial" w:hAnsi="Arial" w:cs="Arial"/>
                <w:b/>
                <w:bCs/>
                <w:color w:val="B4B2B0"/>
                <w:sz w:val="10"/>
                <w:szCs w:val="10"/>
              </w:rPr>
            </w:pPr>
            <w:hyperlink r:id="rId448" w:tooltip="Elden Ring Converted Fringe Tower" w:history="1">
              <w:r>
                <w:rPr>
                  <w:rStyle w:val="Hyperlink"/>
                  <w:rFonts w:ascii="Arial" w:hAnsi="Arial" w:cs="Arial"/>
                  <w:color w:val="AB966F"/>
                  <w:sz w:val="10"/>
                  <w:szCs w:val="10"/>
                </w:rPr>
                <w:t>CONVERTED FRINGE TOWER</w:t>
              </w:r>
            </w:hyperlink>
            <w:r>
              <w:rPr>
                <w:rFonts w:ascii="Arial" w:hAnsi="Arial" w:cs="Arial"/>
                <w:color w:val="B4B2B0"/>
                <w:sz w:val="10"/>
                <w:szCs w:val="10"/>
              </w:rPr>
              <w:t> - USE ERUDITION WHILE WEARING A GLINTSTONE CROWN IN FRONT OF THE STATUE</w:t>
            </w:r>
          </w:p>
          <w:p w14:paraId="69134820" w14:textId="77777777" w:rsidR="00594406" w:rsidRDefault="00594406">
            <w:pPr>
              <w:pStyle w:val="Heading1"/>
              <w:pBdr>
                <w:bottom w:val="single" w:sz="18" w:space="0" w:color="FFFFFF"/>
              </w:pBdr>
              <w:spacing w:before="300" w:beforeAutospacing="0" w:after="150" w:afterAutospacing="0"/>
              <w:jc w:val="center"/>
              <w:rPr>
                <w:rFonts w:ascii="fallback" w:hAnsi="fallback" w:cs="Helvetica"/>
                <w:color w:val="897859"/>
                <w:spacing w:val="-15"/>
                <w:sz w:val="10"/>
                <w:szCs w:val="10"/>
              </w:rPr>
            </w:pPr>
            <w:hyperlink r:id="rId449" w:history="1">
              <w:r>
                <w:rPr>
                  <w:rStyle w:val="Hyperlink"/>
                  <w:rFonts w:ascii="fallback" w:eastAsiaTheme="majorEastAsia" w:hAnsi="fallback" w:cs="Helvetica"/>
                  <w:color w:val="FFFFFF"/>
                  <w:spacing w:val="-15"/>
                  <w:sz w:val="10"/>
                  <w:szCs w:val="10"/>
                </w:rPr>
                <w:t xml:space="preserve">TORRENT (SPIRIT STEED) </w:t>
              </w:r>
            </w:hyperlink>
          </w:p>
          <w:p w14:paraId="23C2E7EA" w14:textId="77777777" w:rsidR="00594406" w:rsidRDefault="00594406">
            <w:pPr>
              <w:spacing w:line="240" w:lineRule="auto"/>
              <w:rPr>
                <w:rFonts w:ascii="Times New Roman" w:hAnsi="Times New Roman" w:cs="Times New Roman"/>
                <w:b/>
                <w:bCs/>
                <w:sz w:val="10"/>
                <w:szCs w:val="10"/>
              </w:rPr>
            </w:pPr>
          </w:p>
          <w:tbl>
            <w:tblPr>
              <w:tblW w:w="4500" w:type="dxa"/>
              <w:jc w:val="center"/>
              <w:tblCellSpacing w:w="15" w:type="dxa"/>
              <w:tblBorders>
                <w:top w:val="single" w:sz="48" w:space="0" w:color="auto"/>
                <w:left w:val="single" w:sz="48" w:space="0" w:color="auto"/>
                <w:bottom w:val="single" w:sz="48" w:space="0" w:color="auto"/>
                <w:right w:val="single" w:sz="48" w:space="0" w:color="auto"/>
              </w:tblBorders>
              <w:tblLook w:val="04A0" w:firstRow="1" w:lastRow="0" w:firstColumn="1" w:lastColumn="0" w:noHBand="0" w:noVBand="1"/>
            </w:tblPr>
            <w:tblGrid>
              <w:gridCol w:w="4500"/>
            </w:tblGrid>
            <w:tr w:rsidR="00594406" w14:paraId="32CFCE81" w14:textId="77777777">
              <w:trPr>
                <w:tblCellSpacing w:w="15" w:type="dxa"/>
                <w:jc w:val="center"/>
              </w:trPr>
              <w:tc>
                <w:tcPr>
                  <w:tcW w:w="0" w:type="auto"/>
                  <w:tcBorders>
                    <w:top w:val="single" w:sz="6" w:space="0" w:color="282828"/>
                    <w:left w:val="single" w:sz="6" w:space="0" w:color="282828"/>
                    <w:bottom w:val="single" w:sz="6" w:space="0" w:color="282828"/>
                    <w:right w:val="single" w:sz="6" w:space="0" w:color="282828"/>
                  </w:tcBorders>
                  <w:tcMar>
                    <w:top w:w="150" w:type="dxa"/>
                    <w:left w:w="150" w:type="dxa"/>
                    <w:bottom w:w="150" w:type="dxa"/>
                    <w:right w:w="150" w:type="dxa"/>
                  </w:tcMar>
                  <w:vAlign w:val="center"/>
                  <w:hideMark/>
                </w:tcPr>
                <w:p w14:paraId="0747D241" w14:textId="77777777" w:rsidR="00594406" w:rsidRDefault="00594406">
                  <w:pPr>
                    <w:pStyle w:val="Heading2"/>
                    <w:spacing w:before="300" w:after="150"/>
                    <w:jc w:val="center"/>
                    <w:rPr>
                      <w:rFonts w:ascii="fallback" w:hAnsi="fallback"/>
                      <w:b/>
                      <w:bCs/>
                      <w:caps/>
                      <w:color w:val="FFFFFF"/>
                      <w:spacing w:val="-15"/>
                      <w:sz w:val="10"/>
                      <w:szCs w:val="10"/>
                    </w:rPr>
                  </w:pPr>
                  <w:r>
                    <w:rPr>
                      <w:rFonts w:ascii="fallback" w:hAnsi="fallback"/>
                      <w:b/>
                      <w:bCs/>
                      <w:color w:val="FFFFFF"/>
                      <w:spacing w:val="-15"/>
                      <w:sz w:val="10"/>
                      <w:szCs w:val="10"/>
                    </w:rPr>
                    <w:t>TORRENT</w:t>
                  </w:r>
                </w:p>
                <w:p w14:paraId="6959BDB6" w14:textId="77777777" w:rsidR="00594406" w:rsidRDefault="00594406">
                  <w:pPr>
                    <w:pStyle w:val="Heading3"/>
                    <w:spacing w:before="300" w:after="150"/>
                    <w:jc w:val="center"/>
                    <w:rPr>
                      <w:rFonts w:ascii="fallback" w:hAnsi="fallback"/>
                      <w:b/>
                      <w:bCs/>
                      <w:caps/>
                      <w:color w:val="FFFFFF"/>
                      <w:spacing w:val="-15"/>
                      <w:sz w:val="10"/>
                      <w:szCs w:val="10"/>
                    </w:rPr>
                  </w:pPr>
                  <w:r>
                    <w:rPr>
                      <w:rFonts w:ascii="fallback" w:hAnsi="fallback"/>
                      <w:b/>
                      <w:bCs/>
                      <w:color w:val="FFFFFF"/>
                      <w:spacing w:val="-15"/>
                      <w:sz w:val="10"/>
                      <w:szCs w:val="10"/>
                    </w:rPr>
                    <w:t>SPIRIT STEED</w:t>
                  </w:r>
                </w:p>
              </w:tc>
            </w:tr>
            <w:tr w:rsidR="00594406" w14:paraId="3A7BD226" w14:textId="77777777">
              <w:trPr>
                <w:tblCellSpacing w:w="15" w:type="dxa"/>
                <w:jc w:val="center"/>
              </w:trPr>
              <w:tc>
                <w:tcPr>
                  <w:tcW w:w="0" w:type="auto"/>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6931E71A" w14:textId="75AE8007" w:rsidR="00594406" w:rsidRDefault="00594406">
                  <w:pPr>
                    <w:jc w:val="center"/>
                    <w:rPr>
                      <w:rFonts w:ascii="Times New Roman" w:hAnsi="Times New Roman"/>
                      <w:b/>
                      <w:bCs/>
                      <w:color w:val="FFFFFF"/>
                      <w:sz w:val="10"/>
                      <w:szCs w:val="10"/>
                    </w:rPr>
                  </w:pPr>
                  <w:r>
                    <w:rPr>
                      <w:b/>
                      <w:noProof/>
                      <w:color w:val="FFFFFF"/>
                      <w:sz w:val="10"/>
                      <w:szCs w:val="10"/>
                    </w:rPr>
                    <w:drawing>
                      <wp:inline distT="0" distB="0" distL="0" distR="0" wp14:anchorId="4F75F1A8" wp14:editId="3EAFB48E">
                        <wp:extent cx="1905000" cy="1905000"/>
                        <wp:effectExtent l="0" t="0" r="0" b="0"/>
                        <wp:docPr id="615207801" name="Picture 1253" descr="torrent transpar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torrent transparent"/>
                                <pic:cNvPicPr>
                                  <a:picLocks noChangeAspect="1" noChangeArrowheads="1"/>
                                </pic:cNvPicPr>
                              </pic:nvPicPr>
                              <pic:blipFill>
                                <a:blip r:embed="rId450">
                                  <a:extLst>
                                    <a:ext uri="{28A0092B-C50C-407E-A947-70E740481C1C}">
                                      <a14:useLocalDpi xmlns:a14="http://schemas.microsoft.com/office/drawing/2010/main" val="0"/>
                                    </a:ext>
                                  </a:extLst>
                                </a:blip>
                                <a:srcRect/>
                                <a:stretch>
                                  <a:fillRect/>
                                </a:stretch>
                              </pic:blipFill>
                              <pic:spPr bwMode="auto">
                                <a:xfrm>
                                  <a:off x="0" y="0"/>
                                  <a:ext cx="1905000" cy="1905000"/>
                                </a:xfrm>
                                <a:prstGeom prst="rect">
                                  <a:avLst/>
                                </a:prstGeom>
                                <a:noFill/>
                                <a:ln>
                                  <a:noFill/>
                                </a:ln>
                              </pic:spPr>
                            </pic:pic>
                          </a:graphicData>
                        </a:graphic>
                      </wp:inline>
                    </w:drawing>
                  </w:r>
                </w:p>
              </w:tc>
            </w:tr>
          </w:tbl>
          <w:p w14:paraId="3B39BF64" w14:textId="77777777" w:rsidR="00594406" w:rsidRDefault="00594406">
            <w:pPr>
              <w:pStyle w:val="NormalWeb"/>
              <w:spacing w:before="0" w:beforeAutospacing="0" w:after="150" w:afterAutospacing="0" w:line="330" w:lineRule="atLeast"/>
              <w:rPr>
                <w:rFonts w:ascii="Helvetica" w:hAnsi="Helvetica" w:cs="Helvetica"/>
                <w:b/>
                <w:bCs/>
                <w:color w:val="B4B2B0"/>
                <w:sz w:val="10"/>
                <w:szCs w:val="10"/>
              </w:rPr>
            </w:pPr>
            <w:r>
              <w:rPr>
                <w:rStyle w:val="Strong"/>
                <w:rFonts w:ascii="Helvetica" w:hAnsi="Helvetica" w:cs="Helvetica"/>
                <w:color w:val="B4B2B0"/>
                <w:sz w:val="10"/>
                <w:szCs w:val="10"/>
              </w:rPr>
              <w:t>TORRENT THE SPIRIT STEED</w:t>
            </w:r>
            <w:r>
              <w:rPr>
                <w:rFonts w:ascii="Helvetica" w:hAnsi="Helvetica" w:cs="Helvetica"/>
                <w:b/>
                <w:bCs/>
                <w:color w:val="B4B2B0"/>
                <w:sz w:val="10"/>
                <w:szCs w:val="10"/>
              </w:rPr>
              <w:t> IS A MOUNT IN </w:t>
            </w:r>
            <w:hyperlink r:id="rId451" w:tooltip="Elden Ring Wiki" w:history="1">
              <w:r>
                <w:rPr>
                  <w:rStyle w:val="Hyperlink"/>
                  <w:rFonts w:ascii="Helvetica" w:eastAsiaTheme="majorEastAsia" w:hAnsi="Helvetica" w:cs="Helvetica"/>
                  <w:b/>
                  <w:bCs/>
                  <w:color w:val="AB966F"/>
                  <w:sz w:val="10"/>
                  <w:szCs w:val="10"/>
                </w:rPr>
                <w:t>ELDEN RING</w:t>
              </w:r>
            </w:hyperlink>
            <w:r>
              <w:rPr>
                <w:rFonts w:ascii="Helvetica" w:hAnsi="Helvetica" w:cs="Helvetica"/>
                <w:b/>
                <w:bCs/>
                <w:color w:val="B4B2B0"/>
                <w:sz w:val="10"/>
                <w:szCs w:val="10"/>
              </w:rPr>
              <w:t>. HE WILL BE YOUR CONSTANT COMPANION, USED FOR TRAVEL, EXPLORATION, AND COMBAT.</w:t>
            </w:r>
          </w:p>
          <w:p w14:paraId="31703306" w14:textId="77777777" w:rsidR="00594406" w:rsidRDefault="00594406">
            <w:pPr>
              <w:pStyle w:val="NormalWeb"/>
              <w:spacing w:before="0" w:beforeAutospacing="0" w:after="150" w:afterAutospacing="0" w:line="330" w:lineRule="atLeast"/>
              <w:rPr>
                <w:rFonts w:ascii="Helvetica" w:hAnsi="Helvetica" w:cs="Helvetica"/>
                <w:b/>
                <w:bCs/>
                <w:color w:val="B4B2B0"/>
                <w:sz w:val="10"/>
                <w:szCs w:val="10"/>
              </w:rPr>
            </w:pPr>
            <w:r>
              <w:rPr>
                <w:rFonts w:ascii="Helvetica" w:hAnsi="Helvetica" w:cs="Helvetica"/>
                <w:b/>
                <w:bCs/>
                <w:color w:val="B4B2B0"/>
                <w:sz w:val="10"/>
                <w:szCs w:val="10"/>
              </w:rPr>
              <w:t>TORRENT CANNOT BE RIDDEN WITHIN DUNGEONS, NOR CAN HE BE CALLED UPON DURING </w:t>
            </w:r>
            <w:hyperlink r:id="rId452" w:tooltip="Elden Ring PvP" w:history="1">
              <w:r>
                <w:rPr>
                  <w:rStyle w:val="Hyperlink"/>
                  <w:rFonts w:ascii="Helvetica" w:eastAsiaTheme="majorEastAsia" w:hAnsi="Helvetica" w:cs="Helvetica"/>
                  <w:b/>
                  <w:bCs/>
                  <w:color w:val="AB966F"/>
                  <w:sz w:val="10"/>
                  <w:szCs w:val="10"/>
                </w:rPr>
                <w:t>PVP</w:t>
              </w:r>
            </w:hyperlink>
            <w:r>
              <w:rPr>
                <w:rFonts w:ascii="Helvetica" w:hAnsi="Helvetica" w:cs="Helvetica"/>
                <w:b/>
                <w:bCs/>
                <w:color w:val="B4B2B0"/>
                <w:sz w:val="10"/>
                <w:szCs w:val="10"/>
              </w:rPr>
              <w:t> OR </w:t>
            </w:r>
            <w:hyperlink r:id="rId453" w:tooltip="Elden Ring Multiplayer Coop and Online" w:history="1">
              <w:r>
                <w:rPr>
                  <w:rStyle w:val="Hyperlink"/>
                  <w:rFonts w:ascii="Helvetica" w:eastAsiaTheme="majorEastAsia" w:hAnsi="Helvetica" w:cs="Helvetica"/>
                  <w:b/>
                  <w:bCs/>
                  <w:color w:val="AB966F"/>
                  <w:sz w:val="10"/>
                  <w:szCs w:val="10"/>
                </w:rPr>
                <w:t>CO-OP</w:t>
              </w:r>
            </w:hyperlink>
            <w:r>
              <w:rPr>
                <w:rFonts w:ascii="Helvetica" w:hAnsi="Helvetica" w:cs="Helvetica"/>
                <w:b/>
                <w:bCs/>
                <w:color w:val="B4B2B0"/>
                <w:sz w:val="10"/>
                <w:szCs w:val="10"/>
              </w:rPr>
              <w:t>.</w:t>
            </w:r>
          </w:p>
          <w:p w14:paraId="386242E6" w14:textId="77777777" w:rsidR="00594406" w:rsidRDefault="00594406">
            <w:pPr>
              <w:pStyle w:val="NormalWeb"/>
              <w:spacing w:before="0" w:beforeAutospacing="0" w:after="150" w:afterAutospacing="0" w:line="330" w:lineRule="atLeast"/>
              <w:rPr>
                <w:rFonts w:ascii="Helvetica" w:hAnsi="Helvetica" w:cs="Helvetica"/>
                <w:b/>
                <w:bCs/>
                <w:color w:val="B4B2B0"/>
                <w:sz w:val="10"/>
                <w:szCs w:val="10"/>
              </w:rPr>
            </w:pPr>
            <w:r>
              <w:rPr>
                <w:rFonts w:ascii="Helvetica" w:hAnsi="Helvetica" w:cs="Helvetica"/>
                <w:b/>
                <w:bCs/>
                <w:color w:val="B4B2B0"/>
                <w:sz w:val="10"/>
                <w:szCs w:val="10"/>
              </w:rPr>
              <w:t> </w:t>
            </w:r>
          </w:p>
          <w:p w14:paraId="2CAD439A" w14:textId="77777777" w:rsidR="00594406" w:rsidRDefault="00594406">
            <w:pPr>
              <w:pStyle w:val="Heading3"/>
              <w:spacing w:before="300" w:after="150" w:line="240" w:lineRule="auto"/>
              <w:rPr>
                <w:rFonts w:ascii="fallback" w:hAnsi="fallback" w:cs="Helvetica"/>
                <w:b/>
                <w:bCs/>
                <w:caps/>
                <w:color w:val="B4B2B0"/>
                <w:spacing w:val="-15"/>
                <w:sz w:val="10"/>
                <w:szCs w:val="10"/>
              </w:rPr>
            </w:pPr>
            <w:r>
              <w:rPr>
                <w:rFonts w:ascii="fallback" w:hAnsi="fallback" w:cs="Helvetica"/>
                <w:b/>
                <w:bCs/>
                <w:color w:val="B4B2B0"/>
                <w:spacing w:val="-15"/>
                <w:sz w:val="10"/>
                <w:szCs w:val="10"/>
              </w:rPr>
              <w:t>UNLOCK TORRENT IN ELDEN RING</w:t>
            </w:r>
          </w:p>
          <w:p w14:paraId="0E0740D1" w14:textId="77777777" w:rsidR="00594406" w:rsidRDefault="00594406">
            <w:pPr>
              <w:pStyle w:val="NormalWeb"/>
              <w:spacing w:before="0" w:beforeAutospacing="0" w:after="150" w:afterAutospacing="0" w:line="330" w:lineRule="atLeast"/>
              <w:rPr>
                <w:rFonts w:ascii="Helvetica" w:hAnsi="Helvetica" w:cs="Helvetica"/>
                <w:b/>
                <w:bCs/>
                <w:color w:val="B4B2B0"/>
                <w:sz w:val="10"/>
                <w:szCs w:val="10"/>
              </w:rPr>
            </w:pPr>
            <w:r>
              <w:rPr>
                <w:rFonts w:ascii="Helvetica" w:hAnsi="Helvetica" w:cs="Helvetica"/>
                <w:b/>
                <w:bCs/>
                <w:color w:val="B4B2B0"/>
                <w:sz w:val="10"/>
                <w:szCs w:val="10"/>
              </w:rPr>
              <w:t>TO UNLOCK </w:t>
            </w:r>
            <w:r>
              <w:rPr>
                <w:rStyle w:val="Strong"/>
                <w:rFonts w:ascii="Helvetica" w:hAnsi="Helvetica" w:cs="Helvetica"/>
                <w:color w:val="B4B2B0"/>
                <w:sz w:val="10"/>
                <w:szCs w:val="10"/>
              </w:rPr>
              <w:t>TORRENT</w:t>
            </w:r>
            <w:r>
              <w:rPr>
                <w:rFonts w:ascii="Helvetica" w:hAnsi="Helvetica" w:cs="Helvetica"/>
                <w:b/>
                <w:bCs/>
                <w:color w:val="B4B2B0"/>
                <w:sz w:val="10"/>
                <w:szCs w:val="10"/>
              </w:rPr>
              <w:t> IN </w:t>
            </w:r>
            <w:hyperlink r:id="rId454" w:tooltip="Elden Ring" w:history="1">
              <w:r>
                <w:rPr>
                  <w:rStyle w:val="Hyperlink"/>
                  <w:rFonts w:ascii="Helvetica" w:eastAsiaTheme="majorEastAsia" w:hAnsi="Helvetica" w:cs="Helvetica"/>
                  <w:b/>
                  <w:bCs/>
                  <w:color w:val="AB966F"/>
                  <w:sz w:val="10"/>
                  <w:szCs w:val="10"/>
                </w:rPr>
                <w:t>ELDEN RING</w:t>
              </w:r>
            </w:hyperlink>
            <w:r>
              <w:rPr>
                <w:rFonts w:ascii="Helvetica" w:hAnsi="Helvetica" w:cs="Helvetica"/>
                <w:b/>
                <w:bCs/>
                <w:color w:val="B4B2B0"/>
                <w:sz w:val="10"/>
                <w:szCs w:val="10"/>
              </w:rPr>
              <w:t>, SPEAK TO </w:t>
            </w:r>
            <w:hyperlink r:id="rId455" w:tooltip="Elden Ring Melina" w:history="1">
              <w:r>
                <w:rPr>
                  <w:rStyle w:val="Hyperlink"/>
                  <w:rFonts w:ascii="Helvetica" w:eastAsiaTheme="majorEastAsia" w:hAnsi="Helvetica" w:cs="Helvetica"/>
                  <w:b/>
                  <w:bCs/>
                  <w:color w:val="AB966F"/>
                  <w:sz w:val="10"/>
                  <w:szCs w:val="10"/>
                </w:rPr>
                <w:t>MELINA</w:t>
              </w:r>
            </w:hyperlink>
            <w:r>
              <w:rPr>
                <w:rFonts w:ascii="Helvetica" w:hAnsi="Helvetica" w:cs="Helvetica"/>
                <w:b/>
                <w:bCs/>
                <w:color w:val="B4B2B0"/>
                <w:sz w:val="10"/>
                <w:szCs w:val="10"/>
              </w:rPr>
              <w:t> AT THE </w:t>
            </w:r>
            <w:hyperlink r:id="rId456" w:tooltip="Elden Ring Gatefront Ruins" w:history="1">
              <w:r>
                <w:rPr>
                  <w:rStyle w:val="Hyperlink"/>
                  <w:rFonts w:ascii="Helvetica" w:eastAsiaTheme="majorEastAsia" w:hAnsi="Helvetica" w:cs="Helvetica"/>
                  <w:b/>
                  <w:bCs/>
                  <w:color w:val="AB966F"/>
                  <w:sz w:val="10"/>
                  <w:szCs w:val="10"/>
                </w:rPr>
                <w:t>GATEFRONT RUINS</w:t>
              </w:r>
            </w:hyperlink>
            <w:r>
              <w:rPr>
                <w:rFonts w:ascii="Helvetica" w:hAnsi="Helvetica" w:cs="Helvetica"/>
                <w:b/>
                <w:bCs/>
                <w:color w:val="B4B2B0"/>
                <w:sz w:val="10"/>
                <w:szCs w:val="10"/>
              </w:rPr>
              <w:t> SITE OF GRACE. AGREE TO HAVE HER ACT AS YOUR MAIDEN, AND SHE WILL GIVE YOU THE </w:t>
            </w:r>
            <w:hyperlink r:id="rId457" w:tooltip="Elden Ring Spectral Steed Whistle" w:history="1">
              <w:r>
                <w:rPr>
                  <w:rStyle w:val="Hyperlink"/>
                  <w:rFonts w:ascii="Helvetica" w:eastAsiaTheme="majorEastAsia" w:hAnsi="Helvetica" w:cs="Helvetica"/>
                  <w:b/>
                  <w:bCs/>
                  <w:color w:val="AB966F"/>
                  <w:sz w:val="10"/>
                  <w:szCs w:val="10"/>
                </w:rPr>
                <w:t>SPECTRAL STEED WHISTLE</w:t>
              </w:r>
            </w:hyperlink>
            <w:r>
              <w:rPr>
                <w:rFonts w:ascii="Helvetica" w:hAnsi="Helvetica" w:cs="Helvetica"/>
                <w:b/>
                <w:bCs/>
                <w:color w:val="B4B2B0"/>
                <w:sz w:val="10"/>
                <w:szCs w:val="10"/>
              </w:rPr>
              <w:t> WHICH YOU CAN USE TO SUMMON </w:t>
            </w:r>
            <w:r>
              <w:rPr>
                <w:rStyle w:val="Strong"/>
                <w:rFonts w:ascii="Helvetica" w:hAnsi="Helvetica" w:cs="Helvetica"/>
                <w:color w:val="B4B2B0"/>
                <w:sz w:val="10"/>
                <w:szCs w:val="10"/>
              </w:rPr>
              <w:t>TORRENT</w:t>
            </w:r>
            <w:r>
              <w:rPr>
                <w:rFonts w:ascii="Helvetica" w:hAnsi="Helvetica" w:cs="Helvetica"/>
                <w:b/>
                <w:bCs/>
                <w:color w:val="B4B2B0"/>
                <w:sz w:val="10"/>
                <w:szCs w:val="10"/>
              </w:rPr>
              <w:t>. PUT THE WHISTLE IN YOUR QUICK ITEMS OR YOUR POUCH FOR EASY ACCESS, SINCE YOU'LL BE USING IT FREQUENTLY!</w:t>
            </w:r>
          </w:p>
          <w:tbl>
            <w:tblPr>
              <w:tblW w:w="9000" w:type="dxa"/>
              <w:tblCellSpacing w:w="15" w:type="dxa"/>
              <w:tblBorders>
                <w:top w:val="single" w:sz="12" w:space="0" w:color="AB966F"/>
                <w:left w:val="single" w:sz="12" w:space="0" w:color="AB966F"/>
                <w:bottom w:val="single" w:sz="12" w:space="0" w:color="AB966F"/>
                <w:right w:val="single" w:sz="12" w:space="0" w:color="AB966F"/>
              </w:tblBorders>
              <w:tblLook w:val="04A0" w:firstRow="1" w:lastRow="0" w:firstColumn="1" w:lastColumn="0" w:noHBand="0" w:noVBand="1"/>
            </w:tblPr>
            <w:tblGrid>
              <w:gridCol w:w="2685"/>
              <w:gridCol w:w="2326"/>
              <w:gridCol w:w="1987"/>
              <w:gridCol w:w="2002"/>
            </w:tblGrid>
            <w:tr w:rsidR="00594406" w14:paraId="7D0C650B" w14:textId="77777777">
              <w:trPr>
                <w:tblHeader/>
                <w:tblCellSpacing w:w="15" w:type="dxa"/>
              </w:trPr>
              <w:tc>
                <w:tcPr>
                  <w:tcW w:w="0" w:type="auto"/>
                  <w:tcBorders>
                    <w:top w:val="single" w:sz="6" w:space="0" w:color="282828"/>
                    <w:left w:val="single" w:sz="6" w:space="0" w:color="282828"/>
                    <w:bottom w:val="single" w:sz="6" w:space="0" w:color="282828"/>
                    <w:right w:val="single" w:sz="6" w:space="0" w:color="282828"/>
                  </w:tcBorders>
                  <w:shd w:val="clear" w:color="auto" w:fill="484440"/>
                  <w:tcMar>
                    <w:top w:w="75" w:type="dxa"/>
                    <w:left w:w="75" w:type="dxa"/>
                    <w:bottom w:w="75" w:type="dxa"/>
                    <w:right w:w="75" w:type="dxa"/>
                  </w:tcMar>
                  <w:vAlign w:val="center"/>
                  <w:hideMark/>
                </w:tcPr>
                <w:p w14:paraId="474E4B8C" w14:textId="77777777" w:rsidR="00594406" w:rsidRDefault="00594406">
                  <w:pPr>
                    <w:spacing w:before="150" w:after="150"/>
                    <w:rPr>
                      <w:rFonts w:ascii="Times New Roman" w:hAnsi="Times New Roman" w:cs="Times New Roman"/>
                      <w:b/>
                      <w:bCs/>
                      <w:color w:val="FFFFFF" w:themeColor="background1"/>
                      <w:sz w:val="10"/>
                      <w:szCs w:val="10"/>
                    </w:rPr>
                  </w:pPr>
                  <w:r>
                    <w:rPr>
                      <w:b/>
                      <w:bCs/>
                      <w:color w:val="FFFFFF" w:themeColor="background1"/>
                      <w:sz w:val="10"/>
                      <w:szCs w:val="10"/>
                    </w:rPr>
                    <w:t> </w:t>
                  </w:r>
                </w:p>
              </w:tc>
              <w:tc>
                <w:tcPr>
                  <w:tcW w:w="0" w:type="auto"/>
                  <w:tcBorders>
                    <w:top w:val="single" w:sz="6" w:space="0" w:color="282828"/>
                    <w:left w:val="single" w:sz="6" w:space="0" w:color="282828"/>
                    <w:bottom w:val="single" w:sz="6" w:space="0" w:color="282828"/>
                    <w:right w:val="single" w:sz="6" w:space="0" w:color="282828"/>
                  </w:tcBorders>
                  <w:shd w:val="clear" w:color="auto" w:fill="484440"/>
                  <w:tcMar>
                    <w:top w:w="75" w:type="dxa"/>
                    <w:left w:w="75" w:type="dxa"/>
                    <w:bottom w:w="75" w:type="dxa"/>
                    <w:right w:w="75" w:type="dxa"/>
                  </w:tcMar>
                  <w:vAlign w:val="center"/>
                  <w:hideMark/>
                </w:tcPr>
                <w:p w14:paraId="21B5077D" w14:textId="2C030556" w:rsidR="00594406" w:rsidRDefault="00594406">
                  <w:pPr>
                    <w:spacing w:before="150" w:after="150"/>
                    <w:jc w:val="center"/>
                    <w:rPr>
                      <w:b/>
                      <w:bCs/>
                      <w:sz w:val="10"/>
                      <w:szCs w:val="10"/>
                    </w:rPr>
                  </w:pPr>
                  <w:r>
                    <w:rPr>
                      <w:b/>
                      <w:noProof/>
                      <w:sz w:val="10"/>
                      <w:szCs w:val="10"/>
                    </w:rPr>
                    <w:drawing>
                      <wp:inline distT="0" distB="0" distL="0" distR="0" wp14:anchorId="7AC4931E" wp14:editId="4423C9D7">
                        <wp:extent cx="246380" cy="193040"/>
                        <wp:effectExtent l="0" t="0" r="0" b="0"/>
                        <wp:docPr id="1128747913" name="Picture 1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458">
                                  <a:extLst>
                                    <a:ext uri="{28A0092B-C50C-407E-A947-70E740481C1C}">
                                      <a14:useLocalDpi xmlns:a14="http://schemas.microsoft.com/office/drawing/2010/main" val="0"/>
                                    </a:ext>
                                  </a:extLst>
                                </a:blip>
                                <a:srcRect/>
                                <a:stretch>
                                  <a:fillRect/>
                                </a:stretch>
                              </pic:blipFill>
                              <pic:spPr bwMode="auto">
                                <a:xfrm>
                                  <a:off x="0" y="0"/>
                                  <a:ext cx="246380" cy="193040"/>
                                </a:xfrm>
                                <a:prstGeom prst="rect">
                                  <a:avLst/>
                                </a:prstGeom>
                                <a:noFill/>
                                <a:ln>
                                  <a:noFill/>
                                </a:ln>
                              </pic:spPr>
                            </pic:pic>
                          </a:graphicData>
                        </a:graphic>
                      </wp:inline>
                    </w:drawing>
                  </w:r>
                </w:p>
              </w:tc>
              <w:tc>
                <w:tcPr>
                  <w:tcW w:w="0" w:type="auto"/>
                  <w:tcBorders>
                    <w:top w:val="single" w:sz="6" w:space="0" w:color="282828"/>
                    <w:left w:val="single" w:sz="6" w:space="0" w:color="282828"/>
                    <w:bottom w:val="single" w:sz="6" w:space="0" w:color="282828"/>
                    <w:right w:val="single" w:sz="6" w:space="0" w:color="282828"/>
                  </w:tcBorders>
                  <w:shd w:val="clear" w:color="auto" w:fill="484440"/>
                  <w:tcMar>
                    <w:top w:w="75" w:type="dxa"/>
                    <w:left w:w="75" w:type="dxa"/>
                    <w:bottom w:w="75" w:type="dxa"/>
                    <w:right w:w="75" w:type="dxa"/>
                  </w:tcMar>
                  <w:vAlign w:val="center"/>
                  <w:hideMark/>
                </w:tcPr>
                <w:p w14:paraId="38ED00C8" w14:textId="161D0ADB" w:rsidR="00594406" w:rsidRDefault="00594406">
                  <w:pPr>
                    <w:spacing w:before="150" w:after="150"/>
                    <w:jc w:val="center"/>
                    <w:rPr>
                      <w:b/>
                      <w:bCs/>
                      <w:sz w:val="10"/>
                      <w:szCs w:val="10"/>
                    </w:rPr>
                  </w:pPr>
                  <w:r>
                    <w:rPr>
                      <w:b/>
                      <w:noProof/>
                      <w:sz w:val="10"/>
                      <w:szCs w:val="10"/>
                    </w:rPr>
                    <w:drawing>
                      <wp:inline distT="0" distB="0" distL="0" distR="0" wp14:anchorId="624CE4FA" wp14:editId="60B18A8C">
                        <wp:extent cx="193040" cy="193040"/>
                        <wp:effectExtent l="0" t="0" r="0" b="0"/>
                        <wp:docPr id="1412361975" name="Picture 1251" descr="x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xbox"/>
                                <pic:cNvPicPr>
                                  <a:picLocks noChangeAspect="1" noChangeArrowheads="1"/>
                                </pic:cNvPicPr>
                              </pic:nvPicPr>
                              <pic:blipFill>
                                <a:blip r:embed="rId459">
                                  <a:extLst>
                                    <a:ext uri="{28A0092B-C50C-407E-A947-70E740481C1C}">
                                      <a14:useLocalDpi xmlns:a14="http://schemas.microsoft.com/office/drawing/2010/main" val="0"/>
                                    </a:ext>
                                  </a:extLst>
                                </a:blip>
                                <a:srcRect/>
                                <a:stretch>
                                  <a:fillRect/>
                                </a:stretch>
                              </pic:blipFill>
                              <pic:spPr bwMode="auto">
                                <a:xfrm>
                                  <a:off x="0" y="0"/>
                                  <a:ext cx="193040" cy="193040"/>
                                </a:xfrm>
                                <a:prstGeom prst="rect">
                                  <a:avLst/>
                                </a:prstGeom>
                                <a:noFill/>
                                <a:ln>
                                  <a:noFill/>
                                </a:ln>
                              </pic:spPr>
                            </pic:pic>
                          </a:graphicData>
                        </a:graphic>
                      </wp:inline>
                    </w:drawing>
                  </w:r>
                </w:p>
              </w:tc>
              <w:tc>
                <w:tcPr>
                  <w:tcW w:w="0" w:type="auto"/>
                  <w:tcBorders>
                    <w:top w:val="single" w:sz="6" w:space="0" w:color="282828"/>
                    <w:left w:val="single" w:sz="6" w:space="0" w:color="282828"/>
                    <w:bottom w:val="single" w:sz="6" w:space="0" w:color="282828"/>
                    <w:right w:val="single" w:sz="6" w:space="0" w:color="282828"/>
                  </w:tcBorders>
                  <w:shd w:val="clear" w:color="auto" w:fill="484440"/>
                  <w:tcMar>
                    <w:top w:w="75" w:type="dxa"/>
                    <w:left w:w="75" w:type="dxa"/>
                    <w:bottom w:w="75" w:type="dxa"/>
                    <w:right w:w="75" w:type="dxa"/>
                  </w:tcMar>
                  <w:vAlign w:val="center"/>
                  <w:hideMark/>
                </w:tcPr>
                <w:p w14:paraId="7743BF3C" w14:textId="7FD42DD5" w:rsidR="00594406" w:rsidRDefault="00594406">
                  <w:pPr>
                    <w:spacing w:before="150" w:after="150"/>
                    <w:jc w:val="center"/>
                    <w:rPr>
                      <w:b/>
                      <w:bCs/>
                      <w:sz w:val="10"/>
                      <w:szCs w:val="10"/>
                    </w:rPr>
                  </w:pPr>
                  <w:r>
                    <w:rPr>
                      <w:b/>
                      <w:noProof/>
                      <w:sz w:val="10"/>
                      <w:szCs w:val="10"/>
                    </w:rPr>
                    <w:drawing>
                      <wp:inline distT="0" distB="0" distL="0" distR="0" wp14:anchorId="3AF9270F" wp14:editId="00E22C8F">
                        <wp:extent cx="193040" cy="193040"/>
                        <wp:effectExtent l="0" t="0" r="0" b="0"/>
                        <wp:docPr id="2138043234" name="Picture 1250" descr="blank white mou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blank white mouse"/>
                                <pic:cNvPicPr>
                                  <a:picLocks noChangeAspect="1" noChangeArrowheads="1"/>
                                </pic:cNvPicPr>
                              </pic:nvPicPr>
                              <pic:blipFill>
                                <a:blip r:embed="rId460">
                                  <a:extLst>
                                    <a:ext uri="{28A0092B-C50C-407E-A947-70E740481C1C}">
                                      <a14:useLocalDpi xmlns:a14="http://schemas.microsoft.com/office/drawing/2010/main" val="0"/>
                                    </a:ext>
                                  </a:extLst>
                                </a:blip>
                                <a:srcRect/>
                                <a:stretch>
                                  <a:fillRect/>
                                </a:stretch>
                              </pic:blipFill>
                              <pic:spPr bwMode="auto">
                                <a:xfrm>
                                  <a:off x="0" y="0"/>
                                  <a:ext cx="193040" cy="193040"/>
                                </a:xfrm>
                                <a:prstGeom prst="rect">
                                  <a:avLst/>
                                </a:prstGeom>
                                <a:noFill/>
                                <a:ln>
                                  <a:noFill/>
                                </a:ln>
                              </pic:spPr>
                            </pic:pic>
                          </a:graphicData>
                        </a:graphic>
                      </wp:inline>
                    </w:drawing>
                  </w:r>
                </w:p>
              </w:tc>
            </w:tr>
            <w:tr w:rsidR="00594406" w14:paraId="06955551" w14:textId="77777777">
              <w:trPr>
                <w:tblCellSpacing w:w="15" w:type="dxa"/>
              </w:trPr>
              <w:tc>
                <w:tcPr>
                  <w:tcW w:w="0" w:type="auto"/>
                  <w:tcBorders>
                    <w:top w:val="single" w:sz="6" w:space="0" w:color="282828"/>
                    <w:left w:val="single" w:sz="6" w:space="0" w:color="282828"/>
                    <w:bottom w:val="single" w:sz="6" w:space="0" w:color="282828"/>
                    <w:right w:val="single" w:sz="6" w:space="0" w:color="282828"/>
                  </w:tcBorders>
                  <w:shd w:val="clear" w:color="auto" w:fill="484440"/>
                  <w:tcMar>
                    <w:top w:w="75" w:type="dxa"/>
                    <w:left w:w="75" w:type="dxa"/>
                    <w:bottom w:w="75" w:type="dxa"/>
                    <w:right w:w="75" w:type="dxa"/>
                  </w:tcMar>
                  <w:vAlign w:val="center"/>
                  <w:hideMark/>
                </w:tcPr>
                <w:p w14:paraId="5F8D47C3" w14:textId="77777777" w:rsidR="00594406" w:rsidRDefault="00594406">
                  <w:pPr>
                    <w:spacing w:before="150" w:after="150"/>
                    <w:rPr>
                      <w:b/>
                      <w:bCs/>
                      <w:color w:val="FFFFFF" w:themeColor="background1"/>
                      <w:sz w:val="10"/>
                      <w:szCs w:val="10"/>
                    </w:rPr>
                  </w:pPr>
                  <w:r>
                    <w:rPr>
                      <w:b/>
                      <w:bCs/>
                      <w:color w:val="FFFFFF" w:themeColor="background1"/>
                      <w:sz w:val="10"/>
                      <w:szCs w:val="10"/>
                    </w:rPr>
                    <w:t>MOUNT</w:t>
                  </w:r>
                </w:p>
              </w:tc>
              <w:tc>
                <w:tcPr>
                  <w:tcW w:w="0" w:type="auto"/>
                  <w:gridSpan w:val="3"/>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4A06EBEA" w14:textId="77777777" w:rsidR="00594406" w:rsidRDefault="00594406">
                  <w:pPr>
                    <w:spacing w:before="150" w:after="150"/>
                    <w:jc w:val="center"/>
                    <w:rPr>
                      <w:b/>
                      <w:bCs/>
                      <w:sz w:val="10"/>
                      <w:szCs w:val="10"/>
                    </w:rPr>
                  </w:pPr>
                  <w:r>
                    <w:rPr>
                      <w:b/>
                      <w:bCs/>
                      <w:sz w:val="10"/>
                      <w:szCs w:val="10"/>
                    </w:rPr>
                    <w:t>USE </w:t>
                  </w:r>
                  <w:hyperlink r:id="rId461" w:tooltip="Elden Ring Spectral Steed Whistle" w:history="1">
                    <w:r>
                      <w:rPr>
                        <w:rStyle w:val="Hyperlink"/>
                        <w:b/>
                        <w:bCs/>
                        <w:color w:val="AB966F"/>
                        <w:sz w:val="10"/>
                        <w:szCs w:val="10"/>
                      </w:rPr>
                      <w:t>SPECTRAL STEED WHISTLE</w:t>
                    </w:r>
                  </w:hyperlink>
                </w:p>
              </w:tc>
            </w:tr>
            <w:tr w:rsidR="00594406" w14:paraId="1B4023DD" w14:textId="77777777">
              <w:trPr>
                <w:tblCellSpacing w:w="15" w:type="dxa"/>
              </w:trPr>
              <w:tc>
                <w:tcPr>
                  <w:tcW w:w="0" w:type="auto"/>
                  <w:vMerge w:val="restart"/>
                  <w:tcBorders>
                    <w:top w:val="single" w:sz="6" w:space="0" w:color="282828"/>
                    <w:left w:val="single" w:sz="6" w:space="0" w:color="282828"/>
                    <w:bottom w:val="single" w:sz="6" w:space="0" w:color="282828"/>
                    <w:right w:val="single" w:sz="6" w:space="0" w:color="282828"/>
                  </w:tcBorders>
                  <w:shd w:val="clear" w:color="auto" w:fill="484440"/>
                  <w:tcMar>
                    <w:top w:w="75" w:type="dxa"/>
                    <w:left w:w="75" w:type="dxa"/>
                    <w:bottom w:w="75" w:type="dxa"/>
                    <w:right w:w="75" w:type="dxa"/>
                  </w:tcMar>
                  <w:vAlign w:val="center"/>
                  <w:hideMark/>
                </w:tcPr>
                <w:p w14:paraId="29F6A7B8" w14:textId="77777777" w:rsidR="00594406" w:rsidRDefault="00594406">
                  <w:pPr>
                    <w:spacing w:before="150" w:after="150"/>
                    <w:rPr>
                      <w:b/>
                      <w:bCs/>
                      <w:color w:val="FFFFFF" w:themeColor="background1"/>
                      <w:sz w:val="10"/>
                      <w:szCs w:val="10"/>
                    </w:rPr>
                  </w:pPr>
                  <w:r>
                    <w:rPr>
                      <w:b/>
                      <w:bCs/>
                      <w:color w:val="FFFFFF" w:themeColor="background1"/>
                      <w:sz w:val="10"/>
                      <w:szCs w:val="10"/>
                    </w:rPr>
                    <w:lastRenderedPageBreak/>
                    <w:t>DISMOUNT</w:t>
                  </w:r>
                </w:p>
              </w:tc>
              <w:tc>
                <w:tcPr>
                  <w:tcW w:w="0" w:type="auto"/>
                  <w:gridSpan w:val="3"/>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768D0685" w14:textId="77777777" w:rsidR="00594406" w:rsidRDefault="00594406">
                  <w:pPr>
                    <w:spacing w:before="150" w:after="150"/>
                    <w:jc w:val="center"/>
                    <w:rPr>
                      <w:b/>
                      <w:bCs/>
                      <w:sz w:val="10"/>
                      <w:szCs w:val="10"/>
                    </w:rPr>
                  </w:pPr>
                  <w:r>
                    <w:rPr>
                      <w:b/>
                      <w:bCs/>
                      <w:sz w:val="10"/>
                      <w:szCs w:val="10"/>
                    </w:rPr>
                    <w:t>USE </w:t>
                  </w:r>
                  <w:hyperlink r:id="rId462" w:tooltip="Elden Ring Spectral Steed Whistle" w:history="1">
                    <w:r>
                      <w:rPr>
                        <w:rStyle w:val="Hyperlink"/>
                        <w:b/>
                        <w:bCs/>
                        <w:color w:val="AB966F"/>
                        <w:sz w:val="10"/>
                        <w:szCs w:val="10"/>
                      </w:rPr>
                      <w:t>SPECTRAL STEED WHISTLE</w:t>
                    </w:r>
                  </w:hyperlink>
                </w:p>
              </w:tc>
            </w:tr>
            <w:tr w:rsidR="00594406" w14:paraId="11D47C56" w14:textId="77777777">
              <w:trPr>
                <w:tblCellSpacing w:w="15" w:type="dxa"/>
              </w:trPr>
              <w:tc>
                <w:tcPr>
                  <w:tcW w:w="0" w:type="auto"/>
                  <w:vMerge/>
                  <w:tcBorders>
                    <w:top w:val="single" w:sz="6" w:space="0" w:color="282828"/>
                    <w:left w:val="single" w:sz="6" w:space="0" w:color="282828"/>
                    <w:bottom w:val="single" w:sz="6" w:space="0" w:color="282828"/>
                    <w:right w:val="single" w:sz="6" w:space="0" w:color="282828"/>
                  </w:tcBorders>
                  <w:vAlign w:val="center"/>
                  <w:hideMark/>
                </w:tcPr>
                <w:p w14:paraId="06AC9F65" w14:textId="77777777" w:rsidR="00594406" w:rsidRDefault="00594406">
                  <w:pPr>
                    <w:spacing w:after="0"/>
                    <w:rPr>
                      <w:b/>
                      <w:bCs/>
                      <w:color w:val="FFFFFF" w:themeColor="background1"/>
                      <w:sz w:val="10"/>
                      <w:szCs w:val="10"/>
                    </w:rPr>
                  </w:pPr>
                </w:p>
              </w:tc>
              <w:tc>
                <w:tcPr>
                  <w:tcW w:w="0" w:type="auto"/>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276B8B75" w14:textId="77777777" w:rsidR="00594406" w:rsidRDefault="00594406">
                  <w:pPr>
                    <w:spacing w:before="150" w:after="150"/>
                    <w:rPr>
                      <w:b/>
                      <w:bCs/>
                      <w:sz w:val="10"/>
                      <w:szCs w:val="10"/>
                    </w:rPr>
                  </w:pPr>
                  <w:r>
                    <w:rPr>
                      <w:b/>
                      <w:bCs/>
                      <w:sz w:val="10"/>
                      <w:szCs w:val="10"/>
                    </w:rPr>
                    <w:t>L3</w:t>
                  </w:r>
                </w:p>
              </w:tc>
              <w:tc>
                <w:tcPr>
                  <w:tcW w:w="0" w:type="auto"/>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63D1CFF5" w14:textId="77777777" w:rsidR="00594406" w:rsidRDefault="00594406">
                  <w:pPr>
                    <w:spacing w:before="150" w:after="150"/>
                    <w:rPr>
                      <w:b/>
                      <w:bCs/>
                      <w:sz w:val="10"/>
                      <w:szCs w:val="10"/>
                    </w:rPr>
                  </w:pPr>
                  <w:r>
                    <w:rPr>
                      <w:b/>
                      <w:bCs/>
                      <w:sz w:val="10"/>
                      <w:szCs w:val="10"/>
                    </w:rPr>
                    <w:t>LS</w:t>
                  </w:r>
                </w:p>
              </w:tc>
              <w:tc>
                <w:tcPr>
                  <w:tcW w:w="0" w:type="auto"/>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0323DCA6" w14:textId="77777777" w:rsidR="00594406" w:rsidRDefault="00594406">
                  <w:pPr>
                    <w:spacing w:before="150" w:after="150"/>
                    <w:rPr>
                      <w:b/>
                      <w:bCs/>
                      <w:sz w:val="10"/>
                      <w:szCs w:val="10"/>
                    </w:rPr>
                  </w:pPr>
                  <w:r>
                    <w:rPr>
                      <w:b/>
                      <w:bCs/>
                      <w:sz w:val="10"/>
                      <w:szCs w:val="10"/>
                    </w:rPr>
                    <w:t>X</w:t>
                  </w:r>
                </w:p>
              </w:tc>
            </w:tr>
          </w:tbl>
          <w:p w14:paraId="1FB2B348" w14:textId="77777777" w:rsidR="00594406" w:rsidRDefault="00594406">
            <w:pPr>
              <w:pStyle w:val="NormalWeb"/>
              <w:spacing w:before="0" w:beforeAutospacing="0" w:after="150" w:afterAutospacing="0" w:line="330" w:lineRule="atLeast"/>
              <w:rPr>
                <w:rFonts w:ascii="Helvetica" w:hAnsi="Helvetica" w:cs="Helvetica"/>
                <w:b/>
                <w:bCs/>
                <w:color w:val="B4B2B0"/>
                <w:sz w:val="10"/>
                <w:szCs w:val="10"/>
              </w:rPr>
            </w:pPr>
            <w:r>
              <w:rPr>
                <w:rFonts w:ascii="Helvetica" w:hAnsi="Helvetica" w:cs="Helvetica"/>
                <w:b/>
                <w:bCs/>
                <w:color w:val="B4B2B0"/>
                <w:sz w:val="10"/>
                <w:szCs w:val="10"/>
              </w:rPr>
              <w:t> </w:t>
            </w:r>
          </w:p>
          <w:p w14:paraId="259498F1" w14:textId="77777777" w:rsidR="00594406" w:rsidRDefault="00594406">
            <w:pPr>
              <w:pStyle w:val="Heading2"/>
              <w:pBdr>
                <w:top w:val="single" w:sz="18" w:space="0" w:color="AB966F"/>
                <w:bottom w:val="single" w:sz="18" w:space="0" w:color="AB966F"/>
              </w:pBdr>
              <w:spacing w:before="270" w:after="270" w:line="600" w:lineRule="atLeast"/>
              <w:jc w:val="center"/>
              <w:rPr>
                <w:rFonts w:ascii="Helvetica" w:hAnsi="Helvetica" w:cs="Helvetica"/>
                <w:b/>
                <w:bCs/>
                <w:color w:val="B4B2B0"/>
                <w:sz w:val="10"/>
                <w:szCs w:val="10"/>
              </w:rPr>
            </w:pPr>
            <w:r>
              <w:rPr>
                <w:rFonts w:ascii="fallback" w:hAnsi="fallback" w:cs="Helvetica"/>
                <w:b/>
                <w:bCs/>
                <w:color w:val="B4B2B0"/>
                <w:spacing w:val="-15"/>
                <w:sz w:val="10"/>
                <w:szCs w:val="10"/>
              </w:rPr>
              <w:t>TORRENT, SPIRIT STEED</w:t>
            </w:r>
          </w:p>
          <w:p w14:paraId="50BC097A" w14:textId="77777777" w:rsidR="00594406" w:rsidRDefault="00594406">
            <w:pPr>
              <w:pStyle w:val="Heading3"/>
              <w:spacing w:before="300" w:after="150" w:line="240" w:lineRule="auto"/>
              <w:jc w:val="center"/>
              <w:rPr>
                <w:rFonts w:ascii="fallback" w:hAnsi="fallback" w:cs="Helvetica"/>
                <w:b/>
                <w:bCs/>
                <w:caps/>
                <w:color w:val="B4B2B0"/>
                <w:spacing w:val="-15"/>
                <w:sz w:val="10"/>
                <w:szCs w:val="10"/>
              </w:rPr>
            </w:pPr>
            <w:r>
              <w:rPr>
                <w:rFonts w:ascii="fallback" w:hAnsi="fallback" w:cs="Helvetica"/>
                <w:b/>
                <w:bCs/>
                <w:color w:val="B4B2B0"/>
                <w:spacing w:val="-15"/>
                <w:sz w:val="10"/>
                <w:szCs w:val="10"/>
              </w:rPr>
              <w:t>MANEUVERING ON TORRENT</w:t>
            </w:r>
          </w:p>
          <w:p w14:paraId="58C46270" w14:textId="0DB75FFC" w:rsidR="00594406" w:rsidRDefault="00594406">
            <w:pPr>
              <w:pStyle w:val="NormalWeb"/>
              <w:spacing w:before="0" w:beforeAutospacing="0" w:after="150" w:afterAutospacing="0" w:line="330" w:lineRule="atLeast"/>
              <w:jc w:val="center"/>
              <w:rPr>
                <w:rFonts w:ascii="Helvetica" w:hAnsi="Helvetica" w:cs="Helvetica"/>
                <w:b/>
                <w:bCs/>
                <w:color w:val="B4B2B0"/>
                <w:sz w:val="10"/>
                <w:szCs w:val="10"/>
              </w:rPr>
            </w:pPr>
            <w:r>
              <w:rPr>
                <w:rFonts w:ascii="Helvetica" w:hAnsi="Helvetica" w:cs="Helvetica"/>
                <w:b/>
                <w:noProof/>
                <w:color w:val="B4B2B0"/>
                <w:sz w:val="10"/>
                <w:szCs w:val="10"/>
              </w:rPr>
              <w:drawing>
                <wp:inline distT="0" distB="0" distL="0" distR="0" wp14:anchorId="035C34EF" wp14:editId="385771D9">
                  <wp:extent cx="2860040" cy="1609090"/>
                  <wp:effectExtent l="0" t="0" r="0" b="0"/>
                  <wp:docPr id="1980150954" name="Picture 1249" descr="mount1 elden ring wiki guide 300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mount1 elden ring wiki guide 300px"/>
                          <pic:cNvPicPr>
                            <a:picLocks noChangeAspect="1" noChangeArrowheads="1"/>
                          </pic:cNvPicPr>
                        </pic:nvPicPr>
                        <pic:blipFill>
                          <a:blip r:embed="rId463">
                            <a:extLst>
                              <a:ext uri="{28A0092B-C50C-407E-A947-70E740481C1C}">
                                <a14:useLocalDpi xmlns:a14="http://schemas.microsoft.com/office/drawing/2010/main" val="0"/>
                              </a:ext>
                            </a:extLst>
                          </a:blip>
                          <a:srcRect/>
                          <a:stretch>
                            <a:fillRect/>
                          </a:stretch>
                        </pic:blipFill>
                        <pic:spPr bwMode="auto">
                          <a:xfrm>
                            <a:off x="0" y="0"/>
                            <a:ext cx="2860040" cy="1609090"/>
                          </a:xfrm>
                          <a:prstGeom prst="rect">
                            <a:avLst/>
                          </a:prstGeom>
                          <a:noFill/>
                          <a:ln>
                            <a:noFill/>
                          </a:ln>
                        </pic:spPr>
                      </pic:pic>
                    </a:graphicData>
                  </a:graphic>
                </wp:inline>
              </w:drawing>
            </w:r>
          </w:p>
          <w:p w14:paraId="010149B8" w14:textId="77777777" w:rsidR="00594406" w:rsidRDefault="00594406">
            <w:pPr>
              <w:pStyle w:val="NormalWeb"/>
              <w:spacing w:before="0" w:beforeAutospacing="0" w:after="150" w:afterAutospacing="0" w:line="330" w:lineRule="atLeast"/>
              <w:rPr>
                <w:rFonts w:ascii="Helvetica" w:hAnsi="Helvetica" w:cs="Helvetica"/>
                <w:b/>
                <w:bCs/>
                <w:color w:val="B4B2B0"/>
                <w:sz w:val="10"/>
                <w:szCs w:val="10"/>
              </w:rPr>
            </w:pPr>
            <w:r>
              <w:rPr>
                <w:rFonts w:ascii="Helvetica" w:hAnsi="Helvetica" w:cs="Helvetica"/>
                <w:b/>
                <w:bCs/>
                <w:color w:val="B4B2B0"/>
                <w:sz w:val="10"/>
                <w:szCs w:val="10"/>
              </w:rPr>
              <w:t>TORRENT CAN RUN FASTER AND JUMP FURTHER THAN YOU CAN ON FOOT, AND LEARNING TO RIDE HIM EFFECTIVELY WILL MAKE YOUR TIME IN THE LANDS BETWEEN MUCH EASIER.</w:t>
            </w:r>
          </w:p>
          <w:tbl>
            <w:tblPr>
              <w:tblW w:w="8036" w:type="dxa"/>
              <w:jc w:val="center"/>
              <w:tblCellSpacing w:w="15" w:type="dxa"/>
              <w:tblBorders>
                <w:top w:val="single" w:sz="12" w:space="0" w:color="AB966F"/>
                <w:left w:val="single" w:sz="12" w:space="0" w:color="AB966F"/>
                <w:bottom w:val="single" w:sz="12" w:space="0" w:color="AB966F"/>
                <w:right w:val="single" w:sz="12" w:space="0" w:color="AB966F"/>
              </w:tblBorders>
              <w:tblLook w:val="04A0" w:firstRow="1" w:lastRow="0" w:firstColumn="1" w:lastColumn="0" w:noHBand="0" w:noVBand="1"/>
            </w:tblPr>
            <w:tblGrid>
              <w:gridCol w:w="2713"/>
              <w:gridCol w:w="1960"/>
              <w:gridCol w:w="1674"/>
              <w:gridCol w:w="1689"/>
            </w:tblGrid>
            <w:tr w:rsidR="00594406" w14:paraId="043C9FC7" w14:textId="77777777">
              <w:trPr>
                <w:trHeight w:val="19"/>
                <w:tblHeader/>
                <w:tblCellSpacing w:w="15" w:type="dxa"/>
                <w:jc w:val="center"/>
              </w:trPr>
              <w:tc>
                <w:tcPr>
                  <w:tcW w:w="0" w:type="auto"/>
                  <w:tcBorders>
                    <w:top w:val="single" w:sz="6" w:space="0" w:color="282828"/>
                    <w:left w:val="single" w:sz="6" w:space="0" w:color="282828"/>
                    <w:bottom w:val="single" w:sz="6" w:space="0" w:color="282828"/>
                    <w:right w:val="single" w:sz="6" w:space="0" w:color="282828"/>
                  </w:tcBorders>
                  <w:shd w:val="clear" w:color="auto" w:fill="484440"/>
                  <w:tcMar>
                    <w:top w:w="75" w:type="dxa"/>
                    <w:left w:w="75" w:type="dxa"/>
                    <w:bottom w:w="75" w:type="dxa"/>
                    <w:right w:w="75" w:type="dxa"/>
                  </w:tcMar>
                  <w:vAlign w:val="center"/>
                  <w:hideMark/>
                </w:tcPr>
                <w:p w14:paraId="2975C1F5" w14:textId="77777777" w:rsidR="00594406" w:rsidRDefault="00594406">
                  <w:pPr>
                    <w:spacing w:before="150" w:after="150"/>
                    <w:rPr>
                      <w:rFonts w:ascii="Times New Roman" w:hAnsi="Times New Roman" w:cs="Times New Roman"/>
                      <w:b/>
                      <w:bCs/>
                      <w:color w:val="FFFFFF" w:themeColor="background1"/>
                      <w:sz w:val="10"/>
                      <w:szCs w:val="10"/>
                    </w:rPr>
                  </w:pPr>
                  <w:r>
                    <w:rPr>
                      <w:b/>
                      <w:bCs/>
                      <w:color w:val="FFFFFF" w:themeColor="background1"/>
                      <w:sz w:val="10"/>
                      <w:szCs w:val="10"/>
                    </w:rPr>
                    <w:t> </w:t>
                  </w:r>
                </w:p>
              </w:tc>
              <w:tc>
                <w:tcPr>
                  <w:tcW w:w="0" w:type="auto"/>
                  <w:tcBorders>
                    <w:top w:val="single" w:sz="6" w:space="0" w:color="282828"/>
                    <w:left w:val="single" w:sz="6" w:space="0" w:color="282828"/>
                    <w:bottom w:val="single" w:sz="6" w:space="0" w:color="282828"/>
                    <w:right w:val="single" w:sz="6" w:space="0" w:color="282828"/>
                  </w:tcBorders>
                  <w:shd w:val="clear" w:color="auto" w:fill="484440"/>
                  <w:tcMar>
                    <w:top w:w="75" w:type="dxa"/>
                    <w:left w:w="75" w:type="dxa"/>
                    <w:bottom w:w="75" w:type="dxa"/>
                    <w:right w:w="75" w:type="dxa"/>
                  </w:tcMar>
                  <w:vAlign w:val="center"/>
                  <w:hideMark/>
                </w:tcPr>
                <w:p w14:paraId="259E8AA1" w14:textId="7F54DF97" w:rsidR="00594406" w:rsidRDefault="00594406">
                  <w:pPr>
                    <w:spacing w:before="150" w:after="150"/>
                    <w:jc w:val="center"/>
                    <w:rPr>
                      <w:b/>
                      <w:bCs/>
                      <w:sz w:val="10"/>
                      <w:szCs w:val="10"/>
                    </w:rPr>
                  </w:pPr>
                  <w:r>
                    <w:rPr>
                      <w:b/>
                      <w:noProof/>
                      <w:sz w:val="10"/>
                      <w:szCs w:val="10"/>
                    </w:rPr>
                    <w:drawing>
                      <wp:inline distT="0" distB="0" distL="0" distR="0" wp14:anchorId="03675712" wp14:editId="10BEB5E6">
                        <wp:extent cx="246380" cy="193040"/>
                        <wp:effectExtent l="0" t="0" r="0" b="0"/>
                        <wp:docPr id="1059281045" name="Picture 1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458">
                                  <a:extLst>
                                    <a:ext uri="{28A0092B-C50C-407E-A947-70E740481C1C}">
                                      <a14:useLocalDpi xmlns:a14="http://schemas.microsoft.com/office/drawing/2010/main" val="0"/>
                                    </a:ext>
                                  </a:extLst>
                                </a:blip>
                                <a:srcRect/>
                                <a:stretch>
                                  <a:fillRect/>
                                </a:stretch>
                              </pic:blipFill>
                              <pic:spPr bwMode="auto">
                                <a:xfrm>
                                  <a:off x="0" y="0"/>
                                  <a:ext cx="246380" cy="193040"/>
                                </a:xfrm>
                                <a:prstGeom prst="rect">
                                  <a:avLst/>
                                </a:prstGeom>
                                <a:noFill/>
                                <a:ln>
                                  <a:noFill/>
                                </a:ln>
                              </pic:spPr>
                            </pic:pic>
                          </a:graphicData>
                        </a:graphic>
                      </wp:inline>
                    </w:drawing>
                  </w:r>
                </w:p>
              </w:tc>
              <w:tc>
                <w:tcPr>
                  <w:tcW w:w="0" w:type="auto"/>
                  <w:tcBorders>
                    <w:top w:val="single" w:sz="6" w:space="0" w:color="282828"/>
                    <w:left w:val="single" w:sz="6" w:space="0" w:color="282828"/>
                    <w:bottom w:val="single" w:sz="6" w:space="0" w:color="282828"/>
                    <w:right w:val="single" w:sz="6" w:space="0" w:color="282828"/>
                  </w:tcBorders>
                  <w:shd w:val="clear" w:color="auto" w:fill="484440"/>
                  <w:tcMar>
                    <w:top w:w="75" w:type="dxa"/>
                    <w:left w:w="75" w:type="dxa"/>
                    <w:bottom w:w="75" w:type="dxa"/>
                    <w:right w:w="75" w:type="dxa"/>
                  </w:tcMar>
                  <w:vAlign w:val="center"/>
                  <w:hideMark/>
                </w:tcPr>
                <w:p w14:paraId="4E39116D" w14:textId="24243216" w:rsidR="00594406" w:rsidRDefault="00594406">
                  <w:pPr>
                    <w:spacing w:before="150" w:after="150"/>
                    <w:jc w:val="center"/>
                    <w:rPr>
                      <w:b/>
                      <w:bCs/>
                      <w:sz w:val="10"/>
                      <w:szCs w:val="10"/>
                    </w:rPr>
                  </w:pPr>
                  <w:r>
                    <w:rPr>
                      <w:b/>
                      <w:noProof/>
                      <w:sz w:val="10"/>
                      <w:szCs w:val="10"/>
                    </w:rPr>
                    <w:drawing>
                      <wp:inline distT="0" distB="0" distL="0" distR="0" wp14:anchorId="2E840164" wp14:editId="66B7617F">
                        <wp:extent cx="193040" cy="193040"/>
                        <wp:effectExtent l="0" t="0" r="0" b="0"/>
                        <wp:docPr id="1059063983" name="Picture 1247" descr="x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xbox"/>
                                <pic:cNvPicPr>
                                  <a:picLocks noChangeAspect="1" noChangeArrowheads="1"/>
                                </pic:cNvPicPr>
                              </pic:nvPicPr>
                              <pic:blipFill>
                                <a:blip r:embed="rId459">
                                  <a:extLst>
                                    <a:ext uri="{28A0092B-C50C-407E-A947-70E740481C1C}">
                                      <a14:useLocalDpi xmlns:a14="http://schemas.microsoft.com/office/drawing/2010/main" val="0"/>
                                    </a:ext>
                                  </a:extLst>
                                </a:blip>
                                <a:srcRect/>
                                <a:stretch>
                                  <a:fillRect/>
                                </a:stretch>
                              </pic:blipFill>
                              <pic:spPr bwMode="auto">
                                <a:xfrm>
                                  <a:off x="0" y="0"/>
                                  <a:ext cx="193040" cy="193040"/>
                                </a:xfrm>
                                <a:prstGeom prst="rect">
                                  <a:avLst/>
                                </a:prstGeom>
                                <a:noFill/>
                                <a:ln>
                                  <a:noFill/>
                                </a:ln>
                              </pic:spPr>
                            </pic:pic>
                          </a:graphicData>
                        </a:graphic>
                      </wp:inline>
                    </w:drawing>
                  </w:r>
                </w:p>
              </w:tc>
              <w:tc>
                <w:tcPr>
                  <w:tcW w:w="0" w:type="auto"/>
                  <w:tcBorders>
                    <w:top w:val="single" w:sz="6" w:space="0" w:color="282828"/>
                    <w:left w:val="single" w:sz="6" w:space="0" w:color="282828"/>
                    <w:bottom w:val="single" w:sz="6" w:space="0" w:color="282828"/>
                    <w:right w:val="single" w:sz="6" w:space="0" w:color="282828"/>
                  </w:tcBorders>
                  <w:shd w:val="clear" w:color="auto" w:fill="484440"/>
                  <w:tcMar>
                    <w:top w:w="75" w:type="dxa"/>
                    <w:left w:w="75" w:type="dxa"/>
                    <w:bottom w:w="75" w:type="dxa"/>
                    <w:right w:w="75" w:type="dxa"/>
                  </w:tcMar>
                  <w:vAlign w:val="center"/>
                  <w:hideMark/>
                </w:tcPr>
                <w:p w14:paraId="7E5E5700" w14:textId="532BFED2" w:rsidR="00594406" w:rsidRDefault="00594406">
                  <w:pPr>
                    <w:spacing w:before="150" w:after="150"/>
                    <w:jc w:val="center"/>
                    <w:rPr>
                      <w:b/>
                      <w:bCs/>
                      <w:sz w:val="10"/>
                      <w:szCs w:val="10"/>
                    </w:rPr>
                  </w:pPr>
                  <w:r>
                    <w:rPr>
                      <w:b/>
                      <w:noProof/>
                      <w:sz w:val="10"/>
                      <w:szCs w:val="10"/>
                    </w:rPr>
                    <w:drawing>
                      <wp:inline distT="0" distB="0" distL="0" distR="0" wp14:anchorId="1936277B" wp14:editId="2B82C77E">
                        <wp:extent cx="193040" cy="193040"/>
                        <wp:effectExtent l="0" t="0" r="0" b="0"/>
                        <wp:docPr id="1775819005" name="Picture 1246" descr="blank white mou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blank white mouse"/>
                                <pic:cNvPicPr>
                                  <a:picLocks noChangeAspect="1" noChangeArrowheads="1"/>
                                </pic:cNvPicPr>
                              </pic:nvPicPr>
                              <pic:blipFill>
                                <a:blip r:embed="rId460">
                                  <a:extLst>
                                    <a:ext uri="{28A0092B-C50C-407E-A947-70E740481C1C}">
                                      <a14:useLocalDpi xmlns:a14="http://schemas.microsoft.com/office/drawing/2010/main" val="0"/>
                                    </a:ext>
                                  </a:extLst>
                                </a:blip>
                                <a:srcRect/>
                                <a:stretch>
                                  <a:fillRect/>
                                </a:stretch>
                              </pic:blipFill>
                              <pic:spPr bwMode="auto">
                                <a:xfrm>
                                  <a:off x="0" y="0"/>
                                  <a:ext cx="193040" cy="193040"/>
                                </a:xfrm>
                                <a:prstGeom prst="rect">
                                  <a:avLst/>
                                </a:prstGeom>
                                <a:noFill/>
                                <a:ln>
                                  <a:noFill/>
                                </a:ln>
                              </pic:spPr>
                            </pic:pic>
                          </a:graphicData>
                        </a:graphic>
                      </wp:inline>
                    </w:drawing>
                  </w:r>
                </w:p>
              </w:tc>
            </w:tr>
            <w:tr w:rsidR="00594406" w14:paraId="3D2AA54F" w14:textId="77777777">
              <w:trPr>
                <w:tblCellSpacing w:w="15" w:type="dxa"/>
                <w:jc w:val="center"/>
              </w:trPr>
              <w:tc>
                <w:tcPr>
                  <w:tcW w:w="0" w:type="auto"/>
                  <w:tcBorders>
                    <w:top w:val="single" w:sz="6" w:space="0" w:color="282828"/>
                    <w:left w:val="single" w:sz="6" w:space="0" w:color="282828"/>
                    <w:bottom w:val="single" w:sz="6" w:space="0" w:color="282828"/>
                    <w:right w:val="single" w:sz="6" w:space="0" w:color="282828"/>
                  </w:tcBorders>
                  <w:shd w:val="clear" w:color="auto" w:fill="484440"/>
                  <w:tcMar>
                    <w:top w:w="75" w:type="dxa"/>
                    <w:left w:w="75" w:type="dxa"/>
                    <w:bottom w:w="75" w:type="dxa"/>
                    <w:right w:w="75" w:type="dxa"/>
                  </w:tcMar>
                  <w:vAlign w:val="center"/>
                  <w:hideMark/>
                </w:tcPr>
                <w:p w14:paraId="24CA43AD" w14:textId="77777777" w:rsidR="00594406" w:rsidRDefault="00594406">
                  <w:pPr>
                    <w:spacing w:before="150" w:after="150"/>
                    <w:rPr>
                      <w:b/>
                      <w:bCs/>
                      <w:color w:val="FFFFFF" w:themeColor="background1"/>
                      <w:sz w:val="10"/>
                      <w:szCs w:val="10"/>
                    </w:rPr>
                  </w:pPr>
                  <w:r>
                    <w:rPr>
                      <w:b/>
                      <w:bCs/>
                      <w:color w:val="FFFFFF" w:themeColor="background1"/>
                      <w:sz w:val="10"/>
                      <w:szCs w:val="10"/>
                    </w:rPr>
                    <w:t>JUMP</w:t>
                  </w:r>
                </w:p>
              </w:tc>
              <w:tc>
                <w:tcPr>
                  <w:tcW w:w="0" w:type="auto"/>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7E930807" w14:textId="77777777" w:rsidR="00594406" w:rsidRDefault="00594406">
                  <w:pPr>
                    <w:spacing w:before="150" w:after="150"/>
                    <w:rPr>
                      <w:b/>
                      <w:bCs/>
                      <w:sz w:val="10"/>
                      <w:szCs w:val="10"/>
                    </w:rPr>
                  </w:pPr>
                  <w:r>
                    <w:rPr>
                      <w:rFonts w:ascii="Segoe UI Symbol" w:hAnsi="Segoe UI Symbol" w:cs="Segoe UI Symbol"/>
                      <w:b/>
                      <w:bCs/>
                      <w:sz w:val="10"/>
                      <w:szCs w:val="10"/>
                    </w:rPr>
                    <w:t>✖</w:t>
                  </w:r>
                </w:p>
              </w:tc>
              <w:tc>
                <w:tcPr>
                  <w:tcW w:w="0" w:type="auto"/>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69A7FFFB" w14:textId="77777777" w:rsidR="00594406" w:rsidRDefault="00594406">
                  <w:pPr>
                    <w:spacing w:before="150" w:after="150"/>
                    <w:rPr>
                      <w:b/>
                      <w:bCs/>
                      <w:sz w:val="10"/>
                      <w:szCs w:val="10"/>
                    </w:rPr>
                  </w:pPr>
                  <w:r>
                    <w:rPr>
                      <w:b/>
                      <w:bCs/>
                      <w:sz w:val="10"/>
                      <w:szCs w:val="10"/>
                    </w:rPr>
                    <w:t>A</w:t>
                  </w:r>
                </w:p>
              </w:tc>
              <w:tc>
                <w:tcPr>
                  <w:tcW w:w="0" w:type="auto"/>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6D1441BB" w14:textId="77777777" w:rsidR="00594406" w:rsidRDefault="00594406">
                  <w:pPr>
                    <w:spacing w:before="150" w:after="150"/>
                    <w:rPr>
                      <w:b/>
                      <w:bCs/>
                      <w:sz w:val="10"/>
                      <w:szCs w:val="10"/>
                    </w:rPr>
                  </w:pPr>
                  <w:r>
                    <w:rPr>
                      <w:b/>
                      <w:bCs/>
                      <w:sz w:val="10"/>
                      <w:szCs w:val="10"/>
                    </w:rPr>
                    <w:t>F</w:t>
                  </w:r>
                </w:p>
              </w:tc>
            </w:tr>
            <w:tr w:rsidR="00594406" w14:paraId="50F3D92A" w14:textId="77777777">
              <w:trPr>
                <w:tblCellSpacing w:w="15" w:type="dxa"/>
                <w:jc w:val="center"/>
              </w:trPr>
              <w:tc>
                <w:tcPr>
                  <w:tcW w:w="0" w:type="auto"/>
                  <w:tcBorders>
                    <w:top w:val="single" w:sz="6" w:space="0" w:color="282828"/>
                    <w:left w:val="single" w:sz="6" w:space="0" w:color="282828"/>
                    <w:bottom w:val="single" w:sz="6" w:space="0" w:color="282828"/>
                    <w:right w:val="single" w:sz="6" w:space="0" w:color="282828"/>
                  </w:tcBorders>
                  <w:shd w:val="clear" w:color="auto" w:fill="484440"/>
                  <w:tcMar>
                    <w:top w:w="75" w:type="dxa"/>
                    <w:left w:w="75" w:type="dxa"/>
                    <w:bottom w:w="75" w:type="dxa"/>
                    <w:right w:w="75" w:type="dxa"/>
                  </w:tcMar>
                  <w:vAlign w:val="center"/>
                  <w:hideMark/>
                </w:tcPr>
                <w:p w14:paraId="2814A3A3" w14:textId="77777777" w:rsidR="00594406" w:rsidRDefault="00594406">
                  <w:pPr>
                    <w:spacing w:before="150" w:after="150"/>
                    <w:rPr>
                      <w:b/>
                      <w:bCs/>
                      <w:color w:val="FFFFFF" w:themeColor="background1"/>
                      <w:sz w:val="10"/>
                      <w:szCs w:val="10"/>
                    </w:rPr>
                  </w:pPr>
                  <w:r>
                    <w:rPr>
                      <w:b/>
                      <w:bCs/>
                      <w:color w:val="FFFFFF" w:themeColor="background1"/>
                      <w:sz w:val="10"/>
                      <w:szCs w:val="10"/>
                    </w:rPr>
                    <w:t>DOUBLE JUMP</w:t>
                  </w:r>
                </w:p>
              </w:tc>
              <w:tc>
                <w:tcPr>
                  <w:tcW w:w="0" w:type="auto"/>
                  <w:gridSpan w:val="3"/>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3AD6792F" w14:textId="77777777" w:rsidR="00594406" w:rsidRDefault="00594406">
                  <w:pPr>
                    <w:spacing w:before="150" w:after="150"/>
                    <w:jc w:val="center"/>
                    <w:rPr>
                      <w:b/>
                      <w:bCs/>
                      <w:sz w:val="10"/>
                      <w:szCs w:val="10"/>
                    </w:rPr>
                  </w:pPr>
                  <w:r>
                    <w:rPr>
                      <w:b/>
                      <w:bCs/>
                      <w:sz w:val="10"/>
                      <w:szCs w:val="10"/>
                    </w:rPr>
                    <w:t>JUMP → JUMP</w:t>
                  </w:r>
                </w:p>
              </w:tc>
            </w:tr>
            <w:tr w:rsidR="00594406" w14:paraId="1631ED93" w14:textId="77777777">
              <w:trPr>
                <w:tblCellSpacing w:w="15" w:type="dxa"/>
                <w:jc w:val="center"/>
              </w:trPr>
              <w:tc>
                <w:tcPr>
                  <w:tcW w:w="0" w:type="auto"/>
                  <w:tcBorders>
                    <w:top w:val="single" w:sz="6" w:space="0" w:color="282828"/>
                    <w:left w:val="single" w:sz="6" w:space="0" w:color="282828"/>
                    <w:bottom w:val="single" w:sz="6" w:space="0" w:color="282828"/>
                    <w:right w:val="single" w:sz="6" w:space="0" w:color="282828"/>
                  </w:tcBorders>
                  <w:shd w:val="clear" w:color="auto" w:fill="484440"/>
                  <w:tcMar>
                    <w:top w:w="75" w:type="dxa"/>
                    <w:left w:w="75" w:type="dxa"/>
                    <w:bottom w:w="75" w:type="dxa"/>
                    <w:right w:w="75" w:type="dxa"/>
                  </w:tcMar>
                  <w:vAlign w:val="center"/>
                  <w:hideMark/>
                </w:tcPr>
                <w:p w14:paraId="35DEF8F9" w14:textId="77777777" w:rsidR="00594406" w:rsidRDefault="00594406">
                  <w:pPr>
                    <w:spacing w:before="150" w:after="150"/>
                    <w:rPr>
                      <w:b/>
                      <w:bCs/>
                      <w:color w:val="FFFFFF" w:themeColor="background1"/>
                      <w:sz w:val="10"/>
                      <w:szCs w:val="10"/>
                    </w:rPr>
                  </w:pPr>
                  <w:r>
                    <w:rPr>
                      <w:b/>
                      <w:bCs/>
                      <w:color w:val="FFFFFF" w:themeColor="background1"/>
                      <w:sz w:val="10"/>
                      <w:szCs w:val="10"/>
                    </w:rPr>
                    <w:t>DASH</w:t>
                  </w:r>
                </w:p>
              </w:tc>
              <w:tc>
                <w:tcPr>
                  <w:tcW w:w="0" w:type="auto"/>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460244B2" w14:textId="77777777" w:rsidR="00594406" w:rsidRDefault="00594406">
                  <w:pPr>
                    <w:spacing w:before="150" w:after="150"/>
                    <w:rPr>
                      <w:b/>
                      <w:bCs/>
                      <w:sz w:val="10"/>
                      <w:szCs w:val="10"/>
                    </w:rPr>
                  </w:pPr>
                  <w:r>
                    <w:rPr>
                      <w:rFonts w:ascii="Segoe UI Symbol" w:hAnsi="Segoe UI Symbol" w:cs="Segoe UI Symbol"/>
                      <w:b/>
                      <w:bCs/>
                      <w:sz w:val="10"/>
                      <w:szCs w:val="10"/>
                    </w:rPr>
                    <w:t>⭘</w:t>
                  </w:r>
                </w:p>
              </w:tc>
              <w:tc>
                <w:tcPr>
                  <w:tcW w:w="0" w:type="auto"/>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60122B24" w14:textId="77777777" w:rsidR="00594406" w:rsidRDefault="00594406">
                  <w:pPr>
                    <w:spacing w:before="150" w:after="150"/>
                    <w:rPr>
                      <w:b/>
                      <w:bCs/>
                      <w:sz w:val="10"/>
                      <w:szCs w:val="10"/>
                    </w:rPr>
                  </w:pPr>
                  <w:r>
                    <w:rPr>
                      <w:b/>
                      <w:bCs/>
                      <w:sz w:val="10"/>
                      <w:szCs w:val="10"/>
                    </w:rPr>
                    <w:t>B</w:t>
                  </w:r>
                </w:p>
              </w:tc>
              <w:tc>
                <w:tcPr>
                  <w:tcW w:w="0" w:type="auto"/>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340DF30C" w14:textId="77777777" w:rsidR="00594406" w:rsidRDefault="00594406">
                  <w:pPr>
                    <w:spacing w:before="150" w:after="150"/>
                    <w:rPr>
                      <w:b/>
                      <w:bCs/>
                      <w:sz w:val="10"/>
                      <w:szCs w:val="10"/>
                    </w:rPr>
                  </w:pPr>
                  <w:r>
                    <w:rPr>
                      <w:b/>
                      <w:bCs/>
                      <w:sz w:val="10"/>
                      <w:szCs w:val="10"/>
                    </w:rPr>
                    <w:t>SPACE</w:t>
                  </w:r>
                </w:p>
              </w:tc>
            </w:tr>
          </w:tbl>
          <w:p w14:paraId="1473EE8E" w14:textId="77777777" w:rsidR="00594406" w:rsidRDefault="00594406">
            <w:pPr>
              <w:pStyle w:val="NormalWeb"/>
              <w:spacing w:before="0" w:beforeAutospacing="0" w:after="150" w:afterAutospacing="0" w:line="330" w:lineRule="atLeast"/>
              <w:rPr>
                <w:rFonts w:ascii="Helvetica" w:hAnsi="Helvetica" w:cs="Helvetica"/>
                <w:b/>
                <w:bCs/>
                <w:color w:val="B4B2B0"/>
                <w:sz w:val="10"/>
                <w:szCs w:val="10"/>
              </w:rPr>
            </w:pPr>
            <w:r>
              <w:rPr>
                <w:rFonts w:ascii="Helvetica" w:hAnsi="Helvetica" w:cs="Helvetica"/>
                <w:b/>
                <w:bCs/>
                <w:color w:val="B4B2B0"/>
                <w:sz w:val="10"/>
                <w:szCs w:val="10"/>
              </w:rPr>
              <w:t>TORRENT'S NORMAL WALKING SPEED IS ABOUT AS FAST AS YOUR RUNNING SPEED ON FOOT, AND REPEATEDLY DASHING WILL DOUBLE YOUR SPEED AGAIN. ALTHOUGH TORRENT'S DASH DOESN'T PROVIDE ANY INVULNERABILITY FRAMES, IT'S FAST ENOUGH TO OUTPACE ALMOST ANY ENEMY, ESPECIALLY IF THEY'RE WINDING UP AN ATTACK.</w:t>
            </w:r>
          </w:p>
          <w:p w14:paraId="3E93825F" w14:textId="77777777" w:rsidR="00594406" w:rsidRDefault="00594406">
            <w:pPr>
              <w:pStyle w:val="NormalWeb"/>
              <w:spacing w:before="0" w:beforeAutospacing="0" w:after="150" w:afterAutospacing="0" w:line="330" w:lineRule="atLeast"/>
              <w:rPr>
                <w:rFonts w:ascii="Helvetica" w:hAnsi="Helvetica" w:cs="Helvetica"/>
                <w:b/>
                <w:bCs/>
                <w:color w:val="B4B2B0"/>
                <w:sz w:val="10"/>
                <w:szCs w:val="10"/>
              </w:rPr>
            </w:pPr>
            <w:r>
              <w:rPr>
                <w:rFonts w:ascii="Helvetica" w:hAnsi="Helvetica" w:cs="Helvetica"/>
                <w:b/>
                <w:bCs/>
                <w:color w:val="B4B2B0"/>
                <w:sz w:val="10"/>
                <w:szCs w:val="10"/>
              </w:rPr>
              <w:t>TORRENT'S JUMPS GO FURTHER THAN YOURS, BUT HIS MOST POTENT POWER IS THE ABILITY TO DOUBLE-JUMP. THIS ALLOWS YOU TO REACH AREAS THAT WOULD OTHERWISE BE TOTALLY INACCESSIBLE AND EVEN JUMP OVER SOME ATTACKS. YOU CAN ALSO CHANGE DIRECTION AS YOU DOUBLE-JUMP, WHICH MAKES IT THE QUICKEST WAY TO TURN TORRENT AROUND WHILE RUNNING AS WELL.</w:t>
            </w:r>
          </w:p>
          <w:p w14:paraId="3BFD469C" w14:textId="77777777" w:rsidR="00594406" w:rsidRDefault="00594406">
            <w:pPr>
              <w:pStyle w:val="Heading3"/>
              <w:spacing w:before="300" w:after="150" w:line="240" w:lineRule="auto"/>
              <w:rPr>
                <w:rFonts w:ascii="fallback" w:hAnsi="fallback" w:cs="Helvetica"/>
                <w:b/>
                <w:bCs/>
                <w:caps/>
                <w:color w:val="B4B2B0"/>
                <w:spacing w:val="-15"/>
                <w:sz w:val="10"/>
                <w:szCs w:val="10"/>
              </w:rPr>
            </w:pPr>
            <w:r>
              <w:rPr>
                <w:rFonts w:ascii="fallback" w:hAnsi="fallback" w:cs="Helvetica"/>
                <w:b/>
                <w:bCs/>
                <w:color w:val="B4B2B0"/>
                <w:spacing w:val="-15"/>
                <w:sz w:val="10"/>
                <w:szCs w:val="10"/>
              </w:rPr>
              <w:t>MOUNTED ATTACKS</w:t>
            </w:r>
          </w:p>
          <w:p w14:paraId="7E8AAF2D" w14:textId="77777777" w:rsidR="00594406" w:rsidRDefault="00594406">
            <w:pPr>
              <w:pStyle w:val="NormalWeb"/>
              <w:spacing w:before="0" w:beforeAutospacing="0" w:after="150" w:afterAutospacing="0" w:line="330" w:lineRule="atLeast"/>
              <w:rPr>
                <w:rFonts w:ascii="Helvetica" w:hAnsi="Helvetica" w:cs="Helvetica"/>
                <w:b/>
                <w:bCs/>
                <w:color w:val="B4B2B0"/>
                <w:sz w:val="10"/>
                <w:szCs w:val="10"/>
              </w:rPr>
            </w:pPr>
            <w:r>
              <w:rPr>
                <w:rFonts w:ascii="Helvetica" w:hAnsi="Helvetica" w:cs="Helvetica"/>
                <w:b/>
                <w:bCs/>
                <w:color w:val="B4B2B0"/>
                <w:sz w:val="10"/>
                <w:szCs w:val="10"/>
              </w:rPr>
              <w:t>ATTACKS ON HORSEBACK DIFFER FROM THOSE ON FOOT. YOU CAN ONLY HOLD ONE WEAPON AT ONCE, ALTHOUGH YOU CAN SWITCH BETWEEN YOUR RIGHT- AND LEFT-HAND WEAPON. YOU CAN'T </w:t>
            </w:r>
            <w:hyperlink r:id="rId464" w:anchor="two-handing" w:tooltip="Elden Ring Attacking#two-handing" w:history="1">
              <w:r>
                <w:rPr>
                  <w:rStyle w:val="Hyperlink"/>
                  <w:rFonts w:ascii="Helvetica" w:eastAsiaTheme="majorEastAsia" w:hAnsi="Helvetica" w:cs="Helvetica"/>
                  <w:b/>
                  <w:bCs/>
                  <w:color w:val="AB966F"/>
                  <w:sz w:val="10"/>
                  <w:szCs w:val="10"/>
                </w:rPr>
                <w:t>TWO-HAND</w:t>
              </w:r>
            </w:hyperlink>
            <w:r>
              <w:rPr>
                <w:rFonts w:ascii="Helvetica" w:hAnsi="Helvetica" w:cs="Helvetica"/>
                <w:b/>
                <w:bCs/>
                <w:color w:val="B4B2B0"/>
                <w:sz w:val="10"/>
                <w:szCs w:val="10"/>
              </w:rPr>
              <w:t> A WEAPON EITHER, SO AVOID USING WEAPONS WHOSE </w:t>
            </w:r>
            <w:hyperlink r:id="rId465" w:tooltip="Elden Ring Strength" w:history="1">
              <w:r>
                <w:rPr>
                  <w:rStyle w:val="Hyperlink"/>
                  <w:rFonts w:ascii="Helvetica" w:eastAsiaTheme="majorEastAsia" w:hAnsi="Helvetica" w:cs="Helvetica"/>
                  <w:b/>
                  <w:bCs/>
                  <w:color w:val="AB966F"/>
                  <w:sz w:val="10"/>
                  <w:szCs w:val="10"/>
                </w:rPr>
                <w:t>STRENGTH</w:t>
              </w:r>
            </w:hyperlink>
            <w:r>
              <w:rPr>
                <w:rFonts w:ascii="Helvetica" w:hAnsi="Helvetica" w:cs="Helvetica"/>
                <w:b/>
                <w:bCs/>
                <w:color w:val="B4B2B0"/>
                <w:sz w:val="10"/>
                <w:szCs w:val="10"/>
              </w:rPr>
              <w:t> REQUIREMENTS YOU CAN ONLY MEET WHILE TWO-HANDING.</w:t>
            </w:r>
          </w:p>
          <w:tbl>
            <w:tblPr>
              <w:tblW w:w="8981" w:type="dxa"/>
              <w:tblCellSpacing w:w="15" w:type="dxa"/>
              <w:tblBorders>
                <w:top w:val="single" w:sz="12" w:space="0" w:color="AB966F"/>
                <w:left w:val="single" w:sz="12" w:space="0" w:color="AB966F"/>
                <w:bottom w:val="single" w:sz="12" w:space="0" w:color="AB966F"/>
                <w:right w:val="single" w:sz="12" w:space="0" w:color="AB966F"/>
              </w:tblBorders>
              <w:tblLook w:val="04A0" w:firstRow="1" w:lastRow="0" w:firstColumn="1" w:lastColumn="0" w:noHBand="0" w:noVBand="1"/>
            </w:tblPr>
            <w:tblGrid>
              <w:gridCol w:w="1937"/>
              <w:gridCol w:w="2264"/>
              <w:gridCol w:w="2218"/>
              <w:gridCol w:w="2562"/>
            </w:tblGrid>
            <w:tr w:rsidR="00594406" w14:paraId="525DBD28" w14:textId="77777777">
              <w:trPr>
                <w:tblHeader/>
                <w:tblCellSpacing w:w="15" w:type="dxa"/>
              </w:trPr>
              <w:tc>
                <w:tcPr>
                  <w:tcW w:w="1891" w:type="dxa"/>
                  <w:tcBorders>
                    <w:top w:val="single" w:sz="6" w:space="0" w:color="282828"/>
                    <w:left w:val="single" w:sz="6" w:space="0" w:color="282828"/>
                    <w:bottom w:val="single" w:sz="6" w:space="0" w:color="282828"/>
                    <w:right w:val="single" w:sz="6" w:space="0" w:color="282828"/>
                  </w:tcBorders>
                  <w:shd w:val="clear" w:color="auto" w:fill="484440"/>
                  <w:tcMar>
                    <w:top w:w="75" w:type="dxa"/>
                    <w:left w:w="75" w:type="dxa"/>
                    <w:bottom w:w="75" w:type="dxa"/>
                    <w:right w:w="75" w:type="dxa"/>
                  </w:tcMar>
                  <w:vAlign w:val="center"/>
                  <w:hideMark/>
                </w:tcPr>
                <w:p w14:paraId="296F4FC1" w14:textId="77777777" w:rsidR="00594406" w:rsidRDefault="00594406">
                  <w:pPr>
                    <w:spacing w:before="150" w:after="150"/>
                    <w:rPr>
                      <w:rFonts w:ascii="Times New Roman" w:hAnsi="Times New Roman" w:cs="Times New Roman"/>
                      <w:b/>
                      <w:bCs/>
                      <w:sz w:val="10"/>
                      <w:szCs w:val="10"/>
                    </w:rPr>
                  </w:pPr>
                  <w:r>
                    <w:rPr>
                      <w:b/>
                      <w:bCs/>
                      <w:sz w:val="10"/>
                      <w:szCs w:val="10"/>
                    </w:rPr>
                    <w:lastRenderedPageBreak/>
                    <w:t> </w:t>
                  </w:r>
                </w:p>
              </w:tc>
              <w:tc>
                <w:tcPr>
                  <w:tcW w:w="0" w:type="auto"/>
                  <w:tcBorders>
                    <w:top w:val="single" w:sz="6" w:space="0" w:color="282828"/>
                    <w:left w:val="single" w:sz="6" w:space="0" w:color="282828"/>
                    <w:bottom w:val="single" w:sz="6" w:space="0" w:color="282828"/>
                    <w:right w:val="single" w:sz="6" w:space="0" w:color="282828"/>
                  </w:tcBorders>
                  <w:shd w:val="clear" w:color="auto" w:fill="484440"/>
                  <w:tcMar>
                    <w:top w:w="75" w:type="dxa"/>
                    <w:left w:w="75" w:type="dxa"/>
                    <w:bottom w:w="75" w:type="dxa"/>
                    <w:right w:w="75" w:type="dxa"/>
                  </w:tcMar>
                  <w:vAlign w:val="center"/>
                  <w:hideMark/>
                </w:tcPr>
                <w:p w14:paraId="2E536313" w14:textId="62276033" w:rsidR="00594406" w:rsidRDefault="00594406">
                  <w:pPr>
                    <w:spacing w:before="150" w:after="150"/>
                    <w:jc w:val="center"/>
                    <w:rPr>
                      <w:b/>
                      <w:bCs/>
                      <w:sz w:val="10"/>
                      <w:szCs w:val="10"/>
                    </w:rPr>
                  </w:pPr>
                  <w:r>
                    <w:rPr>
                      <w:b/>
                      <w:noProof/>
                      <w:sz w:val="10"/>
                      <w:szCs w:val="10"/>
                    </w:rPr>
                    <w:drawing>
                      <wp:inline distT="0" distB="0" distL="0" distR="0" wp14:anchorId="4D955E78" wp14:editId="72347989">
                        <wp:extent cx="246380" cy="193040"/>
                        <wp:effectExtent l="0" t="0" r="0" b="0"/>
                        <wp:docPr id="1147563311" name="Picture 1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458">
                                  <a:extLst>
                                    <a:ext uri="{28A0092B-C50C-407E-A947-70E740481C1C}">
                                      <a14:useLocalDpi xmlns:a14="http://schemas.microsoft.com/office/drawing/2010/main" val="0"/>
                                    </a:ext>
                                  </a:extLst>
                                </a:blip>
                                <a:srcRect/>
                                <a:stretch>
                                  <a:fillRect/>
                                </a:stretch>
                              </pic:blipFill>
                              <pic:spPr bwMode="auto">
                                <a:xfrm>
                                  <a:off x="0" y="0"/>
                                  <a:ext cx="246380" cy="193040"/>
                                </a:xfrm>
                                <a:prstGeom prst="rect">
                                  <a:avLst/>
                                </a:prstGeom>
                                <a:noFill/>
                                <a:ln>
                                  <a:noFill/>
                                </a:ln>
                              </pic:spPr>
                            </pic:pic>
                          </a:graphicData>
                        </a:graphic>
                      </wp:inline>
                    </w:drawing>
                  </w:r>
                </w:p>
              </w:tc>
              <w:tc>
                <w:tcPr>
                  <w:tcW w:w="0" w:type="auto"/>
                  <w:tcBorders>
                    <w:top w:val="single" w:sz="6" w:space="0" w:color="282828"/>
                    <w:left w:val="single" w:sz="6" w:space="0" w:color="282828"/>
                    <w:bottom w:val="single" w:sz="6" w:space="0" w:color="282828"/>
                    <w:right w:val="single" w:sz="6" w:space="0" w:color="282828"/>
                  </w:tcBorders>
                  <w:shd w:val="clear" w:color="auto" w:fill="484440"/>
                  <w:tcMar>
                    <w:top w:w="75" w:type="dxa"/>
                    <w:left w:w="75" w:type="dxa"/>
                    <w:bottom w:w="75" w:type="dxa"/>
                    <w:right w:w="75" w:type="dxa"/>
                  </w:tcMar>
                  <w:vAlign w:val="center"/>
                  <w:hideMark/>
                </w:tcPr>
                <w:p w14:paraId="500CA013" w14:textId="40156CC7" w:rsidR="00594406" w:rsidRDefault="00594406">
                  <w:pPr>
                    <w:spacing w:before="150" w:after="150"/>
                    <w:jc w:val="center"/>
                    <w:rPr>
                      <w:b/>
                      <w:bCs/>
                      <w:sz w:val="10"/>
                      <w:szCs w:val="10"/>
                    </w:rPr>
                  </w:pPr>
                  <w:r>
                    <w:rPr>
                      <w:b/>
                      <w:noProof/>
                      <w:sz w:val="10"/>
                      <w:szCs w:val="10"/>
                    </w:rPr>
                    <w:drawing>
                      <wp:inline distT="0" distB="0" distL="0" distR="0" wp14:anchorId="7655F1B0" wp14:editId="540ADEE2">
                        <wp:extent cx="193040" cy="193040"/>
                        <wp:effectExtent l="0" t="0" r="0" b="0"/>
                        <wp:docPr id="1869846767" name="Picture 1244" descr="x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xbox"/>
                                <pic:cNvPicPr>
                                  <a:picLocks noChangeAspect="1" noChangeArrowheads="1"/>
                                </pic:cNvPicPr>
                              </pic:nvPicPr>
                              <pic:blipFill>
                                <a:blip r:embed="rId459">
                                  <a:extLst>
                                    <a:ext uri="{28A0092B-C50C-407E-A947-70E740481C1C}">
                                      <a14:useLocalDpi xmlns:a14="http://schemas.microsoft.com/office/drawing/2010/main" val="0"/>
                                    </a:ext>
                                  </a:extLst>
                                </a:blip>
                                <a:srcRect/>
                                <a:stretch>
                                  <a:fillRect/>
                                </a:stretch>
                              </pic:blipFill>
                              <pic:spPr bwMode="auto">
                                <a:xfrm>
                                  <a:off x="0" y="0"/>
                                  <a:ext cx="193040" cy="193040"/>
                                </a:xfrm>
                                <a:prstGeom prst="rect">
                                  <a:avLst/>
                                </a:prstGeom>
                                <a:noFill/>
                                <a:ln>
                                  <a:noFill/>
                                </a:ln>
                              </pic:spPr>
                            </pic:pic>
                          </a:graphicData>
                        </a:graphic>
                      </wp:inline>
                    </w:drawing>
                  </w:r>
                </w:p>
              </w:tc>
              <w:tc>
                <w:tcPr>
                  <w:tcW w:w="0" w:type="auto"/>
                  <w:tcBorders>
                    <w:top w:val="single" w:sz="6" w:space="0" w:color="282828"/>
                    <w:left w:val="single" w:sz="6" w:space="0" w:color="282828"/>
                    <w:bottom w:val="single" w:sz="6" w:space="0" w:color="282828"/>
                    <w:right w:val="single" w:sz="6" w:space="0" w:color="282828"/>
                  </w:tcBorders>
                  <w:shd w:val="clear" w:color="auto" w:fill="484440"/>
                  <w:tcMar>
                    <w:top w:w="75" w:type="dxa"/>
                    <w:left w:w="75" w:type="dxa"/>
                    <w:bottom w:w="75" w:type="dxa"/>
                    <w:right w:w="75" w:type="dxa"/>
                  </w:tcMar>
                  <w:vAlign w:val="center"/>
                  <w:hideMark/>
                </w:tcPr>
                <w:p w14:paraId="0F65E062" w14:textId="2C98584F" w:rsidR="00594406" w:rsidRDefault="00594406">
                  <w:pPr>
                    <w:spacing w:before="150" w:after="150"/>
                    <w:jc w:val="center"/>
                    <w:rPr>
                      <w:b/>
                      <w:bCs/>
                      <w:sz w:val="10"/>
                      <w:szCs w:val="10"/>
                    </w:rPr>
                  </w:pPr>
                  <w:r>
                    <w:rPr>
                      <w:b/>
                      <w:noProof/>
                      <w:sz w:val="10"/>
                      <w:szCs w:val="10"/>
                    </w:rPr>
                    <w:drawing>
                      <wp:inline distT="0" distB="0" distL="0" distR="0" wp14:anchorId="5A25F3CF" wp14:editId="627138AE">
                        <wp:extent cx="193040" cy="193040"/>
                        <wp:effectExtent l="0" t="0" r="0" b="0"/>
                        <wp:docPr id="1695014372" name="Picture 1243" descr="blank white mou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blank white mouse"/>
                                <pic:cNvPicPr>
                                  <a:picLocks noChangeAspect="1" noChangeArrowheads="1"/>
                                </pic:cNvPicPr>
                              </pic:nvPicPr>
                              <pic:blipFill>
                                <a:blip r:embed="rId460">
                                  <a:extLst>
                                    <a:ext uri="{28A0092B-C50C-407E-A947-70E740481C1C}">
                                      <a14:useLocalDpi xmlns:a14="http://schemas.microsoft.com/office/drawing/2010/main" val="0"/>
                                    </a:ext>
                                  </a:extLst>
                                </a:blip>
                                <a:srcRect/>
                                <a:stretch>
                                  <a:fillRect/>
                                </a:stretch>
                              </pic:blipFill>
                              <pic:spPr bwMode="auto">
                                <a:xfrm>
                                  <a:off x="0" y="0"/>
                                  <a:ext cx="193040" cy="193040"/>
                                </a:xfrm>
                                <a:prstGeom prst="rect">
                                  <a:avLst/>
                                </a:prstGeom>
                                <a:noFill/>
                                <a:ln>
                                  <a:noFill/>
                                </a:ln>
                              </pic:spPr>
                            </pic:pic>
                          </a:graphicData>
                        </a:graphic>
                      </wp:inline>
                    </w:drawing>
                  </w:r>
                </w:p>
              </w:tc>
            </w:tr>
            <w:tr w:rsidR="00594406" w14:paraId="2A026CB2" w14:textId="77777777">
              <w:trPr>
                <w:tblCellSpacing w:w="15" w:type="dxa"/>
              </w:trPr>
              <w:tc>
                <w:tcPr>
                  <w:tcW w:w="1891" w:type="dxa"/>
                  <w:tcBorders>
                    <w:top w:val="single" w:sz="6" w:space="0" w:color="282828"/>
                    <w:left w:val="single" w:sz="6" w:space="0" w:color="282828"/>
                    <w:bottom w:val="single" w:sz="6" w:space="0" w:color="282828"/>
                    <w:right w:val="single" w:sz="6" w:space="0" w:color="282828"/>
                  </w:tcBorders>
                  <w:shd w:val="clear" w:color="auto" w:fill="484440"/>
                  <w:tcMar>
                    <w:top w:w="75" w:type="dxa"/>
                    <w:left w:w="75" w:type="dxa"/>
                    <w:bottom w:w="75" w:type="dxa"/>
                    <w:right w:w="75" w:type="dxa"/>
                  </w:tcMar>
                  <w:vAlign w:val="center"/>
                  <w:hideMark/>
                </w:tcPr>
                <w:p w14:paraId="712E9227" w14:textId="77777777" w:rsidR="00594406" w:rsidRDefault="00594406">
                  <w:pPr>
                    <w:spacing w:before="150" w:after="150"/>
                    <w:rPr>
                      <w:b/>
                      <w:bCs/>
                      <w:color w:val="FFFFFF" w:themeColor="background1"/>
                      <w:sz w:val="10"/>
                      <w:szCs w:val="10"/>
                    </w:rPr>
                  </w:pPr>
                  <w:r>
                    <w:rPr>
                      <w:b/>
                      <w:bCs/>
                      <w:color w:val="FFFFFF" w:themeColor="background1"/>
                      <w:sz w:val="10"/>
                      <w:szCs w:val="10"/>
                    </w:rPr>
                    <w:t>SWAP WEAPON</w:t>
                  </w:r>
                </w:p>
              </w:tc>
              <w:tc>
                <w:tcPr>
                  <w:tcW w:w="0" w:type="auto"/>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22A9CE37" w14:textId="77777777" w:rsidR="00594406" w:rsidRDefault="00594406">
                  <w:pPr>
                    <w:spacing w:before="150" w:after="150"/>
                    <w:rPr>
                      <w:b/>
                      <w:bCs/>
                      <w:sz w:val="10"/>
                      <w:szCs w:val="10"/>
                    </w:rPr>
                  </w:pPr>
                  <w:r>
                    <w:rPr>
                      <w:rFonts w:ascii="Cambria Math" w:hAnsi="Cambria Math" w:cs="Cambria Math"/>
                      <w:b/>
                      <w:bCs/>
                      <w:sz w:val="10"/>
                      <w:szCs w:val="10"/>
                    </w:rPr>
                    <w:t>△</w:t>
                  </w:r>
                  <w:r>
                    <w:rPr>
                      <w:b/>
                      <w:bCs/>
                      <w:sz w:val="10"/>
                      <w:szCs w:val="10"/>
                    </w:rPr>
                    <w:t xml:space="preserve"> + (R1, R2, L1, OR L2)</w:t>
                  </w:r>
                </w:p>
              </w:tc>
              <w:tc>
                <w:tcPr>
                  <w:tcW w:w="0" w:type="auto"/>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6758EB1F" w14:textId="77777777" w:rsidR="00594406" w:rsidRDefault="00594406">
                  <w:pPr>
                    <w:spacing w:before="150" w:after="150"/>
                    <w:rPr>
                      <w:b/>
                      <w:bCs/>
                      <w:sz w:val="10"/>
                      <w:szCs w:val="10"/>
                    </w:rPr>
                  </w:pPr>
                  <w:r>
                    <w:rPr>
                      <w:b/>
                      <w:bCs/>
                      <w:sz w:val="10"/>
                      <w:szCs w:val="10"/>
                    </w:rPr>
                    <w:t>Y + (RB, RT, LB, OR LT)</w:t>
                  </w:r>
                </w:p>
              </w:tc>
              <w:tc>
                <w:tcPr>
                  <w:tcW w:w="0" w:type="auto"/>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5940E79E" w14:textId="77777777" w:rsidR="00594406" w:rsidRDefault="00594406">
                  <w:pPr>
                    <w:spacing w:before="150" w:after="150"/>
                    <w:rPr>
                      <w:b/>
                      <w:bCs/>
                      <w:sz w:val="10"/>
                      <w:szCs w:val="10"/>
                    </w:rPr>
                  </w:pPr>
                  <w:r>
                    <w:rPr>
                      <w:b/>
                      <w:bCs/>
                      <w:sz w:val="10"/>
                      <w:szCs w:val="10"/>
                    </w:rPr>
                    <w:t>E + (LEFT OR RIGHT CLICK)</w:t>
                  </w:r>
                </w:p>
              </w:tc>
            </w:tr>
            <w:tr w:rsidR="00594406" w14:paraId="426B2C67" w14:textId="77777777">
              <w:trPr>
                <w:tblCellSpacing w:w="15" w:type="dxa"/>
              </w:trPr>
              <w:tc>
                <w:tcPr>
                  <w:tcW w:w="1891" w:type="dxa"/>
                  <w:tcBorders>
                    <w:top w:val="single" w:sz="6" w:space="0" w:color="282828"/>
                    <w:left w:val="single" w:sz="6" w:space="0" w:color="282828"/>
                    <w:bottom w:val="single" w:sz="6" w:space="0" w:color="282828"/>
                    <w:right w:val="single" w:sz="6" w:space="0" w:color="282828"/>
                  </w:tcBorders>
                  <w:shd w:val="clear" w:color="auto" w:fill="484440"/>
                  <w:tcMar>
                    <w:top w:w="75" w:type="dxa"/>
                    <w:left w:w="75" w:type="dxa"/>
                    <w:bottom w:w="75" w:type="dxa"/>
                    <w:right w:w="75" w:type="dxa"/>
                  </w:tcMar>
                  <w:vAlign w:val="center"/>
                  <w:hideMark/>
                </w:tcPr>
                <w:p w14:paraId="3A10A967" w14:textId="77777777" w:rsidR="00594406" w:rsidRDefault="00594406">
                  <w:pPr>
                    <w:spacing w:before="150" w:after="150"/>
                    <w:rPr>
                      <w:b/>
                      <w:bCs/>
                      <w:color w:val="FFFFFF" w:themeColor="background1"/>
                      <w:sz w:val="10"/>
                      <w:szCs w:val="10"/>
                    </w:rPr>
                  </w:pPr>
                  <w:r>
                    <w:rPr>
                      <w:b/>
                      <w:bCs/>
                      <w:color w:val="FFFFFF" w:themeColor="background1"/>
                      <w:sz w:val="10"/>
                      <w:szCs w:val="10"/>
                    </w:rPr>
                    <w:t>LEFT LIGHT ATTACK</w:t>
                  </w:r>
                </w:p>
              </w:tc>
              <w:tc>
                <w:tcPr>
                  <w:tcW w:w="0" w:type="auto"/>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2C3FABDC" w14:textId="77777777" w:rsidR="00594406" w:rsidRDefault="00594406">
                  <w:pPr>
                    <w:spacing w:before="150" w:after="150"/>
                    <w:rPr>
                      <w:b/>
                      <w:bCs/>
                      <w:sz w:val="10"/>
                      <w:szCs w:val="10"/>
                    </w:rPr>
                  </w:pPr>
                  <w:r>
                    <w:rPr>
                      <w:b/>
                      <w:bCs/>
                      <w:sz w:val="10"/>
                      <w:szCs w:val="10"/>
                    </w:rPr>
                    <w:t>L1</w:t>
                  </w:r>
                </w:p>
              </w:tc>
              <w:tc>
                <w:tcPr>
                  <w:tcW w:w="0" w:type="auto"/>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21B0EFCA" w14:textId="77777777" w:rsidR="00594406" w:rsidRDefault="00594406">
                  <w:pPr>
                    <w:spacing w:before="150" w:after="150"/>
                    <w:rPr>
                      <w:b/>
                      <w:bCs/>
                      <w:sz w:val="10"/>
                      <w:szCs w:val="10"/>
                    </w:rPr>
                  </w:pPr>
                  <w:r>
                    <w:rPr>
                      <w:b/>
                      <w:bCs/>
                      <w:sz w:val="10"/>
                      <w:szCs w:val="10"/>
                    </w:rPr>
                    <w:t>LB</w:t>
                  </w:r>
                </w:p>
              </w:tc>
              <w:tc>
                <w:tcPr>
                  <w:tcW w:w="0" w:type="auto"/>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1BEBDC32" w14:textId="77777777" w:rsidR="00594406" w:rsidRDefault="00594406">
                  <w:pPr>
                    <w:spacing w:before="150" w:after="150"/>
                    <w:rPr>
                      <w:b/>
                      <w:bCs/>
                      <w:sz w:val="10"/>
                      <w:szCs w:val="10"/>
                    </w:rPr>
                  </w:pPr>
                  <w:r>
                    <w:rPr>
                      <w:b/>
                      <w:bCs/>
                      <w:sz w:val="10"/>
                      <w:szCs w:val="10"/>
                    </w:rPr>
                    <w:t>RIGHT CLICK</w:t>
                  </w:r>
                </w:p>
              </w:tc>
            </w:tr>
            <w:tr w:rsidR="00594406" w14:paraId="04745268" w14:textId="77777777">
              <w:trPr>
                <w:tblCellSpacing w:w="15" w:type="dxa"/>
              </w:trPr>
              <w:tc>
                <w:tcPr>
                  <w:tcW w:w="1891" w:type="dxa"/>
                  <w:tcBorders>
                    <w:top w:val="single" w:sz="6" w:space="0" w:color="282828"/>
                    <w:left w:val="single" w:sz="6" w:space="0" w:color="282828"/>
                    <w:bottom w:val="single" w:sz="6" w:space="0" w:color="282828"/>
                    <w:right w:val="single" w:sz="6" w:space="0" w:color="282828"/>
                  </w:tcBorders>
                  <w:shd w:val="clear" w:color="auto" w:fill="484440"/>
                  <w:tcMar>
                    <w:top w:w="75" w:type="dxa"/>
                    <w:left w:w="75" w:type="dxa"/>
                    <w:bottom w:w="75" w:type="dxa"/>
                    <w:right w:w="75" w:type="dxa"/>
                  </w:tcMar>
                  <w:vAlign w:val="center"/>
                  <w:hideMark/>
                </w:tcPr>
                <w:p w14:paraId="249334C6" w14:textId="77777777" w:rsidR="00594406" w:rsidRDefault="00594406">
                  <w:pPr>
                    <w:spacing w:before="150" w:after="150"/>
                    <w:rPr>
                      <w:b/>
                      <w:bCs/>
                      <w:color w:val="FFFFFF" w:themeColor="background1"/>
                      <w:sz w:val="10"/>
                      <w:szCs w:val="10"/>
                    </w:rPr>
                  </w:pPr>
                  <w:r>
                    <w:rPr>
                      <w:b/>
                      <w:bCs/>
                      <w:color w:val="FFFFFF" w:themeColor="background1"/>
                      <w:sz w:val="10"/>
                      <w:szCs w:val="10"/>
                    </w:rPr>
                    <w:t>RIGHT LIGHT ATTACK</w:t>
                  </w:r>
                </w:p>
              </w:tc>
              <w:tc>
                <w:tcPr>
                  <w:tcW w:w="0" w:type="auto"/>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3E5C631A" w14:textId="77777777" w:rsidR="00594406" w:rsidRDefault="00594406">
                  <w:pPr>
                    <w:spacing w:before="150" w:after="150"/>
                    <w:rPr>
                      <w:b/>
                      <w:bCs/>
                      <w:sz w:val="10"/>
                      <w:szCs w:val="10"/>
                    </w:rPr>
                  </w:pPr>
                  <w:r>
                    <w:rPr>
                      <w:b/>
                      <w:bCs/>
                      <w:sz w:val="10"/>
                      <w:szCs w:val="10"/>
                    </w:rPr>
                    <w:t>R1</w:t>
                  </w:r>
                </w:p>
              </w:tc>
              <w:tc>
                <w:tcPr>
                  <w:tcW w:w="0" w:type="auto"/>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7952A7BF" w14:textId="77777777" w:rsidR="00594406" w:rsidRDefault="00594406">
                  <w:pPr>
                    <w:spacing w:before="150" w:after="150"/>
                    <w:rPr>
                      <w:b/>
                      <w:bCs/>
                      <w:sz w:val="10"/>
                      <w:szCs w:val="10"/>
                    </w:rPr>
                  </w:pPr>
                  <w:r>
                    <w:rPr>
                      <w:b/>
                      <w:bCs/>
                      <w:sz w:val="10"/>
                      <w:szCs w:val="10"/>
                    </w:rPr>
                    <w:t>RB</w:t>
                  </w:r>
                </w:p>
              </w:tc>
              <w:tc>
                <w:tcPr>
                  <w:tcW w:w="0" w:type="auto"/>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72FA3947" w14:textId="77777777" w:rsidR="00594406" w:rsidRDefault="00594406">
                  <w:pPr>
                    <w:spacing w:before="150" w:after="150"/>
                    <w:rPr>
                      <w:b/>
                      <w:bCs/>
                      <w:sz w:val="10"/>
                      <w:szCs w:val="10"/>
                    </w:rPr>
                  </w:pPr>
                  <w:r>
                    <w:rPr>
                      <w:b/>
                      <w:bCs/>
                      <w:sz w:val="10"/>
                      <w:szCs w:val="10"/>
                    </w:rPr>
                    <w:t>LEFT CLICK</w:t>
                  </w:r>
                </w:p>
              </w:tc>
            </w:tr>
            <w:tr w:rsidR="00594406" w14:paraId="2AC6489D" w14:textId="77777777">
              <w:trPr>
                <w:tblCellSpacing w:w="15" w:type="dxa"/>
              </w:trPr>
              <w:tc>
                <w:tcPr>
                  <w:tcW w:w="1891" w:type="dxa"/>
                  <w:tcBorders>
                    <w:top w:val="single" w:sz="6" w:space="0" w:color="282828"/>
                    <w:left w:val="single" w:sz="6" w:space="0" w:color="282828"/>
                    <w:bottom w:val="single" w:sz="6" w:space="0" w:color="282828"/>
                    <w:right w:val="single" w:sz="6" w:space="0" w:color="282828"/>
                  </w:tcBorders>
                  <w:shd w:val="clear" w:color="auto" w:fill="484440"/>
                  <w:tcMar>
                    <w:top w:w="75" w:type="dxa"/>
                    <w:left w:w="75" w:type="dxa"/>
                    <w:bottom w:w="75" w:type="dxa"/>
                    <w:right w:w="75" w:type="dxa"/>
                  </w:tcMar>
                  <w:vAlign w:val="center"/>
                  <w:hideMark/>
                </w:tcPr>
                <w:p w14:paraId="7D8A0BC3" w14:textId="77777777" w:rsidR="00594406" w:rsidRDefault="00594406">
                  <w:pPr>
                    <w:spacing w:before="150" w:after="150"/>
                    <w:rPr>
                      <w:b/>
                      <w:bCs/>
                      <w:color w:val="FFFFFF" w:themeColor="background1"/>
                      <w:sz w:val="10"/>
                      <w:szCs w:val="10"/>
                    </w:rPr>
                  </w:pPr>
                  <w:r>
                    <w:rPr>
                      <w:b/>
                      <w:bCs/>
                      <w:color w:val="FFFFFF" w:themeColor="background1"/>
                      <w:sz w:val="10"/>
                      <w:szCs w:val="10"/>
                    </w:rPr>
                    <w:t>LEFT DRAG ATTACK</w:t>
                  </w:r>
                </w:p>
              </w:tc>
              <w:tc>
                <w:tcPr>
                  <w:tcW w:w="0" w:type="auto"/>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33F22995" w14:textId="77777777" w:rsidR="00594406" w:rsidRDefault="00594406">
                  <w:pPr>
                    <w:spacing w:before="150" w:after="150"/>
                    <w:rPr>
                      <w:b/>
                      <w:bCs/>
                      <w:sz w:val="10"/>
                      <w:szCs w:val="10"/>
                    </w:rPr>
                  </w:pPr>
                  <w:r>
                    <w:rPr>
                      <w:b/>
                      <w:bCs/>
                      <w:sz w:val="10"/>
                      <w:szCs w:val="10"/>
                    </w:rPr>
                    <w:t>L2</w:t>
                  </w:r>
                </w:p>
              </w:tc>
              <w:tc>
                <w:tcPr>
                  <w:tcW w:w="0" w:type="auto"/>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6C3208C6" w14:textId="77777777" w:rsidR="00594406" w:rsidRDefault="00594406">
                  <w:pPr>
                    <w:spacing w:before="150" w:after="150"/>
                    <w:rPr>
                      <w:b/>
                      <w:bCs/>
                      <w:sz w:val="10"/>
                      <w:szCs w:val="10"/>
                    </w:rPr>
                  </w:pPr>
                  <w:r>
                    <w:rPr>
                      <w:b/>
                      <w:bCs/>
                      <w:sz w:val="10"/>
                      <w:szCs w:val="10"/>
                    </w:rPr>
                    <w:t>LT</w:t>
                  </w:r>
                </w:p>
              </w:tc>
              <w:tc>
                <w:tcPr>
                  <w:tcW w:w="0" w:type="auto"/>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5687975A" w14:textId="77777777" w:rsidR="00594406" w:rsidRDefault="00594406">
                  <w:pPr>
                    <w:spacing w:before="150" w:after="150"/>
                    <w:rPr>
                      <w:b/>
                      <w:bCs/>
                      <w:sz w:val="10"/>
                      <w:szCs w:val="10"/>
                    </w:rPr>
                  </w:pPr>
                  <w:r>
                    <w:rPr>
                      <w:b/>
                      <w:bCs/>
                      <w:sz w:val="10"/>
                      <w:szCs w:val="10"/>
                    </w:rPr>
                    <w:t>SHIFT + RIGHT CLICK</w:t>
                  </w:r>
                </w:p>
              </w:tc>
            </w:tr>
            <w:tr w:rsidR="00594406" w14:paraId="125EEC06" w14:textId="77777777">
              <w:trPr>
                <w:tblCellSpacing w:w="15" w:type="dxa"/>
              </w:trPr>
              <w:tc>
                <w:tcPr>
                  <w:tcW w:w="1891" w:type="dxa"/>
                  <w:tcBorders>
                    <w:top w:val="single" w:sz="6" w:space="0" w:color="282828"/>
                    <w:left w:val="single" w:sz="6" w:space="0" w:color="282828"/>
                    <w:bottom w:val="single" w:sz="6" w:space="0" w:color="282828"/>
                    <w:right w:val="single" w:sz="6" w:space="0" w:color="282828"/>
                  </w:tcBorders>
                  <w:shd w:val="clear" w:color="auto" w:fill="484440"/>
                  <w:tcMar>
                    <w:top w:w="75" w:type="dxa"/>
                    <w:left w:w="75" w:type="dxa"/>
                    <w:bottom w:w="75" w:type="dxa"/>
                    <w:right w:w="75" w:type="dxa"/>
                  </w:tcMar>
                  <w:vAlign w:val="center"/>
                  <w:hideMark/>
                </w:tcPr>
                <w:p w14:paraId="13DC7E9D" w14:textId="77777777" w:rsidR="00594406" w:rsidRDefault="00594406">
                  <w:pPr>
                    <w:spacing w:before="150" w:after="150"/>
                    <w:rPr>
                      <w:b/>
                      <w:bCs/>
                      <w:color w:val="FFFFFF" w:themeColor="background1"/>
                      <w:sz w:val="10"/>
                      <w:szCs w:val="10"/>
                    </w:rPr>
                  </w:pPr>
                  <w:r>
                    <w:rPr>
                      <w:b/>
                      <w:bCs/>
                      <w:color w:val="FFFFFF" w:themeColor="background1"/>
                      <w:sz w:val="10"/>
                      <w:szCs w:val="10"/>
                    </w:rPr>
                    <w:t>RIGHT DRAG ATTACK</w:t>
                  </w:r>
                </w:p>
              </w:tc>
              <w:tc>
                <w:tcPr>
                  <w:tcW w:w="0" w:type="auto"/>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0CF1FCC5" w14:textId="77777777" w:rsidR="00594406" w:rsidRDefault="00594406">
                  <w:pPr>
                    <w:spacing w:before="150" w:after="150"/>
                    <w:rPr>
                      <w:b/>
                      <w:bCs/>
                      <w:sz w:val="10"/>
                      <w:szCs w:val="10"/>
                    </w:rPr>
                  </w:pPr>
                  <w:r>
                    <w:rPr>
                      <w:b/>
                      <w:bCs/>
                      <w:sz w:val="10"/>
                      <w:szCs w:val="10"/>
                    </w:rPr>
                    <w:t>R2</w:t>
                  </w:r>
                </w:p>
              </w:tc>
              <w:tc>
                <w:tcPr>
                  <w:tcW w:w="0" w:type="auto"/>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3A7AB9BB" w14:textId="77777777" w:rsidR="00594406" w:rsidRDefault="00594406">
                  <w:pPr>
                    <w:spacing w:before="150" w:after="150"/>
                    <w:rPr>
                      <w:b/>
                      <w:bCs/>
                      <w:sz w:val="10"/>
                      <w:szCs w:val="10"/>
                    </w:rPr>
                  </w:pPr>
                  <w:r>
                    <w:rPr>
                      <w:b/>
                      <w:bCs/>
                      <w:sz w:val="10"/>
                      <w:szCs w:val="10"/>
                    </w:rPr>
                    <w:t>RT</w:t>
                  </w:r>
                </w:p>
              </w:tc>
              <w:tc>
                <w:tcPr>
                  <w:tcW w:w="0" w:type="auto"/>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1133FC33" w14:textId="77777777" w:rsidR="00594406" w:rsidRDefault="00594406">
                  <w:pPr>
                    <w:spacing w:before="150" w:after="150"/>
                    <w:rPr>
                      <w:b/>
                      <w:bCs/>
                      <w:sz w:val="10"/>
                      <w:szCs w:val="10"/>
                    </w:rPr>
                  </w:pPr>
                  <w:r>
                    <w:rPr>
                      <w:b/>
                      <w:bCs/>
                      <w:sz w:val="10"/>
                      <w:szCs w:val="10"/>
                    </w:rPr>
                    <w:t>SHIFT + LEFT CLICK</w:t>
                  </w:r>
                </w:p>
              </w:tc>
            </w:tr>
            <w:tr w:rsidR="00594406" w14:paraId="0B11BCEC" w14:textId="77777777">
              <w:trPr>
                <w:tblCellSpacing w:w="15" w:type="dxa"/>
              </w:trPr>
              <w:tc>
                <w:tcPr>
                  <w:tcW w:w="1891" w:type="dxa"/>
                  <w:tcBorders>
                    <w:top w:val="single" w:sz="6" w:space="0" w:color="282828"/>
                    <w:left w:val="single" w:sz="6" w:space="0" w:color="282828"/>
                    <w:bottom w:val="single" w:sz="6" w:space="0" w:color="282828"/>
                    <w:right w:val="single" w:sz="6" w:space="0" w:color="282828"/>
                  </w:tcBorders>
                  <w:shd w:val="clear" w:color="auto" w:fill="484440"/>
                  <w:tcMar>
                    <w:top w:w="75" w:type="dxa"/>
                    <w:left w:w="75" w:type="dxa"/>
                    <w:bottom w:w="75" w:type="dxa"/>
                    <w:right w:w="75" w:type="dxa"/>
                  </w:tcMar>
                  <w:vAlign w:val="center"/>
                  <w:hideMark/>
                </w:tcPr>
                <w:p w14:paraId="5E915E32" w14:textId="77777777" w:rsidR="00594406" w:rsidRDefault="00594406">
                  <w:pPr>
                    <w:spacing w:before="150" w:after="150"/>
                    <w:rPr>
                      <w:b/>
                      <w:bCs/>
                      <w:sz w:val="10"/>
                      <w:szCs w:val="10"/>
                    </w:rPr>
                  </w:pPr>
                  <w:r>
                    <w:rPr>
                      <w:b/>
                      <w:bCs/>
                      <w:color w:val="FFFFFF" w:themeColor="background1"/>
                      <w:sz w:val="10"/>
                      <w:szCs w:val="10"/>
                    </w:rPr>
                    <w:t xml:space="preserve">CAST </w:t>
                  </w:r>
                  <w:r>
                    <w:rPr>
                      <w:b/>
                      <w:bCs/>
                      <w:sz w:val="10"/>
                      <w:szCs w:val="10"/>
                    </w:rPr>
                    <w:t>(WITH </w:t>
                  </w:r>
                  <w:hyperlink r:id="rId466" w:tooltip="Elden Ring Glintstone Staffs" w:history="1">
                    <w:r>
                      <w:rPr>
                        <w:rStyle w:val="Hyperlink"/>
                        <w:b/>
                        <w:bCs/>
                        <w:color w:val="AB966F"/>
                        <w:sz w:val="10"/>
                        <w:szCs w:val="10"/>
                      </w:rPr>
                      <w:t>STAFF</w:t>
                    </w:r>
                  </w:hyperlink>
                  <w:r>
                    <w:rPr>
                      <w:b/>
                      <w:bCs/>
                      <w:sz w:val="10"/>
                      <w:szCs w:val="10"/>
                    </w:rPr>
                    <w:t> OR </w:t>
                  </w:r>
                  <w:hyperlink r:id="rId467" w:tooltip="Elden Ring Sacred Seals" w:history="1">
                    <w:r>
                      <w:rPr>
                        <w:rStyle w:val="Hyperlink"/>
                        <w:b/>
                        <w:bCs/>
                        <w:color w:val="AB966F"/>
                        <w:sz w:val="10"/>
                        <w:szCs w:val="10"/>
                      </w:rPr>
                      <w:t>SEAL</w:t>
                    </w:r>
                  </w:hyperlink>
                  <w:r>
                    <w:rPr>
                      <w:b/>
                      <w:bCs/>
                      <w:sz w:val="10"/>
                      <w:szCs w:val="10"/>
                    </w:rPr>
                    <w:t>)</w:t>
                  </w:r>
                </w:p>
              </w:tc>
              <w:tc>
                <w:tcPr>
                  <w:tcW w:w="0" w:type="auto"/>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09D790F7" w14:textId="77777777" w:rsidR="00594406" w:rsidRDefault="00594406">
                  <w:pPr>
                    <w:spacing w:before="150" w:after="150"/>
                    <w:rPr>
                      <w:b/>
                      <w:bCs/>
                      <w:sz w:val="10"/>
                      <w:szCs w:val="10"/>
                    </w:rPr>
                  </w:pPr>
                  <w:r>
                    <w:rPr>
                      <w:b/>
                      <w:bCs/>
                      <w:sz w:val="10"/>
                      <w:szCs w:val="10"/>
                    </w:rPr>
                    <w:t>L1</w:t>
                  </w:r>
                </w:p>
              </w:tc>
              <w:tc>
                <w:tcPr>
                  <w:tcW w:w="0" w:type="auto"/>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2DE0FD51" w14:textId="77777777" w:rsidR="00594406" w:rsidRDefault="00594406">
                  <w:pPr>
                    <w:spacing w:before="150" w:after="150"/>
                    <w:rPr>
                      <w:b/>
                      <w:bCs/>
                      <w:sz w:val="10"/>
                      <w:szCs w:val="10"/>
                    </w:rPr>
                  </w:pPr>
                  <w:r>
                    <w:rPr>
                      <w:b/>
                      <w:bCs/>
                      <w:sz w:val="10"/>
                      <w:szCs w:val="10"/>
                    </w:rPr>
                    <w:t>LB</w:t>
                  </w:r>
                </w:p>
              </w:tc>
              <w:tc>
                <w:tcPr>
                  <w:tcW w:w="0" w:type="auto"/>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2B62DF00" w14:textId="77777777" w:rsidR="00594406" w:rsidRDefault="00594406">
                  <w:pPr>
                    <w:spacing w:before="150" w:after="150"/>
                    <w:rPr>
                      <w:b/>
                      <w:bCs/>
                      <w:sz w:val="10"/>
                      <w:szCs w:val="10"/>
                    </w:rPr>
                  </w:pPr>
                  <w:r>
                    <w:rPr>
                      <w:b/>
                      <w:bCs/>
                      <w:sz w:val="10"/>
                      <w:szCs w:val="10"/>
                    </w:rPr>
                    <w:t>RIGHT CLICK</w:t>
                  </w:r>
                </w:p>
              </w:tc>
            </w:tr>
          </w:tbl>
          <w:p w14:paraId="42896CDF" w14:textId="77777777" w:rsidR="00594406" w:rsidRDefault="00594406">
            <w:pPr>
              <w:pStyle w:val="NormalWeb"/>
              <w:spacing w:before="0" w:beforeAutospacing="0" w:after="150" w:afterAutospacing="0" w:line="330" w:lineRule="atLeast"/>
              <w:rPr>
                <w:rFonts w:ascii="Helvetica" w:hAnsi="Helvetica" w:cs="Helvetica"/>
                <w:b/>
                <w:bCs/>
                <w:color w:val="B4B2B0"/>
                <w:sz w:val="10"/>
                <w:szCs w:val="10"/>
              </w:rPr>
            </w:pPr>
            <w:r>
              <w:rPr>
                <w:rFonts w:ascii="Helvetica" w:hAnsi="Helvetica" w:cs="Helvetica"/>
                <w:b/>
                <w:bCs/>
                <w:color w:val="B4B2B0"/>
                <w:sz w:val="10"/>
                <w:szCs w:val="10"/>
              </w:rPr>
              <w:t>EACH ATTACK HAS A LEFT- AND RIGHT-SIDE COUNTERPART, WHICH DETERMINES WHICH SIDE OF TORRENT YOU SWING YOUR WEAPON ON. THE LIGHT ATTACKS ARE SIMPLE SWINGS OF YOUR WEAPON, WHILE THE DRAG ATTACKS CAN BE HELD TO DRAG YOUR WEAPON ALONG THE GROUND, RELEASING IT WITH A POWERFUL SWING. ALTHOUGH THE TIMING IS TRICKY, THIS IS AN EXCELLENT WAY TO APPROACH AN ENEMY. LARGER WEAPONS' DRAG ATTACKS CAN EVEN LAUNCH FOES INTO THE AIR!</w:t>
            </w:r>
          </w:p>
          <w:p w14:paraId="2D227743" w14:textId="77777777" w:rsidR="00594406" w:rsidRDefault="00594406">
            <w:pPr>
              <w:pStyle w:val="NormalWeb"/>
              <w:spacing w:before="0" w:beforeAutospacing="0" w:after="150" w:afterAutospacing="0" w:line="330" w:lineRule="atLeast"/>
              <w:rPr>
                <w:rFonts w:ascii="Helvetica" w:hAnsi="Helvetica" w:cs="Helvetica"/>
                <w:b/>
                <w:bCs/>
                <w:color w:val="B4B2B0"/>
                <w:sz w:val="10"/>
                <w:szCs w:val="10"/>
              </w:rPr>
            </w:pPr>
            <w:r>
              <w:rPr>
                <w:rFonts w:ascii="Helvetica" w:hAnsi="Helvetica" w:cs="Helvetica"/>
                <w:b/>
                <w:bCs/>
                <w:color w:val="B4B2B0"/>
                <w:sz w:val="10"/>
                <w:szCs w:val="10"/>
              </w:rPr>
              <w:t>IF YOU'RE WIELDING A </w:t>
            </w:r>
            <w:hyperlink r:id="rId468" w:tooltip="Elden Ring Sacred Seals" w:history="1">
              <w:r>
                <w:rPr>
                  <w:rStyle w:val="Hyperlink"/>
                  <w:rFonts w:ascii="Helvetica" w:eastAsiaTheme="majorEastAsia" w:hAnsi="Helvetica" w:cs="Helvetica"/>
                  <w:b/>
                  <w:bCs/>
                  <w:color w:val="AB966F"/>
                  <w:sz w:val="10"/>
                  <w:szCs w:val="10"/>
                </w:rPr>
                <w:t>SACRED SEAL</w:t>
              </w:r>
            </w:hyperlink>
            <w:r>
              <w:rPr>
                <w:rFonts w:ascii="Helvetica" w:hAnsi="Helvetica" w:cs="Helvetica"/>
                <w:b/>
                <w:bCs/>
                <w:color w:val="B4B2B0"/>
                <w:sz w:val="10"/>
                <w:szCs w:val="10"/>
              </w:rPr>
              <w:t> OR A </w:t>
            </w:r>
            <w:hyperlink r:id="rId469" w:tooltip="Elden Ring Glintstone Staffs" w:history="1">
              <w:r>
                <w:rPr>
                  <w:rStyle w:val="Hyperlink"/>
                  <w:rFonts w:ascii="Helvetica" w:eastAsiaTheme="majorEastAsia" w:hAnsi="Helvetica" w:cs="Helvetica"/>
                  <w:b/>
                  <w:bCs/>
                  <w:color w:val="AB966F"/>
                  <w:sz w:val="10"/>
                  <w:szCs w:val="10"/>
                </w:rPr>
                <w:t>GLINTSTONE STAFF</w:t>
              </w:r>
            </w:hyperlink>
            <w:r>
              <w:rPr>
                <w:rFonts w:ascii="Helvetica" w:hAnsi="Helvetica" w:cs="Helvetica"/>
                <w:b/>
                <w:bCs/>
                <w:color w:val="B4B2B0"/>
                <w:sz w:val="10"/>
                <w:szCs w:val="10"/>
              </w:rPr>
              <w:t>, YOU'LL CAST A SPELL INSTEAD OF DOING YOUR RIGHT LIGHT ATTACK. IF YOU'RE WIELDING A </w:t>
            </w:r>
            <w:hyperlink r:id="rId470" w:tooltip="Elden Ring Light Bows" w:history="1">
              <w:r>
                <w:rPr>
                  <w:rStyle w:val="Hyperlink"/>
                  <w:rFonts w:ascii="Helvetica" w:eastAsiaTheme="majorEastAsia" w:hAnsi="Helvetica" w:cs="Helvetica"/>
                  <w:b/>
                  <w:bCs/>
                  <w:color w:val="AB966F"/>
                  <w:sz w:val="10"/>
                  <w:szCs w:val="10"/>
                </w:rPr>
                <w:t>LIGHT BOW</w:t>
              </w:r>
            </w:hyperlink>
            <w:r>
              <w:rPr>
                <w:rFonts w:ascii="Helvetica" w:hAnsi="Helvetica" w:cs="Helvetica"/>
                <w:b/>
                <w:bCs/>
                <w:color w:val="B4B2B0"/>
                <w:sz w:val="10"/>
                <w:szCs w:val="10"/>
              </w:rPr>
              <w:t>, </w:t>
            </w:r>
            <w:hyperlink r:id="rId471" w:tooltip="Elden Ring Bows" w:history="1">
              <w:r>
                <w:rPr>
                  <w:rStyle w:val="Hyperlink"/>
                  <w:rFonts w:ascii="Helvetica" w:eastAsiaTheme="majorEastAsia" w:hAnsi="Helvetica" w:cs="Helvetica"/>
                  <w:b/>
                  <w:bCs/>
                  <w:color w:val="AB966F"/>
                  <w:sz w:val="10"/>
                  <w:szCs w:val="10"/>
                </w:rPr>
                <w:t>BOW</w:t>
              </w:r>
            </w:hyperlink>
            <w:r>
              <w:rPr>
                <w:rFonts w:ascii="Helvetica" w:hAnsi="Helvetica" w:cs="Helvetica"/>
                <w:b/>
                <w:bCs/>
                <w:color w:val="B4B2B0"/>
                <w:sz w:val="10"/>
                <w:szCs w:val="10"/>
              </w:rPr>
              <w:t>, OR </w:t>
            </w:r>
            <w:hyperlink r:id="rId472" w:tooltip="Elden Ring Crossbows" w:history="1">
              <w:r>
                <w:rPr>
                  <w:rStyle w:val="Hyperlink"/>
                  <w:rFonts w:ascii="Helvetica" w:eastAsiaTheme="majorEastAsia" w:hAnsi="Helvetica" w:cs="Helvetica"/>
                  <w:b/>
                  <w:bCs/>
                  <w:color w:val="AB966F"/>
                  <w:sz w:val="10"/>
                  <w:szCs w:val="10"/>
                </w:rPr>
                <w:t>CROSSBOW</w:t>
              </w:r>
            </w:hyperlink>
            <w:r>
              <w:rPr>
                <w:rFonts w:ascii="Helvetica" w:hAnsi="Helvetica" w:cs="Helvetica"/>
                <w:b/>
                <w:bCs/>
                <w:color w:val="B4B2B0"/>
                <w:sz w:val="10"/>
                <w:szCs w:val="10"/>
              </w:rPr>
              <w:t>, YOU'LL USE THE NORMAL CONTROL SCHEME FOR THAT WEAPON INSTEAD, WITH THE EXCEPTION THAT YOU STILL CAN'T USE ITS </w:t>
            </w:r>
            <w:hyperlink r:id="rId473" w:tooltip="Elden Ring Skills" w:history="1">
              <w:r>
                <w:rPr>
                  <w:rStyle w:val="Hyperlink"/>
                  <w:rFonts w:ascii="Helvetica" w:eastAsiaTheme="majorEastAsia" w:hAnsi="Helvetica" w:cs="Helvetica"/>
                  <w:b/>
                  <w:bCs/>
                  <w:color w:val="AB966F"/>
                  <w:sz w:val="10"/>
                  <w:szCs w:val="10"/>
                </w:rPr>
                <w:t>SKILL</w:t>
              </w:r>
            </w:hyperlink>
            <w:r>
              <w:rPr>
                <w:rFonts w:ascii="Helvetica" w:hAnsi="Helvetica" w:cs="Helvetica"/>
                <w:b/>
                <w:bCs/>
                <w:color w:val="B4B2B0"/>
                <w:sz w:val="10"/>
                <w:szCs w:val="10"/>
              </w:rPr>
              <w:t>. </w:t>
            </w:r>
            <w:hyperlink r:id="rId474" w:tooltip="Elden Ring Shields" w:history="1">
              <w:r>
                <w:rPr>
                  <w:rStyle w:val="Hyperlink"/>
                  <w:rFonts w:ascii="Helvetica" w:eastAsiaTheme="majorEastAsia" w:hAnsi="Helvetica" w:cs="Helvetica"/>
                  <w:b/>
                  <w:bCs/>
                  <w:color w:val="AB966F"/>
                  <w:sz w:val="10"/>
                  <w:szCs w:val="10"/>
                </w:rPr>
                <w:t>SHIELDS</w:t>
              </w:r>
            </w:hyperlink>
            <w:r>
              <w:rPr>
                <w:rFonts w:ascii="Helvetica" w:hAnsi="Helvetica" w:cs="Helvetica"/>
                <w:b/>
                <w:bCs/>
                <w:color w:val="B4B2B0"/>
                <w:sz w:val="10"/>
                <w:szCs w:val="10"/>
              </w:rPr>
              <w:t>, </w:t>
            </w:r>
            <w:hyperlink r:id="rId475" w:tooltip="Elden Ring Greatbows" w:history="1">
              <w:r>
                <w:rPr>
                  <w:rStyle w:val="Hyperlink"/>
                  <w:rFonts w:ascii="Helvetica" w:eastAsiaTheme="majorEastAsia" w:hAnsi="Helvetica" w:cs="Helvetica"/>
                  <w:b/>
                  <w:bCs/>
                  <w:color w:val="AB966F"/>
                  <w:sz w:val="10"/>
                  <w:szCs w:val="10"/>
                </w:rPr>
                <w:t>GREATBOWS</w:t>
              </w:r>
            </w:hyperlink>
            <w:r>
              <w:rPr>
                <w:rFonts w:ascii="Helvetica" w:hAnsi="Helvetica" w:cs="Helvetica"/>
                <w:b/>
                <w:bCs/>
                <w:color w:val="B4B2B0"/>
                <w:sz w:val="10"/>
                <w:szCs w:val="10"/>
              </w:rPr>
              <w:t>, AND </w:t>
            </w:r>
            <w:hyperlink r:id="rId476" w:tooltip="Elden Ring Ballistas" w:history="1">
              <w:r>
                <w:rPr>
                  <w:rStyle w:val="Hyperlink"/>
                  <w:rFonts w:ascii="Helvetica" w:eastAsiaTheme="majorEastAsia" w:hAnsi="Helvetica" w:cs="Helvetica"/>
                  <w:b/>
                  <w:bCs/>
                  <w:color w:val="AB966F"/>
                  <w:sz w:val="10"/>
                  <w:szCs w:val="10"/>
                </w:rPr>
                <w:t>BALLISTAS</w:t>
              </w:r>
            </w:hyperlink>
            <w:r>
              <w:rPr>
                <w:rFonts w:ascii="Helvetica" w:hAnsi="Helvetica" w:cs="Helvetica"/>
                <w:b/>
                <w:bCs/>
                <w:color w:val="B4B2B0"/>
                <w:sz w:val="10"/>
                <w:szCs w:val="10"/>
              </w:rPr>
              <w:t> ARE INEFFECTIVE ON HORSEBACK, AND ACT AS MELEE WEAPONS INSTEAD.</w:t>
            </w:r>
          </w:p>
          <w:p w14:paraId="1E460D6C" w14:textId="77777777" w:rsidR="00594406" w:rsidRDefault="00594406">
            <w:pPr>
              <w:pStyle w:val="Heading3"/>
              <w:spacing w:before="300" w:after="150" w:line="240" w:lineRule="auto"/>
              <w:rPr>
                <w:rFonts w:ascii="fallback" w:hAnsi="fallback" w:cs="Helvetica"/>
                <w:b/>
                <w:bCs/>
                <w:caps/>
                <w:color w:val="B4B2B0"/>
                <w:spacing w:val="-15"/>
                <w:sz w:val="10"/>
                <w:szCs w:val="10"/>
              </w:rPr>
            </w:pPr>
            <w:r>
              <w:rPr>
                <w:rFonts w:ascii="fallback" w:hAnsi="fallback" w:cs="Helvetica"/>
                <w:b/>
                <w:bCs/>
                <w:color w:val="B4B2B0"/>
                <w:spacing w:val="-15"/>
                <w:sz w:val="10"/>
                <w:szCs w:val="10"/>
              </w:rPr>
              <w:t>HOW DO YOU MAKE A HORSE ELDEN RING FASTER?</w:t>
            </w:r>
          </w:p>
          <w:p w14:paraId="007DB80A" w14:textId="77777777" w:rsidR="00594406" w:rsidRDefault="00594406">
            <w:pPr>
              <w:pStyle w:val="NormalWeb"/>
              <w:spacing w:before="0" w:beforeAutospacing="0" w:after="150" w:afterAutospacing="0" w:line="330" w:lineRule="atLeast"/>
              <w:rPr>
                <w:rFonts w:ascii="Helvetica" w:hAnsi="Helvetica" w:cs="Helvetica"/>
                <w:b/>
                <w:bCs/>
                <w:color w:val="B4B2B0"/>
                <w:sz w:val="10"/>
                <w:szCs w:val="10"/>
              </w:rPr>
            </w:pPr>
            <w:r>
              <w:rPr>
                <w:rFonts w:ascii="Helvetica" w:hAnsi="Helvetica" w:cs="Helvetica"/>
                <w:b/>
                <w:bCs/>
                <w:color w:val="B4B2B0"/>
                <w:sz w:val="10"/>
                <w:szCs w:val="10"/>
              </w:rPr>
              <w:t>THERE CURRENTLY IS NO STEAD WAY TO INCREASE THE SPEED OF TORRENT OR OTHER MOUNTS AND HORSES. IN ELDEN RING PLAYERS CAN ONLY SPRINT ON FOOT. THE ONLY OTHER OPTION WHILE MOUNTED IS TO DASH. ALTHOUGH THERE ARE SOME SPEED RUNNING PLAYERS THAT CLAIM THAT MASHING YOUR RUN BUTTON WHILE MOUNTED WILL ACTUALLY RESULT IN A FASTER RUN. THIS WILL STILL BURN THROUGH YOUR STAMINA QUICKLY IF YOU ARE ENGAGED IN COMBAT. </w:t>
            </w:r>
          </w:p>
          <w:p w14:paraId="7209F5E7" w14:textId="77777777" w:rsidR="00594406" w:rsidRDefault="00594406">
            <w:pPr>
              <w:pStyle w:val="Heading3"/>
              <w:spacing w:before="300" w:after="150" w:line="240" w:lineRule="auto"/>
              <w:jc w:val="center"/>
              <w:rPr>
                <w:rFonts w:ascii="fallback" w:hAnsi="fallback" w:cs="Helvetica"/>
                <w:b/>
                <w:bCs/>
                <w:caps/>
                <w:color w:val="B4B2B0"/>
                <w:spacing w:val="-15"/>
                <w:sz w:val="10"/>
                <w:szCs w:val="10"/>
              </w:rPr>
            </w:pPr>
            <w:r>
              <w:rPr>
                <w:rFonts w:ascii="fallback" w:hAnsi="fallback" w:cs="Helvetica"/>
                <w:b/>
                <w:bCs/>
                <w:color w:val="B4B2B0"/>
                <w:spacing w:val="-15"/>
                <w:sz w:val="10"/>
                <w:szCs w:val="10"/>
              </w:rPr>
              <w:t>MOUNTED COMBAT</w:t>
            </w:r>
          </w:p>
          <w:p w14:paraId="032B8773" w14:textId="5C621122" w:rsidR="00594406" w:rsidRDefault="00594406">
            <w:pPr>
              <w:pStyle w:val="NormalWeb"/>
              <w:spacing w:before="0" w:beforeAutospacing="0" w:after="150" w:afterAutospacing="0" w:line="330" w:lineRule="atLeast"/>
              <w:jc w:val="center"/>
              <w:rPr>
                <w:rFonts w:ascii="Helvetica" w:hAnsi="Helvetica" w:cs="Helvetica"/>
                <w:b/>
                <w:bCs/>
                <w:color w:val="B4B2B0"/>
                <w:sz w:val="10"/>
                <w:szCs w:val="10"/>
              </w:rPr>
            </w:pPr>
            <w:r>
              <w:rPr>
                <w:rFonts w:ascii="Helvetica" w:hAnsi="Helvetica" w:cs="Helvetica"/>
                <w:b/>
                <w:noProof/>
                <w:color w:val="B4B2B0"/>
                <w:sz w:val="10"/>
                <w:szCs w:val="10"/>
              </w:rPr>
              <w:drawing>
                <wp:inline distT="0" distB="0" distL="0" distR="0" wp14:anchorId="7D07243D" wp14:editId="286F998A">
                  <wp:extent cx="2860040" cy="1609090"/>
                  <wp:effectExtent l="0" t="0" r="0" b="0"/>
                  <wp:docPr id="892291664" name="Picture 1242" descr="enemies1 elden ring wiki guide 300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enemies1 elden ring wiki guide 300px"/>
                          <pic:cNvPicPr>
                            <a:picLocks noChangeAspect="1" noChangeArrowheads="1"/>
                          </pic:cNvPicPr>
                        </pic:nvPicPr>
                        <pic:blipFill>
                          <a:blip r:embed="rId477">
                            <a:extLst>
                              <a:ext uri="{28A0092B-C50C-407E-A947-70E740481C1C}">
                                <a14:useLocalDpi xmlns:a14="http://schemas.microsoft.com/office/drawing/2010/main" val="0"/>
                              </a:ext>
                            </a:extLst>
                          </a:blip>
                          <a:srcRect/>
                          <a:stretch>
                            <a:fillRect/>
                          </a:stretch>
                        </pic:blipFill>
                        <pic:spPr bwMode="auto">
                          <a:xfrm>
                            <a:off x="0" y="0"/>
                            <a:ext cx="2860040" cy="1609090"/>
                          </a:xfrm>
                          <a:prstGeom prst="rect">
                            <a:avLst/>
                          </a:prstGeom>
                          <a:noFill/>
                          <a:ln>
                            <a:noFill/>
                          </a:ln>
                        </pic:spPr>
                      </pic:pic>
                    </a:graphicData>
                  </a:graphic>
                </wp:inline>
              </w:drawing>
            </w:r>
          </w:p>
          <w:p w14:paraId="37F7EE6A" w14:textId="77777777" w:rsidR="00594406" w:rsidRDefault="00594406">
            <w:pPr>
              <w:pStyle w:val="NormalWeb"/>
              <w:spacing w:before="0" w:beforeAutospacing="0" w:after="150" w:afterAutospacing="0" w:line="330" w:lineRule="atLeast"/>
              <w:rPr>
                <w:rFonts w:ascii="Helvetica" w:hAnsi="Helvetica" w:cs="Helvetica"/>
                <w:b/>
                <w:bCs/>
                <w:color w:val="B4B2B0"/>
                <w:sz w:val="10"/>
                <w:szCs w:val="10"/>
              </w:rPr>
            </w:pPr>
            <w:r>
              <w:rPr>
                <w:rFonts w:ascii="Helvetica" w:hAnsi="Helvetica" w:cs="Helvetica"/>
                <w:b/>
                <w:bCs/>
                <w:color w:val="B4B2B0"/>
                <w:sz w:val="10"/>
                <w:szCs w:val="10"/>
              </w:rPr>
              <w:t>YOU CAN DO BATTLE WHILE RIDING TORRENT, AND IN MANY CASES THIS MAY BE EASIER THAN FIGHTING ON FOOT. TORRENT'S SPEED MAKES IT EASY TO OUTMANEUVER MOST FOES OR QUICKLY BACK OFF TO SAFELY HEAL OR ATTACK AT RANGE. HE ALSO HAS A HEFTY HEALTH BAR OF HIS OWN, AND INCOMING ATTACKS THAT ARE LOWER TO THE GROUND MAY HIT HIM AND LEAVE YOU UNSCATHED.</w:t>
            </w:r>
          </w:p>
          <w:p w14:paraId="3D8235B9" w14:textId="77777777" w:rsidR="00594406" w:rsidRDefault="00594406">
            <w:pPr>
              <w:pStyle w:val="NormalWeb"/>
              <w:spacing w:before="0" w:beforeAutospacing="0" w:after="150" w:afterAutospacing="0" w:line="330" w:lineRule="atLeast"/>
              <w:rPr>
                <w:rFonts w:ascii="Helvetica" w:hAnsi="Helvetica" w:cs="Helvetica"/>
                <w:b/>
                <w:bCs/>
                <w:color w:val="B4B2B0"/>
                <w:sz w:val="10"/>
                <w:szCs w:val="10"/>
              </w:rPr>
            </w:pPr>
            <w:r>
              <w:rPr>
                <w:rFonts w:ascii="Helvetica" w:hAnsi="Helvetica" w:cs="Helvetica"/>
                <w:b/>
                <w:bCs/>
                <w:color w:val="B4B2B0"/>
                <w:sz w:val="10"/>
                <w:szCs w:val="10"/>
              </w:rPr>
              <w:lastRenderedPageBreak/>
              <w:t>THERE ARE SOME SITUATIONS IN WHICH MOUNTED COMBAT ISN'T THE BEST OPTION, THOUGH. IN ENCLOSED SPACES, TORRENT'S SPEED CAN BE MORE OF A HINDRANCE THAN A BENEFIT, ESPECIALLY GIVEN HOW LONG IT TAKES HIM TO TURN AROUND. TORRENT ALSO HAS A </w:t>
            </w:r>
            <w:hyperlink r:id="rId478" w:tooltip="Elden Ring Stance" w:history="1">
              <w:r>
                <w:rPr>
                  <w:rStyle w:val="Hyperlink"/>
                  <w:rFonts w:ascii="Helvetica" w:eastAsiaTheme="majorEastAsia" w:hAnsi="Helvetica" w:cs="Helvetica"/>
                  <w:b/>
                  <w:bCs/>
                  <w:color w:val="AB966F"/>
                  <w:sz w:val="10"/>
                  <w:szCs w:val="10"/>
                </w:rPr>
                <w:t>STANCE</w:t>
              </w:r>
            </w:hyperlink>
            <w:r>
              <w:rPr>
                <w:rFonts w:ascii="Helvetica" w:hAnsi="Helvetica" w:cs="Helvetica"/>
                <w:b/>
                <w:bCs/>
                <w:color w:val="B4B2B0"/>
                <w:sz w:val="10"/>
                <w:szCs w:val="10"/>
              </w:rPr>
              <w:t> BAR OF HIS OWN THAT REPEATED ATTACKS CAN QUICKLY FILL, CAUSING YOU TO FALL OFF. IF THIS HAPPENS, IT'LL TAKE A LONG TIME FOR YOU TO GET BACK ON YOUR FEET, AND YOU'LL BE VULNERABLE TO ATTACKS UNTIL THEN. ENEMIES WIELDING </w:t>
            </w:r>
            <w:hyperlink r:id="rId479" w:tooltip="Elden Ring Torchpole" w:history="1">
              <w:r>
                <w:rPr>
                  <w:rStyle w:val="Hyperlink"/>
                  <w:rFonts w:ascii="Helvetica" w:eastAsiaTheme="majorEastAsia" w:hAnsi="Helvetica" w:cs="Helvetica"/>
                  <w:b/>
                  <w:bCs/>
                  <w:color w:val="AB966F"/>
                  <w:sz w:val="10"/>
                  <w:szCs w:val="10"/>
                </w:rPr>
                <w:t>TORCHPOLES</w:t>
              </w:r>
            </w:hyperlink>
            <w:r>
              <w:rPr>
                <w:rFonts w:ascii="Helvetica" w:hAnsi="Helvetica" w:cs="Helvetica"/>
                <w:b/>
                <w:bCs/>
                <w:color w:val="B4B2B0"/>
                <w:sz w:val="10"/>
                <w:szCs w:val="10"/>
              </w:rPr>
              <w:t> ARE PARTICULARLY PROBLEMATIC ON HORSEBACK, SINCE EACH ATTACK CONNECTS MULTIPLE TIMES FROM A RELATIVELY LONG DISTANCE.</w:t>
            </w:r>
          </w:p>
          <w:p w14:paraId="4753C330" w14:textId="77777777" w:rsidR="00594406" w:rsidRDefault="00594406">
            <w:pPr>
              <w:pStyle w:val="NormalWeb"/>
              <w:spacing w:before="0" w:beforeAutospacing="0" w:after="150" w:afterAutospacing="0" w:line="330" w:lineRule="atLeast"/>
              <w:rPr>
                <w:rFonts w:ascii="Helvetica" w:hAnsi="Helvetica" w:cs="Helvetica"/>
                <w:b/>
                <w:bCs/>
                <w:color w:val="B4B2B0"/>
                <w:sz w:val="10"/>
                <w:szCs w:val="10"/>
              </w:rPr>
            </w:pPr>
            <w:r>
              <w:rPr>
                <w:rFonts w:ascii="Helvetica" w:hAnsi="Helvetica" w:cs="Helvetica"/>
                <w:b/>
                <w:bCs/>
                <w:color w:val="B4B2B0"/>
                <w:sz w:val="10"/>
                <w:szCs w:val="10"/>
              </w:rPr>
              <w:t>IF TORRENT TAKES DAMAGE (OR IF YOU JUST WANT TO GIVE YOUR GOOD BOY A TREAT), HE CAN BE HEALED WITH </w:t>
            </w:r>
            <w:hyperlink r:id="rId480" w:tooltip="Elden Ring Rowa Raisin" w:history="1">
              <w:r>
                <w:rPr>
                  <w:rStyle w:val="Hyperlink"/>
                  <w:rFonts w:ascii="Helvetica" w:eastAsiaTheme="majorEastAsia" w:hAnsi="Helvetica" w:cs="Helvetica"/>
                  <w:b/>
                  <w:bCs/>
                  <w:color w:val="AB966F"/>
                  <w:sz w:val="10"/>
                  <w:szCs w:val="10"/>
                </w:rPr>
                <w:t>ROWA RAISINS</w:t>
              </w:r>
            </w:hyperlink>
            <w:r>
              <w:rPr>
                <w:rFonts w:ascii="Helvetica" w:hAnsi="Helvetica" w:cs="Helvetica"/>
                <w:b/>
                <w:bCs/>
                <w:color w:val="B4B2B0"/>
                <w:sz w:val="10"/>
                <w:szCs w:val="10"/>
              </w:rPr>
              <w:t>, </w:t>
            </w:r>
            <w:hyperlink r:id="rId481" w:tooltip="Elden Ring Sweet Raisin" w:history="1">
              <w:r>
                <w:rPr>
                  <w:rStyle w:val="Hyperlink"/>
                  <w:rFonts w:ascii="Helvetica" w:eastAsiaTheme="majorEastAsia" w:hAnsi="Helvetica" w:cs="Helvetica"/>
                  <w:b/>
                  <w:bCs/>
                  <w:color w:val="AB966F"/>
                  <w:sz w:val="10"/>
                  <w:szCs w:val="10"/>
                </w:rPr>
                <w:t>SWEET RAISINS</w:t>
              </w:r>
            </w:hyperlink>
            <w:r>
              <w:rPr>
                <w:rFonts w:ascii="Helvetica" w:hAnsi="Helvetica" w:cs="Helvetica"/>
                <w:b/>
                <w:bCs/>
                <w:color w:val="B4B2B0"/>
                <w:sz w:val="10"/>
                <w:szCs w:val="10"/>
              </w:rPr>
              <w:t>, </w:t>
            </w:r>
            <w:hyperlink r:id="rId482" w:tooltip="Elden Ring Frozen Raisin" w:history="1">
              <w:r>
                <w:rPr>
                  <w:rStyle w:val="Hyperlink"/>
                  <w:rFonts w:ascii="Helvetica" w:eastAsiaTheme="majorEastAsia" w:hAnsi="Helvetica" w:cs="Helvetica"/>
                  <w:b/>
                  <w:bCs/>
                  <w:color w:val="AB966F"/>
                  <w:sz w:val="10"/>
                  <w:szCs w:val="10"/>
                </w:rPr>
                <w:t>FROZEN RAISINS</w:t>
              </w:r>
            </w:hyperlink>
            <w:r>
              <w:rPr>
                <w:rFonts w:ascii="Helvetica" w:hAnsi="Helvetica" w:cs="Helvetica"/>
                <w:b/>
                <w:bCs/>
                <w:color w:val="B4B2B0"/>
                <w:sz w:val="10"/>
                <w:szCs w:val="10"/>
              </w:rPr>
              <w:t>, AND THE </w:t>
            </w:r>
            <w:hyperlink r:id="rId483" w:tooltip="Elden Ring Flask of Crimson Tears" w:history="1">
              <w:r>
                <w:rPr>
                  <w:rStyle w:val="Hyperlink"/>
                  <w:rFonts w:ascii="Helvetica" w:eastAsiaTheme="majorEastAsia" w:hAnsi="Helvetica" w:cs="Helvetica"/>
                  <w:b/>
                  <w:bCs/>
                  <w:color w:val="AB966F"/>
                  <w:sz w:val="10"/>
                  <w:szCs w:val="10"/>
                </w:rPr>
                <w:t>FLASK OF CRIMSON TEARS</w:t>
              </w:r>
            </w:hyperlink>
            <w:r>
              <w:rPr>
                <w:rFonts w:ascii="Helvetica" w:hAnsi="Helvetica" w:cs="Helvetica"/>
                <w:b/>
                <w:bCs/>
                <w:color w:val="B4B2B0"/>
                <w:sz w:val="10"/>
                <w:szCs w:val="10"/>
              </w:rPr>
              <w:t>. IF TORRENT DIES, YOU WILL FALL OFF AND BE STUNNED FOR MULTIPLE SECONDS. YOU CAN STILL SUMMON TORRENT EVEN AFTER HE DIES, BUT DOING SO COSTS A CHARGE FROM THE FLASK OF CRIMSON TEARS AND REQUIRES NAVIGATING A CONFIRMATION DIALOG. (IF TORRENT WAS MERELY STANCE-BROKEN, HE CAN BE RESUMMONED AT NO COST.)</w:t>
            </w:r>
          </w:p>
          <w:p w14:paraId="7373DF20" w14:textId="77777777" w:rsidR="00594406" w:rsidRDefault="00594406">
            <w:pPr>
              <w:pStyle w:val="Heading3"/>
              <w:spacing w:before="300" w:after="150" w:line="240" w:lineRule="auto"/>
              <w:jc w:val="center"/>
              <w:rPr>
                <w:rFonts w:ascii="fallback" w:hAnsi="fallback" w:cs="Helvetica"/>
                <w:b/>
                <w:bCs/>
                <w:caps/>
                <w:color w:val="B4B2B0"/>
                <w:spacing w:val="-15"/>
                <w:sz w:val="10"/>
                <w:szCs w:val="10"/>
              </w:rPr>
            </w:pPr>
            <w:r>
              <w:rPr>
                <w:rFonts w:ascii="fallback" w:hAnsi="fallback" w:cs="Helvetica"/>
                <w:b/>
                <w:bCs/>
                <w:color w:val="B4B2B0"/>
                <w:spacing w:val="-15"/>
                <w:sz w:val="10"/>
                <w:szCs w:val="10"/>
              </w:rPr>
              <w:t>MOUNTED TACTICS</w:t>
            </w:r>
          </w:p>
          <w:p w14:paraId="3F43D4E6" w14:textId="58FA06EF" w:rsidR="00594406" w:rsidRDefault="00594406">
            <w:pPr>
              <w:pStyle w:val="NormalWeb"/>
              <w:spacing w:before="0" w:beforeAutospacing="0" w:after="150" w:afterAutospacing="0" w:line="330" w:lineRule="atLeast"/>
              <w:jc w:val="center"/>
              <w:rPr>
                <w:rFonts w:ascii="Helvetica" w:hAnsi="Helvetica" w:cs="Helvetica"/>
                <w:b/>
                <w:bCs/>
                <w:color w:val="B4B2B0"/>
                <w:sz w:val="10"/>
                <w:szCs w:val="10"/>
              </w:rPr>
            </w:pPr>
            <w:r>
              <w:rPr>
                <w:rFonts w:ascii="Helvetica" w:hAnsi="Helvetica" w:cs="Helvetica"/>
                <w:b/>
                <w:noProof/>
                <w:color w:val="B4B2B0"/>
                <w:sz w:val="10"/>
                <w:szCs w:val="10"/>
              </w:rPr>
              <w:drawing>
                <wp:inline distT="0" distB="0" distL="0" distR="0" wp14:anchorId="16062269" wp14:editId="560D581C">
                  <wp:extent cx="2860040" cy="1609090"/>
                  <wp:effectExtent l="0" t="0" r="0" b="0"/>
                  <wp:docPr id="582613815" name="Picture 1241" descr="mount2 elden ring wiki guide 300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mount2 elden ring wiki guide 300px"/>
                          <pic:cNvPicPr>
                            <a:picLocks noChangeAspect="1" noChangeArrowheads="1"/>
                          </pic:cNvPicPr>
                        </pic:nvPicPr>
                        <pic:blipFill>
                          <a:blip r:embed="rId484">
                            <a:extLst>
                              <a:ext uri="{28A0092B-C50C-407E-A947-70E740481C1C}">
                                <a14:useLocalDpi xmlns:a14="http://schemas.microsoft.com/office/drawing/2010/main" val="0"/>
                              </a:ext>
                            </a:extLst>
                          </a:blip>
                          <a:srcRect/>
                          <a:stretch>
                            <a:fillRect/>
                          </a:stretch>
                        </pic:blipFill>
                        <pic:spPr bwMode="auto">
                          <a:xfrm>
                            <a:off x="0" y="0"/>
                            <a:ext cx="2860040" cy="1609090"/>
                          </a:xfrm>
                          <a:prstGeom prst="rect">
                            <a:avLst/>
                          </a:prstGeom>
                          <a:noFill/>
                          <a:ln>
                            <a:noFill/>
                          </a:ln>
                        </pic:spPr>
                      </pic:pic>
                    </a:graphicData>
                  </a:graphic>
                </wp:inline>
              </w:drawing>
            </w:r>
          </w:p>
          <w:p w14:paraId="284B4237" w14:textId="77777777" w:rsidR="00594406" w:rsidRDefault="00594406">
            <w:pPr>
              <w:tabs>
                <w:tab w:val="num" w:pos="720"/>
              </w:tabs>
              <w:spacing w:before="100" w:beforeAutospacing="1" w:after="100" w:afterAutospacing="1" w:line="240" w:lineRule="auto"/>
              <w:ind w:left="720" w:hanging="360"/>
              <w:rPr>
                <w:rFonts w:ascii="Helvetica" w:hAnsi="Helvetica" w:cs="Helvetica"/>
                <w:b/>
                <w:bCs/>
                <w:color w:val="B4B2B0"/>
                <w:sz w:val="10"/>
                <w:szCs w:val="10"/>
              </w:rPr>
            </w:pPr>
            <w:r>
              <w:rPr>
                <w:rStyle w:val="Strong"/>
                <w:rFonts w:ascii="Helvetica" w:hAnsi="Helvetica" w:cs="Helvetica"/>
                <w:color w:val="B4B2B0"/>
                <w:sz w:val="10"/>
                <w:szCs w:val="10"/>
              </w:rPr>
              <w:t>AGAINST LARGER ENEMIES WITH SLOWER ATTACKS</w:t>
            </w:r>
            <w:r>
              <w:rPr>
                <w:rFonts w:ascii="Helvetica" w:hAnsi="Helvetica" w:cs="Helvetica"/>
                <w:b/>
                <w:bCs/>
                <w:color w:val="B4B2B0"/>
                <w:sz w:val="10"/>
                <w:szCs w:val="10"/>
              </w:rPr>
              <w:t>: RIDE IN, GET IN A FEW HITS, AND DASH BACK OUT BEFORE YOU TAKE DAMAGE. BECAUSE MOUNTED ATTACKS HAVE A SHORT DELAY, IT'S A GOOD IDEA TO START ATTACKING AS YOU APPROACH THE ENEMY. AFTER THE ATTACK LANDS, CONTINUE PAST THE ENEMY, USING A DASH OR TWO IF NECESSARY TO AVOID AN ATTACK. ONCE YOU'RE CLEAR, TURN AROUND, WAIT FOR YOUR STAMINA TO RECOVER, AND REPEAT. GETTING DISTANCE IS ESSENTIAL, SINCE YOU CAN NEITHER </w:t>
            </w:r>
            <w:hyperlink r:id="rId485" w:tooltip="Elden Ring Dodging" w:history="1">
              <w:r>
                <w:rPr>
                  <w:rStyle w:val="Hyperlink"/>
                  <w:rFonts w:ascii="Helvetica" w:hAnsi="Helvetica" w:cs="Helvetica"/>
                  <w:b/>
                  <w:bCs/>
                  <w:color w:val="AB966F"/>
                  <w:sz w:val="10"/>
                  <w:szCs w:val="10"/>
                </w:rPr>
                <w:t>DODGE</w:t>
              </w:r>
            </w:hyperlink>
            <w:r>
              <w:rPr>
                <w:rFonts w:ascii="Helvetica" w:hAnsi="Helvetica" w:cs="Helvetica"/>
                <w:b/>
                <w:bCs/>
                <w:color w:val="B4B2B0"/>
                <w:sz w:val="10"/>
                <w:szCs w:val="10"/>
              </w:rPr>
              <w:t> NOR </w:t>
            </w:r>
            <w:hyperlink r:id="rId486" w:tooltip="Elden Ring Guarding" w:history="1">
              <w:r>
                <w:rPr>
                  <w:rStyle w:val="Hyperlink"/>
                  <w:rFonts w:ascii="Helvetica" w:hAnsi="Helvetica" w:cs="Helvetica"/>
                  <w:b/>
                  <w:bCs/>
                  <w:color w:val="AB966F"/>
                  <w:sz w:val="10"/>
                  <w:szCs w:val="10"/>
                </w:rPr>
                <w:t>GUARD</w:t>
              </w:r>
            </w:hyperlink>
            <w:r>
              <w:rPr>
                <w:rFonts w:ascii="Helvetica" w:hAnsi="Helvetica" w:cs="Helvetica"/>
                <w:b/>
                <w:bCs/>
                <w:color w:val="B4B2B0"/>
                <w:sz w:val="10"/>
                <w:szCs w:val="10"/>
              </w:rPr>
              <w:t> ON HORSEBACK.</w:t>
            </w:r>
          </w:p>
          <w:p w14:paraId="6A37F678" w14:textId="77777777" w:rsidR="00594406" w:rsidRDefault="00594406">
            <w:pPr>
              <w:tabs>
                <w:tab w:val="num" w:pos="720"/>
              </w:tabs>
              <w:spacing w:before="100" w:beforeAutospacing="1" w:after="100" w:afterAutospacing="1" w:line="240" w:lineRule="auto"/>
              <w:ind w:left="720" w:hanging="360"/>
              <w:rPr>
                <w:rFonts w:ascii="Helvetica" w:hAnsi="Helvetica" w:cs="Helvetica"/>
                <w:b/>
                <w:bCs/>
                <w:color w:val="B4B2B0"/>
                <w:sz w:val="10"/>
                <w:szCs w:val="10"/>
              </w:rPr>
            </w:pPr>
            <w:r>
              <w:rPr>
                <w:rStyle w:val="Strong"/>
                <w:rFonts w:ascii="Helvetica" w:hAnsi="Helvetica" w:cs="Helvetica"/>
                <w:color w:val="B4B2B0"/>
                <w:sz w:val="10"/>
                <w:szCs w:val="10"/>
              </w:rPr>
              <w:t>AGAINST HORDES OF WEAKER ENEMIES</w:t>
            </w:r>
            <w:r>
              <w:rPr>
                <w:rFonts w:ascii="Helvetica" w:hAnsi="Helvetica" w:cs="Helvetica"/>
                <w:b/>
                <w:bCs/>
                <w:color w:val="B4B2B0"/>
                <w:sz w:val="10"/>
                <w:szCs w:val="10"/>
              </w:rPr>
              <w:t>: STAY OUTSIDE THE GROUP AND USE YOUR DRAG ATTACK TO HIT MULTIPLE ENEMIES AT A TIME. IF YOU GET CAUGHT IN THE MIDDLE, YOU'LL QUICKLY BE KNOCKED OFF.</w:t>
            </w:r>
          </w:p>
          <w:p w14:paraId="7FF74629" w14:textId="77777777" w:rsidR="00594406" w:rsidRDefault="00594406">
            <w:pPr>
              <w:tabs>
                <w:tab w:val="num" w:pos="720"/>
              </w:tabs>
              <w:spacing w:before="100" w:beforeAutospacing="1" w:after="100" w:afterAutospacing="1" w:line="240" w:lineRule="auto"/>
              <w:ind w:left="720" w:hanging="360"/>
              <w:rPr>
                <w:rFonts w:ascii="Helvetica" w:hAnsi="Helvetica" w:cs="Helvetica"/>
                <w:b/>
                <w:bCs/>
                <w:color w:val="B4B2B0"/>
                <w:sz w:val="10"/>
                <w:szCs w:val="10"/>
              </w:rPr>
            </w:pPr>
            <w:r>
              <w:rPr>
                <w:rStyle w:val="Strong"/>
                <w:rFonts w:ascii="Helvetica" w:hAnsi="Helvetica" w:cs="Helvetica"/>
                <w:color w:val="B4B2B0"/>
                <w:sz w:val="10"/>
                <w:szCs w:val="10"/>
              </w:rPr>
              <w:t>AGAINST RANGED ENEMIES</w:t>
            </w:r>
            <w:r>
              <w:rPr>
                <w:rFonts w:ascii="Helvetica" w:hAnsi="Helvetica" w:cs="Helvetica"/>
                <w:b/>
                <w:bCs/>
                <w:color w:val="B4B2B0"/>
                <w:sz w:val="10"/>
                <w:szCs w:val="10"/>
              </w:rPr>
              <w:t>: LOCK ON AND SPIRAL IN TOWARDS THEM SO YOU CAN GET CLOSER WHILE DODGING THEIR PROJECTILES.</w:t>
            </w:r>
          </w:p>
          <w:p w14:paraId="4C4B9AAA" w14:textId="77777777" w:rsidR="00594406" w:rsidRDefault="00594406">
            <w:pPr>
              <w:tabs>
                <w:tab w:val="num" w:pos="720"/>
              </w:tabs>
              <w:spacing w:before="100" w:beforeAutospacing="1" w:after="100" w:afterAutospacing="1" w:line="240" w:lineRule="auto"/>
              <w:ind w:left="720" w:hanging="360"/>
              <w:rPr>
                <w:rFonts w:ascii="Helvetica" w:hAnsi="Helvetica" w:cs="Helvetica"/>
                <w:b/>
                <w:bCs/>
                <w:color w:val="B4B2B0"/>
                <w:sz w:val="10"/>
                <w:szCs w:val="10"/>
              </w:rPr>
            </w:pPr>
            <w:r>
              <w:rPr>
                <w:rStyle w:val="Strong"/>
                <w:rFonts w:ascii="Helvetica" w:hAnsi="Helvetica" w:cs="Helvetica"/>
                <w:color w:val="B4B2B0"/>
                <w:sz w:val="10"/>
                <w:szCs w:val="10"/>
              </w:rPr>
              <w:t>AGAINST ENEMIES WITH FASTER ATTACKS</w:t>
            </w:r>
            <w:r>
              <w:rPr>
                <w:rFonts w:ascii="Helvetica" w:hAnsi="Helvetica" w:cs="Helvetica"/>
                <w:b/>
                <w:bCs/>
                <w:color w:val="B4B2B0"/>
                <w:sz w:val="10"/>
                <w:szCs w:val="10"/>
              </w:rPr>
              <w:t>: GET IN CLOSE AS SAFELY AS YOU CAN AND HIT THEM REPEATEDLY TO KEEP THEM STAGGERED. IF YOU CAN'T KILL THEM WITH A SINGLE STAMINA BAR, MAKE SURE TO SAVE SOME TO RIDE AWAY TO SAFETY.</w:t>
            </w:r>
          </w:p>
          <w:p w14:paraId="0B794AB2" w14:textId="77777777" w:rsidR="00594406" w:rsidRDefault="00594406">
            <w:pPr>
              <w:pStyle w:val="Heading3"/>
              <w:spacing w:before="300" w:after="150" w:line="240" w:lineRule="auto"/>
              <w:jc w:val="center"/>
              <w:rPr>
                <w:rFonts w:ascii="fallback" w:hAnsi="fallback" w:cs="Helvetica"/>
                <w:b/>
                <w:bCs/>
                <w:caps/>
                <w:color w:val="B4B2B0"/>
                <w:spacing w:val="-15"/>
                <w:sz w:val="10"/>
                <w:szCs w:val="10"/>
              </w:rPr>
            </w:pPr>
            <w:r>
              <w:rPr>
                <w:rFonts w:ascii="fallback" w:hAnsi="fallback" w:cs="Helvetica"/>
                <w:b/>
                <w:bCs/>
                <w:color w:val="B4B2B0"/>
                <w:spacing w:val="-15"/>
                <w:sz w:val="10"/>
                <w:szCs w:val="10"/>
              </w:rPr>
              <w:t>SPIRITSPRING JUMPING</w:t>
            </w:r>
          </w:p>
          <w:p w14:paraId="47334776" w14:textId="4A11799E" w:rsidR="00594406" w:rsidRDefault="00594406">
            <w:pPr>
              <w:pStyle w:val="NormalWeb"/>
              <w:spacing w:before="0" w:beforeAutospacing="0" w:after="150" w:afterAutospacing="0" w:line="330" w:lineRule="atLeast"/>
              <w:jc w:val="center"/>
              <w:rPr>
                <w:rFonts w:ascii="Helvetica" w:hAnsi="Helvetica" w:cs="Helvetica"/>
                <w:b/>
                <w:bCs/>
                <w:color w:val="B4B2B0"/>
                <w:sz w:val="10"/>
                <w:szCs w:val="10"/>
              </w:rPr>
            </w:pPr>
            <w:r>
              <w:rPr>
                <w:rFonts w:ascii="Helvetica" w:hAnsi="Helvetica" w:cs="Helvetica"/>
                <w:b/>
                <w:noProof/>
                <w:color w:val="B4B2B0"/>
                <w:sz w:val="10"/>
                <w:szCs w:val="10"/>
              </w:rPr>
              <w:drawing>
                <wp:inline distT="0" distB="0" distL="0" distR="0" wp14:anchorId="0462DF81" wp14:editId="34F5858E">
                  <wp:extent cx="2860040" cy="1609090"/>
                  <wp:effectExtent l="0" t="0" r="0" b="0"/>
                  <wp:docPr id="412846094" name="Picture 1240" descr="spirit jump spirit jumping elden ring wiki 300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spirit jump spirit jumping elden ring wiki 300px"/>
                          <pic:cNvPicPr>
                            <a:picLocks noChangeAspect="1" noChangeArrowheads="1"/>
                          </pic:cNvPicPr>
                        </pic:nvPicPr>
                        <pic:blipFill>
                          <a:blip r:embed="rId487">
                            <a:extLst>
                              <a:ext uri="{28A0092B-C50C-407E-A947-70E740481C1C}">
                                <a14:useLocalDpi xmlns:a14="http://schemas.microsoft.com/office/drawing/2010/main" val="0"/>
                              </a:ext>
                            </a:extLst>
                          </a:blip>
                          <a:srcRect/>
                          <a:stretch>
                            <a:fillRect/>
                          </a:stretch>
                        </pic:blipFill>
                        <pic:spPr bwMode="auto">
                          <a:xfrm>
                            <a:off x="0" y="0"/>
                            <a:ext cx="2860040" cy="1609090"/>
                          </a:xfrm>
                          <a:prstGeom prst="rect">
                            <a:avLst/>
                          </a:prstGeom>
                          <a:noFill/>
                          <a:ln>
                            <a:noFill/>
                          </a:ln>
                        </pic:spPr>
                      </pic:pic>
                    </a:graphicData>
                  </a:graphic>
                </wp:inline>
              </w:drawing>
            </w:r>
          </w:p>
          <w:p w14:paraId="15494792" w14:textId="77777777" w:rsidR="00594406" w:rsidRDefault="00594406">
            <w:pPr>
              <w:pStyle w:val="NormalWeb"/>
              <w:spacing w:before="0" w:beforeAutospacing="0" w:after="150" w:afterAutospacing="0" w:line="330" w:lineRule="atLeast"/>
              <w:rPr>
                <w:rFonts w:ascii="Helvetica" w:hAnsi="Helvetica" w:cs="Helvetica"/>
                <w:b/>
                <w:bCs/>
                <w:color w:val="B4B2B0"/>
                <w:sz w:val="10"/>
                <w:szCs w:val="10"/>
              </w:rPr>
            </w:pPr>
            <w:r>
              <w:rPr>
                <w:rFonts w:ascii="Helvetica" w:hAnsi="Helvetica" w:cs="Helvetica"/>
                <w:b/>
                <w:bCs/>
                <w:color w:val="B4B2B0"/>
                <w:sz w:val="10"/>
                <w:szCs w:val="10"/>
              </w:rPr>
              <w:t>DURING YOUR JOURNEYS THROUGH THE LANDS BETWEEN YOU'LL COME ACROSS LARGE, TWISTER-LIKE COLUMNS THAT ARE CONSTANTLY SPINNING IN PLACE. THESE ARE </w:t>
            </w:r>
            <w:hyperlink r:id="rId488" w:tooltip="Elden Ring Spiritspring" w:history="1">
              <w:r>
                <w:rPr>
                  <w:rStyle w:val="Hyperlink"/>
                  <w:rFonts w:ascii="Helvetica" w:eastAsiaTheme="majorEastAsia" w:hAnsi="Helvetica" w:cs="Helvetica"/>
                  <w:b/>
                  <w:bCs/>
                  <w:color w:val="AB966F"/>
                  <w:sz w:val="10"/>
                  <w:szCs w:val="10"/>
                </w:rPr>
                <w:t>SPIRITSPRINGS</w:t>
              </w:r>
            </w:hyperlink>
            <w:r>
              <w:rPr>
                <w:rFonts w:ascii="Helvetica" w:hAnsi="Helvetica" w:cs="Helvetica"/>
                <w:b/>
                <w:bCs/>
                <w:color w:val="B4B2B0"/>
                <w:sz w:val="10"/>
                <w:szCs w:val="10"/>
              </w:rPr>
              <w:t>. YOU CAN JUMP INTO A SPIRITSPRING WHILE ON HORSEBACK TO RIDE ITS CURRENT HIGH INTO THE AIR AND LAND SAFELY NEARBY. EVEN IF YOU JUMP DOWN FROM A GREAT HEIGHT, LANDING NEAR A SPIRITSPRING WILL ENSURE YOU TAKE NO FALL DAMAGE. THEY'RE OFTEN FOUND NEAR HIGH CLIFFS AND MAKE IT EASY TO PASS BETWEEN AREAS THAT DIFFER GREATLY IN ALTITUDE.</w:t>
            </w:r>
          </w:p>
          <w:p w14:paraId="374B6D61" w14:textId="77777777" w:rsidR="00594406" w:rsidRDefault="00594406">
            <w:pPr>
              <w:pStyle w:val="Heading3"/>
              <w:spacing w:before="300" w:after="150" w:line="240" w:lineRule="auto"/>
              <w:rPr>
                <w:rFonts w:ascii="fallback" w:hAnsi="fallback" w:cs="Helvetica"/>
                <w:b/>
                <w:bCs/>
                <w:caps/>
                <w:color w:val="B4B2B0"/>
                <w:spacing w:val="-15"/>
                <w:sz w:val="10"/>
                <w:szCs w:val="10"/>
              </w:rPr>
            </w:pPr>
            <w:r>
              <w:rPr>
                <w:rFonts w:ascii="fallback" w:hAnsi="fallback" w:cs="Helvetica"/>
                <w:b/>
                <w:bCs/>
                <w:color w:val="B4B2B0"/>
                <w:spacing w:val="-15"/>
                <w:sz w:val="10"/>
                <w:szCs w:val="10"/>
              </w:rPr>
              <w:lastRenderedPageBreak/>
              <w:t> SPIRIT STEED NOTES &amp; TIPS</w:t>
            </w:r>
          </w:p>
          <w:p w14:paraId="63AFE4B3" w14:textId="77777777" w:rsidR="00594406" w:rsidRDefault="00594406">
            <w:pPr>
              <w:tabs>
                <w:tab w:val="num" w:pos="720"/>
              </w:tabs>
              <w:spacing w:before="100" w:beforeAutospacing="1" w:after="100" w:afterAutospacing="1" w:line="240" w:lineRule="auto"/>
              <w:ind w:left="720" w:hanging="360"/>
              <w:rPr>
                <w:rFonts w:ascii="Helvetica" w:hAnsi="Helvetica" w:cs="Helvetica"/>
                <w:b/>
                <w:bCs/>
                <w:color w:val="B4B2B0"/>
                <w:sz w:val="10"/>
                <w:szCs w:val="10"/>
              </w:rPr>
            </w:pPr>
            <w:r>
              <w:rPr>
                <w:rFonts w:ascii="Helvetica" w:hAnsi="Helvetica" w:cs="Helvetica"/>
                <w:b/>
                <w:bCs/>
                <w:color w:val="B4B2B0"/>
                <w:sz w:val="10"/>
                <w:szCs w:val="10"/>
              </w:rPr>
              <w:t>WHEN USING A CROSSBOW WHILE GALLOPING ON HORSEBACK, THE PLAYER CAN FIRE THEIR CROSSBOW WHILE IN MID-AIR WITHOUT UNLOADING THE CROSSBOW AS FIRING IT NORMALLY WOULD, ALLOWING THE PLAYER TO FIRE THEIR CROSSBOW A SECOND TIME IMMEDIATELY UPON LANDING, WITHOUT NEEDING TO RELOAD (THE PULLEY CROSSBOW IS EXCLUDED). THIS BEHAVIOR IS SIMILAR TO THE RAPID FOLLOW-UP SHOT THE A PLAYER CAN ACHIEVE WITH A SHORTBOW AFTER JUMPING AND FIRING IT, ALBEIT WITH STRICTER REQUIREMENTS. </w:t>
            </w:r>
          </w:p>
          <w:p w14:paraId="6DE58549" w14:textId="77777777" w:rsidR="00594406" w:rsidRDefault="00594406">
            <w:pPr>
              <w:pStyle w:val="Heading1"/>
              <w:pBdr>
                <w:bottom w:val="single" w:sz="18" w:space="0" w:color="FFFFFF"/>
              </w:pBdr>
              <w:spacing w:before="300" w:beforeAutospacing="0" w:after="150" w:afterAutospacing="0"/>
              <w:jc w:val="center"/>
              <w:rPr>
                <w:rFonts w:ascii="Arial" w:hAnsi="Arial" w:cs="Arial"/>
                <w:color w:val="AB966F"/>
                <w:sz w:val="10"/>
                <w:szCs w:val="10"/>
              </w:rPr>
            </w:pPr>
            <w:hyperlink r:id="rId489" w:history="1">
              <w:r>
                <w:rPr>
                  <w:rStyle w:val="Hyperlink"/>
                  <w:rFonts w:ascii="fallback" w:eastAsiaTheme="majorEastAsia" w:hAnsi="fallback" w:cs="Helvetica"/>
                  <w:color w:val="FFFFFF"/>
                  <w:spacing w:val="-15"/>
                  <w:sz w:val="10"/>
                  <w:szCs w:val="10"/>
                </w:rPr>
                <w:t xml:space="preserve">CHARACTER CREATION </w:t>
              </w:r>
            </w:hyperlink>
          </w:p>
          <w:p w14:paraId="19372EB1" w14:textId="77777777" w:rsidR="00594406" w:rsidRDefault="00594406">
            <w:pPr>
              <w:spacing w:line="240" w:lineRule="auto"/>
              <w:rPr>
                <w:rFonts w:ascii="Times New Roman" w:hAnsi="Times New Roman" w:cs="Times New Roman"/>
                <w:b/>
                <w:bCs/>
                <w:sz w:val="10"/>
                <w:szCs w:val="10"/>
              </w:rPr>
            </w:pPr>
          </w:p>
          <w:p w14:paraId="750708CD" w14:textId="77777777" w:rsidR="00594406" w:rsidRDefault="00594406">
            <w:pPr>
              <w:pStyle w:val="NormalWeb"/>
              <w:spacing w:before="0" w:beforeAutospacing="0" w:after="150" w:afterAutospacing="0" w:line="330" w:lineRule="atLeast"/>
              <w:rPr>
                <w:rFonts w:ascii="Helvetica" w:hAnsi="Helvetica" w:cs="Helvetica"/>
                <w:b/>
                <w:bCs/>
                <w:color w:val="B4B2B0"/>
                <w:sz w:val="10"/>
                <w:szCs w:val="10"/>
              </w:rPr>
            </w:pPr>
            <w:r>
              <w:rPr>
                <w:rStyle w:val="Strong"/>
                <w:rFonts w:ascii="Helvetica" w:hAnsi="Helvetica" w:cs="Helvetica"/>
                <w:color w:val="B4B2B0"/>
                <w:sz w:val="10"/>
                <w:szCs w:val="10"/>
              </w:rPr>
              <w:t>CHARACTER CREATION</w:t>
            </w:r>
            <w:r>
              <w:rPr>
                <w:rFonts w:ascii="Helvetica" w:hAnsi="Helvetica" w:cs="Helvetica"/>
                <w:b/>
                <w:bCs/>
                <w:color w:val="B4B2B0"/>
                <w:sz w:val="10"/>
                <w:szCs w:val="10"/>
              </w:rPr>
              <w:t> FOR </w:t>
            </w:r>
            <w:hyperlink r:id="rId490" w:tooltip="Elden Ring Wiki" w:history="1">
              <w:r>
                <w:rPr>
                  <w:rStyle w:val="Hyperlink"/>
                  <w:rFonts w:ascii="Helvetica" w:eastAsiaTheme="majorEastAsia" w:hAnsi="Helvetica" w:cs="Helvetica"/>
                  <w:b/>
                  <w:bCs/>
                  <w:color w:val="AB966F"/>
                  <w:sz w:val="10"/>
                  <w:szCs w:val="10"/>
                </w:rPr>
                <w:t>ELDEN RING</w:t>
              </w:r>
            </w:hyperlink>
            <w:r>
              <w:rPr>
                <w:rFonts w:ascii="Helvetica" w:hAnsi="Helvetica" w:cs="Helvetica"/>
                <w:b/>
                <w:bCs/>
                <w:color w:val="B4B2B0"/>
                <w:sz w:val="10"/>
                <w:szCs w:val="10"/>
              </w:rPr>
              <w:t> ALLOWS PLAYERS TO FULLY SHAPE AND CUSTOMIZE THEIR CHARACTER. WHEN CREATING A CHARACTER, YOU ARE ABLE TO DEFINE A WIDE VARIETY OF FEATURES, RANGING FROM ITS VOICE AND FACE STRUCTURE, TO GAMESTYLE-DEFINING CHARACTERISTICS LIKE ITS CLASS.</w:t>
            </w:r>
          </w:p>
          <w:p w14:paraId="29E98BC6" w14:textId="77777777" w:rsidR="00594406" w:rsidRDefault="00594406">
            <w:pPr>
              <w:pStyle w:val="NormalWeb"/>
              <w:spacing w:before="0" w:beforeAutospacing="0" w:after="150" w:afterAutospacing="0" w:line="330" w:lineRule="atLeast"/>
              <w:rPr>
                <w:rFonts w:ascii="Helvetica" w:hAnsi="Helvetica" w:cs="Helvetica"/>
                <w:b/>
                <w:bCs/>
                <w:color w:val="B4B2B0"/>
                <w:sz w:val="10"/>
                <w:szCs w:val="10"/>
              </w:rPr>
            </w:pPr>
            <w:r>
              <w:rPr>
                <w:rStyle w:val="Strong"/>
                <w:rFonts w:ascii="Helvetica" w:hAnsi="Helvetica" w:cs="Helvetica"/>
                <w:color w:val="B4B2B0"/>
                <w:sz w:val="10"/>
                <w:szCs w:val="10"/>
              </w:rPr>
              <w:t>ELDEN RING</w:t>
            </w:r>
            <w:r>
              <w:rPr>
                <w:rFonts w:ascii="Helvetica" w:hAnsi="Helvetica" w:cs="Helvetica"/>
                <w:b/>
                <w:bCs/>
                <w:color w:val="B4B2B0"/>
                <w:sz w:val="10"/>
                <w:szCs w:val="10"/>
              </w:rPr>
              <w:t> FEATURES A </w:t>
            </w:r>
            <w:hyperlink r:id="rId491" w:tooltip="Elden Ring Rebirth" w:history="1">
              <w:r>
                <w:rPr>
                  <w:rStyle w:val="Hyperlink"/>
                  <w:rFonts w:ascii="Helvetica" w:eastAsiaTheme="majorEastAsia" w:hAnsi="Helvetica" w:cs="Helvetica"/>
                  <w:b/>
                  <w:bCs/>
                  <w:color w:val="AB966F"/>
                  <w:sz w:val="10"/>
                  <w:szCs w:val="10"/>
                </w:rPr>
                <w:t>REBIRTH</w:t>
              </w:r>
            </w:hyperlink>
            <w:r>
              <w:rPr>
                <w:rFonts w:ascii="Helvetica" w:hAnsi="Helvetica" w:cs="Helvetica"/>
                <w:b/>
                <w:bCs/>
                <w:color w:val="B4B2B0"/>
                <w:sz w:val="10"/>
                <w:szCs w:val="10"/>
              </w:rPr>
              <w:t> MECHANIC THAT ALLOWS YOU TO RESPEC YOUR CHARACTER. YOU CAN UNLOCK THIS FUNCTION BY DEFEATING </w:t>
            </w:r>
            <w:hyperlink r:id="rId492" w:tooltip="Elden Ring Rennala Queen of the Full Moon" w:history="1">
              <w:r>
                <w:rPr>
                  <w:rStyle w:val="Hyperlink"/>
                  <w:rFonts w:ascii="Helvetica" w:eastAsiaTheme="majorEastAsia" w:hAnsi="Helvetica" w:cs="Helvetica"/>
                  <w:b/>
                  <w:bCs/>
                  <w:color w:val="AB966F"/>
                  <w:sz w:val="10"/>
                  <w:szCs w:val="10"/>
                </w:rPr>
                <w:t>RENNALA QUEEN OF THE FULL MOON</w:t>
              </w:r>
            </w:hyperlink>
            <w:r>
              <w:rPr>
                <w:rFonts w:ascii="Helvetica" w:hAnsi="Helvetica" w:cs="Helvetica"/>
                <w:b/>
                <w:bCs/>
                <w:color w:val="B4B2B0"/>
                <w:sz w:val="10"/>
                <w:szCs w:val="10"/>
              </w:rPr>
              <w:t>. ONCE DEFEATED, YOU'LL BE ABLE TO TRADE </w:t>
            </w:r>
            <w:hyperlink r:id="rId493" w:tooltip="Elden Ring Larval Tear" w:history="1">
              <w:r>
                <w:rPr>
                  <w:rStyle w:val="Hyperlink"/>
                  <w:rFonts w:ascii="Helvetica" w:eastAsiaTheme="majorEastAsia" w:hAnsi="Helvetica" w:cs="Helvetica"/>
                  <w:b/>
                  <w:bCs/>
                  <w:color w:val="AB966F"/>
                  <w:sz w:val="10"/>
                  <w:szCs w:val="10"/>
                </w:rPr>
                <w:t>LARVAL TEARS</w:t>
              </w:r>
            </w:hyperlink>
            <w:r>
              <w:rPr>
                <w:rFonts w:ascii="Helvetica" w:hAnsi="Helvetica" w:cs="Helvetica"/>
                <w:b/>
                <w:bCs/>
                <w:color w:val="B4B2B0"/>
                <w:sz w:val="10"/>
                <w:szCs w:val="10"/>
              </w:rPr>
              <w:t> FOR A RESPEC. PLEASE VISIT THE </w:t>
            </w:r>
            <w:hyperlink r:id="rId494" w:tooltip="Elden Ring Rebirth" w:history="1">
              <w:r>
                <w:rPr>
                  <w:rStyle w:val="Hyperlink"/>
                  <w:rFonts w:ascii="Helvetica" w:eastAsiaTheme="majorEastAsia" w:hAnsi="Helvetica" w:cs="Helvetica"/>
                  <w:b/>
                  <w:bCs/>
                  <w:color w:val="AB966F"/>
                  <w:sz w:val="10"/>
                  <w:szCs w:val="10"/>
                </w:rPr>
                <w:t>REBIRTH PAGE</w:t>
              </w:r>
            </w:hyperlink>
            <w:r>
              <w:rPr>
                <w:rFonts w:ascii="Helvetica" w:hAnsi="Helvetica" w:cs="Helvetica"/>
                <w:b/>
                <w:bCs/>
                <w:color w:val="B4B2B0"/>
                <w:sz w:val="10"/>
                <w:szCs w:val="10"/>
              </w:rPr>
              <w:t> FOR MORE INFORMATION ON HOW TO RESPEC YOUR CHARACTER.</w:t>
            </w:r>
          </w:p>
          <w:p w14:paraId="7FA3E299" w14:textId="77777777" w:rsidR="00594406" w:rsidRDefault="00594406">
            <w:pPr>
              <w:pStyle w:val="Heading2"/>
              <w:pBdr>
                <w:top w:val="single" w:sz="18" w:space="0" w:color="AB966F"/>
                <w:bottom w:val="single" w:sz="18" w:space="0" w:color="AB966F"/>
              </w:pBdr>
              <w:spacing w:before="270" w:after="270" w:line="600" w:lineRule="atLeast"/>
              <w:jc w:val="center"/>
              <w:rPr>
                <w:rFonts w:ascii="fallback" w:hAnsi="fallback" w:cs="Helvetica"/>
                <w:b/>
                <w:bCs/>
                <w:caps/>
                <w:color w:val="B4B2B0"/>
                <w:spacing w:val="-15"/>
                <w:sz w:val="10"/>
                <w:szCs w:val="10"/>
              </w:rPr>
            </w:pPr>
            <w:r>
              <w:rPr>
                <w:rFonts w:ascii="fallback" w:hAnsi="fallback" w:cs="Helvetica"/>
                <w:b/>
                <w:bCs/>
                <w:color w:val="B4B2B0"/>
                <w:spacing w:val="-15"/>
                <w:sz w:val="10"/>
                <w:szCs w:val="10"/>
              </w:rPr>
              <w:t>CHARACTER CREATIONG</w:t>
            </w:r>
          </w:p>
          <w:p w14:paraId="4D390636" w14:textId="77777777" w:rsidR="00594406" w:rsidRDefault="00594406">
            <w:pPr>
              <w:pStyle w:val="NormalWeb"/>
              <w:spacing w:before="0" w:beforeAutospacing="0" w:after="150" w:afterAutospacing="0" w:line="330" w:lineRule="atLeast"/>
              <w:rPr>
                <w:rFonts w:ascii="Helvetica" w:hAnsi="Helvetica" w:cs="Helvetica"/>
                <w:b/>
                <w:bCs/>
                <w:color w:val="B4B2B0"/>
                <w:sz w:val="10"/>
                <w:szCs w:val="10"/>
              </w:rPr>
            </w:pPr>
            <w:r>
              <w:rPr>
                <w:rFonts w:ascii="Helvetica" w:hAnsi="Helvetica" w:cs="Helvetica"/>
                <w:b/>
                <w:bCs/>
                <w:color w:val="B4B2B0"/>
                <w:sz w:val="10"/>
                <w:szCs w:val="10"/>
              </w:rPr>
              <w:t>IN </w:t>
            </w:r>
            <w:hyperlink r:id="rId495" w:tooltip="Elden Ring Wiki" w:history="1">
              <w:r>
                <w:rPr>
                  <w:rStyle w:val="Hyperlink"/>
                  <w:rFonts w:ascii="Helvetica" w:eastAsiaTheme="majorEastAsia" w:hAnsi="Helvetica" w:cs="Helvetica"/>
                  <w:b/>
                  <w:bCs/>
                  <w:color w:val="AB966F"/>
                  <w:sz w:val="10"/>
                  <w:szCs w:val="10"/>
                </w:rPr>
                <w:t>ELDEN RING</w:t>
              </w:r>
            </w:hyperlink>
            <w:r>
              <w:rPr>
                <w:rFonts w:ascii="Helvetica" w:hAnsi="Helvetica" w:cs="Helvetica"/>
                <w:b/>
                <w:bCs/>
                <w:color w:val="B4B2B0"/>
                <w:sz w:val="10"/>
                <w:szCs w:val="10"/>
              </w:rPr>
              <w:t>, YOU HAVE THE OPTION TO CHOOSE YOUR CHARACTER'S NAME, BODY TYPE (MALE/FEMALE), AGE, CLASS, KEEPSAKE AND TWEAK ITS PHYSICAL APPEARANCE. ADDITIONALLY, YOU HAVE THE OPTION TO CHOOSE AMONG 10 CHARACTER PRESETS UNDER "BASE TEMPLATES". IN THIS PAGE YOU'LL FIND A COMPREHENSIVE DESCRIPTION OF WHAT THESE ATTRIBUTES DO AND HOW THEY WORK.</w:t>
            </w:r>
          </w:p>
          <w:p w14:paraId="1FB01E8F" w14:textId="77777777" w:rsidR="00594406" w:rsidRDefault="00594406">
            <w:pPr>
              <w:pStyle w:val="Heading3"/>
              <w:spacing w:before="300" w:after="150" w:line="240" w:lineRule="auto"/>
              <w:rPr>
                <w:rFonts w:ascii="fallback" w:hAnsi="fallback" w:cs="Helvetica"/>
                <w:b/>
                <w:bCs/>
                <w:caps/>
                <w:color w:val="B4B2B0"/>
                <w:spacing w:val="-15"/>
                <w:sz w:val="10"/>
                <w:szCs w:val="10"/>
              </w:rPr>
            </w:pPr>
            <w:r>
              <w:rPr>
                <w:rFonts w:ascii="fallback" w:hAnsi="fallback" w:cs="Helvetica"/>
                <w:b/>
                <w:bCs/>
                <w:color w:val="B4B2B0"/>
                <w:spacing w:val="-15"/>
                <w:sz w:val="10"/>
                <w:szCs w:val="10"/>
              </w:rPr>
              <w:t>WHAT IS THE BEST CLASS IN ELDEN RING?</w:t>
            </w:r>
          </w:p>
          <w:p w14:paraId="42911EBA" w14:textId="77777777" w:rsidR="00594406" w:rsidRDefault="00594406">
            <w:pPr>
              <w:pStyle w:val="NormalWeb"/>
              <w:spacing w:before="0" w:beforeAutospacing="0" w:after="150" w:afterAutospacing="0" w:line="330" w:lineRule="atLeast"/>
              <w:rPr>
                <w:rFonts w:ascii="Helvetica" w:hAnsi="Helvetica" w:cs="Helvetica"/>
                <w:b/>
                <w:bCs/>
                <w:color w:val="B4B2B0"/>
                <w:sz w:val="10"/>
                <w:szCs w:val="10"/>
              </w:rPr>
            </w:pPr>
            <w:r>
              <w:rPr>
                <w:rFonts w:ascii="Helvetica" w:hAnsi="Helvetica" w:cs="Helvetica"/>
                <w:b/>
                <w:bCs/>
                <w:color w:val="B4B2B0"/>
                <w:sz w:val="10"/>
                <w:szCs w:val="10"/>
              </w:rPr>
              <w:t>REGARDLESS OF THE TYPE OF CHARACTER YOU CHOOSE, ANY </w:t>
            </w:r>
            <w:hyperlink r:id="rId496" w:tooltip="Elden Ring Classes" w:history="1">
              <w:r>
                <w:rPr>
                  <w:rStyle w:val="Hyperlink"/>
                  <w:rFonts w:ascii="Helvetica" w:eastAsiaTheme="majorEastAsia" w:hAnsi="Helvetica" w:cs="Helvetica"/>
                  <w:b/>
                  <w:bCs/>
                  <w:color w:val="AB966F"/>
                  <w:sz w:val="10"/>
                  <w:szCs w:val="10"/>
                </w:rPr>
                <w:t>CLASS</w:t>
              </w:r>
            </w:hyperlink>
            <w:r>
              <w:rPr>
                <w:rFonts w:ascii="Helvetica" w:hAnsi="Helvetica" w:cs="Helvetica"/>
                <w:b/>
                <w:bCs/>
                <w:color w:val="B4B2B0"/>
                <w:sz w:val="10"/>
                <w:szCs w:val="10"/>
              </w:rPr>
              <w:t> ALLOWS YOU TO COMPLETE YOUR JOURNEY THROUGH THE LANDS BETWEEN. YOU SHOULD PICK YOUR CHARACTER CLASS BASED ON THE PLAYSTYLE THAT BEST SUITS YOU, AS COMBAT STYLES GREATLY VARY SINCE THE EARLY STAGES OF THE GAME AND THESE DIFFERENCES INTENSIFY THROUGHOUT THE GAME. THAT SAID, SOME CLASSES PROVIDE AN EASIER START. THE RECOMMENDED CLASSES FOR BEGINNERS ARE </w:t>
            </w:r>
            <w:hyperlink r:id="rId497" w:tooltip="Elden Ring Vagabond" w:history="1">
              <w:r>
                <w:rPr>
                  <w:rStyle w:val="Hyperlink"/>
                  <w:rFonts w:ascii="Helvetica" w:eastAsiaTheme="majorEastAsia" w:hAnsi="Helvetica" w:cs="Helvetica"/>
                  <w:b/>
                  <w:bCs/>
                  <w:color w:val="AB966F"/>
                  <w:sz w:val="10"/>
                  <w:szCs w:val="10"/>
                </w:rPr>
                <w:t>VAGABOND</w:t>
              </w:r>
            </w:hyperlink>
            <w:r>
              <w:rPr>
                <w:rFonts w:ascii="Helvetica" w:hAnsi="Helvetica" w:cs="Helvetica"/>
                <w:b/>
                <w:bCs/>
                <w:color w:val="B4B2B0"/>
                <w:sz w:val="10"/>
                <w:szCs w:val="10"/>
              </w:rPr>
              <w:t> DUE TO THE STRAIGHTFORWARD STARTING GEAR AND GOOD STATS FOR A MELEE FOCUSED PLAYSTYLE, AND </w:t>
            </w:r>
            <w:hyperlink r:id="rId498" w:tooltip="Elden Ring Samurai" w:history="1">
              <w:r>
                <w:rPr>
                  <w:rStyle w:val="Hyperlink"/>
                  <w:rFonts w:ascii="Helvetica" w:eastAsiaTheme="majorEastAsia" w:hAnsi="Helvetica" w:cs="Helvetica"/>
                  <w:b/>
                  <w:bCs/>
                  <w:color w:val="AB966F"/>
                  <w:sz w:val="10"/>
                  <w:szCs w:val="10"/>
                </w:rPr>
                <w:t>SAMURAI</w:t>
              </w:r>
            </w:hyperlink>
            <w:r>
              <w:rPr>
                <w:rFonts w:ascii="Helvetica" w:hAnsi="Helvetica" w:cs="Helvetica"/>
                <w:b/>
                <w:bCs/>
                <w:color w:val="B4B2B0"/>
                <w:sz w:val="10"/>
                <w:szCs w:val="10"/>
              </w:rPr>
              <w:t> AS IT STARTS WITH A </w:t>
            </w:r>
            <w:hyperlink r:id="rId499" w:tooltip="Elden Ring Longbow" w:history="1">
              <w:r>
                <w:rPr>
                  <w:rStyle w:val="Hyperlink"/>
                  <w:rFonts w:ascii="Helvetica" w:eastAsiaTheme="majorEastAsia" w:hAnsi="Helvetica" w:cs="Helvetica"/>
                  <w:b/>
                  <w:bCs/>
                  <w:color w:val="AB966F"/>
                  <w:sz w:val="10"/>
                  <w:szCs w:val="10"/>
                </w:rPr>
                <w:t>LONGBOW</w:t>
              </w:r>
            </w:hyperlink>
            <w:r>
              <w:rPr>
                <w:rFonts w:ascii="Helvetica" w:hAnsi="Helvetica" w:cs="Helvetica"/>
                <w:b/>
                <w:bCs/>
                <w:color w:val="B4B2B0"/>
                <w:sz w:val="10"/>
                <w:szCs w:val="10"/>
              </w:rPr>
              <w:t> AND A GOOD AMOUNT OF ARROWS, AND AN </w:t>
            </w:r>
            <w:hyperlink r:id="rId500" w:tooltip="Elden Ring Uchigatana" w:history="1">
              <w:r>
                <w:rPr>
                  <w:rStyle w:val="Hyperlink"/>
                  <w:rFonts w:ascii="Helvetica" w:eastAsiaTheme="majorEastAsia" w:hAnsi="Helvetica" w:cs="Helvetica"/>
                  <w:b/>
                  <w:bCs/>
                  <w:color w:val="AB966F"/>
                  <w:sz w:val="10"/>
                  <w:szCs w:val="10"/>
                </w:rPr>
                <w:t>UCHIGATANA</w:t>
              </w:r>
            </w:hyperlink>
            <w:r>
              <w:rPr>
                <w:rFonts w:ascii="Helvetica" w:hAnsi="Helvetica" w:cs="Helvetica"/>
                <w:b/>
                <w:bCs/>
                <w:color w:val="B4B2B0"/>
                <w:sz w:val="10"/>
                <w:szCs w:val="10"/>
              </w:rPr>
              <w:t> WHICH IS A VERY GOOD </w:t>
            </w:r>
            <w:hyperlink r:id="rId501" w:tooltip="Elden Ring Hemorrhage" w:history="1">
              <w:r>
                <w:rPr>
                  <w:rStyle w:val="Hyperlink"/>
                  <w:rFonts w:ascii="Helvetica" w:eastAsiaTheme="majorEastAsia" w:hAnsi="Helvetica" w:cs="Helvetica"/>
                  <w:b/>
                  <w:bCs/>
                  <w:color w:val="AB966F"/>
                  <w:sz w:val="10"/>
                  <w:szCs w:val="10"/>
                </w:rPr>
                <w:t>BLEED</w:t>
              </w:r>
            </w:hyperlink>
            <w:r>
              <w:rPr>
                <w:rFonts w:ascii="Helvetica" w:hAnsi="Helvetica" w:cs="Helvetica"/>
                <w:b/>
                <w:bCs/>
                <w:color w:val="B4B2B0"/>
                <w:sz w:val="10"/>
                <w:szCs w:val="10"/>
              </w:rPr>
              <w:t> WEAPON. FOR THOSE LOOKING FOR A </w:t>
            </w:r>
            <w:hyperlink r:id="rId502" w:tooltip="Elden Ring Magic Spells" w:history="1">
              <w:r>
                <w:rPr>
                  <w:rStyle w:val="Hyperlink"/>
                  <w:rFonts w:ascii="Helvetica" w:eastAsiaTheme="majorEastAsia" w:hAnsi="Helvetica" w:cs="Helvetica"/>
                  <w:b/>
                  <w:bCs/>
                  <w:color w:val="AB966F"/>
                  <w:sz w:val="10"/>
                  <w:szCs w:val="10"/>
                </w:rPr>
                <w:t>MAGIC</w:t>
              </w:r>
            </w:hyperlink>
            <w:r>
              <w:rPr>
                <w:rFonts w:ascii="Helvetica" w:hAnsi="Helvetica" w:cs="Helvetica"/>
                <w:b/>
                <w:bCs/>
                <w:color w:val="B4B2B0"/>
                <w:sz w:val="10"/>
                <w:szCs w:val="10"/>
              </w:rPr>
              <w:t> CASTING CLASS, THE </w:t>
            </w:r>
            <w:hyperlink r:id="rId503" w:tooltip="Elden Ring Astrologer" w:history="1">
              <w:r>
                <w:rPr>
                  <w:rStyle w:val="Hyperlink"/>
                  <w:rFonts w:ascii="Helvetica" w:eastAsiaTheme="majorEastAsia" w:hAnsi="Helvetica" w:cs="Helvetica"/>
                  <w:b/>
                  <w:bCs/>
                  <w:color w:val="AB966F"/>
                  <w:sz w:val="10"/>
                  <w:szCs w:val="10"/>
                </w:rPr>
                <w:t>ASTROLOGER</w:t>
              </w:r>
            </w:hyperlink>
            <w:r>
              <w:rPr>
                <w:rFonts w:ascii="Helvetica" w:hAnsi="Helvetica" w:cs="Helvetica"/>
                <w:b/>
                <w:bCs/>
                <w:color w:val="B4B2B0"/>
                <w:sz w:val="10"/>
                <w:szCs w:val="10"/>
              </w:rPr>
              <w:t> IS A STRONG BEGINNER OPTION WITH ITS FOCUS IN </w:t>
            </w:r>
            <w:hyperlink r:id="rId504" w:tooltip="Elden Ring Sorceries" w:history="1">
              <w:r>
                <w:rPr>
                  <w:rStyle w:val="Hyperlink"/>
                  <w:rFonts w:ascii="Helvetica" w:eastAsiaTheme="majorEastAsia" w:hAnsi="Helvetica" w:cs="Helvetica"/>
                  <w:b/>
                  <w:bCs/>
                  <w:color w:val="AB966F"/>
                  <w:sz w:val="10"/>
                  <w:szCs w:val="10"/>
                </w:rPr>
                <w:t>SORCERY</w:t>
              </w:r>
            </w:hyperlink>
            <w:r>
              <w:rPr>
                <w:rFonts w:ascii="Helvetica" w:hAnsi="Helvetica" w:cs="Helvetica"/>
                <w:b/>
                <w:bCs/>
                <w:color w:val="B4B2B0"/>
                <w:sz w:val="10"/>
                <w:szCs w:val="10"/>
              </w:rPr>
              <w:t> TYPE MAGIC.</w:t>
            </w:r>
          </w:p>
          <w:p w14:paraId="5454AA0C" w14:textId="77777777" w:rsidR="00594406" w:rsidRDefault="00594406">
            <w:pPr>
              <w:pStyle w:val="Heading3"/>
              <w:spacing w:before="300" w:after="150" w:line="240" w:lineRule="auto"/>
              <w:rPr>
                <w:rFonts w:ascii="fallback" w:hAnsi="fallback" w:cs="Helvetica"/>
                <w:b/>
                <w:bCs/>
                <w:caps/>
                <w:color w:val="B4B2B0"/>
                <w:spacing w:val="-15"/>
                <w:sz w:val="10"/>
                <w:szCs w:val="10"/>
              </w:rPr>
            </w:pPr>
            <w:r>
              <w:rPr>
                <w:rFonts w:ascii="fallback" w:hAnsi="fallback" w:cs="Helvetica"/>
                <w:b/>
                <w:bCs/>
                <w:color w:val="B4B2B0"/>
                <w:spacing w:val="-15"/>
                <w:sz w:val="10"/>
                <w:szCs w:val="10"/>
              </w:rPr>
              <w:t>CAN I RESPEC MY CHARACTER IN ELDEN RING?</w:t>
            </w:r>
          </w:p>
          <w:p w14:paraId="4F0C7E74" w14:textId="77777777" w:rsidR="00594406" w:rsidRDefault="00594406">
            <w:pPr>
              <w:pStyle w:val="NormalWeb"/>
              <w:spacing w:before="0" w:beforeAutospacing="0" w:after="150" w:afterAutospacing="0" w:line="330" w:lineRule="atLeast"/>
              <w:rPr>
                <w:rFonts w:ascii="Helvetica" w:hAnsi="Helvetica" w:cs="Helvetica"/>
                <w:b/>
                <w:bCs/>
                <w:color w:val="B4B2B0"/>
                <w:sz w:val="10"/>
                <w:szCs w:val="10"/>
              </w:rPr>
            </w:pPr>
            <w:r>
              <w:rPr>
                <w:rFonts w:ascii="Helvetica" w:hAnsi="Helvetica" w:cs="Helvetica"/>
                <w:b/>
                <w:bCs/>
                <w:color w:val="B4B2B0"/>
                <w:sz w:val="10"/>
                <w:szCs w:val="10"/>
              </w:rPr>
              <w:t>YES, YOU WILL BE ABLE TO REALLOCATE YOUR CHARACTER'S STAT POINTS ONCE YOU HAVE THE ABILITY TO DO SO. IN ADDITION TO LEARNING THE SKILL, YOU WILL BE REQUIRED TO TURN IN A RARE ITEM IN EXCHANGE FOR REALLOCATING POINTS. YOU WILL BE ABLE TO GET THE ABILITY TO RESPEC YOUR CHARACTER DURING YOUR PLAYTHROUGH. PLEASE VISIT THE </w:t>
            </w:r>
            <w:hyperlink r:id="rId505" w:tooltip="Elden Ring Rebirth" w:history="1">
              <w:r>
                <w:rPr>
                  <w:rStyle w:val="Hyperlink"/>
                  <w:rFonts w:ascii="Helvetica" w:eastAsiaTheme="majorEastAsia" w:hAnsi="Helvetica" w:cs="Helvetica"/>
                  <w:b/>
                  <w:bCs/>
                  <w:color w:val="AB966F"/>
                  <w:sz w:val="10"/>
                  <w:szCs w:val="10"/>
                </w:rPr>
                <w:t>REBIRTH PAGE</w:t>
              </w:r>
            </w:hyperlink>
            <w:r>
              <w:rPr>
                <w:rFonts w:ascii="Helvetica" w:hAnsi="Helvetica" w:cs="Helvetica"/>
                <w:b/>
                <w:bCs/>
                <w:color w:val="B4B2B0"/>
                <w:sz w:val="10"/>
                <w:szCs w:val="10"/>
              </w:rPr>
              <w:t> FOR MORE INFORMATION ON HOW TO RESPEC YOUR CHARACTER.</w:t>
            </w:r>
          </w:p>
          <w:p w14:paraId="2D5BF7CA" w14:textId="77777777" w:rsidR="00594406" w:rsidRDefault="00594406">
            <w:pPr>
              <w:pStyle w:val="Heading3"/>
              <w:spacing w:before="300" w:after="150" w:line="240" w:lineRule="auto"/>
              <w:rPr>
                <w:rFonts w:ascii="fallback" w:hAnsi="fallback" w:cs="Helvetica"/>
                <w:b/>
                <w:bCs/>
                <w:caps/>
                <w:color w:val="B4B2B0"/>
                <w:spacing w:val="-15"/>
                <w:sz w:val="10"/>
                <w:szCs w:val="10"/>
              </w:rPr>
            </w:pPr>
            <w:r>
              <w:rPr>
                <w:rFonts w:ascii="fallback" w:hAnsi="fallback" w:cs="Helvetica"/>
                <w:b/>
                <w:bCs/>
                <w:color w:val="B4B2B0"/>
                <w:spacing w:val="-15"/>
                <w:sz w:val="10"/>
                <w:szCs w:val="10"/>
              </w:rPr>
              <w:t>WHO DO WE PLAY AS IN ELDEN RING?</w:t>
            </w:r>
          </w:p>
          <w:p w14:paraId="3C3DDD72" w14:textId="77777777" w:rsidR="00594406" w:rsidRDefault="00594406">
            <w:pPr>
              <w:pStyle w:val="NormalWeb"/>
              <w:spacing w:before="0" w:beforeAutospacing="0" w:after="150" w:afterAutospacing="0" w:line="330" w:lineRule="atLeast"/>
              <w:rPr>
                <w:rFonts w:ascii="Helvetica" w:hAnsi="Helvetica" w:cs="Helvetica"/>
                <w:b/>
                <w:bCs/>
                <w:color w:val="B4B2B0"/>
                <w:sz w:val="10"/>
                <w:szCs w:val="10"/>
              </w:rPr>
            </w:pPr>
            <w:r>
              <w:rPr>
                <w:rFonts w:ascii="Helvetica" w:hAnsi="Helvetica" w:cs="Helvetica"/>
                <w:b/>
                <w:bCs/>
                <w:color w:val="B4B2B0"/>
                <w:sz w:val="10"/>
                <w:szCs w:val="10"/>
              </w:rPr>
              <w:t>IN ELDEN RING, THE PLAYERS EXPLORE AS A CHRACTER IS KNOWN AS A TARNISHED, PART OF A TRIBE THAT ONCE LIVED IN THE LANDS BETWEEN UNTIL THEY WERE EXPELLED FROM THE KINGDOM. THE CHARACTERS CAN BE MODELED TO MANY DIFFERENT APPEARANCES DURING CHARACTER CREATION AND CAN BE SORTED INTO DIFFERENT </w:t>
            </w:r>
            <w:hyperlink r:id="rId506" w:tooltip="Elden Ring Classes" w:history="1">
              <w:r>
                <w:rPr>
                  <w:rStyle w:val="Hyperlink"/>
                  <w:rFonts w:ascii="Helvetica" w:eastAsiaTheme="majorEastAsia" w:hAnsi="Helvetica" w:cs="Helvetica"/>
                  <w:b/>
                  <w:bCs/>
                  <w:color w:val="AB966F"/>
                  <w:sz w:val="10"/>
                  <w:szCs w:val="10"/>
                </w:rPr>
                <w:t>CLASSES</w:t>
              </w:r>
            </w:hyperlink>
            <w:r>
              <w:rPr>
                <w:rFonts w:ascii="Helvetica" w:hAnsi="Helvetica" w:cs="Helvetica"/>
                <w:b/>
                <w:bCs/>
                <w:color w:val="B4B2B0"/>
                <w:sz w:val="10"/>
                <w:szCs w:val="10"/>
              </w:rPr>
              <w:t>. THE TARNISHED ARE KNOWN AS A GROUP OF OUTCASTS WHO WERE ONCE EXILED. THEY RETURN AND RISE TO BRANDISH THE POWER OF THE ELDEN RING AND BECOME AN ELDEN LORD IN THE LANDS BETWEEN, WHICH IS WHERE THE GAMEPLAY MAIN STORYLINE BEGINS. ACCORDING TO LEGEND, THEY HAVE BEEN PROMISED THE ELDEN LORDSHIP.</w:t>
            </w:r>
          </w:p>
          <w:p w14:paraId="2C6528D2" w14:textId="77777777" w:rsidR="00594406" w:rsidRDefault="00594406">
            <w:pPr>
              <w:pStyle w:val="Heading3"/>
              <w:spacing w:before="300" w:after="150" w:line="240" w:lineRule="auto"/>
              <w:rPr>
                <w:rFonts w:ascii="fallback" w:hAnsi="fallback" w:cs="Helvetica"/>
                <w:b/>
                <w:bCs/>
                <w:caps/>
                <w:color w:val="B4B2B0"/>
                <w:spacing w:val="-15"/>
                <w:sz w:val="10"/>
                <w:szCs w:val="10"/>
              </w:rPr>
            </w:pPr>
            <w:r>
              <w:rPr>
                <w:rFonts w:ascii="fallback" w:hAnsi="fallback" w:cs="Helvetica"/>
                <w:b/>
                <w:bCs/>
                <w:color w:val="B4B2B0"/>
                <w:spacing w:val="-15"/>
                <w:sz w:val="10"/>
                <w:szCs w:val="10"/>
              </w:rPr>
              <w:t>THE TARNISHED</w:t>
            </w:r>
          </w:p>
          <w:p w14:paraId="3FDBC1ED" w14:textId="77777777" w:rsidR="00594406" w:rsidRDefault="00594406">
            <w:pPr>
              <w:pStyle w:val="NormalWeb"/>
              <w:spacing w:before="0" w:beforeAutospacing="0" w:after="150" w:afterAutospacing="0" w:line="330" w:lineRule="atLeast"/>
              <w:rPr>
                <w:rFonts w:ascii="Helvetica" w:hAnsi="Helvetica" w:cs="Helvetica"/>
                <w:b/>
                <w:bCs/>
                <w:color w:val="B4B2B0"/>
                <w:sz w:val="10"/>
                <w:szCs w:val="10"/>
              </w:rPr>
            </w:pPr>
            <w:r>
              <w:rPr>
                <w:rFonts w:ascii="Helvetica" w:hAnsi="Helvetica" w:cs="Helvetica"/>
                <w:b/>
                <w:bCs/>
                <w:color w:val="B4B2B0"/>
                <w:sz w:val="10"/>
                <w:szCs w:val="10"/>
              </w:rPr>
              <w:t xml:space="preserve">IN THE OPENING OF THE OFFICIAL REVEAL TRAILER THAT WAS PRESENTED IN E3 2021, WE SEE A SOFTLY SPOKEN, HOODED WOMAN SAYING "THE TARNISHED, WILL SOON RETURN." THE QUESTION IS, WHO AND WHAT IS THE TARNISHED? SIMPLY PUT, YOU ARE THE TARNISHED. AS THE PLAYER, YOU ARE ONE OF THE TARNISHED THAT HAVE BEEN EXILED UPON LOSING </w:t>
            </w:r>
            <w:r>
              <w:rPr>
                <w:rFonts w:ascii="Helvetica" w:hAnsi="Helvetica" w:cs="Helvetica"/>
                <w:b/>
                <w:bCs/>
                <w:color w:val="B4B2B0"/>
                <w:sz w:val="10"/>
                <w:szCs w:val="10"/>
              </w:rPr>
              <w:lastRenderedPageBreak/>
              <w:t>THEIR BLESSING OF GRACE GRANTED BY THE ELDEN RING AND THE ERDTREE, A TREE THAT HOSTS SOURCE AND LIFE OF THE LANDS BETWEEN. VERY MUCH LIKE PREVIOUS SOULS GAMES, WHERE YOU ARE THE CHOSEN UNDEAD OR THE ASHEN ONE. AFTER THE SHATTERING OF THE ELDEN RING, YOU ARE THEN CALLED BACK BY THIS LOST GRACE TO THE LANDS BETWEEN, ALONG WITH OTHER TARNISHED TO RECOVER THE SHARDS OF THE ELDEN RING, TO MAKE THEM WHOLE ONCE AGAIN, AND TO BECOME THE ELDEN LORD OF THE LANDS BETWEEN.</w:t>
            </w:r>
          </w:p>
          <w:p w14:paraId="6CAB7F6E" w14:textId="77777777" w:rsidR="00594406" w:rsidRDefault="00594406">
            <w:pPr>
              <w:pStyle w:val="Heading2"/>
              <w:pBdr>
                <w:top w:val="single" w:sz="18" w:space="0" w:color="AB966F"/>
                <w:bottom w:val="single" w:sz="18" w:space="0" w:color="AB966F"/>
              </w:pBdr>
              <w:spacing w:before="270" w:after="270" w:line="600" w:lineRule="atLeast"/>
              <w:jc w:val="center"/>
              <w:rPr>
                <w:rFonts w:ascii="fallback" w:hAnsi="fallback" w:cs="Helvetica"/>
                <w:b/>
                <w:bCs/>
                <w:caps/>
                <w:color w:val="B4B2B0"/>
                <w:spacing w:val="-15"/>
                <w:sz w:val="10"/>
                <w:szCs w:val="10"/>
              </w:rPr>
            </w:pPr>
            <w:r>
              <w:rPr>
                <w:rFonts w:ascii="fallback" w:hAnsi="fallback" w:cs="Helvetica"/>
                <w:b/>
                <w:bCs/>
                <w:color w:val="B4B2B0"/>
                <w:spacing w:val="-15"/>
                <w:sz w:val="10"/>
                <w:szCs w:val="10"/>
              </w:rPr>
              <w:t>CREATE CHARACTER SCREEN</w:t>
            </w:r>
          </w:p>
          <w:p w14:paraId="0A44931A" w14:textId="77777777" w:rsidR="00594406" w:rsidRDefault="00594406">
            <w:pPr>
              <w:pStyle w:val="Heading3"/>
              <w:pBdr>
                <w:bottom w:val="single" w:sz="18" w:space="0" w:color="AB966F"/>
              </w:pBdr>
              <w:spacing w:before="300" w:after="150" w:line="240" w:lineRule="auto"/>
              <w:jc w:val="center"/>
              <w:rPr>
                <w:rFonts w:ascii="fallback" w:hAnsi="fallback" w:cs="Helvetica"/>
                <w:b/>
                <w:bCs/>
                <w:caps/>
                <w:color w:val="B4B2B0"/>
                <w:spacing w:val="-15"/>
                <w:sz w:val="10"/>
                <w:szCs w:val="10"/>
              </w:rPr>
            </w:pPr>
            <w:r>
              <w:rPr>
                <w:rFonts w:ascii="fallback" w:hAnsi="fallback" w:cs="Helvetica"/>
                <w:b/>
                <w:bCs/>
                <w:color w:val="B4B2B0"/>
                <w:spacing w:val="-15"/>
                <w:sz w:val="10"/>
                <w:szCs w:val="10"/>
              </w:rPr>
              <w:t>BASE ATTRIBUTES</w:t>
            </w:r>
          </w:p>
          <w:p w14:paraId="03CC14E8" w14:textId="77777777" w:rsidR="00594406" w:rsidRDefault="00594406">
            <w:pPr>
              <w:pStyle w:val="NormalWeb"/>
              <w:spacing w:before="0" w:beforeAutospacing="0" w:after="150" w:afterAutospacing="0" w:line="330" w:lineRule="atLeast"/>
              <w:rPr>
                <w:rFonts w:ascii="Helvetica" w:hAnsi="Helvetica" w:cs="Helvetica"/>
                <w:b/>
                <w:bCs/>
                <w:color w:val="B4B2B0"/>
                <w:sz w:val="10"/>
                <w:szCs w:val="10"/>
              </w:rPr>
            </w:pPr>
            <w:r>
              <w:rPr>
                <w:rFonts w:ascii="Helvetica" w:hAnsi="Helvetica" w:cs="Helvetica"/>
                <w:b/>
                <w:bCs/>
                <w:color w:val="B4B2B0"/>
                <w:sz w:val="10"/>
                <w:szCs w:val="10"/>
              </w:rPr>
              <w:t>THE FIRST BASIC ATTRIBUTE TO DEFINE IN THE MAIN </w:t>
            </w:r>
            <w:r>
              <w:rPr>
                <w:rStyle w:val="Strong"/>
                <w:rFonts w:ascii="Helvetica" w:hAnsi="Helvetica" w:cs="Helvetica"/>
                <w:color w:val="B4B2B0"/>
                <w:sz w:val="10"/>
                <w:szCs w:val="10"/>
              </w:rPr>
              <w:t>CHARACTER CREATION</w:t>
            </w:r>
            <w:r>
              <w:rPr>
                <w:rFonts w:ascii="Helvetica" w:hAnsi="Helvetica" w:cs="Helvetica"/>
                <w:b/>
                <w:bCs/>
                <w:color w:val="B4B2B0"/>
                <w:sz w:val="10"/>
                <w:szCs w:val="10"/>
              </w:rPr>
              <w:t> WINDOW IS </w:t>
            </w:r>
            <w:r>
              <w:rPr>
                <w:rFonts w:ascii="Helvetica" w:hAnsi="Helvetica" w:cs="Helvetica"/>
                <w:b/>
                <w:bCs/>
                <w:color w:val="B4B2B0"/>
                <w:sz w:val="10"/>
                <w:szCs w:val="10"/>
                <w:u w:val="single"/>
              </w:rPr>
              <w:t>NAME</w:t>
            </w:r>
            <w:r>
              <w:rPr>
                <w:rFonts w:ascii="Helvetica" w:hAnsi="Helvetica" w:cs="Helvetica"/>
                <w:b/>
                <w:bCs/>
                <w:color w:val="B4B2B0"/>
                <w:sz w:val="10"/>
                <w:szCs w:val="10"/>
              </w:rPr>
              <w:t>, FOLLOWED BY THE "</w:t>
            </w:r>
            <w:r>
              <w:rPr>
                <w:rStyle w:val="Emphasis"/>
                <w:rFonts w:ascii="Helvetica" w:hAnsi="Helvetica" w:cs="Helvetica"/>
                <w:b/>
                <w:bCs/>
                <w:color w:val="B4B2B0"/>
                <w:sz w:val="10"/>
                <w:szCs w:val="10"/>
                <w:u w:val="single"/>
              </w:rPr>
              <w:t>BODY TYPE</w:t>
            </w:r>
            <w:r>
              <w:rPr>
                <w:rFonts w:ascii="Helvetica" w:hAnsi="Helvetica" w:cs="Helvetica"/>
                <w:b/>
                <w:bCs/>
                <w:color w:val="B4B2B0"/>
                <w:sz w:val="10"/>
                <w:szCs w:val="10"/>
              </w:rPr>
              <w:t>" OPTION, IN WHICH THE SEX OF YOUR CHARACTER IS CHOSEN. THIS IS DONE BY SELECTING BETWEEN TWO OPTIONS: "</w:t>
            </w:r>
            <w:r>
              <w:rPr>
                <w:rStyle w:val="Emphasis"/>
                <w:rFonts w:ascii="Helvetica" w:hAnsi="Helvetica" w:cs="Helvetica"/>
                <w:b/>
                <w:bCs/>
                <w:color w:val="B4B2B0"/>
                <w:sz w:val="10"/>
                <w:szCs w:val="10"/>
              </w:rPr>
              <w:t>TYPE A</w:t>
            </w:r>
            <w:r>
              <w:rPr>
                <w:rFonts w:ascii="Helvetica" w:hAnsi="Helvetica" w:cs="Helvetica"/>
                <w:b/>
                <w:bCs/>
                <w:color w:val="B4B2B0"/>
                <w:sz w:val="10"/>
                <w:szCs w:val="10"/>
              </w:rPr>
              <w:t>" (MALE) AND "</w:t>
            </w:r>
            <w:r>
              <w:rPr>
                <w:rStyle w:val="Emphasis"/>
                <w:rFonts w:ascii="Helvetica" w:hAnsi="Helvetica" w:cs="Helvetica"/>
                <w:b/>
                <w:bCs/>
                <w:color w:val="B4B2B0"/>
                <w:sz w:val="10"/>
                <w:szCs w:val="10"/>
              </w:rPr>
              <w:t>TYPE B</w:t>
            </w:r>
            <w:r>
              <w:rPr>
                <w:rFonts w:ascii="Helvetica" w:hAnsi="Helvetica" w:cs="Helvetica"/>
                <w:b/>
                <w:bCs/>
                <w:color w:val="B4B2B0"/>
                <w:sz w:val="10"/>
                <w:szCs w:val="10"/>
              </w:rPr>
              <w:t>" (FEMALE).</w:t>
            </w:r>
          </w:p>
          <w:p w14:paraId="474AAE32" w14:textId="77777777" w:rsidR="00594406" w:rsidRDefault="00594406">
            <w:pPr>
              <w:pStyle w:val="NormalWeb"/>
              <w:spacing w:before="0" w:beforeAutospacing="0" w:after="150" w:afterAutospacing="0" w:line="330" w:lineRule="atLeast"/>
              <w:rPr>
                <w:rFonts w:ascii="Helvetica" w:hAnsi="Helvetica" w:cs="Helvetica"/>
                <w:b/>
                <w:bCs/>
                <w:color w:val="B4B2B0"/>
                <w:sz w:val="10"/>
                <w:szCs w:val="10"/>
              </w:rPr>
            </w:pPr>
            <w:r>
              <w:rPr>
                <w:rFonts w:ascii="Helvetica" w:hAnsi="Helvetica" w:cs="Helvetica"/>
                <w:b/>
                <w:bCs/>
                <w:color w:val="B4B2B0"/>
                <w:sz w:val="10"/>
                <w:szCs w:val="10"/>
              </w:rPr>
              <w:t>NEXT YOU CAN SELECT YOU CHARACTER'S APPARENT </w:t>
            </w:r>
            <w:r>
              <w:rPr>
                <w:rFonts w:ascii="Helvetica" w:hAnsi="Helvetica" w:cs="Helvetica"/>
                <w:b/>
                <w:bCs/>
                <w:color w:val="B4B2B0"/>
                <w:sz w:val="10"/>
                <w:szCs w:val="10"/>
                <w:u w:val="single"/>
              </w:rPr>
              <w:t>AGE</w:t>
            </w:r>
            <w:r>
              <w:rPr>
                <w:rFonts w:ascii="Helvetica" w:hAnsi="Helvetica" w:cs="Helvetica"/>
                <w:b/>
                <w:bCs/>
                <w:color w:val="B4B2B0"/>
                <w:sz w:val="10"/>
                <w:szCs w:val="10"/>
              </w:rPr>
              <w:t>: </w:t>
            </w:r>
            <w:r>
              <w:rPr>
                <w:rStyle w:val="Emphasis"/>
                <w:rFonts w:ascii="Helvetica" w:hAnsi="Helvetica" w:cs="Helvetica"/>
                <w:b/>
                <w:bCs/>
                <w:color w:val="B4B2B0"/>
                <w:sz w:val="10"/>
                <w:szCs w:val="10"/>
              </w:rPr>
              <w:t>YOUNG</w:t>
            </w:r>
            <w:r>
              <w:rPr>
                <w:rFonts w:ascii="Helvetica" w:hAnsi="Helvetica" w:cs="Helvetica"/>
                <w:b/>
                <w:bCs/>
                <w:color w:val="B4B2B0"/>
                <w:sz w:val="10"/>
                <w:szCs w:val="10"/>
              </w:rPr>
              <w:t>, </w:t>
            </w:r>
            <w:r>
              <w:rPr>
                <w:rStyle w:val="Emphasis"/>
                <w:rFonts w:ascii="Helvetica" w:hAnsi="Helvetica" w:cs="Helvetica"/>
                <w:b/>
                <w:bCs/>
                <w:color w:val="B4B2B0"/>
                <w:sz w:val="10"/>
                <w:szCs w:val="10"/>
              </w:rPr>
              <w:t>MATURE</w:t>
            </w:r>
            <w:r>
              <w:rPr>
                <w:rFonts w:ascii="Helvetica" w:hAnsi="Helvetica" w:cs="Helvetica"/>
                <w:b/>
                <w:bCs/>
                <w:color w:val="B4B2B0"/>
                <w:sz w:val="10"/>
                <w:szCs w:val="10"/>
              </w:rPr>
              <w:t> OR </w:t>
            </w:r>
            <w:r>
              <w:rPr>
                <w:rStyle w:val="Emphasis"/>
                <w:rFonts w:ascii="Helvetica" w:hAnsi="Helvetica" w:cs="Helvetica"/>
                <w:b/>
                <w:bCs/>
                <w:color w:val="B4B2B0"/>
                <w:sz w:val="10"/>
                <w:szCs w:val="10"/>
              </w:rPr>
              <w:t>AGED</w:t>
            </w:r>
            <w:r>
              <w:rPr>
                <w:rFonts w:ascii="Helvetica" w:hAnsi="Helvetica" w:cs="Helvetica"/>
                <w:b/>
                <w:bCs/>
                <w:color w:val="B4B2B0"/>
                <w:sz w:val="10"/>
                <w:szCs w:val="10"/>
              </w:rPr>
              <w:t>. HERE THE GAME EXPLAINS THAT THIS OPTION "</w:t>
            </w:r>
            <w:r>
              <w:rPr>
                <w:rStyle w:val="Emphasis"/>
                <w:rFonts w:ascii="Helvetica" w:hAnsi="Helvetica" w:cs="Helvetica"/>
                <w:b/>
                <w:bCs/>
                <w:color w:val="B4B2B0"/>
                <w:sz w:val="10"/>
                <w:szCs w:val="10"/>
              </w:rPr>
              <w:t>ONLY AFFECTS APPEARANCE</w:t>
            </w:r>
            <w:r>
              <w:rPr>
                <w:rFonts w:ascii="Helvetica" w:hAnsi="Helvetica" w:cs="Helvetica"/>
                <w:b/>
                <w:bCs/>
                <w:color w:val="B4B2B0"/>
                <w:sz w:val="10"/>
                <w:szCs w:val="10"/>
              </w:rPr>
              <w:t>" AND "</w:t>
            </w:r>
            <w:r>
              <w:rPr>
                <w:rStyle w:val="Emphasis"/>
                <w:rFonts w:ascii="Helvetica" w:hAnsi="Helvetica" w:cs="Helvetica"/>
                <w:b/>
                <w:bCs/>
                <w:color w:val="B4B2B0"/>
                <w:sz w:val="10"/>
                <w:szCs w:val="10"/>
              </w:rPr>
              <w:t>HAS NO BEARING ON ABILITY</w:t>
            </w:r>
            <w:r>
              <w:rPr>
                <w:rFonts w:ascii="Helvetica" w:hAnsi="Helvetica" w:cs="Helvetica"/>
                <w:b/>
                <w:bCs/>
                <w:color w:val="B4B2B0"/>
                <w:sz w:val="10"/>
                <w:szCs w:val="10"/>
              </w:rPr>
              <w:t>".</w:t>
            </w:r>
          </w:p>
          <w:p w14:paraId="17098A8F" w14:textId="77777777" w:rsidR="00594406" w:rsidRDefault="00594406">
            <w:pPr>
              <w:pStyle w:val="NormalWeb"/>
              <w:spacing w:before="0" w:beforeAutospacing="0" w:after="150" w:afterAutospacing="0" w:line="330" w:lineRule="atLeast"/>
              <w:rPr>
                <w:rFonts w:ascii="Helvetica" w:hAnsi="Helvetica" w:cs="Helvetica"/>
                <w:b/>
                <w:bCs/>
                <w:color w:val="B4B2B0"/>
                <w:sz w:val="10"/>
                <w:szCs w:val="10"/>
              </w:rPr>
            </w:pPr>
            <w:r>
              <w:rPr>
                <w:rFonts w:ascii="Helvetica" w:hAnsi="Helvetica" w:cs="Helvetica"/>
                <w:b/>
                <w:bCs/>
                <w:color w:val="B4B2B0"/>
                <w:sz w:val="10"/>
                <w:szCs w:val="10"/>
              </w:rPr>
              <w:t>AT THE MAIN </w:t>
            </w:r>
            <w:r>
              <w:rPr>
                <w:rStyle w:val="Strong"/>
                <w:rFonts w:ascii="Helvetica" w:hAnsi="Helvetica" w:cs="Helvetica"/>
                <w:color w:val="B4B2B0"/>
                <w:sz w:val="10"/>
                <w:szCs w:val="10"/>
              </w:rPr>
              <w:t>CHARACTER CREATION</w:t>
            </w:r>
            <w:r>
              <w:rPr>
                <w:rFonts w:ascii="Helvetica" w:hAnsi="Helvetica" w:cs="Helvetica"/>
                <w:b/>
                <w:bCs/>
                <w:color w:val="B4B2B0"/>
                <w:sz w:val="10"/>
                <w:szCs w:val="10"/>
              </w:rPr>
              <w:t> WINDOW, YOU ARE ALSO ABLE TO PREVIEW BOTH THE INITIAL </w:t>
            </w:r>
            <w:hyperlink r:id="rId507" w:tooltip="Elden Ring Stats" w:history="1">
              <w:r>
                <w:rPr>
                  <w:rStyle w:val="Hyperlink"/>
                  <w:rFonts w:ascii="Helvetica" w:eastAsiaTheme="majorEastAsia" w:hAnsi="Helvetica" w:cs="Helvetica"/>
                  <w:b/>
                  <w:bCs/>
                  <w:color w:val="AB966F"/>
                  <w:sz w:val="10"/>
                  <w:szCs w:val="10"/>
                </w:rPr>
                <w:t>STATS</w:t>
              </w:r>
            </w:hyperlink>
            <w:r>
              <w:rPr>
                <w:rFonts w:ascii="Helvetica" w:hAnsi="Helvetica" w:cs="Helvetica"/>
                <w:b/>
                <w:bCs/>
                <w:color w:val="B4B2B0"/>
                <w:sz w:val="10"/>
                <w:szCs w:val="10"/>
              </w:rPr>
              <w:t> FOR YOUR CHARACTER, AS WELL AS THE APPEARANCE OF THE CHARACTER ITSELF. YOU CAN ZOOM IN OR OUT AND ROTATE YOUR CHARACTER'S MODEL FOR FURTHER EXAMINATION.</w:t>
            </w:r>
          </w:p>
          <w:p w14:paraId="641553FB" w14:textId="0DD61CFB" w:rsidR="00594406" w:rsidRDefault="00594406">
            <w:pPr>
              <w:spacing w:line="240" w:lineRule="auto"/>
              <w:jc w:val="center"/>
              <w:rPr>
                <w:rFonts w:ascii="Helvetica" w:hAnsi="Helvetica" w:cs="Helvetica"/>
                <w:b/>
                <w:bCs/>
                <w:color w:val="B4B2B0"/>
                <w:sz w:val="10"/>
                <w:szCs w:val="10"/>
              </w:rPr>
            </w:pPr>
            <w:r>
              <w:rPr>
                <w:rFonts w:ascii="Helvetica" w:hAnsi="Helvetica" w:cs="Helvetica"/>
                <w:b/>
                <w:noProof/>
                <w:color w:val="B4B2B0"/>
                <w:sz w:val="10"/>
                <w:szCs w:val="10"/>
              </w:rPr>
              <w:drawing>
                <wp:inline distT="0" distB="0" distL="0" distR="0" wp14:anchorId="602504AB" wp14:editId="6D19B232">
                  <wp:extent cx="4674870" cy="1658620"/>
                  <wp:effectExtent l="0" t="0" r="0" b="0"/>
                  <wp:docPr id="520475958" name="Picture 1239" descr="age description screen elden ring wiki 700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age description screen elden ring wiki 700px"/>
                          <pic:cNvPicPr>
                            <a:picLocks noChangeAspect="1" noChangeArrowheads="1"/>
                          </pic:cNvPicPr>
                        </pic:nvPicPr>
                        <pic:blipFill>
                          <a:blip r:embed="rId508">
                            <a:extLst>
                              <a:ext uri="{28A0092B-C50C-407E-A947-70E740481C1C}">
                                <a14:useLocalDpi xmlns:a14="http://schemas.microsoft.com/office/drawing/2010/main" val="0"/>
                              </a:ext>
                            </a:extLst>
                          </a:blip>
                          <a:srcRect/>
                          <a:stretch>
                            <a:fillRect/>
                          </a:stretch>
                        </pic:blipFill>
                        <pic:spPr bwMode="auto">
                          <a:xfrm>
                            <a:off x="0" y="0"/>
                            <a:ext cx="4674870" cy="1658620"/>
                          </a:xfrm>
                          <a:prstGeom prst="rect">
                            <a:avLst/>
                          </a:prstGeom>
                          <a:noFill/>
                          <a:ln>
                            <a:noFill/>
                          </a:ln>
                        </pic:spPr>
                      </pic:pic>
                    </a:graphicData>
                  </a:graphic>
                </wp:inline>
              </w:drawing>
            </w:r>
          </w:p>
          <w:p w14:paraId="2143C1B1" w14:textId="77777777" w:rsidR="00594406" w:rsidRDefault="00594406">
            <w:pPr>
              <w:pStyle w:val="NormalWeb"/>
              <w:spacing w:before="0" w:beforeAutospacing="0" w:after="150" w:afterAutospacing="0" w:line="330" w:lineRule="atLeast"/>
              <w:rPr>
                <w:rFonts w:ascii="Helvetica" w:hAnsi="Helvetica" w:cs="Helvetica"/>
                <w:b/>
                <w:bCs/>
                <w:color w:val="B4B2B0"/>
                <w:sz w:val="10"/>
                <w:szCs w:val="10"/>
              </w:rPr>
            </w:pPr>
            <w:r>
              <w:rPr>
                <w:rFonts w:ascii="Helvetica" w:hAnsi="Helvetica" w:cs="Helvetica"/>
                <w:b/>
                <w:bCs/>
                <w:color w:val="B4B2B0"/>
                <w:sz w:val="10"/>
                <w:szCs w:val="10"/>
              </w:rPr>
              <w:t> </w:t>
            </w:r>
          </w:p>
          <w:p w14:paraId="3F6A604B" w14:textId="77777777" w:rsidR="00594406" w:rsidRDefault="00594406">
            <w:pPr>
              <w:pStyle w:val="Heading2"/>
              <w:pBdr>
                <w:top w:val="single" w:sz="18" w:space="0" w:color="AB966F"/>
                <w:bottom w:val="single" w:sz="18" w:space="0" w:color="AB966F"/>
              </w:pBdr>
              <w:spacing w:before="270" w:after="270" w:line="600" w:lineRule="atLeast"/>
              <w:jc w:val="center"/>
              <w:rPr>
                <w:rFonts w:ascii="fallback" w:hAnsi="fallback" w:cs="Helvetica"/>
                <w:b/>
                <w:bCs/>
                <w:caps/>
                <w:color w:val="B4B2B0"/>
                <w:spacing w:val="-15"/>
                <w:sz w:val="10"/>
                <w:szCs w:val="10"/>
              </w:rPr>
            </w:pPr>
            <w:r>
              <w:rPr>
                <w:rFonts w:ascii="fallback" w:hAnsi="fallback" w:cs="Helvetica"/>
                <w:b/>
                <w:bCs/>
                <w:color w:val="B4B2B0"/>
                <w:spacing w:val="-15"/>
                <w:sz w:val="10"/>
                <w:szCs w:val="10"/>
              </w:rPr>
              <w:t>CHARACTER APPEARANCE</w:t>
            </w:r>
          </w:p>
          <w:p w14:paraId="6EFCF18A" w14:textId="77777777" w:rsidR="00594406" w:rsidRDefault="00594406">
            <w:pPr>
              <w:pStyle w:val="NormalWeb"/>
              <w:spacing w:before="0" w:beforeAutospacing="0" w:after="150" w:afterAutospacing="0" w:line="330" w:lineRule="atLeast"/>
              <w:rPr>
                <w:rFonts w:ascii="Helvetica" w:hAnsi="Helvetica" w:cs="Helvetica"/>
                <w:b/>
                <w:bCs/>
                <w:color w:val="B4B2B0"/>
                <w:sz w:val="10"/>
                <w:szCs w:val="10"/>
              </w:rPr>
            </w:pPr>
            <w:r>
              <w:rPr>
                <w:rFonts w:ascii="Helvetica" w:hAnsi="Helvetica" w:cs="Helvetica"/>
                <w:b/>
                <w:bCs/>
                <w:color w:val="B4B2B0"/>
                <w:sz w:val="10"/>
                <w:szCs w:val="10"/>
              </w:rPr>
              <w:t>BESIDES </w:t>
            </w:r>
            <w:r>
              <w:rPr>
                <w:rStyle w:val="Emphasis"/>
                <w:rFonts w:ascii="Helvetica" w:hAnsi="Helvetica" w:cs="Helvetica"/>
                <w:b/>
                <w:bCs/>
                <w:color w:val="B4B2B0"/>
                <w:sz w:val="10"/>
                <w:szCs w:val="10"/>
              </w:rPr>
              <w:t>BODY TYPE</w:t>
            </w:r>
            <w:r>
              <w:rPr>
                <w:rFonts w:ascii="Helvetica" w:hAnsi="Helvetica" w:cs="Helvetica"/>
                <w:b/>
                <w:bCs/>
                <w:color w:val="B4B2B0"/>
                <w:sz w:val="10"/>
                <w:szCs w:val="10"/>
              </w:rPr>
              <w:t> AND </w:t>
            </w:r>
            <w:r>
              <w:rPr>
                <w:rStyle w:val="Emphasis"/>
                <w:rFonts w:ascii="Helvetica" w:hAnsi="Helvetica" w:cs="Helvetica"/>
                <w:b/>
                <w:bCs/>
                <w:color w:val="B4B2B0"/>
                <w:sz w:val="10"/>
                <w:szCs w:val="10"/>
              </w:rPr>
              <w:t>AGE</w:t>
            </w:r>
            <w:r>
              <w:rPr>
                <w:rFonts w:ascii="Helvetica" w:hAnsi="Helvetica" w:cs="Helvetica"/>
                <w:b/>
                <w:bCs/>
                <w:color w:val="B4B2B0"/>
                <w:sz w:val="10"/>
                <w:szCs w:val="10"/>
              </w:rPr>
              <w:t>, THERE ARE TWO OTHER SECTIONS TO FURTHER SHAPE THE CHARACTER'S APPEARANCE: "</w:t>
            </w:r>
            <w:r>
              <w:rPr>
                <w:rStyle w:val="Emphasis"/>
                <w:rFonts w:ascii="Helvetica" w:hAnsi="Helvetica" w:cs="Helvetica"/>
                <w:b/>
                <w:bCs/>
                <w:color w:val="B4B2B0"/>
                <w:sz w:val="10"/>
                <w:szCs w:val="10"/>
              </w:rPr>
              <w:t>CHOOSE BASE TEMPLATE</w:t>
            </w:r>
            <w:r>
              <w:rPr>
                <w:rFonts w:ascii="Helvetica" w:hAnsi="Helvetica" w:cs="Helvetica"/>
                <w:b/>
                <w:bCs/>
                <w:color w:val="B4B2B0"/>
                <w:sz w:val="10"/>
                <w:szCs w:val="10"/>
              </w:rPr>
              <w:t>" AND "</w:t>
            </w:r>
            <w:r>
              <w:rPr>
                <w:rStyle w:val="Emphasis"/>
                <w:rFonts w:ascii="Helvetica" w:hAnsi="Helvetica" w:cs="Helvetica"/>
                <w:b/>
                <w:bCs/>
                <w:color w:val="B4B2B0"/>
                <w:sz w:val="10"/>
                <w:szCs w:val="10"/>
              </w:rPr>
              <w:t>DETAILED APPEARANCE</w:t>
            </w:r>
            <w:r>
              <w:rPr>
                <w:rFonts w:ascii="Helvetica" w:hAnsi="Helvetica" w:cs="Helvetica"/>
                <w:b/>
                <w:bCs/>
                <w:color w:val="B4B2B0"/>
                <w:sz w:val="10"/>
                <w:szCs w:val="10"/>
              </w:rPr>
              <w:t>". THE FIRST ONE PROVIDES 10 DIFFERENT APPEARANCE PRESETS TO CHOOSE FROM. EVEN THOUGH EACH IS DISPLAYED WITH A BRIEF DESCRIPTION, THIS IS NOT A BACKGROUND FOR THE CHARACTER, BUT MORE OF A DESCRIPTION OF REPRESENTED TYPE OF CHARACTER.</w:t>
            </w:r>
          </w:p>
          <w:p w14:paraId="78CB223B" w14:textId="77777777" w:rsidR="00594406" w:rsidRDefault="00594406">
            <w:pPr>
              <w:pStyle w:val="NormalWeb"/>
              <w:spacing w:before="0" w:beforeAutospacing="0" w:after="150" w:afterAutospacing="0" w:line="330" w:lineRule="atLeast"/>
              <w:rPr>
                <w:rFonts w:ascii="Helvetica" w:hAnsi="Helvetica" w:cs="Helvetica"/>
                <w:b/>
                <w:bCs/>
                <w:color w:val="B4B2B0"/>
                <w:sz w:val="10"/>
                <w:szCs w:val="10"/>
              </w:rPr>
            </w:pPr>
            <w:r>
              <w:rPr>
                <w:rFonts w:ascii="Helvetica" w:hAnsi="Helvetica" w:cs="Helvetica"/>
                <w:b/>
                <w:bCs/>
                <w:color w:val="B4B2B0"/>
                <w:sz w:val="10"/>
                <w:szCs w:val="10"/>
              </w:rPr>
              <w:t>THE SECOND SECTION ACCESSES THE "</w:t>
            </w:r>
            <w:r>
              <w:rPr>
                <w:rStyle w:val="Emphasis"/>
                <w:rFonts w:ascii="Helvetica" w:hAnsi="Helvetica" w:cs="Helvetica"/>
                <w:b/>
                <w:bCs/>
                <w:color w:val="B4B2B0"/>
                <w:sz w:val="10"/>
                <w:szCs w:val="10"/>
              </w:rPr>
              <w:t>DETAILED APPEARANCE</w:t>
            </w:r>
            <w:r>
              <w:rPr>
                <w:rFonts w:ascii="Helvetica" w:hAnsi="Helvetica" w:cs="Helvetica"/>
                <w:b/>
                <w:bCs/>
                <w:color w:val="B4B2B0"/>
                <w:sz w:val="10"/>
                <w:szCs w:val="10"/>
              </w:rPr>
              <w:t>" SUB-MENU. HERE, A WIDE VARIETY OF APPEARANCE-DEFINING CONTROLS ARE AVAILABLE FOR PLAYERS TO TWEAK THE ASPECT OF THEIR CHARACTER. IT ALSO OFFERS OPTIONS TO SAVE AND RECALL CUSTOM PRESETS.</w:t>
            </w:r>
          </w:p>
          <w:p w14:paraId="23ED2F3E" w14:textId="77777777" w:rsidR="00594406" w:rsidRDefault="00594406">
            <w:pPr>
              <w:pStyle w:val="NormalWeb"/>
              <w:spacing w:before="0" w:beforeAutospacing="0" w:after="150" w:afterAutospacing="0" w:line="330" w:lineRule="atLeast"/>
              <w:rPr>
                <w:rFonts w:ascii="Helvetica" w:hAnsi="Helvetica" w:cs="Helvetica"/>
                <w:b/>
                <w:bCs/>
                <w:color w:val="B4B2B0"/>
                <w:sz w:val="10"/>
                <w:szCs w:val="10"/>
              </w:rPr>
            </w:pPr>
            <w:r>
              <w:rPr>
                <w:rFonts w:ascii="Helvetica" w:hAnsi="Helvetica" w:cs="Helvetica"/>
                <w:b/>
                <w:bCs/>
                <w:color w:val="B4B2B0"/>
                <w:sz w:val="10"/>
                <w:szCs w:val="10"/>
              </w:rPr>
              <w:t> </w:t>
            </w:r>
          </w:p>
          <w:p w14:paraId="5D3A1019" w14:textId="77777777" w:rsidR="00594406" w:rsidRDefault="00594406">
            <w:pPr>
              <w:pStyle w:val="Heading3"/>
              <w:pBdr>
                <w:bottom w:val="single" w:sz="18" w:space="0" w:color="AB966F"/>
              </w:pBdr>
              <w:spacing w:before="300" w:after="150" w:line="240" w:lineRule="auto"/>
              <w:jc w:val="center"/>
              <w:rPr>
                <w:rFonts w:ascii="fallback" w:hAnsi="fallback" w:cs="Helvetica"/>
                <w:b/>
                <w:bCs/>
                <w:caps/>
                <w:color w:val="B4B2B0"/>
                <w:spacing w:val="-15"/>
                <w:sz w:val="10"/>
                <w:szCs w:val="10"/>
              </w:rPr>
            </w:pPr>
            <w:r>
              <w:rPr>
                <w:rFonts w:ascii="fallback" w:hAnsi="fallback" w:cs="Helvetica"/>
                <w:b/>
                <w:bCs/>
                <w:color w:val="B4B2B0"/>
                <w:spacing w:val="-15"/>
                <w:sz w:val="10"/>
                <w:szCs w:val="10"/>
              </w:rPr>
              <w:t>CHOOSE BASE TEMPLATE</w:t>
            </w:r>
          </w:p>
          <w:p w14:paraId="1788803A" w14:textId="77777777" w:rsidR="00594406" w:rsidRDefault="00594406">
            <w:pPr>
              <w:pStyle w:val="NormalWeb"/>
              <w:spacing w:before="0" w:beforeAutospacing="0" w:after="150" w:afterAutospacing="0" w:line="330" w:lineRule="atLeast"/>
              <w:rPr>
                <w:rFonts w:ascii="Helvetica" w:hAnsi="Helvetica" w:cs="Helvetica"/>
                <w:b/>
                <w:bCs/>
                <w:color w:val="B4B2B0"/>
                <w:sz w:val="10"/>
                <w:szCs w:val="10"/>
              </w:rPr>
            </w:pPr>
            <w:r>
              <w:rPr>
                <w:rFonts w:ascii="Helvetica" w:hAnsi="Helvetica" w:cs="Helvetica"/>
                <w:b/>
                <w:bCs/>
                <w:color w:val="B4B2B0"/>
                <w:sz w:val="10"/>
                <w:szCs w:val="10"/>
              </w:rPr>
              <w:t>"</w:t>
            </w:r>
            <w:r>
              <w:rPr>
                <w:rStyle w:val="Emphasis"/>
                <w:rFonts w:ascii="Helvetica" w:hAnsi="Helvetica" w:cs="Helvetica"/>
                <w:b/>
                <w:bCs/>
                <w:color w:val="B4B2B0"/>
                <w:sz w:val="10"/>
                <w:szCs w:val="10"/>
              </w:rPr>
              <w:t>CHOOSE BASE TEMPLATE</w:t>
            </w:r>
            <w:r>
              <w:rPr>
                <w:rFonts w:ascii="Helvetica" w:hAnsi="Helvetica" w:cs="Helvetica"/>
                <w:b/>
                <w:bCs/>
                <w:color w:val="B4B2B0"/>
                <w:sz w:val="10"/>
                <w:szCs w:val="10"/>
              </w:rPr>
              <w:t xml:space="preserve">" OFFERS 10 DIFFERENT PRE-SET CHARACTER APPEARANCES TO SET THE STARTING POINT OF YOUR AESTHETICS CUSTOMIZATION PROCESS. THESE PROVIDE </w:t>
            </w:r>
            <w:r>
              <w:rPr>
                <w:rFonts w:ascii="Helvetica" w:hAnsi="Helvetica" w:cs="Helvetica"/>
                <w:b/>
                <w:bCs/>
                <w:color w:val="B4B2B0"/>
                <w:sz w:val="10"/>
                <w:szCs w:val="10"/>
              </w:rPr>
              <w:lastRenderedPageBreak/>
              <w:t>A WIDE RANGE OF VARYING TRAITS SUCH AS HAIRSTYLE, SKIN COLOR AND BODY SHAPE. EACH TEMPLATE IS DISPLAYED WITH A DESCRIPTION OF THE INTENDED TYPE OF DESCENDANCE. HOWEVER, NOTE THAT THIS IS NOT A BACKGROUND FOR THE CHARACTER ITSELF, IT DOESN'T REFLECT ANY NARRATIVE ARC AND WON'T AFFECT GAMEPLAY.</w:t>
            </w:r>
          </w:p>
          <w:p w14:paraId="6AABEF2F" w14:textId="77777777" w:rsidR="00594406" w:rsidRDefault="00594406">
            <w:pPr>
              <w:pStyle w:val="Heading3"/>
              <w:spacing w:before="300" w:after="150" w:line="240" w:lineRule="auto"/>
              <w:jc w:val="center"/>
              <w:rPr>
                <w:rFonts w:ascii="fallback" w:hAnsi="fallback" w:cs="Helvetica"/>
                <w:b/>
                <w:bCs/>
                <w:caps/>
                <w:color w:val="B4B2B0"/>
                <w:spacing w:val="-15"/>
                <w:sz w:val="10"/>
                <w:szCs w:val="10"/>
              </w:rPr>
            </w:pPr>
            <w:r>
              <w:rPr>
                <w:rFonts w:ascii="fallback" w:hAnsi="fallback" w:cs="Helvetica"/>
                <w:b/>
                <w:bCs/>
                <w:color w:val="B4B2B0"/>
                <w:spacing w:val="-15"/>
                <w:sz w:val="10"/>
                <w:szCs w:val="10"/>
              </w:rPr>
              <w:t>AVAILABLE TEMPLATES</w:t>
            </w:r>
          </w:p>
          <w:p w14:paraId="6103CE2A" w14:textId="438C23FE" w:rsidR="00594406" w:rsidRDefault="00594406">
            <w:pPr>
              <w:pStyle w:val="Heading5"/>
              <w:spacing w:before="150" w:after="150" w:line="240" w:lineRule="auto"/>
              <w:jc w:val="center"/>
              <w:rPr>
                <w:rFonts w:ascii="fallback" w:hAnsi="fallback" w:cs="Helvetica"/>
                <w:b/>
                <w:bCs/>
                <w:caps/>
                <w:color w:val="B4B2B0"/>
                <w:spacing w:val="-15"/>
                <w:sz w:val="10"/>
                <w:szCs w:val="10"/>
              </w:rPr>
            </w:pPr>
            <w:r>
              <w:rPr>
                <w:rFonts w:ascii="fallback" w:hAnsi="fallback" w:cs="Helvetica"/>
                <w:b/>
                <w:caps/>
                <w:noProof/>
                <w:color w:val="B4B2B0"/>
                <w:spacing w:val="-15"/>
                <w:sz w:val="10"/>
                <w:szCs w:val="10"/>
              </w:rPr>
              <w:drawing>
                <wp:inline distT="0" distB="0" distL="0" distR="0" wp14:anchorId="073105CB" wp14:editId="0C9ECF87">
                  <wp:extent cx="1667510" cy="1667510"/>
                  <wp:effectExtent l="0" t="0" r="0" b="0"/>
                  <wp:docPr id="375053677" name="Picture 1238" descr="warrior base templates elden ring wiki 175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warrior base templates elden ring wiki 175px"/>
                          <pic:cNvPicPr>
                            <a:picLocks noChangeAspect="1" noChangeArrowheads="1"/>
                          </pic:cNvPicPr>
                        </pic:nvPicPr>
                        <pic:blipFill>
                          <a:blip r:embed="rId509">
                            <a:extLst>
                              <a:ext uri="{28A0092B-C50C-407E-A947-70E740481C1C}">
                                <a14:useLocalDpi xmlns:a14="http://schemas.microsoft.com/office/drawing/2010/main" val="0"/>
                              </a:ext>
                            </a:extLst>
                          </a:blip>
                          <a:srcRect/>
                          <a:stretch>
                            <a:fillRect/>
                          </a:stretch>
                        </pic:blipFill>
                        <pic:spPr bwMode="auto">
                          <a:xfrm>
                            <a:off x="0" y="0"/>
                            <a:ext cx="1667510" cy="1667510"/>
                          </a:xfrm>
                          <a:prstGeom prst="rect">
                            <a:avLst/>
                          </a:prstGeom>
                          <a:noFill/>
                          <a:ln>
                            <a:noFill/>
                          </a:ln>
                        </pic:spPr>
                      </pic:pic>
                    </a:graphicData>
                  </a:graphic>
                </wp:inline>
              </w:drawing>
            </w:r>
          </w:p>
          <w:p w14:paraId="6A091745" w14:textId="77777777" w:rsidR="00594406" w:rsidRDefault="00594406">
            <w:pPr>
              <w:pStyle w:val="Heading5"/>
              <w:spacing w:before="150" w:after="150" w:line="240" w:lineRule="auto"/>
              <w:jc w:val="center"/>
              <w:rPr>
                <w:rFonts w:ascii="fallback" w:hAnsi="fallback" w:cs="Helvetica"/>
                <w:b/>
                <w:bCs/>
                <w:caps/>
                <w:color w:val="B4B2B0"/>
                <w:spacing w:val="-15"/>
                <w:sz w:val="10"/>
                <w:szCs w:val="10"/>
              </w:rPr>
            </w:pPr>
            <w:r>
              <w:rPr>
                <w:rFonts w:ascii="fallback" w:hAnsi="fallback" w:cs="Helvetica"/>
                <w:b/>
                <w:bCs/>
                <w:color w:val="B4B2B0"/>
                <w:spacing w:val="-15"/>
                <w:sz w:val="10"/>
                <w:szCs w:val="10"/>
              </w:rPr>
              <w:t>WARRIOR</w:t>
            </w:r>
          </w:p>
          <w:p w14:paraId="79CE8F20" w14:textId="77777777" w:rsidR="00594406" w:rsidRDefault="00594406">
            <w:pPr>
              <w:pStyle w:val="NormalWeb"/>
              <w:spacing w:before="0" w:beforeAutospacing="0" w:after="0" w:afterAutospacing="0" w:line="330" w:lineRule="atLeast"/>
              <w:ind w:firstLine="300"/>
              <w:rPr>
                <w:rFonts w:ascii="Arial" w:hAnsi="Arial" w:cs="Arial"/>
                <w:b/>
                <w:bCs/>
                <w:i/>
                <w:iCs/>
                <w:color w:val="B4B2B0"/>
                <w:sz w:val="10"/>
                <w:szCs w:val="10"/>
              </w:rPr>
            </w:pPr>
            <w:r>
              <w:rPr>
                <w:rFonts w:ascii="Arial" w:hAnsi="Arial" w:cs="Arial"/>
                <w:b/>
                <w:bCs/>
                <w:i/>
                <w:iCs/>
                <w:color w:val="B4B2B0"/>
                <w:sz w:val="10"/>
                <w:szCs w:val="10"/>
              </w:rPr>
              <w:t>THE MOST COMMON FACE AMONG THE TARNISHED. AFTER ALL, THEY WERE ALL WARRIORS ONCE.</w:t>
            </w:r>
            <w:r>
              <w:rPr>
                <w:rFonts w:ascii="Arial" w:hAnsi="Arial" w:cs="Arial"/>
                <w:b/>
                <w:bCs/>
                <w:i/>
                <w:iCs/>
                <w:color w:val="B4B2B0"/>
                <w:sz w:val="10"/>
                <w:szCs w:val="10"/>
              </w:rPr>
              <w:br/>
            </w:r>
          </w:p>
          <w:p w14:paraId="0455AF65" w14:textId="09FEB413" w:rsidR="00594406" w:rsidRDefault="00594406">
            <w:pPr>
              <w:pStyle w:val="Heading5"/>
              <w:spacing w:before="150" w:after="150" w:line="240" w:lineRule="auto"/>
              <w:jc w:val="center"/>
              <w:rPr>
                <w:rFonts w:ascii="fallback" w:hAnsi="fallback" w:cs="Helvetica"/>
                <w:b/>
                <w:bCs/>
                <w:caps/>
                <w:color w:val="B4B2B0"/>
                <w:spacing w:val="-15"/>
                <w:sz w:val="10"/>
                <w:szCs w:val="10"/>
              </w:rPr>
            </w:pPr>
            <w:r>
              <w:rPr>
                <w:rFonts w:ascii="fallback" w:hAnsi="fallback" w:cs="Helvetica"/>
                <w:b/>
                <w:caps/>
                <w:noProof/>
                <w:color w:val="B4B2B0"/>
                <w:spacing w:val="-15"/>
                <w:sz w:val="10"/>
                <w:szCs w:val="10"/>
              </w:rPr>
              <w:drawing>
                <wp:inline distT="0" distB="0" distL="0" distR="0" wp14:anchorId="7EB7DEE9" wp14:editId="7389D6B4">
                  <wp:extent cx="1667510" cy="1667510"/>
                  <wp:effectExtent l="0" t="0" r="0" b="0"/>
                  <wp:docPr id="1100053511" name="Picture 1237" descr="truth seeker base templates elden ring wiki 175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truth seeker base templates elden ring wiki 175px"/>
                          <pic:cNvPicPr>
                            <a:picLocks noChangeAspect="1" noChangeArrowheads="1"/>
                          </pic:cNvPicPr>
                        </pic:nvPicPr>
                        <pic:blipFill>
                          <a:blip r:embed="rId510">
                            <a:extLst>
                              <a:ext uri="{28A0092B-C50C-407E-A947-70E740481C1C}">
                                <a14:useLocalDpi xmlns:a14="http://schemas.microsoft.com/office/drawing/2010/main" val="0"/>
                              </a:ext>
                            </a:extLst>
                          </a:blip>
                          <a:srcRect/>
                          <a:stretch>
                            <a:fillRect/>
                          </a:stretch>
                        </pic:blipFill>
                        <pic:spPr bwMode="auto">
                          <a:xfrm>
                            <a:off x="0" y="0"/>
                            <a:ext cx="1667510" cy="1667510"/>
                          </a:xfrm>
                          <a:prstGeom prst="rect">
                            <a:avLst/>
                          </a:prstGeom>
                          <a:noFill/>
                          <a:ln>
                            <a:noFill/>
                          </a:ln>
                        </pic:spPr>
                      </pic:pic>
                    </a:graphicData>
                  </a:graphic>
                </wp:inline>
              </w:drawing>
            </w:r>
          </w:p>
          <w:p w14:paraId="66367767" w14:textId="77777777" w:rsidR="00594406" w:rsidRDefault="00594406">
            <w:pPr>
              <w:pStyle w:val="Heading5"/>
              <w:spacing w:before="150" w:after="150" w:line="240" w:lineRule="auto"/>
              <w:jc w:val="center"/>
              <w:rPr>
                <w:rFonts w:ascii="fallback" w:hAnsi="fallback" w:cs="Helvetica"/>
                <w:b/>
                <w:bCs/>
                <w:caps/>
                <w:color w:val="B4B2B0"/>
                <w:spacing w:val="-15"/>
                <w:sz w:val="10"/>
                <w:szCs w:val="10"/>
              </w:rPr>
            </w:pPr>
            <w:r>
              <w:rPr>
                <w:rFonts w:ascii="fallback" w:hAnsi="fallback" w:cs="Helvetica"/>
                <w:b/>
                <w:bCs/>
                <w:color w:val="B4B2B0"/>
                <w:spacing w:val="-15"/>
                <w:sz w:val="10"/>
                <w:szCs w:val="10"/>
              </w:rPr>
              <w:t>TRUTH-SEEKER</w:t>
            </w:r>
          </w:p>
          <w:p w14:paraId="528F8FB8" w14:textId="77777777" w:rsidR="00594406" w:rsidRDefault="00594406">
            <w:pPr>
              <w:pStyle w:val="NormalWeb"/>
              <w:spacing w:before="0" w:beforeAutospacing="0" w:after="0" w:afterAutospacing="0" w:line="330" w:lineRule="atLeast"/>
              <w:ind w:firstLine="300"/>
              <w:rPr>
                <w:rFonts w:ascii="Arial" w:hAnsi="Arial" w:cs="Arial"/>
                <w:b/>
                <w:bCs/>
                <w:i/>
                <w:iCs/>
                <w:color w:val="B4B2B0"/>
                <w:sz w:val="10"/>
                <w:szCs w:val="10"/>
              </w:rPr>
            </w:pPr>
            <w:r>
              <w:rPr>
                <w:rFonts w:ascii="Arial" w:hAnsi="Arial" w:cs="Arial"/>
                <w:b/>
                <w:bCs/>
                <w:i/>
                <w:iCs/>
                <w:color w:val="B4B2B0"/>
                <w:sz w:val="10"/>
                <w:szCs w:val="10"/>
              </w:rPr>
              <w:t>THE FACE OF AN AUSTERE PILGRIM. THERE ARE MANY ROADS TO TRUTH.</w:t>
            </w:r>
            <w:r>
              <w:rPr>
                <w:rFonts w:ascii="Arial" w:hAnsi="Arial" w:cs="Arial"/>
                <w:b/>
                <w:bCs/>
                <w:i/>
                <w:iCs/>
                <w:color w:val="B4B2B0"/>
                <w:sz w:val="10"/>
                <w:szCs w:val="10"/>
              </w:rPr>
              <w:br/>
            </w:r>
          </w:p>
          <w:p w14:paraId="688975DC" w14:textId="74938F43" w:rsidR="00594406" w:rsidRDefault="00594406">
            <w:pPr>
              <w:pStyle w:val="Heading5"/>
              <w:spacing w:before="150" w:after="150" w:line="240" w:lineRule="auto"/>
              <w:jc w:val="center"/>
              <w:rPr>
                <w:rFonts w:ascii="fallback" w:hAnsi="fallback" w:cs="Helvetica"/>
                <w:b/>
                <w:bCs/>
                <w:caps/>
                <w:color w:val="B4B2B0"/>
                <w:spacing w:val="-15"/>
                <w:sz w:val="10"/>
                <w:szCs w:val="10"/>
              </w:rPr>
            </w:pPr>
            <w:r>
              <w:rPr>
                <w:rFonts w:ascii="fallback" w:hAnsi="fallback" w:cs="Helvetica"/>
                <w:b/>
                <w:caps/>
                <w:noProof/>
                <w:color w:val="B4B2B0"/>
                <w:spacing w:val="-15"/>
                <w:sz w:val="10"/>
                <w:szCs w:val="10"/>
              </w:rPr>
              <w:drawing>
                <wp:inline distT="0" distB="0" distL="0" distR="0" wp14:anchorId="6EEF8A40" wp14:editId="53B57D45">
                  <wp:extent cx="1667510" cy="1667510"/>
                  <wp:effectExtent l="0" t="0" r="0" b="0"/>
                  <wp:docPr id="1169972064" name="Picture 1236" descr="aristocrat 2 base templates elden ring wiki 175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aristocrat 2 base templates elden ring wiki 175px"/>
                          <pic:cNvPicPr>
                            <a:picLocks noChangeAspect="1" noChangeArrowheads="1"/>
                          </pic:cNvPicPr>
                        </pic:nvPicPr>
                        <pic:blipFill>
                          <a:blip r:embed="rId511">
                            <a:extLst>
                              <a:ext uri="{28A0092B-C50C-407E-A947-70E740481C1C}">
                                <a14:useLocalDpi xmlns:a14="http://schemas.microsoft.com/office/drawing/2010/main" val="0"/>
                              </a:ext>
                            </a:extLst>
                          </a:blip>
                          <a:srcRect/>
                          <a:stretch>
                            <a:fillRect/>
                          </a:stretch>
                        </pic:blipFill>
                        <pic:spPr bwMode="auto">
                          <a:xfrm>
                            <a:off x="0" y="0"/>
                            <a:ext cx="1667510" cy="1667510"/>
                          </a:xfrm>
                          <a:prstGeom prst="rect">
                            <a:avLst/>
                          </a:prstGeom>
                          <a:noFill/>
                          <a:ln>
                            <a:noFill/>
                          </a:ln>
                        </pic:spPr>
                      </pic:pic>
                    </a:graphicData>
                  </a:graphic>
                </wp:inline>
              </w:drawing>
            </w:r>
          </w:p>
          <w:p w14:paraId="7C7B67F6" w14:textId="77777777" w:rsidR="00594406" w:rsidRDefault="00594406">
            <w:pPr>
              <w:pStyle w:val="Heading5"/>
              <w:spacing w:before="150" w:after="150" w:line="240" w:lineRule="auto"/>
              <w:jc w:val="center"/>
              <w:rPr>
                <w:rFonts w:ascii="fallback" w:hAnsi="fallback" w:cs="Helvetica"/>
                <w:b/>
                <w:bCs/>
                <w:caps/>
                <w:color w:val="B4B2B0"/>
                <w:spacing w:val="-15"/>
                <w:sz w:val="10"/>
                <w:szCs w:val="10"/>
              </w:rPr>
            </w:pPr>
            <w:r>
              <w:rPr>
                <w:rFonts w:ascii="fallback" w:hAnsi="fallback" w:cs="Helvetica"/>
                <w:b/>
                <w:bCs/>
                <w:color w:val="B4B2B0"/>
                <w:spacing w:val="-15"/>
                <w:sz w:val="10"/>
                <w:szCs w:val="10"/>
              </w:rPr>
              <w:t>ARISTOCRAT</w:t>
            </w:r>
          </w:p>
          <w:p w14:paraId="25504FEA" w14:textId="77777777" w:rsidR="00594406" w:rsidRDefault="00594406">
            <w:pPr>
              <w:pStyle w:val="NormalWeb"/>
              <w:spacing w:before="0" w:beforeAutospacing="0" w:after="0" w:afterAutospacing="0" w:line="330" w:lineRule="atLeast"/>
              <w:ind w:firstLine="300"/>
              <w:rPr>
                <w:rFonts w:ascii="Arial" w:hAnsi="Arial" w:cs="Arial"/>
                <w:b/>
                <w:bCs/>
                <w:i/>
                <w:iCs/>
                <w:color w:val="B4B2B0"/>
                <w:sz w:val="10"/>
                <w:szCs w:val="10"/>
              </w:rPr>
            </w:pPr>
            <w:r>
              <w:rPr>
                <w:rFonts w:ascii="Arial" w:hAnsi="Arial" w:cs="Arial"/>
                <w:b/>
                <w:bCs/>
                <w:i/>
                <w:iCs/>
                <w:color w:val="B4B2B0"/>
                <w:sz w:val="10"/>
                <w:szCs w:val="10"/>
              </w:rPr>
              <w:t>A REGAL FACE FOUND AMONG THOSE WHO CLAIM NOBLE BLOOD IN THE LANDS BETWEEN.</w:t>
            </w:r>
            <w:r>
              <w:rPr>
                <w:rFonts w:ascii="Arial" w:hAnsi="Arial" w:cs="Arial"/>
                <w:b/>
                <w:bCs/>
                <w:i/>
                <w:iCs/>
                <w:color w:val="B4B2B0"/>
                <w:sz w:val="10"/>
                <w:szCs w:val="10"/>
              </w:rPr>
              <w:br/>
            </w:r>
          </w:p>
          <w:p w14:paraId="15168E1D" w14:textId="543E55CD" w:rsidR="00594406" w:rsidRDefault="00594406">
            <w:pPr>
              <w:pStyle w:val="Heading5"/>
              <w:spacing w:before="150" w:after="150" w:line="240" w:lineRule="auto"/>
              <w:jc w:val="center"/>
              <w:rPr>
                <w:rFonts w:ascii="fallback" w:hAnsi="fallback" w:cs="Helvetica"/>
                <w:b/>
                <w:bCs/>
                <w:caps/>
                <w:color w:val="B4B2B0"/>
                <w:spacing w:val="-15"/>
                <w:sz w:val="10"/>
                <w:szCs w:val="10"/>
              </w:rPr>
            </w:pPr>
            <w:r>
              <w:rPr>
                <w:rFonts w:ascii="fallback" w:hAnsi="fallback" w:cs="Helvetica"/>
                <w:b/>
                <w:caps/>
                <w:noProof/>
                <w:color w:val="B4B2B0"/>
                <w:spacing w:val="-15"/>
                <w:sz w:val="10"/>
                <w:szCs w:val="10"/>
              </w:rPr>
              <w:lastRenderedPageBreak/>
              <w:drawing>
                <wp:inline distT="0" distB="0" distL="0" distR="0" wp14:anchorId="7697B1F5" wp14:editId="4F5D9588">
                  <wp:extent cx="1667510" cy="1667510"/>
                  <wp:effectExtent l="0" t="0" r="0" b="0"/>
                  <wp:docPr id="31690532" name="Picture 1235" descr="loner base templates elden ring wiki 175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loner base templates elden ring wiki 175px"/>
                          <pic:cNvPicPr>
                            <a:picLocks noChangeAspect="1" noChangeArrowheads="1"/>
                          </pic:cNvPicPr>
                        </pic:nvPicPr>
                        <pic:blipFill>
                          <a:blip r:embed="rId512">
                            <a:extLst>
                              <a:ext uri="{28A0092B-C50C-407E-A947-70E740481C1C}">
                                <a14:useLocalDpi xmlns:a14="http://schemas.microsoft.com/office/drawing/2010/main" val="0"/>
                              </a:ext>
                            </a:extLst>
                          </a:blip>
                          <a:srcRect/>
                          <a:stretch>
                            <a:fillRect/>
                          </a:stretch>
                        </pic:blipFill>
                        <pic:spPr bwMode="auto">
                          <a:xfrm>
                            <a:off x="0" y="0"/>
                            <a:ext cx="1667510" cy="1667510"/>
                          </a:xfrm>
                          <a:prstGeom prst="rect">
                            <a:avLst/>
                          </a:prstGeom>
                          <a:noFill/>
                          <a:ln>
                            <a:noFill/>
                          </a:ln>
                        </pic:spPr>
                      </pic:pic>
                    </a:graphicData>
                  </a:graphic>
                </wp:inline>
              </w:drawing>
            </w:r>
          </w:p>
          <w:p w14:paraId="1D56BAAA" w14:textId="77777777" w:rsidR="00594406" w:rsidRDefault="00594406">
            <w:pPr>
              <w:pStyle w:val="Heading5"/>
              <w:spacing w:before="150" w:after="150" w:line="240" w:lineRule="auto"/>
              <w:jc w:val="center"/>
              <w:rPr>
                <w:rFonts w:ascii="fallback" w:hAnsi="fallback" w:cs="Helvetica"/>
                <w:b/>
                <w:bCs/>
                <w:caps/>
                <w:color w:val="B4B2B0"/>
                <w:spacing w:val="-15"/>
                <w:sz w:val="10"/>
                <w:szCs w:val="10"/>
              </w:rPr>
            </w:pPr>
            <w:r>
              <w:rPr>
                <w:rFonts w:ascii="fallback" w:hAnsi="fallback" w:cs="Helvetica"/>
                <w:b/>
                <w:bCs/>
                <w:color w:val="B4B2B0"/>
                <w:spacing w:val="-15"/>
                <w:sz w:val="10"/>
                <w:szCs w:val="10"/>
              </w:rPr>
              <w:t>LONER</w:t>
            </w:r>
          </w:p>
          <w:p w14:paraId="2343D437" w14:textId="77777777" w:rsidR="00594406" w:rsidRDefault="00594406">
            <w:pPr>
              <w:pStyle w:val="NormalWeb"/>
              <w:spacing w:before="0" w:beforeAutospacing="0" w:after="0" w:afterAutospacing="0" w:line="330" w:lineRule="atLeast"/>
              <w:ind w:firstLine="300"/>
              <w:rPr>
                <w:rFonts w:ascii="Arial" w:hAnsi="Arial" w:cs="Arial"/>
                <w:b/>
                <w:bCs/>
                <w:i/>
                <w:iCs/>
                <w:color w:val="B4B2B0"/>
                <w:sz w:val="10"/>
                <w:szCs w:val="10"/>
              </w:rPr>
            </w:pPr>
            <w:r>
              <w:rPr>
                <w:rFonts w:ascii="Arial" w:hAnsi="Arial" w:cs="Arial"/>
                <w:b/>
                <w:bCs/>
                <w:i/>
                <w:iCs/>
                <w:color w:val="B4B2B0"/>
                <w:sz w:val="10"/>
                <w:szCs w:val="10"/>
              </w:rPr>
              <w:t>FACE FOUND AMONG A PROUD AND SECLUSIVE TRIBE OF FOLK WELL-VERSED IN ANCIENT LEGENDS AND HERESIES ALIKE.</w:t>
            </w:r>
          </w:p>
          <w:p w14:paraId="7C310E41" w14:textId="77777777" w:rsidR="00594406" w:rsidRDefault="00594406">
            <w:pPr>
              <w:spacing w:line="240" w:lineRule="auto"/>
              <w:rPr>
                <w:rFonts w:ascii="Helvetica" w:hAnsi="Helvetica" w:cs="Helvetica"/>
                <w:b/>
                <w:bCs/>
                <w:color w:val="B4B2B0"/>
                <w:sz w:val="10"/>
                <w:szCs w:val="10"/>
              </w:rPr>
            </w:pPr>
            <w:r>
              <w:rPr>
                <w:rFonts w:ascii="Helvetica" w:hAnsi="Helvetica" w:cs="Helvetica"/>
                <w:b/>
                <w:bCs/>
                <w:color w:val="B4B2B0"/>
                <w:sz w:val="10"/>
                <w:szCs w:val="10"/>
              </w:rPr>
              <w:t> </w:t>
            </w:r>
          </w:p>
          <w:p w14:paraId="00FCD060" w14:textId="76FD8A81" w:rsidR="00594406" w:rsidRDefault="00594406">
            <w:pPr>
              <w:pStyle w:val="Heading5"/>
              <w:spacing w:before="150" w:after="150" w:line="240" w:lineRule="auto"/>
              <w:jc w:val="center"/>
              <w:rPr>
                <w:rFonts w:ascii="fallback" w:hAnsi="fallback" w:cs="Helvetica"/>
                <w:b/>
                <w:bCs/>
                <w:caps/>
                <w:color w:val="B4B2B0"/>
                <w:spacing w:val="-15"/>
                <w:sz w:val="10"/>
                <w:szCs w:val="10"/>
              </w:rPr>
            </w:pPr>
            <w:r>
              <w:rPr>
                <w:rFonts w:ascii="fallback" w:hAnsi="fallback" w:cs="Helvetica"/>
                <w:b/>
                <w:caps/>
                <w:noProof/>
                <w:color w:val="B4B2B0"/>
                <w:spacing w:val="-15"/>
                <w:sz w:val="10"/>
                <w:szCs w:val="10"/>
              </w:rPr>
              <w:drawing>
                <wp:inline distT="0" distB="0" distL="0" distR="0" wp14:anchorId="3492F5D2" wp14:editId="15339591">
                  <wp:extent cx="1667510" cy="1667510"/>
                  <wp:effectExtent l="0" t="0" r="0" b="0"/>
                  <wp:docPr id="676872652" name="Picture 1234" descr="northerner base templates elden ring wiki 175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northerner base templates elden ring wiki 175px"/>
                          <pic:cNvPicPr>
                            <a:picLocks noChangeAspect="1" noChangeArrowheads="1"/>
                          </pic:cNvPicPr>
                        </pic:nvPicPr>
                        <pic:blipFill>
                          <a:blip r:embed="rId513">
                            <a:extLst>
                              <a:ext uri="{28A0092B-C50C-407E-A947-70E740481C1C}">
                                <a14:useLocalDpi xmlns:a14="http://schemas.microsoft.com/office/drawing/2010/main" val="0"/>
                              </a:ext>
                            </a:extLst>
                          </a:blip>
                          <a:srcRect/>
                          <a:stretch>
                            <a:fillRect/>
                          </a:stretch>
                        </pic:blipFill>
                        <pic:spPr bwMode="auto">
                          <a:xfrm>
                            <a:off x="0" y="0"/>
                            <a:ext cx="1667510" cy="1667510"/>
                          </a:xfrm>
                          <a:prstGeom prst="rect">
                            <a:avLst/>
                          </a:prstGeom>
                          <a:noFill/>
                          <a:ln>
                            <a:noFill/>
                          </a:ln>
                        </pic:spPr>
                      </pic:pic>
                    </a:graphicData>
                  </a:graphic>
                </wp:inline>
              </w:drawing>
            </w:r>
          </w:p>
          <w:p w14:paraId="7DD2909E" w14:textId="77777777" w:rsidR="00594406" w:rsidRDefault="00594406">
            <w:pPr>
              <w:pStyle w:val="Heading5"/>
              <w:spacing w:before="150" w:after="150" w:line="240" w:lineRule="auto"/>
              <w:jc w:val="center"/>
              <w:rPr>
                <w:rFonts w:ascii="fallback" w:hAnsi="fallback" w:cs="Helvetica"/>
                <w:b/>
                <w:bCs/>
                <w:caps/>
                <w:color w:val="B4B2B0"/>
                <w:spacing w:val="-15"/>
                <w:sz w:val="10"/>
                <w:szCs w:val="10"/>
              </w:rPr>
            </w:pPr>
            <w:r>
              <w:rPr>
                <w:rFonts w:ascii="fallback" w:hAnsi="fallback" w:cs="Helvetica"/>
                <w:b/>
                <w:bCs/>
                <w:color w:val="B4B2B0"/>
                <w:spacing w:val="-15"/>
                <w:sz w:val="10"/>
                <w:szCs w:val="10"/>
              </w:rPr>
              <w:t>NORTHERNER</w:t>
            </w:r>
          </w:p>
          <w:p w14:paraId="120301E0" w14:textId="77777777" w:rsidR="00594406" w:rsidRDefault="00594406">
            <w:pPr>
              <w:pStyle w:val="NormalWeb"/>
              <w:spacing w:before="0" w:beforeAutospacing="0" w:after="0" w:afterAutospacing="0" w:line="330" w:lineRule="atLeast"/>
              <w:ind w:firstLine="300"/>
              <w:rPr>
                <w:rFonts w:ascii="Arial" w:hAnsi="Arial" w:cs="Arial"/>
                <w:b/>
                <w:bCs/>
                <w:i/>
                <w:iCs/>
                <w:color w:val="B4B2B0"/>
                <w:sz w:val="10"/>
                <w:szCs w:val="10"/>
              </w:rPr>
            </w:pPr>
            <w:r>
              <w:rPr>
                <w:rFonts w:ascii="Arial" w:hAnsi="Arial" w:cs="Arial"/>
                <w:b/>
                <w:bCs/>
                <w:i/>
                <w:iCs/>
                <w:color w:val="B4B2B0"/>
                <w:sz w:val="10"/>
                <w:szCs w:val="10"/>
              </w:rPr>
              <w:t>A FACE FOUND AMONG THE HARDY PEOPLE OF THE UNFORGIVING NORTH. SOME SAY THEY'RE DESCENDED FROM GIANTS.</w:t>
            </w:r>
          </w:p>
          <w:p w14:paraId="186BB2CA" w14:textId="78C659F9" w:rsidR="00594406" w:rsidRDefault="00594406">
            <w:pPr>
              <w:pStyle w:val="Heading5"/>
              <w:spacing w:before="150" w:after="150" w:line="240" w:lineRule="auto"/>
              <w:jc w:val="center"/>
              <w:rPr>
                <w:rFonts w:ascii="fallback" w:hAnsi="fallback" w:cs="Helvetica"/>
                <w:b/>
                <w:bCs/>
                <w:caps/>
                <w:color w:val="B4B2B0"/>
                <w:spacing w:val="-15"/>
                <w:sz w:val="10"/>
                <w:szCs w:val="10"/>
              </w:rPr>
            </w:pPr>
            <w:r>
              <w:rPr>
                <w:rFonts w:ascii="fallback" w:hAnsi="fallback" w:cs="Helvetica"/>
                <w:b/>
                <w:caps/>
                <w:noProof/>
                <w:color w:val="B4B2B0"/>
                <w:spacing w:val="-15"/>
                <w:sz w:val="10"/>
                <w:szCs w:val="10"/>
              </w:rPr>
              <w:drawing>
                <wp:inline distT="0" distB="0" distL="0" distR="0" wp14:anchorId="04ED4FD6" wp14:editId="4C767DD6">
                  <wp:extent cx="1667510" cy="1667510"/>
                  <wp:effectExtent l="0" t="0" r="0" b="0"/>
                  <wp:docPr id="1619824338" name="Picture 1233" descr="seafarer base templates elden ring wiki 175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seafarer base templates elden ring wiki 175px"/>
                          <pic:cNvPicPr>
                            <a:picLocks noChangeAspect="1" noChangeArrowheads="1"/>
                          </pic:cNvPicPr>
                        </pic:nvPicPr>
                        <pic:blipFill>
                          <a:blip r:embed="rId514">
                            <a:extLst>
                              <a:ext uri="{28A0092B-C50C-407E-A947-70E740481C1C}">
                                <a14:useLocalDpi xmlns:a14="http://schemas.microsoft.com/office/drawing/2010/main" val="0"/>
                              </a:ext>
                            </a:extLst>
                          </a:blip>
                          <a:srcRect/>
                          <a:stretch>
                            <a:fillRect/>
                          </a:stretch>
                        </pic:blipFill>
                        <pic:spPr bwMode="auto">
                          <a:xfrm>
                            <a:off x="0" y="0"/>
                            <a:ext cx="1667510" cy="1667510"/>
                          </a:xfrm>
                          <a:prstGeom prst="rect">
                            <a:avLst/>
                          </a:prstGeom>
                          <a:noFill/>
                          <a:ln>
                            <a:noFill/>
                          </a:ln>
                        </pic:spPr>
                      </pic:pic>
                    </a:graphicData>
                  </a:graphic>
                </wp:inline>
              </w:drawing>
            </w:r>
          </w:p>
          <w:p w14:paraId="76B69CA3" w14:textId="77777777" w:rsidR="00594406" w:rsidRDefault="00594406">
            <w:pPr>
              <w:pStyle w:val="Heading5"/>
              <w:spacing w:before="150" w:after="150" w:line="240" w:lineRule="auto"/>
              <w:jc w:val="center"/>
              <w:rPr>
                <w:rFonts w:ascii="fallback" w:hAnsi="fallback" w:cs="Helvetica"/>
                <w:b/>
                <w:bCs/>
                <w:caps/>
                <w:color w:val="B4B2B0"/>
                <w:spacing w:val="-15"/>
                <w:sz w:val="10"/>
                <w:szCs w:val="10"/>
              </w:rPr>
            </w:pPr>
            <w:r>
              <w:rPr>
                <w:rFonts w:ascii="fallback" w:hAnsi="fallback" w:cs="Helvetica"/>
                <w:b/>
                <w:bCs/>
                <w:color w:val="B4B2B0"/>
                <w:spacing w:val="-15"/>
                <w:sz w:val="10"/>
                <w:szCs w:val="10"/>
              </w:rPr>
              <w:t>SEAFARER</w:t>
            </w:r>
          </w:p>
          <w:p w14:paraId="56A40E54" w14:textId="77777777" w:rsidR="00594406" w:rsidRDefault="00594406">
            <w:pPr>
              <w:pStyle w:val="NormalWeb"/>
              <w:spacing w:before="0" w:beforeAutospacing="0" w:after="0" w:afterAutospacing="0" w:line="330" w:lineRule="atLeast"/>
              <w:ind w:firstLine="300"/>
              <w:rPr>
                <w:rFonts w:ascii="Arial" w:hAnsi="Arial" w:cs="Arial"/>
                <w:b/>
                <w:bCs/>
                <w:i/>
                <w:iCs/>
                <w:color w:val="B4B2B0"/>
                <w:sz w:val="10"/>
                <w:szCs w:val="10"/>
              </w:rPr>
            </w:pPr>
            <w:r>
              <w:rPr>
                <w:rFonts w:ascii="Arial" w:hAnsi="Arial" w:cs="Arial"/>
                <w:b/>
                <w:bCs/>
                <w:i/>
                <w:iCs/>
                <w:color w:val="B4B2B0"/>
                <w:sz w:val="10"/>
                <w:szCs w:val="10"/>
              </w:rPr>
              <w:t>THE FACE OF ONE WHO WANDERS THE SEAS IN SEARCH OF THEIR HOME IN THE LANDS BETWEEN.</w:t>
            </w:r>
          </w:p>
          <w:p w14:paraId="6EC682C1" w14:textId="60E042F3" w:rsidR="00594406" w:rsidRDefault="00594406">
            <w:pPr>
              <w:pStyle w:val="Heading5"/>
              <w:spacing w:before="150" w:after="150" w:line="240" w:lineRule="auto"/>
              <w:jc w:val="center"/>
              <w:rPr>
                <w:rFonts w:ascii="fallback" w:hAnsi="fallback" w:cs="Helvetica"/>
                <w:b/>
                <w:bCs/>
                <w:caps/>
                <w:color w:val="B4B2B0"/>
                <w:spacing w:val="-15"/>
                <w:sz w:val="10"/>
                <w:szCs w:val="10"/>
              </w:rPr>
            </w:pPr>
            <w:r>
              <w:rPr>
                <w:rFonts w:ascii="fallback" w:hAnsi="fallback" w:cs="Helvetica"/>
                <w:b/>
                <w:caps/>
                <w:noProof/>
                <w:color w:val="B4B2B0"/>
                <w:spacing w:val="-15"/>
                <w:sz w:val="10"/>
                <w:szCs w:val="10"/>
              </w:rPr>
              <w:lastRenderedPageBreak/>
              <w:drawing>
                <wp:inline distT="0" distB="0" distL="0" distR="0" wp14:anchorId="1F1C705A" wp14:editId="5995BF7F">
                  <wp:extent cx="1667510" cy="1667510"/>
                  <wp:effectExtent l="0" t="0" r="0" b="0"/>
                  <wp:docPr id="2097187798" name="Picture 1232" descr="reedlander base templates elden ring wiki 175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reedlander base templates elden ring wiki 175px"/>
                          <pic:cNvPicPr>
                            <a:picLocks noChangeAspect="1" noChangeArrowheads="1"/>
                          </pic:cNvPicPr>
                        </pic:nvPicPr>
                        <pic:blipFill>
                          <a:blip r:embed="rId515">
                            <a:extLst>
                              <a:ext uri="{28A0092B-C50C-407E-A947-70E740481C1C}">
                                <a14:useLocalDpi xmlns:a14="http://schemas.microsoft.com/office/drawing/2010/main" val="0"/>
                              </a:ext>
                            </a:extLst>
                          </a:blip>
                          <a:srcRect/>
                          <a:stretch>
                            <a:fillRect/>
                          </a:stretch>
                        </pic:blipFill>
                        <pic:spPr bwMode="auto">
                          <a:xfrm>
                            <a:off x="0" y="0"/>
                            <a:ext cx="1667510" cy="1667510"/>
                          </a:xfrm>
                          <a:prstGeom prst="rect">
                            <a:avLst/>
                          </a:prstGeom>
                          <a:noFill/>
                          <a:ln>
                            <a:noFill/>
                          </a:ln>
                        </pic:spPr>
                      </pic:pic>
                    </a:graphicData>
                  </a:graphic>
                </wp:inline>
              </w:drawing>
            </w:r>
          </w:p>
          <w:p w14:paraId="509328F0" w14:textId="77777777" w:rsidR="00594406" w:rsidRDefault="00594406">
            <w:pPr>
              <w:pStyle w:val="Heading5"/>
              <w:spacing w:before="150" w:after="150" w:line="240" w:lineRule="auto"/>
              <w:jc w:val="center"/>
              <w:rPr>
                <w:rFonts w:ascii="fallback" w:hAnsi="fallback" w:cs="Helvetica"/>
                <w:b/>
                <w:bCs/>
                <w:caps/>
                <w:color w:val="B4B2B0"/>
                <w:spacing w:val="-15"/>
                <w:sz w:val="10"/>
                <w:szCs w:val="10"/>
              </w:rPr>
            </w:pPr>
            <w:r>
              <w:rPr>
                <w:rFonts w:ascii="fallback" w:hAnsi="fallback" w:cs="Helvetica"/>
                <w:b/>
                <w:bCs/>
                <w:color w:val="B4B2B0"/>
                <w:spacing w:val="-15"/>
                <w:sz w:val="10"/>
                <w:szCs w:val="10"/>
              </w:rPr>
              <w:t>REEDLANDER</w:t>
            </w:r>
          </w:p>
          <w:p w14:paraId="38965EB9" w14:textId="77777777" w:rsidR="00594406" w:rsidRDefault="00594406">
            <w:pPr>
              <w:pStyle w:val="NormalWeb"/>
              <w:spacing w:before="0" w:beforeAutospacing="0" w:after="0" w:afterAutospacing="0" w:line="330" w:lineRule="atLeast"/>
              <w:ind w:firstLine="300"/>
              <w:rPr>
                <w:rFonts w:ascii="Arial" w:hAnsi="Arial" w:cs="Arial"/>
                <w:b/>
                <w:bCs/>
                <w:i/>
                <w:iCs/>
                <w:color w:val="B4B2B0"/>
                <w:sz w:val="10"/>
                <w:szCs w:val="10"/>
              </w:rPr>
            </w:pPr>
            <w:r>
              <w:rPr>
                <w:rFonts w:ascii="Arial" w:hAnsi="Arial" w:cs="Arial"/>
                <w:b/>
                <w:bCs/>
                <w:i/>
                <w:iCs/>
                <w:color w:val="B4B2B0"/>
                <w:sz w:val="10"/>
                <w:szCs w:val="10"/>
              </w:rPr>
              <w:t>A FACE FROM THE FARAWAY, ISOLATED LAND OF REEDS, WHERE BLOOD IS A FAMILIAR SIGHT.</w:t>
            </w:r>
            <w:r>
              <w:rPr>
                <w:rFonts w:ascii="Arial" w:hAnsi="Arial" w:cs="Arial"/>
                <w:b/>
                <w:bCs/>
                <w:i/>
                <w:iCs/>
                <w:color w:val="B4B2B0"/>
                <w:sz w:val="10"/>
                <w:szCs w:val="10"/>
              </w:rPr>
              <w:br/>
            </w:r>
          </w:p>
          <w:p w14:paraId="7BBCA962" w14:textId="7997473B" w:rsidR="00594406" w:rsidRDefault="00594406">
            <w:pPr>
              <w:pStyle w:val="Heading5"/>
              <w:spacing w:before="150" w:after="150" w:line="240" w:lineRule="auto"/>
              <w:jc w:val="center"/>
              <w:rPr>
                <w:rFonts w:ascii="fallback" w:hAnsi="fallback" w:cs="Helvetica"/>
                <w:b/>
                <w:bCs/>
                <w:caps/>
                <w:color w:val="B4B2B0"/>
                <w:spacing w:val="-15"/>
                <w:sz w:val="10"/>
                <w:szCs w:val="10"/>
              </w:rPr>
            </w:pPr>
            <w:r>
              <w:rPr>
                <w:rFonts w:ascii="fallback" w:hAnsi="fallback" w:cs="Helvetica"/>
                <w:b/>
                <w:caps/>
                <w:noProof/>
                <w:color w:val="B4B2B0"/>
                <w:spacing w:val="-15"/>
                <w:sz w:val="10"/>
                <w:szCs w:val="10"/>
              </w:rPr>
              <w:drawing>
                <wp:inline distT="0" distB="0" distL="0" distR="0" wp14:anchorId="210EFB99" wp14:editId="6972F113">
                  <wp:extent cx="1667510" cy="1667510"/>
                  <wp:effectExtent l="0" t="0" r="0" b="0"/>
                  <wp:docPr id="1701780214" name="Picture 1231" descr="draconian base templates elden ring wiki 175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draconian base templates elden ring wiki 175px"/>
                          <pic:cNvPicPr>
                            <a:picLocks noChangeAspect="1" noChangeArrowheads="1"/>
                          </pic:cNvPicPr>
                        </pic:nvPicPr>
                        <pic:blipFill>
                          <a:blip r:embed="rId516">
                            <a:extLst>
                              <a:ext uri="{28A0092B-C50C-407E-A947-70E740481C1C}">
                                <a14:useLocalDpi xmlns:a14="http://schemas.microsoft.com/office/drawing/2010/main" val="0"/>
                              </a:ext>
                            </a:extLst>
                          </a:blip>
                          <a:srcRect/>
                          <a:stretch>
                            <a:fillRect/>
                          </a:stretch>
                        </pic:blipFill>
                        <pic:spPr bwMode="auto">
                          <a:xfrm>
                            <a:off x="0" y="0"/>
                            <a:ext cx="1667510" cy="1667510"/>
                          </a:xfrm>
                          <a:prstGeom prst="rect">
                            <a:avLst/>
                          </a:prstGeom>
                          <a:noFill/>
                          <a:ln>
                            <a:noFill/>
                          </a:ln>
                        </pic:spPr>
                      </pic:pic>
                    </a:graphicData>
                  </a:graphic>
                </wp:inline>
              </w:drawing>
            </w:r>
          </w:p>
          <w:p w14:paraId="0FBB0E10" w14:textId="77777777" w:rsidR="00594406" w:rsidRDefault="00594406">
            <w:pPr>
              <w:pStyle w:val="Heading5"/>
              <w:spacing w:before="150" w:after="150" w:line="240" w:lineRule="auto"/>
              <w:jc w:val="center"/>
              <w:rPr>
                <w:rFonts w:ascii="fallback" w:hAnsi="fallback" w:cs="Helvetica"/>
                <w:b/>
                <w:bCs/>
                <w:caps/>
                <w:color w:val="B4B2B0"/>
                <w:spacing w:val="-15"/>
                <w:sz w:val="10"/>
                <w:szCs w:val="10"/>
              </w:rPr>
            </w:pPr>
            <w:r>
              <w:rPr>
                <w:rFonts w:ascii="fallback" w:hAnsi="fallback" w:cs="Helvetica"/>
                <w:b/>
                <w:bCs/>
                <w:color w:val="B4B2B0"/>
                <w:spacing w:val="-15"/>
                <w:sz w:val="10"/>
                <w:szCs w:val="10"/>
              </w:rPr>
              <w:t>DRACONIAN</w:t>
            </w:r>
          </w:p>
          <w:p w14:paraId="1617403A" w14:textId="77777777" w:rsidR="00594406" w:rsidRDefault="00594406">
            <w:pPr>
              <w:pStyle w:val="NormalWeb"/>
              <w:spacing w:before="0" w:beforeAutospacing="0" w:after="0" w:afterAutospacing="0" w:line="330" w:lineRule="atLeast"/>
              <w:ind w:firstLine="300"/>
              <w:rPr>
                <w:rFonts w:ascii="Arial" w:hAnsi="Arial" w:cs="Arial"/>
                <w:b/>
                <w:bCs/>
                <w:i/>
                <w:iCs/>
                <w:color w:val="B4B2B0"/>
                <w:sz w:val="10"/>
                <w:szCs w:val="10"/>
              </w:rPr>
            </w:pPr>
            <w:r>
              <w:rPr>
                <w:rFonts w:ascii="Arial" w:hAnsi="Arial" w:cs="Arial"/>
                <w:b/>
                <w:bCs/>
                <w:i/>
                <w:iCs/>
                <w:color w:val="B4B2B0"/>
                <w:sz w:val="10"/>
                <w:szCs w:val="10"/>
              </w:rPr>
              <w:t>THE STONY FACE OF THE PEOPLE OF THE ANCIENT DRAGONS, AMONG WHOM LIFE IS TYPICALLY SHORT.</w:t>
            </w:r>
            <w:r>
              <w:rPr>
                <w:rFonts w:ascii="Arial" w:hAnsi="Arial" w:cs="Arial"/>
                <w:b/>
                <w:bCs/>
                <w:i/>
                <w:iCs/>
                <w:color w:val="B4B2B0"/>
                <w:sz w:val="10"/>
                <w:szCs w:val="10"/>
              </w:rPr>
              <w:br/>
            </w:r>
          </w:p>
          <w:p w14:paraId="15079E54" w14:textId="77777777" w:rsidR="00594406" w:rsidRDefault="00594406">
            <w:pPr>
              <w:spacing w:line="240" w:lineRule="auto"/>
              <w:rPr>
                <w:rFonts w:ascii="Helvetica" w:hAnsi="Helvetica" w:cs="Helvetica"/>
                <w:b/>
                <w:bCs/>
                <w:color w:val="B4B2B0"/>
                <w:sz w:val="10"/>
                <w:szCs w:val="10"/>
              </w:rPr>
            </w:pPr>
            <w:r>
              <w:rPr>
                <w:rFonts w:ascii="Helvetica" w:hAnsi="Helvetica" w:cs="Helvetica"/>
                <w:b/>
                <w:bCs/>
                <w:color w:val="B4B2B0"/>
                <w:sz w:val="10"/>
                <w:szCs w:val="10"/>
              </w:rPr>
              <w:t> </w:t>
            </w:r>
          </w:p>
          <w:p w14:paraId="6051CB43" w14:textId="696CC9C0" w:rsidR="00594406" w:rsidRDefault="00594406">
            <w:pPr>
              <w:pStyle w:val="Heading5"/>
              <w:spacing w:before="150" w:after="150" w:line="240" w:lineRule="auto"/>
              <w:jc w:val="center"/>
              <w:rPr>
                <w:rFonts w:ascii="fallback" w:hAnsi="fallback" w:cs="Helvetica"/>
                <w:b/>
                <w:bCs/>
                <w:caps/>
                <w:color w:val="B4B2B0"/>
                <w:spacing w:val="-15"/>
                <w:sz w:val="10"/>
                <w:szCs w:val="10"/>
              </w:rPr>
            </w:pPr>
            <w:r>
              <w:rPr>
                <w:rFonts w:ascii="fallback" w:hAnsi="fallback" w:cs="Helvetica"/>
                <w:b/>
                <w:caps/>
                <w:noProof/>
                <w:color w:val="B4B2B0"/>
                <w:spacing w:val="-15"/>
                <w:sz w:val="10"/>
                <w:szCs w:val="10"/>
              </w:rPr>
              <w:drawing>
                <wp:inline distT="0" distB="0" distL="0" distR="0" wp14:anchorId="56D6DA52" wp14:editId="4CB2261B">
                  <wp:extent cx="1667510" cy="1667510"/>
                  <wp:effectExtent l="0" t="0" r="0" b="0"/>
                  <wp:docPr id="1778434039" name="Picture 1230" descr="nightfolk base templates elden ring wiki 175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nightfolk base templates elden ring wiki 175px"/>
                          <pic:cNvPicPr>
                            <a:picLocks noChangeAspect="1" noChangeArrowheads="1"/>
                          </pic:cNvPicPr>
                        </pic:nvPicPr>
                        <pic:blipFill>
                          <a:blip r:embed="rId517">
                            <a:extLst>
                              <a:ext uri="{28A0092B-C50C-407E-A947-70E740481C1C}">
                                <a14:useLocalDpi xmlns:a14="http://schemas.microsoft.com/office/drawing/2010/main" val="0"/>
                              </a:ext>
                            </a:extLst>
                          </a:blip>
                          <a:srcRect/>
                          <a:stretch>
                            <a:fillRect/>
                          </a:stretch>
                        </pic:blipFill>
                        <pic:spPr bwMode="auto">
                          <a:xfrm>
                            <a:off x="0" y="0"/>
                            <a:ext cx="1667510" cy="1667510"/>
                          </a:xfrm>
                          <a:prstGeom prst="rect">
                            <a:avLst/>
                          </a:prstGeom>
                          <a:noFill/>
                          <a:ln>
                            <a:noFill/>
                          </a:ln>
                        </pic:spPr>
                      </pic:pic>
                    </a:graphicData>
                  </a:graphic>
                </wp:inline>
              </w:drawing>
            </w:r>
          </w:p>
          <w:p w14:paraId="3CEFC5DF" w14:textId="77777777" w:rsidR="00594406" w:rsidRDefault="00594406">
            <w:pPr>
              <w:pStyle w:val="Heading5"/>
              <w:spacing w:before="150" w:after="150" w:line="240" w:lineRule="auto"/>
              <w:jc w:val="center"/>
              <w:rPr>
                <w:rFonts w:ascii="fallback" w:hAnsi="fallback" w:cs="Helvetica"/>
                <w:b/>
                <w:bCs/>
                <w:caps/>
                <w:color w:val="B4B2B0"/>
                <w:spacing w:val="-15"/>
                <w:sz w:val="10"/>
                <w:szCs w:val="10"/>
              </w:rPr>
            </w:pPr>
            <w:r>
              <w:rPr>
                <w:rFonts w:ascii="fallback" w:hAnsi="fallback" w:cs="Helvetica"/>
                <w:b/>
                <w:bCs/>
                <w:color w:val="B4B2B0"/>
                <w:spacing w:val="-15"/>
                <w:sz w:val="10"/>
                <w:szCs w:val="10"/>
              </w:rPr>
              <w:t>NIGHTFOLK</w:t>
            </w:r>
          </w:p>
          <w:p w14:paraId="5586D181" w14:textId="77777777" w:rsidR="00594406" w:rsidRDefault="00594406">
            <w:pPr>
              <w:pStyle w:val="NormalWeb"/>
              <w:spacing w:before="0" w:beforeAutospacing="0" w:after="0" w:afterAutospacing="0" w:line="330" w:lineRule="atLeast"/>
              <w:ind w:firstLine="300"/>
              <w:rPr>
                <w:rFonts w:ascii="Arial" w:hAnsi="Arial" w:cs="Arial"/>
                <w:b/>
                <w:bCs/>
                <w:i/>
                <w:iCs/>
                <w:color w:val="B4B2B0"/>
                <w:sz w:val="10"/>
                <w:szCs w:val="10"/>
              </w:rPr>
            </w:pPr>
            <w:r>
              <w:rPr>
                <w:rFonts w:ascii="Arial" w:hAnsi="Arial" w:cs="Arial"/>
                <w:b/>
                <w:bCs/>
                <w:i/>
                <w:iCs/>
                <w:color w:val="B4B2B0"/>
                <w:sz w:val="10"/>
                <w:szCs w:val="10"/>
              </w:rPr>
              <w:t>THE FEATURES OF THOSE KNOWN AS NIGHTFOLK. FEW IN NUMBER, THEY WERE SAID TO BLEED SILVER LONG AGO.</w:t>
            </w:r>
            <w:r>
              <w:rPr>
                <w:rFonts w:ascii="Arial" w:hAnsi="Arial" w:cs="Arial"/>
                <w:b/>
                <w:bCs/>
                <w:i/>
                <w:iCs/>
                <w:color w:val="B4B2B0"/>
                <w:sz w:val="10"/>
                <w:szCs w:val="10"/>
              </w:rPr>
              <w:br/>
            </w:r>
          </w:p>
          <w:p w14:paraId="3020255F" w14:textId="0E493F07" w:rsidR="00594406" w:rsidRDefault="00594406">
            <w:pPr>
              <w:pStyle w:val="Heading5"/>
              <w:spacing w:before="150" w:after="150" w:line="240" w:lineRule="auto"/>
              <w:jc w:val="center"/>
              <w:rPr>
                <w:rFonts w:ascii="fallback" w:hAnsi="fallback" w:cs="Helvetica"/>
                <w:b/>
                <w:bCs/>
                <w:caps/>
                <w:color w:val="B4B2B0"/>
                <w:spacing w:val="-15"/>
                <w:sz w:val="10"/>
                <w:szCs w:val="10"/>
              </w:rPr>
            </w:pPr>
            <w:r>
              <w:rPr>
                <w:rFonts w:ascii="fallback" w:hAnsi="fallback" w:cs="Helvetica"/>
                <w:b/>
                <w:caps/>
                <w:noProof/>
                <w:color w:val="B4B2B0"/>
                <w:spacing w:val="-15"/>
                <w:sz w:val="10"/>
                <w:szCs w:val="10"/>
              </w:rPr>
              <w:lastRenderedPageBreak/>
              <w:drawing>
                <wp:inline distT="0" distB="0" distL="0" distR="0" wp14:anchorId="0B826F68" wp14:editId="32374B1C">
                  <wp:extent cx="1667510" cy="1667510"/>
                  <wp:effectExtent l="0" t="0" r="0" b="0"/>
                  <wp:docPr id="488193945" name="Picture 1229" descr="numen base templates elden ring wiki 175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numen base templates elden ring wiki 175px"/>
                          <pic:cNvPicPr>
                            <a:picLocks noChangeAspect="1" noChangeArrowheads="1"/>
                          </pic:cNvPicPr>
                        </pic:nvPicPr>
                        <pic:blipFill>
                          <a:blip r:embed="rId518">
                            <a:extLst>
                              <a:ext uri="{28A0092B-C50C-407E-A947-70E740481C1C}">
                                <a14:useLocalDpi xmlns:a14="http://schemas.microsoft.com/office/drawing/2010/main" val="0"/>
                              </a:ext>
                            </a:extLst>
                          </a:blip>
                          <a:srcRect/>
                          <a:stretch>
                            <a:fillRect/>
                          </a:stretch>
                        </pic:blipFill>
                        <pic:spPr bwMode="auto">
                          <a:xfrm>
                            <a:off x="0" y="0"/>
                            <a:ext cx="1667510" cy="1667510"/>
                          </a:xfrm>
                          <a:prstGeom prst="rect">
                            <a:avLst/>
                          </a:prstGeom>
                          <a:noFill/>
                          <a:ln>
                            <a:noFill/>
                          </a:ln>
                        </pic:spPr>
                      </pic:pic>
                    </a:graphicData>
                  </a:graphic>
                </wp:inline>
              </w:drawing>
            </w:r>
          </w:p>
          <w:p w14:paraId="5C466961" w14:textId="77777777" w:rsidR="00594406" w:rsidRDefault="00594406">
            <w:pPr>
              <w:pStyle w:val="Heading5"/>
              <w:spacing w:before="150" w:after="150" w:line="240" w:lineRule="auto"/>
              <w:jc w:val="center"/>
              <w:rPr>
                <w:rFonts w:ascii="fallback" w:hAnsi="fallback" w:cs="Helvetica"/>
                <w:b/>
                <w:bCs/>
                <w:caps/>
                <w:color w:val="B4B2B0"/>
                <w:spacing w:val="-15"/>
                <w:sz w:val="10"/>
                <w:szCs w:val="10"/>
              </w:rPr>
            </w:pPr>
            <w:r>
              <w:rPr>
                <w:rFonts w:ascii="fallback" w:hAnsi="fallback" w:cs="Helvetica"/>
                <w:b/>
                <w:bCs/>
                <w:color w:val="B4B2B0"/>
                <w:spacing w:val="-15"/>
                <w:sz w:val="10"/>
                <w:szCs w:val="10"/>
              </w:rPr>
              <w:t>NUMEN</w:t>
            </w:r>
          </w:p>
          <w:p w14:paraId="14458D1A" w14:textId="77777777" w:rsidR="00594406" w:rsidRDefault="00594406">
            <w:pPr>
              <w:pStyle w:val="NormalWeb"/>
              <w:spacing w:before="0" w:beforeAutospacing="0" w:after="0" w:afterAutospacing="0" w:line="330" w:lineRule="atLeast"/>
              <w:ind w:firstLine="300"/>
              <w:rPr>
                <w:rFonts w:ascii="Arial" w:hAnsi="Arial" w:cs="Arial"/>
                <w:b/>
                <w:bCs/>
                <w:i/>
                <w:iCs/>
                <w:color w:val="B4B2B0"/>
                <w:sz w:val="10"/>
                <w:szCs w:val="10"/>
              </w:rPr>
            </w:pPr>
            <w:r>
              <w:rPr>
                <w:rFonts w:ascii="Arial" w:hAnsi="Arial" w:cs="Arial"/>
                <w:b/>
                <w:bCs/>
                <w:i/>
                <w:iCs/>
                <w:color w:val="B4B2B0"/>
                <w:sz w:val="10"/>
                <w:szCs w:val="10"/>
              </w:rPr>
              <w:t>THE FACE OF THE NUMEN, SUPPOSED DESCENDANTS OF DENIZENS OF ANOTHER WORLD. LONG-LIVED BUT SELDOM BORN.</w:t>
            </w:r>
          </w:p>
          <w:p w14:paraId="4B42D046" w14:textId="77777777" w:rsidR="00594406" w:rsidRDefault="00594406">
            <w:pPr>
              <w:pStyle w:val="NormalWeb"/>
              <w:spacing w:before="0" w:beforeAutospacing="0" w:after="150" w:afterAutospacing="0" w:line="330" w:lineRule="atLeast"/>
              <w:rPr>
                <w:rFonts w:ascii="Helvetica" w:hAnsi="Helvetica" w:cs="Helvetica"/>
                <w:b/>
                <w:bCs/>
                <w:color w:val="B4B2B0"/>
                <w:sz w:val="10"/>
                <w:szCs w:val="10"/>
              </w:rPr>
            </w:pPr>
            <w:r>
              <w:rPr>
                <w:rFonts w:ascii="Helvetica" w:hAnsi="Helvetica" w:cs="Helvetica"/>
                <w:b/>
                <w:bCs/>
                <w:color w:val="B4B2B0"/>
                <w:sz w:val="10"/>
                <w:szCs w:val="10"/>
              </w:rPr>
              <w:t> </w:t>
            </w:r>
          </w:p>
          <w:p w14:paraId="5D3CDF40" w14:textId="77777777" w:rsidR="00594406" w:rsidRDefault="00594406">
            <w:pPr>
              <w:pStyle w:val="Heading3"/>
              <w:pBdr>
                <w:bottom w:val="single" w:sz="18" w:space="0" w:color="AB966F"/>
              </w:pBdr>
              <w:spacing w:before="300" w:after="150" w:line="240" w:lineRule="auto"/>
              <w:jc w:val="center"/>
              <w:rPr>
                <w:rFonts w:ascii="fallback" w:hAnsi="fallback" w:cs="Helvetica"/>
                <w:b/>
                <w:bCs/>
                <w:caps/>
                <w:color w:val="B4B2B0"/>
                <w:spacing w:val="-15"/>
                <w:sz w:val="10"/>
                <w:szCs w:val="10"/>
              </w:rPr>
            </w:pPr>
            <w:r>
              <w:rPr>
                <w:rFonts w:ascii="fallback" w:hAnsi="fallback" w:cs="Helvetica"/>
                <w:b/>
                <w:bCs/>
                <w:color w:val="B4B2B0"/>
                <w:spacing w:val="-15"/>
                <w:sz w:val="10"/>
                <w:szCs w:val="10"/>
              </w:rPr>
              <w:t>DETAILED APPEARANCE</w:t>
            </w:r>
          </w:p>
          <w:p w14:paraId="034D8195" w14:textId="77777777" w:rsidR="00594406" w:rsidRDefault="00594406">
            <w:pPr>
              <w:pStyle w:val="NormalWeb"/>
              <w:spacing w:before="0" w:beforeAutospacing="0" w:after="150" w:afterAutospacing="0" w:line="330" w:lineRule="atLeast"/>
              <w:rPr>
                <w:rFonts w:ascii="Helvetica" w:hAnsi="Helvetica" w:cs="Helvetica"/>
                <w:b/>
                <w:bCs/>
                <w:color w:val="B4B2B0"/>
                <w:sz w:val="10"/>
                <w:szCs w:val="10"/>
              </w:rPr>
            </w:pPr>
            <w:r>
              <w:rPr>
                <w:rFonts w:ascii="Helvetica" w:hAnsi="Helvetica" w:cs="Helvetica"/>
                <w:b/>
                <w:bCs/>
                <w:color w:val="B4B2B0"/>
                <w:sz w:val="10"/>
                <w:szCs w:val="10"/>
              </w:rPr>
              <w:t>THIS SECTION OFFERS A VARIETY OF CONTROLS TO TWEAK THE ASPECT OF THE CHARACTER. THESE OPTIONS ARE DIVIDED IN 5 GROUPS: </w:t>
            </w:r>
            <w:r>
              <w:rPr>
                <w:rStyle w:val="Emphasis"/>
                <w:rFonts w:ascii="Helvetica" w:hAnsi="Helvetica" w:cs="Helvetica"/>
                <w:b/>
                <w:bCs/>
                <w:color w:val="B4B2B0"/>
                <w:sz w:val="10"/>
                <w:szCs w:val="10"/>
              </w:rPr>
              <w:t>AGE</w:t>
            </w:r>
            <w:r>
              <w:rPr>
                <w:rFonts w:ascii="Helvetica" w:hAnsi="Helvetica" w:cs="Helvetica"/>
                <w:b/>
                <w:bCs/>
                <w:color w:val="B4B2B0"/>
                <w:sz w:val="10"/>
                <w:szCs w:val="10"/>
              </w:rPr>
              <w:t>, </w:t>
            </w:r>
            <w:r>
              <w:rPr>
                <w:rStyle w:val="Emphasis"/>
                <w:rFonts w:ascii="Helvetica" w:hAnsi="Helvetica" w:cs="Helvetica"/>
                <w:b/>
                <w:bCs/>
                <w:color w:val="B4B2B0"/>
                <w:sz w:val="10"/>
                <w:szCs w:val="10"/>
              </w:rPr>
              <w:t>VOICE</w:t>
            </w:r>
            <w:r>
              <w:rPr>
                <w:rFonts w:ascii="Helvetica" w:hAnsi="Helvetica" w:cs="Helvetica"/>
                <w:b/>
                <w:bCs/>
                <w:color w:val="B4B2B0"/>
                <w:sz w:val="10"/>
                <w:szCs w:val="10"/>
              </w:rPr>
              <w:t>, </w:t>
            </w:r>
            <w:r>
              <w:rPr>
                <w:rStyle w:val="Emphasis"/>
                <w:rFonts w:ascii="Helvetica" w:hAnsi="Helvetica" w:cs="Helvetica"/>
                <w:b/>
                <w:bCs/>
                <w:color w:val="B4B2B0"/>
                <w:sz w:val="10"/>
                <w:szCs w:val="10"/>
              </w:rPr>
              <w:t>ALTER SKIN COLOR</w:t>
            </w:r>
            <w:r>
              <w:rPr>
                <w:rFonts w:ascii="Helvetica" w:hAnsi="Helvetica" w:cs="Helvetica"/>
                <w:b/>
                <w:bCs/>
                <w:color w:val="B4B2B0"/>
                <w:sz w:val="10"/>
                <w:szCs w:val="10"/>
              </w:rPr>
              <w:t>, </w:t>
            </w:r>
            <w:r>
              <w:rPr>
                <w:rStyle w:val="Emphasis"/>
                <w:rFonts w:ascii="Helvetica" w:hAnsi="Helvetica" w:cs="Helvetica"/>
                <w:b/>
                <w:bCs/>
                <w:color w:val="B4B2B0"/>
                <w:sz w:val="10"/>
                <w:szCs w:val="10"/>
              </w:rPr>
              <w:t>ALTER FACE &amp; HAIR</w:t>
            </w:r>
            <w:r>
              <w:rPr>
                <w:rFonts w:ascii="Helvetica" w:hAnsi="Helvetica" w:cs="Helvetica"/>
                <w:b/>
                <w:bCs/>
                <w:color w:val="B4B2B0"/>
                <w:sz w:val="10"/>
                <w:szCs w:val="10"/>
              </w:rPr>
              <w:t> AND </w:t>
            </w:r>
            <w:r>
              <w:rPr>
                <w:rStyle w:val="Emphasis"/>
                <w:rFonts w:ascii="Helvetica" w:hAnsi="Helvetica" w:cs="Helvetica"/>
                <w:b/>
                <w:bCs/>
                <w:color w:val="B4B2B0"/>
                <w:sz w:val="10"/>
                <w:szCs w:val="10"/>
              </w:rPr>
              <w:t>ALTER BODY</w:t>
            </w:r>
            <w:r>
              <w:rPr>
                <w:rFonts w:ascii="Helvetica" w:hAnsi="Helvetica" w:cs="Helvetica"/>
                <w:b/>
                <w:bCs/>
                <w:color w:val="B4B2B0"/>
                <w:sz w:val="10"/>
                <w:szCs w:val="10"/>
              </w:rPr>
              <w:t>.</w:t>
            </w:r>
          </w:p>
          <w:p w14:paraId="4F70D0BF" w14:textId="77777777" w:rsidR="00594406" w:rsidRDefault="00594406">
            <w:pPr>
              <w:pStyle w:val="NormalWeb"/>
              <w:spacing w:before="0" w:beforeAutospacing="0" w:after="150" w:afterAutospacing="0" w:line="330" w:lineRule="atLeast"/>
              <w:rPr>
                <w:rFonts w:ascii="Helvetica" w:hAnsi="Helvetica" w:cs="Helvetica"/>
                <w:b/>
                <w:bCs/>
                <w:color w:val="B4B2B0"/>
                <w:sz w:val="10"/>
                <w:szCs w:val="10"/>
              </w:rPr>
            </w:pPr>
            <w:r>
              <w:rPr>
                <w:rFonts w:ascii="Helvetica" w:hAnsi="Helvetica" w:cs="Helvetica"/>
                <w:b/>
                <w:bCs/>
                <w:color w:val="B4B2B0"/>
                <w:sz w:val="10"/>
                <w:szCs w:val="10"/>
              </w:rPr>
              <w:t>IT ALSO OFFERS OPTIONS TO SAVE CUSTOM PRESETS BY SELECTING "</w:t>
            </w:r>
            <w:r>
              <w:rPr>
                <w:rStyle w:val="Emphasis"/>
                <w:rFonts w:ascii="Helvetica" w:hAnsi="Helvetica" w:cs="Helvetica"/>
                <w:b/>
                <w:bCs/>
                <w:color w:val="B4B2B0"/>
                <w:sz w:val="10"/>
                <w:szCs w:val="10"/>
              </w:rPr>
              <w:t>SAVE TO FAVORITES</w:t>
            </w:r>
            <w:r>
              <w:rPr>
                <w:rFonts w:ascii="Helvetica" w:hAnsi="Helvetica" w:cs="Helvetica"/>
                <w:b/>
                <w:bCs/>
                <w:color w:val="B4B2B0"/>
                <w:sz w:val="10"/>
                <w:szCs w:val="10"/>
              </w:rPr>
              <w:t>" AND RECALL THEM USING "</w:t>
            </w:r>
            <w:r>
              <w:rPr>
                <w:rStyle w:val="Emphasis"/>
                <w:rFonts w:ascii="Helvetica" w:hAnsi="Helvetica" w:cs="Helvetica"/>
                <w:b/>
                <w:bCs/>
                <w:color w:val="B4B2B0"/>
                <w:sz w:val="10"/>
                <w:szCs w:val="10"/>
              </w:rPr>
              <w:t>LOAD FAVORITE</w:t>
            </w:r>
            <w:r>
              <w:rPr>
                <w:rFonts w:ascii="Helvetica" w:hAnsi="Helvetica" w:cs="Helvetica"/>
                <w:b/>
                <w:bCs/>
                <w:color w:val="B4B2B0"/>
                <w:sz w:val="10"/>
                <w:szCs w:val="10"/>
              </w:rPr>
              <w:t>".</w:t>
            </w:r>
          </w:p>
          <w:p w14:paraId="36052241" w14:textId="77777777" w:rsidR="00594406" w:rsidRDefault="00594406">
            <w:pPr>
              <w:pStyle w:val="NormalWeb"/>
              <w:spacing w:before="0" w:beforeAutospacing="0" w:after="150" w:afterAutospacing="0" w:line="330" w:lineRule="atLeast"/>
              <w:rPr>
                <w:rFonts w:ascii="Helvetica" w:hAnsi="Helvetica" w:cs="Helvetica"/>
                <w:b/>
                <w:bCs/>
                <w:color w:val="B4B2B0"/>
                <w:sz w:val="10"/>
                <w:szCs w:val="10"/>
              </w:rPr>
            </w:pPr>
            <w:r>
              <w:rPr>
                <w:rFonts w:ascii="Helvetica" w:hAnsi="Helvetica" w:cs="Helvetica"/>
                <w:b/>
                <w:bCs/>
                <w:color w:val="B4B2B0"/>
                <w:sz w:val="10"/>
                <w:szCs w:val="10"/>
              </w:rPr>
              <w:t> </w:t>
            </w:r>
          </w:p>
          <w:p w14:paraId="7DFFF38C" w14:textId="77777777" w:rsidR="00594406" w:rsidRDefault="00594406">
            <w:pPr>
              <w:pStyle w:val="Heading3"/>
              <w:spacing w:before="300" w:after="150" w:line="240" w:lineRule="auto"/>
              <w:jc w:val="center"/>
              <w:rPr>
                <w:rFonts w:ascii="fallback" w:hAnsi="fallback" w:cs="Helvetica"/>
                <w:b/>
                <w:bCs/>
                <w:caps/>
                <w:color w:val="B4B2B0"/>
                <w:spacing w:val="-15"/>
                <w:sz w:val="10"/>
                <w:szCs w:val="10"/>
              </w:rPr>
            </w:pPr>
            <w:r>
              <w:rPr>
                <w:rFonts w:ascii="fallback" w:hAnsi="fallback" w:cs="Helvetica"/>
                <w:b/>
                <w:bCs/>
                <w:color w:val="B4B2B0"/>
                <w:spacing w:val="-15"/>
                <w:sz w:val="10"/>
                <w:szCs w:val="10"/>
              </w:rPr>
              <w:t>ALTER SKIN COLOR</w:t>
            </w:r>
          </w:p>
          <w:p w14:paraId="5F2F3D31" w14:textId="77777777" w:rsidR="00594406" w:rsidRDefault="00594406">
            <w:pPr>
              <w:pStyle w:val="NormalWeb"/>
              <w:spacing w:before="0" w:beforeAutospacing="0" w:after="150" w:afterAutospacing="0" w:line="330" w:lineRule="atLeast"/>
              <w:rPr>
                <w:rFonts w:ascii="Helvetica" w:hAnsi="Helvetica" w:cs="Helvetica"/>
                <w:b/>
                <w:bCs/>
                <w:color w:val="B4B2B0"/>
                <w:sz w:val="10"/>
                <w:szCs w:val="10"/>
              </w:rPr>
            </w:pPr>
            <w:r>
              <w:rPr>
                <w:rFonts w:ascii="Helvetica" w:hAnsi="Helvetica" w:cs="Helvetica"/>
                <w:b/>
                <w:bCs/>
                <w:color w:val="B4B2B0"/>
                <w:sz w:val="10"/>
                <w:szCs w:val="10"/>
              </w:rPr>
              <w:t>THIS TAB ALLOWS YOU TO MODIFY THE SKIN COLOR OF YOUR CHARACTER, EITHER FROM A </w:t>
            </w:r>
            <w:r>
              <w:rPr>
                <w:rStyle w:val="Emphasis"/>
                <w:rFonts w:ascii="Helvetica" w:hAnsi="Helvetica" w:cs="Helvetica"/>
                <w:b/>
                <w:bCs/>
                <w:color w:val="B4B2B0"/>
                <w:sz w:val="10"/>
                <w:szCs w:val="10"/>
              </w:rPr>
              <w:t>"PRESET COLORS"</w:t>
            </w:r>
            <w:r>
              <w:rPr>
                <w:rFonts w:ascii="Helvetica" w:hAnsi="Helvetica" w:cs="Helvetica"/>
                <w:b/>
                <w:bCs/>
                <w:color w:val="B4B2B0"/>
                <w:sz w:val="10"/>
                <w:szCs w:val="10"/>
              </w:rPr>
              <w:t> PALETTE OR BY FINE-TUNING IT WITH THE "</w:t>
            </w:r>
            <w:r>
              <w:rPr>
                <w:rStyle w:val="Emphasis"/>
                <w:rFonts w:ascii="Helvetica" w:hAnsi="Helvetica" w:cs="Helvetica"/>
                <w:b/>
                <w:bCs/>
                <w:color w:val="B4B2B0"/>
                <w:sz w:val="10"/>
                <w:szCs w:val="10"/>
              </w:rPr>
              <w:t>ADJUST COLOR</w:t>
            </w:r>
            <w:r>
              <w:rPr>
                <w:rFonts w:ascii="Helvetica" w:hAnsi="Helvetica" w:cs="Helvetica"/>
                <w:b/>
                <w:bCs/>
                <w:color w:val="B4B2B0"/>
                <w:sz w:val="10"/>
                <w:szCs w:val="10"/>
              </w:rPr>
              <w:t>" OPTION, WHICH GIVES AN EVEN DEEPER CONTROL ON SKIN TONE.</w:t>
            </w:r>
          </w:p>
          <w:p w14:paraId="324B5A0B" w14:textId="77777777" w:rsidR="00594406" w:rsidRDefault="00594406">
            <w:pPr>
              <w:pStyle w:val="NormalWeb"/>
              <w:spacing w:before="0" w:beforeAutospacing="0" w:after="150" w:afterAutospacing="0" w:line="330" w:lineRule="atLeast"/>
              <w:rPr>
                <w:rFonts w:ascii="Helvetica" w:hAnsi="Helvetica" w:cs="Helvetica"/>
                <w:b/>
                <w:bCs/>
                <w:color w:val="B4B2B0"/>
                <w:sz w:val="10"/>
                <w:szCs w:val="10"/>
              </w:rPr>
            </w:pPr>
            <w:r>
              <w:rPr>
                <w:rFonts w:ascii="Helvetica" w:hAnsi="Helvetica" w:cs="Helvetica"/>
                <w:b/>
                <w:bCs/>
                <w:color w:val="B4B2B0"/>
                <w:sz w:val="10"/>
                <w:szCs w:val="10"/>
              </w:rPr>
              <w:t>THE COLOR OF THE SKIN IS APPLIED ON TOP OF THE SELECTED BASE TEMPLATE, AND "</w:t>
            </w:r>
            <w:r>
              <w:rPr>
                <w:rStyle w:val="Emphasis"/>
                <w:rFonts w:ascii="Helvetica" w:hAnsi="Helvetica" w:cs="Helvetica"/>
                <w:b/>
                <w:bCs/>
                <w:color w:val="B4B2B0"/>
                <w:sz w:val="10"/>
                <w:szCs w:val="10"/>
              </w:rPr>
              <w:t>TEMPORARY COLORS</w:t>
            </w:r>
            <w:r>
              <w:rPr>
                <w:rFonts w:ascii="Helvetica" w:hAnsi="Helvetica" w:cs="Helvetica"/>
                <w:b/>
                <w:bCs/>
                <w:color w:val="B4B2B0"/>
                <w:sz w:val="10"/>
                <w:szCs w:val="10"/>
              </w:rPr>
              <w:t>" CAN BE STORED.</w:t>
            </w:r>
          </w:p>
          <w:p w14:paraId="0FCA184A" w14:textId="77777777" w:rsidR="00594406" w:rsidRDefault="00594406">
            <w:pPr>
              <w:pStyle w:val="NormalWeb"/>
              <w:spacing w:before="0" w:beforeAutospacing="0" w:after="150" w:afterAutospacing="0" w:line="330" w:lineRule="atLeast"/>
              <w:rPr>
                <w:rFonts w:ascii="Helvetica" w:hAnsi="Helvetica" w:cs="Helvetica"/>
                <w:b/>
                <w:bCs/>
                <w:color w:val="B4B2B0"/>
                <w:sz w:val="10"/>
                <w:szCs w:val="10"/>
              </w:rPr>
            </w:pPr>
            <w:r>
              <w:rPr>
                <w:rFonts w:ascii="Helvetica" w:hAnsi="Helvetica" w:cs="Helvetica"/>
                <w:b/>
                <w:bCs/>
                <w:color w:val="B4B2B0"/>
                <w:sz w:val="10"/>
                <w:szCs w:val="10"/>
              </w:rPr>
              <w:t>DETAILS ON THE ADJUST COLOR MENU AND FUNCTIONALITY.</w:t>
            </w:r>
          </w:p>
          <w:p w14:paraId="57127C83" w14:textId="35173290" w:rsidR="00594406" w:rsidRDefault="00594406">
            <w:pPr>
              <w:spacing w:line="240" w:lineRule="auto"/>
              <w:jc w:val="center"/>
              <w:rPr>
                <w:rFonts w:ascii="Helvetica" w:hAnsi="Helvetica" w:cs="Helvetica"/>
                <w:b/>
                <w:bCs/>
                <w:color w:val="B4B2B0"/>
                <w:sz w:val="10"/>
                <w:szCs w:val="10"/>
              </w:rPr>
            </w:pPr>
            <w:r>
              <w:rPr>
                <w:rFonts w:ascii="Helvetica" w:hAnsi="Helvetica" w:cs="Helvetica"/>
                <w:b/>
                <w:noProof/>
                <w:color w:val="B4B2B0"/>
                <w:sz w:val="10"/>
                <w:szCs w:val="10"/>
              </w:rPr>
              <w:drawing>
                <wp:inline distT="0" distB="0" distL="0" distR="0" wp14:anchorId="25F8A6AD" wp14:editId="7BC0F8D6">
                  <wp:extent cx="5715000" cy="2362200"/>
                  <wp:effectExtent l="0" t="0" r="0" b="0"/>
                  <wp:docPr id="279316555" name="Picture 1228" descr="alter skin color create character screen 2 elden ring wiki 600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alter skin color create character screen 2 elden ring wiki 600px"/>
                          <pic:cNvPicPr>
                            <a:picLocks noChangeAspect="1" noChangeArrowheads="1"/>
                          </pic:cNvPicPr>
                        </pic:nvPicPr>
                        <pic:blipFill>
                          <a:blip r:embed="rId519">
                            <a:extLst>
                              <a:ext uri="{28A0092B-C50C-407E-A947-70E740481C1C}">
                                <a14:useLocalDpi xmlns:a14="http://schemas.microsoft.com/office/drawing/2010/main" val="0"/>
                              </a:ext>
                            </a:extLst>
                          </a:blip>
                          <a:srcRect/>
                          <a:stretch>
                            <a:fillRect/>
                          </a:stretch>
                        </pic:blipFill>
                        <pic:spPr bwMode="auto">
                          <a:xfrm>
                            <a:off x="0" y="0"/>
                            <a:ext cx="5715000" cy="2362200"/>
                          </a:xfrm>
                          <a:prstGeom prst="rect">
                            <a:avLst/>
                          </a:prstGeom>
                          <a:noFill/>
                          <a:ln>
                            <a:noFill/>
                          </a:ln>
                        </pic:spPr>
                      </pic:pic>
                    </a:graphicData>
                  </a:graphic>
                </wp:inline>
              </w:drawing>
            </w:r>
            <w:r>
              <w:rPr>
                <w:rFonts w:ascii="Helvetica" w:hAnsi="Helvetica" w:cs="Helvetica"/>
                <w:b/>
                <w:bCs/>
                <w:color w:val="B4B2B0"/>
                <w:sz w:val="10"/>
                <w:szCs w:val="10"/>
              </w:rPr>
              <w:t> </w:t>
            </w:r>
            <w:r>
              <w:rPr>
                <w:rFonts w:ascii="Helvetica" w:hAnsi="Helvetica" w:cs="Helvetica"/>
                <w:b/>
                <w:bCs/>
                <w:color w:val="B4B2B0"/>
                <w:sz w:val="10"/>
                <w:szCs w:val="10"/>
              </w:rPr>
              <w:br/>
            </w:r>
          </w:p>
          <w:p w14:paraId="7B3F9F2E" w14:textId="2AA5E677" w:rsidR="00594406" w:rsidRDefault="00594406">
            <w:pPr>
              <w:spacing w:line="240" w:lineRule="auto"/>
              <w:rPr>
                <w:rFonts w:ascii="Helvetica" w:hAnsi="Helvetica" w:cs="Helvetica"/>
                <w:b/>
                <w:bCs/>
                <w:color w:val="B4B2B0"/>
                <w:sz w:val="10"/>
                <w:szCs w:val="10"/>
              </w:rPr>
            </w:pPr>
            <w:r>
              <w:rPr>
                <w:rFonts w:ascii="Helvetica" w:hAnsi="Helvetica" w:cs="Helvetica"/>
                <w:b/>
                <w:bCs/>
                <w:color w:val="B4B2B0"/>
                <w:sz w:val="10"/>
                <w:szCs w:val="10"/>
              </w:rPr>
              <w:lastRenderedPageBreak/>
              <w:t> </w:t>
            </w:r>
            <w:r>
              <w:rPr>
                <w:rFonts w:ascii="Helvetica" w:hAnsi="Helvetica" w:cs="Helvetica"/>
                <w:b/>
                <w:noProof/>
                <w:color w:val="B4B2B0"/>
                <w:sz w:val="10"/>
                <w:szCs w:val="10"/>
              </w:rPr>
              <w:drawing>
                <wp:inline distT="0" distB="0" distL="0" distR="0" wp14:anchorId="4F1EEFAC" wp14:editId="31BFEAF7">
                  <wp:extent cx="5715000" cy="2124710"/>
                  <wp:effectExtent l="0" t="0" r="0" b="0"/>
                  <wp:docPr id="180382000" name="Picture 1227" descr="alter face&amp;hair screen screens elden ring wiki 600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alter face&amp;hair screen screens elden ring wiki 600px"/>
                          <pic:cNvPicPr>
                            <a:picLocks noChangeAspect="1" noChangeArrowheads="1"/>
                          </pic:cNvPicPr>
                        </pic:nvPicPr>
                        <pic:blipFill>
                          <a:blip r:embed="rId520">
                            <a:extLst>
                              <a:ext uri="{28A0092B-C50C-407E-A947-70E740481C1C}">
                                <a14:useLocalDpi xmlns:a14="http://schemas.microsoft.com/office/drawing/2010/main" val="0"/>
                              </a:ext>
                            </a:extLst>
                          </a:blip>
                          <a:srcRect/>
                          <a:stretch>
                            <a:fillRect/>
                          </a:stretch>
                        </pic:blipFill>
                        <pic:spPr bwMode="auto">
                          <a:xfrm>
                            <a:off x="0" y="0"/>
                            <a:ext cx="5715000" cy="2124710"/>
                          </a:xfrm>
                          <a:prstGeom prst="rect">
                            <a:avLst/>
                          </a:prstGeom>
                          <a:noFill/>
                          <a:ln>
                            <a:noFill/>
                          </a:ln>
                        </pic:spPr>
                      </pic:pic>
                    </a:graphicData>
                  </a:graphic>
                </wp:inline>
              </w:drawing>
            </w:r>
          </w:p>
          <w:p w14:paraId="52CA8FA3" w14:textId="77777777" w:rsidR="00594406" w:rsidRDefault="00594406">
            <w:pPr>
              <w:pStyle w:val="Heading3"/>
              <w:spacing w:before="300" w:after="150" w:line="240" w:lineRule="auto"/>
              <w:jc w:val="center"/>
              <w:rPr>
                <w:rFonts w:ascii="fallback" w:hAnsi="fallback" w:cs="Helvetica"/>
                <w:b/>
                <w:bCs/>
                <w:caps/>
                <w:color w:val="B4B2B0"/>
                <w:spacing w:val="-15"/>
                <w:sz w:val="10"/>
                <w:szCs w:val="10"/>
              </w:rPr>
            </w:pPr>
            <w:r>
              <w:rPr>
                <w:rFonts w:ascii="fallback" w:hAnsi="fallback" w:cs="Helvetica"/>
                <w:b/>
                <w:bCs/>
                <w:color w:val="B4B2B0"/>
                <w:spacing w:val="-15"/>
                <w:sz w:val="10"/>
                <w:szCs w:val="10"/>
              </w:rPr>
              <w:t>ALTER FACE &amp; HAIR</w:t>
            </w:r>
          </w:p>
          <w:p w14:paraId="3FF537A8" w14:textId="77777777" w:rsidR="00594406" w:rsidRDefault="00594406">
            <w:pPr>
              <w:pStyle w:val="NormalWeb"/>
              <w:spacing w:before="0" w:beforeAutospacing="0" w:after="150" w:afterAutospacing="0" w:line="330" w:lineRule="atLeast"/>
              <w:rPr>
                <w:rFonts w:ascii="Helvetica" w:hAnsi="Helvetica" w:cs="Helvetica"/>
                <w:b/>
                <w:bCs/>
                <w:color w:val="B4B2B0"/>
                <w:sz w:val="10"/>
                <w:szCs w:val="10"/>
              </w:rPr>
            </w:pPr>
            <w:r>
              <w:rPr>
                <w:rFonts w:ascii="Helvetica" w:hAnsi="Helvetica" w:cs="Helvetica"/>
                <w:b/>
                <w:bCs/>
                <w:color w:val="B4B2B0"/>
                <w:sz w:val="10"/>
                <w:szCs w:val="10"/>
              </w:rPr>
              <w:t> IN THE "</w:t>
            </w:r>
            <w:r>
              <w:rPr>
                <w:rStyle w:val="Emphasis"/>
                <w:rFonts w:ascii="Helvetica" w:hAnsi="Helvetica" w:cs="Helvetica"/>
                <w:b/>
                <w:bCs/>
                <w:color w:val="B4B2B0"/>
                <w:sz w:val="10"/>
                <w:szCs w:val="10"/>
              </w:rPr>
              <w:t>ALTER FACE &amp; HAIR</w:t>
            </w:r>
            <w:r>
              <w:rPr>
                <w:rFonts w:ascii="Helvetica" w:hAnsi="Helvetica" w:cs="Helvetica"/>
                <w:b/>
                <w:bCs/>
                <w:color w:val="B4B2B0"/>
                <w:sz w:val="10"/>
                <w:szCs w:val="10"/>
              </w:rPr>
              <w:t>" MENU, YOU WILL COME ACROSS 11 MORE OPTIONS TO FURTHER MANIPULATE SPECIFIC PARTS OF THE CHARACTER'S FACE AND HAIR. THESE ARE:</w:t>
            </w:r>
          </w:p>
          <w:p w14:paraId="3D6500E6" w14:textId="77777777" w:rsidR="00594406" w:rsidRDefault="00594406">
            <w:pPr>
              <w:tabs>
                <w:tab w:val="num" w:pos="720"/>
              </w:tabs>
              <w:spacing w:before="100" w:beforeAutospacing="1" w:after="100" w:afterAutospacing="1" w:line="240" w:lineRule="auto"/>
              <w:ind w:left="720" w:hanging="360"/>
              <w:rPr>
                <w:rFonts w:ascii="Helvetica" w:hAnsi="Helvetica" w:cs="Helvetica"/>
                <w:b/>
                <w:bCs/>
                <w:color w:val="B4B2B0"/>
                <w:sz w:val="10"/>
                <w:szCs w:val="10"/>
              </w:rPr>
            </w:pPr>
            <w:r>
              <w:rPr>
                <w:rFonts w:ascii="Helvetica" w:hAnsi="Helvetica" w:cs="Helvetica"/>
                <w:b/>
                <w:bCs/>
                <w:color w:val="FFFFFF"/>
                <w:sz w:val="10"/>
                <w:szCs w:val="10"/>
              </w:rPr>
              <w:t>ADJUST FACE TEMPLATE:</w:t>
            </w:r>
            <w:r>
              <w:rPr>
                <w:rFonts w:ascii="Helvetica" w:hAnsi="Helvetica" w:cs="Helvetica"/>
                <w:b/>
                <w:bCs/>
                <w:color w:val="B4B2B0"/>
                <w:sz w:val="10"/>
                <w:szCs w:val="10"/>
              </w:rPr>
              <w:t> SELECT AMONG A VARIETY OF PRE-SET FACES.</w:t>
            </w:r>
          </w:p>
          <w:p w14:paraId="66E03B5D" w14:textId="77777777" w:rsidR="00594406" w:rsidRDefault="00594406">
            <w:pPr>
              <w:tabs>
                <w:tab w:val="num" w:pos="720"/>
              </w:tabs>
              <w:spacing w:before="100" w:beforeAutospacing="1" w:after="100" w:afterAutospacing="1" w:line="240" w:lineRule="auto"/>
              <w:ind w:left="720" w:hanging="360"/>
              <w:rPr>
                <w:rFonts w:ascii="Helvetica" w:hAnsi="Helvetica" w:cs="Helvetica"/>
                <w:b/>
                <w:bCs/>
                <w:color w:val="B4B2B0"/>
                <w:sz w:val="10"/>
                <w:szCs w:val="10"/>
              </w:rPr>
            </w:pPr>
            <w:r>
              <w:rPr>
                <w:rFonts w:ascii="Helvetica" w:hAnsi="Helvetica" w:cs="Helvetica"/>
                <w:b/>
                <w:bCs/>
                <w:color w:val="FFFFFF"/>
                <w:sz w:val="10"/>
                <w:szCs w:val="10"/>
              </w:rPr>
              <w:t>FACE STRUCTURE:</w:t>
            </w:r>
            <w:r>
              <w:rPr>
                <w:rFonts w:ascii="Helvetica" w:hAnsi="Helvetica" w:cs="Helvetica"/>
                <w:b/>
                <w:bCs/>
                <w:color w:val="B4B2B0"/>
                <w:sz w:val="10"/>
                <w:szCs w:val="10"/>
              </w:rPr>
              <w:t> MODIFY THE SHAPE OF THE FACE WITH DEDICATED CONTROLS.</w:t>
            </w:r>
          </w:p>
          <w:p w14:paraId="43524763" w14:textId="77777777" w:rsidR="00594406" w:rsidRDefault="00594406">
            <w:pPr>
              <w:tabs>
                <w:tab w:val="num" w:pos="720"/>
              </w:tabs>
              <w:spacing w:before="100" w:beforeAutospacing="1" w:after="100" w:afterAutospacing="1" w:line="240" w:lineRule="auto"/>
              <w:ind w:left="720" w:hanging="360"/>
              <w:rPr>
                <w:rFonts w:ascii="Helvetica" w:hAnsi="Helvetica" w:cs="Helvetica"/>
                <w:b/>
                <w:bCs/>
                <w:color w:val="B4B2B0"/>
                <w:sz w:val="10"/>
                <w:szCs w:val="10"/>
              </w:rPr>
            </w:pPr>
            <w:r>
              <w:rPr>
                <w:rFonts w:ascii="Helvetica" w:hAnsi="Helvetica" w:cs="Helvetica"/>
                <w:b/>
                <w:bCs/>
                <w:color w:val="FFFFFF"/>
                <w:sz w:val="10"/>
                <w:szCs w:val="10"/>
              </w:rPr>
              <w:t>HAIR:</w:t>
            </w:r>
            <w:r>
              <w:rPr>
                <w:rFonts w:ascii="Helvetica" w:hAnsi="Helvetica" w:cs="Helvetica"/>
                <w:b/>
                <w:bCs/>
                <w:color w:val="B4B2B0"/>
                <w:sz w:val="10"/>
                <w:szCs w:val="10"/>
              </w:rPr>
              <w:t> MODIFY THE CHARACTER'S HAIRSTYLE. (FIVE NEW HAIRSTYLES ADDED WITH </w:t>
            </w:r>
            <w:hyperlink r:id="rId521" w:tooltip="Elden Ring Colosseum update" w:history="1">
              <w:r>
                <w:rPr>
                  <w:rStyle w:val="Hyperlink"/>
                  <w:rFonts w:ascii="Helvetica" w:hAnsi="Helvetica" w:cs="Helvetica"/>
                  <w:b/>
                  <w:bCs/>
                  <w:color w:val="AB966F"/>
                  <w:sz w:val="10"/>
                  <w:szCs w:val="10"/>
                </w:rPr>
                <w:t>COLOSSEUM UPDATE</w:t>
              </w:r>
            </w:hyperlink>
            <w:r>
              <w:rPr>
                <w:rFonts w:ascii="Helvetica" w:hAnsi="Helvetica" w:cs="Helvetica"/>
                <w:b/>
                <w:bCs/>
                <w:color w:val="B4B2B0"/>
                <w:sz w:val="10"/>
                <w:szCs w:val="10"/>
              </w:rPr>
              <w:t>.)</w:t>
            </w:r>
          </w:p>
          <w:p w14:paraId="46896A52" w14:textId="77777777" w:rsidR="00594406" w:rsidRDefault="00594406">
            <w:pPr>
              <w:tabs>
                <w:tab w:val="num" w:pos="720"/>
              </w:tabs>
              <w:spacing w:before="100" w:beforeAutospacing="1" w:after="100" w:afterAutospacing="1" w:line="240" w:lineRule="auto"/>
              <w:ind w:left="720" w:hanging="360"/>
              <w:rPr>
                <w:rFonts w:ascii="Helvetica" w:hAnsi="Helvetica" w:cs="Helvetica"/>
                <w:b/>
                <w:bCs/>
                <w:color w:val="B4B2B0"/>
                <w:sz w:val="10"/>
                <w:szCs w:val="10"/>
              </w:rPr>
            </w:pPr>
            <w:r>
              <w:rPr>
                <w:rFonts w:ascii="Helvetica" w:hAnsi="Helvetica" w:cs="Helvetica"/>
                <w:b/>
                <w:bCs/>
                <w:color w:val="FFFFFF"/>
                <w:sz w:val="10"/>
                <w:szCs w:val="10"/>
              </w:rPr>
              <w:t>EYEBROWS:</w:t>
            </w:r>
            <w:r>
              <w:rPr>
                <w:rFonts w:ascii="Helvetica" w:hAnsi="Helvetica" w:cs="Helvetica"/>
                <w:b/>
                <w:bCs/>
                <w:color w:val="B4B2B0"/>
                <w:sz w:val="10"/>
                <w:szCs w:val="10"/>
              </w:rPr>
              <w:t> ALTER DIVERSE PROPERTIES OF THE EYEBROWS OF THE CHARACTER.</w:t>
            </w:r>
          </w:p>
          <w:p w14:paraId="20C09EF6" w14:textId="77777777" w:rsidR="00594406" w:rsidRDefault="00594406">
            <w:pPr>
              <w:tabs>
                <w:tab w:val="num" w:pos="720"/>
              </w:tabs>
              <w:spacing w:before="100" w:beforeAutospacing="1" w:after="100" w:afterAutospacing="1" w:line="240" w:lineRule="auto"/>
              <w:ind w:left="720" w:hanging="360"/>
              <w:rPr>
                <w:rFonts w:ascii="Helvetica" w:hAnsi="Helvetica" w:cs="Helvetica"/>
                <w:b/>
                <w:bCs/>
                <w:color w:val="B4B2B0"/>
                <w:sz w:val="10"/>
                <w:szCs w:val="10"/>
              </w:rPr>
            </w:pPr>
            <w:r>
              <w:rPr>
                <w:rFonts w:ascii="Helvetica" w:hAnsi="Helvetica" w:cs="Helvetica"/>
                <w:b/>
                <w:bCs/>
                <w:color w:val="FFFFFF"/>
                <w:sz w:val="10"/>
                <w:szCs w:val="10"/>
              </w:rPr>
              <w:t>FACIAL HAIR:</w:t>
            </w:r>
            <w:r>
              <w:rPr>
                <w:rFonts w:ascii="Helvetica" w:hAnsi="Helvetica" w:cs="Helvetica"/>
                <w:b/>
                <w:bCs/>
                <w:color w:val="B4B2B0"/>
                <w:sz w:val="10"/>
                <w:szCs w:val="10"/>
              </w:rPr>
              <w:t> TWEAK PARAMETERS FOR THE CHARACTER'S FACIAL HAIR, I.E. BEARDS OR MUSTACHES.</w:t>
            </w:r>
          </w:p>
          <w:p w14:paraId="189F0EAC" w14:textId="77777777" w:rsidR="00594406" w:rsidRDefault="00594406">
            <w:pPr>
              <w:tabs>
                <w:tab w:val="num" w:pos="720"/>
              </w:tabs>
              <w:spacing w:before="100" w:beforeAutospacing="1" w:after="100" w:afterAutospacing="1" w:line="240" w:lineRule="auto"/>
              <w:ind w:left="720" w:hanging="360"/>
              <w:rPr>
                <w:rFonts w:ascii="Helvetica" w:hAnsi="Helvetica" w:cs="Helvetica"/>
                <w:b/>
                <w:bCs/>
                <w:color w:val="B4B2B0"/>
                <w:sz w:val="10"/>
                <w:szCs w:val="10"/>
              </w:rPr>
            </w:pPr>
            <w:r>
              <w:rPr>
                <w:rFonts w:ascii="Helvetica" w:hAnsi="Helvetica" w:cs="Helvetica"/>
                <w:b/>
                <w:bCs/>
                <w:color w:val="FFFFFF"/>
                <w:sz w:val="10"/>
                <w:szCs w:val="10"/>
              </w:rPr>
              <w:t>EYELASHES:</w:t>
            </w:r>
            <w:r>
              <w:rPr>
                <w:rFonts w:ascii="Helvetica" w:hAnsi="Helvetica" w:cs="Helvetica"/>
                <w:b/>
                <w:bCs/>
                <w:color w:val="B4B2B0"/>
                <w:sz w:val="10"/>
                <w:szCs w:val="10"/>
              </w:rPr>
              <w:t> CONTROLS FOR MODIFYING DIFFERENT EYELASHES PARAMETERS.</w:t>
            </w:r>
          </w:p>
          <w:p w14:paraId="2902A504" w14:textId="77777777" w:rsidR="00594406" w:rsidRDefault="00594406">
            <w:pPr>
              <w:tabs>
                <w:tab w:val="num" w:pos="720"/>
              </w:tabs>
              <w:spacing w:before="100" w:beforeAutospacing="1" w:after="100" w:afterAutospacing="1" w:line="240" w:lineRule="auto"/>
              <w:ind w:left="720" w:hanging="360"/>
              <w:rPr>
                <w:rFonts w:ascii="Helvetica" w:hAnsi="Helvetica" w:cs="Helvetica"/>
                <w:b/>
                <w:bCs/>
                <w:color w:val="B4B2B0"/>
                <w:sz w:val="10"/>
                <w:szCs w:val="10"/>
              </w:rPr>
            </w:pPr>
            <w:r>
              <w:rPr>
                <w:rFonts w:ascii="Helvetica" w:hAnsi="Helvetica" w:cs="Helvetica"/>
                <w:b/>
                <w:bCs/>
                <w:color w:val="FFFFFF"/>
                <w:sz w:val="10"/>
                <w:szCs w:val="10"/>
              </w:rPr>
              <w:t>EYES:</w:t>
            </w:r>
            <w:r>
              <w:rPr>
                <w:rFonts w:ascii="Helvetica" w:hAnsi="Helvetica" w:cs="Helvetica"/>
                <w:b/>
                <w:bCs/>
                <w:color w:val="B4B2B0"/>
                <w:sz w:val="10"/>
                <w:szCs w:val="10"/>
              </w:rPr>
              <w:t> MODIFY VARIOUS PARAMETERS FOR YOUR CHARACTER'S EYES. INCLUDES UNLOCKABLE </w:t>
            </w:r>
            <w:r>
              <w:rPr>
                <w:rFonts w:ascii="Helvetica" w:hAnsi="Helvetica" w:cs="Helvetica"/>
                <w:b/>
                <w:bCs/>
                <w:color w:val="FFFFFF"/>
                <w:sz w:val="10"/>
                <w:szCs w:val="10"/>
              </w:rPr>
              <w:t>EYE ALTERATION</w:t>
            </w:r>
            <w:r>
              <w:rPr>
                <w:rFonts w:ascii="Helvetica" w:hAnsi="Helvetica" w:cs="Helvetica"/>
                <w:b/>
                <w:bCs/>
                <w:color w:val="B4B2B0"/>
                <w:sz w:val="10"/>
                <w:szCs w:val="10"/>
              </w:rPr>
              <w:t> SETTING.</w:t>
            </w:r>
          </w:p>
          <w:p w14:paraId="65815DB2" w14:textId="77777777" w:rsidR="00594406" w:rsidRDefault="00594406">
            <w:pPr>
              <w:tabs>
                <w:tab w:val="num" w:pos="720"/>
              </w:tabs>
              <w:spacing w:before="100" w:beforeAutospacing="1" w:after="100" w:afterAutospacing="1" w:line="240" w:lineRule="auto"/>
              <w:ind w:left="720" w:hanging="360"/>
              <w:rPr>
                <w:rFonts w:ascii="Helvetica" w:hAnsi="Helvetica" w:cs="Helvetica"/>
                <w:b/>
                <w:bCs/>
                <w:color w:val="B4B2B0"/>
                <w:sz w:val="10"/>
                <w:szCs w:val="10"/>
              </w:rPr>
            </w:pPr>
            <w:r>
              <w:rPr>
                <w:rFonts w:ascii="Helvetica" w:hAnsi="Helvetica" w:cs="Helvetica"/>
                <w:b/>
                <w:bCs/>
                <w:color w:val="FFFFFF"/>
                <w:sz w:val="10"/>
                <w:szCs w:val="10"/>
              </w:rPr>
              <w:t>SKIN FEATURES:</w:t>
            </w:r>
            <w:r>
              <w:rPr>
                <w:rFonts w:ascii="Helvetica" w:hAnsi="Helvetica" w:cs="Helvetica"/>
                <w:b/>
                <w:bCs/>
                <w:color w:val="B4B2B0"/>
                <w:sz w:val="10"/>
                <w:szCs w:val="10"/>
              </w:rPr>
              <w:t> FINE-TUNE THE SKIN OF THE CHARACTER BY ADDING AND MODIFYING SKIN DETAILS.</w:t>
            </w:r>
          </w:p>
          <w:p w14:paraId="2EF46E4D" w14:textId="77777777" w:rsidR="00594406" w:rsidRDefault="00594406">
            <w:pPr>
              <w:tabs>
                <w:tab w:val="num" w:pos="720"/>
              </w:tabs>
              <w:spacing w:before="100" w:beforeAutospacing="1" w:after="100" w:afterAutospacing="1" w:line="240" w:lineRule="auto"/>
              <w:ind w:left="720" w:hanging="360"/>
              <w:rPr>
                <w:rFonts w:ascii="Helvetica" w:hAnsi="Helvetica" w:cs="Helvetica"/>
                <w:b/>
                <w:bCs/>
                <w:color w:val="B4B2B0"/>
                <w:sz w:val="10"/>
                <w:szCs w:val="10"/>
              </w:rPr>
            </w:pPr>
            <w:r>
              <w:rPr>
                <w:rFonts w:ascii="Helvetica" w:hAnsi="Helvetica" w:cs="Helvetica"/>
                <w:b/>
                <w:bCs/>
                <w:color w:val="FFFFFF"/>
                <w:sz w:val="10"/>
                <w:szCs w:val="10"/>
              </w:rPr>
              <w:t>COSMETICS:</w:t>
            </w:r>
            <w:r>
              <w:rPr>
                <w:rFonts w:ascii="Helvetica" w:hAnsi="Helvetica" w:cs="Helvetica"/>
                <w:b/>
                <w:bCs/>
                <w:color w:val="B4B2B0"/>
                <w:sz w:val="10"/>
                <w:szCs w:val="10"/>
              </w:rPr>
              <w:t> CHOOSE AMONG SEVERAL DIFFERENT COSMETIC ADD-ONS.</w:t>
            </w:r>
          </w:p>
          <w:p w14:paraId="72384461" w14:textId="77777777" w:rsidR="00594406" w:rsidRDefault="00594406">
            <w:pPr>
              <w:tabs>
                <w:tab w:val="num" w:pos="720"/>
              </w:tabs>
              <w:spacing w:before="100" w:beforeAutospacing="1" w:after="100" w:afterAutospacing="1" w:line="240" w:lineRule="auto"/>
              <w:ind w:left="720" w:hanging="360"/>
              <w:rPr>
                <w:rFonts w:ascii="Helvetica" w:hAnsi="Helvetica" w:cs="Helvetica"/>
                <w:b/>
                <w:bCs/>
                <w:color w:val="B4B2B0"/>
                <w:sz w:val="10"/>
                <w:szCs w:val="10"/>
              </w:rPr>
            </w:pPr>
            <w:r>
              <w:rPr>
                <w:rFonts w:ascii="Helvetica" w:hAnsi="Helvetica" w:cs="Helvetica"/>
                <w:b/>
                <w:bCs/>
                <w:color w:val="FFFFFF"/>
                <w:sz w:val="10"/>
                <w:szCs w:val="10"/>
              </w:rPr>
              <w:t>TATTOO/MARK/EYEPATCH:</w:t>
            </w:r>
            <w:r>
              <w:rPr>
                <w:rFonts w:ascii="Helvetica" w:hAnsi="Helvetica" w:cs="Helvetica"/>
                <w:b/>
                <w:bCs/>
                <w:color w:val="B4B2B0"/>
                <w:sz w:val="10"/>
                <w:szCs w:val="10"/>
              </w:rPr>
              <w:t> ADD A TATTOO, MARK OR AN EYEPATCH TO YOUR CHARACTER.</w:t>
            </w:r>
          </w:p>
          <w:p w14:paraId="73A43738" w14:textId="77777777" w:rsidR="00594406" w:rsidRDefault="00594406">
            <w:pPr>
              <w:tabs>
                <w:tab w:val="num" w:pos="720"/>
              </w:tabs>
              <w:spacing w:before="100" w:beforeAutospacing="1" w:after="100" w:afterAutospacing="1" w:line="240" w:lineRule="auto"/>
              <w:ind w:left="720" w:hanging="360"/>
              <w:rPr>
                <w:rFonts w:ascii="Helvetica" w:hAnsi="Helvetica" w:cs="Helvetica"/>
                <w:b/>
                <w:bCs/>
                <w:color w:val="B4B2B0"/>
                <w:sz w:val="10"/>
                <w:szCs w:val="10"/>
              </w:rPr>
            </w:pPr>
            <w:r>
              <w:rPr>
                <w:rFonts w:ascii="Helvetica" w:hAnsi="Helvetica" w:cs="Helvetica"/>
                <w:b/>
                <w:bCs/>
                <w:color w:val="FFFFFF"/>
                <w:sz w:val="10"/>
                <w:szCs w:val="10"/>
              </w:rPr>
              <w:t>SIMILAR FACE:</w:t>
            </w:r>
            <w:r>
              <w:rPr>
                <w:rFonts w:ascii="Helvetica" w:hAnsi="Helvetica" w:cs="Helvetica"/>
                <w:b/>
                <w:bCs/>
                <w:color w:val="B4B2B0"/>
                <w:sz w:val="10"/>
                <w:szCs w:val="10"/>
              </w:rPr>
              <w:t> GENERATE SIMILAR FACES.</w:t>
            </w:r>
          </w:p>
          <w:p w14:paraId="7DE75474" w14:textId="77777777" w:rsidR="00594406" w:rsidRDefault="00594406">
            <w:pPr>
              <w:pStyle w:val="Heading3"/>
              <w:spacing w:before="300" w:after="150" w:line="240" w:lineRule="auto"/>
              <w:jc w:val="center"/>
              <w:rPr>
                <w:rFonts w:ascii="fallback" w:hAnsi="fallback" w:cs="Helvetica"/>
                <w:b/>
                <w:bCs/>
                <w:caps/>
                <w:color w:val="B4B2B0"/>
                <w:spacing w:val="-15"/>
                <w:sz w:val="10"/>
                <w:szCs w:val="10"/>
              </w:rPr>
            </w:pPr>
            <w:r>
              <w:rPr>
                <w:rFonts w:ascii="fallback" w:hAnsi="fallback" w:cs="Helvetica"/>
                <w:b/>
                <w:bCs/>
                <w:color w:val="B4B2B0"/>
                <w:spacing w:val="-15"/>
                <w:sz w:val="10"/>
                <w:szCs w:val="10"/>
              </w:rPr>
              <w:t>ALTER BODY</w:t>
            </w:r>
          </w:p>
          <w:p w14:paraId="2E9FE2BF" w14:textId="77777777" w:rsidR="00594406" w:rsidRDefault="00594406">
            <w:pPr>
              <w:pStyle w:val="NormalWeb"/>
              <w:spacing w:before="0" w:beforeAutospacing="0" w:after="150" w:afterAutospacing="0" w:line="330" w:lineRule="atLeast"/>
              <w:rPr>
                <w:rFonts w:ascii="Helvetica" w:hAnsi="Helvetica" w:cs="Helvetica"/>
                <w:b/>
                <w:bCs/>
                <w:color w:val="B4B2B0"/>
                <w:sz w:val="10"/>
                <w:szCs w:val="10"/>
              </w:rPr>
            </w:pPr>
            <w:r>
              <w:rPr>
                <w:rFonts w:ascii="Helvetica" w:hAnsi="Helvetica" w:cs="Helvetica"/>
                <w:b/>
                <w:bCs/>
                <w:color w:val="B4B2B0"/>
                <w:sz w:val="10"/>
                <w:szCs w:val="10"/>
              </w:rPr>
              <w:t> </w:t>
            </w:r>
          </w:p>
          <w:p w14:paraId="46CA95EC" w14:textId="77777777" w:rsidR="00594406" w:rsidRDefault="00594406">
            <w:pPr>
              <w:spacing w:line="240" w:lineRule="auto"/>
              <w:rPr>
                <w:rFonts w:ascii="Helvetica" w:hAnsi="Helvetica" w:cs="Helvetica"/>
                <w:b/>
                <w:bCs/>
                <w:color w:val="B4B2B0"/>
                <w:sz w:val="10"/>
                <w:szCs w:val="10"/>
              </w:rPr>
            </w:pPr>
            <w:r>
              <w:rPr>
                <w:rFonts w:ascii="Helvetica" w:hAnsi="Helvetica" w:cs="Helvetica"/>
                <w:b/>
                <w:bCs/>
                <w:color w:val="B4B2B0"/>
                <w:sz w:val="10"/>
                <w:szCs w:val="10"/>
              </w:rPr>
              <w:t>THIS TAB ALLOWS YOU TO MODIFY THE PROPORTIONS OF YOUR CHARACTER AND SOME OTHER COSMETIC BODY-WIDE SETTINGS. LIST OF SETTINGS:</w:t>
            </w:r>
          </w:p>
          <w:p w14:paraId="64E66516" w14:textId="77777777" w:rsidR="00594406" w:rsidRDefault="00594406">
            <w:pPr>
              <w:tabs>
                <w:tab w:val="num" w:pos="720"/>
              </w:tabs>
              <w:spacing w:line="240" w:lineRule="auto"/>
              <w:ind w:left="720" w:hanging="360"/>
              <w:rPr>
                <w:rFonts w:ascii="Helvetica" w:hAnsi="Helvetica" w:cs="Helvetica"/>
                <w:b/>
                <w:bCs/>
                <w:color w:val="B4B2B0"/>
                <w:sz w:val="10"/>
                <w:szCs w:val="10"/>
              </w:rPr>
            </w:pPr>
            <w:r>
              <w:rPr>
                <w:rFonts w:ascii="Helvetica" w:hAnsi="Helvetica" w:cs="Helvetica"/>
                <w:b/>
                <w:bCs/>
                <w:color w:val="FFFFFF"/>
                <w:sz w:val="10"/>
                <w:szCs w:val="10"/>
              </w:rPr>
              <w:t>HEAD:</w:t>
            </w:r>
            <w:r>
              <w:rPr>
                <w:rFonts w:ascii="Helvetica" w:hAnsi="Helvetica" w:cs="Helvetica"/>
                <w:b/>
                <w:bCs/>
                <w:color w:val="B4B2B0"/>
                <w:sz w:val="10"/>
                <w:szCs w:val="10"/>
              </w:rPr>
              <w:t> ADJUST SIZE OF HEAD BODY PART.</w:t>
            </w:r>
          </w:p>
          <w:p w14:paraId="75C0DB79" w14:textId="77777777" w:rsidR="00594406" w:rsidRDefault="00594406">
            <w:pPr>
              <w:tabs>
                <w:tab w:val="num" w:pos="720"/>
              </w:tabs>
              <w:spacing w:line="240" w:lineRule="auto"/>
              <w:ind w:left="720" w:hanging="360"/>
              <w:rPr>
                <w:rFonts w:ascii="Helvetica" w:hAnsi="Helvetica" w:cs="Helvetica"/>
                <w:b/>
                <w:bCs/>
                <w:color w:val="B4B2B0"/>
                <w:sz w:val="10"/>
                <w:szCs w:val="10"/>
              </w:rPr>
            </w:pPr>
            <w:r>
              <w:rPr>
                <w:rFonts w:ascii="Helvetica" w:hAnsi="Helvetica" w:cs="Helvetica"/>
                <w:b/>
                <w:bCs/>
                <w:color w:val="FFFFFF"/>
                <w:sz w:val="10"/>
                <w:szCs w:val="10"/>
              </w:rPr>
              <w:t>CHEST:</w:t>
            </w:r>
            <w:r>
              <w:rPr>
                <w:rFonts w:ascii="Helvetica" w:hAnsi="Helvetica" w:cs="Helvetica"/>
                <w:b/>
                <w:bCs/>
                <w:color w:val="B4B2B0"/>
                <w:sz w:val="10"/>
                <w:szCs w:val="10"/>
              </w:rPr>
              <w:t> ADJUST SIZE OF THE UPPER BODY AREA.</w:t>
            </w:r>
          </w:p>
          <w:p w14:paraId="02B0B309" w14:textId="77777777" w:rsidR="00594406" w:rsidRDefault="00594406">
            <w:pPr>
              <w:tabs>
                <w:tab w:val="num" w:pos="720"/>
              </w:tabs>
              <w:spacing w:line="240" w:lineRule="auto"/>
              <w:ind w:left="720" w:hanging="360"/>
              <w:rPr>
                <w:rFonts w:ascii="Helvetica" w:hAnsi="Helvetica" w:cs="Helvetica"/>
                <w:b/>
                <w:bCs/>
                <w:color w:val="B4B2B0"/>
                <w:sz w:val="10"/>
                <w:szCs w:val="10"/>
              </w:rPr>
            </w:pPr>
            <w:r>
              <w:rPr>
                <w:rFonts w:ascii="Helvetica" w:hAnsi="Helvetica" w:cs="Helvetica"/>
                <w:b/>
                <w:bCs/>
                <w:color w:val="FFFFFF"/>
                <w:sz w:val="10"/>
                <w:szCs w:val="10"/>
              </w:rPr>
              <w:t>ABDOMEN:</w:t>
            </w:r>
            <w:r>
              <w:rPr>
                <w:rFonts w:ascii="Helvetica" w:hAnsi="Helvetica" w:cs="Helvetica"/>
                <w:b/>
                <w:bCs/>
                <w:color w:val="B4B2B0"/>
                <w:sz w:val="10"/>
                <w:szCs w:val="10"/>
              </w:rPr>
              <w:t> ADJUST SIZE OF THE LOWER BODY AREA.</w:t>
            </w:r>
          </w:p>
          <w:p w14:paraId="4FD12055" w14:textId="77777777" w:rsidR="00594406" w:rsidRDefault="00594406">
            <w:pPr>
              <w:tabs>
                <w:tab w:val="num" w:pos="720"/>
              </w:tabs>
              <w:spacing w:line="240" w:lineRule="auto"/>
              <w:ind w:left="720" w:hanging="360"/>
              <w:rPr>
                <w:rFonts w:ascii="Helvetica" w:hAnsi="Helvetica" w:cs="Helvetica"/>
                <w:b/>
                <w:bCs/>
                <w:color w:val="B4B2B0"/>
                <w:sz w:val="10"/>
                <w:szCs w:val="10"/>
              </w:rPr>
            </w:pPr>
            <w:r>
              <w:rPr>
                <w:rFonts w:ascii="Helvetica" w:hAnsi="Helvetica" w:cs="Helvetica"/>
                <w:b/>
                <w:bCs/>
                <w:color w:val="FFFFFF"/>
                <w:sz w:val="10"/>
                <w:szCs w:val="10"/>
              </w:rPr>
              <w:t>LEGS:</w:t>
            </w:r>
            <w:r>
              <w:rPr>
                <w:rFonts w:ascii="Helvetica" w:hAnsi="Helvetica" w:cs="Helvetica"/>
                <w:b/>
                <w:bCs/>
                <w:color w:val="B4B2B0"/>
                <w:sz w:val="10"/>
                <w:szCs w:val="10"/>
              </w:rPr>
              <w:t> ADJUST LEG THICKNESS.</w:t>
            </w:r>
          </w:p>
          <w:p w14:paraId="24D24256" w14:textId="77777777" w:rsidR="00594406" w:rsidRDefault="00594406">
            <w:pPr>
              <w:tabs>
                <w:tab w:val="num" w:pos="720"/>
              </w:tabs>
              <w:spacing w:line="240" w:lineRule="auto"/>
              <w:ind w:left="720" w:hanging="360"/>
              <w:rPr>
                <w:rFonts w:ascii="Helvetica" w:hAnsi="Helvetica" w:cs="Helvetica"/>
                <w:b/>
                <w:bCs/>
                <w:color w:val="B4B2B0"/>
                <w:sz w:val="10"/>
                <w:szCs w:val="10"/>
              </w:rPr>
            </w:pPr>
            <w:r>
              <w:rPr>
                <w:rFonts w:ascii="Helvetica" w:hAnsi="Helvetica" w:cs="Helvetica"/>
                <w:b/>
                <w:bCs/>
                <w:color w:val="FFFFFF"/>
                <w:sz w:val="10"/>
                <w:szCs w:val="10"/>
              </w:rPr>
              <w:t>BODY HAIR:</w:t>
            </w:r>
            <w:r>
              <w:rPr>
                <w:rFonts w:ascii="Helvetica" w:hAnsi="Helvetica" w:cs="Helvetica"/>
                <w:b/>
                <w:bCs/>
                <w:color w:val="B4B2B0"/>
                <w:sz w:val="10"/>
                <w:szCs w:val="10"/>
              </w:rPr>
              <w:t> ADJUST ABUNDANCE OF BODY HAIR.</w:t>
            </w:r>
          </w:p>
          <w:p w14:paraId="3147A579" w14:textId="77777777" w:rsidR="00594406" w:rsidRDefault="00594406">
            <w:pPr>
              <w:tabs>
                <w:tab w:val="num" w:pos="720"/>
              </w:tabs>
              <w:spacing w:line="240" w:lineRule="auto"/>
              <w:ind w:left="720" w:hanging="360"/>
              <w:rPr>
                <w:rFonts w:ascii="Helvetica" w:hAnsi="Helvetica" w:cs="Helvetica"/>
                <w:b/>
                <w:bCs/>
                <w:color w:val="B4B2B0"/>
                <w:sz w:val="10"/>
                <w:szCs w:val="10"/>
              </w:rPr>
            </w:pPr>
            <w:r>
              <w:rPr>
                <w:rFonts w:ascii="Helvetica" w:hAnsi="Helvetica" w:cs="Helvetica"/>
                <w:b/>
                <w:bCs/>
                <w:color w:val="FFFFFF"/>
                <w:sz w:val="10"/>
                <w:szCs w:val="10"/>
              </w:rPr>
              <w:t>BODY HAIR COLOR:</w:t>
            </w:r>
            <w:r>
              <w:rPr>
                <w:rFonts w:ascii="Helvetica" w:hAnsi="Helvetica" w:cs="Helvetica"/>
                <w:b/>
                <w:bCs/>
                <w:color w:val="B4B2B0"/>
                <w:sz w:val="10"/>
                <w:szCs w:val="10"/>
              </w:rPr>
              <w:t> ADJUST THE COLOR OF BODY HAIR.</w:t>
            </w:r>
          </w:p>
          <w:p w14:paraId="24A3F0B2" w14:textId="77777777" w:rsidR="00594406" w:rsidRDefault="00594406">
            <w:pPr>
              <w:tabs>
                <w:tab w:val="num" w:pos="720"/>
              </w:tabs>
              <w:spacing w:line="240" w:lineRule="auto"/>
              <w:ind w:left="720" w:hanging="360"/>
              <w:rPr>
                <w:rFonts w:ascii="Helvetica" w:hAnsi="Helvetica" w:cs="Helvetica"/>
                <w:b/>
                <w:bCs/>
                <w:color w:val="B4B2B0"/>
                <w:sz w:val="10"/>
                <w:szCs w:val="10"/>
              </w:rPr>
            </w:pPr>
            <w:r>
              <w:rPr>
                <w:rFonts w:ascii="Helvetica" w:hAnsi="Helvetica" w:cs="Helvetica"/>
                <w:b/>
                <w:bCs/>
                <w:color w:val="FFFFFF"/>
                <w:sz w:val="10"/>
                <w:szCs w:val="10"/>
              </w:rPr>
              <w:t>MUSCULATURE:</w:t>
            </w:r>
            <w:r>
              <w:rPr>
                <w:rFonts w:ascii="Helvetica" w:hAnsi="Helvetica" w:cs="Helvetica"/>
                <w:b/>
                <w:bCs/>
                <w:color w:val="B4B2B0"/>
                <w:sz w:val="10"/>
                <w:szCs w:val="10"/>
              </w:rPr>
              <w:t> CHOOSE BETWEEN STANDARD AND MUSCULAR OPTIONS.</w:t>
            </w:r>
          </w:p>
          <w:p w14:paraId="4055990E" w14:textId="77777777" w:rsidR="00594406" w:rsidRDefault="00594406">
            <w:pPr>
              <w:tabs>
                <w:tab w:val="num" w:pos="720"/>
              </w:tabs>
              <w:spacing w:line="240" w:lineRule="auto"/>
              <w:ind w:left="720" w:hanging="360"/>
              <w:rPr>
                <w:rFonts w:ascii="Helvetica" w:hAnsi="Helvetica" w:cs="Helvetica"/>
                <w:b/>
                <w:bCs/>
                <w:color w:val="B4B2B0"/>
                <w:sz w:val="10"/>
                <w:szCs w:val="10"/>
              </w:rPr>
            </w:pPr>
            <w:r>
              <w:rPr>
                <w:rFonts w:ascii="Helvetica" w:hAnsi="Helvetica" w:cs="Helvetica"/>
                <w:b/>
                <w:bCs/>
                <w:color w:val="FFFFFF"/>
                <w:sz w:val="10"/>
                <w:szCs w:val="10"/>
              </w:rPr>
              <w:t>BURN MARKS:</w:t>
            </w:r>
            <w:r>
              <w:rPr>
                <w:rFonts w:ascii="Helvetica" w:hAnsi="Helvetica" w:cs="Helvetica"/>
                <w:b/>
                <w:bCs/>
                <w:color w:val="B4B2B0"/>
                <w:sz w:val="10"/>
                <w:szCs w:val="10"/>
              </w:rPr>
              <w:t> SKIN ALTERATION AKIN TO HOLLOWING IN THE DARK SOULS SERIES THAT CAN BE TURNED ON AND OFF. OPTION APPEARS AFTER MEETING THE </w:t>
            </w:r>
            <w:hyperlink r:id="rId522" w:tooltip="Elden Ring Three Fingers" w:history="1">
              <w:r>
                <w:rPr>
                  <w:rStyle w:val="Hyperlink"/>
                  <w:rFonts w:ascii="Helvetica" w:eastAsiaTheme="majorEastAsia" w:hAnsi="Helvetica" w:cs="Helvetica"/>
                  <w:b/>
                  <w:bCs/>
                  <w:color w:val="AB966F"/>
                  <w:sz w:val="10"/>
                  <w:szCs w:val="10"/>
                </w:rPr>
                <w:t>THREE FINGERS</w:t>
              </w:r>
            </w:hyperlink>
            <w:r>
              <w:rPr>
                <w:rFonts w:ascii="Helvetica" w:hAnsi="Helvetica" w:cs="Helvetica"/>
                <w:b/>
                <w:bCs/>
                <w:color w:val="B4B2B0"/>
                <w:sz w:val="10"/>
                <w:szCs w:val="10"/>
              </w:rPr>
              <w:t>.</w:t>
            </w:r>
          </w:p>
          <w:p w14:paraId="2EDD975D" w14:textId="61E2B870" w:rsidR="00594406" w:rsidRDefault="00594406">
            <w:pPr>
              <w:spacing w:line="240" w:lineRule="auto"/>
              <w:jc w:val="center"/>
              <w:rPr>
                <w:rFonts w:ascii="Helvetica" w:hAnsi="Helvetica" w:cs="Helvetica"/>
                <w:b/>
                <w:bCs/>
                <w:color w:val="B4B2B0"/>
                <w:sz w:val="10"/>
                <w:szCs w:val="10"/>
              </w:rPr>
            </w:pPr>
            <w:r>
              <w:rPr>
                <w:rFonts w:ascii="Helvetica" w:hAnsi="Helvetica" w:cs="Helvetica"/>
                <w:b/>
                <w:bCs/>
                <w:color w:val="B4B2B0"/>
                <w:sz w:val="10"/>
                <w:szCs w:val="10"/>
              </w:rPr>
              <w:t> </w:t>
            </w:r>
            <w:r>
              <w:rPr>
                <w:rFonts w:ascii="Helvetica" w:hAnsi="Helvetica" w:cs="Helvetica"/>
                <w:b/>
                <w:bCs/>
                <w:color w:val="B4B2B0"/>
                <w:sz w:val="10"/>
                <w:szCs w:val="10"/>
              </w:rPr>
              <w:br/>
            </w:r>
            <w:r>
              <w:rPr>
                <w:rFonts w:ascii="Helvetica" w:hAnsi="Helvetica" w:cs="Helvetica"/>
                <w:b/>
                <w:noProof/>
                <w:color w:val="B4B2B0"/>
                <w:sz w:val="10"/>
                <w:szCs w:val="10"/>
              </w:rPr>
              <w:lastRenderedPageBreak/>
              <w:drawing>
                <wp:inline distT="0" distB="0" distL="0" distR="0" wp14:anchorId="70DD757E" wp14:editId="2F04B00D">
                  <wp:extent cx="5715000" cy="3218180"/>
                  <wp:effectExtent l="0" t="0" r="0" b="0"/>
                  <wp:docPr id="1647316838" name="Picture 1226" descr="alter skin color create character screen 2 elden ring wiki 600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alter skin color create character screen 2 elden ring wiki 600px"/>
                          <pic:cNvPicPr>
                            <a:picLocks noChangeAspect="1" noChangeArrowheads="1"/>
                          </pic:cNvPicPr>
                        </pic:nvPicPr>
                        <pic:blipFill>
                          <a:blip r:embed="rId519">
                            <a:extLst>
                              <a:ext uri="{28A0092B-C50C-407E-A947-70E740481C1C}">
                                <a14:useLocalDpi xmlns:a14="http://schemas.microsoft.com/office/drawing/2010/main" val="0"/>
                              </a:ext>
                            </a:extLst>
                          </a:blip>
                          <a:srcRect/>
                          <a:stretch>
                            <a:fillRect/>
                          </a:stretch>
                        </pic:blipFill>
                        <pic:spPr bwMode="auto">
                          <a:xfrm>
                            <a:off x="0" y="0"/>
                            <a:ext cx="5715000" cy="3218180"/>
                          </a:xfrm>
                          <a:prstGeom prst="rect">
                            <a:avLst/>
                          </a:prstGeom>
                          <a:noFill/>
                          <a:ln>
                            <a:noFill/>
                          </a:ln>
                        </pic:spPr>
                      </pic:pic>
                    </a:graphicData>
                  </a:graphic>
                </wp:inline>
              </w:drawing>
            </w:r>
            <w:r>
              <w:rPr>
                <w:rFonts w:ascii="Helvetica" w:hAnsi="Helvetica" w:cs="Helvetica"/>
                <w:b/>
                <w:bCs/>
                <w:color w:val="B4B2B0"/>
                <w:sz w:val="10"/>
                <w:szCs w:val="10"/>
              </w:rPr>
              <w:t> </w:t>
            </w:r>
            <w:r>
              <w:rPr>
                <w:rFonts w:ascii="Helvetica" w:hAnsi="Helvetica" w:cs="Helvetica"/>
                <w:b/>
                <w:bCs/>
                <w:color w:val="B4B2B0"/>
                <w:sz w:val="10"/>
                <w:szCs w:val="10"/>
              </w:rPr>
              <w:br/>
            </w:r>
          </w:p>
          <w:p w14:paraId="06048622" w14:textId="77777777" w:rsidR="00594406" w:rsidRDefault="00594406">
            <w:pPr>
              <w:pStyle w:val="NormalWeb"/>
              <w:spacing w:before="0" w:beforeAutospacing="0" w:after="150" w:afterAutospacing="0" w:line="330" w:lineRule="atLeast"/>
              <w:rPr>
                <w:rFonts w:ascii="Helvetica" w:hAnsi="Helvetica" w:cs="Helvetica"/>
                <w:b/>
                <w:bCs/>
                <w:color w:val="B4B2B0"/>
                <w:sz w:val="10"/>
                <w:szCs w:val="10"/>
              </w:rPr>
            </w:pPr>
            <w:r>
              <w:rPr>
                <w:rFonts w:ascii="Helvetica" w:hAnsi="Helvetica" w:cs="Helvetica"/>
                <w:b/>
                <w:bCs/>
                <w:color w:val="B4B2B0"/>
                <w:sz w:val="10"/>
                <w:szCs w:val="10"/>
              </w:rPr>
              <w:t> </w:t>
            </w:r>
          </w:p>
          <w:p w14:paraId="769A746E" w14:textId="77777777" w:rsidR="00594406" w:rsidRDefault="00594406">
            <w:pPr>
              <w:pStyle w:val="Heading2"/>
              <w:pBdr>
                <w:top w:val="single" w:sz="18" w:space="0" w:color="AB966F"/>
                <w:bottom w:val="single" w:sz="18" w:space="0" w:color="AB966F"/>
              </w:pBdr>
              <w:spacing w:before="270" w:after="270" w:line="600" w:lineRule="atLeast"/>
              <w:jc w:val="center"/>
              <w:rPr>
                <w:rFonts w:ascii="fallback" w:hAnsi="fallback" w:cs="Helvetica"/>
                <w:b/>
                <w:bCs/>
                <w:caps/>
                <w:color w:val="B4B2B0"/>
                <w:spacing w:val="-15"/>
                <w:sz w:val="10"/>
                <w:szCs w:val="10"/>
              </w:rPr>
            </w:pPr>
            <w:r>
              <w:rPr>
                <w:rFonts w:ascii="fallback" w:hAnsi="fallback" w:cs="Helvetica"/>
                <w:b/>
                <w:bCs/>
                <w:color w:val="B4B2B0"/>
                <w:spacing w:val="-15"/>
                <w:sz w:val="10"/>
                <w:szCs w:val="10"/>
              </w:rPr>
              <w:t>KEEPSAKES</w:t>
            </w:r>
          </w:p>
          <w:p w14:paraId="1E719500" w14:textId="77777777" w:rsidR="00594406" w:rsidRDefault="00594406">
            <w:pPr>
              <w:pStyle w:val="NormalWeb"/>
              <w:spacing w:before="0" w:beforeAutospacing="0" w:after="150" w:afterAutospacing="0" w:line="330" w:lineRule="atLeast"/>
              <w:rPr>
                <w:rFonts w:ascii="Helvetica" w:hAnsi="Helvetica" w:cs="Helvetica"/>
                <w:b/>
                <w:bCs/>
                <w:color w:val="B4B2B0"/>
                <w:sz w:val="10"/>
                <w:szCs w:val="10"/>
              </w:rPr>
            </w:pPr>
            <w:r>
              <w:rPr>
                <w:rFonts w:ascii="Helvetica" w:hAnsi="Helvetica" w:cs="Helvetica"/>
                <w:b/>
                <w:bCs/>
                <w:color w:val="B4B2B0"/>
                <w:sz w:val="10"/>
                <w:szCs w:val="10"/>
              </w:rPr>
              <w:t> </w:t>
            </w:r>
          </w:p>
          <w:p w14:paraId="066DF05A" w14:textId="77777777" w:rsidR="00594406" w:rsidRDefault="00594406">
            <w:pPr>
              <w:pStyle w:val="NormalWeb"/>
              <w:spacing w:before="0" w:beforeAutospacing="0" w:after="150" w:afterAutospacing="0" w:line="330" w:lineRule="atLeast"/>
              <w:rPr>
                <w:rFonts w:ascii="Helvetica" w:hAnsi="Helvetica" w:cs="Helvetica"/>
                <w:b/>
                <w:bCs/>
                <w:color w:val="B4B2B0"/>
                <w:sz w:val="10"/>
                <w:szCs w:val="10"/>
              </w:rPr>
            </w:pPr>
            <w:r>
              <w:rPr>
                <w:rStyle w:val="Strong"/>
                <w:rFonts w:ascii="Helvetica" w:hAnsi="Helvetica" w:cs="Helvetica"/>
                <w:color w:val="B4B2B0"/>
                <w:sz w:val="10"/>
                <w:szCs w:val="10"/>
              </w:rPr>
              <w:t>KEEPSAKES</w:t>
            </w:r>
            <w:r>
              <w:rPr>
                <w:rFonts w:ascii="Helvetica" w:hAnsi="Helvetica" w:cs="Helvetica"/>
                <w:b/>
                <w:bCs/>
                <w:color w:val="B4B2B0"/>
                <w:sz w:val="10"/>
                <w:szCs w:val="10"/>
              </w:rPr>
              <w:t> IN </w:t>
            </w:r>
            <w:hyperlink r:id="rId523" w:tooltip="Elden Ring Wiki" w:history="1">
              <w:r>
                <w:rPr>
                  <w:rStyle w:val="Hyperlink"/>
                  <w:rFonts w:ascii="Helvetica" w:eastAsiaTheme="majorEastAsia" w:hAnsi="Helvetica" w:cs="Helvetica"/>
                  <w:b/>
                  <w:bCs/>
                  <w:color w:val="AB966F"/>
                  <w:sz w:val="10"/>
                  <w:szCs w:val="10"/>
                </w:rPr>
                <w:t>ELDEN RING</w:t>
              </w:r>
            </w:hyperlink>
            <w:r>
              <w:rPr>
                <w:rFonts w:ascii="Helvetica" w:hAnsi="Helvetica" w:cs="Helvetica"/>
                <w:b/>
                <w:bCs/>
                <w:color w:val="B4B2B0"/>
                <w:sz w:val="10"/>
                <w:szCs w:val="10"/>
              </w:rPr>
              <w:t> ARE OPTIONAL PIECES OF EQUIPMENT AVAILABLE TO THE PLAYER AT </w:t>
            </w:r>
            <w:hyperlink r:id="rId524" w:tooltip="Elden Ring Character Creation" w:history="1">
              <w:r>
                <w:rPr>
                  <w:rStyle w:val="Hyperlink"/>
                  <w:rFonts w:ascii="Helvetica" w:eastAsiaTheme="majorEastAsia" w:hAnsi="Helvetica" w:cs="Helvetica"/>
                  <w:b/>
                  <w:bCs/>
                  <w:color w:val="AB966F"/>
                  <w:sz w:val="10"/>
                  <w:szCs w:val="10"/>
                </w:rPr>
                <w:t>CHARACTER CREATION</w:t>
              </w:r>
            </w:hyperlink>
            <w:r>
              <w:rPr>
                <w:rFonts w:ascii="Helvetica" w:hAnsi="Helvetica" w:cs="Helvetica"/>
                <w:b/>
                <w:bCs/>
                <w:color w:val="B4B2B0"/>
                <w:sz w:val="10"/>
                <w:szCs w:val="10"/>
              </w:rPr>
              <w:t>, GRANTING ADDITIONAL STRENGTH AT THE START OF ONE'S JOURNEY. THERE ARE NINE </w:t>
            </w:r>
            <w:r>
              <w:rPr>
                <w:rStyle w:val="Strong"/>
                <w:rFonts w:ascii="Helvetica" w:hAnsi="Helvetica" w:cs="Helvetica"/>
                <w:color w:val="B4B2B0"/>
                <w:sz w:val="10"/>
                <w:szCs w:val="10"/>
              </w:rPr>
              <w:t>KEEPSAKES</w:t>
            </w:r>
            <w:r>
              <w:rPr>
                <w:rFonts w:ascii="Helvetica" w:hAnsi="Helvetica" w:cs="Helvetica"/>
                <w:b/>
                <w:bCs/>
                <w:color w:val="B4B2B0"/>
                <w:sz w:val="10"/>
                <w:szCs w:val="10"/>
              </w:rPr>
              <w:t> TO CHOOSE FROM, BUT PLAYERS MAY OPT TO START THE GAME WITHOUT ONE. THIS PAGE COVERS THEIR NAMES, DESCRIPTIONS, USAGES, AND RECOMMENDATIONS FOR WHICH TO TAKE.</w:t>
            </w:r>
          </w:p>
          <w:p w14:paraId="42AA6DE2" w14:textId="77777777" w:rsidR="00594406" w:rsidRDefault="00594406">
            <w:pPr>
              <w:pStyle w:val="NormalWeb"/>
              <w:spacing w:before="0" w:beforeAutospacing="0" w:after="150" w:afterAutospacing="0" w:line="330" w:lineRule="atLeast"/>
              <w:rPr>
                <w:rFonts w:ascii="Helvetica" w:hAnsi="Helvetica" w:cs="Helvetica"/>
                <w:b/>
                <w:bCs/>
                <w:color w:val="B4B2B0"/>
                <w:sz w:val="10"/>
                <w:szCs w:val="10"/>
              </w:rPr>
            </w:pPr>
            <w:r>
              <w:rPr>
                <w:rFonts w:ascii="Helvetica" w:hAnsi="Helvetica" w:cs="Helvetica"/>
                <w:b/>
                <w:bCs/>
                <w:color w:val="B4B2B0"/>
                <w:sz w:val="10"/>
                <w:szCs w:val="10"/>
              </w:rPr>
              <w:t>ALMOST ALL </w:t>
            </w:r>
            <w:r>
              <w:rPr>
                <w:rStyle w:val="Strong"/>
                <w:rFonts w:ascii="Helvetica" w:hAnsi="Helvetica" w:cs="Helvetica"/>
                <w:color w:val="B4B2B0"/>
                <w:sz w:val="10"/>
                <w:szCs w:val="10"/>
              </w:rPr>
              <w:t>KEEPSAKES ARE OBTAINABLE LATER IN THE GAME</w:t>
            </w:r>
            <w:r>
              <w:rPr>
                <w:rFonts w:ascii="Helvetica" w:hAnsi="Helvetica" w:cs="Helvetica"/>
                <w:b/>
                <w:bCs/>
                <w:color w:val="B4B2B0"/>
                <w:sz w:val="10"/>
                <w:szCs w:val="10"/>
              </w:rPr>
              <w:t>, SOME NEAR IMMEDIATELY, MEANING THAT YOU CAN SAFELY MAKE YOUR CHOICE FOR THE EARLY-GAME.</w:t>
            </w:r>
          </w:p>
          <w:p w14:paraId="1F4651FE" w14:textId="77777777" w:rsidR="00594406" w:rsidRDefault="00594406">
            <w:pPr>
              <w:pStyle w:val="NormalWeb"/>
              <w:spacing w:before="0" w:beforeAutospacing="0" w:after="150" w:afterAutospacing="0" w:line="330" w:lineRule="atLeast"/>
              <w:rPr>
                <w:rFonts w:ascii="Helvetica" w:hAnsi="Helvetica" w:cs="Helvetica"/>
                <w:b/>
                <w:bCs/>
                <w:color w:val="B4B2B0"/>
                <w:sz w:val="10"/>
                <w:szCs w:val="10"/>
              </w:rPr>
            </w:pPr>
            <w:r>
              <w:rPr>
                <w:rFonts w:ascii="Helvetica" w:hAnsi="Helvetica" w:cs="Helvetica"/>
                <w:b/>
                <w:bCs/>
                <w:color w:val="B4B2B0"/>
                <w:sz w:val="10"/>
                <w:szCs w:val="10"/>
              </w:rPr>
              <w:t> </w:t>
            </w:r>
          </w:p>
          <w:p w14:paraId="67C43D69" w14:textId="77777777" w:rsidR="00594406" w:rsidRDefault="00594406">
            <w:pPr>
              <w:pStyle w:val="Heading2"/>
              <w:pBdr>
                <w:top w:val="single" w:sz="18" w:space="0" w:color="AB966F"/>
                <w:bottom w:val="single" w:sz="18" w:space="0" w:color="AB966F"/>
              </w:pBdr>
              <w:spacing w:before="270" w:after="270" w:line="600" w:lineRule="atLeast"/>
              <w:jc w:val="center"/>
              <w:rPr>
                <w:rFonts w:ascii="fallback" w:hAnsi="fallback" w:cs="Helvetica"/>
                <w:b/>
                <w:bCs/>
                <w:caps/>
                <w:color w:val="B4B2B0"/>
                <w:spacing w:val="-15"/>
                <w:sz w:val="10"/>
                <w:szCs w:val="10"/>
              </w:rPr>
            </w:pPr>
            <w:r>
              <w:rPr>
                <w:rFonts w:ascii="fallback" w:hAnsi="fallback" w:cs="Helvetica"/>
                <w:b/>
                <w:bCs/>
                <w:color w:val="B4B2B0"/>
                <w:spacing w:val="-15"/>
                <w:sz w:val="10"/>
                <w:szCs w:val="10"/>
              </w:rPr>
              <w:t>KEEPSAKES</w:t>
            </w:r>
          </w:p>
          <w:tbl>
            <w:tblPr>
              <w:tblW w:w="9037" w:type="dxa"/>
              <w:tblCellSpacing w:w="15" w:type="dxa"/>
              <w:tblBorders>
                <w:top w:val="single" w:sz="12" w:space="0" w:color="AB966F"/>
                <w:left w:val="single" w:sz="12" w:space="0" w:color="AB966F"/>
                <w:bottom w:val="single" w:sz="12" w:space="0" w:color="AB966F"/>
                <w:right w:val="single" w:sz="12" w:space="0" w:color="AB966F"/>
              </w:tblBorders>
              <w:tblLook w:val="04A0" w:firstRow="1" w:lastRow="0" w:firstColumn="1" w:lastColumn="0" w:noHBand="0" w:noVBand="1"/>
            </w:tblPr>
            <w:tblGrid>
              <w:gridCol w:w="2310"/>
              <w:gridCol w:w="3927"/>
              <w:gridCol w:w="2800"/>
            </w:tblGrid>
            <w:tr w:rsidR="00594406" w14:paraId="1F51488D" w14:textId="77777777">
              <w:trPr>
                <w:tblHeader/>
                <w:tblCellSpacing w:w="15" w:type="dxa"/>
              </w:trPr>
              <w:tc>
                <w:tcPr>
                  <w:tcW w:w="2265" w:type="dxa"/>
                  <w:tcBorders>
                    <w:top w:val="single" w:sz="6" w:space="0" w:color="282828"/>
                    <w:left w:val="single" w:sz="6" w:space="0" w:color="282828"/>
                    <w:bottom w:val="single" w:sz="6" w:space="0" w:color="282828"/>
                    <w:right w:val="single" w:sz="6" w:space="0" w:color="282828"/>
                  </w:tcBorders>
                  <w:shd w:val="clear" w:color="auto" w:fill="484440"/>
                  <w:tcMar>
                    <w:top w:w="75" w:type="dxa"/>
                    <w:left w:w="75" w:type="dxa"/>
                    <w:bottom w:w="75" w:type="dxa"/>
                    <w:right w:w="75" w:type="dxa"/>
                  </w:tcMar>
                  <w:vAlign w:val="center"/>
                  <w:hideMark/>
                </w:tcPr>
                <w:p w14:paraId="6E74D190" w14:textId="77777777" w:rsidR="00594406" w:rsidRDefault="00594406">
                  <w:pPr>
                    <w:spacing w:before="150" w:after="150"/>
                    <w:jc w:val="center"/>
                    <w:rPr>
                      <w:rFonts w:ascii="Times New Roman" w:hAnsi="Times New Roman" w:cs="Times New Roman"/>
                      <w:b/>
                      <w:bCs/>
                      <w:color w:val="FFFFFF" w:themeColor="background1"/>
                      <w:sz w:val="10"/>
                      <w:szCs w:val="10"/>
                    </w:rPr>
                  </w:pPr>
                  <w:r>
                    <w:rPr>
                      <w:b/>
                      <w:bCs/>
                      <w:color w:val="FFFFFF" w:themeColor="background1"/>
                      <w:sz w:val="10"/>
                      <w:szCs w:val="10"/>
                    </w:rPr>
                    <w:t>NAME</w:t>
                  </w:r>
                </w:p>
              </w:tc>
              <w:tc>
                <w:tcPr>
                  <w:tcW w:w="3897" w:type="dxa"/>
                  <w:tcBorders>
                    <w:top w:val="single" w:sz="6" w:space="0" w:color="282828"/>
                    <w:left w:val="single" w:sz="6" w:space="0" w:color="282828"/>
                    <w:bottom w:val="single" w:sz="6" w:space="0" w:color="282828"/>
                    <w:right w:val="single" w:sz="6" w:space="0" w:color="282828"/>
                  </w:tcBorders>
                  <w:shd w:val="clear" w:color="auto" w:fill="484440"/>
                  <w:tcMar>
                    <w:top w:w="75" w:type="dxa"/>
                    <w:left w:w="75" w:type="dxa"/>
                    <w:bottom w:w="75" w:type="dxa"/>
                    <w:right w:w="75" w:type="dxa"/>
                  </w:tcMar>
                  <w:vAlign w:val="center"/>
                  <w:hideMark/>
                </w:tcPr>
                <w:p w14:paraId="12987B26" w14:textId="77777777" w:rsidR="00594406" w:rsidRDefault="00594406">
                  <w:pPr>
                    <w:spacing w:before="150" w:after="150"/>
                    <w:jc w:val="center"/>
                    <w:rPr>
                      <w:b/>
                      <w:bCs/>
                      <w:color w:val="FFFFFF" w:themeColor="background1"/>
                      <w:sz w:val="10"/>
                      <w:szCs w:val="10"/>
                    </w:rPr>
                  </w:pPr>
                  <w:r>
                    <w:rPr>
                      <w:b/>
                      <w:bCs/>
                      <w:color w:val="FFFFFF" w:themeColor="background1"/>
                      <w:sz w:val="10"/>
                      <w:szCs w:val="10"/>
                    </w:rPr>
                    <w:t>DESCRIPTION</w:t>
                  </w:r>
                </w:p>
              </w:tc>
              <w:tc>
                <w:tcPr>
                  <w:tcW w:w="2755" w:type="dxa"/>
                  <w:tcBorders>
                    <w:top w:val="single" w:sz="6" w:space="0" w:color="282828"/>
                    <w:left w:val="single" w:sz="6" w:space="0" w:color="282828"/>
                    <w:bottom w:val="single" w:sz="6" w:space="0" w:color="282828"/>
                    <w:right w:val="single" w:sz="6" w:space="0" w:color="282828"/>
                  </w:tcBorders>
                  <w:shd w:val="clear" w:color="auto" w:fill="484440"/>
                  <w:tcMar>
                    <w:top w:w="75" w:type="dxa"/>
                    <w:left w:w="75" w:type="dxa"/>
                    <w:bottom w:w="75" w:type="dxa"/>
                    <w:right w:w="75" w:type="dxa"/>
                  </w:tcMar>
                  <w:vAlign w:val="center"/>
                  <w:hideMark/>
                </w:tcPr>
                <w:p w14:paraId="7EB921C4" w14:textId="77777777" w:rsidR="00594406" w:rsidRDefault="00594406">
                  <w:pPr>
                    <w:spacing w:before="150" w:after="150"/>
                    <w:jc w:val="center"/>
                    <w:rPr>
                      <w:b/>
                      <w:bCs/>
                      <w:color w:val="FFFFFF" w:themeColor="background1"/>
                      <w:sz w:val="10"/>
                      <w:szCs w:val="10"/>
                    </w:rPr>
                  </w:pPr>
                  <w:r>
                    <w:rPr>
                      <w:b/>
                      <w:bCs/>
                      <w:color w:val="FFFFFF" w:themeColor="background1"/>
                      <w:sz w:val="10"/>
                      <w:szCs w:val="10"/>
                    </w:rPr>
                    <w:t>USAGE</w:t>
                  </w:r>
                </w:p>
              </w:tc>
            </w:tr>
            <w:tr w:rsidR="00594406" w14:paraId="1908473A" w14:textId="77777777">
              <w:trPr>
                <w:tblCellSpacing w:w="15" w:type="dxa"/>
              </w:trPr>
              <w:tc>
                <w:tcPr>
                  <w:tcW w:w="2265"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0C5915E1" w14:textId="77777777" w:rsidR="00594406" w:rsidRDefault="00594406">
                  <w:pPr>
                    <w:pStyle w:val="Heading4"/>
                    <w:spacing w:before="150" w:after="150"/>
                    <w:jc w:val="center"/>
                    <w:rPr>
                      <w:rFonts w:ascii="fallback" w:hAnsi="fallback"/>
                      <w:b/>
                      <w:bCs/>
                      <w:caps/>
                      <w:spacing w:val="-15"/>
                      <w:sz w:val="10"/>
                      <w:szCs w:val="10"/>
                    </w:rPr>
                  </w:pPr>
                  <w:r>
                    <w:rPr>
                      <w:rFonts w:ascii="fallback" w:hAnsi="fallback"/>
                      <w:b/>
                      <w:bCs/>
                      <w:spacing w:val="-15"/>
                      <w:sz w:val="10"/>
                      <w:szCs w:val="10"/>
                    </w:rPr>
                    <w:t> </w:t>
                  </w:r>
                  <w:r>
                    <w:rPr>
                      <w:rFonts w:ascii="fallback" w:hAnsi="fallback"/>
                      <w:b/>
                      <w:bCs/>
                      <w:spacing w:val="-15"/>
                      <w:sz w:val="10"/>
                      <w:szCs w:val="10"/>
                    </w:rPr>
                    <w:br/>
                    <w:t>NONE</w:t>
                  </w:r>
                  <w:r>
                    <w:rPr>
                      <w:rFonts w:ascii="fallback" w:hAnsi="fallback"/>
                      <w:b/>
                      <w:bCs/>
                      <w:spacing w:val="-15"/>
                      <w:sz w:val="10"/>
                      <w:szCs w:val="10"/>
                    </w:rPr>
                    <w:br/>
                  </w:r>
                </w:p>
              </w:tc>
              <w:tc>
                <w:tcPr>
                  <w:tcW w:w="3897"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50A9053F" w14:textId="77777777" w:rsidR="00594406" w:rsidRDefault="00594406">
                  <w:pPr>
                    <w:jc w:val="center"/>
                    <w:rPr>
                      <w:rFonts w:ascii="Times New Roman" w:hAnsi="Times New Roman"/>
                      <w:b/>
                      <w:bCs/>
                      <w:sz w:val="10"/>
                      <w:szCs w:val="10"/>
                    </w:rPr>
                  </w:pPr>
                  <w:r>
                    <w:rPr>
                      <w:rStyle w:val="Emphasis"/>
                      <w:b/>
                      <w:bCs/>
                      <w:sz w:val="10"/>
                      <w:szCs w:val="10"/>
                    </w:rPr>
                    <w:t>NO KEEPSAKE. THE PAST HAS BEEN WELL AND TRULY LEFT BEHIND.</w:t>
                  </w:r>
                </w:p>
              </w:tc>
              <w:tc>
                <w:tcPr>
                  <w:tcW w:w="2755"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7F3B17AD" w14:textId="77777777" w:rsidR="00594406" w:rsidRDefault="00594406">
                  <w:pPr>
                    <w:jc w:val="center"/>
                    <w:rPr>
                      <w:b/>
                      <w:bCs/>
                      <w:sz w:val="10"/>
                      <w:szCs w:val="10"/>
                    </w:rPr>
                  </w:pPr>
                  <w:r>
                    <w:rPr>
                      <w:b/>
                      <w:bCs/>
                      <w:sz w:val="10"/>
                      <w:szCs w:val="10"/>
                    </w:rPr>
                    <w:t>-</w:t>
                  </w:r>
                </w:p>
              </w:tc>
            </w:tr>
            <w:tr w:rsidR="00594406" w14:paraId="24EE28DA" w14:textId="77777777">
              <w:trPr>
                <w:tblCellSpacing w:w="15" w:type="dxa"/>
              </w:trPr>
              <w:tc>
                <w:tcPr>
                  <w:tcW w:w="2265"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6DA14DD1" w14:textId="37F1D2F5" w:rsidR="00594406" w:rsidRDefault="00594406">
                  <w:pPr>
                    <w:pStyle w:val="Heading4"/>
                    <w:spacing w:before="150" w:after="150"/>
                    <w:jc w:val="center"/>
                    <w:rPr>
                      <w:rFonts w:ascii="fallback" w:hAnsi="fallback"/>
                      <w:b/>
                      <w:bCs/>
                      <w:caps/>
                      <w:spacing w:val="-15"/>
                      <w:sz w:val="10"/>
                      <w:szCs w:val="10"/>
                    </w:rPr>
                  </w:pPr>
                  <w:hyperlink r:id="rId525" w:tooltip="Elden Ring Crimson Amber Medallion" w:history="1">
                    <w:r>
                      <w:rPr>
                        <w:rFonts w:ascii="fallback" w:hAnsi="fallback"/>
                        <w:b/>
                        <w:caps/>
                        <w:noProof/>
                        <w:color w:val="AB966F"/>
                        <w:spacing w:val="-15"/>
                        <w:sz w:val="10"/>
                        <w:szCs w:val="10"/>
                      </w:rPr>
                      <w:drawing>
                        <wp:inline distT="0" distB="0" distL="0" distR="0" wp14:anchorId="7AF16512" wp14:editId="62001350">
                          <wp:extent cx="712470" cy="712470"/>
                          <wp:effectExtent l="0" t="0" r="0" b="0"/>
                          <wp:docPr id="326410781" name="Picture 1225" descr="crimson amber medallion talisman elden ring wiki guide 200px">
                            <a:hlinkClick xmlns:a="http://schemas.openxmlformats.org/drawingml/2006/main" r:id="rId525" tgtFrame="&quot;&quot;" tooltip="&quot;Elden Ring Crimson Amber Medall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crimson amber medallion talisman elden ring wiki guide 200px">
                                    <a:hlinkClick r:id="rId525" tgtFrame="&quot;&quot;" tooltip="&quot;Elden Ring Crimson Amber Medallion&quot;"/>
                                  </pic:cNvPr>
                                  <pic:cNvPicPr>
                                    <a:picLocks noChangeAspect="1" noChangeArrowheads="1"/>
                                  </pic:cNvPicPr>
                                </pic:nvPicPr>
                                <pic:blipFill>
                                  <a:blip r:embed="rId526" cstate="print">
                                    <a:extLst>
                                      <a:ext uri="{28A0092B-C50C-407E-A947-70E740481C1C}">
                                        <a14:useLocalDpi xmlns:a14="http://schemas.microsoft.com/office/drawing/2010/main" val="0"/>
                                      </a:ext>
                                    </a:extLst>
                                  </a:blip>
                                  <a:srcRect/>
                                  <a:stretch>
                                    <a:fillRect/>
                                  </a:stretch>
                                </pic:blipFill>
                                <pic:spPr bwMode="auto">
                                  <a:xfrm>
                                    <a:off x="0" y="0"/>
                                    <a:ext cx="712470" cy="712470"/>
                                  </a:xfrm>
                                  <a:prstGeom prst="rect">
                                    <a:avLst/>
                                  </a:prstGeom>
                                  <a:noFill/>
                                  <a:ln>
                                    <a:noFill/>
                                  </a:ln>
                                </pic:spPr>
                              </pic:pic>
                            </a:graphicData>
                          </a:graphic>
                        </wp:inline>
                      </w:drawing>
                    </w:r>
                    <w:r>
                      <w:rPr>
                        <w:rFonts w:ascii="fallback" w:hAnsi="fallback"/>
                        <w:b/>
                        <w:bCs/>
                        <w:color w:val="AB966F"/>
                        <w:spacing w:val="-15"/>
                        <w:sz w:val="10"/>
                        <w:szCs w:val="10"/>
                      </w:rPr>
                      <w:br/>
                    </w:r>
                    <w:r>
                      <w:rPr>
                        <w:rStyle w:val="Hyperlink"/>
                        <w:rFonts w:ascii="fallback" w:hAnsi="fallback"/>
                        <w:b/>
                        <w:bCs/>
                        <w:color w:val="AB966F"/>
                        <w:spacing w:val="-15"/>
                        <w:sz w:val="10"/>
                        <w:szCs w:val="10"/>
                      </w:rPr>
                      <w:t>CRIMSON AMBER MEDALLION</w:t>
                    </w:r>
                  </w:hyperlink>
                </w:p>
              </w:tc>
              <w:tc>
                <w:tcPr>
                  <w:tcW w:w="3897"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60332B48" w14:textId="77777777" w:rsidR="00594406" w:rsidRDefault="00594406">
                  <w:pPr>
                    <w:jc w:val="center"/>
                    <w:rPr>
                      <w:rFonts w:ascii="Times New Roman" w:hAnsi="Times New Roman"/>
                      <w:b/>
                      <w:bCs/>
                      <w:sz w:val="10"/>
                      <w:szCs w:val="10"/>
                    </w:rPr>
                  </w:pPr>
                  <w:r>
                    <w:rPr>
                      <w:rStyle w:val="Emphasis"/>
                      <w:b/>
                      <w:bCs/>
                      <w:sz w:val="10"/>
                      <w:szCs w:val="10"/>
                    </w:rPr>
                    <w:t>A MEDALLION INLAID WITH CRIMSON AMBER. INCREASE MAXIMUM HP.</w:t>
                  </w:r>
                </w:p>
              </w:tc>
              <w:tc>
                <w:tcPr>
                  <w:tcW w:w="2755"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261059C6" w14:textId="77777777" w:rsidR="00594406" w:rsidRDefault="00594406">
                  <w:pPr>
                    <w:pStyle w:val="NormalWeb"/>
                    <w:spacing w:before="0" w:beforeAutospacing="0" w:after="150" w:afterAutospacing="0" w:line="330" w:lineRule="atLeast"/>
                    <w:jc w:val="center"/>
                    <w:rPr>
                      <w:b/>
                      <w:bCs/>
                      <w:color w:val="B4B2B0"/>
                      <w:sz w:val="10"/>
                      <w:szCs w:val="10"/>
                    </w:rPr>
                  </w:pPr>
                  <w:r>
                    <w:rPr>
                      <w:b/>
                      <w:bCs/>
                      <w:color w:val="B4B2B0"/>
                      <w:sz w:val="10"/>
                      <w:szCs w:val="10"/>
                    </w:rPr>
                    <w:t>TALISMAN</w:t>
                  </w:r>
                </w:p>
                <w:p w14:paraId="5C50DAFE" w14:textId="77777777" w:rsidR="00594406" w:rsidRDefault="00594406">
                  <w:pPr>
                    <w:pStyle w:val="NormalWeb"/>
                    <w:spacing w:before="0" w:beforeAutospacing="0" w:after="150" w:afterAutospacing="0" w:line="330" w:lineRule="atLeast"/>
                    <w:jc w:val="center"/>
                    <w:rPr>
                      <w:b/>
                      <w:bCs/>
                      <w:color w:val="B4B2B0"/>
                      <w:sz w:val="10"/>
                      <w:szCs w:val="10"/>
                    </w:rPr>
                  </w:pPr>
                  <w:r>
                    <w:rPr>
                      <w:b/>
                      <w:bCs/>
                      <w:color w:val="B4B2B0"/>
                      <w:sz w:val="10"/>
                      <w:szCs w:val="10"/>
                    </w:rPr>
                    <w:t>WHILE EQUIPPED, INCREASES MAX </w:t>
                  </w:r>
                  <w:hyperlink r:id="rId527" w:tooltip="Elden Ring HP" w:history="1">
                    <w:r>
                      <w:rPr>
                        <w:rStyle w:val="Hyperlink"/>
                        <w:rFonts w:eastAsiaTheme="majorEastAsia"/>
                        <w:b/>
                        <w:bCs/>
                        <w:color w:val="AB966F"/>
                        <w:sz w:val="10"/>
                        <w:szCs w:val="10"/>
                      </w:rPr>
                      <w:t>HP</w:t>
                    </w:r>
                  </w:hyperlink>
                  <w:r>
                    <w:rPr>
                      <w:b/>
                      <w:bCs/>
                      <w:color w:val="B4B2B0"/>
                      <w:sz w:val="10"/>
                      <w:szCs w:val="10"/>
                    </w:rPr>
                    <w:t> BY 6%</w:t>
                  </w:r>
                </w:p>
              </w:tc>
            </w:tr>
            <w:tr w:rsidR="00594406" w14:paraId="770FB5F2" w14:textId="77777777">
              <w:trPr>
                <w:tblCellSpacing w:w="15" w:type="dxa"/>
              </w:trPr>
              <w:tc>
                <w:tcPr>
                  <w:tcW w:w="2265"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5FA20038" w14:textId="57D953F2" w:rsidR="00594406" w:rsidRDefault="00594406">
                  <w:pPr>
                    <w:pStyle w:val="Heading4"/>
                    <w:spacing w:before="150" w:after="150"/>
                    <w:jc w:val="center"/>
                    <w:rPr>
                      <w:rFonts w:ascii="fallback" w:hAnsi="fallback"/>
                      <w:b/>
                      <w:bCs/>
                      <w:caps/>
                      <w:color w:val="auto"/>
                      <w:spacing w:val="-15"/>
                      <w:sz w:val="10"/>
                      <w:szCs w:val="10"/>
                    </w:rPr>
                  </w:pPr>
                  <w:hyperlink r:id="rId528" w:tooltip="Elden Ring Lands Between Rune" w:history="1">
                    <w:r>
                      <w:rPr>
                        <w:rFonts w:ascii="fallback" w:hAnsi="fallback"/>
                        <w:b/>
                        <w:caps/>
                        <w:noProof/>
                        <w:color w:val="AB966F"/>
                        <w:spacing w:val="-15"/>
                        <w:sz w:val="10"/>
                        <w:szCs w:val="10"/>
                      </w:rPr>
                      <w:drawing>
                        <wp:inline distT="0" distB="0" distL="0" distR="0" wp14:anchorId="19BF5EF3" wp14:editId="4FF7287E">
                          <wp:extent cx="712470" cy="712470"/>
                          <wp:effectExtent l="0" t="0" r="0" b="0"/>
                          <wp:docPr id="2011709676" name="Picture 1224" descr="lands between rune elden ring wiki guide 75px">
                            <a:hlinkClick xmlns:a="http://schemas.openxmlformats.org/drawingml/2006/main" r:id="rId528" tgtFrame="&quot;&quot;" tooltip="&quot;Elden Ring Lands Between Run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lands between rune elden ring wiki guide 75px">
                                    <a:hlinkClick r:id="rId528" tgtFrame="&quot;&quot;" tooltip="&quot;Elden Ring Lands Between Rune&quot;"/>
                                  </pic:cNvPr>
                                  <pic:cNvPicPr>
                                    <a:picLocks noChangeAspect="1" noChangeArrowheads="1"/>
                                  </pic:cNvPicPr>
                                </pic:nvPicPr>
                                <pic:blipFill>
                                  <a:blip r:embed="rId529">
                                    <a:extLst>
                                      <a:ext uri="{28A0092B-C50C-407E-A947-70E740481C1C}">
                                        <a14:useLocalDpi xmlns:a14="http://schemas.microsoft.com/office/drawing/2010/main" val="0"/>
                                      </a:ext>
                                    </a:extLst>
                                  </a:blip>
                                  <a:srcRect/>
                                  <a:stretch>
                                    <a:fillRect/>
                                  </a:stretch>
                                </pic:blipFill>
                                <pic:spPr bwMode="auto">
                                  <a:xfrm>
                                    <a:off x="0" y="0"/>
                                    <a:ext cx="712470" cy="712470"/>
                                  </a:xfrm>
                                  <a:prstGeom prst="rect">
                                    <a:avLst/>
                                  </a:prstGeom>
                                  <a:noFill/>
                                  <a:ln>
                                    <a:noFill/>
                                  </a:ln>
                                </pic:spPr>
                              </pic:pic>
                            </a:graphicData>
                          </a:graphic>
                        </wp:inline>
                      </w:drawing>
                    </w:r>
                    <w:r>
                      <w:rPr>
                        <w:rFonts w:ascii="fallback" w:hAnsi="fallback"/>
                        <w:b/>
                        <w:bCs/>
                        <w:color w:val="AB966F"/>
                        <w:spacing w:val="-15"/>
                        <w:sz w:val="10"/>
                        <w:szCs w:val="10"/>
                      </w:rPr>
                      <w:br/>
                    </w:r>
                    <w:r>
                      <w:rPr>
                        <w:rStyle w:val="Hyperlink"/>
                        <w:rFonts w:ascii="fallback" w:hAnsi="fallback"/>
                        <w:b/>
                        <w:bCs/>
                        <w:color w:val="AB966F"/>
                        <w:spacing w:val="-15"/>
                        <w:sz w:val="10"/>
                        <w:szCs w:val="10"/>
                      </w:rPr>
                      <w:t>LANDS BETWEEN RUNE</w:t>
                    </w:r>
                  </w:hyperlink>
                </w:p>
              </w:tc>
              <w:tc>
                <w:tcPr>
                  <w:tcW w:w="3897"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64EF5A0E" w14:textId="77777777" w:rsidR="00594406" w:rsidRDefault="00594406">
                  <w:pPr>
                    <w:jc w:val="center"/>
                    <w:rPr>
                      <w:rFonts w:ascii="Times New Roman" w:hAnsi="Times New Roman"/>
                      <w:b/>
                      <w:bCs/>
                      <w:sz w:val="10"/>
                      <w:szCs w:val="10"/>
                    </w:rPr>
                  </w:pPr>
                  <w:r>
                    <w:rPr>
                      <w:rStyle w:val="Emphasis"/>
                      <w:b/>
                      <w:bCs/>
                      <w:sz w:val="10"/>
                      <w:szCs w:val="10"/>
                    </w:rPr>
                    <w:t>THE GOLD OF GRACE SHINING IN THE EYES OF THE PEOPLE OF THE LANDS BETWEEN. USE TO GAIN MANY RUNES.</w:t>
                  </w:r>
                </w:p>
              </w:tc>
              <w:tc>
                <w:tcPr>
                  <w:tcW w:w="2755"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4D5EB2A3" w14:textId="77777777" w:rsidR="00594406" w:rsidRDefault="00594406">
                  <w:pPr>
                    <w:pStyle w:val="NormalWeb"/>
                    <w:spacing w:before="0" w:beforeAutospacing="0" w:after="150" w:afterAutospacing="0" w:line="330" w:lineRule="atLeast"/>
                    <w:jc w:val="center"/>
                    <w:rPr>
                      <w:b/>
                      <w:bCs/>
                      <w:color w:val="B4B2B0"/>
                      <w:sz w:val="10"/>
                      <w:szCs w:val="10"/>
                    </w:rPr>
                  </w:pPr>
                  <w:r>
                    <w:rPr>
                      <w:b/>
                      <w:bCs/>
                      <w:color w:val="B4B2B0"/>
                      <w:sz w:val="10"/>
                      <w:szCs w:val="10"/>
                    </w:rPr>
                    <w:t>CONSUMABLE ITEM</w:t>
                  </w:r>
                </w:p>
                <w:p w14:paraId="44F7F21A" w14:textId="4BC20743" w:rsidR="00594406" w:rsidRDefault="00594406">
                  <w:pPr>
                    <w:pStyle w:val="NormalWeb"/>
                    <w:spacing w:before="0" w:beforeAutospacing="0" w:after="150" w:afterAutospacing="0" w:line="330" w:lineRule="atLeast"/>
                    <w:jc w:val="center"/>
                    <w:rPr>
                      <w:b/>
                      <w:bCs/>
                      <w:color w:val="B4B2B0"/>
                      <w:sz w:val="10"/>
                      <w:szCs w:val="10"/>
                    </w:rPr>
                  </w:pPr>
                  <w:r>
                    <w:rPr>
                      <w:b/>
                      <w:bCs/>
                      <w:color w:val="B4B2B0"/>
                      <w:sz w:val="10"/>
                      <w:szCs w:val="10"/>
                    </w:rPr>
                    <w:t>USED TO GAIN </w:t>
                  </w:r>
                  <w:r>
                    <w:rPr>
                      <w:b/>
                      <w:noProof/>
                      <w:color w:val="B4B2B0"/>
                      <w:sz w:val="10"/>
                      <w:szCs w:val="10"/>
                    </w:rPr>
                    <w:drawing>
                      <wp:inline distT="0" distB="0" distL="0" distR="0" wp14:anchorId="5DAA4A0C" wp14:editId="4442A508">
                        <wp:extent cx="170180" cy="170180"/>
                        <wp:effectExtent l="0" t="0" r="0" b="0"/>
                        <wp:docPr id="1532014045" name="Picture 1223" descr="runes currency elden ring wiki guid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runes currency elden ring wiki guide 18"/>
                                <pic:cNvPicPr>
                                  <a:picLocks noChangeAspect="1" noChangeArrowheads="1"/>
                                </pic:cNvPicPr>
                              </pic:nvPicPr>
                              <pic:blipFill>
                                <a:blip r:embed="rId530">
                                  <a:extLst>
                                    <a:ext uri="{28A0092B-C50C-407E-A947-70E740481C1C}">
                                      <a14:useLocalDpi xmlns:a14="http://schemas.microsoft.com/office/drawing/2010/main" val="0"/>
                                    </a:ext>
                                  </a:extLst>
                                </a:blip>
                                <a:srcRect/>
                                <a:stretch>
                                  <a:fillRect/>
                                </a:stretch>
                              </pic:blipFill>
                              <pic:spPr bwMode="auto">
                                <a:xfrm>
                                  <a:off x="0" y="0"/>
                                  <a:ext cx="170180" cy="170180"/>
                                </a:xfrm>
                                <a:prstGeom prst="rect">
                                  <a:avLst/>
                                </a:prstGeom>
                                <a:noFill/>
                                <a:ln>
                                  <a:noFill/>
                                </a:ln>
                              </pic:spPr>
                            </pic:pic>
                          </a:graphicData>
                        </a:graphic>
                      </wp:inline>
                    </w:drawing>
                  </w:r>
                  <w:r>
                    <w:rPr>
                      <w:b/>
                      <w:bCs/>
                      <w:color w:val="B4B2B0"/>
                      <w:sz w:val="10"/>
                      <w:szCs w:val="10"/>
                    </w:rPr>
                    <w:t> 3000 </w:t>
                  </w:r>
                  <w:hyperlink r:id="rId531" w:tooltip="Elden Ring Runes" w:history="1">
                    <w:r>
                      <w:rPr>
                        <w:rStyle w:val="Hyperlink"/>
                        <w:rFonts w:eastAsiaTheme="majorEastAsia"/>
                        <w:b/>
                        <w:bCs/>
                        <w:color w:val="AB966F"/>
                        <w:sz w:val="10"/>
                        <w:szCs w:val="10"/>
                      </w:rPr>
                      <w:t>RUNES</w:t>
                    </w:r>
                  </w:hyperlink>
                </w:p>
              </w:tc>
            </w:tr>
            <w:tr w:rsidR="00594406" w14:paraId="7E99C4F9" w14:textId="77777777">
              <w:trPr>
                <w:tblCellSpacing w:w="15" w:type="dxa"/>
              </w:trPr>
              <w:tc>
                <w:tcPr>
                  <w:tcW w:w="2265"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30C3F156" w14:textId="609E4FDC" w:rsidR="00594406" w:rsidRDefault="00594406">
                  <w:pPr>
                    <w:pStyle w:val="Heading4"/>
                    <w:spacing w:before="150" w:after="150"/>
                    <w:jc w:val="center"/>
                    <w:rPr>
                      <w:rFonts w:ascii="fallback" w:hAnsi="fallback"/>
                      <w:b/>
                      <w:bCs/>
                      <w:caps/>
                      <w:color w:val="auto"/>
                      <w:spacing w:val="-15"/>
                      <w:sz w:val="10"/>
                      <w:szCs w:val="10"/>
                    </w:rPr>
                  </w:pPr>
                  <w:hyperlink r:id="rId532" w:tooltip="Elden Ring Golden Seed" w:history="1">
                    <w:r>
                      <w:rPr>
                        <w:rFonts w:ascii="fallback" w:hAnsi="fallback"/>
                        <w:b/>
                        <w:caps/>
                        <w:noProof/>
                        <w:color w:val="AB966F"/>
                        <w:spacing w:val="-15"/>
                        <w:sz w:val="10"/>
                        <w:szCs w:val="10"/>
                      </w:rPr>
                      <w:drawing>
                        <wp:inline distT="0" distB="0" distL="0" distR="0" wp14:anchorId="68E789EB" wp14:editId="47FD6F29">
                          <wp:extent cx="712470" cy="712470"/>
                          <wp:effectExtent l="0" t="0" r="0" b="0"/>
                          <wp:docPr id="1897056330" name="Picture 1222" descr="golden seed elden ring wiki guide 200px">
                            <a:hlinkClick xmlns:a="http://schemas.openxmlformats.org/drawingml/2006/main" r:id="rId532" tgtFrame="&quot;&quot;" tooltip="&quot;Elden Ring Golden Se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golden seed elden ring wiki guide 200px">
                                    <a:hlinkClick r:id="rId532" tgtFrame="&quot;&quot;" tooltip="&quot;Elden Ring Golden Seed&quot;"/>
                                  </pic:cNvPr>
                                  <pic:cNvPicPr>
                                    <a:picLocks noChangeAspect="1" noChangeArrowheads="1"/>
                                  </pic:cNvPicPr>
                                </pic:nvPicPr>
                                <pic:blipFill>
                                  <a:blip r:embed="rId533" cstate="print">
                                    <a:extLst>
                                      <a:ext uri="{28A0092B-C50C-407E-A947-70E740481C1C}">
                                        <a14:useLocalDpi xmlns:a14="http://schemas.microsoft.com/office/drawing/2010/main" val="0"/>
                                      </a:ext>
                                    </a:extLst>
                                  </a:blip>
                                  <a:srcRect/>
                                  <a:stretch>
                                    <a:fillRect/>
                                  </a:stretch>
                                </pic:blipFill>
                                <pic:spPr bwMode="auto">
                                  <a:xfrm>
                                    <a:off x="0" y="0"/>
                                    <a:ext cx="712470" cy="712470"/>
                                  </a:xfrm>
                                  <a:prstGeom prst="rect">
                                    <a:avLst/>
                                  </a:prstGeom>
                                  <a:noFill/>
                                  <a:ln>
                                    <a:noFill/>
                                  </a:ln>
                                </pic:spPr>
                              </pic:pic>
                            </a:graphicData>
                          </a:graphic>
                        </wp:inline>
                      </w:drawing>
                    </w:r>
                    <w:r>
                      <w:rPr>
                        <w:rFonts w:ascii="fallback" w:hAnsi="fallback"/>
                        <w:b/>
                        <w:bCs/>
                        <w:color w:val="AB966F"/>
                        <w:spacing w:val="-15"/>
                        <w:sz w:val="10"/>
                        <w:szCs w:val="10"/>
                      </w:rPr>
                      <w:br/>
                    </w:r>
                    <w:r>
                      <w:rPr>
                        <w:rStyle w:val="Hyperlink"/>
                        <w:rFonts w:ascii="fallback" w:hAnsi="fallback"/>
                        <w:b/>
                        <w:bCs/>
                        <w:color w:val="AB966F"/>
                        <w:spacing w:val="-15"/>
                        <w:sz w:val="10"/>
                        <w:szCs w:val="10"/>
                      </w:rPr>
                      <w:t>GOLDEN SEED</w:t>
                    </w:r>
                  </w:hyperlink>
                </w:p>
              </w:tc>
              <w:tc>
                <w:tcPr>
                  <w:tcW w:w="3897"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680E43C9" w14:textId="77777777" w:rsidR="00594406" w:rsidRDefault="00594406">
                  <w:pPr>
                    <w:jc w:val="center"/>
                    <w:rPr>
                      <w:rFonts w:ascii="Times New Roman" w:hAnsi="Times New Roman"/>
                      <w:b/>
                      <w:bCs/>
                      <w:sz w:val="10"/>
                      <w:szCs w:val="10"/>
                    </w:rPr>
                  </w:pPr>
                  <w:r>
                    <w:rPr>
                      <w:rStyle w:val="Emphasis"/>
                      <w:b/>
                      <w:bCs/>
                      <w:sz w:val="10"/>
                      <w:szCs w:val="10"/>
                    </w:rPr>
                    <w:t>A GOLDEN SEED WASHED ASHORE FROM THE LANDS BETWEEN. SAID TO REINFORCE SACRED FLASKS.</w:t>
                  </w:r>
                </w:p>
              </w:tc>
              <w:tc>
                <w:tcPr>
                  <w:tcW w:w="2755"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064B642B" w14:textId="77777777" w:rsidR="00594406" w:rsidRDefault="00594406">
                  <w:pPr>
                    <w:pStyle w:val="NormalWeb"/>
                    <w:spacing w:before="0" w:beforeAutospacing="0" w:after="150" w:afterAutospacing="0" w:line="330" w:lineRule="atLeast"/>
                    <w:jc w:val="center"/>
                    <w:rPr>
                      <w:b/>
                      <w:bCs/>
                      <w:color w:val="B4B2B0"/>
                      <w:sz w:val="10"/>
                      <w:szCs w:val="10"/>
                    </w:rPr>
                  </w:pPr>
                  <w:r>
                    <w:rPr>
                      <w:b/>
                      <w:bCs/>
                      <w:color w:val="B4B2B0"/>
                      <w:sz w:val="10"/>
                      <w:szCs w:val="10"/>
                    </w:rPr>
                    <w:t>UPGRADE MATERIAL</w:t>
                  </w:r>
                </w:p>
                <w:p w14:paraId="154E798D" w14:textId="77777777" w:rsidR="00594406" w:rsidRDefault="00594406">
                  <w:pPr>
                    <w:pStyle w:val="NormalWeb"/>
                    <w:spacing w:before="0" w:beforeAutospacing="0" w:after="150" w:afterAutospacing="0" w:line="330" w:lineRule="atLeast"/>
                    <w:jc w:val="center"/>
                    <w:rPr>
                      <w:b/>
                      <w:bCs/>
                      <w:color w:val="B4B2B0"/>
                      <w:sz w:val="10"/>
                      <w:szCs w:val="10"/>
                    </w:rPr>
                  </w:pPr>
                  <w:r>
                    <w:rPr>
                      <w:b/>
                      <w:bCs/>
                      <w:color w:val="B4B2B0"/>
                      <w:sz w:val="10"/>
                      <w:szCs w:val="10"/>
                    </w:rPr>
                    <w:t>GRANTS AN ADDITIONAL CHARGE FOR YOUR SACRED FLASKS, PROVIDING EXTRA </w:t>
                  </w:r>
                  <w:hyperlink r:id="rId534" w:tooltip="Elden Ring HP" w:history="1">
                    <w:r>
                      <w:rPr>
                        <w:rStyle w:val="Hyperlink"/>
                        <w:rFonts w:eastAsiaTheme="majorEastAsia"/>
                        <w:b/>
                        <w:bCs/>
                        <w:color w:val="AB966F"/>
                        <w:sz w:val="10"/>
                        <w:szCs w:val="10"/>
                      </w:rPr>
                      <w:t>HP</w:t>
                    </w:r>
                  </w:hyperlink>
                  <w:r>
                    <w:rPr>
                      <w:b/>
                      <w:bCs/>
                      <w:color w:val="B4B2B0"/>
                      <w:sz w:val="10"/>
                      <w:szCs w:val="10"/>
                    </w:rPr>
                    <w:t> OR </w:t>
                  </w:r>
                  <w:hyperlink r:id="rId535" w:tooltip="Elden Ring FP" w:history="1">
                    <w:r>
                      <w:rPr>
                        <w:rStyle w:val="Hyperlink"/>
                        <w:rFonts w:eastAsiaTheme="majorEastAsia"/>
                        <w:b/>
                        <w:bCs/>
                        <w:color w:val="AB966F"/>
                        <w:sz w:val="10"/>
                        <w:szCs w:val="10"/>
                      </w:rPr>
                      <w:t>FP</w:t>
                    </w:r>
                  </w:hyperlink>
                  <w:r>
                    <w:rPr>
                      <w:b/>
                      <w:bCs/>
                      <w:color w:val="B4B2B0"/>
                      <w:sz w:val="10"/>
                      <w:szCs w:val="10"/>
                    </w:rPr>
                    <w:t> RESTORATION.</w:t>
                  </w:r>
                </w:p>
              </w:tc>
            </w:tr>
            <w:tr w:rsidR="00594406" w14:paraId="2CED66B5" w14:textId="77777777">
              <w:trPr>
                <w:tblCellSpacing w:w="15" w:type="dxa"/>
              </w:trPr>
              <w:tc>
                <w:tcPr>
                  <w:tcW w:w="2265"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6C2691D8" w14:textId="425795F5" w:rsidR="00594406" w:rsidRDefault="00594406">
                  <w:pPr>
                    <w:pStyle w:val="Heading4"/>
                    <w:spacing w:before="150" w:after="150"/>
                    <w:jc w:val="center"/>
                    <w:rPr>
                      <w:rFonts w:ascii="fallback" w:hAnsi="fallback"/>
                      <w:b/>
                      <w:bCs/>
                      <w:caps/>
                      <w:color w:val="auto"/>
                      <w:spacing w:val="-15"/>
                      <w:sz w:val="10"/>
                      <w:szCs w:val="10"/>
                    </w:rPr>
                  </w:pPr>
                  <w:hyperlink r:id="rId536" w:tooltip="Elden Ring Fanged Imp Ashes" w:history="1">
                    <w:r>
                      <w:rPr>
                        <w:rFonts w:ascii="fallback" w:hAnsi="fallback"/>
                        <w:b/>
                        <w:caps/>
                        <w:noProof/>
                        <w:color w:val="AB966F"/>
                        <w:spacing w:val="-15"/>
                        <w:sz w:val="10"/>
                        <w:szCs w:val="10"/>
                      </w:rPr>
                      <w:drawing>
                        <wp:inline distT="0" distB="0" distL="0" distR="0" wp14:anchorId="15A2FB3A" wp14:editId="29808413">
                          <wp:extent cx="712470" cy="712470"/>
                          <wp:effectExtent l="0" t="0" r="0" b="0"/>
                          <wp:docPr id="1402360024" name="Picture 1221" descr="fanged imp ashes elden ring wiki guide 200px">
                            <a:hlinkClick xmlns:a="http://schemas.openxmlformats.org/drawingml/2006/main" r:id="rId536" tgtFrame="&quot;&quot;" tooltip="&quot;Elden Ring Fanged Imp Ashe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fanged imp ashes elden ring wiki guide 200px">
                                    <a:hlinkClick r:id="rId536" tgtFrame="&quot;&quot;" tooltip="&quot;Elden Ring Fanged Imp Ashes&quot;"/>
                                  </pic:cNvPr>
                                  <pic:cNvPicPr>
                                    <a:picLocks noChangeAspect="1" noChangeArrowheads="1"/>
                                  </pic:cNvPicPr>
                                </pic:nvPicPr>
                                <pic:blipFill>
                                  <a:blip r:embed="rId537" cstate="print">
                                    <a:extLst>
                                      <a:ext uri="{28A0092B-C50C-407E-A947-70E740481C1C}">
                                        <a14:useLocalDpi xmlns:a14="http://schemas.microsoft.com/office/drawing/2010/main" val="0"/>
                                      </a:ext>
                                    </a:extLst>
                                  </a:blip>
                                  <a:srcRect/>
                                  <a:stretch>
                                    <a:fillRect/>
                                  </a:stretch>
                                </pic:blipFill>
                                <pic:spPr bwMode="auto">
                                  <a:xfrm>
                                    <a:off x="0" y="0"/>
                                    <a:ext cx="712470" cy="712470"/>
                                  </a:xfrm>
                                  <a:prstGeom prst="rect">
                                    <a:avLst/>
                                  </a:prstGeom>
                                  <a:noFill/>
                                  <a:ln>
                                    <a:noFill/>
                                  </a:ln>
                                </pic:spPr>
                              </pic:pic>
                            </a:graphicData>
                          </a:graphic>
                        </wp:inline>
                      </w:drawing>
                    </w:r>
                    <w:r>
                      <w:rPr>
                        <w:rFonts w:ascii="fallback" w:hAnsi="fallback"/>
                        <w:b/>
                        <w:bCs/>
                        <w:color w:val="AB966F"/>
                        <w:spacing w:val="-15"/>
                        <w:sz w:val="10"/>
                        <w:szCs w:val="10"/>
                      </w:rPr>
                      <w:br/>
                    </w:r>
                    <w:r>
                      <w:rPr>
                        <w:rStyle w:val="Hyperlink"/>
                        <w:rFonts w:ascii="fallback" w:hAnsi="fallback"/>
                        <w:b/>
                        <w:bCs/>
                        <w:color w:val="AB966F"/>
                        <w:spacing w:val="-15"/>
                        <w:sz w:val="10"/>
                        <w:szCs w:val="10"/>
                      </w:rPr>
                      <w:t>FANGED IMP ASHES</w:t>
                    </w:r>
                  </w:hyperlink>
                </w:p>
              </w:tc>
              <w:tc>
                <w:tcPr>
                  <w:tcW w:w="3897"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1EB60262" w14:textId="77777777" w:rsidR="00594406" w:rsidRDefault="00594406">
                  <w:pPr>
                    <w:jc w:val="center"/>
                    <w:rPr>
                      <w:rFonts w:ascii="Times New Roman" w:hAnsi="Times New Roman"/>
                      <w:b/>
                      <w:bCs/>
                      <w:sz w:val="10"/>
                      <w:szCs w:val="10"/>
                    </w:rPr>
                  </w:pPr>
                  <w:r>
                    <w:rPr>
                      <w:rStyle w:val="Emphasis"/>
                      <w:b/>
                      <w:bCs/>
                      <w:sz w:val="10"/>
                      <w:szCs w:val="10"/>
                    </w:rPr>
                    <w:t>THE ASHES OF SMALL, DIMINUTIVE GOLEMS. ASHES ARE SAID TO HOLD SPIRITS WITHIN.</w:t>
                  </w:r>
                </w:p>
              </w:tc>
              <w:tc>
                <w:tcPr>
                  <w:tcW w:w="2755"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47862744" w14:textId="77777777" w:rsidR="00594406" w:rsidRDefault="00594406">
                  <w:pPr>
                    <w:pStyle w:val="NormalWeb"/>
                    <w:spacing w:before="0" w:beforeAutospacing="0" w:after="150" w:afterAutospacing="0" w:line="330" w:lineRule="atLeast"/>
                    <w:jc w:val="center"/>
                    <w:rPr>
                      <w:b/>
                      <w:bCs/>
                      <w:color w:val="B4B2B0"/>
                      <w:sz w:val="10"/>
                      <w:szCs w:val="10"/>
                    </w:rPr>
                  </w:pPr>
                  <w:r>
                    <w:rPr>
                      <w:b/>
                      <w:bCs/>
                      <w:color w:val="B4B2B0"/>
                      <w:sz w:val="10"/>
                      <w:szCs w:val="10"/>
                    </w:rPr>
                    <w:t>SPIRIT ASH</w:t>
                  </w:r>
                </w:p>
                <w:p w14:paraId="009D485A" w14:textId="77777777" w:rsidR="00594406" w:rsidRDefault="00594406">
                  <w:pPr>
                    <w:pStyle w:val="NormalWeb"/>
                    <w:spacing w:before="0" w:beforeAutospacing="0" w:after="150" w:afterAutospacing="0" w:line="330" w:lineRule="atLeast"/>
                    <w:jc w:val="center"/>
                    <w:rPr>
                      <w:b/>
                      <w:bCs/>
                      <w:color w:val="B4B2B0"/>
                      <w:sz w:val="10"/>
                      <w:szCs w:val="10"/>
                    </w:rPr>
                  </w:pPr>
                  <w:r>
                    <w:rPr>
                      <w:b/>
                      <w:bCs/>
                      <w:color w:val="B4B2B0"/>
                      <w:sz w:val="10"/>
                      <w:szCs w:val="10"/>
                    </w:rPr>
                    <w:t>SUMMON TWO </w:t>
                  </w:r>
                  <w:hyperlink r:id="rId538" w:tooltip="Elden Ring Fanged Imp" w:history="1">
                    <w:r>
                      <w:rPr>
                        <w:rStyle w:val="Hyperlink"/>
                        <w:rFonts w:eastAsiaTheme="majorEastAsia"/>
                        <w:b/>
                        <w:bCs/>
                        <w:color w:val="AB966F"/>
                        <w:sz w:val="10"/>
                        <w:szCs w:val="10"/>
                      </w:rPr>
                      <w:t>FANGED IMPS</w:t>
                    </w:r>
                  </w:hyperlink>
                  <w:r>
                    <w:rPr>
                      <w:b/>
                      <w:bCs/>
                      <w:color w:val="B4B2B0"/>
                      <w:sz w:val="10"/>
                      <w:szCs w:val="10"/>
                    </w:rPr>
                    <w:t> TO FIGHT BY YOUR SIDE</w:t>
                  </w:r>
                  <w:r>
                    <w:rPr>
                      <w:b/>
                      <w:bCs/>
                      <w:color w:val="B4B2B0"/>
                      <w:sz w:val="10"/>
                      <w:szCs w:val="10"/>
                    </w:rPr>
                    <w:br/>
                    <w:t>(SEE </w:t>
                  </w:r>
                  <w:hyperlink r:id="rId539" w:tooltip="Elden Ring Spirit Calling Bell" w:history="1">
                    <w:r>
                      <w:rPr>
                        <w:rStyle w:val="Hyperlink"/>
                        <w:rFonts w:eastAsiaTheme="majorEastAsia"/>
                        <w:b/>
                        <w:bCs/>
                        <w:color w:val="AB966F"/>
                        <w:sz w:val="10"/>
                        <w:szCs w:val="10"/>
                      </w:rPr>
                      <w:t>SPIRIT CALLING BELL</w:t>
                    </w:r>
                  </w:hyperlink>
                  <w:r>
                    <w:rPr>
                      <w:b/>
                      <w:bCs/>
                      <w:color w:val="B4B2B0"/>
                      <w:sz w:val="10"/>
                      <w:szCs w:val="10"/>
                    </w:rPr>
                    <w:t> FOR HELP USING THIS ITEM)</w:t>
                  </w:r>
                </w:p>
              </w:tc>
            </w:tr>
            <w:tr w:rsidR="00594406" w14:paraId="737FB0BF" w14:textId="77777777">
              <w:trPr>
                <w:tblCellSpacing w:w="15" w:type="dxa"/>
              </w:trPr>
              <w:tc>
                <w:tcPr>
                  <w:tcW w:w="2265"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2A8A0892" w14:textId="18CA5982" w:rsidR="00594406" w:rsidRDefault="00594406">
                  <w:pPr>
                    <w:pStyle w:val="Heading4"/>
                    <w:spacing w:before="150" w:after="150"/>
                    <w:jc w:val="center"/>
                    <w:rPr>
                      <w:rFonts w:ascii="fallback" w:hAnsi="fallback"/>
                      <w:b/>
                      <w:bCs/>
                      <w:caps/>
                      <w:color w:val="auto"/>
                      <w:spacing w:val="-15"/>
                      <w:sz w:val="10"/>
                      <w:szCs w:val="10"/>
                    </w:rPr>
                  </w:pPr>
                  <w:hyperlink r:id="rId540" w:tooltip="Elden Ring Cracked Pot" w:history="1">
                    <w:r>
                      <w:rPr>
                        <w:rFonts w:ascii="fallback" w:hAnsi="fallback"/>
                        <w:b/>
                        <w:caps/>
                        <w:noProof/>
                        <w:color w:val="AB966F"/>
                        <w:spacing w:val="-15"/>
                        <w:sz w:val="10"/>
                        <w:szCs w:val="10"/>
                      </w:rPr>
                      <w:drawing>
                        <wp:inline distT="0" distB="0" distL="0" distR="0" wp14:anchorId="288CA767" wp14:editId="1C5C3783">
                          <wp:extent cx="712470" cy="712470"/>
                          <wp:effectExtent l="0" t="0" r="0" b="0"/>
                          <wp:docPr id="688230909" name="Picture 1220" descr="cracked pot elden ring wiki guide 200px">
                            <a:hlinkClick xmlns:a="http://schemas.openxmlformats.org/drawingml/2006/main" r:id="rId540" tgtFrame="&quot;&quot;" tooltip="&quot;Elden Ring Cracked P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cracked pot elden ring wiki guide 200px">
                                    <a:hlinkClick r:id="rId540" tgtFrame="&quot;&quot;" tooltip="&quot;Elden Ring Cracked Pot&quot;"/>
                                  </pic:cNvPr>
                                  <pic:cNvPicPr>
                                    <a:picLocks noChangeAspect="1" noChangeArrowheads="1"/>
                                  </pic:cNvPicPr>
                                </pic:nvPicPr>
                                <pic:blipFill>
                                  <a:blip r:embed="rId541" cstate="print">
                                    <a:extLst>
                                      <a:ext uri="{28A0092B-C50C-407E-A947-70E740481C1C}">
                                        <a14:useLocalDpi xmlns:a14="http://schemas.microsoft.com/office/drawing/2010/main" val="0"/>
                                      </a:ext>
                                    </a:extLst>
                                  </a:blip>
                                  <a:srcRect/>
                                  <a:stretch>
                                    <a:fillRect/>
                                  </a:stretch>
                                </pic:blipFill>
                                <pic:spPr bwMode="auto">
                                  <a:xfrm>
                                    <a:off x="0" y="0"/>
                                    <a:ext cx="712470" cy="712470"/>
                                  </a:xfrm>
                                  <a:prstGeom prst="rect">
                                    <a:avLst/>
                                  </a:prstGeom>
                                  <a:noFill/>
                                  <a:ln>
                                    <a:noFill/>
                                  </a:ln>
                                </pic:spPr>
                              </pic:pic>
                            </a:graphicData>
                          </a:graphic>
                        </wp:inline>
                      </w:drawing>
                    </w:r>
                    <w:r>
                      <w:rPr>
                        <w:rFonts w:ascii="fallback" w:hAnsi="fallback"/>
                        <w:b/>
                        <w:bCs/>
                        <w:color w:val="AB966F"/>
                        <w:spacing w:val="-15"/>
                        <w:sz w:val="10"/>
                        <w:szCs w:val="10"/>
                      </w:rPr>
                      <w:br/>
                    </w:r>
                    <w:r>
                      <w:rPr>
                        <w:rStyle w:val="Hyperlink"/>
                        <w:rFonts w:ascii="fallback" w:hAnsi="fallback"/>
                        <w:b/>
                        <w:bCs/>
                        <w:color w:val="AB966F"/>
                        <w:spacing w:val="-15"/>
                        <w:sz w:val="10"/>
                        <w:szCs w:val="10"/>
                      </w:rPr>
                      <w:t>CRACKED POT</w:t>
                    </w:r>
                  </w:hyperlink>
                </w:p>
              </w:tc>
              <w:tc>
                <w:tcPr>
                  <w:tcW w:w="3897"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0C778DB7" w14:textId="77777777" w:rsidR="00594406" w:rsidRDefault="00594406">
                  <w:pPr>
                    <w:jc w:val="center"/>
                    <w:rPr>
                      <w:rFonts w:ascii="Times New Roman" w:hAnsi="Times New Roman"/>
                      <w:b/>
                      <w:bCs/>
                      <w:sz w:val="10"/>
                      <w:szCs w:val="10"/>
                    </w:rPr>
                  </w:pPr>
                  <w:r>
                    <w:rPr>
                      <w:rStyle w:val="Emphasis"/>
                      <w:b/>
                      <w:bCs/>
                      <w:sz w:val="10"/>
                      <w:szCs w:val="10"/>
                    </w:rPr>
                    <w:t>THREE STRANGE CRACKED POTS THAT SOMEHOW MEND THEMSELVES. A CONTAINER FOR CERTAIN THROWN ITEMS.</w:t>
                  </w:r>
                </w:p>
              </w:tc>
              <w:tc>
                <w:tcPr>
                  <w:tcW w:w="2755"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618457F1" w14:textId="77777777" w:rsidR="00594406" w:rsidRDefault="00594406">
                  <w:pPr>
                    <w:pStyle w:val="NormalWeb"/>
                    <w:spacing w:before="0" w:beforeAutospacing="0" w:after="150" w:afterAutospacing="0" w:line="330" w:lineRule="atLeast"/>
                    <w:jc w:val="center"/>
                    <w:rPr>
                      <w:b/>
                      <w:bCs/>
                      <w:color w:val="B4B2B0"/>
                      <w:sz w:val="10"/>
                      <w:szCs w:val="10"/>
                    </w:rPr>
                  </w:pPr>
                  <w:r>
                    <w:rPr>
                      <w:b/>
                      <w:bCs/>
                      <w:color w:val="B4B2B0"/>
                      <w:sz w:val="10"/>
                      <w:szCs w:val="10"/>
                    </w:rPr>
                    <w:t>CONTAINER</w:t>
                  </w:r>
                </w:p>
                <w:p w14:paraId="2D2EB26C" w14:textId="77777777" w:rsidR="00594406" w:rsidRDefault="00594406">
                  <w:pPr>
                    <w:pStyle w:val="NormalWeb"/>
                    <w:spacing w:before="0" w:beforeAutospacing="0" w:after="150" w:afterAutospacing="0" w:line="330" w:lineRule="atLeast"/>
                    <w:jc w:val="center"/>
                    <w:rPr>
                      <w:b/>
                      <w:bCs/>
                      <w:color w:val="B4B2B0"/>
                      <w:sz w:val="10"/>
                      <w:szCs w:val="10"/>
                    </w:rPr>
                  </w:pPr>
                  <w:r>
                    <w:rPr>
                      <w:b/>
                      <w:bCs/>
                      <w:color w:val="B4B2B0"/>
                      <w:sz w:val="10"/>
                      <w:szCs w:val="10"/>
                    </w:rPr>
                    <w:t>USED TO CRAFT CERTAIN </w:t>
                  </w:r>
                  <w:hyperlink r:id="rId542" w:tooltip="Elden Ring Consumables" w:history="1">
                    <w:r>
                      <w:rPr>
                        <w:rStyle w:val="Hyperlink"/>
                        <w:rFonts w:eastAsiaTheme="majorEastAsia"/>
                        <w:b/>
                        <w:bCs/>
                        <w:color w:val="AB966F"/>
                        <w:sz w:val="10"/>
                        <w:szCs w:val="10"/>
                      </w:rPr>
                      <w:t>THROWING POTS</w:t>
                    </w:r>
                  </w:hyperlink>
                </w:p>
              </w:tc>
            </w:tr>
            <w:tr w:rsidR="00594406" w14:paraId="5AF0A783" w14:textId="77777777">
              <w:trPr>
                <w:tblCellSpacing w:w="15" w:type="dxa"/>
              </w:trPr>
              <w:tc>
                <w:tcPr>
                  <w:tcW w:w="2265"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04AC9596" w14:textId="18C08200" w:rsidR="00594406" w:rsidRDefault="00594406">
                  <w:pPr>
                    <w:pStyle w:val="Heading4"/>
                    <w:spacing w:before="150" w:after="150"/>
                    <w:jc w:val="center"/>
                    <w:rPr>
                      <w:rFonts w:ascii="fallback" w:hAnsi="fallback"/>
                      <w:b/>
                      <w:bCs/>
                      <w:caps/>
                      <w:color w:val="auto"/>
                      <w:spacing w:val="-15"/>
                      <w:sz w:val="10"/>
                      <w:szCs w:val="10"/>
                    </w:rPr>
                  </w:pPr>
                  <w:hyperlink r:id="rId543" w:tooltip="Elden Ring Stonesword Key" w:history="1">
                    <w:r>
                      <w:rPr>
                        <w:rFonts w:ascii="fallback" w:hAnsi="fallback"/>
                        <w:b/>
                        <w:caps/>
                        <w:noProof/>
                        <w:color w:val="AB966F"/>
                        <w:spacing w:val="-15"/>
                        <w:sz w:val="10"/>
                        <w:szCs w:val="10"/>
                      </w:rPr>
                      <w:drawing>
                        <wp:inline distT="0" distB="0" distL="0" distR="0" wp14:anchorId="36FEF143" wp14:editId="096F9555">
                          <wp:extent cx="712470" cy="712470"/>
                          <wp:effectExtent l="0" t="0" r="0" b="0"/>
                          <wp:docPr id="57260385" name="Picture 1219" descr="stonesword key elden ring wiki guide 200px">
                            <a:hlinkClick xmlns:a="http://schemas.openxmlformats.org/drawingml/2006/main" r:id="rId296" tgtFrame="&quot;&quot;" tooltip="&quot;Elden Ring Stonesword Ke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stonesword key elden ring wiki guide 200px">
                                    <a:hlinkClick r:id="rId296" tgtFrame="&quot;&quot;" tooltip="&quot;Elden Ring Stonesword Key&quot;"/>
                                  </pic:cNvPr>
                                  <pic:cNvPicPr>
                                    <a:picLocks noChangeAspect="1" noChangeArrowheads="1"/>
                                  </pic:cNvPicPr>
                                </pic:nvPicPr>
                                <pic:blipFill>
                                  <a:blip r:embed="rId544" cstate="print">
                                    <a:extLst>
                                      <a:ext uri="{28A0092B-C50C-407E-A947-70E740481C1C}">
                                        <a14:useLocalDpi xmlns:a14="http://schemas.microsoft.com/office/drawing/2010/main" val="0"/>
                                      </a:ext>
                                    </a:extLst>
                                  </a:blip>
                                  <a:srcRect/>
                                  <a:stretch>
                                    <a:fillRect/>
                                  </a:stretch>
                                </pic:blipFill>
                                <pic:spPr bwMode="auto">
                                  <a:xfrm>
                                    <a:off x="0" y="0"/>
                                    <a:ext cx="712470" cy="712470"/>
                                  </a:xfrm>
                                  <a:prstGeom prst="rect">
                                    <a:avLst/>
                                  </a:prstGeom>
                                  <a:noFill/>
                                  <a:ln>
                                    <a:noFill/>
                                  </a:ln>
                                </pic:spPr>
                              </pic:pic>
                            </a:graphicData>
                          </a:graphic>
                        </wp:inline>
                      </w:drawing>
                    </w:r>
                    <w:r>
                      <w:rPr>
                        <w:rFonts w:ascii="fallback" w:hAnsi="fallback"/>
                        <w:b/>
                        <w:bCs/>
                        <w:color w:val="AB966F"/>
                        <w:spacing w:val="-15"/>
                        <w:sz w:val="10"/>
                        <w:szCs w:val="10"/>
                      </w:rPr>
                      <w:br/>
                    </w:r>
                    <w:r>
                      <w:rPr>
                        <w:rStyle w:val="Hyperlink"/>
                        <w:rFonts w:ascii="fallback" w:hAnsi="fallback"/>
                        <w:b/>
                        <w:bCs/>
                        <w:color w:val="AB966F"/>
                        <w:spacing w:val="-15"/>
                        <w:sz w:val="10"/>
                        <w:szCs w:val="10"/>
                      </w:rPr>
                      <w:t>STONESWORD KEY</w:t>
                    </w:r>
                  </w:hyperlink>
                </w:p>
              </w:tc>
              <w:tc>
                <w:tcPr>
                  <w:tcW w:w="3897"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6BF35B41" w14:textId="77777777" w:rsidR="00594406" w:rsidRDefault="00594406">
                  <w:pPr>
                    <w:jc w:val="center"/>
                    <w:rPr>
                      <w:rFonts w:ascii="Times New Roman" w:hAnsi="Times New Roman"/>
                      <w:b/>
                      <w:bCs/>
                      <w:sz w:val="10"/>
                      <w:szCs w:val="10"/>
                    </w:rPr>
                  </w:pPr>
                  <w:r>
                    <w:rPr>
                      <w:rStyle w:val="Emphasis"/>
                      <w:b/>
                      <w:bCs/>
                      <w:sz w:val="10"/>
                      <w:szCs w:val="10"/>
                    </w:rPr>
                    <w:t>TWO STONE KEYS SHAPED LIKE SWORDS. BREAKS THE SEAL ON IMP STATUES, BUT CAN ONLY BE USED ONCE.</w:t>
                  </w:r>
                </w:p>
              </w:tc>
              <w:tc>
                <w:tcPr>
                  <w:tcW w:w="2755"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7200BC8E" w14:textId="77777777" w:rsidR="00594406" w:rsidRDefault="00594406">
                  <w:pPr>
                    <w:pStyle w:val="NormalWeb"/>
                    <w:spacing w:before="0" w:beforeAutospacing="0" w:after="150" w:afterAutospacing="0" w:line="330" w:lineRule="atLeast"/>
                    <w:jc w:val="center"/>
                    <w:rPr>
                      <w:b/>
                      <w:bCs/>
                      <w:color w:val="B4B2B0"/>
                      <w:sz w:val="10"/>
                      <w:szCs w:val="10"/>
                    </w:rPr>
                  </w:pPr>
                  <w:r>
                    <w:rPr>
                      <w:b/>
                      <w:bCs/>
                      <w:color w:val="B4B2B0"/>
                      <w:sz w:val="10"/>
                      <w:szCs w:val="10"/>
                    </w:rPr>
                    <w:t>KEY ITEM</w:t>
                  </w:r>
                </w:p>
                <w:p w14:paraId="214E7BD0" w14:textId="77777777" w:rsidR="00594406" w:rsidRDefault="00594406">
                  <w:pPr>
                    <w:pStyle w:val="NormalWeb"/>
                    <w:spacing w:before="0" w:beforeAutospacing="0" w:after="150" w:afterAutospacing="0" w:line="330" w:lineRule="atLeast"/>
                    <w:jc w:val="center"/>
                    <w:rPr>
                      <w:b/>
                      <w:bCs/>
                      <w:color w:val="B4B2B0"/>
                      <w:sz w:val="10"/>
                      <w:szCs w:val="10"/>
                    </w:rPr>
                  </w:pPr>
                  <w:r>
                    <w:rPr>
                      <w:b/>
                      <w:bCs/>
                      <w:color w:val="B4B2B0"/>
                      <w:sz w:val="10"/>
                      <w:szCs w:val="10"/>
                    </w:rPr>
                    <w:t>USED TO UNLOCK AREAS GATED BY IMP STATUTES</w:t>
                  </w:r>
                </w:p>
              </w:tc>
            </w:tr>
            <w:tr w:rsidR="00594406" w14:paraId="72FBA886" w14:textId="77777777">
              <w:trPr>
                <w:tblCellSpacing w:w="15" w:type="dxa"/>
              </w:trPr>
              <w:tc>
                <w:tcPr>
                  <w:tcW w:w="2265"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5D573B55" w14:textId="3C7C33C3" w:rsidR="00594406" w:rsidRDefault="00594406">
                  <w:pPr>
                    <w:pStyle w:val="Heading4"/>
                    <w:spacing w:before="150" w:after="150"/>
                    <w:jc w:val="center"/>
                    <w:rPr>
                      <w:rFonts w:ascii="fallback" w:hAnsi="fallback"/>
                      <w:b/>
                      <w:bCs/>
                      <w:caps/>
                      <w:color w:val="auto"/>
                      <w:spacing w:val="-15"/>
                      <w:sz w:val="10"/>
                      <w:szCs w:val="10"/>
                    </w:rPr>
                  </w:pPr>
                  <w:hyperlink r:id="rId545" w:tooltip="Elden Ring Bewitching Branch" w:history="1">
                    <w:r>
                      <w:rPr>
                        <w:rFonts w:ascii="fallback" w:hAnsi="fallback"/>
                        <w:b/>
                        <w:caps/>
                        <w:noProof/>
                        <w:color w:val="AB966F"/>
                        <w:spacing w:val="-15"/>
                        <w:sz w:val="10"/>
                        <w:szCs w:val="10"/>
                      </w:rPr>
                      <w:drawing>
                        <wp:inline distT="0" distB="0" distL="0" distR="0" wp14:anchorId="6D7A5ED2" wp14:editId="0F3D4491">
                          <wp:extent cx="712470" cy="712470"/>
                          <wp:effectExtent l="0" t="0" r="0" b="0"/>
                          <wp:docPr id="1408528649" name="Picture 1218" descr="bewitching branch elden ring wiki guide 200px">
                            <a:hlinkClick xmlns:a="http://schemas.openxmlformats.org/drawingml/2006/main" r:id="rId545" tgtFrame="&quot;&quot;" tooltip="&quot;Elden Ring Bewitching Branc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bewitching branch elden ring wiki guide 200px">
                                    <a:hlinkClick r:id="rId545" tgtFrame="&quot;&quot;" tooltip="&quot;Elden Ring Bewitching Branch&quot;"/>
                                  </pic:cNvPr>
                                  <pic:cNvPicPr>
                                    <a:picLocks noChangeAspect="1" noChangeArrowheads="1"/>
                                  </pic:cNvPicPr>
                                </pic:nvPicPr>
                                <pic:blipFill>
                                  <a:blip r:embed="rId546" cstate="print">
                                    <a:extLst>
                                      <a:ext uri="{28A0092B-C50C-407E-A947-70E740481C1C}">
                                        <a14:useLocalDpi xmlns:a14="http://schemas.microsoft.com/office/drawing/2010/main" val="0"/>
                                      </a:ext>
                                    </a:extLst>
                                  </a:blip>
                                  <a:srcRect/>
                                  <a:stretch>
                                    <a:fillRect/>
                                  </a:stretch>
                                </pic:blipFill>
                                <pic:spPr bwMode="auto">
                                  <a:xfrm>
                                    <a:off x="0" y="0"/>
                                    <a:ext cx="712470" cy="712470"/>
                                  </a:xfrm>
                                  <a:prstGeom prst="rect">
                                    <a:avLst/>
                                  </a:prstGeom>
                                  <a:noFill/>
                                  <a:ln>
                                    <a:noFill/>
                                  </a:ln>
                                </pic:spPr>
                              </pic:pic>
                            </a:graphicData>
                          </a:graphic>
                        </wp:inline>
                      </w:drawing>
                    </w:r>
                    <w:r>
                      <w:rPr>
                        <w:rFonts w:ascii="fallback" w:hAnsi="fallback"/>
                        <w:b/>
                        <w:bCs/>
                        <w:color w:val="AB966F"/>
                        <w:spacing w:val="-15"/>
                        <w:sz w:val="10"/>
                        <w:szCs w:val="10"/>
                      </w:rPr>
                      <w:br/>
                    </w:r>
                    <w:r>
                      <w:rPr>
                        <w:rStyle w:val="Hyperlink"/>
                        <w:rFonts w:ascii="fallback" w:hAnsi="fallback"/>
                        <w:b/>
                        <w:bCs/>
                        <w:color w:val="AB966F"/>
                        <w:spacing w:val="-15"/>
                        <w:sz w:val="10"/>
                        <w:szCs w:val="10"/>
                      </w:rPr>
                      <w:t>BEWITCHING BRANCH</w:t>
                    </w:r>
                  </w:hyperlink>
                </w:p>
              </w:tc>
              <w:tc>
                <w:tcPr>
                  <w:tcW w:w="3897"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768C178C" w14:textId="77777777" w:rsidR="00594406" w:rsidRDefault="00594406">
                  <w:pPr>
                    <w:jc w:val="center"/>
                    <w:rPr>
                      <w:rFonts w:ascii="Times New Roman" w:hAnsi="Times New Roman"/>
                      <w:b/>
                      <w:bCs/>
                      <w:sz w:val="10"/>
                      <w:szCs w:val="10"/>
                    </w:rPr>
                  </w:pPr>
                  <w:r>
                    <w:rPr>
                      <w:rStyle w:val="Emphasis"/>
                      <w:b/>
                      <w:bCs/>
                      <w:sz w:val="10"/>
                      <w:szCs w:val="10"/>
                    </w:rPr>
                    <w:t>FIVE SACRED BRANCHES CHARGED WITH BEGUILING POWER. SAID TO ORIGINATE FROM THE DEMIGOD MIQUELLA.</w:t>
                  </w:r>
                </w:p>
              </w:tc>
              <w:tc>
                <w:tcPr>
                  <w:tcW w:w="2755"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777056BC" w14:textId="77777777" w:rsidR="00594406" w:rsidRDefault="00594406">
                  <w:pPr>
                    <w:pStyle w:val="NormalWeb"/>
                    <w:spacing w:before="0" w:beforeAutospacing="0" w:after="150" w:afterAutospacing="0" w:line="330" w:lineRule="atLeast"/>
                    <w:jc w:val="center"/>
                    <w:rPr>
                      <w:b/>
                      <w:bCs/>
                      <w:color w:val="B4B2B0"/>
                      <w:sz w:val="10"/>
                      <w:szCs w:val="10"/>
                    </w:rPr>
                  </w:pPr>
                  <w:r>
                    <w:rPr>
                      <w:b/>
                      <w:bCs/>
                      <w:color w:val="B4B2B0"/>
                      <w:sz w:val="10"/>
                      <w:szCs w:val="10"/>
                    </w:rPr>
                    <w:t>CONSUMABLE ITEM</w:t>
                  </w:r>
                </w:p>
                <w:p w14:paraId="2BBC5452" w14:textId="77777777" w:rsidR="00594406" w:rsidRDefault="00594406">
                  <w:pPr>
                    <w:pStyle w:val="NormalWeb"/>
                    <w:spacing w:before="0" w:beforeAutospacing="0" w:after="150" w:afterAutospacing="0" w:line="330" w:lineRule="atLeast"/>
                    <w:jc w:val="center"/>
                    <w:rPr>
                      <w:b/>
                      <w:bCs/>
                      <w:color w:val="B4B2B0"/>
                      <w:sz w:val="10"/>
                      <w:szCs w:val="10"/>
                    </w:rPr>
                  </w:pPr>
                  <w:r>
                    <w:rPr>
                      <w:b/>
                      <w:bCs/>
                      <w:color w:val="B4B2B0"/>
                      <w:sz w:val="10"/>
                      <w:szCs w:val="10"/>
                    </w:rPr>
                    <w:t>USED TO PIERCE ENEMIES, TURNING THEM INTO AN ALLY FOR 3 MINUTES</w:t>
                  </w:r>
                </w:p>
              </w:tc>
            </w:tr>
            <w:tr w:rsidR="00594406" w14:paraId="5B422456" w14:textId="77777777">
              <w:trPr>
                <w:tblCellSpacing w:w="15" w:type="dxa"/>
              </w:trPr>
              <w:tc>
                <w:tcPr>
                  <w:tcW w:w="2265"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3B7D1B9C" w14:textId="31CDB4E7" w:rsidR="00594406" w:rsidRDefault="00594406">
                  <w:pPr>
                    <w:pStyle w:val="Heading4"/>
                    <w:spacing w:before="150" w:after="150"/>
                    <w:jc w:val="center"/>
                    <w:rPr>
                      <w:rFonts w:ascii="fallback" w:hAnsi="fallback"/>
                      <w:b/>
                      <w:bCs/>
                      <w:caps/>
                      <w:color w:val="auto"/>
                      <w:spacing w:val="-15"/>
                      <w:sz w:val="10"/>
                      <w:szCs w:val="10"/>
                    </w:rPr>
                  </w:pPr>
                  <w:hyperlink r:id="rId547" w:tooltip="Elden Ring Boiled Prawn" w:history="1">
                    <w:r>
                      <w:rPr>
                        <w:rFonts w:ascii="fallback" w:hAnsi="fallback"/>
                        <w:b/>
                        <w:caps/>
                        <w:noProof/>
                        <w:color w:val="AB966F"/>
                        <w:spacing w:val="-15"/>
                        <w:sz w:val="10"/>
                        <w:szCs w:val="10"/>
                      </w:rPr>
                      <w:drawing>
                        <wp:inline distT="0" distB="0" distL="0" distR="0" wp14:anchorId="0A948312" wp14:editId="392093AA">
                          <wp:extent cx="712470" cy="712470"/>
                          <wp:effectExtent l="0" t="0" r="0" b="0"/>
                          <wp:docPr id="1104959694" name="Picture 1217" descr="boiled prawn elden ring wiki guide 200px">
                            <a:hlinkClick xmlns:a="http://schemas.openxmlformats.org/drawingml/2006/main" r:id="rId547" tgtFrame="&quot;&quot;" tooltip="&quot;Elden Ring Boiled Praw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boiled prawn elden ring wiki guide 200px">
                                    <a:hlinkClick r:id="rId547" tgtFrame="&quot;&quot;" tooltip="&quot;Elden Ring Boiled Prawn&quot;"/>
                                  </pic:cNvPr>
                                  <pic:cNvPicPr>
                                    <a:picLocks noChangeAspect="1" noChangeArrowheads="1"/>
                                  </pic:cNvPicPr>
                                </pic:nvPicPr>
                                <pic:blipFill>
                                  <a:blip r:embed="rId548" cstate="print">
                                    <a:extLst>
                                      <a:ext uri="{28A0092B-C50C-407E-A947-70E740481C1C}">
                                        <a14:useLocalDpi xmlns:a14="http://schemas.microsoft.com/office/drawing/2010/main" val="0"/>
                                      </a:ext>
                                    </a:extLst>
                                  </a:blip>
                                  <a:srcRect/>
                                  <a:stretch>
                                    <a:fillRect/>
                                  </a:stretch>
                                </pic:blipFill>
                                <pic:spPr bwMode="auto">
                                  <a:xfrm>
                                    <a:off x="0" y="0"/>
                                    <a:ext cx="712470" cy="712470"/>
                                  </a:xfrm>
                                  <a:prstGeom prst="rect">
                                    <a:avLst/>
                                  </a:prstGeom>
                                  <a:noFill/>
                                  <a:ln>
                                    <a:noFill/>
                                  </a:ln>
                                </pic:spPr>
                              </pic:pic>
                            </a:graphicData>
                          </a:graphic>
                        </wp:inline>
                      </w:drawing>
                    </w:r>
                    <w:r>
                      <w:rPr>
                        <w:rFonts w:ascii="fallback" w:hAnsi="fallback"/>
                        <w:b/>
                        <w:bCs/>
                        <w:color w:val="AB966F"/>
                        <w:spacing w:val="-15"/>
                        <w:sz w:val="10"/>
                        <w:szCs w:val="10"/>
                      </w:rPr>
                      <w:br/>
                    </w:r>
                    <w:r>
                      <w:rPr>
                        <w:rStyle w:val="Hyperlink"/>
                        <w:rFonts w:ascii="fallback" w:hAnsi="fallback"/>
                        <w:b/>
                        <w:bCs/>
                        <w:color w:val="AB966F"/>
                        <w:spacing w:val="-15"/>
                        <w:sz w:val="10"/>
                        <w:szCs w:val="10"/>
                      </w:rPr>
                      <w:t>BOILED PRAWN</w:t>
                    </w:r>
                  </w:hyperlink>
                </w:p>
              </w:tc>
              <w:tc>
                <w:tcPr>
                  <w:tcW w:w="3897"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4998FE1F" w14:textId="77777777" w:rsidR="00594406" w:rsidRDefault="00594406">
                  <w:pPr>
                    <w:jc w:val="center"/>
                    <w:rPr>
                      <w:rFonts w:ascii="Times New Roman" w:hAnsi="Times New Roman"/>
                      <w:b/>
                      <w:bCs/>
                      <w:sz w:val="10"/>
                      <w:szCs w:val="10"/>
                    </w:rPr>
                  </w:pPr>
                  <w:r>
                    <w:rPr>
                      <w:rStyle w:val="Emphasis"/>
                      <w:b/>
                      <w:bCs/>
                      <w:sz w:val="10"/>
                      <w:szCs w:val="10"/>
                    </w:rPr>
                    <w:t>FIVE PIECES OF BOILED PRAWN. BOOSTS PHYSICAL DAMAGE NEGATION.</w:t>
                  </w:r>
                </w:p>
              </w:tc>
              <w:tc>
                <w:tcPr>
                  <w:tcW w:w="2755"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0D59CBEC" w14:textId="77777777" w:rsidR="00594406" w:rsidRDefault="00594406">
                  <w:pPr>
                    <w:pStyle w:val="NormalWeb"/>
                    <w:spacing w:before="0" w:beforeAutospacing="0" w:after="150" w:afterAutospacing="0" w:line="330" w:lineRule="atLeast"/>
                    <w:jc w:val="center"/>
                    <w:rPr>
                      <w:b/>
                      <w:bCs/>
                      <w:color w:val="B4B2B0"/>
                      <w:sz w:val="10"/>
                      <w:szCs w:val="10"/>
                    </w:rPr>
                  </w:pPr>
                  <w:r>
                    <w:rPr>
                      <w:b/>
                      <w:bCs/>
                      <w:color w:val="B4B2B0"/>
                      <w:sz w:val="10"/>
                      <w:szCs w:val="10"/>
                    </w:rPr>
                    <w:t>CONSUMABLE ITEM</w:t>
                  </w:r>
                </w:p>
                <w:p w14:paraId="48F0DC59" w14:textId="77777777" w:rsidR="00594406" w:rsidRDefault="00594406">
                  <w:pPr>
                    <w:pStyle w:val="NormalWeb"/>
                    <w:spacing w:before="0" w:beforeAutospacing="0" w:after="150" w:afterAutospacing="0" w:line="330" w:lineRule="atLeast"/>
                    <w:jc w:val="center"/>
                    <w:rPr>
                      <w:b/>
                      <w:bCs/>
                      <w:color w:val="B4B2B0"/>
                      <w:sz w:val="10"/>
                      <w:szCs w:val="10"/>
                    </w:rPr>
                  </w:pPr>
                  <w:r>
                    <w:rPr>
                      <w:b/>
                      <w:bCs/>
                      <w:color w:val="B4B2B0"/>
                      <w:sz w:val="10"/>
                      <w:szCs w:val="10"/>
                    </w:rPr>
                    <w:t>USED TO BOOST </w:t>
                  </w:r>
                  <w:hyperlink r:id="rId549" w:tooltip="Elden Ring Physical Damage" w:history="1">
                    <w:r>
                      <w:rPr>
                        <w:rStyle w:val="Hyperlink"/>
                        <w:rFonts w:eastAsiaTheme="majorEastAsia"/>
                        <w:b/>
                        <w:bCs/>
                        <w:color w:val="AB966F"/>
                        <w:sz w:val="10"/>
                        <w:szCs w:val="10"/>
                      </w:rPr>
                      <w:t>PHYSICAL DAMAGE</w:t>
                    </w:r>
                  </w:hyperlink>
                  <w:r>
                    <w:rPr>
                      <w:b/>
                      <w:bCs/>
                      <w:color w:val="B4B2B0"/>
                      <w:sz w:val="10"/>
                      <w:szCs w:val="10"/>
                    </w:rPr>
                    <w:t> NEGATION FOR 1 MINUTE</w:t>
                  </w:r>
                </w:p>
              </w:tc>
            </w:tr>
            <w:tr w:rsidR="00594406" w14:paraId="0BB2D68B" w14:textId="77777777">
              <w:trPr>
                <w:tblCellSpacing w:w="15" w:type="dxa"/>
              </w:trPr>
              <w:tc>
                <w:tcPr>
                  <w:tcW w:w="2265"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1378E790" w14:textId="3B6C11E1" w:rsidR="00594406" w:rsidRDefault="00594406">
                  <w:pPr>
                    <w:pStyle w:val="Heading4"/>
                    <w:spacing w:before="150" w:after="150"/>
                    <w:jc w:val="center"/>
                    <w:rPr>
                      <w:rFonts w:ascii="fallback" w:hAnsi="fallback"/>
                      <w:b/>
                      <w:bCs/>
                      <w:caps/>
                      <w:color w:val="auto"/>
                      <w:spacing w:val="-15"/>
                      <w:sz w:val="10"/>
                      <w:szCs w:val="10"/>
                    </w:rPr>
                  </w:pPr>
                  <w:hyperlink r:id="rId550" w:tooltip="Elden Ring Shabriri's Woe" w:history="1">
                    <w:r>
                      <w:rPr>
                        <w:rFonts w:ascii="fallback" w:hAnsi="fallback"/>
                        <w:b/>
                        <w:caps/>
                        <w:noProof/>
                        <w:color w:val="AB966F"/>
                        <w:spacing w:val="-15"/>
                        <w:sz w:val="10"/>
                        <w:szCs w:val="10"/>
                      </w:rPr>
                      <w:drawing>
                        <wp:inline distT="0" distB="0" distL="0" distR="0" wp14:anchorId="7E7508DA" wp14:editId="3F8DBBD8">
                          <wp:extent cx="712470" cy="712470"/>
                          <wp:effectExtent l="0" t="0" r="0" b="0"/>
                          <wp:docPr id="1672247058" name="Picture 1216" descr="shabriris woe talisman elden ring wiki guide 200px">
                            <a:hlinkClick xmlns:a="http://schemas.openxmlformats.org/drawingml/2006/main" r:id="rId550" tgtFrame="&quot;&quot;" tooltip="&quot;Elden Ring Shabriri's Wo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shabriris woe talisman elden ring wiki guide 200px">
                                    <a:hlinkClick r:id="rId550" tgtFrame="&quot;&quot;" tooltip="&quot;Elden Ring Shabriri's Woe&quot;"/>
                                  </pic:cNvPr>
                                  <pic:cNvPicPr>
                                    <a:picLocks noChangeAspect="1" noChangeArrowheads="1"/>
                                  </pic:cNvPicPr>
                                </pic:nvPicPr>
                                <pic:blipFill>
                                  <a:blip r:embed="rId551" cstate="print">
                                    <a:extLst>
                                      <a:ext uri="{28A0092B-C50C-407E-A947-70E740481C1C}">
                                        <a14:useLocalDpi xmlns:a14="http://schemas.microsoft.com/office/drawing/2010/main" val="0"/>
                                      </a:ext>
                                    </a:extLst>
                                  </a:blip>
                                  <a:srcRect/>
                                  <a:stretch>
                                    <a:fillRect/>
                                  </a:stretch>
                                </pic:blipFill>
                                <pic:spPr bwMode="auto">
                                  <a:xfrm>
                                    <a:off x="0" y="0"/>
                                    <a:ext cx="712470" cy="712470"/>
                                  </a:xfrm>
                                  <a:prstGeom prst="rect">
                                    <a:avLst/>
                                  </a:prstGeom>
                                  <a:noFill/>
                                  <a:ln>
                                    <a:noFill/>
                                  </a:ln>
                                </pic:spPr>
                              </pic:pic>
                            </a:graphicData>
                          </a:graphic>
                        </wp:inline>
                      </w:drawing>
                    </w:r>
                    <w:r>
                      <w:rPr>
                        <w:rFonts w:ascii="fallback" w:hAnsi="fallback"/>
                        <w:b/>
                        <w:bCs/>
                        <w:color w:val="AB966F"/>
                        <w:spacing w:val="-15"/>
                        <w:sz w:val="10"/>
                        <w:szCs w:val="10"/>
                      </w:rPr>
                      <w:br/>
                    </w:r>
                    <w:r>
                      <w:rPr>
                        <w:rStyle w:val="Hyperlink"/>
                        <w:rFonts w:ascii="fallback" w:hAnsi="fallback"/>
                        <w:b/>
                        <w:bCs/>
                        <w:color w:val="AB966F"/>
                        <w:spacing w:val="-15"/>
                        <w:sz w:val="10"/>
                        <w:szCs w:val="10"/>
                      </w:rPr>
                      <w:t>SHABRIRI'S WOE</w:t>
                    </w:r>
                  </w:hyperlink>
                </w:p>
              </w:tc>
              <w:tc>
                <w:tcPr>
                  <w:tcW w:w="3897"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20583D81" w14:textId="77777777" w:rsidR="00594406" w:rsidRDefault="00594406">
                  <w:pPr>
                    <w:jc w:val="center"/>
                    <w:rPr>
                      <w:rFonts w:ascii="Times New Roman" w:hAnsi="Times New Roman"/>
                      <w:b/>
                      <w:bCs/>
                      <w:sz w:val="10"/>
                      <w:szCs w:val="10"/>
                    </w:rPr>
                  </w:pPr>
                  <w:r>
                    <w:rPr>
                      <w:rStyle w:val="Emphasis"/>
                      <w:b/>
                      <w:bCs/>
                      <w:sz w:val="10"/>
                      <w:szCs w:val="10"/>
                    </w:rPr>
                    <w:t>THE CRAZED LIKENESS OF A NOBLE WHOSE EYES HAVE BEEN GOUGED OUT. ATTRACTS ENEMIES' AGGRESSION.</w:t>
                  </w:r>
                </w:p>
              </w:tc>
              <w:tc>
                <w:tcPr>
                  <w:tcW w:w="2755"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743C4E8F" w14:textId="77777777" w:rsidR="00594406" w:rsidRDefault="00594406">
                  <w:pPr>
                    <w:pStyle w:val="NormalWeb"/>
                    <w:spacing w:before="0" w:beforeAutospacing="0" w:after="150" w:afterAutospacing="0" w:line="330" w:lineRule="atLeast"/>
                    <w:jc w:val="center"/>
                    <w:rPr>
                      <w:b/>
                      <w:bCs/>
                      <w:color w:val="B4B2B0"/>
                      <w:sz w:val="10"/>
                      <w:szCs w:val="10"/>
                    </w:rPr>
                  </w:pPr>
                  <w:r>
                    <w:rPr>
                      <w:b/>
                      <w:bCs/>
                      <w:color w:val="B4B2B0"/>
                      <w:sz w:val="10"/>
                      <w:szCs w:val="10"/>
                    </w:rPr>
                    <w:t>TALISMAN</w:t>
                  </w:r>
                </w:p>
                <w:p w14:paraId="489EB5D7" w14:textId="77777777" w:rsidR="00594406" w:rsidRDefault="00594406">
                  <w:pPr>
                    <w:pStyle w:val="NormalWeb"/>
                    <w:spacing w:before="0" w:beforeAutospacing="0" w:after="150" w:afterAutospacing="0" w:line="330" w:lineRule="atLeast"/>
                    <w:jc w:val="center"/>
                    <w:rPr>
                      <w:b/>
                      <w:bCs/>
                      <w:color w:val="B4B2B0"/>
                      <w:sz w:val="10"/>
                      <w:szCs w:val="10"/>
                    </w:rPr>
                  </w:pPr>
                  <w:r>
                    <w:rPr>
                      <w:b/>
                      <w:bCs/>
                      <w:color w:val="B4B2B0"/>
                      <w:sz w:val="10"/>
                      <w:szCs w:val="10"/>
                    </w:rPr>
                    <w:t>WHILE EQUIPPED, CONSTANTLY ATTRACT ENEMIES' ATTENTION</w:t>
                  </w:r>
                </w:p>
              </w:tc>
            </w:tr>
          </w:tbl>
          <w:p w14:paraId="66DD5960" w14:textId="77777777" w:rsidR="00594406" w:rsidRDefault="00594406">
            <w:pPr>
              <w:pStyle w:val="NormalWeb"/>
              <w:spacing w:before="0" w:beforeAutospacing="0" w:after="150" w:afterAutospacing="0" w:line="330" w:lineRule="atLeast"/>
              <w:rPr>
                <w:rFonts w:ascii="Helvetica" w:hAnsi="Helvetica" w:cs="Helvetica"/>
                <w:b/>
                <w:bCs/>
                <w:color w:val="B4B2B0"/>
                <w:sz w:val="10"/>
                <w:szCs w:val="10"/>
              </w:rPr>
            </w:pPr>
            <w:r>
              <w:rPr>
                <w:rFonts w:ascii="Helvetica" w:hAnsi="Helvetica" w:cs="Helvetica"/>
                <w:b/>
                <w:bCs/>
                <w:color w:val="B4B2B0"/>
                <w:sz w:val="10"/>
                <w:szCs w:val="10"/>
              </w:rPr>
              <w:t> </w:t>
            </w:r>
          </w:p>
          <w:p w14:paraId="54BAB1A2" w14:textId="77777777" w:rsidR="00594406" w:rsidRDefault="00594406">
            <w:pPr>
              <w:pStyle w:val="Heading3"/>
              <w:spacing w:before="300" w:after="150" w:line="240" w:lineRule="auto"/>
              <w:rPr>
                <w:rFonts w:ascii="fallback" w:hAnsi="fallback" w:cs="Helvetica"/>
                <w:b/>
                <w:bCs/>
                <w:caps/>
                <w:color w:val="B4B2B0"/>
                <w:spacing w:val="-15"/>
                <w:sz w:val="10"/>
                <w:szCs w:val="10"/>
              </w:rPr>
            </w:pPr>
            <w:r>
              <w:rPr>
                <w:rFonts w:ascii="fallback" w:hAnsi="fallback" w:cs="Helvetica"/>
                <w:b/>
                <w:bCs/>
                <w:color w:val="B4B2B0"/>
                <w:spacing w:val="-15"/>
                <w:sz w:val="10"/>
                <w:szCs w:val="10"/>
              </w:rPr>
              <w:t>RECOMMENDED KEEPSAKES IN ELDEN RING</w:t>
            </w:r>
          </w:p>
          <w:p w14:paraId="193D7410" w14:textId="77777777" w:rsidR="00594406" w:rsidRDefault="00594406">
            <w:pPr>
              <w:pStyle w:val="NormalWeb"/>
              <w:spacing w:before="0" w:beforeAutospacing="0" w:after="150" w:afterAutospacing="0" w:line="330" w:lineRule="atLeast"/>
              <w:rPr>
                <w:rFonts w:ascii="Helvetica" w:hAnsi="Helvetica" w:cs="Helvetica"/>
                <w:b/>
                <w:bCs/>
                <w:color w:val="B4B2B0"/>
                <w:sz w:val="10"/>
                <w:szCs w:val="10"/>
              </w:rPr>
            </w:pPr>
            <w:r>
              <w:rPr>
                <w:rFonts w:ascii="Helvetica" w:hAnsi="Helvetica" w:cs="Helvetica"/>
                <w:b/>
                <w:bCs/>
                <w:color w:val="B4B2B0"/>
                <w:sz w:val="10"/>
                <w:szCs w:val="10"/>
              </w:rPr>
              <w:t>KEEPSAKES PROVIDE AN OPPORTUNITY FOR A PERSONALIZED EARLY-GAME ADVANTAGE. BELOW ARE REASONS FOR TAKING SOME OF THE MORE POPULAR AMONG THEM:</w:t>
            </w:r>
          </w:p>
          <w:p w14:paraId="659A45FA" w14:textId="2526F462" w:rsidR="00594406" w:rsidRDefault="00594406">
            <w:pPr>
              <w:pStyle w:val="NormalWeb"/>
              <w:tabs>
                <w:tab w:val="num" w:pos="720"/>
              </w:tabs>
              <w:spacing w:before="0" w:beforeAutospacing="0" w:after="150" w:afterAutospacing="0" w:line="330" w:lineRule="atLeast"/>
              <w:ind w:left="720" w:hanging="360"/>
              <w:rPr>
                <w:rFonts w:ascii="Helvetica" w:hAnsi="Helvetica" w:cs="Helvetica"/>
                <w:b/>
                <w:bCs/>
                <w:color w:val="B4B2B0"/>
                <w:sz w:val="10"/>
                <w:szCs w:val="10"/>
              </w:rPr>
            </w:pPr>
            <w:r>
              <w:rPr>
                <w:rFonts w:ascii="Helvetica" w:hAnsi="Helvetica" w:cs="Helvetica"/>
                <w:b/>
                <w:noProof/>
                <w:color w:val="AB966F"/>
                <w:sz w:val="10"/>
                <w:szCs w:val="10"/>
              </w:rPr>
              <w:drawing>
                <wp:inline distT="0" distB="0" distL="0" distR="0" wp14:anchorId="6AE17FB0" wp14:editId="4D21CF9F">
                  <wp:extent cx="331470" cy="331470"/>
                  <wp:effectExtent l="0" t="0" r="0" b="0"/>
                  <wp:docPr id="1208677154" name="Picture 1215" descr="lands between rune elden ring wiki guide 75px">
                    <a:hlinkClick xmlns:a="http://schemas.openxmlformats.org/drawingml/2006/main" r:id="rId528" tgtFrame="&quot;&quot;" tooltip="&quot;Elden Ring Lands Between Run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lands between rune elden ring wiki guide 75px">
                            <a:hlinkClick r:id="rId528" tgtFrame="&quot;&quot;" tooltip="&quot;Elden Ring Lands Between Rune&quot;"/>
                          </pic:cNvPr>
                          <pic:cNvPicPr>
                            <a:picLocks noChangeAspect="1" noChangeArrowheads="1"/>
                          </pic:cNvPicPr>
                        </pic:nvPicPr>
                        <pic:blipFill>
                          <a:blip r:embed="rId529">
                            <a:extLst>
                              <a:ext uri="{28A0092B-C50C-407E-A947-70E740481C1C}">
                                <a14:useLocalDpi xmlns:a14="http://schemas.microsoft.com/office/drawing/2010/main" val="0"/>
                              </a:ext>
                            </a:extLst>
                          </a:blip>
                          <a:srcRect/>
                          <a:stretch>
                            <a:fillRect/>
                          </a:stretch>
                        </pic:blipFill>
                        <pic:spPr bwMode="auto">
                          <a:xfrm>
                            <a:off x="0" y="0"/>
                            <a:ext cx="331470" cy="331470"/>
                          </a:xfrm>
                          <a:prstGeom prst="rect">
                            <a:avLst/>
                          </a:prstGeom>
                          <a:noFill/>
                          <a:ln>
                            <a:noFill/>
                          </a:ln>
                        </pic:spPr>
                      </pic:pic>
                    </a:graphicData>
                  </a:graphic>
                </wp:inline>
              </w:drawing>
            </w:r>
            <w:r>
              <w:rPr>
                <w:rFonts w:ascii="Helvetica" w:hAnsi="Helvetica" w:cs="Helvetica"/>
                <w:b/>
                <w:bCs/>
                <w:color w:val="B4B2B0"/>
                <w:sz w:val="10"/>
                <w:szCs w:val="10"/>
              </w:rPr>
              <w:t> </w:t>
            </w:r>
            <w:hyperlink r:id="rId552" w:tooltip="Elden Ring Lands Between Rune" w:history="1">
              <w:r>
                <w:rPr>
                  <w:rStyle w:val="Hyperlink"/>
                  <w:rFonts w:ascii="Helvetica" w:eastAsiaTheme="majorEastAsia" w:hAnsi="Helvetica" w:cs="Helvetica"/>
                  <w:b/>
                  <w:bCs/>
                  <w:color w:val="AB966F"/>
                  <w:sz w:val="10"/>
                  <w:szCs w:val="10"/>
                </w:rPr>
                <w:t>LANDS BETWEEN RUNE</w:t>
              </w:r>
            </w:hyperlink>
            <w:r>
              <w:rPr>
                <w:rFonts w:ascii="Helvetica" w:hAnsi="Helvetica" w:cs="Helvetica"/>
                <w:b/>
                <w:bCs/>
                <w:color w:val="B4B2B0"/>
                <w:sz w:val="10"/>
                <w:szCs w:val="10"/>
              </w:rPr>
              <w:t> - AN INSTANT </w:t>
            </w:r>
            <w:r>
              <w:rPr>
                <w:rFonts w:ascii="Helvetica" w:hAnsi="Helvetica" w:cs="Helvetica"/>
                <w:b/>
                <w:noProof/>
                <w:color w:val="B4B2B0"/>
                <w:sz w:val="10"/>
                <w:szCs w:val="10"/>
              </w:rPr>
              <w:drawing>
                <wp:inline distT="0" distB="0" distL="0" distR="0" wp14:anchorId="67EC83BD" wp14:editId="1DA89E22">
                  <wp:extent cx="170180" cy="170180"/>
                  <wp:effectExtent l="0" t="0" r="0" b="0"/>
                  <wp:docPr id="1802845075" name="Picture 1214" descr="runes currency elden ring wiki guid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runes currency elden ring wiki guide 18"/>
                          <pic:cNvPicPr>
                            <a:picLocks noChangeAspect="1" noChangeArrowheads="1"/>
                          </pic:cNvPicPr>
                        </pic:nvPicPr>
                        <pic:blipFill>
                          <a:blip r:embed="rId530">
                            <a:extLst>
                              <a:ext uri="{28A0092B-C50C-407E-A947-70E740481C1C}">
                                <a14:useLocalDpi xmlns:a14="http://schemas.microsoft.com/office/drawing/2010/main" val="0"/>
                              </a:ext>
                            </a:extLst>
                          </a:blip>
                          <a:srcRect/>
                          <a:stretch>
                            <a:fillRect/>
                          </a:stretch>
                        </pic:blipFill>
                        <pic:spPr bwMode="auto">
                          <a:xfrm>
                            <a:off x="0" y="0"/>
                            <a:ext cx="170180" cy="170180"/>
                          </a:xfrm>
                          <a:prstGeom prst="rect">
                            <a:avLst/>
                          </a:prstGeom>
                          <a:noFill/>
                          <a:ln>
                            <a:noFill/>
                          </a:ln>
                        </pic:spPr>
                      </pic:pic>
                    </a:graphicData>
                  </a:graphic>
                </wp:inline>
              </w:drawing>
            </w:r>
            <w:r>
              <w:rPr>
                <w:rFonts w:ascii="Helvetica" w:hAnsi="Helvetica" w:cs="Helvetica"/>
                <w:b/>
                <w:bCs/>
                <w:color w:val="B4B2B0"/>
                <w:sz w:val="10"/>
                <w:szCs w:val="10"/>
              </w:rPr>
              <w:t> 3000 </w:t>
            </w:r>
            <w:hyperlink r:id="rId553" w:tooltip="Elden Ring Runes" w:history="1">
              <w:r>
                <w:rPr>
                  <w:rStyle w:val="Hyperlink"/>
                  <w:rFonts w:ascii="Helvetica" w:eastAsiaTheme="majorEastAsia" w:hAnsi="Helvetica" w:cs="Helvetica"/>
                  <w:b/>
                  <w:bCs/>
                  <w:color w:val="AB966F"/>
                  <w:sz w:val="10"/>
                  <w:szCs w:val="10"/>
                </w:rPr>
                <w:t>RUNES</w:t>
              </w:r>
            </w:hyperlink>
            <w:r>
              <w:rPr>
                <w:rFonts w:ascii="Helvetica" w:hAnsi="Helvetica" w:cs="Helvetica"/>
                <w:b/>
                <w:bCs/>
                <w:color w:val="B4B2B0"/>
                <w:sz w:val="10"/>
                <w:szCs w:val="10"/>
              </w:rPr>
              <w:t>. ALLOWS FOR EARLY LEVEL-UPS OR </w:t>
            </w:r>
            <w:hyperlink r:id="rId554" w:tooltip="Elden Ring Merchants" w:history="1">
              <w:r>
                <w:rPr>
                  <w:rStyle w:val="Hyperlink"/>
                  <w:rFonts w:ascii="Helvetica" w:eastAsiaTheme="majorEastAsia" w:hAnsi="Helvetica" w:cs="Helvetica"/>
                  <w:b/>
                  <w:bCs/>
                  <w:color w:val="AB966F"/>
                  <w:sz w:val="10"/>
                  <w:szCs w:val="10"/>
                </w:rPr>
                <w:t>MERCHANT</w:t>
              </w:r>
            </w:hyperlink>
            <w:r>
              <w:rPr>
                <w:rFonts w:ascii="Helvetica" w:hAnsi="Helvetica" w:cs="Helvetica"/>
                <w:b/>
                <w:bCs/>
                <w:color w:val="B4B2B0"/>
                <w:sz w:val="10"/>
                <w:szCs w:val="10"/>
              </w:rPr>
              <w:t> PURCHASES.</w:t>
            </w:r>
          </w:p>
          <w:p w14:paraId="6A7B828D" w14:textId="4FCDF356" w:rsidR="00594406" w:rsidRDefault="00594406">
            <w:pPr>
              <w:pStyle w:val="NormalWeb"/>
              <w:tabs>
                <w:tab w:val="num" w:pos="720"/>
              </w:tabs>
              <w:spacing w:before="0" w:beforeAutospacing="0" w:after="150" w:afterAutospacing="0" w:line="330" w:lineRule="atLeast"/>
              <w:ind w:left="720" w:hanging="360"/>
              <w:rPr>
                <w:rFonts w:ascii="Helvetica" w:hAnsi="Helvetica" w:cs="Helvetica"/>
                <w:b/>
                <w:bCs/>
                <w:color w:val="B4B2B0"/>
                <w:sz w:val="10"/>
                <w:szCs w:val="10"/>
              </w:rPr>
            </w:pPr>
            <w:r>
              <w:rPr>
                <w:rFonts w:ascii="Helvetica" w:hAnsi="Helvetica" w:cs="Helvetica"/>
                <w:b/>
                <w:noProof/>
                <w:color w:val="AB966F"/>
                <w:sz w:val="10"/>
                <w:szCs w:val="10"/>
              </w:rPr>
              <w:drawing>
                <wp:inline distT="0" distB="0" distL="0" distR="0" wp14:anchorId="7786CCCA" wp14:editId="6DED9DDC">
                  <wp:extent cx="331470" cy="331470"/>
                  <wp:effectExtent l="0" t="0" r="0" b="0"/>
                  <wp:docPr id="1494123769" name="Picture 1213" descr="golden seed elden ring wiki guide 200px">
                    <a:hlinkClick xmlns:a="http://schemas.openxmlformats.org/drawingml/2006/main" r:id="rId532" tgtFrame="&quot;&quot;" tooltip="&quot;Elden Ring Golden Se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golden seed elden ring wiki guide 200px">
                            <a:hlinkClick r:id="rId532" tgtFrame="&quot;&quot;" tooltip="&quot;Elden Ring Golden Seed&quot;"/>
                          </pic:cNvPr>
                          <pic:cNvPicPr>
                            <a:picLocks noChangeAspect="1" noChangeArrowheads="1"/>
                          </pic:cNvPicPr>
                        </pic:nvPicPr>
                        <pic:blipFill>
                          <a:blip r:embed="rId533" cstate="print">
                            <a:extLst>
                              <a:ext uri="{28A0092B-C50C-407E-A947-70E740481C1C}">
                                <a14:useLocalDpi xmlns:a14="http://schemas.microsoft.com/office/drawing/2010/main" val="0"/>
                              </a:ext>
                            </a:extLst>
                          </a:blip>
                          <a:srcRect/>
                          <a:stretch>
                            <a:fillRect/>
                          </a:stretch>
                        </pic:blipFill>
                        <pic:spPr bwMode="auto">
                          <a:xfrm>
                            <a:off x="0" y="0"/>
                            <a:ext cx="331470" cy="331470"/>
                          </a:xfrm>
                          <a:prstGeom prst="rect">
                            <a:avLst/>
                          </a:prstGeom>
                          <a:noFill/>
                          <a:ln>
                            <a:noFill/>
                          </a:ln>
                        </pic:spPr>
                      </pic:pic>
                    </a:graphicData>
                  </a:graphic>
                </wp:inline>
              </w:drawing>
            </w:r>
            <w:r>
              <w:rPr>
                <w:rFonts w:ascii="Helvetica" w:hAnsi="Helvetica" w:cs="Helvetica"/>
                <w:b/>
                <w:bCs/>
                <w:color w:val="B4B2B0"/>
                <w:sz w:val="10"/>
                <w:szCs w:val="10"/>
              </w:rPr>
              <w:t> </w:t>
            </w:r>
            <w:hyperlink r:id="rId555" w:tooltip="Elden Ring Golden Seed" w:history="1">
              <w:r>
                <w:rPr>
                  <w:rStyle w:val="Hyperlink"/>
                  <w:rFonts w:ascii="Helvetica" w:eastAsiaTheme="majorEastAsia" w:hAnsi="Helvetica" w:cs="Helvetica"/>
                  <w:b/>
                  <w:bCs/>
                  <w:color w:val="AB966F"/>
                  <w:sz w:val="10"/>
                  <w:szCs w:val="10"/>
                </w:rPr>
                <w:t>GOLDEN SEED</w:t>
              </w:r>
            </w:hyperlink>
            <w:r>
              <w:rPr>
                <w:rFonts w:ascii="Helvetica" w:hAnsi="Helvetica" w:cs="Helvetica"/>
                <w:b/>
                <w:bCs/>
                <w:color w:val="B4B2B0"/>
                <w:sz w:val="10"/>
                <w:szCs w:val="10"/>
              </w:rPr>
              <w:t> - GRANTS AN ADDITIONAL CHARGE FOR YOUR SACRED FLASKS, PROVIDING EXTRA </w:t>
            </w:r>
            <w:hyperlink r:id="rId556" w:tooltip="Elden Ring HP" w:history="1">
              <w:r>
                <w:rPr>
                  <w:rStyle w:val="Hyperlink"/>
                  <w:rFonts w:ascii="Helvetica" w:eastAsiaTheme="majorEastAsia" w:hAnsi="Helvetica" w:cs="Helvetica"/>
                  <w:b/>
                  <w:bCs/>
                  <w:color w:val="AB966F"/>
                  <w:sz w:val="10"/>
                  <w:szCs w:val="10"/>
                </w:rPr>
                <w:t>HP</w:t>
              </w:r>
            </w:hyperlink>
            <w:r>
              <w:rPr>
                <w:rFonts w:ascii="Helvetica" w:hAnsi="Helvetica" w:cs="Helvetica"/>
                <w:b/>
                <w:bCs/>
                <w:color w:val="B4B2B0"/>
                <w:sz w:val="10"/>
                <w:szCs w:val="10"/>
              </w:rPr>
              <w:t> OR </w:t>
            </w:r>
            <w:hyperlink r:id="rId557" w:tooltip="Elden Ring FP" w:history="1">
              <w:r>
                <w:rPr>
                  <w:rStyle w:val="Hyperlink"/>
                  <w:rFonts w:ascii="Helvetica" w:eastAsiaTheme="majorEastAsia" w:hAnsi="Helvetica" w:cs="Helvetica"/>
                  <w:b/>
                  <w:bCs/>
                  <w:color w:val="AB966F"/>
                  <w:sz w:val="10"/>
                  <w:szCs w:val="10"/>
                </w:rPr>
                <w:t>FP</w:t>
              </w:r>
            </w:hyperlink>
            <w:r>
              <w:rPr>
                <w:rFonts w:ascii="Helvetica" w:hAnsi="Helvetica" w:cs="Helvetica"/>
                <w:b/>
                <w:bCs/>
                <w:color w:val="B4B2B0"/>
                <w:sz w:val="10"/>
                <w:szCs w:val="10"/>
              </w:rPr>
              <w:t> RESTORATION.</w:t>
            </w:r>
          </w:p>
          <w:p w14:paraId="1F4C494B" w14:textId="6062F2B2" w:rsidR="00594406" w:rsidRDefault="00594406">
            <w:pPr>
              <w:pStyle w:val="NormalWeb"/>
              <w:tabs>
                <w:tab w:val="num" w:pos="720"/>
              </w:tabs>
              <w:spacing w:before="0" w:beforeAutospacing="0" w:after="150" w:afterAutospacing="0" w:line="330" w:lineRule="atLeast"/>
              <w:ind w:left="720" w:hanging="360"/>
              <w:rPr>
                <w:rFonts w:ascii="Helvetica" w:hAnsi="Helvetica" w:cs="Helvetica"/>
                <w:b/>
                <w:bCs/>
                <w:color w:val="B4B2B0"/>
                <w:sz w:val="10"/>
                <w:szCs w:val="10"/>
              </w:rPr>
            </w:pPr>
            <w:r>
              <w:rPr>
                <w:rFonts w:ascii="Helvetica" w:hAnsi="Helvetica" w:cs="Helvetica"/>
                <w:b/>
                <w:noProof/>
                <w:color w:val="AB966F"/>
                <w:sz w:val="10"/>
                <w:szCs w:val="10"/>
              </w:rPr>
              <w:drawing>
                <wp:inline distT="0" distB="0" distL="0" distR="0" wp14:anchorId="096B4724" wp14:editId="6D4DE54F">
                  <wp:extent cx="331470" cy="331470"/>
                  <wp:effectExtent l="0" t="0" r="0" b="0"/>
                  <wp:docPr id="613642669" name="Picture 1212" descr="fanged imp ashes elden ring wiki guide 200px">
                    <a:hlinkClick xmlns:a="http://schemas.openxmlformats.org/drawingml/2006/main" r:id="rId536" tgtFrame="&quot;&quot;" tooltip="&quot;Elden Ring Fanged Imp Ashe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fanged imp ashes elden ring wiki guide 200px">
                            <a:hlinkClick r:id="rId536" tgtFrame="&quot;&quot;" tooltip="&quot;Elden Ring Fanged Imp Ashes&quot;"/>
                          </pic:cNvPr>
                          <pic:cNvPicPr>
                            <a:picLocks noChangeAspect="1" noChangeArrowheads="1"/>
                          </pic:cNvPicPr>
                        </pic:nvPicPr>
                        <pic:blipFill>
                          <a:blip r:embed="rId537" cstate="print">
                            <a:extLst>
                              <a:ext uri="{28A0092B-C50C-407E-A947-70E740481C1C}">
                                <a14:useLocalDpi xmlns:a14="http://schemas.microsoft.com/office/drawing/2010/main" val="0"/>
                              </a:ext>
                            </a:extLst>
                          </a:blip>
                          <a:srcRect/>
                          <a:stretch>
                            <a:fillRect/>
                          </a:stretch>
                        </pic:blipFill>
                        <pic:spPr bwMode="auto">
                          <a:xfrm>
                            <a:off x="0" y="0"/>
                            <a:ext cx="331470" cy="331470"/>
                          </a:xfrm>
                          <a:prstGeom prst="rect">
                            <a:avLst/>
                          </a:prstGeom>
                          <a:noFill/>
                          <a:ln>
                            <a:noFill/>
                          </a:ln>
                        </pic:spPr>
                      </pic:pic>
                    </a:graphicData>
                  </a:graphic>
                </wp:inline>
              </w:drawing>
            </w:r>
            <w:r>
              <w:rPr>
                <w:rFonts w:ascii="Helvetica" w:hAnsi="Helvetica" w:cs="Helvetica"/>
                <w:b/>
                <w:bCs/>
                <w:color w:val="B4B2B0"/>
                <w:sz w:val="10"/>
                <w:szCs w:val="10"/>
              </w:rPr>
              <w:t> </w:t>
            </w:r>
            <w:hyperlink r:id="rId558" w:tooltip="Elden Ring Fanged Imp Ashes" w:history="1">
              <w:r>
                <w:rPr>
                  <w:rStyle w:val="Hyperlink"/>
                  <w:rFonts w:ascii="Helvetica" w:eastAsiaTheme="majorEastAsia" w:hAnsi="Helvetica" w:cs="Helvetica"/>
                  <w:b/>
                  <w:bCs/>
                  <w:color w:val="AB966F"/>
                  <w:sz w:val="10"/>
                  <w:szCs w:val="10"/>
                </w:rPr>
                <w:t>FANGED IMP ASHES</w:t>
              </w:r>
            </w:hyperlink>
            <w:r>
              <w:rPr>
                <w:rFonts w:ascii="Helvetica" w:hAnsi="Helvetica" w:cs="Helvetica"/>
                <w:b/>
                <w:bCs/>
                <w:color w:val="B4B2B0"/>
                <w:sz w:val="10"/>
                <w:szCs w:val="10"/>
              </w:rPr>
              <w:t> - A DUO OF </w:t>
            </w:r>
            <w:hyperlink r:id="rId559" w:tooltip="Elden Ring Fanged Imp" w:history="1">
              <w:r>
                <w:rPr>
                  <w:rStyle w:val="Hyperlink"/>
                  <w:rFonts w:ascii="Helvetica" w:eastAsiaTheme="majorEastAsia" w:hAnsi="Helvetica" w:cs="Helvetica"/>
                  <w:b/>
                  <w:bCs/>
                  <w:color w:val="AB966F"/>
                  <w:sz w:val="10"/>
                  <w:szCs w:val="10"/>
                </w:rPr>
                <w:t>FANGED IMPS</w:t>
              </w:r>
            </w:hyperlink>
            <w:r>
              <w:rPr>
                <w:rFonts w:ascii="Helvetica" w:hAnsi="Helvetica" w:cs="Helvetica"/>
                <w:b/>
                <w:bCs/>
                <w:color w:val="B4B2B0"/>
                <w:sz w:val="10"/>
                <w:szCs w:val="10"/>
              </w:rPr>
              <w:t> THAT CAN DEAL SIGNIFICANT DAMAGE TO HIGH HEALTH TARGETS USING ATTACKS WHICH INFLICT </w:t>
            </w:r>
            <w:hyperlink r:id="rId560" w:tooltip="Elden Ring Bleed" w:history="1">
              <w:r>
                <w:rPr>
                  <w:rStyle w:val="Hyperlink"/>
                  <w:rFonts w:ascii="Helvetica" w:eastAsiaTheme="majorEastAsia" w:hAnsi="Helvetica" w:cs="Helvetica"/>
                  <w:b/>
                  <w:bCs/>
                  <w:color w:val="AB966F"/>
                  <w:sz w:val="10"/>
                  <w:szCs w:val="10"/>
                </w:rPr>
                <w:t>BLOOD LOSS</w:t>
              </w:r>
            </w:hyperlink>
            <w:r>
              <w:rPr>
                <w:rFonts w:ascii="Helvetica" w:hAnsi="Helvetica" w:cs="Helvetica"/>
                <w:b/>
                <w:bCs/>
                <w:color w:val="B4B2B0"/>
                <w:sz w:val="10"/>
                <w:szCs w:val="10"/>
              </w:rPr>
              <w:t>.</w:t>
            </w:r>
          </w:p>
          <w:p w14:paraId="4CA49591" w14:textId="765043C6" w:rsidR="00594406" w:rsidRDefault="00594406">
            <w:pPr>
              <w:pStyle w:val="NormalWeb"/>
              <w:tabs>
                <w:tab w:val="num" w:pos="720"/>
              </w:tabs>
              <w:spacing w:before="0" w:beforeAutospacing="0" w:after="150" w:afterAutospacing="0" w:line="330" w:lineRule="atLeast"/>
              <w:ind w:left="720" w:hanging="360"/>
              <w:rPr>
                <w:rFonts w:ascii="Helvetica" w:hAnsi="Helvetica" w:cs="Helvetica"/>
                <w:b/>
                <w:bCs/>
                <w:color w:val="B4B2B0"/>
                <w:sz w:val="10"/>
                <w:szCs w:val="10"/>
              </w:rPr>
            </w:pPr>
            <w:r>
              <w:rPr>
                <w:rFonts w:ascii="Helvetica" w:hAnsi="Helvetica" w:cs="Helvetica"/>
                <w:b/>
                <w:noProof/>
                <w:color w:val="AB966F"/>
                <w:sz w:val="10"/>
                <w:szCs w:val="10"/>
              </w:rPr>
              <w:drawing>
                <wp:inline distT="0" distB="0" distL="0" distR="0" wp14:anchorId="7394D6F7" wp14:editId="1D69939A">
                  <wp:extent cx="331470" cy="331470"/>
                  <wp:effectExtent l="0" t="0" r="0" b="0"/>
                  <wp:docPr id="416142751" name="Picture 1211" descr="stonesword key elden ring wiki guide 200px">
                    <a:hlinkClick xmlns:a="http://schemas.openxmlformats.org/drawingml/2006/main" r:id="rId296" tgtFrame="&quot;&quot;" tooltip="&quot;Elden Ring Stonesword Ke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stonesword key elden ring wiki guide 200px">
                            <a:hlinkClick r:id="rId296" tgtFrame="&quot;&quot;" tooltip="&quot;Elden Ring Stonesword Key&quot;"/>
                          </pic:cNvPr>
                          <pic:cNvPicPr>
                            <a:picLocks noChangeAspect="1" noChangeArrowheads="1"/>
                          </pic:cNvPicPr>
                        </pic:nvPicPr>
                        <pic:blipFill>
                          <a:blip r:embed="rId544" cstate="print">
                            <a:extLst>
                              <a:ext uri="{28A0092B-C50C-407E-A947-70E740481C1C}">
                                <a14:useLocalDpi xmlns:a14="http://schemas.microsoft.com/office/drawing/2010/main" val="0"/>
                              </a:ext>
                            </a:extLst>
                          </a:blip>
                          <a:srcRect/>
                          <a:stretch>
                            <a:fillRect/>
                          </a:stretch>
                        </pic:blipFill>
                        <pic:spPr bwMode="auto">
                          <a:xfrm>
                            <a:off x="0" y="0"/>
                            <a:ext cx="331470" cy="331470"/>
                          </a:xfrm>
                          <a:prstGeom prst="rect">
                            <a:avLst/>
                          </a:prstGeom>
                          <a:noFill/>
                          <a:ln>
                            <a:noFill/>
                          </a:ln>
                        </pic:spPr>
                      </pic:pic>
                    </a:graphicData>
                  </a:graphic>
                </wp:inline>
              </w:drawing>
            </w:r>
            <w:r>
              <w:rPr>
                <w:rFonts w:ascii="Helvetica" w:hAnsi="Helvetica" w:cs="Helvetica"/>
                <w:b/>
                <w:bCs/>
                <w:color w:val="B4B2B0"/>
                <w:sz w:val="10"/>
                <w:szCs w:val="10"/>
              </w:rPr>
              <w:t> </w:t>
            </w:r>
            <w:hyperlink r:id="rId561" w:tooltip="Elden Ring Stonesword Key" w:history="1">
              <w:r>
                <w:rPr>
                  <w:rStyle w:val="Hyperlink"/>
                  <w:rFonts w:ascii="Helvetica" w:eastAsiaTheme="majorEastAsia" w:hAnsi="Helvetica" w:cs="Helvetica"/>
                  <w:b/>
                  <w:bCs/>
                  <w:color w:val="AB966F"/>
                  <w:sz w:val="10"/>
                  <w:szCs w:val="10"/>
                </w:rPr>
                <w:t>STONESWORD KEY</w:t>
              </w:r>
            </w:hyperlink>
            <w:r>
              <w:rPr>
                <w:rFonts w:ascii="Helvetica" w:hAnsi="Helvetica" w:cs="Helvetica"/>
                <w:b/>
                <w:bCs/>
                <w:color w:val="B4B2B0"/>
                <w:sz w:val="10"/>
                <w:szCs w:val="10"/>
              </w:rPr>
              <w:t> - GAIN EARLY ACCESS TO AREAS GATED BY IMP STATUES. THESE KEYS ARE READILY PURCHASABLE, BUT AT A STARTING PRICE OF </w:t>
            </w:r>
            <w:r>
              <w:rPr>
                <w:rFonts w:ascii="Helvetica" w:hAnsi="Helvetica" w:cs="Helvetica"/>
                <w:b/>
                <w:noProof/>
                <w:color w:val="B4B2B0"/>
                <w:sz w:val="10"/>
                <w:szCs w:val="10"/>
              </w:rPr>
              <w:drawing>
                <wp:inline distT="0" distB="0" distL="0" distR="0" wp14:anchorId="3007A5FC" wp14:editId="23BC93CE">
                  <wp:extent cx="170180" cy="170180"/>
                  <wp:effectExtent l="0" t="0" r="0" b="0"/>
                  <wp:docPr id="458708042" name="Picture 1210" descr="runes currency elden ring wiki guid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runes currency elden ring wiki guide 18"/>
                          <pic:cNvPicPr>
                            <a:picLocks noChangeAspect="1" noChangeArrowheads="1"/>
                          </pic:cNvPicPr>
                        </pic:nvPicPr>
                        <pic:blipFill>
                          <a:blip r:embed="rId530">
                            <a:extLst>
                              <a:ext uri="{28A0092B-C50C-407E-A947-70E740481C1C}">
                                <a14:useLocalDpi xmlns:a14="http://schemas.microsoft.com/office/drawing/2010/main" val="0"/>
                              </a:ext>
                            </a:extLst>
                          </a:blip>
                          <a:srcRect/>
                          <a:stretch>
                            <a:fillRect/>
                          </a:stretch>
                        </pic:blipFill>
                        <pic:spPr bwMode="auto">
                          <a:xfrm>
                            <a:off x="0" y="0"/>
                            <a:ext cx="170180" cy="170180"/>
                          </a:xfrm>
                          <a:prstGeom prst="rect">
                            <a:avLst/>
                          </a:prstGeom>
                          <a:noFill/>
                          <a:ln>
                            <a:noFill/>
                          </a:ln>
                        </pic:spPr>
                      </pic:pic>
                    </a:graphicData>
                  </a:graphic>
                </wp:inline>
              </w:drawing>
            </w:r>
            <w:r>
              <w:rPr>
                <w:rFonts w:ascii="Helvetica" w:hAnsi="Helvetica" w:cs="Helvetica"/>
                <w:b/>
                <w:bCs/>
                <w:color w:val="B4B2B0"/>
                <w:sz w:val="10"/>
                <w:szCs w:val="10"/>
              </w:rPr>
              <w:t> 2000 </w:t>
            </w:r>
            <w:hyperlink r:id="rId562" w:tooltip="Elden Ring Runes" w:history="1">
              <w:r>
                <w:rPr>
                  <w:rStyle w:val="Hyperlink"/>
                  <w:rFonts w:ascii="Helvetica" w:eastAsiaTheme="majorEastAsia" w:hAnsi="Helvetica" w:cs="Helvetica"/>
                  <w:b/>
                  <w:bCs/>
                  <w:color w:val="AB966F"/>
                  <w:sz w:val="10"/>
                  <w:szCs w:val="10"/>
                </w:rPr>
                <w:t>RUNES</w:t>
              </w:r>
            </w:hyperlink>
            <w:r>
              <w:rPr>
                <w:rFonts w:ascii="Helvetica" w:hAnsi="Helvetica" w:cs="Helvetica"/>
                <w:b/>
                <w:bCs/>
                <w:color w:val="B4B2B0"/>
                <w:sz w:val="10"/>
                <w:szCs w:val="10"/>
              </w:rPr>
              <w:t>.</w:t>
            </w:r>
          </w:p>
          <w:p w14:paraId="610AB4EA" w14:textId="77777777" w:rsidR="00594406" w:rsidRDefault="00594406">
            <w:pPr>
              <w:pStyle w:val="Heading3"/>
              <w:spacing w:before="300" w:after="150" w:line="240" w:lineRule="auto"/>
              <w:rPr>
                <w:rFonts w:ascii="fallback" w:hAnsi="fallback" w:cs="Helvetica"/>
                <w:b/>
                <w:bCs/>
                <w:caps/>
                <w:color w:val="B4B2B0"/>
                <w:spacing w:val="-15"/>
                <w:sz w:val="10"/>
                <w:szCs w:val="10"/>
              </w:rPr>
            </w:pPr>
            <w:r>
              <w:rPr>
                <w:rFonts w:ascii="fallback" w:hAnsi="fallback" w:cs="Helvetica"/>
                <w:b/>
                <w:bCs/>
                <w:color w:val="B4B2B0"/>
                <w:spacing w:val="-15"/>
                <w:sz w:val="10"/>
                <w:szCs w:val="10"/>
              </w:rPr>
              <w:t>NOT RECOMMENDED KEEPSAKES IN ELDEN RING</w:t>
            </w:r>
          </w:p>
          <w:p w14:paraId="72CB5BA8" w14:textId="77777777" w:rsidR="00594406" w:rsidRDefault="00594406">
            <w:pPr>
              <w:pStyle w:val="NormalWeb"/>
              <w:spacing w:before="0" w:beforeAutospacing="0" w:after="150" w:afterAutospacing="0" w:line="330" w:lineRule="atLeast"/>
              <w:rPr>
                <w:rFonts w:ascii="Helvetica" w:hAnsi="Helvetica" w:cs="Helvetica"/>
                <w:b/>
                <w:bCs/>
                <w:color w:val="B4B2B0"/>
                <w:sz w:val="10"/>
                <w:szCs w:val="10"/>
              </w:rPr>
            </w:pPr>
            <w:r>
              <w:rPr>
                <w:rFonts w:ascii="Helvetica" w:hAnsi="Helvetica" w:cs="Helvetica"/>
                <w:b/>
                <w:bCs/>
                <w:color w:val="B4B2B0"/>
                <w:sz w:val="10"/>
                <w:szCs w:val="10"/>
              </w:rPr>
              <w:t>WHILE KEEPSAKES WILL NOT HAVE A SIGNIFICANT IMPACT ON YOUR OVERALL EXPERIENCE, BELOW ARE REASONS WHY SOME FALL SHORT OF A RECOMMENDATION:</w:t>
            </w:r>
          </w:p>
          <w:p w14:paraId="7E883663" w14:textId="1635DD42" w:rsidR="00594406" w:rsidRDefault="00594406">
            <w:pPr>
              <w:pStyle w:val="NormalWeb"/>
              <w:tabs>
                <w:tab w:val="num" w:pos="720"/>
              </w:tabs>
              <w:spacing w:before="0" w:beforeAutospacing="0" w:after="150" w:afterAutospacing="0" w:line="330" w:lineRule="atLeast"/>
              <w:ind w:left="720" w:hanging="360"/>
              <w:rPr>
                <w:rFonts w:ascii="Helvetica" w:hAnsi="Helvetica" w:cs="Helvetica"/>
                <w:b/>
                <w:bCs/>
                <w:color w:val="B4B2B0"/>
                <w:sz w:val="10"/>
                <w:szCs w:val="10"/>
              </w:rPr>
            </w:pPr>
            <w:r>
              <w:rPr>
                <w:rFonts w:ascii="Helvetica" w:hAnsi="Helvetica" w:cs="Helvetica"/>
                <w:b/>
                <w:noProof/>
                <w:color w:val="AB966F"/>
                <w:sz w:val="10"/>
                <w:szCs w:val="10"/>
              </w:rPr>
              <w:drawing>
                <wp:inline distT="0" distB="0" distL="0" distR="0" wp14:anchorId="30778FE3" wp14:editId="26CCB483">
                  <wp:extent cx="331470" cy="331470"/>
                  <wp:effectExtent l="0" t="0" r="0" b="0"/>
                  <wp:docPr id="635837577" name="Picture 1209" descr="crimson amber medallion talisman elden ring wiki guide 200px">
                    <a:hlinkClick xmlns:a="http://schemas.openxmlformats.org/drawingml/2006/main" r:id="rId525" tgtFrame="&quot;&quot;" tooltip="&quot;Elden Ring Crimson Amber Medall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crimson amber medallion talisman elden ring wiki guide 200px">
                            <a:hlinkClick r:id="rId525" tgtFrame="&quot;&quot;" tooltip="&quot;Elden Ring Crimson Amber Medallion&quot;"/>
                          </pic:cNvPr>
                          <pic:cNvPicPr>
                            <a:picLocks noChangeAspect="1" noChangeArrowheads="1"/>
                          </pic:cNvPicPr>
                        </pic:nvPicPr>
                        <pic:blipFill>
                          <a:blip r:embed="rId526" cstate="print">
                            <a:extLst>
                              <a:ext uri="{28A0092B-C50C-407E-A947-70E740481C1C}">
                                <a14:useLocalDpi xmlns:a14="http://schemas.microsoft.com/office/drawing/2010/main" val="0"/>
                              </a:ext>
                            </a:extLst>
                          </a:blip>
                          <a:srcRect/>
                          <a:stretch>
                            <a:fillRect/>
                          </a:stretch>
                        </pic:blipFill>
                        <pic:spPr bwMode="auto">
                          <a:xfrm>
                            <a:off x="0" y="0"/>
                            <a:ext cx="331470" cy="331470"/>
                          </a:xfrm>
                          <a:prstGeom prst="rect">
                            <a:avLst/>
                          </a:prstGeom>
                          <a:noFill/>
                          <a:ln>
                            <a:noFill/>
                          </a:ln>
                        </pic:spPr>
                      </pic:pic>
                    </a:graphicData>
                  </a:graphic>
                </wp:inline>
              </w:drawing>
            </w:r>
            <w:r>
              <w:rPr>
                <w:rFonts w:ascii="Helvetica" w:hAnsi="Helvetica" w:cs="Helvetica"/>
                <w:b/>
                <w:bCs/>
                <w:color w:val="B4B2B0"/>
                <w:sz w:val="10"/>
                <w:szCs w:val="10"/>
              </w:rPr>
              <w:t> </w:t>
            </w:r>
            <w:hyperlink r:id="rId563" w:tooltip="Elden Ring Crimson Amber Medallion" w:history="1">
              <w:r>
                <w:rPr>
                  <w:rStyle w:val="Hyperlink"/>
                  <w:rFonts w:ascii="Helvetica" w:eastAsiaTheme="majorEastAsia" w:hAnsi="Helvetica" w:cs="Helvetica"/>
                  <w:b/>
                  <w:bCs/>
                  <w:color w:val="AB966F"/>
                  <w:sz w:val="10"/>
                  <w:szCs w:val="10"/>
                </w:rPr>
                <w:t>CRIMSON AMBER MEDALLION</w:t>
              </w:r>
            </w:hyperlink>
            <w:r>
              <w:rPr>
                <w:rFonts w:ascii="Helvetica" w:hAnsi="Helvetica" w:cs="Helvetica"/>
                <w:b/>
                <w:bCs/>
                <w:color w:val="B4B2B0"/>
                <w:sz w:val="10"/>
                <w:szCs w:val="10"/>
              </w:rPr>
              <w:t> - RELATIVELY MINOR HEALTH INCREASE. READILY PURCHASABLE FOR </w:t>
            </w:r>
            <w:r>
              <w:rPr>
                <w:rFonts w:ascii="Helvetica" w:hAnsi="Helvetica" w:cs="Helvetica"/>
                <w:b/>
                <w:noProof/>
                <w:color w:val="B4B2B0"/>
                <w:sz w:val="10"/>
                <w:szCs w:val="10"/>
              </w:rPr>
              <w:drawing>
                <wp:inline distT="0" distB="0" distL="0" distR="0" wp14:anchorId="75D7BB0C" wp14:editId="031B684D">
                  <wp:extent cx="170180" cy="170180"/>
                  <wp:effectExtent l="0" t="0" r="0" b="0"/>
                  <wp:docPr id="601029514" name="Picture 1208" descr="runes currency elden ring wiki guid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runes currency elden ring wiki guide 18"/>
                          <pic:cNvPicPr>
                            <a:picLocks noChangeAspect="1" noChangeArrowheads="1"/>
                          </pic:cNvPicPr>
                        </pic:nvPicPr>
                        <pic:blipFill>
                          <a:blip r:embed="rId530">
                            <a:extLst>
                              <a:ext uri="{28A0092B-C50C-407E-A947-70E740481C1C}">
                                <a14:useLocalDpi xmlns:a14="http://schemas.microsoft.com/office/drawing/2010/main" val="0"/>
                              </a:ext>
                            </a:extLst>
                          </a:blip>
                          <a:srcRect/>
                          <a:stretch>
                            <a:fillRect/>
                          </a:stretch>
                        </pic:blipFill>
                        <pic:spPr bwMode="auto">
                          <a:xfrm>
                            <a:off x="0" y="0"/>
                            <a:ext cx="170180" cy="170180"/>
                          </a:xfrm>
                          <a:prstGeom prst="rect">
                            <a:avLst/>
                          </a:prstGeom>
                          <a:noFill/>
                          <a:ln>
                            <a:noFill/>
                          </a:ln>
                        </pic:spPr>
                      </pic:pic>
                    </a:graphicData>
                  </a:graphic>
                </wp:inline>
              </w:drawing>
            </w:r>
            <w:r>
              <w:rPr>
                <w:rFonts w:ascii="Helvetica" w:hAnsi="Helvetica" w:cs="Helvetica"/>
                <w:b/>
                <w:bCs/>
                <w:color w:val="B4B2B0"/>
                <w:sz w:val="10"/>
                <w:szCs w:val="10"/>
              </w:rPr>
              <w:t> 1500 </w:t>
            </w:r>
            <w:hyperlink r:id="rId564" w:tooltip="Elden Ring Runes" w:history="1">
              <w:r>
                <w:rPr>
                  <w:rStyle w:val="Hyperlink"/>
                  <w:rFonts w:ascii="Helvetica" w:eastAsiaTheme="majorEastAsia" w:hAnsi="Helvetica" w:cs="Helvetica"/>
                  <w:b/>
                  <w:bCs/>
                  <w:color w:val="AB966F"/>
                  <w:sz w:val="10"/>
                  <w:szCs w:val="10"/>
                </w:rPr>
                <w:t>RUNES</w:t>
              </w:r>
            </w:hyperlink>
            <w:r>
              <w:rPr>
                <w:rFonts w:ascii="Helvetica" w:hAnsi="Helvetica" w:cs="Helvetica"/>
                <w:b/>
                <w:bCs/>
                <w:color w:val="B4B2B0"/>
                <w:sz w:val="10"/>
                <w:szCs w:val="10"/>
              </w:rPr>
              <w:t>.</w:t>
            </w:r>
          </w:p>
          <w:p w14:paraId="4A9B65A1" w14:textId="6306632F" w:rsidR="00594406" w:rsidRDefault="00594406">
            <w:pPr>
              <w:pStyle w:val="NormalWeb"/>
              <w:tabs>
                <w:tab w:val="num" w:pos="720"/>
              </w:tabs>
              <w:spacing w:before="0" w:beforeAutospacing="0" w:after="150" w:afterAutospacing="0" w:line="330" w:lineRule="atLeast"/>
              <w:ind w:left="720" w:hanging="360"/>
              <w:rPr>
                <w:rFonts w:ascii="Helvetica" w:hAnsi="Helvetica" w:cs="Helvetica"/>
                <w:b/>
                <w:bCs/>
                <w:color w:val="B4B2B0"/>
                <w:sz w:val="10"/>
                <w:szCs w:val="10"/>
              </w:rPr>
            </w:pPr>
            <w:r>
              <w:rPr>
                <w:rFonts w:ascii="Helvetica" w:hAnsi="Helvetica" w:cs="Helvetica"/>
                <w:b/>
                <w:noProof/>
                <w:color w:val="AB966F"/>
                <w:sz w:val="10"/>
                <w:szCs w:val="10"/>
              </w:rPr>
              <w:drawing>
                <wp:inline distT="0" distB="0" distL="0" distR="0" wp14:anchorId="702FB56A" wp14:editId="24C2DF89">
                  <wp:extent cx="331470" cy="331470"/>
                  <wp:effectExtent l="0" t="0" r="0" b="0"/>
                  <wp:docPr id="436561030" name="Picture 1207" descr="cracked pot elden ring wiki guide 200px">
                    <a:hlinkClick xmlns:a="http://schemas.openxmlformats.org/drawingml/2006/main" r:id="rId540" tgtFrame="&quot;&quot;" tooltip="&quot;Elden Ring Cracked P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cracked pot elden ring wiki guide 200px">
                            <a:hlinkClick r:id="rId540" tgtFrame="&quot;&quot;" tooltip="&quot;Elden Ring Cracked Pot&quot;"/>
                          </pic:cNvPr>
                          <pic:cNvPicPr>
                            <a:picLocks noChangeAspect="1" noChangeArrowheads="1"/>
                          </pic:cNvPicPr>
                        </pic:nvPicPr>
                        <pic:blipFill>
                          <a:blip r:embed="rId541" cstate="print">
                            <a:extLst>
                              <a:ext uri="{28A0092B-C50C-407E-A947-70E740481C1C}">
                                <a14:useLocalDpi xmlns:a14="http://schemas.microsoft.com/office/drawing/2010/main" val="0"/>
                              </a:ext>
                            </a:extLst>
                          </a:blip>
                          <a:srcRect/>
                          <a:stretch>
                            <a:fillRect/>
                          </a:stretch>
                        </pic:blipFill>
                        <pic:spPr bwMode="auto">
                          <a:xfrm>
                            <a:off x="0" y="0"/>
                            <a:ext cx="331470" cy="331470"/>
                          </a:xfrm>
                          <a:prstGeom prst="rect">
                            <a:avLst/>
                          </a:prstGeom>
                          <a:noFill/>
                          <a:ln>
                            <a:noFill/>
                          </a:ln>
                        </pic:spPr>
                      </pic:pic>
                    </a:graphicData>
                  </a:graphic>
                </wp:inline>
              </w:drawing>
            </w:r>
            <w:r>
              <w:rPr>
                <w:rFonts w:ascii="Helvetica" w:hAnsi="Helvetica" w:cs="Helvetica"/>
                <w:b/>
                <w:bCs/>
                <w:color w:val="B4B2B0"/>
                <w:sz w:val="10"/>
                <w:szCs w:val="10"/>
              </w:rPr>
              <w:t> </w:t>
            </w:r>
            <w:hyperlink r:id="rId565" w:tooltip="Elden Ring Cracked Pot" w:history="1">
              <w:r>
                <w:rPr>
                  <w:rStyle w:val="Hyperlink"/>
                  <w:rFonts w:ascii="Helvetica" w:eastAsiaTheme="majorEastAsia" w:hAnsi="Helvetica" w:cs="Helvetica"/>
                  <w:b/>
                  <w:bCs/>
                  <w:color w:val="AB966F"/>
                  <w:sz w:val="10"/>
                  <w:szCs w:val="10"/>
                </w:rPr>
                <w:t>CRACKED POT</w:t>
              </w:r>
            </w:hyperlink>
            <w:r>
              <w:rPr>
                <w:rFonts w:ascii="Helvetica" w:hAnsi="Helvetica" w:cs="Helvetica"/>
                <w:b/>
                <w:bCs/>
                <w:color w:val="B4B2B0"/>
                <w:sz w:val="10"/>
                <w:szCs w:val="10"/>
              </w:rPr>
              <w:t> - USED TO CRAFT THROWING POTS, BUT REQUIRES </w:t>
            </w:r>
            <w:hyperlink r:id="rId566" w:tooltip="Elden Ring Cookbooks" w:history="1">
              <w:r>
                <w:rPr>
                  <w:rStyle w:val="Hyperlink"/>
                  <w:rFonts w:ascii="Helvetica" w:eastAsiaTheme="majorEastAsia" w:hAnsi="Helvetica" w:cs="Helvetica"/>
                  <w:b/>
                  <w:bCs/>
                  <w:color w:val="AB966F"/>
                  <w:sz w:val="10"/>
                  <w:szCs w:val="10"/>
                </w:rPr>
                <w:t>COOKBOOKS</w:t>
              </w:r>
            </w:hyperlink>
            <w:r>
              <w:rPr>
                <w:rFonts w:ascii="Helvetica" w:hAnsi="Helvetica" w:cs="Helvetica"/>
                <w:b/>
                <w:bCs/>
                <w:color w:val="B4B2B0"/>
                <w:sz w:val="10"/>
                <w:szCs w:val="10"/>
              </w:rPr>
              <w:t> FOR GREATER VARIETY AND COLLECTING </w:t>
            </w:r>
            <w:hyperlink r:id="rId567" w:tooltip="Elden Ring Materials" w:history="1">
              <w:r>
                <w:rPr>
                  <w:rStyle w:val="Hyperlink"/>
                  <w:rFonts w:ascii="Helvetica" w:eastAsiaTheme="majorEastAsia" w:hAnsi="Helvetica" w:cs="Helvetica"/>
                  <w:b/>
                  <w:bCs/>
                  <w:color w:val="AB966F"/>
                  <w:sz w:val="10"/>
                  <w:szCs w:val="10"/>
                </w:rPr>
                <w:t>MATERIALS</w:t>
              </w:r>
            </w:hyperlink>
            <w:r>
              <w:rPr>
                <w:rFonts w:ascii="Helvetica" w:hAnsi="Helvetica" w:cs="Helvetica"/>
                <w:b/>
                <w:bCs/>
                <w:color w:val="B4B2B0"/>
                <w:sz w:val="10"/>
                <w:szCs w:val="10"/>
              </w:rPr>
              <w:t> FOR CONSISTENT USE. THREE ARE READILY PURCHASABLE FOR </w:t>
            </w:r>
            <w:r>
              <w:rPr>
                <w:rFonts w:ascii="Helvetica" w:hAnsi="Helvetica" w:cs="Helvetica"/>
                <w:b/>
                <w:noProof/>
                <w:color w:val="B4B2B0"/>
                <w:sz w:val="10"/>
                <w:szCs w:val="10"/>
              </w:rPr>
              <w:drawing>
                <wp:inline distT="0" distB="0" distL="0" distR="0" wp14:anchorId="714F9FA9" wp14:editId="5873EE08">
                  <wp:extent cx="170180" cy="170180"/>
                  <wp:effectExtent l="0" t="0" r="0" b="0"/>
                  <wp:docPr id="213434266" name="Picture 1206" descr="runes currency elden ring wiki guid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runes currency elden ring wiki guide 18"/>
                          <pic:cNvPicPr>
                            <a:picLocks noChangeAspect="1" noChangeArrowheads="1"/>
                          </pic:cNvPicPr>
                        </pic:nvPicPr>
                        <pic:blipFill>
                          <a:blip r:embed="rId530">
                            <a:extLst>
                              <a:ext uri="{28A0092B-C50C-407E-A947-70E740481C1C}">
                                <a14:useLocalDpi xmlns:a14="http://schemas.microsoft.com/office/drawing/2010/main" val="0"/>
                              </a:ext>
                            </a:extLst>
                          </a:blip>
                          <a:srcRect/>
                          <a:stretch>
                            <a:fillRect/>
                          </a:stretch>
                        </pic:blipFill>
                        <pic:spPr bwMode="auto">
                          <a:xfrm>
                            <a:off x="0" y="0"/>
                            <a:ext cx="170180" cy="170180"/>
                          </a:xfrm>
                          <a:prstGeom prst="rect">
                            <a:avLst/>
                          </a:prstGeom>
                          <a:noFill/>
                          <a:ln>
                            <a:noFill/>
                          </a:ln>
                        </pic:spPr>
                      </pic:pic>
                    </a:graphicData>
                  </a:graphic>
                </wp:inline>
              </w:drawing>
            </w:r>
            <w:r>
              <w:rPr>
                <w:rFonts w:ascii="Helvetica" w:hAnsi="Helvetica" w:cs="Helvetica"/>
                <w:b/>
                <w:bCs/>
                <w:color w:val="B4B2B0"/>
                <w:sz w:val="10"/>
                <w:szCs w:val="10"/>
              </w:rPr>
              <w:t> 300 </w:t>
            </w:r>
            <w:hyperlink r:id="rId568" w:tooltip="Elden Ring Runes" w:history="1">
              <w:r>
                <w:rPr>
                  <w:rStyle w:val="Hyperlink"/>
                  <w:rFonts w:ascii="Helvetica" w:eastAsiaTheme="majorEastAsia" w:hAnsi="Helvetica" w:cs="Helvetica"/>
                  <w:b/>
                  <w:bCs/>
                  <w:color w:val="AB966F"/>
                  <w:sz w:val="10"/>
                  <w:szCs w:val="10"/>
                </w:rPr>
                <w:t>RUNES</w:t>
              </w:r>
            </w:hyperlink>
            <w:r>
              <w:rPr>
                <w:rFonts w:ascii="Helvetica" w:hAnsi="Helvetica" w:cs="Helvetica"/>
                <w:b/>
                <w:bCs/>
                <w:color w:val="B4B2B0"/>
                <w:sz w:val="10"/>
                <w:szCs w:val="10"/>
              </w:rPr>
              <w:t> EACH.</w:t>
            </w:r>
          </w:p>
          <w:p w14:paraId="4696C075" w14:textId="321CA7E7" w:rsidR="00594406" w:rsidRDefault="00594406">
            <w:pPr>
              <w:pStyle w:val="NormalWeb"/>
              <w:tabs>
                <w:tab w:val="num" w:pos="720"/>
              </w:tabs>
              <w:spacing w:before="0" w:beforeAutospacing="0" w:after="150" w:afterAutospacing="0" w:line="330" w:lineRule="atLeast"/>
              <w:ind w:left="720" w:hanging="360"/>
              <w:rPr>
                <w:rFonts w:ascii="Helvetica" w:hAnsi="Helvetica" w:cs="Helvetica"/>
                <w:b/>
                <w:bCs/>
                <w:color w:val="B4B2B0"/>
                <w:sz w:val="10"/>
                <w:szCs w:val="10"/>
              </w:rPr>
            </w:pPr>
            <w:r>
              <w:rPr>
                <w:rFonts w:ascii="Helvetica" w:hAnsi="Helvetica" w:cs="Helvetica"/>
                <w:b/>
                <w:noProof/>
                <w:color w:val="AB966F"/>
                <w:sz w:val="10"/>
                <w:szCs w:val="10"/>
              </w:rPr>
              <w:drawing>
                <wp:inline distT="0" distB="0" distL="0" distR="0" wp14:anchorId="16AD15DA" wp14:editId="4AC2E6CA">
                  <wp:extent cx="331470" cy="331470"/>
                  <wp:effectExtent l="0" t="0" r="0" b="0"/>
                  <wp:docPr id="1049110909" name="Picture 1205" descr="bewitching branch elden ring wiki guide 200px">
                    <a:hlinkClick xmlns:a="http://schemas.openxmlformats.org/drawingml/2006/main" r:id="rId545" tgtFrame="&quot;&quot;" tooltip="&quot;Elden Ring Bewitching Branc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bewitching branch elden ring wiki guide 200px">
                            <a:hlinkClick r:id="rId545" tgtFrame="&quot;&quot;" tooltip="&quot;Elden Ring Bewitching Branch&quot;"/>
                          </pic:cNvPr>
                          <pic:cNvPicPr>
                            <a:picLocks noChangeAspect="1" noChangeArrowheads="1"/>
                          </pic:cNvPicPr>
                        </pic:nvPicPr>
                        <pic:blipFill>
                          <a:blip r:embed="rId546" cstate="print">
                            <a:extLst>
                              <a:ext uri="{28A0092B-C50C-407E-A947-70E740481C1C}">
                                <a14:useLocalDpi xmlns:a14="http://schemas.microsoft.com/office/drawing/2010/main" val="0"/>
                              </a:ext>
                            </a:extLst>
                          </a:blip>
                          <a:srcRect/>
                          <a:stretch>
                            <a:fillRect/>
                          </a:stretch>
                        </pic:blipFill>
                        <pic:spPr bwMode="auto">
                          <a:xfrm>
                            <a:off x="0" y="0"/>
                            <a:ext cx="331470" cy="331470"/>
                          </a:xfrm>
                          <a:prstGeom prst="rect">
                            <a:avLst/>
                          </a:prstGeom>
                          <a:noFill/>
                          <a:ln>
                            <a:noFill/>
                          </a:ln>
                        </pic:spPr>
                      </pic:pic>
                    </a:graphicData>
                  </a:graphic>
                </wp:inline>
              </w:drawing>
            </w:r>
            <w:r>
              <w:rPr>
                <w:rFonts w:ascii="Helvetica" w:hAnsi="Helvetica" w:cs="Helvetica"/>
                <w:b/>
                <w:bCs/>
                <w:color w:val="B4B2B0"/>
                <w:sz w:val="10"/>
                <w:szCs w:val="10"/>
              </w:rPr>
              <w:t> </w:t>
            </w:r>
            <w:hyperlink r:id="rId569" w:tooltip="Elden Ring Bewitching Branch" w:history="1">
              <w:r>
                <w:rPr>
                  <w:rStyle w:val="Hyperlink"/>
                  <w:rFonts w:ascii="Helvetica" w:eastAsiaTheme="majorEastAsia" w:hAnsi="Helvetica" w:cs="Helvetica"/>
                  <w:b/>
                  <w:bCs/>
                  <w:color w:val="AB966F"/>
                  <w:sz w:val="10"/>
                  <w:szCs w:val="10"/>
                </w:rPr>
                <w:t>BEWITCHING BRANCH</w:t>
              </w:r>
            </w:hyperlink>
            <w:r>
              <w:rPr>
                <w:rFonts w:ascii="Helvetica" w:hAnsi="Helvetica" w:cs="Helvetica"/>
                <w:b/>
                <w:bCs/>
                <w:color w:val="B4B2B0"/>
                <w:sz w:val="10"/>
                <w:szCs w:val="10"/>
              </w:rPr>
              <w:t> - INCONSISTENT AGAINST DIFFERENT TYPES OF ENEMIES, AND LIMITED QUANTITY.</w:t>
            </w:r>
          </w:p>
          <w:p w14:paraId="206222B8" w14:textId="4DC9207B" w:rsidR="00594406" w:rsidRDefault="00594406">
            <w:pPr>
              <w:pStyle w:val="NormalWeb"/>
              <w:tabs>
                <w:tab w:val="num" w:pos="720"/>
              </w:tabs>
              <w:spacing w:before="0" w:beforeAutospacing="0" w:after="150" w:afterAutospacing="0" w:line="330" w:lineRule="atLeast"/>
              <w:ind w:left="720" w:hanging="360"/>
              <w:rPr>
                <w:rFonts w:ascii="Helvetica" w:hAnsi="Helvetica" w:cs="Helvetica"/>
                <w:b/>
                <w:bCs/>
                <w:color w:val="B4B2B0"/>
                <w:sz w:val="10"/>
                <w:szCs w:val="10"/>
              </w:rPr>
            </w:pPr>
            <w:r>
              <w:rPr>
                <w:rFonts w:ascii="Helvetica" w:hAnsi="Helvetica" w:cs="Helvetica"/>
                <w:b/>
                <w:noProof/>
                <w:color w:val="AB966F"/>
                <w:sz w:val="10"/>
                <w:szCs w:val="10"/>
              </w:rPr>
              <w:drawing>
                <wp:inline distT="0" distB="0" distL="0" distR="0" wp14:anchorId="092BFEA0" wp14:editId="07C5E404">
                  <wp:extent cx="331470" cy="331470"/>
                  <wp:effectExtent l="0" t="0" r="0" b="0"/>
                  <wp:docPr id="1366608348" name="Picture 1204" descr="boiled prawn elden ring wiki guide 200px">
                    <a:hlinkClick xmlns:a="http://schemas.openxmlformats.org/drawingml/2006/main" r:id="rId547" tgtFrame="&quot;&quot;" tooltip="&quot;Elden Ring Boiled Praw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boiled prawn elden ring wiki guide 200px">
                            <a:hlinkClick r:id="rId547" tgtFrame="&quot;&quot;" tooltip="&quot;Elden Ring Boiled Prawn&quot;"/>
                          </pic:cNvPr>
                          <pic:cNvPicPr>
                            <a:picLocks noChangeAspect="1" noChangeArrowheads="1"/>
                          </pic:cNvPicPr>
                        </pic:nvPicPr>
                        <pic:blipFill>
                          <a:blip r:embed="rId548" cstate="print">
                            <a:extLst>
                              <a:ext uri="{28A0092B-C50C-407E-A947-70E740481C1C}">
                                <a14:useLocalDpi xmlns:a14="http://schemas.microsoft.com/office/drawing/2010/main" val="0"/>
                              </a:ext>
                            </a:extLst>
                          </a:blip>
                          <a:srcRect/>
                          <a:stretch>
                            <a:fillRect/>
                          </a:stretch>
                        </pic:blipFill>
                        <pic:spPr bwMode="auto">
                          <a:xfrm>
                            <a:off x="0" y="0"/>
                            <a:ext cx="331470" cy="331470"/>
                          </a:xfrm>
                          <a:prstGeom prst="rect">
                            <a:avLst/>
                          </a:prstGeom>
                          <a:noFill/>
                          <a:ln>
                            <a:noFill/>
                          </a:ln>
                        </pic:spPr>
                      </pic:pic>
                    </a:graphicData>
                  </a:graphic>
                </wp:inline>
              </w:drawing>
            </w:r>
            <w:r>
              <w:rPr>
                <w:rFonts w:ascii="Helvetica" w:hAnsi="Helvetica" w:cs="Helvetica"/>
                <w:b/>
                <w:bCs/>
                <w:color w:val="B4B2B0"/>
                <w:sz w:val="10"/>
                <w:szCs w:val="10"/>
              </w:rPr>
              <w:t> </w:t>
            </w:r>
            <w:hyperlink r:id="rId570" w:tooltip="Elden Ring Boiled Prawn" w:history="1">
              <w:r>
                <w:rPr>
                  <w:rStyle w:val="Hyperlink"/>
                  <w:rFonts w:ascii="Helvetica" w:eastAsiaTheme="majorEastAsia" w:hAnsi="Helvetica" w:cs="Helvetica"/>
                  <w:b/>
                  <w:bCs/>
                  <w:color w:val="AB966F"/>
                  <w:sz w:val="10"/>
                  <w:szCs w:val="10"/>
                </w:rPr>
                <w:t>BOILED PRAWN</w:t>
              </w:r>
            </w:hyperlink>
            <w:r>
              <w:rPr>
                <w:rFonts w:ascii="Helvetica" w:hAnsi="Helvetica" w:cs="Helvetica"/>
                <w:b/>
                <w:bCs/>
                <w:color w:val="B4B2B0"/>
                <w:sz w:val="10"/>
                <w:szCs w:val="10"/>
              </w:rPr>
              <w:t> - FAIR DAMAGE NEGATION AND DURATION, BUT THEIR LIMITED QUANTITY CAN MAKE PLAYERS HESITANT TO USE THEM AT THE RIGHT TIME, IF AT ALL.</w:t>
            </w:r>
          </w:p>
          <w:p w14:paraId="6FDABAFE" w14:textId="2AC68D33" w:rsidR="00594406" w:rsidRDefault="00594406">
            <w:pPr>
              <w:pStyle w:val="NormalWeb"/>
              <w:tabs>
                <w:tab w:val="num" w:pos="720"/>
              </w:tabs>
              <w:spacing w:before="0" w:beforeAutospacing="0" w:after="150" w:afterAutospacing="0" w:line="330" w:lineRule="atLeast"/>
              <w:ind w:left="720" w:hanging="360"/>
              <w:rPr>
                <w:rFonts w:ascii="Helvetica" w:hAnsi="Helvetica" w:cs="Helvetica"/>
                <w:b/>
                <w:bCs/>
                <w:color w:val="B4B2B0"/>
                <w:sz w:val="10"/>
                <w:szCs w:val="10"/>
              </w:rPr>
            </w:pPr>
            <w:r>
              <w:rPr>
                <w:rFonts w:ascii="Helvetica" w:hAnsi="Helvetica" w:cs="Helvetica"/>
                <w:b/>
                <w:noProof/>
                <w:color w:val="AB966F"/>
                <w:sz w:val="10"/>
                <w:szCs w:val="10"/>
              </w:rPr>
              <w:drawing>
                <wp:inline distT="0" distB="0" distL="0" distR="0" wp14:anchorId="77D3FCF7" wp14:editId="5E74329D">
                  <wp:extent cx="331470" cy="331470"/>
                  <wp:effectExtent l="0" t="0" r="0" b="0"/>
                  <wp:docPr id="1473015227" name="Picture 1203" descr="shabriris woe talisman elden ring wiki guide 200px">
                    <a:hlinkClick xmlns:a="http://schemas.openxmlformats.org/drawingml/2006/main" r:id="rId550" tgtFrame="&quot;&quot;" tooltip="&quot;Elden Ring Shabriri's Wo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shabriris woe talisman elden ring wiki guide 200px">
                            <a:hlinkClick r:id="rId550" tgtFrame="&quot;&quot;" tooltip="&quot;Elden Ring Shabriri's Woe&quot;"/>
                          </pic:cNvPr>
                          <pic:cNvPicPr>
                            <a:picLocks noChangeAspect="1" noChangeArrowheads="1"/>
                          </pic:cNvPicPr>
                        </pic:nvPicPr>
                        <pic:blipFill>
                          <a:blip r:embed="rId551" cstate="print">
                            <a:extLst>
                              <a:ext uri="{28A0092B-C50C-407E-A947-70E740481C1C}">
                                <a14:useLocalDpi xmlns:a14="http://schemas.microsoft.com/office/drawing/2010/main" val="0"/>
                              </a:ext>
                            </a:extLst>
                          </a:blip>
                          <a:srcRect/>
                          <a:stretch>
                            <a:fillRect/>
                          </a:stretch>
                        </pic:blipFill>
                        <pic:spPr bwMode="auto">
                          <a:xfrm>
                            <a:off x="0" y="0"/>
                            <a:ext cx="331470" cy="331470"/>
                          </a:xfrm>
                          <a:prstGeom prst="rect">
                            <a:avLst/>
                          </a:prstGeom>
                          <a:noFill/>
                          <a:ln>
                            <a:noFill/>
                          </a:ln>
                        </pic:spPr>
                      </pic:pic>
                    </a:graphicData>
                  </a:graphic>
                </wp:inline>
              </w:drawing>
            </w:r>
            <w:r>
              <w:rPr>
                <w:rFonts w:ascii="Helvetica" w:hAnsi="Helvetica" w:cs="Helvetica"/>
                <w:b/>
                <w:bCs/>
                <w:color w:val="B4B2B0"/>
                <w:sz w:val="10"/>
                <w:szCs w:val="10"/>
              </w:rPr>
              <w:t> </w:t>
            </w:r>
            <w:hyperlink r:id="rId571" w:tooltip="Elden Ring Shabriri's Woe" w:history="1">
              <w:r>
                <w:rPr>
                  <w:rStyle w:val="Hyperlink"/>
                  <w:rFonts w:ascii="Helvetica" w:eastAsiaTheme="majorEastAsia" w:hAnsi="Helvetica" w:cs="Helvetica"/>
                  <w:b/>
                  <w:bCs/>
                  <w:color w:val="AB966F"/>
                  <w:sz w:val="10"/>
                  <w:szCs w:val="10"/>
                </w:rPr>
                <w:t>SHABRIRI'S WOE</w:t>
              </w:r>
            </w:hyperlink>
            <w:r>
              <w:rPr>
                <w:rFonts w:ascii="Helvetica" w:hAnsi="Helvetica" w:cs="Helvetica"/>
                <w:b/>
                <w:bCs/>
                <w:color w:val="B4B2B0"/>
                <w:sz w:val="10"/>
                <w:szCs w:val="10"/>
              </w:rPr>
              <w:t xml:space="preserve"> - GENERATING ENMITY CAN BE SITUATIONALLY POWERFUL. HOWEVER, ITS STRENGTHS ARE BETTER EXPLORED WHEN PLAYERS ARE MORE FAMILIAR </w:t>
            </w:r>
            <w:r>
              <w:rPr>
                <w:rFonts w:ascii="Helvetica" w:hAnsi="Helvetica" w:cs="Helvetica"/>
                <w:b/>
                <w:bCs/>
                <w:color w:val="B4B2B0"/>
                <w:sz w:val="10"/>
                <w:szCs w:val="10"/>
              </w:rPr>
              <w:lastRenderedPageBreak/>
              <w:t>WITH THE AVAILABLE SUMMONS AND </w:t>
            </w:r>
            <w:hyperlink r:id="rId572" w:tooltip="Elden Ring Spirit Ashes" w:history="1">
              <w:r>
                <w:rPr>
                  <w:rStyle w:val="Hyperlink"/>
                  <w:rFonts w:ascii="Helvetica" w:eastAsiaTheme="majorEastAsia" w:hAnsi="Helvetica" w:cs="Helvetica"/>
                  <w:b/>
                  <w:bCs/>
                  <w:color w:val="AB966F"/>
                  <w:sz w:val="10"/>
                  <w:szCs w:val="10"/>
                </w:rPr>
                <w:t>SPIRIT ASHES</w:t>
              </w:r>
            </w:hyperlink>
            <w:r>
              <w:rPr>
                <w:rFonts w:ascii="Helvetica" w:hAnsi="Helvetica" w:cs="Helvetica"/>
                <w:b/>
                <w:bCs/>
                <w:color w:val="B4B2B0"/>
                <w:sz w:val="10"/>
                <w:szCs w:val="10"/>
              </w:rPr>
              <w:t>.</w:t>
            </w:r>
          </w:p>
          <w:p w14:paraId="35448D6C" w14:textId="77777777" w:rsidR="00594406" w:rsidRDefault="00594406">
            <w:pPr>
              <w:pStyle w:val="NormalWeb"/>
              <w:spacing w:before="0" w:beforeAutospacing="0" w:after="150" w:afterAutospacing="0" w:line="330" w:lineRule="atLeast"/>
              <w:rPr>
                <w:rFonts w:ascii="Helvetica" w:hAnsi="Helvetica" w:cs="Helvetica"/>
                <w:b/>
                <w:bCs/>
                <w:color w:val="B4B2B0"/>
                <w:sz w:val="10"/>
                <w:szCs w:val="10"/>
              </w:rPr>
            </w:pPr>
            <w:r>
              <w:rPr>
                <w:rFonts w:ascii="Helvetica" w:hAnsi="Helvetica" w:cs="Helvetica"/>
                <w:b/>
                <w:bCs/>
                <w:color w:val="B4B2B0"/>
                <w:sz w:val="10"/>
                <w:szCs w:val="10"/>
              </w:rPr>
              <w:t> </w:t>
            </w:r>
          </w:p>
          <w:p w14:paraId="21F2387C" w14:textId="77777777" w:rsidR="00594406" w:rsidRDefault="00594406">
            <w:pPr>
              <w:pStyle w:val="Heading2"/>
              <w:pBdr>
                <w:top w:val="single" w:sz="18" w:space="0" w:color="AB966F"/>
                <w:bottom w:val="single" w:sz="18" w:space="0" w:color="AB966F"/>
              </w:pBdr>
              <w:spacing w:before="270" w:after="270" w:line="600" w:lineRule="atLeast"/>
              <w:jc w:val="center"/>
              <w:rPr>
                <w:rFonts w:ascii="fallback" w:hAnsi="fallback" w:cs="Helvetica"/>
                <w:b/>
                <w:bCs/>
                <w:caps/>
                <w:color w:val="B4B2B0"/>
                <w:spacing w:val="-15"/>
                <w:sz w:val="10"/>
                <w:szCs w:val="10"/>
              </w:rPr>
            </w:pPr>
            <w:r>
              <w:rPr>
                <w:rFonts w:ascii="fallback" w:hAnsi="fallback" w:cs="Helvetica"/>
                <w:b/>
                <w:bCs/>
                <w:color w:val="B4B2B0"/>
                <w:spacing w:val="-15"/>
                <w:sz w:val="10"/>
                <w:szCs w:val="10"/>
              </w:rPr>
              <w:t xml:space="preserve">CHOOSING A CLASS </w:t>
            </w:r>
          </w:p>
          <w:p w14:paraId="646DB520" w14:textId="77777777" w:rsidR="00594406" w:rsidRDefault="00594406">
            <w:pPr>
              <w:pStyle w:val="NormalWeb"/>
              <w:spacing w:before="0" w:beforeAutospacing="0" w:after="150" w:afterAutospacing="0" w:line="330" w:lineRule="atLeast"/>
              <w:rPr>
                <w:rFonts w:ascii="Helvetica" w:hAnsi="Helvetica" w:cs="Helvetica"/>
                <w:b/>
                <w:bCs/>
                <w:color w:val="B4B2B0"/>
                <w:sz w:val="10"/>
                <w:szCs w:val="10"/>
              </w:rPr>
            </w:pPr>
            <w:r>
              <w:rPr>
                <w:rFonts w:ascii="Helvetica" w:hAnsi="Helvetica" w:cs="Helvetica"/>
                <w:b/>
                <w:bCs/>
                <w:color w:val="B4B2B0"/>
                <w:sz w:val="10"/>
                <w:szCs w:val="10"/>
              </w:rPr>
              <w:t>WHEN YOU BEGIN THE GAME, YOU'LL BE ABLE TO CHOOSE FROM ONE OF 10 CLASSES. THE CHOICE YOU MAKE AFFECTS THE EQUIPMENT WITH WHICH YOU BEGIN YOUR ADVENTURE. </w:t>
            </w:r>
          </w:p>
          <w:p w14:paraId="5FCA82C9" w14:textId="77777777" w:rsidR="00594406" w:rsidRDefault="00594406">
            <w:pPr>
              <w:pStyle w:val="NormalWeb"/>
              <w:spacing w:before="0" w:beforeAutospacing="0" w:after="150" w:afterAutospacing="0" w:line="330" w:lineRule="atLeast"/>
              <w:rPr>
                <w:rFonts w:ascii="Helvetica" w:hAnsi="Helvetica" w:cs="Helvetica"/>
                <w:b/>
                <w:bCs/>
                <w:color w:val="B4B2B0"/>
                <w:sz w:val="10"/>
                <w:szCs w:val="10"/>
              </w:rPr>
            </w:pPr>
            <w:r>
              <w:rPr>
                <w:rFonts w:ascii="Helvetica" w:hAnsi="Helvetica" w:cs="Helvetica"/>
                <w:b/>
                <w:bCs/>
                <w:color w:val="B4B2B0"/>
                <w:sz w:val="10"/>
                <w:szCs w:val="10"/>
              </w:rPr>
              <w:t>EACH CLASS HAS ITS OWN STARTING EQUIPMENT AND ITEMS.</w:t>
            </w:r>
          </w:p>
          <w:p w14:paraId="77084404" w14:textId="77777777" w:rsidR="00594406" w:rsidRDefault="00594406">
            <w:pPr>
              <w:pStyle w:val="NormalWeb"/>
              <w:spacing w:before="0" w:beforeAutospacing="0" w:after="150" w:afterAutospacing="0" w:line="330" w:lineRule="atLeast"/>
              <w:rPr>
                <w:rFonts w:ascii="Helvetica" w:hAnsi="Helvetica" w:cs="Helvetica"/>
                <w:b/>
                <w:bCs/>
                <w:color w:val="B4B2B0"/>
                <w:sz w:val="10"/>
                <w:szCs w:val="10"/>
              </w:rPr>
            </w:pPr>
            <w:r>
              <w:rPr>
                <w:rFonts w:ascii="Helvetica" w:hAnsi="Helvetica" w:cs="Helvetica"/>
                <w:b/>
                <w:bCs/>
                <w:color w:val="B4B2B0"/>
                <w:sz w:val="10"/>
                <w:szCs w:val="10"/>
              </w:rPr>
              <w:t> </w:t>
            </w:r>
          </w:p>
          <w:p w14:paraId="132635FB" w14:textId="77777777" w:rsidR="00594406" w:rsidRDefault="00594406">
            <w:pPr>
              <w:pStyle w:val="NormalWeb"/>
              <w:spacing w:before="0" w:beforeAutospacing="0" w:after="150" w:afterAutospacing="0" w:line="330" w:lineRule="atLeast"/>
              <w:rPr>
                <w:rFonts w:ascii="Helvetica" w:hAnsi="Helvetica" w:cs="Helvetica"/>
                <w:b/>
                <w:bCs/>
                <w:color w:val="B4B2B0"/>
                <w:sz w:val="10"/>
                <w:szCs w:val="10"/>
              </w:rPr>
            </w:pPr>
            <w:r>
              <w:rPr>
                <w:rStyle w:val="Strong"/>
                <w:rFonts w:ascii="Helvetica" w:hAnsi="Helvetica" w:cs="Helvetica"/>
                <w:color w:val="B4B2B0"/>
                <w:sz w:val="10"/>
                <w:szCs w:val="10"/>
              </w:rPr>
              <w:t>CLASSES </w:t>
            </w:r>
            <w:r>
              <w:rPr>
                <w:rFonts w:ascii="Helvetica" w:hAnsi="Helvetica" w:cs="Helvetica"/>
                <w:b/>
                <w:bCs/>
                <w:color w:val="B4B2B0"/>
                <w:sz w:val="10"/>
                <w:szCs w:val="10"/>
              </w:rPr>
              <w:t>FOR </w:t>
            </w:r>
            <w:hyperlink r:id="rId573" w:tooltip="Elden Ring Wiki" w:history="1">
              <w:r>
                <w:rPr>
                  <w:rStyle w:val="Hyperlink"/>
                  <w:rFonts w:ascii="Helvetica" w:eastAsiaTheme="majorEastAsia" w:hAnsi="Helvetica" w:cs="Helvetica"/>
                  <w:b/>
                  <w:bCs/>
                  <w:color w:val="AB966F"/>
                  <w:sz w:val="10"/>
                  <w:szCs w:val="10"/>
                </w:rPr>
                <w:t>ELDEN RING</w:t>
              </w:r>
            </w:hyperlink>
            <w:r>
              <w:rPr>
                <w:rFonts w:ascii="Helvetica" w:hAnsi="Helvetica" w:cs="Helvetica"/>
                <w:b/>
                <w:bCs/>
                <w:color w:val="B4B2B0"/>
                <w:sz w:val="10"/>
                <w:szCs w:val="10"/>
              </w:rPr>
              <w:t> ARE THE COMBAT ARCHETYPES AVAILABLE AT </w:t>
            </w:r>
            <w:hyperlink r:id="rId574" w:tooltip="Elden Ring Character Creation" w:history="1">
              <w:r>
                <w:rPr>
                  <w:rStyle w:val="Hyperlink"/>
                  <w:rFonts w:ascii="Helvetica" w:eastAsiaTheme="majorEastAsia" w:hAnsi="Helvetica" w:cs="Helvetica"/>
                  <w:b/>
                  <w:bCs/>
                  <w:color w:val="AB966F"/>
                  <w:sz w:val="10"/>
                  <w:szCs w:val="10"/>
                </w:rPr>
                <w:t>CHARACTER CREATION</w:t>
              </w:r>
            </w:hyperlink>
            <w:r>
              <w:rPr>
                <w:rFonts w:ascii="Helvetica" w:hAnsi="Helvetica" w:cs="Helvetica"/>
                <w:b/>
                <w:bCs/>
                <w:color w:val="B4B2B0"/>
                <w:sz w:val="10"/>
                <w:szCs w:val="10"/>
              </w:rPr>
              <w:t>. CHOOSING A CLASS DETERMINES THE PLAYER'S BASE </w:t>
            </w:r>
            <w:hyperlink r:id="rId575" w:tooltip="Elden Ring Stats" w:history="1">
              <w:r>
                <w:rPr>
                  <w:rStyle w:val="Hyperlink"/>
                  <w:rFonts w:ascii="Helvetica" w:eastAsiaTheme="majorEastAsia" w:hAnsi="Helvetica" w:cs="Helvetica"/>
                  <w:b/>
                  <w:bCs/>
                  <w:color w:val="AB966F"/>
                  <w:sz w:val="10"/>
                  <w:szCs w:val="10"/>
                </w:rPr>
                <w:t>STATS</w:t>
              </w:r>
            </w:hyperlink>
            <w:r>
              <w:rPr>
                <w:rFonts w:ascii="Helvetica" w:hAnsi="Helvetica" w:cs="Helvetica"/>
                <w:b/>
                <w:bCs/>
                <w:color w:val="B4B2B0"/>
                <w:sz w:val="10"/>
                <w:szCs w:val="10"/>
              </w:rPr>
              <w:t> AND THE </w:t>
            </w:r>
            <w:hyperlink r:id="rId576" w:tooltip="Elden Ring Equipment &amp; Magic" w:history="1">
              <w:r>
                <w:rPr>
                  <w:rStyle w:val="Hyperlink"/>
                  <w:rFonts w:ascii="Helvetica" w:eastAsiaTheme="majorEastAsia" w:hAnsi="Helvetica" w:cs="Helvetica"/>
                  <w:b/>
                  <w:bCs/>
                  <w:color w:val="AB966F"/>
                  <w:sz w:val="10"/>
                  <w:szCs w:val="10"/>
                </w:rPr>
                <w:t>EQUIPMENT</w:t>
              </w:r>
            </w:hyperlink>
            <w:r>
              <w:rPr>
                <w:rFonts w:ascii="Helvetica" w:hAnsi="Helvetica" w:cs="Helvetica"/>
                <w:b/>
                <w:bCs/>
                <w:color w:val="B4B2B0"/>
                <w:sz w:val="10"/>
                <w:szCs w:val="10"/>
              </w:rPr>
              <w:t> THEY START WITH. THIS PAGE COVERS EACH CLASS, THEIR ATTRIBUTE POINT ALLOCATION, AND EQUIPMENT. IN ADDITION, THIS PAGE ALSO COVERS CLASSES WHICH WERE ONLY AVAILABLE DURING THE NETWORK TEST.</w:t>
            </w:r>
          </w:p>
          <w:p w14:paraId="3BF1A0A5" w14:textId="77777777" w:rsidR="00594406" w:rsidRDefault="00594406">
            <w:pPr>
              <w:pStyle w:val="NormalWeb"/>
              <w:spacing w:before="0" w:beforeAutospacing="0" w:after="150" w:afterAutospacing="0" w:line="330" w:lineRule="atLeast"/>
              <w:rPr>
                <w:rFonts w:ascii="Helvetica" w:hAnsi="Helvetica" w:cs="Helvetica"/>
                <w:b/>
                <w:bCs/>
                <w:color w:val="B4B2B0"/>
                <w:sz w:val="10"/>
                <w:szCs w:val="10"/>
              </w:rPr>
            </w:pPr>
            <w:r>
              <w:rPr>
                <w:rFonts w:ascii="Helvetica" w:hAnsi="Helvetica" w:cs="Helvetica"/>
                <w:b/>
                <w:bCs/>
                <w:color w:val="B4B2B0"/>
                <w:sz w:val="10"/>
                <w:szCs w:val="10"/>
              </w:rPr>
              <w:t> </w:t>
            </w:r>
          </w:p>
          <w:p w14:paraId="3FACB834" w14:textId="77777777" w:rsidR="00594406" w:rsidRDefault="00594406">
            <w:pPr>
              <w:pStyle w:val="Heading3"/>
              <w:spacing w:before="300" w:after="150" w:line="240" w:lineRule="auto"/>
              <w:rPr>
                <w:rFonts w:ascii="fallback" w:hAnsi="fallback" w:cs="Helvetica"/>
                <w:b/>
                <w:bCs/>
                <w:caps/>
                <w:color w:val="B4B2B0"/>
                <w:spacing w:val="-15"/>
                <w:sz w:val="10"/>
                <w:szCs w:val="10"/>
              </w:rPr>
            </w:pPr>
            <w:r>
              <w:rPr>
                <w:rFonts w:ascii="fallback" w:hAnsi="fallback" w:cs="Helvetica"/>
                <w:b/>
                <w:bCs/>
                <w:color w:val="B4B2B0"/>
                <w:spacing w:val="-15"/>
                <w:sz w:val="10"/>
                <w:szCs w:val="10"/>
              </w:rPr>
              <w:t>CLASSES OVERVIEW</w:t>
            </w:r>
          </w:p>
          <w:p w14:paraId="602369B2" w14:textId="77777777" w:rsidR="00594406" w:rsidRDefault="00594406">
            <w:pPr>
              <w:pStyle w:val="Heading3"/>
              <w:spacing w:before="300" w:after="150" w:line="240" w:lineRule="auto"/>
              <w:rPr>
                <w:rFonts w:ascii="fallback" w:hAnsi="fallback" w:cs="Helvetica"/>
                <w:b/>
                <w:bCs/>
                <w:caps/>
                <w:color w:val="B4B2B0"/>
                <w:spacing w:val="-15"/>
                <w:sz w:val="10"/>
                <w:szCs w:val="10"/>
              </w:rPr>
            </w:pPr>
            <w:r>
              <w:rPr>
                <w:rFonts w:ascii="fallback" w:hAnsi="fallback" w:cs="Helvetica"/>
                <w:b/>
                <w:bCs/>
                <w:color w:val="B4B2B0"/>
                <w:spacing w:val="-15"/>
                <w:sz w:val="10"/>
                <w:szCs w:val="10"/>
              </w:rPr>
              <w:t>WHO SHOULD I START WITH IN ELDEN RING?</w:t>
            </w:r>
          </w:p>
          <w:p w14:paraId="499AC474" w14:textId="77777777" w:rsidR="00594406" w:rsidRDefault="00594406">
            <w:pPr>
              <w:pStyle w:val="NormalWeb"/>
              <w:spacing w:before="0" w:beforeAutospacing="0" w:after="150" w:afterAutospacing="0" w:line="330" w:lineRule="atLeast"/>
              <w:rPr>
                <w:rFonts w:ascii="Helvetica" w:hAnsi="Helvetica" w:cs="Helvetica"/>
                <w:b/>
                <w:bCs/>
                <w:color w:val="B4B2B0"/>
                <w:sz w:val="10"/>
                <w:szCs w:val="10"/>
              </w:rPr>
            </w:pPr>
            <w:r>
              <w:rPr>
                <w:rFonts w:ascii="Helvetica" w:hAnsi="Helvetica" w:cs="Helvetica"/>
                <w:b/>
                <w:bCs/>
                <w:color w:val="B4B2B0"/>
                <w:sz w:val="10"/>
                <w:szCs w:val="10"/>
              </w:rPr>
              <w:t>WELL-ROUNDED </w:t>
            </w:r>
            <w:r>
              <w:rPr>
                <w:rStyle w:val="Strong"/>
                <w:rFonts w:ascii="Helvetica" w:hAnsi="Helvetica" w:cs="Helvetica"/>
                <w:color w:val="B4B2B0"/>
                <w:sz w:val="10"/>
                <w:szCs w:val="10"/>
              </w:rPr>
              <w:t>CLASSES</w:t>
            </w:r>
            <w:r>
              <w:rPr>
                <w:rFonts w:ascii="Helvetica" w:hAnsi="Helvetica" w:cs="Helvetica"/>
                <w:b/>
                <w:bCs/>
                <w:color w:val="B4B2B0"/>
                <w:sz w:val="10"/>
                <w:szCs w:val="10"/>
              </w:rPr>
              <w:t> ARE RECOMMENDED FOR PLAYERS STARTING OUT WITH </w:t>
            </w:r>
            <w:r>
              <w:rPr>
                <w:rStyle w:val="Strong"/>
                <w:rFonts w:ascii="Helvetica" w:hAnsi="Helvetica" w:cs="Helvetica"/>
                <w:color w:val="B4B2B0"/>
                <w:sz w:val="10"/>
                <w:szCs w:val="10"/>
              </w:rPr>
              <w:t>ELDEN RING</w:t>
            </w:r>
            <w:r>
              <w:rPr>
                <w:rFonts w:ascii="Helvetica" w:hAnsi="Helvetica" w:cs="Helvetica"/>
                <w:b/>
                <w:bCs/>
                <w:color w:val="B4B2B0"/>
                <w:sz w:val="10"/>
                <w:szCs w:val="10"/>
              </w:rPr>
              <w:t>. BEGINNERS WILL HAVE TO DECIDE WHAT PLAYSTYLE THEY HAVE, HOW THEY WANT TO APPROACH THE GAME, AND THEN HOW THEY WANT TO </w:t>
            </w:r>
            <w:hyperlink r:id="rId577" w:tooltip="Elden Ring Builds" w:history="1">
              <w:r>
                <w:rPr>
                  <w:rStyle w:val="Hyperlink"/>
                  <w:rFonts w:ascii="Helvetica" w:eastAsiaTheme="majorEastAsia" w:hAnsi="Helvetica" w:cs="Helvetica"/>
                  <w:b/>
                  <w:bCs/>
                  <w:color w:val="AB966F"/>
                  <w:sz w:val="10"/>
                  <w:szCs w:val="10"/>
                </w:rPr>
                <w:t>BUILD</w:t>
              </w:r>
            </w:hyperlink>
            <w:r>
              <w:rPr>
                <w:rFonts w:ascii="Helvetica" w:hAnsi="Helvetica" w:cs="Helvetica"/>
                <w:b/>
                <w:bCs/>
                <w:color w:val="B4B2B0"/>
                <w:sz w:val="10"/>
                <w:szCs w:val="10"/>
              </w:rPr>
              <w:t> THEIR CHARACTER LATER ON. EACH </w:t>
            </w:r>
            <w:r>
              <w:rPr>
                <w:rStyle w:val="Strong"/>
                <w:rFonts w:ascii="Helvetica" w:hAnsi="Helvetica" w:cs="Helvetica"/>
                <w:color w:val="B4B2B0"/>
                <w:sz w:val="10"/>
                <w:szCs w:val="10"/>
              </w:rPr>
              <w:t>CLASS</w:t>
            </w:r>
            <w:r>
              <w:rPr>
                <w:rFonts w:ascii="Helvetica" w:hAnsi="Helvetica" w:cs="Helvetica"/>
                <w:b/>
                <w:bCs/>
                <w:color w:val="B4B2B0"/>
                <w:sz w:val="10"/>
                <w:szCs w:val="10"/>
              </w:rPr>
              <w:t> ALSO COMES WITH A SET OF STARTING EQUIPMENT THAT CAN LATER BE ACQUIRED THROUGH REGULAR GAMEPLAY, SO THE MOST IMPORTANT THINGS TO CONSIDER ARE EACH CLASSES' </w:t>
            </w:r>
            <w:hyperlink r:id="rId578" w:tooltip="Elden Ring Stats" w:history="1">
              <w:r>
                <w:rPr>
                  <w:rStyle w:val="Hyperlink"/>
                  <w:rFonts w:ascii="Helvetica" w:eastAsiaTheme="majorEastAsia" w:hAnsi="Helvetica" w:cs="Helvetica"/>
                  <w:b/>
                  <w:bCs/>
                  <w:color w:val="AB966F"/>
                  <w:sz w:val="10"/>
                  <w:szCs w:val="10"/>
                </w:rPr>
                <w:t>STATS</w:t>
              </w:r>
            </w:hyperlink>
            <w:r>
              <w:rPr>
                <w:rFonts w:ascii="Helvetica" w:hAnsi="Helvetica" w:cs="Helvetica"/>
                <w:b/>
                <w:bCs/>
                <w:color w:val="B4B2B0"/>
                <w:sz w:val="10"/>
                <w:szCs w:val="10"/>
              </w:rPr>
              <w:t> AND STRENGTHS. CONSIDER WHICH KINDS OF </w:t>
            </w:r>
            <w:hyperlink r:id="rId579" w:tooltip="Elden Ring Weapons" w:history="1">
              <w:r>
                <w:rPr>
                  <w:rStyle w:val="Hyperlink"/>
                  <w:rFonts w:ascii="Helvetica" w:eastAsiaTheme="majorEastAsia" w:hAnsi="Helvetica" w:cs="Helvetica"/>
                  <w:b/>
                  <w:bCs/>
                  <w:color w:val="AB966F"/>
                  <w:sz w:val="10"/>
                  <w:szCs w:val="10"/>
                </w:rPr>
                <w:t>WEAPONS</w:t>
              </w:r>
            </w:hyperlink>
            <w:r>
              <w:rPr>
                <w:rFonts w:ascii="Helvetica" w:hAnsi="Helvetica" w:cs="Helvetica"/>
                <w:b/>
                <w:bCs/>
                <w:color w:val="B4B2B0"/>
                <w:sz w:val="10"/>
                <w:szCs w:val="10"/>
              </w:rPr>
              <w:t> OR </w:t>
            </w:r>
            <w:hyperlink r:id="rId580" w:tooltip="Elden Ring Equipment &amp; Magic" w:history="1">
              <w:r>
                <w:rPr>
                  <w:rStyle w:val="Hyperlink"/>
                  <w:rFonts w:ascii="Helvetica" w:eastAsiaTheme="majorEastAsia" w:hAnsi="Helvetica" w:cs="Helvetica"/>
                  <w:b/>
                  <w:bCs/>
                  <w:color w:val="AB966F"/>
                  <w:sz w:val="10"/>
                  <w:szCs w:val="10"/>
                </w:rPr>
                <w:t>EQUIPMENT</w:t>
              </w:r>
            </w:hyperlink>
            <w:r>
              <w:rPr>
                <w:rFonts w:ascii="Helvetica" w:hAnsi="Helvetica" w:cs="Helvetica"/>
                <w:b/>
                <w:bCs/>
                <w:color w:val="B4B2B0"/>
                <w:sz w:val="10"/>
                <w:szCs w:val="10"/>
              </w:rPr>
              <w:t> YOU PREFER AND THEN CREATE A BUILD THAT BEST SUITS WHEN YOU PREFER MELEE, RANGED OR MAGIC </w:t>
            </w:r>
            <w:hyperlink r:id="rId581" w:tooltip="Elden Ring Combat" w:history="1">
              <w:r>
                <w:rPr>
                  <w:rStyle w:val="Hyperlink"/>
                  <w:rFonts w:ascii="Helvetica" w:eastAsiaTheme="majorEastAsia" w:hAnsi="Helvetica" w:cs="Helvetica"/>
                  <w:b/>
                  <w:bCs/>
                  <w:color w:val="AB966F"/>
                  <w:sz w:val="10"/>
                  <w:szCs w:val="10"/>
                </w:rPr>
                <w:t>COMBAT</w:t>
              </w:r>
            </w:hyperlink>
            <w:r>
              <w:rPr>
                <w:rFonts w:ascii="Helvetica" w:hAnsi="Helvetica" w:cs="Helvetica"/>
                <w:b/>
                <w:bCs/>
                <w:color w:val="B4B2B0"/>
                <w:sz w:val="10"/>
                <w:szCs w:val="10"/>
              </w:rPr>
              <w:t>. PLAYERS HAVE CREATED THEIR OWN RECOMMENDED </w:t>
            </w:r>
            <w:hyperlink r:id="rId582" w:tooltip="Elden Ring Builds" w:history="1">
              <w:r>
                <w:rPr>
                  <w:rStyle w:val="Hyperlink"/>
                  <w:rFonts w:ascii="Helvetica" w:eastAsiaTheme="majorEastAsia" w:hAnsi="Helvetica" w:cs="Helvetica"/>
                  <w:b/>
                  <w:bCs/>
                  <w:color w:val="AB966F"/>
                  <w:sz w:val="10"/>
                  <w:szCs w:val="10"/>
                </w:rPr>
                <w:t>BUILDS</w:t>
              </w:r>
            </w:hyperlink>
            <w:r>
              <w:rPr>
                <w:rFonts w:ascii="Helvetica" w:hAnsi="Helvetica" w:cs="Helvetica"/>
                <w:b/>
                <w:bCs/>
                <w:color w:val="B4B2B0"/>
                <w:sz w:val="10"/>
                <w:szCs w:val="10"/>
              </w:rPr>
              <w:t> SUITABLE FOR BEGINNERS OR PLAYERS WITH AN </w:t>
            </w:r>
            <w:hyperlink r:id="rId583" w:tooltip="Elden Ring Stats" w:history="1">
              <w:r>
                <w:rPr>
                  <w:rStyle w:val="Hyperlink"/>
                  <w:rFonts w:ascii="Helvetica" w:eastAsiaTheme="majorEastAsia" w:hAnsi="Helvetica" w:cs="Helvetica"/>
                  <w:b/>
                  <w:bCs/>
                  <w:color w:val="AB966F"/>
                  <w:sz w:val="10"/>
                  <w:szCs w:val="10"/>
                </w:rPr>
                <w:t>ATTRIBUTE</w:t>
              </w:r>
            </w:hyperlink>
            <w:r>
              <w:rPr>
                <w:rFonts w:ascii="Helvetica" w:hAnsi="Helvetica" w:cs="Helvetica"/>
                <w:b/>
                <w:bCs/>
                <w:color w:val="B4B2B0"/>
                <w:sz w:val="10"/>
                <w:szCs w:val="10"/>
              </w:rPr>
              <w:t> IN MIND. TRY OUT-READY MADE </w:t>
            </w:r>
            <w:hyperlink r:id="rId584" w:tooltip="Elden Ring Builds" w:history="1">
              <w:r>
                <w:rPr>
                  <w:rStyle w:val="Hyperlink"/>
                  <w:rFonts w:ascii="Helvetica" w:eastAsiaTheme="majorEastAsia" w:hAnsi="Helvetica" w:cs="Helvetica"/>
                  <w:b/>
                  <w:bCs/>
                  <w:color w:val="AB966F"/>
                  <w:sz w:val="10"/>
                  <w:szCs w:val="10"/>
                </w:rPr>
                <w:t>BUILDS</w:t>
              </w:r>
            </w:hyperlink>
            <w:r>
              <w:rPr>
                <w:rFonts w:ascii="Helvetica" w:hAnsi="Helvetica" w:cs="Helvetica"/>
                <w:b/>
                <w:bCs/>
                <w:color w:val="B4B2B0"/>
                <w:sz w:val="10"/>
                <w:szCs w:val="10"/>
              </w:rPr>
              <w:t> FOR BEGINNERS OR FOR PLAYERS WHO WANT TO TRY SOMETHING NEW, THEN MAKE MODIFICATIONS AND SWITCH OUT DIFFERENT EQUIPMENT PIECES TO BETTER FIT YOUR STYLE. FIND THE BEST </w:t>
            </w:r>
            <w:hyperlink r:id="rId585" w:tooltip="Elden Ring Builds" w:history="1">
              <w:r>
                <w:rPr>
                  <w:rStyle w:val="Hyperlink"/>
                  <w:rFonts w:ascii="Helvetica" w:eastAsiaTheme="majorEastAsia" w:hAnsi="Helvetica" w:cs="Helvetica"/>
                  <w:b/>
                  <w:bCs/>
                  <w:color w:val="AB966F"/>
                  <w:sz w:val="10"/>
                  <w:szCs w:val="10"/>
                </w:rPr>
                <w:t>BUILDS</w:t>
              </w:r>
            </w:hyperlink>
            <w:r>
              <w:rPr>
                <w:rFonts w:ascii="Helvetica" w:hAnsi="Helvetica" w:cs="Helvetica"/>
                <w:b/>
                <w:bCs/>
                <w:color w:val="B4B2B0"/>
                <w:sz w:val="10"/>
                <w:szCs w:val="10"/>
              </w:rPr>
              <w:t> </w:t>
            </w:r>
            <w:hyperlink r:id="rId586" w:tooltip="Elden Ring Builds" w:history="1">
              <w:r>
                <w:rPr>
                  <w:rStyle w:val="Hyperlink"/>
                  <w:rFonts w:ascii="Helvetica" w:eastAsiaTheme="majorEastAsia" w:hAnsi="Helvetica" w:cs="Helvetica"/>
                  <w:b/>
                  <w:bCs/>
                  <w:color w:val="AB966F"/>
                  <w:sz w:val="10"/>
                  <w:szCs w:val="10"/>
                </w:rPr>
                <w:t>HERE</w:t>
              </w:r>
            </w:hyperlink>
            <w:r>
              <w:rPr>
                <w:rFonts w:ascii="Helvetica" w:hAnsi="Helvetica" w:cs="Helvetica"/>
                <w:b/>
                <w:bCs/>
                <w:color w:val="B4B2B0"/>
                <w:sz w:val="10"/>
                <w:szCs w:val="10"/>
              </w:rPr>
              <w:t>.</w:t>
            </w:r>
          </w:p>
          <w:p w14:paraId="516F7A78" w14:textId="77777777" w:rsidR="00594406" w:rsidRDefault="00594406">
            <w:pPr>
              <w:tabs>
                <w:tab w:val="num" w:pos="720"/>
              </w:tabs>
              <w:spacing w:before="100" w:beforeAutospacing="1" w:after="100" w:afterAutospacing="1" w:line="240" w:lineRule="auto"/>
              <w:ind w:left="720" w:hanging="360"/>
              <w:rPr>
                <w:rFonts w:ascii="Helvetica" w:hAnsi="Helvetica" w:cs="Helvetica"/>
                <w:b/>
                <w:bCs/>
                <w:color w:val="B4B2B0"/>
                <w:sz w:val="10"/>
                <w:szCs w:val="10"/>
              </w:rPr>
            </w:pPr>
            <w:r>
              <w:rPr>
                <w:rStyle w:val="Strong"/>
                <w:rFonts w:ascii="Helvetica" w:hAnsi="Helvetica" w:cs="Helvetica"/>
                <w:color w:val="B4B2B0"/>
                <w:sz w:val="10"/>
                <w:szCs w:val="10"/>
              </w:rPr>
              <w:t>MELEE </w:t>
            </w:r>
            <w:hyperlink r:id="rId587" w:tooltip="Elden Ring Vagabond" w:history="1">
              <w:r>
                <w:rPr>
                  <w:rStyle w:val="Hyperlink"/>
                  <w:rFonts w:ascii="Helvetica" w:hAnsi="Helvetica" w:cs="Helvetica"/>
                  <w:b/>
                  <w:bCs/>
                  <w:color w:val="AB966F"/>
                  <w:sz w:val="10"/>
                  <w:szCs w:val="10"/>
                </w:rPr>
                <w:t>VAGABOND</w:t>
              </w:r>
            </w:hyperlink>
            <w:r>
              <w:rPr>
                <w:rStyle w:val="Strong"/>
                <w:rFonts w:ascii="Helvetica" w:hAnsi="Helvetica" w:cs="Helvetica"/>
                <w:color w:val="B4B2B0"/>
                <w:sz w:val="10"/>
                <w:szCs w:val="10"/>
              </w:rPr>
              <w:t>: </w:t>
            </w:r>
            <w:r>
              <w:rPr>
                <w:rFonts w:ascii="Helvetica" w:hAnsi="Helvetica" w:cs="Helvetica"/>
                <w:b/>
                <w:bCs/>
                <w:color w:val="B4B2B0"/>
                <w:sz w:val="10"/>
                <w:szCs w:val="10"/>
              </w:rPr>
              <w:t>THE IDEAL STARTING CLASS FOR MELEE FIGHTERS AND BEGINNERS DUE TO ITS WELL-ROUNDED NATURE AND HIGHEST VIGOR, GIVING NEW PLAYERS THE HIGHEST HEALTH POOL TO BEGIN THE GAME. </w:t>
            </w:r>
          </w:p>
          <w:p w14:paraId="3CBA2FC0" w14:textId="77777777" w:rsidR="00594406" w:rsidRDefault="00594406">
            <w:pPr>
              <w:tabs>
                <w:tab w:val="num" w:pos="720"/>
              </w:tabs>
              <w:spacing w:before="100" w:beforeAutospacing="1" w:after="100" w:afterAutospacing="1" w:line="240" w:lineRule="auto"/>
              <w:ind w:left="720" w:hanging="360"/>
              <w:rPr>
                <w:rFonts w:ascii="Helvetica" w:hAnsi="Helvetica" w:cs="Helvetica"/>
                <w:b/>
                <w:bCs/>
                <w:color w:val="B4B2B0"/>
                <w:sz w:val="10"/>
                <w:szCs w:val="10"/>
              </w:rPr>
            </w:pPr>
            <w:r>
              <w:rPr>
                <w:rStyle w:val="Strong"/>
                <w:rFonts w:ascii="Helvetica" w:hAnsi="Helvetica" w:cs="Helvetica"/>
                <w:color w:val="B4B2B0"/>
                <w:sz w:val="10"/>
                <w:szCs w:val="10"/>
              </w:rPr>
              <w:t>HYBRID CASTING </w:t>
            </w:r>
            <w:hyperlink r:id="rId588" w:tooltip="Elden Ring Confessor" w:history="1">
              <w:r>
                <w:rPr>
                  <w:rStyle w:val="Hyperlink"/>
                  <w:rFonts w:ascii="Helvetica" w:hAnsi="Helvetica" w:cs="Helvetica"/>
                  <w:b/>
                  <w:bCs/>
                  <w:color w:val="AB966F"/>
                  <w:sz w:val="10"/>
                  <w:szCs w:val="10"/>
                </w:rPr>
                <w:t>CONFESSOR</w:t>
              </w:r>
            </w:hyperlink>
            <w:r>
              <w:rPr>
                <w:rStyle w:val="Strong"/>
                <w:rFonts w:ascii="Helvetica" w:hAnsi="Helvetica" w:cs="Helvetica"/>
                <w:color w:val="B4B2B0"/>
                <w:sz w:val="10"/>
                <w:szCs w:val="10"/>
              </w:rPr>
              <w:t>:</w:t>
            </w:r>
            <w:r>
              <w:rPr>
                <w:rFonts w:ascii="Helvetica" w:hAnsi="Helvetica" w:cs="Helvetica"/>
                <w:b/>
                <w:bCs/>
                <w:color w:val="B4B2B0"/>
                <w:sz w:val="10"/>
                <w:szCs w:val="10"/>
              </w:rPr>
              <w:t> THIS CLASS FOCUSES ON </w:t>
            </w:r>
            <w:hyperlink r:id="rId589" w:tooltip="Elden Ring Dexterity" w:history="1">
              <w:r>
                <w:rPr>
                  <w:rStyle w:val="Hyperlink"/>
                  <w:rFonts w:ascii="Helvetica" w:hAnsi="Helvetica" w:cs="Helvetica"/>
                  <w:b/>
                  <w:bCs/>
                  <w:color w:val="AB966F"/>
                  <w:sz w:val="10"/>
                  <w:szCs w:val="10"/>
                </w:rPr>
                <w:t>DEX</w:t>
              </w:r>
            </w:hyperlink>
            <w:r>
              <w:rPr>
                <w:rFonts w:ascii="Helvetica" w:hAnsi="Helvetica" w:cs="Helvetica"/>
                <w:b/>
                <w:bCs/>
                <w:color w:val="B4B2B0"/>
                <w:sz w:val="10"/>
                <w:szCs w:val="10"/>
              </w:rPr>
              <w:t> AND </w:t>
            </w:r>
            <w:hyperlink r:id="rId590" w:tooltip="Elden Ring Faith" w:history="1">
              <w:r>
                <w:rPr>
                  <w:rStyle w:val="Hyperlink"/>
                  <w:rFonts w:ascii="Helvetica" w:hAnsi="Helvetica" w:cs="Helvetica"/>
                  <w:b/>
                  <w:bCs/>
                  <w:color w:val="AB966F"/>
                  <w:sz w:val="10"/>
                  <w:szCs w:val="10"/>
                </w:rPr>
                <w:t>FAITH</w:t>
              </w:r>
            </w:hyperlink>
            <w:r>
              <w:rPr>
                <w:rFonts w:ascii="Helvetica" w:hAnsi="Helvetica" w:cs="Helvetica"/>
                <w:b/>
                <w:bCs/>
                <w:color w:val="B4B2B0"/>
                <w:sz w:val="10"/>
                <w:szCs w:val="10"/>
              </w:rPr>
              <w:t> MAKING YOU A HYBRID CASTER. GOOD FOR MAGIC BEGINNERS.</w:t>
            </w:r>
          </w:p>
          <w:p w14:paraId="4DC6B0A4" w14:textId="77777777" w:rsidR="00594406" w:rsidRDefault="00594406">
            <w:pPr>
              <w:tabs>
                <w:tab w:val="num" w:pos="720"/>
              </w:tabs>
              <w:spacing w:before="100" w:beforeAutospacing="1" w:after="100" w:afterAutospacing="1" w:line="240" w:lineRule="auto"/>
              <w:ind w:left="720" w:hanging="360"/>
              <w:rPr>
                <w:rFonts w:ascii="Helvetica" w:hAnsi="Helvetica" w:cs="Helvetica"/>
                <w:b/>
                <w:bCs/>
                <w:color w:val="B4B2B0"/>
                <w:sz w:val="10"/>
                <w:szCs w:val="10"/>
              </w:rPr>
            </w:pPr>
            <w:r>
              <w:rPr>
                <w:rStyle w:val="Strong"/>
                <w:rFonts w:ascii="Helvetica" w:hAnsi="Helvetica" w:cs="Helvetica"/>
                <w:color w:val="B4B2B0"/>
                <w:sz w:val="10"/>
                <w:szCs w:val="10"/>
              </w:rPr>
              <w:t>HIGH</w:t>
            </w:r>
            <w:r>
              <w:rPr>
                <w:rFonts w:ascii="Helvetica" w:hAnsi="Helvetica" w:cs="Helvetica"/>
                <w:b/>
                <w:bCs/>
                <w:color w:val="B4B2B0"/>
                <w:sz w:val="10"/>
                <w:szCs w:val="10"/>
              </w:rPr>
              <w:t> </w:t>
            </w:r>
            <w:hyperlink r:id="rId591" w:tooltip="Elden Ring Endurance" w:history="1">
              <w:r>
                <w:rPr>
                  <w:rStyle w:val="Hyperlink"/>
                  <w:rFonts w:ascii="Helvetica" w:hAnsi="Helvetica" w:cs="Helvetica"/>
                  <w:b/>
                  <w:bCs/>
                  <w:color w:val="AB966F"/>
                  <w:sz w:val="10"/>
                  <w:szCs w:val="10"/>
                </w:rPr>
                <w:t>END</w:t>
              </w:r>
            </w:hyperlink>
            <w:r>
              <w:rPr>
                <w:rFonts w:ascii="Helvetica" w:hAnsi="Helvetica" w:cs="Helvetica"/>
                <w:b/>
                <w:bCs/>
                <w:color w:val="B4B2B0"/>
                <w:sz w:val="10"/>
                <w:szCs w:val="10"/>
              </w:rPr>
              <w:t> </w:t>
            </w:r>
            <w:hyperlink r:id="rId592" w:tooltip="Elden Ring Samurai" w:history="1">
              <w:r>
                <w:rPr>
                  <w:rStyle w:val="Hyperlink"/>
                  <w:rFonts w:ascii="Helvetica" w:hAnsi="Helvetica" w:cs="Helvetica"/>
                  <w:b/>
                  <w:bCs/>
                  <w:color w:val="AB966F"/>
                  <w:sz w:val="10"/>
                  <w:szCs w:val="10"/>
                </w:rPr>
                <w:t>SAMURAI</w:t>
              </w:r>
            </w:hyperlink>
            <w:r>
              <w:rPr>
                <w:rFonts w:ascii="Helvetica" w:hAnsi="Helvetica" w:cs="Helvetica"/>
                <w:b/>
                <w:bCs/>
                <w:color w:val="B4B2B0"/>
                <w:sz w:val="10"/>
                <w:szCs w:val="10"/>
              </w:rPr>
              <w:t>: SAMURAI IS A LOT OF PEOPLE'S FAVORITE STARTING CLASS BECAUSE OF ITS GREAT STARTING </w:t>
            </w:r>
            <w:hyperlink r:id="rId593" w:tooltip="Elden Ring Weapons" w:history="1">
              <w:r>
                <w:rPr>
                  <w:rStyle w:val="Hyperlink"/>
                  <w:rFonts w:ascii="Helvetica" w:hAnsi="Helvetica" w:cs="Helvetica"/>
                  <w:b/>
                  <w:bCs/>
                  <w:color w:val="AB966F"/>
                  <w:sz w:val="10"/>
                  <w:szCs w:val="10"/>
                </w:rPr>
                <w:t>WEAPON</w:t>
              </w:r>
            </w:hyperlink>
            <w:r>
              <w:rPr>
                <w:rFonts w:ascii="Helvetica" w:hAnsi="Helvetica" w:cs="Helvetica"/>
                <w:b/>
                <w:bCs/>
                <w:color w:val="B4B2B0"/>
                <w:sz w:val="10"/>
                <w:szCs w:val="10"/>
              </w:rPr>
              <w:t>, WHICH GIVES YOU AN ADVANTAGE AT THE START OF THE GAME, AND YOU START OF WITH GREAT </w:t>
            </w:r>
            <w:hyperlink r:id="rId594" w:tooltip="Elden Ring Endurance" w:history="1">
              <w:r>
                <w:rPr>
                  <w:rStyle w:val="Hyperlink"/>
                  <w:rFonts w:ascii="Helvetica" w:hAnsi="Helvetica" w:cs="Helvetica"/>
                  <w:b/>
                  <w:bCs/>
                  <w:color w:val="AB966F"/>
                  <w:sz w:val="10"/>
                  <w:szCs w:val="10"/>
                </w:rPr>
                <w:t>ENDURANCE</w:t>
              </w:r>
            </w:hyperlink>
            <w:r>
              <w:rPr>
                <w:rFonts w:ascii="Helvetica" w:hAnsi="Helvetica" w:cs="Helvetica"/>
                <w:b/>
                <w:bCs/>
                <w:color w:val="B4B2B0"/>
                <w:sz w:val="10"/>
                <w:szCs w:val="10"/>
              </w:rPr>
              <w:t>.</w:t>
            </w:r>
          </w:p>
          <w:p w14:paraId="5A735FE3" w14:textId="77777777" w:rsidR="00594406" w:rsidRDefault="00594406">
            <w:pPr>
              <w:tabs>
                <w:tab w:val="num" w:pos="720"/>
              </w:tabs>
              <w:spacing w:before="100" w:beforeAutospacing="1" w:after="100" w:afterAutospacing="1" w:line="240" w:lineRule="auto"/>
              <w:ind w:left="720" w:hanging="360"/>
              <w:rPr>
                <w:rFonts w:ascii="Helvetica" w:hAnsi="Helvetica" w:cs="Helvetica"/>
                <w:b/>
                <w:bCs/>
                <w:color w:val="B4B2B0"/>
                <w:sz w:val="10"/>
                <w:szCs w:val="10"/>
              </w:rPr>
            </w:pPr>
            <w:r>
              <w:rPr>
                <w:rStyle w:val="Strong"/>
                <w:rFonts w:ascii="Helvetica" w:hAnsi="Helvetica" w:cs="Helvetica"/>
                <w:color w:val="B4B2B0"/>
                <w:sz w:val="10"/>
                <w:szCs w:val="10"/>
              </w:rPr>
              <w:t>MAGIC CASTER </w:t>
            </w:r>
            <w:hyperlink r:id="rId595" w:tooltip="Elden Ring Astrologer" w:history="1">
              <w:r>
                <w:rPr>
                  <w:rStyle w:val="Hyperlink"/>
                  <w:rFonts w:ascii="Helvetica" w:hAnsi="Helvetica" w:cs="Helvetica"/>
                  <w:b/>
                  <w:bCs/>
                  <w:color w:val="AB966F"/>
                  <w:sz w:val="10"/>
                  <w:szCs w:val="10"/>
                </w:rPr>
                <w:t>ASTROLOGER</w:t>
              </w:r>
            </w:hyperlink>
            <w:r>
              <w:rPr>
                <w:rFonts w:ascii="Helvetica" w:hAnsi="Helvetica" w:cs="Helvetica"/>
                <w:b/>
                <w:bCs/>
                <w:color w:val="B4B2B0"/>
                <w:sz w:val="10"/>
                <w:szCs w:val="10"/>
              </w:rPr>
              <w:t>: FOR THOSE WHO WANT TO FOCUS ON </w:t>
            </w:r>
            <w:hyperlink r:id="rId596" w:tooltip="Elden Ring Magic Spells" w:history="1">
              <w:r>
                <w:rPr>
                  <w:rStyle w:val="Hyperlink"/>
                  <w:rFonts w:ascii="Helvetica" w:hAnsi="Helvetica" w:cs="Helvetica"/>
                  <w:b/>
                  <w:bCs/>
                  <w:color w:val="AB966F"/>
                  <w:sz w:val="10"/>
                  <w:szCs w:val="10"/>
                </w:rPr>
                <w:t>MAGIC</w:t>
              </w:r>
            </w:hyperlink>
            <w:r>
              <w:rPr>
                <w:rFonts w:ascii="Helvetica" w:hAnsi="Helvetica" w:cs="Helvetica"/>
                <w:b/>
                <w:bCs/>
                <w:color w:val="B4B2B0"/>
                <w:sz w:val="10"/>
                <w:szCs w:val="10"/>
              </w:rPr>
              <w:t> AND </w:t>
            </w:r>
            <w:hyperlink r:id="rId597" w:tooltip="Elden Ring Sorceries" w:history="1">
              <w:r>
                <w:rPr>
                  <w:rStyle w:val="Hyperlink"/>
                  <w:rFonts w:ascii="Helvetica" w:hAnsi="Helvetica" w:cs="Helvetica"/>
                  <w:b/>
                  <w:bCs/>
                  <w:color w:val="AB966F"/>
                  <w:sz w:val="10"/>
                  <w:szCs w:val="10"/>
                </w:rPr>
                <w:t>SORCERY</w:t>
              </w:r>
            </w:hyperlink>
          </w:p>
          <w:p w14:paraId="17327F47" w14:textId="77777777" w:rsidR="00594406" w:rsidRDefault="00594406">
            <w:pPr>
              <w:tabs>
                <w:tab w:val="num" w:pos="720"/>
              </w:tabs>
              <w:spacing w:before="100" w:beforeAutospacing="1" w:after="100" w:afterAutospacing="1" w:line="240" w:lineRule="auto"/>
              <w:ind w:left="720" w:hanging="360"/>
              <w:rPr>
                <w:rFonts w:ascii="Helvetica" w:hAnsi="Helvetica" w:cs="Helvetica"/>
                <w:b/>
                <w:bCs/>
                <w:color w:val="B4B2B0"/>
                <w:sz w:val="10"/>
                <w:szCs w:val="10"/>
              </w:rPr>
            </w:pPr>
            <w:r>
              <w:rPr>
                <w:rStyle w:val="Strong"/>
                <w:rFonts w:ascii="Helvetica" w:hAnsi="Helvetica" w:cs="Helvetica"/>
                <w:color w:val="B4B2B0"/>
                <w:sz w:val="10"/>
                <w:szCs w:val="10"/>
              </w:rPr>
              <w:t>AGGRESSIVE </w:t>
            </w:r>
            <w:hyperlink r:id="rId598" w:tooltip="Elden Ring Warrior" w:history="1">
              <w:r>
                <w:rPr>
                  <w:rStyle w:val="Hyperlink"/>
                  <w:rFonts w:ascii="Helvetica" w:hAnsi="Helvetica" w:cs="Helvetica"/>
                  <w:b/>
                  <w:bCs/>
                  <w:color w:val="AB966F"/>
                  <w:sz w:val="10"/>
                  <w:szCs w:val="10"/>
                </w:rPr>
                <w:t>WARRIOR</w:t>
              </w:r>
            </w:hyperlink>
            <w:r>
              <w:rPr>
                <w:rFonts w:ascii="Helvetica" w:hAnsi="Helvetica" w:cs="Helvetica"/>
                <w:b/>
                <w:bCs/>
                <w:color w:val="B4B2B0"/>
                <w:sz w:val="10"/>
                <w:szCs w:val="10"/>
              </w:rPr>
              <w:t>: A BLEED-FOCUSED </w:t>
            </w:r>
            <w:hyperlink r:id="rId599" w:anchor="bloodblade" w:tooltip="Elden Ring Builds#bloodblade" w:history="1">
              <w:r>
                <w:rPr>
                  <w:rStyle w:val="Hyperlink"/>
                  <w:rFonts w:ascii="Helvetica" w:hAnsi="Helvetica" w:cs="Helvetica"/>
                  <w:b/>
                  <w:bCs/>
                  <w:color w:val="AB966F"/>
                  <w:sz w:val="10"/>
                  <w:szCs w:val="10"/>
                </w:rPr>
                <w:t>BUILD</w:t>
              </w:r>
            </w:hyperlink>
            <w:r>
              <w:rPr>
                <w:rFonts w:ascii="Helvetica" w:hAnsi="Helvetica" w:cs="Helvetica"/>
                <w:b/>
                <w:bCs/>
                <w:color w:val="B4B2B0"/>
                <w:sz w:val="10"/>
                <w:szCs w:val="10"/>
              </w:rPr>
              <w:t> HAS BEEN MADE FOR BEGINNERS WHO WANT TO PLAY AGGRESSIVELY. NEW PLAYERS TO THIS CLASSES CAN TRY AND MAKE MODIFICATIONS TO THE EXISTING </w:t>
            </w:r>
            <w:hyperlink r:id="rId600" w:anchor="bloodblade" w:tooltip="Elden Ring Builds#bloodblade" w:history="1">
              <w:r>
                <w:rPr>
                  <w:rStyle w:val="Hyperlink"/>
                  <w:rFonts w:ascii="Helvetica" w:hAnsi="Helvetica" w:cs="Helvetica"/>
                  <w:b/>
                  <w:bCs/>
                  <w:color w:val="AB966F"/>
                  <w:sz w:val="10"/>
                  <w:szCs w:val="10"/>
                </w:rPr>
                <w:t>BLOODBLADE BUILD</w:t>
              </w:r>
            </w:hyperlink>
            <w:r>
              <w:rPr>
                <w:rFonts w:ascii="Helvetica" w:hAnsi="Helvetica" w:cs="Helvetica"/>
                <w:b/>
                <w:bCs/>
                <w:color w:val="B4B2B0"/>
                <w:sz w:val="10"/>
                <w:szCs w:val="10"/>
              </w:rPr>
              <w:t>.</w:t>
            </w:r>
          </w:p>
          <w:p w14:paraId="07498B48" w14:textId="77777777" w:rsidR="00594406" w:rsidRDefault="00594406">
            <w:pPr>
              <w:pStyle w:val="NormalWeb"/>
              <w:spacing w:before="0" w:beforeAutospacing="0" w:after="150" w:afterAutospacing="0" w:line="330" w:lineRule="atLeast"/>
              <w:rPr>
                <w:rFonts w:ascii="Helvetica" w:hAnsi="Helvetica" w:cs="Helvetica"/>
                <w:b/>
                <w:bCs/>
                <w:color w:val="B4B2B0"/>
                <w:sz w:val="10"/>
                <w:szCs w:val="10"/>
              </w:rPr>
            </w:pPr>
            <w:r>
              <w:rPr>
                <w:rFonts w:ascii="Helvetica" w:hAnsi="Helvetica" w:cs="Helvetica"/>
                <w:b/>
                <w:bCs/>
                <w:color w:val="B4B2B0"/>
                <w:sz w:val="10"/>
                <w:szCs w:val="10"/>
              </w:rPr>
              <w:t> </w:t>
            </w:r>
          </w:p>
          <w:p w14:paraId="2B70FD62" w14:textId="77777777" w:rsidR="00594406" w:rsidRDefault="00594406">
            <w:pPr>
              <w:pStyle w:val="Heading2"/>
              <w:pBdr>
                <w:top w:val="single" w:sz="18" w:space="0" w:color="AB966F"/>
                <w:bottom w:val="single" w:sz="18" w:space="0" w:color="AB966F"/>
              </w:pBdr>
              <w:spacing w:before="270" w:after="270" w:line="600" w:lineRule="atLeast"/>
              <w:jc w:val="center"/>
              <w:rPr>
                <w:rFonts w:ascii="fallback" w:hAnsi="fallback" w:cs="Helvetica"/>
                <w:b/>
                <w:bCs/>
                <w:caps/>
                <w:color w:val="B4B2B0"/>
                <w:spacing w:val="-15"/>
                <w:sz w:val="10"/>
                <w:szCs w:val="10"/>
              </w:rPr>
            </w:pPr>
            <w:r>
              <w:rPr>
                <w:rFonts w:ascii="fallback" w:hAnsi="fallback" w:cs="Helvetica"/>
                <w:b/>
                <w:bCs/>
                <w:color w:val="B4B2B0"/>
                <w:spacing w:val="-15"/>
                <w:sz w:val="10"/>
                <w:szCs w:val="10"/>
              </w:rPr>
              <w:t>CLASSES GUIDE</w:t>
            </w:r>
          </w:p>
          <w:p w14:paraId="28B5633B" w14:textId="77777777" w:rsidR="00594406" w:rsidRDefault="00594406">
            <w:pPr>
              <w:pStyle w:val="NormalWeb"/>
              <w:spacing w:before="0" w:beforeAutospacing="0" w:after="150" w:afterAutospacing="0" w:line="330" w:lineRule="atLeast"/>
              <w:rPr>
                <w:rFonts w:ascii="Helvetica" w:hAnsi="Helvetica" w:cs="Helvetica"/>
                <w:b/>
                <w:bCs/>
                <w:color w:val="B4B2B0"/>
                <w:sz w:val="10"/>
                <w:szCs w:val="10"/>
              </w:rPr>
            </w:pPr>
            <w:r>
              <w:rPr>
                <w:rFonts w:ascii="Helvetica" w:hAnsi="Helvetica" w:cs="Helvetica"/>
                <w:b/>
                <w:bCs/>
                <w:color w:val="B4B2B0"/>
                <w:sz w:val="10"/>
                <w:szCs w:val="10"/>
              </w:rPr>
              <w:t> </w:t>
            </w:r>
          </w:p>
          <w:p w14:paraId="51ACA4FA" w14:textId="77777777" w:rsidR="00594406" w:rsidRDefault="00594406">
            <w:pPr>
              <w:shd w:val="clear" w:color="auto" w:fill="383430"/>
              <w:tabs>
                <w:tab w:val="num" w:pos="720"/>
              </w:tabs>
              <w:spacing w:before="100" w:beforeAutospacing="1" w:after="100" w:afterAutospacing="1" w:line="240" w:lineRule="auto"/>
              <w:ind w:left="720" w:hanging="360"/>
              <w:rPr>
                <w:rFonts w:ascii="Helvetica" w:hAnsi="Helvetica" w:cs="Helvetica"/>
                <w:b/>
                <w:bCs/>
                <w:color w:val="C8C6C4"/>
                <w:sz w:val="10"/>
                <w:szCs w:val="10"/>
              </w:rPr>
            </w:pPr>
            <w:hyperlink r:id="rId601" w:tooltip="Elden Ring Hero" w:history="1">
              <w:r>
                <w:rPr>
                  <w:rStyle w:val="Hyperlink"/>
                  <w:rFonts w:ascii="Helvetica" w:hAnsi="Helvetica" w:cs="Helvetica"/>
                  <w:b/>
                  <w:bCs/>
                  <w:color w:val="AB966F"/>
                  <w:sz w:val="10"/>
                  <w:szCs w:val="10"/>
                </w:rPr>
                <w:t>HERO</w:t>
              </w:r>
            </w:hyperlink>
            <w:r>
              <w:rPr>
                <w:rFonts w:ascii="Helvetica" w:hAnsi="Helvetica" w:cs="Helvetica"/>
                <w:b/>
                <w:bCs/>
                <w:color w:val="C8C6C4"/>
                <w:sz w:val="10"/>
                <w:szCs w:val="10"/>
              </w:rPr>
              <w:t> ♦</w:t>
            </w:r>
          </w:p>
          <w:p w14:paraId="6741DCCA" w14:textId="77777777" w:rsidR="00594406" w:rsidRDefault="00594406">
            <w:pPr>
              <w:shd w:val="clear" w:color="auto" w:fill="383430"/>
              <w:spacing w:line="240" w:lineRule="auto"/>
              <w:ind w:left="720"/>
              <w:rPr>
                <w:rFonts w:ascii="Helvetica" w:hAnsi="Helvetica" w:cs="Helvetica"/>
                <w:b/>
                <w:bCs/>
                <w:color w:val="C8C6C4"/>
                <w:sz w:val="10"/>
                <w:szCs w:val="10"/>
              </w:rPr>
            </w:pPr>
            <w:r>
              <w:rPr>
                <w:rFonts w:ascii="Helvetica" w:hAnsi="Helvetica" w:cs="Helvetica"/>
                <w:b/>
                <w:bCs/>
                <w:color w:val="C8C6C4"/>
                <w:sz w:val="10"/>
                <w:szCs w:val="10"/>
              </w:rPr>
              <w:lastRenderedPageBreak/>
              <w:t> </w:t>
            </w:r>
          </w:p>
          <w:p w14:paraId="64C026A5" w14:textId="77777777" w:rsidR="00594406" w:rsidRDefault="00594406">
            <w:pPr>
              <w:shd w:val="clear" w:color="auto" w:fill="383430"/>
              <w:tabs>
                <w:tab w:val="num" w:pos="720"/>
              </w:tabs>
              <w:spacing w:before="100" w:beforeAutospacing="1" w:after="100" w:afterAutospacing="1" w:line="240" w:lineRule="auto"/>
              <w:ind w:left="720" w:hanging="360"/>
              <w:rPr>
                <w:rFonts w:ascii="Helvetica" w:hAnsi="Helvetica" w:cs="Helvetica"/>
                <w:b/>
                <w:bCs/>
                <w:color w:val="C8C6C4"/>
                <w:sz w:val="10"/>
                <w:szCs w:val="10"/>
              </w:rPr>
            </w:pPr>
            <w:hyperlink r:id="rId602" w:tooltip="Elden Ring Bandit" w:history="1">
              <w:r>
                <w:rPr>
                  <w:rStyle w:val="Hyperlink"/>
                  <w:rFonts w:ascii="Helvetica" w:hAnsi="Helvetica" w:cs="Helvetica"/>
                  <w:b/>
                  <w:bCs/>
                  <w:color w:val="AB966F"/>
                  <w:sz w:val="10"/>
                  <w:szCs w:val="10"/>
                </w:rPr>
                <w:t>BANDIT</w:t>
              </w:r>
            </w:hyperlink>
            <w:r>
              <w:rPr>
                <w:rFonts w:ascii="Helvetica" w:hAnsi="Helvetica" w:cs="Helvetica"/>
                <w:b/>
                <w:bCs/>
                <w:color w:val="C8C6C4"/>
                <w:sz w:val="10"/>
                <w:szCs w:val="10"/>
              </w:rPr>
              <w:t> ♦</w:t>
            </w:r>
          </w:p>
          <w:p w14:paraId="3A976C0C" w14:textId="77777777" w:rsidR="00594406" w:rsidRDefault="00594406">
            <w:pPr>
              <w:shd w:val="clear" w:color="auto" w:fill="383430"/>
              <w:spacing w:line="240" w:lineRule="auto"/>
              <w:ind w:left="720"/>
              <w:rPr>
                <w:rFonts w:ascii="Helvetica" w:hAnsi="Helvetica" w:cs="Helvetica"/>
                <w:b/>
                <w:bCs/>
                <w:color w:val="C8C6C4"/>
                <w:sz w:val="10"/>
                <w:szCs w:val="10"/>
              </w:rPr>
            </w:pPr>
            <w:r>
              <w:rPr>
                <w:rFonts w:ascii="Helvetica" w:hAnsi="Helvetica" w:cs="Helvetica"/>
                <w:b/>
                <w:bCs/>
                <w:color w:val="C8C6C4"/>
                <w:sz w:val="10"/>
                <w:szCs w:val="10"/>
              </w:rPr>
              <w:t> </w:t>
            </w:r>
          </w:p>
          <w:p w14:paraId="5E18D59C" w14:textId="77777777" w:rsidR="00594406" w:rsidRDefault="00594406">
            <w:pPr>
              <w:shd w:val="clear" w:color="auto" w:fill="383430"/>
              <w:tabs>
                <w:tab w:val="num" w:pos="720"/>
              </w:tabs>
              <w:spacing w:before="100" w:beforeAutospacing="1" w:after="100" w:afterAutospacing="1" w:line="240" w:lineRule="auto"/>
              <w:ind w:left="720" w:hanging="360"/>
              <w:rPr>
                <w:rFonts w:ascii="Helvetica" w:hAnsi="Helvetica" w:cs="Helvetica"/>
                <w:b/>
                <w:bCs/>
                <w:color w:val="C8C6C4"/>
                <w:sz w:val="10"/>
                <w:szCs w:val="10"/>
              </w:rPr>
            </w:pPr>
            <w:hyperlink r:id="rId603" w:tooltip="Elden Ring Astrologer" w:history="1">
              <w:r>
                <w:rPr>
                  <w:rStyle w:val="Hyperlink"/>
                  <w:rFonts w:ascii="Helvetica" w:hAnsi="Helvetica" w:cs="Helvetica"/>
                  <w:b/>
                  <w:bCs/>
                  <w:color w:val="AB966F"/>
                  <w:sz w:val="10"/>
                  <w:szCs w:val="10"/>
                </w:rPr>
                <w:t>ASTROLOGER</w:t>
              </w:r>
            </w:hyperlink>
            <w:r>
              <w:rPr>
                <w:rFonts w:ascii="Helvetica" w:hAnsi="Helvetica" w:cs="Helvetica"/>
                <w:b/>
                <w:bCs/>
                <w:color w:val="C8C6C4"/>
                <w:sz w:val="10"/>
                <w:szCs w:val="10"/>
              </w:rPr>
              <w:t> ♦</w:t>
            </w:r>
          </w:p>
          <w:p w14:paraId="79C7A5EC" w14:textId="77777777" w:rsidR="00594406" w:rsidRDefault="00594406">
            <w:pPr>
              <w:shd w:val="clear" w:color="auto" w:fill="383430"/>
              <w:spacing w:line="240" w:lineRule="auto"/>
              <w:ind w:left="720"/>
              <w:rPr>
                <w:rFonts w:ascii="Helvetica" w:hAnsi="Helvetica" w:cs="Helvetica"/>
                <w:b/>
                <w:bCs/>
                <w:color w:val="C8C6C4"/>
                <w:sz w:val="10"/>
                <w:szCs w:val="10"/>
              </w:rPr>
            </w:pPr>
            <w:r>
              <w:rPr>
                <w:rFonts w:ascii="Helvetica" w:hAnsi="Helvetica" w:cs="Helvetica"/>
                <w:b/>
                <w:bCs/>
                <w:color w:val="C8C6C4"/>
                <w:sz w:val="10"/>
                <w:szCs w:val="10"/>
              </w:rPr>
              <w:t> </w:t>
            </w:r>
          </w:p>
          <w:p w14:paraId="7B355048" w14:textId="77777777" w:rsidR="00594406" w:rsidRDefault="00594406">
            <w:pPr>
              <w:shd w:val="clear" w:color="auto" w:fill="383430"/>
              <w:tabs>
                <w:tab w:val="num" w:pos="720"/>
              </w:tabs>
              <w:spacing w:before="100" w:beforeAutospacing="1" w:after="100" w:afterAutospacing="1" w:line="240" w:lineRule="auto"/>
              <w:ind w:left="720" w:hanging="360"/>
              <w:rPr>
                <w:rFonts w:ascii="Helvetica" w:hAnsi="Helvetica" w:cs="Helvetica"/>
                <w:b/>
                <w:bCs/>
                <w:color w:val="C8C6C4"/>
                <w:sz w:val="10"/>
                <w:szCs w:val="10"/>
              </w:rPr>
            </w:pPr>
            <w:hyperlink r:id="rId604" w:tooltip="Elden Ring Warrior" w:history="1">
              <w:r>
                <w:rPr>
                  <w:rStyle w:val="Hyperlink"/>
                  <w:rFonts w:ascii="Helvetica" w:hAnsi="Helvetica" w:cs="Helvetica"/>
                  <w:b/>
                  <w:bCs/>
                  <w:color w:val="AB966F"/>
                  <w:sz w:val="10"/>
                  <w:szCs w:val="10"/>
                </w:rPr>
                <w:t>WARRIOR</w:t>
              </w:r>
            </w:hyperlink>
            <w:r>
              <w:rPr>
                <w:rFonts w:ascii="Helvetica" w:hAnsi="Helvetica" w:cs="Helvetica"/>
                <w:b/>
                <w:bCs/>
                <w:color w:val="C8C6C4"/>
                <w:sz w:val="10"/>
                <w:szCs w:val="10"/>
              </w:rPr>
              <w:t> ♦</w:t>
            </w:r>
          </w:p>
          <w:p w14:paraId="4755DC9B" w14:textId="77777777" w:rsidR="00594406" w:rsidRDefault="00594406">
            <w:pPr>
              <w:shd w:val="clear" w:color="auto" w:fill="383430"/>
              <w:spacing w:line="240" w:lineRule="auto"/>
              <w:ind w:left="720"/>
              <w:rPr>
                <w:rFonts w:ascii="Helvetica" w:hAnsi="Helvetica" w:cs="Helvetica"/>
                <w:b/>
                <w:bCs/>
                <w:color w:val="C8C6C4"/>
                <w:sz w:val="10"/>
                <w:szCs w:val="10"/>
              </w:rPr>
            </w:pPr>
            <w:r>
              <w:rPr>
                <w:rFonts w:ascii="Helvetica" w:hAnsi="Helvetica" w:cs="Helvetica"/>
                <w:b/>
                <w:bCs/>
                <w:color w:val="C8C6C4"/>
                <w:sz w:val="10"/>
                <w:szCs w:val="10"/>
              </w:rPr>
              <w:t> </w:t>
            </w:r>
          </w:p>
          <w:p w14:paraId="43FD094A" w14:textId="77777777" w:rsidR="00594406" w:rsidRDefault="00594406">
            <w:pPr>
              <w:shd w:val="clear" w:color="auto" w:fill="383430"/>
              <w:tabs>
                <w:tab w:val="num" w:pos="720"/>
              </w:tabs>
              <w:spacing w:before="100" w:beforeAutospacing="1" w:after="100" w:afterAutospacing="1" w:line="240" w:lineRule="auto"/>
              <w:ind w:left="720" w:hanging="360"/>
              <w:rPr>
                <w:rFonts w:ascii="Helvetica" w:hAnsi="Helvetica" w:cs="Helvetica"/>
                <w:b/>
                <w:bCs/>
                <w:color w:val="C8C6C4"/>
                <w:sz w:val="10"/>
                <w:szCs w:val="10"/>
              </w:rPr>
            </w:pPr>
            <w:hyperlink r:id="rId605" w:tooltip="Elden Ring Prisoner" w:history="1">
              <w:r>
                <w:rPr>
                  <w:rStyle w:val="Hyperlink"/>
                  <w:rFonts w:ascii="Helvetica" w:hAnsi="Helvetica" w:cs="Helvetica"/>
                  <w:b/>
                  <w:bCs/>
                  <w:color w:val="AB966F"/>
                  <w:sz w:val="10"/>
                  <w:szCs w:val="10"/>
                </w:rPr>
                <w:t>PRISONER</w:t>
              </w:r>
            </w:hyperlink>
            <w:r>
              <w:rPr>
                <w:rFonts w:ascii="Helvetica" w:hAnsi="Helvetica" w:cs="Helvetica"/>
                <w:b/>
                <w:bCs/>
                <w:color w:val="C8C6C4"/>
                <w:sz w:val="10"/>
                <w:szCs w:val="10"/>
              </w:rPr>
              <w:t> ♦</w:t>
            </w:r>
          </w:p>
          <w:p w14:paraId="5D5A33B3" w14:textId="77777777" w:rsidR="00594406" w:rsidRDefault="00594406">
            <w:pPr>
              <w:shd w:val="clear" w:color="auto" w:fill="383430"/>
              <w:spacing w:line="240" w:lineRule="auto"/>
              <w:ind w:left="720"/>
              <w:rPr>
                <w:rFonts w:ascii="Helvetica" w:hAnsi="Helvetica" w:cs="Helvetica"/>
                <w:b/>
                <w:bCs/>
                <w:color w:val="C8C6C4"/>
                <w:sz w:val="10"/>
                <w:szCs w:val="10"/>
              </w:rPr>
            </w:pPr>
            <w:r>
              <w:rPr>
                <w:rFonts w:ascii="Helvetica" w:hAnsi="Helvetica" w:cs="Helvetica"/>
                <w:b/>
                <w:bCs/>
                <w:color w:val="C8C6C4"/>
                <w:sz w:val="10"/>
                <w:szCs w:val="10"/>
              </w:rPr>
              <w:t> </w:t>
            </w:r>
          </w:p>
          <w:p w14:paraId="687E2F5E" w14:textId="77777777" w:rsidR="00594406" w:rsidRDefault="00594406">
            <w:pPr>
              <w:shd w:val="clear" w:color="auto" w:fill="383430"/>
              <w:tabs>
                <w:tab w:val="num" w:pos="720"/>
              </w:tabs>
              <w:spacing w:before="100" w:beforeAutospacing="1" w:after="100" w:afterAutospacing="1" w:line="240" w:lineRule="auto"/>
              <w:ind w:left="720" w:hanging="360"/>
              <w:rPr>
                <w:rFonts w:ascii="Helvetica" w:hAnsi="Helvetica" w:cs="Helvetica"/>
                <w:b/>
                <w:bCs/>
                <w:color w:val="C8C6C4"/>
                <w:sz w:val="10"/>
                <w:szCs w:val="10"/>
              </w:rPr>
            </w:pPr>
            <w:hyperlink r:id="rId606" w:tooltip="Elden Ring Confessor" w:history="1">
              <w:r>
                <w:rPr>
                  <w:rStyle w:val="Hyperlink"/>
                  <w:rFonts w:ascii="Helvetica" w:hAnsi="Helvetica" w:cs="Helvetica"/>
                  <w:b/>
                  <w:bCs/>
                  <w:color w:val="AB966F"/>
                  <w:sz w:val="10"/>
                  <w:szCs w:val="10"/>
                </w:rPr>
                <w:t>CONFESSOR</w:t>
              </w:r>
            </w:hyperlink>
            <w:r>
              <w:rPr>
                <w:rFonts w:ascii="Helvetica" w:hAnsi="Helvetica" w:cs="Helvetica"/>
                <w:b/>
                <w:bCs/>
                <w:color w:val="C8C6C4"/>
                <w:sz w:val="10"/>
                <w:szCs w:val="10"/>
              </w:rPr>
              <w:t> ♦</w:t>
            </w:r>
          </w:p>
          <w:p w14:paraId="4BEC2514" w14:textId="77777777" w:rsidR="00594406" w:rsidRDefault="00594406">
            <w:pPr>
              <w:shd w:val="clear" w:color="auto" w:fill="383430"/>
              <w:spacing w:line="240" w:lineRule="auto"/>
              <w:ind w:left="720"/>
              <w:rPr>
                <w:rFonts w:ascii="Helvetica" w:hAnsi="Helvetica" w:cs="Helvetica"/>
                <w:b/>
                <w:bCs/>
                <w:color w:val="C8C6C4"/>
                <w:sz w:val="10"/>
                <w:szCs w:val="10"/>
              </w:rPr>
            </w:pPr>
            <w:r>
              <w:rPr>
                <w:rFonts w:ascii="Helvetica" w:hAnsi="Helvetica" w:cs="Helvetica"/>
                <w:b/>
                <w:bCs/>
                <w:color w:val="C8C6C4"/>
                <w:sz w:val="10"/>
                <w:szCs w:val="10"/>
              </w:rPr>
              <w:t> </w:t>
            </w:r>
          </w:p>
          <w:p w14:paraId="3D575ABD" w14:textId="77777777" w:rsidR="00594406" w:rsidRDefault="00594406">
            <w:pPr>
              <w:shd w:val="clear" w:color="auto" w:fill="383430"/>
              <w:tabs>
                <w:tab w:val="num" w:pos="720"/>
              </w:tabs>
              <w:spacing w:before="100" w:beforeAutospacing="1" w:after="100" w:afterAutospacing="1" w:line="240" w:lineRule="auto"/>
              <w:ind w:left="720" w:hanging="360"/>
              <w:rPr>
                <w:rFonts w:ascii="Helvetica" w:hAnsi="Helvetica" w:cs="Helvetica"/>
                <w:b/>
                <w:bCs/>
                <w:color w:val="C8C6C4"/>
                <w:sz w:val="10"/>
                <w:szCs w:val="10"/>
              </w:rPr>
            </w:pPr>
            <w:hyperlink r:id="rId607" w:tooltip="Elden Ring Wretch" w:history="1">
              <w:r>
                <w:rPr>
                  <w:rStyle w:val="Hyperlink"/>
                  <w:rFonts w:ascii="Helvetica" w:hAnsi="Helvetica" w:cs="Helvetica"/>
                  <w:b/>
                  <w:bCs/>
                  <w:color w:val="AB966F"/>
                  <w:sz w:val="10"/>
                  <w:szCs w:val="10"/>
                </w:rPr>
                <w:t>WRETCH</w:t>
              </w:r>
            </w:hyperlink>
            <w:r>
              <w:rPr>
                <w:rFonts w:ascii="Helvetica" w:hAnsi="Helvetica" w:cs="Helvetica"/>
                <w:b/>
                <w:bCs/>
                <w:color w:val="C8C6C4"/>
                <w:sz w:val="10"/>
                <w:szCs w:val="10"/>
              </w:rPr>
              <w:t> ♦</w:t>
            </w:r>
          </w:p>
          <w:p w14:paraId="5B40E2C5" w14:textId="77777777" w:rsidR="00594406" w:rsidRDefault="00594406">
            <w:pPr>
              <w:shd w:val="clear" w:color="auto" w:fill="383430"/>
              <w:spacing w:line="240" w:lineRule="auto"/>
              <w:ind w:left="720"/>
              <w:rPr>
                <w:rFonts w:ascii="Helvetica" w:hAnsi="Helvetica" w:cs="Helvetica"/>
                <w:b/>
                <w:bCs/>
                <w:color w:val="C8C6C4"/>
                <w:sz w:val="10"/>
                <w:szCs w:val="10"/>
              </w:rPr>
            </w:pPr>
            <w:r>
              <w:rPr>
                <w:rFonts w:ascii="Helvetica" w:hAnsi="Helvetica" w:cs="Helvetica"/>
                <w:b/>
                <w:bCs/>
                <w:color w:val="C8C6C4"/>
                <w:sz w:val="10"/>
                <w:szCs w:val="10"/>
              </w:rPr>
              <w:t> </w:t>
            </w:r>
          </w:p>
          <w:p w14:paraId="63487ECC" w14:textId="77777777" w:rsidR="00594406" w:rsidRDefault="00594406">
            <w:pPr>
              <w:shd w:val="clear" w:color="auto" w:fill="383430"/>
              <w:tabs>
                <w:tab w:val="num" w:pos="720"/>
              </w:tabs>
              <w:spacing w:before="100" w:beforeAutospacing="1" w:after="100" w:afterAutospacing="1" w:line="240" w:lineRule="auto"/>
              <w:ind w:left="720" w:hanging="360"/>
              <w:rPr>
                <w:rFonts w:ascii="Helvetica" w:hAnsi="Helvetica" w:cs="Helvetica"/>
                <w:b/>
                <w:bCs/>
                <w:color w:val="C8C6C4"/>
                <w:sz w:val="10"/>
                <w:szCs w:val="10"/>
              </w:rPr>
            </w:pPr>
            <w:hyperlink r:id="rId608" w:tooltip="Elden Ring Vagabond" w:history="1">
              <w:r>
                <w:rPr>
                  <w:rStyle w:val="Hyperlink"/>
                  <w:rFonts w:ascii="Helvetica" w:hAnsi="Helvetica" w:cs="Helvetica"/>
                  <w:b/>
                  <w:bCs/>
                  <w:color w:val="AB966F"/>
                  <w:sz w:val="10"/>
                  <w:szCs w:val="10"/>
                </w:rPr>
                <w:t>VAGABOND</w:t>
              </w:r>
            </w:hyperlink>
            <w:r>
              <w:rPr>
                <w:rFonts w:ascii="Helvetica" w:hAnsi="Helvetica" w:cs="Helvetica"/>
                <w:b/>
                <w:bCs/>
                <w:color w:val="C8C6C4"/>
                <w:sz w:val="10"/>
                <w:szCs w:val="10"/>
              </w:rPr>
              <w:t> ♦</w:t>
            </w:r>
          </w:p>
          <w:p w14:paraId="6F355324" w14:textId="77777777" w:rsidR="00594406" w:rsidRDefault="00594406">
            <w:pPr>
              <w:shd w:val="clear" w:color="auto" w:fill="383430"/>
              <w:spacing w:line="240" w:lineRule="auto"/>
              <w:ind w:left="720"/>
              <w:rPr>
                <w:rFonts w:ascii="Helvetica" w:hAnsi="Helvetica" w:cs="Helvetica"/>
                <w:b/>
                <w:bCs/>
                <w:color w:val="C8C6C4"/>
                <w:sz w:val="10"/>
                <w:szCs w:val="10"/>
              </w:rPr>
            </w:pPr>
            <w:r>
              <w:rPr>
                <w:rFonts w:ascii="Helvetica" w:hAnsi="Helvetica" w:cs="Helvetica"/>
                <w:b/>
                <w:bCs/>
                <w:color w:val="C8C6C4"/>
                <w:sz w:val="10"/>
                <w:szCs w:val="10"/>
              </w:rPr>
              <w:t> </w:t>
            </w:r>
          </w:p>
          <w:p w14:paraId="6BC36FA8" w14:textId="77777777" w:rsidR="00594406" w:rsidRDefault="00594406">
            <w:pPr>
              <w:shd w:val="clear" w:color="auto" w:fill="383430"/>
              <w:tabs>
                <w:tab w:val="num" w:pos="720"/>
              </w:tabs>
              <w:spacing w:before="100" w:beforeAutospacing="1" w:after="100" w:afterAutospacing="1" w:line="240" w:lineRule="auto"/>
              <w:ind w:left="720" w:hanging="360"/>
              <w:rPr>
                <w:rFonts w:ascii="Helvetica" w:hAnsi="Helvetica" w:cs="Helvetica"/>
                <w:b/>
                <w:bCs/>
                <w:color w:val="C8C6C4"/>
                <w:sz w:val="10"/>
                <w:szCs w:val="10"/>
              </w:rPr>
            </w:pPr>
            <w:hyperlink r:id="rId609" w:tooltip="Elden Ring Prophet" w:history="1">
              <w:r>
                <w:rPr>
                  <w:rStyle w:val="Hyperlink"/>
                  <w:rFonts w:ascii="Helvetica" w:hAnsi="Helvetica" w:cs="Helvetica"/>
                  <w:b/>
                  <w:bCs/>
                  <w:color w:val="AB966F"/>
                  <w:sz w:val="10"/>
                  <w:szCs w:val="10"/>
                </w:rPr>
                <w:t>PROPHET</w:t>
              </w:r>
            </w:hyperlink>
            <w:r>
              <w:rPr>
                <w:rFonts w:ascii="Helvetica" w:hAnsi="Helvetica" w:cs="Helvetica"/>
                <w:b/>
                <w:bCs/>
                <w:color w:val="C8C6C4"/>
                <w:sz w:val="10"/>
                <w:szCs w:val="10"/>
              </w:rPr>
              <w:t> ♦</w:t>
            </w:r>
          </w:p>
          <w:p w14:paraId="439F694E" w14:textId="77777777" w:rsidR="00594406" w:rsidRDefault="00594406">
            <w:pPr>
              <w:shd w:val="clear" w:color="auto" w:fill="383430"/>
              <w:spacing w:line="240" w:lineRule="auto"/>
              <w:ind w:left="720"/>
              <w:rPr>
                <w:rFonts w:ascii="Helvetica" w:hAnsi="Helvetica" w:cs="Helvetica"/>
                <w:b/>
                <w:bCs/>
                <w:color w:val="C8C6C4"/>
                <w:sz w:val="10"/>
                <w:szCs w:val="10"/>
              </w:rPr>
            </w:pPr>
            <w:r>
              <w:rPr>
                <w:rFonts w:ascii="Helvetica" w:hAnsi="Helvetica" w:cs="Helvetica"/>
                <w:b/>
                <w:bCs/>
                <w:color w:val="C8C6C4"/>
                <w:sz w:val="10"/>
                <w:szCs w:val="10"/>
              </w:rPr>
              <w:t> </w:t>
            </w:r>
          </w:p>
          <w:p w14:paraId="5597B71E" w14:textId="77777777" w:rsidR="00594406" w:rsidRDefault="00594406">
            <w:pPr>
              <w:shd w:val="clear" w:color="auto" w:fill="383430"/>
              <w:tabs>
                <w:tab w:val="num" w:pos="720"/>
              </w:tabs>
              <w:spacing w:before="100" w:beforeAutospacing="1" w:after="100" w:afterAutospacing="1" w:line="240" w:lineRule="auto"/>
              <w:ind w:left="720" w:hanging="360"/>
              <w:rPr>
                <w:rFonts w:ascii="Helvetica" w:hAnsi="Helvetica" w:cs="Helvetica"/>
                <w:b/>
                <w:bCs/>
                <w:color w:val="C8C6C4"/>
                <w:sz w:val="10"/>
                <w:szCs w:val="10"/>
              </w:rPr>
            </w:pPr>
            <w:hyperlink r:id="rId610" w:tooltip="Elden Ring Samurai" w:history="1">
              <w:r>
                <w:rPr>
                  <w:rStyle w:val="Hyperlink"/>
                  <w:rFonts w:ascii="Helvetica" w:hAnsi="Helvetica" w:cs="Helvetica"/>
                  <w:b/>
                  <w:bCs/>
                  <w:color w:val="AB966F"/>
                  <w:sz w:val="10"/>
                  <w:szCs w:val="10"/>
                </w:rPr>
                <w:t>SAMURAI</w:t>
              </w:r>
            </w:hyperlink>
          </w:p>
          <w:p w14:paraId="3858D550" w14:textId="77777777" w:rsidR="00594406" w:rsidRDefault="00594406">
            <w:pPr>
              <w:pStyle w:val="NormalWeb"/>
              <w:spacing w:before="0" w:beforeAutospacing="0" w:after="150" w:afterAutospacing="0" w:line="330" w:lineRule="atLeast"/>
              <w:rPr>
                <w:rFonts w:ascii="Helvetica" w:hAnsi="Helvetica" w:cs="Helvetica"/>
                <w:b/>
                <w:bCs/>
                <w:color w:val="B4B2B0"/>
                <w:sz w:val="10"/>
                <w:szCs w:val="10"/>
              </w:rPr>
            </w:pPr>
            <w:r>
              <w:rPr>
                <w:rFonts w:ascii="Helvetica" w:hAnsi="Helvetica" w:cs="Helvetica"/>
                <w:b/>
                <w:bCs/>
                <w:color w:val="B4B2B0"/>
                <w:sz w:val="10"/>
                <w:szCs w:val="10"/>
              </w:rPr>
              <w:t> </w:t>
            </w:r>
          </w:p>
          <w:p w14:paraId="42FC289E" w14:textId="77777777" w:rsidR="00594406" w:rsidRDefault="00594406">
            <w:pPr>
              <w:pStyle w:val="Heading3"/>
              <w:pBdr>
                <w:bottom w:val="single" w:sz="18" w:space="0" w:color="AB966F"/>
              </w:pBdr>
              <w:spacing w:before="300" w:after="150" w:line="240" w:lineRule="auto"/>
              <w:jc w:val="center"/>
              <w:rPr>
                <w:rFonts w:ascii="fallback" w:hAnsi="fallback" w:cs="Helvetica"/>
                <w:b/>
                <w:bCs/>
                <w:caps/>
                <w:color w:val="B4B2B0"/>
                <w:spacing w:val="-15"/>
                <w:sz w:val="10"/>
                <w:szCs w:val="10"/>
              </w:rPr>
            </w:pPr>
            <w:hyperlink r:id="rId611" w:tooltip="Elden Ring Hero" w:history="1">
              <w:r>
                <w:rPr>
                  <w:rStyle w:val="Hyperlink"/>
                  <w:rFonts w:ascii="fallback" w:hAnsi="fallback" w:cs="Helvetica"/>
                  <w:b/>
                  <w:bCs/>
                  <w:color w:val="AB966F"/>
                  <w:spacing w:val="-15"/>
                  <w:sz w:val="10"/>
                  <w:szCs w:val="10"/>
                </w:rPr>
                <w:t>HERO</w:t>
              </w:r>
            </w:hyperlink>
          </w:p>
          <w:p w14:paraId="5EAF04F9" w14:textId="2186CE46" w:rsidR="00594406" w:rsidRDefault="00594406">
            <w:pPr>
              <w:pStyle w:val="NormalWeb"/>
              <w:spacing w:before="0" w:beforeAutospacing="0" w:after="150" w:afterAutospacing="0" w:line="330" w:lineRule="atLeast"/>
              <w:jc w:val="center"/>
              <w:rPr>
                <w:rFonts w:ascii="Helvetica" w:hAnsi="Helvetica" w:cs="Helvetica"/>
                <w:b/>
                <w:bCs/>
                <w:color w:val="B4B2B0"/>
                <w:sz w:val="10"/>
                <w:szCs w:val="10"/>
              </w:rPr>
            </w:pPr>
            <w:r>
              <w:rPr>
                <w:rFonts w:ascii="Helvetica" w:hAnsi="Helvetica" w:cs="Helvetica"/>
                <w:b/>
                <w:noProof/>
                <w:color w:val="B4B2B0"/>
                <w:sz w:val="10"/>
                <w:szCs w:val="10"/>
              </w:rPr>
              <w:drawing>
                <wp:inline distT="0" distB="0" distL="0" distR="0" wp14:anchorId="1A9C7C74" wp14:editId="3C79A39F">
                  <wp:extent cx="1905000" cy="2819400"/>
                  <wp:effectExtent l="0" t="0" r="0" b="0"/>
                  <wp:docPr id="1622038664" name="Picture 1202" descr="hero class elden ring wiki guide 200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hero class elden ring wiki guide 200px"/>
                          <pic:cNvPicPr>
                            <a:picLocks noChangeAspect="1" noChangeArrowheads="1"/>
                          </pic:cNvPicPr>
                        </pic:nvPicPr>
                        <pic:blipFill>
                          <a:blip r:embed="rId612">
                            <a:extLst>
                              <a:ext uri="{28A0092B-C50C-407E-A947-70E740481C1C}">
                                <a14:useLocalDpi xmlns:a14="http://schemas.microsoft.com/office/drawing/2010/main" val="0"/>
                              </a:ext>
                            </a:extLst>
                          </a:blip>
                          <a:srcRect/>
                          <a:stretch>
                            <a:fillRect/>
                          </a:stretch>
                        </pic:blipFill>
                        <pic:spPr bwMode="auto">
                          <a:xfrm>
                            <a:off x="0" y="0"/>
                            <a:ext cx="1905000" cy="2819400"/>
                          </a:xfrm>
                          <a:prstGeom prst="rect">
                            <a:avLst/>
                          </a:prstGeom>
                          <a:noFill/>
                          <a:ln>
                            <a:noFill/>
                          </a:ln>
                        </pic:spPr>
                      </pic:pic>
                    </a:graphicData>
                  </a:graphic>
                </wp:inline>
              </w:drawing>
            </w:r>
          </w:p>
          <w:tbl>
            <w:tblPr>
              <w:tblW w:w="3193" w:type="dxa"/>
              <w:jc w:val="center"/>
              <w:tblCellSpacing w:w="15" w:type="dxa"/>
              <w:tblLook w:val="04A0" w:firstRow="1" w:lastRow="0" w:firstColumn="1" w:lastColumn="0" w:noHBand="0" w:noVBand="1"/>
            </w:tblPr>
            <w:tblGrid>
              <w:gridCol w:w="1593"/>
              <w:gridCol w:w="1600"/>
            </w:tblGrid>
            <w:tr w:rsidR="00594406" w14:paraId="775BE1BF" w14:textId="77777777">
              <w:trPr>
                <w:tblCellSpacing w:w="15" w:type="dxa"/>
                <w:jc w:val="center"/>
              </w:trPr>
              <w:tc>
                <w:tcPr>
                  <w:tcW w:w="0" w:type="auto"/>
                  <w:gridSpan w:val="2"/>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7B5E9A8C" w14:textId="77777777" w:rsidR="00594406" w:rsidRDefault="00594406">
                  <w:pPr>
                    <w:spacing w:before="150" w:after="150"/>
                    <w:jc w:val="center"/>
                    <w:rPr>
                      <w:rFonts w:ascii="Times New Roman" w:hAnsi="Times New Roman" w:cs="Times New Roman"/>
                      <w:b/>
                      <w:bCs/>
                      <w:sz w:val="10"/>
                      <w:szCs w:val="10"/>
                    </w:rPr>
                  </w:pPr>
                  <w:r>
                    <w:rPr>
                      <w:b/>
                      <w:bCs/>
                      <w:sz w:val="10"/>
                      <w:szCs w:val="10"/>
                    </w:rPr>
                    <w:lastRenderedPageBreak/>
                    <w:t>LEVEL 7</w:t>
                  </w:r>
                </w:p>
              </w:tc>
            </w:tr>
            <w:tr w:rsidR="00594406" w14:paraId="2E5CEE2B" w14:textId="77777777">
              <w:trPr>
                <w:tblCellSpacing w:w="15" w:type="dxa"/>
                <w:jc w:val="center"/>
              </w:trPr>
              <w:tc>
                <w:tcPr>
                  <w:tcW w:w="0" w:type="auto"/>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1AF04404" w14:textId="77777777" w:rsidR="00594406" w:rsidRDefault="00594406">
                  <w:pPr>
                    <w:spacing w:before="150" w:after="150"/>
                    <w:rPr>
                      <w:b/>
                      <w:bCs/>
                      <w:sz w:val="10"/>
                      <w:szCs w:val="10"/>
                    </w:rPr>
                  </w:pPr>
                  <w:r>
                    <w:rPr>
                      <w:b/>
                      <w:bCs/>
                      <w:sz w:val="10"/>
                      <w:szCs w:val="10"/>
                    </w:rPr>
                    <w:t>VIGOR 14</w:t>
                  </w:r>
                </w:p>
              </w:tc>
              <w:tc>
                <w:tcPr>
                  <w:tcW w:w="0" w:type="auto"/>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0E6E0906" w14:textId="77777777" w:rsidR="00594406" w:rsidRDefault="00594406">
                  <w:pPr>
                    <w:spacing w:before="150" w:after="150"/>
                    <w:rPr>
                      <w:b/>
                      <w:bCs/>
                      <w:sz w:val="10"/>
                      <w:szCs w:val="10"/>
                    </w:rPr>
                  </w:pPr>
                  <w:r>
                    <w:rPr>
                      <w:b/>
                      <w:bCs/>
                      <w:sz w:val="10"/>
                      <w:szCs w:val="10"/>
                    </w:rPr>
                    <w:t>DEXTERITY 9</w:t>
                  </w:r>
                </w:p>
              </w:tc>
            </w:tr>
            <w:tr w:rsidR="00594406" w14:paraId="5B1DAEDA" w14:textId="77777777">
              <w:trPr>
                <w:tblCellSpacing w:w="15" w:type="dxa"/>
                <w:jc w:val="center"/>
              </w:trPr>
              <w:tc>
                <w:tcPr>
                  <w:tcW w:w="0" w:type="auto"/>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3E29A9EF" w14:textId="77777777" w:rsidR="00594406" w:rsidRDefault="00594406">
                  <w:pPr>
                    <w:spacing w:before="150" w:after="150"/>
                    <w:rPr>
                      <w:b/>
                      <w:bCs/>
                      <w:sz w:val="10"/>
                      <w:szCs w:val="10"/>
                    </w:rPr>
                  </w:pPr>
                  <w:r>
                    <w:rPr>
                      <w:b/>
                      <w:bCs/>
                      <w:sz w:val="10"/>
                      <w:szCs w:val="10"/>
                    </w:rPr>
                    <w:t>MIND 9</w:t>
                  </w:r>
                </w:p>
              </w:tc>
              <w:tc>
                <w:tcPr>
                  <w:tcW w:w="0" w:type="auto"/>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5F690625" w14:textId="77777777" w:rsidR="00594406" w:rsidRDefault="00594406">
                  <w:pPr>
                    <w:spacing w:before="150" w:after="150"/>
                    <w:rPr>
                      <w:b/>
                      <w:bCs/>
                      <w:sz w:val="10"/>
                      <w:szCs w:val="10"/>
                    </w:rPr>
                  </w:pPr>
                  <w:r>
                    <w:rPr>
                      <w:b/>
                      <w:bCs/>
                      <w:sz w:val="10"/>
                      <w:szCs w:val="10"/>
                    </w:rPr>
                    <w:t>INTELLIGENCE 7</w:t>
                  </w:r>
                </w:p>
              </w:tc>
            </w:tr>
            <w:tr w:rsidR="00594406" w14:paraId="3ADCA6A0" w14:textId="77777777">
              <w:trPr>
                <w:tblCellSpacing w:w="15" w:type="dxa"/>
                <w:jc w:val="center"/>
              </w:trPr>
              <w:tc>
                <w:tcPr>
                  <w:tcW w:w="0" w:type="auto"/>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1CC9D33D" w14:textId="77777777" w:rsidR="00594406" w:rsidRDefault="00594406">
                  <w:pPr>
                    <w:spacing w:before="150" w:after="150"/>
                    <w:rPr>
                      <w:b/>
                      <w:bCs/>
                      <w:sz w:val="10"/>
                      <w:szCs w:val="10"/>
                    </w:rPr>
                  </w:pPr>
                  <w:r>
                    <w:rPr>
                      <w:b/>
                      <w:bCs/>
                      <w:sz w:val="10"/>
                      <w:szCs w:val="10"/>
                    </w:rPr>
                    <w:t>ENDURANCE 12</w:t>
                  </w:r>
                </w:p>
              </w:tc>
              <w:tc>
                <w:tcPr>
                  <w:tcW w:w="0" w:type="auto"/>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05B9902C" w14:textId="77777777" w:rsidR="00594406" w:rsidRDefault="00594406">
                  <w:pPr>
                    <w:spacing w:before="150" w:after="150"/>
                    <w:rPr>
                      <w:b/>
                      <w:bCs/>
                      <w:sz w:val="10"/>
                      <w:szCs w:val="10"/>
                    </w:rPr>
                  </w:pPr>
                  <w:r>
                    <w:rPr>
                      <w:b/>
                      <w:bCs/>
                      <w:sz w:val="10"/>
                      <w:szCs w:val="10"/>
                    </w:rPr>
                    <w:t>FAITH 8</w:t>
                  </w:r>
                </w:p>
              </w:tc>
            </w:tr>
            <w:tr w:rsidR="00594406" w14:paraId="6B9D231D" w14:textId="77777777">
              <w:trPr>
                <w:tblCellSpacing w:w="15" w:type="dxa"/>
                <w:jc w:val="center"/>
              </w:trPr>
              <w:tc>
                <w:tcPr>
                  <w:tcW w:w="0" w:type="auto"/>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3DF11C45" w14:textId="77777777" w:rsidR="00594406" w:rsidRDefault="00594406">
                  <w:pPr>
                    <w:spacing w:before="150" w:after="150"/>
                    <w:rPr>
                      <w:b/>
                      <w:bCs/>
                      <w:sz w:val="10"/>
                      <w:szCs w:val="10"/>
                    </w:rPr>
                  </w:pPr>
                  <w:r>
                    <w:rPr>
                      <w:b/>
                      <w:bCs/>
                      <w:sz w:val="10"/>
                      <w:szCs w:val="10"/>
                    </w:rPr>
                    <w:t>STRENGTH 16</w:t>
                  </w:r>
                </w:p>
              </w:tc>
              <w:tc>
                <w:tcPr>
                  <w:tcW w:w="0" w:type="auto"/>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65D65C3B" w14:textId="77777777" w:rsidR="00594406" w:rsidRDefault="00594406">
                  <w:pPr>
                    <w:spacing w:before="150" w:after="150"/>
                    <w:rPr>
                      <w:b/>
                      <w:bCs/>
                      <w:sz w:val="10"/>
                      <w:szCs w:val="10"/>
                    </w:rPr>
                  </w:pPr>
                  <w:r>
                    <w:rPr>
                      <w:b/>
                      <w:bCs/>
                      <w:sz w:val="10"/>
                      <w:szCs w:val="10"/>
                    </w:rPr>
                    <w:t>ARCANE 11</w:t>
                  </w:r>
                </w:p>
              </w:tc>
            </w:tr>
            <w:tr w:rsidR="00594406" w14:paraId="217B7A4F" w14:textId="77777777">
              <w:trPr>
                <w:tblCellSpacing w:w="15" w:type="dxa"/>
                <w:jc w:val="center"/>
              </w:trPr>
              <w:tc>
                <w:tcPr>
                  <w:tcW w:w="0" w:type="auto"/>
                  <w:gridSpan w:val="2"/>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06590E05" w14:textId="4C8E3018" w:rsidR="00594406" w:rsidRDefault="00594406">
                  <w:pPr>
                    <w:spacing w:before="150" w:after="150"/>
                    <w:jc w:val="center"/>
                    <w:rPr>
                      <w:b/>
                      <w:bCs/>
                      <w:sz w:val="10"/>
                      <w:szCs w:val="10"/>
                    </w:rPr>
                  </w:pPr>
                  <w:r>
                    <w:rPr>
                      <w:b/>
                      <w:noProof/>
                      <w:color w:val="AB966F"/>
                      <w:sz w:val="10"/>
                      <w:szCs w:val="10"/>
                    </w:rPr>
                    <w:drawing>
                      <wp:inline distT="0" distB="0" distL="0" distR="0" wp14:anchorId="005F3733" wp14:editId="3BE7F426">
                        <wp:extent cx="287020" cy="287020"/>
                        <wp:effectExtent l="0" t="0" r="0" b="0"/>
                        <wp:docPr id="850349984" name="Picture 1201" descr="battle axe melee armaments weapons elden ring wiki guide 75px">
                          <a:hlinkClick xmlns:a="http://schemas.openxmlformats.org/drawingml/2006/main" r:id="rId613" tooltip="&quot;Elden Ring Battle Ax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battle axe melee armaments weapons elden ring wiki guide 75px">
                                  <a:hlinkClick r:id="rId613" tooltip="&quot;Elden Ring Battle Axe&quot;"/>
                                </pic:cNvPr>
                                <pic:cNvPicPr>
                                  <a:picLocks noChangeAspect="1" noChangeArrowheads="1"/>
                                </pic:cNvPicPr>
                              </pic:nvPicPr>
                              <pic:blipFill>
                                <a:blip r:embed="rId614" cstate="print">
                                  <a:extLst>
                                    <a:ext uri="{28A0092B-C50C-407E-A947-70E740481C1C}">
                                      <a14:useLocalDpi xmlns:a14="http://schemas.microsoft.com/office/drawing/2010/main" val="0"/>
                                    </a:ext>
                                  </a:extLst>
                                </a:blip>
                                <a:srcRect/>
                                <a:stretch>
                                  <a:fillRect/>
                                </a:stretch>
                              </pic:blipFill>
                              <pic:spPr bwMode="auto">
                                <a:xfrm>
                                  <a:off x="0" y="0"/>
                                  <a:ext cx="287020" cy="287020"/>
                                </a:xfrm>
                                <a:prstGeom prst="rect">
                                  <a:avLst/>
                                </a:prstGeom>
                                <a:noFill/>
                                <a:ln>
                                  <a:noFill/>
                                </a:ln>
                              </pic:spPr>
                            </pic:pic>
                          </a:graphicData>
                        </a:graphic>
                      </wp:inline>
                    </w:drawing>
                  </w:r>
                  <w:r>
                    <w:rPr>
                      <w:b/>
                      <w:bCs/>
                      <w:sz w:val="10"/>
                      <w:szCs w:val="10"/>
                    </w:rPr>
                    <w:t> </w:t>
                  </w:r>
                  <w:r>
                    <w:rPr>
                      <w:b/>
                      <w:noProof/>
                      <w:color w:val="AB966F"/>
                      <w:sz w:val="10"/>
                      <w:szCs w:val="10"/>
                    </w:rPr>
                    <w:drawing>
                      <wp:inline distT="0" distB="0" distL="0" distR="0" wp14:anchorId="5FD556D3" wp14:editId="267B7571">
                        <wp:extent cx="287020" cy="287020"/>
                        <wp:effectExtent l="0" t="0" r="0" b="0"/>
                        <wp:docPr id="1480918747" name="Picture 1200" descr="leather shield elden ring wiki guide 75px">
                          <a:hlinkClick xmlns:a="http://schemas.openxmlformats.org/drawingml/2006/main" r:id="rId615" tooltip="&quot;Elden Ring Leather Shiel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leather shield elden ring wiki guide 75px">
                                  <a:hlinkClick r:id="rId615" tooltip="&quot;Elden Ring Leather Shield&quot;"/>
                                </pic:cNvPr>
                                <pic:cNvPicPr>
                                  <a:picLocks noChangeAspect="1" noChangeArrowheads="1"/>
                                </pic:cNvPicPr>
                              </pic:nvPicPr>
                              <pic:blipFill>
                                <a:blip r:embed="rId616" cstate="print">
                                  <a:extLst>
                                    <a:ext uri="{28A0092B-C50C-407E-A947-70E740481C1C}">
                                      <a14:useLocalDpi xmlns:a14="http://schemas.microsoft.com/office/drawing/2010/main" val="0"/>
                                    </a:ext>
                                  </a:extLst>
                                </a:blip>
                                <a:srcRect/>
                                <a:stretch>
                                  <a:fillRect/>
                                </a:stretch>
                              </pic:blipFill>
                              <pic:spPr bwMode="auto">
                                <a:xfrm>
                                  <a:off x="0" y="0"/>
                                  <a:ext cx="287020" cy="287020"/>
                                </a:xfrm>
                                <a:prstGeom prst="rect">
                                  <a:avLst/>
                                </a:prstGeom>
                                <a:noFill/>
                                <a:ln>
                                  <a:noFill/>
                                </a:ln>
                              </pic:spPr>
                            </pic:pic>
                          </a:graphicData>
                        </a:graphic>
                      </wp:inline>
                    </w:drawing>
                  </w:r>
                </w:p>
              </w:tc>
            </w:tr>
          </w:tbl>
          <w:p w14:paraId="190FEDC9" w14:textId="77777777" w:rsidR="00594406" w:rsidRDefault="00594406">
            <w:pPr>
              <w:pStyle w:val="Heading3"/>
              <w:pBdr>
                <w:bottom w:val="single" w:sz="18" w:space="0" w:color="AB966F"/>
              </w:pBdr>
              <w:spacing w:before="300" w:after="150" w:line="240" w:lineRule="auto"/>
              <w:jc w:val="center"/>
              <w:rPr>
                <w:rFonts w:ascii="fallback" w:hAnsi="fallback" w:cs="Helvetica"/>
                <w:b/>
                <w:bCs/>
                <w:caps/>
                <w:color w:val="B4B2B0"/>
                <w:spacing w:val="-15"/>
                <w:sz w:val="10"/>
                <w:szCs w:val="10"/>
              </w:rPr>
            </w:pPr>
            <w:hyperlink r:id="rId617" w:tooltip="Elden Ring Bandit" w:history="1">
              <w:r>
                <w:rPr>
                  <w:rStyle w:val="Hyperlink"/>
                  <w:rFonts w:ascii="fallback" w:hAnsi="fallback" w:cs="Helvetica"/>
                  <w:b/>
                  <w:bCs/>
                  <w:color w:val="AB966F"/>
                  <w:spacing w:val="-15"/>
                  <w:sz w:val="10"/>
                  <w:szCs w:val="10"/>
                </w:rPr>
                <w:t>BANDIT</w:t>
              </w:r>
            </w:hyperlink>
          </w:p>
          <w:p w14:paraId="1321FDA2" w14:textId="3E0C0FB2" w:rsidR="00594406" w:rsidRDefault="00594406">
            <w:pPr>
              <w:pStyle w:val="NormalWeb"/>
              <w:spacing w:before="0" w:beforeAutospacing="0" w:after="150" w:afterAutospacing="0" w:line="330" w:lineRule="atLeast"/>
              <w:jc w:val="center"/>
              <w:rPr>
                <w:rFonts w:ascii="Helvetica" w:hAnsi="Helvetica" w:cs="Helvetica"/>
                <w:b/>
                <w:bCs/>
                <w:color w:val="B4B2B0"/>
                <w:sz w:val="10"/>
                <w:szCs w:val="10"/>
              </w:rPr>
            </w:pPr>
            <w:r>
              <w:rPr>
                <w:rFonts w:ascii="Helvetica" w:hAnsi="Helvetica" w:cs="Helvetica"/>
                <w:b/>
                <w:noProof/>
                <w:color w:val="B4B2B0"/>
                <w:sz w:val="10"/>
                <w:szCs w:val="10"/>
              </w:rPr>
              <w:drawing>
                <wp:inline distT="0" distB="0" distL="0" distR="0" wp14:anchorId="1670B872" wp14:editId="5A605E3C">
                  <wp:extent cx="1905000" cy="2819400"/>
                  <wp:effectExtent l="0" t="0" r="0" b="0"/>
                  <wp:docPr id="1143204299" name="Picture 1199" descr="bandit class elden ring wiki guide 200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bandit class elden ring wiki guide 200px"/>
                          <pic:cNvPicPr>
                            <a:picLocks noChangeAspect="1" noChangeArrowheads="1"/>
                          </pic:cNvPicPr>
                        </pic:nvPicPr>
                        <pic:blipFill>
                          <a:blip r:embed="rId618">
                            <a:extLst>
                              <a:ext uri="{28A0092B-C50C-407E-A947-70E740481C1C}">
                                <a14:useLocalDpi xmlns:a14="http://schemas.microsoft.com/office/drawing/2010/main" val="0"/>
                              </a:ext>
                            </a:extLst>
                          </a:blip>
                          <a:srcRect/>
                          <a:stretch>
                            <a:fillRect/>
                          </a:stretch>
                        </pic:blipFill>
                        <pic:spPr bwMode="auto">
                          <a:xfrm>
                            <a:off x="0" y="0"/>
                            <a:ext cx="1905000" cy="2819400"/>
                          </a:xfrm>
                          <a:prstGeom prst="rect">
                            <a:avLst/>
                          </a:prstGeom>
                          <a:noFill/>
                          <a:ln>
                            <a:noFill/>
                          </a:ln>
                        </pic:spPr>
                      </pic:pic>
                    </a:graphicData>
                  </a:graphic>
                </wp:inline>
              </w:drawing>
            </w:r>
          </w:p>
          <w:tbl>
            <w:tblPr>
              <w:tblW w:w="3193" w:type="dxa"/>
              <w:jc w:val="center"/>
              <w:tblCellSpacing w:w="15" w:type="dxa"/>
              <w:tblLook w:val="04A0" w:firstRow="1" w:lastRow="0" w:firstColumn="1" w:lastColumn="0" w:noHBand="0" w:noVBand="1"/>
            </w:tblPr>
            <w:tblGrid>
              <w:gridCol w:w="1593"/>
              <w:gridCol w:w="1600"/>
            </w:tblGrid>
            <w:tr w:rsidR="00594406" w14:paraId="53A45021" w14:textId="77777777">
              <w:trPr>
                <w:tblCellSpacing w:w="15" w:type="dxa"/>
                <w:jc w:val="center"/>
              </w:trPr>
              <w:tc>
                <w:tcPr>
                  <w:tcW w:w="0" w:type="auto"/>
                  <w:gridSpan w:val="2"/>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1A0BD984" w14:textId="77777777" w:rsidR="00594406" w:rsidRDefault="00594406">
                  <w:pPr>
                    <w:spacing w:before="150" w:after="150"/>
                    <w:jc w:val="center"/>
                    <w:rPr>
                      <w:rFonts w:ascii="Times New Roman" w:hAnsi="Times New Roman" w:cs="Times New Roman"/>
                      <w:b/>
                      <w:bCs/>
                      <w:sz w:val="10"/>
                      <w:szCs w:val="10"/>
                    </w:rPr>
                  </w:pPr>
                  <w:r>
                    <w:rPr>
                      <w:b/>
                      <w:bCs/>
                      <w:sz w:val="10"/>
                      <w:szCs w:val="10"/>
                    </w:rPr>
                    <w:t>LEVEL 5</w:t>
                  </w:r>
                </w:p>
              </w:tc>
            </w:tr>
            <w:tr w:rsidR="00594406" w14:paraId="3CB17CF0" w14:textId="77777777">
              <w:trPr>
                <w:tblCellSpacing w:w="15" w:type="dxa"/>
                <w:jc w:val="center"/>
              </w:trPr>
              <w:tc>
                <w:tcPr>
                  <w:tcW w:w="0" w:type="auto"/>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61A2DE26" w14:textId="77777777" w:rsidR="00594406" w:rsidRDefault="00594406">
                  <w:pPr>
                    <w:spacing w:before="150" w:after="150"/>
                    <w:rPr>
                      <w:b/>
                      <w:bCs/>
                      <w:sz w:val="10"/>
                      <w:szCs w:val="10"/>
                    </w:rPr>
                  </w:pPr>
                  <w:r>
                    <w:rPr>
                      <w:b/>
                      <w:bCs/>
                      <w:sz w:val="10"/>
                      <w:szCs w:val="10"/>
                    </w:rPr>
                    <w:t>VIGOR 10</w:t>
                  </w:r>
                </w:p>
              </w:tc>
              <w:tc>
                <w:tcPr>
                  <w:tcW w:w="0" w:type="auto"/>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403141AE" w14:textId="77777777" w:rsidR="00594406" w:rsidRDefault="00594406">
                  <w:pPr>
                    <w:spacing w:before="150" w:after="150"/>
                    <w:rPr>
                      <w:b/>
                      <w:bCs/>
                      <w:sz w:val="10"/>
                      <w:szCs w:val="10"/>
                    </w:rPr>
                  </w:pPr>
                  <w:r>
                    <w:rPr>
                      <w:b/>
                      <w:bCs/>
                      <w:sz w:val="10"/>
                      <w:szCs w:val="10"/>
                    </w:rPr>
                    <w:t>DEXTERITY 13</w:t>
                  </w:r>
                </w:p>
              </w:tc>
            </w:tr>
            <w:tr w:rsidR="00594406" w14:paraId="5D0B425F" w14:textId="77777777">
              <w:trPr>
                <w:tblCellSpacing w:w="15" w:type="dxa"/>
                <w:jc w:val="center"/>
              </w:trPr>
              <w:tc>
                <w:tcPr>
                  <w:tcW w:w="0" w:type="auto"/>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0012DD08" w14:textId="77777777" w:rsidR="00594406" w:rsidRDefault="00594406">
                  <w:pPr>
                    <w:spacing w:before="150" w:after="150"/>
                    <w:rPr>
                      <w:b/>
                      <w:bCs/>
                      <w:sz w:val="10"/>
                      <w:szCs w:val="10"/>
                    </w:rPr>
                  </w:pPr>
                  <w:r>
                    <w:rPr>
                      <w:b/>
                      <w:bCs/>
                      <w:sz w:val="10"/>
                      <w:szCs w:val="10"/>
                    </w:rPr>
                    <w:t>MIND 11</w:t>
                  </w:r>
                </w:p>
              </w:tc>
              <w:tc>
                <w:tcPr>
                  <w:tcW w:w="0" w:type="auto"/>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6EB62736" w14:textId="77777777" w:rsidR="00594406" w:rsidRDefault="00594406">
                  <w:pPr>
                    <w:spacing w:before="150" w:after="150"/>
                    <w:rPr>
                      <w:b/>
                      <w:bCs/>
                      <w:sz w:val="10"/>
                      <w:szCs w:val="10"/>
                    </w:rPr>
                  </w:pPr>
                  <w:r>
                    <w:rPr>
                      <w:b/>
                      <w:bCs/>
                      <w:sz w:val="10"/>
                      <w:szCs w:val="10"/>
                    </w:rPr>
                    <w:t>INTELLIGENCE 9</w:t>
                  </w:r>
                </w:p>
              </w:tc>
            </w:tr>
            <w:tr w:rsidR="00594406" w14:paraId="1F3B6A7B" w14:textId="77777777">
              <w:trPr>
                <w:tblCellSpacing w:w="15" w:type="dxa"/>
                <w:jc w:val="center"/>
              </w:trPr>
              <w:tc>
                <w:tcPr>
                  <w:tcW w:w="0" w:type="auto"/>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13FE1274" w14:textId="77777777" w:rsidR="00594406" w:rsidRDefault="00594406">
                  <w:pPr>
                    <w:spacing w:before="150" w:after="150"/>
                    <w:rPr>
                      <w:b/>
                      <w:bCs/>
                      <w:sz w:val="10"/>
                      <w:szCs w:val="10"/>
                    </w:rPr>
                  </w:pPr>
                  <w:r>
                    <w:rPr>
                      <w:b/>
                      <w:bCs/>
                      <w:sz w:val="10"/>
                      <w:szCs w:val="10"/>
                    </w:rPr>
                    <w:t>ENDURANCE 10</w:t>
                  </w:r>
                </w:p>
              </w:tc>
              <w:tc>
                <w:tcPr>
                  <w:tcW w:w="0" w:type="auto"/>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15169AC0" w14:textId="77777777" w:rsidR="00594406" w:rsidRDefault="00594406">
                  <w:pPr>
                    <w:spacing w:before="150" w:after="150"/>
                    <w:rPr>
                      <w:b/>
                      <w:bCs/>
                      <w:sz w:val="10"/>
                      <w:szCs w:val="10"/>
                    </w:rPr>
                  </w:pPr>
                  <w:r>
                    <w:rPr>
                      <w:b/>
                      <w:bCs/>
                      <w:sz w:val="10"/>
                      <w:szCs w:val="10"/>
                    </w:rPr>
                    <w:t>FAITH 8</w:t>
                  </w:r>
                </w:p>
              </w:tc>
            </w:tr>
            <w:tr w:rsidR="00594406" w14:paraId="55EE81B4" w14:textId="77777777">
              <w:trPr>
                <w:tblCellSpacing w:w="15" w:type="dxa"/>
                <w:jc w:val="center"/>
              </w:trPr>
              <w:tc>
                <w:tcPr>
                  <w:tcW w:w="0" w:type="auto"/>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4570A309" w14:textId="77777777" w:rsidR="00594406" w:rsidRDefault="00594406">
                  <w:pPr>
                    <w:spacing w:before="150" w:after="150"/>
                    <w:rPr>
                      <w:b/>
                      <w:bCs/>
                      <w:sz w:val="10"/>
                      <w:szCs w:val="10"/>
                    </w:rPr>
                  </w:pPr>
                  <w:r>
                    <w:rPr>
                      <w:b/>
                      <w:bCs/>
                      <w:sz w:val="10"/>
                      <w:szCs w:val="10"/>
                    </w:rPr>
                    <w:t>STRENGTH 9</w:t>
                  </w:r>
                </w:p>
              </w:tc>
              <w:tc>
                <w:tcPr>
                  <w:tcW w:w="0" w:type="auto"/>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0D2B6C82" w14:textId="77777777" w:rsidR="00594406" w:rsidRDefault="00594406">
                  <w:pPr>
                    <w:spacing w:before="150" w:after="150"/>
                    <w:rPr>
                      <w:b/>
                      <w:bCs/>
                      <w:sz w:val="10"/>
                      <w:szCs w:val="10"/>
                    </w:rPr>
                  </w:pPr>
                  <w:r>
                    <w:rPr>
                      <w:b/>
                      <w:bCs/>
                      <w:sz w:val="10"/>
                      <w:szCs w:val="10"/>
                    </w:rPr>
                    <w:t>ARCANE 14</w:t>
                  </w:r>
                </w:p>
              </w:tc>
            </w:tr>
            <w:tr w:rsidR="00594406" w14:paraId="318A34A3" w14:textId="77777777">
              <w:trPr>
                <w:tblCellSpacing w:w="15" w:type="dxa"/>
                <w:jc w:val="center"/>
              </w:trPr>
              <w:tc>
                <w:tcPr>
                  <w:tcW w:w="0" w:type="auto"/>
                  <w:gridSpan w:val="2"/>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39F2C55C" w14:textId="6C5832E8" w:rsidR="00594406" w:rsidRDefault="00594406">
                  <w:pPr>
                    <w:spacing w:before="150" w:after="150"/>
                    <w:jc w:val="center"/>
                    <w:rPr>
                      <w:b/>
                      <w:bCs/>
                      <w:sz w:val="10"/>
                      <w:szCs w:val="10"/>
                    </w:rPr>
                  </w:pPr>
                  <w:r>
                    <w:rPr>
                      <w:b/>
                      <w:noProof/>
                      <w:color w:val="AB966F"/>
                      <w:sz w:val="10"/>
                      <w:szCs w:val="10"/>
                    </w:rPr>
                    <w:lastRenderedPageBreak/>
                    <w:drawing>
                      <wp:inline distT="0" distB="0" distL="0" distR="0" wp14:anchorId="7D609C77" wp14:editId="48186E9C">
                        <wp:extent cx="287020" cy="287020"/>
                        <wp:effectExtent l="0" t="0" r="0" b="0"/>
                        <wp:docPr id="931798365" name="Picture 1198" descr="great knife elden ring wiki guide 75px">
                          <a:hlinkClick xmlns:a="http://schemas.openxmlformats.org/drawingml/2006/main" r:id="rId184" tooltip="&quot;Elden Ring Great Knif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great knife elden ring wiki guide 75px">
                                  <a:hlinkClick r:id="rId184" tooltip="&quot;Elden Ring Great Knife&quot;"/>
                                </pic:cNvPr>
                                <pic:cNvPicPr>
                                  <a:picLocks noChangeAspect="1" noChangeArrowheads="1"/>
                                </pic:cNvPicPr>
                              </pic:nvPicPr>
                              <pic:blipFill>
                                <a:blip r:embed="rId619" cstate="print">
                                  <a:extLst>
                                    <a:ext uri="{28A0092B-C50C-407E-A947-70E740481C1C}">
                                      <a14:useLocalDpi xmlns:a14="http://schemas.microsoft.com/office/drawing/2010/main" val="0"/>
                                    </a:ext>
                                  </a:extLst>
                                </a:blip>
                                <a:srcRect/>
                                <a:stretch>
                                  <a:fillRect/>
                                </a:stretch>
                              </pic:blipFill>
                              <pic:spPr bwMode="auto">
                                <a:xfrm>
                                  <a:off x="0" y="0"/>
                                  <a:ext cx="287020" cy="287020"/>
                                </a:xfrm>
                                <a:prstGeom prst="rect">
                                  <a:avLst/>
                                </a:prstGeom>
                                <a:noFill/>
                                <a:ln>
                                  <a:noFill/>
                                </a:ln>
                              </pic:spPr>
                            </pic:pic>
                          </a:graphicData>
                        </a:graphic>
                      </wp:inline>
                    </w:drawing>
                  </w:r>
                  <w:r>
                    <w:rPr>
                      <w:b/>
                      <w:noProof/>
                      <w:color w:val="AB966F"/>
                      <w:sz w:val="10"/>
                      <w:szCs w:val="10"/>
                    </w:rPr>
                    <w:drawing>
                      <wp:inline distT="0" distB="0" distL="0" distR="0" wp14:anchorId="7E5F8420" wp14:editId="16E992D3">
                        <wp:extent cx="287020" cy="287020"/>
                        <wp:effectExtent l="0" t="0" r="0" b="0"/>
                        <wp:docPr id="1827350052" name="Picture 1197" descr="shortbow elden ring wiki guide 75px">
                          <a:hlinkClick xmlns:a="http://schemas.openxmlformats.org/drawingml/2006/main" r:id="rId185" tooltip="&quot;Elden Ring Shortbow&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shortbow elden ring wiki guide 75px">
                                  <a:hlinkClick r:id="rId185" tooltip="&quot;Elden Ring Shortbow&quot;"/>
                                </pic:cNvPr>
                                <pic:cNvPicPr>
                                  <a:picLocks noChangeAspect="1" noChangeArrowheads="1"/>
                                </pic:cNvPicPr>
                              </pic:nvPicPr>
                              <pic:blipFill>
                                <a:blip r:embed="rId620" cstate="print">
                                  <a:extLst>
                                    <a:ext uri="{28A0092B-C50C-407E-A947-70E740481C1C}">
                                      <a14:useLocalDpi xmlns:a14="http://schemas.microsoft.com/office/drawing/2010/main" val="0"/>
                                    </a:ext>
                                  </a:extLst>
                                </a:blip>
                                <a:srcRect/>
                                <a:stretch>
                                  <a:fillRect/>
                                </a:stretch>
                              </pic:blipFill>
                              <pic:spPr bwMode="auto">
                                <a:xfrm>
                                  <a:off x="0" y="0"/>
                                  <a:ext cx="287020" cy="287020"/>
                                </a:xfrm>
                                <a:prstGeom prst="rect">
                                  <a:avLst/>
                                </a:prstGeom>
                                <a:noFill/>
                                <a:ln>
                                  <a:noFill/>
                                </a:ln>
                              </pic:spPr>
                            </pic:pic>
                          </a:graphicData>
                        </a:graphic>
                      </wp:inline>
                    </w:drawing>
                  </w:r>
                  <w:r>
                    <w:rPr>
                      <w:b/>
                      <w:noProof/>
                      <w:color w:val="AB966F"/>
                      <w:sz w:val="10"/>
                      <w:szCs w:val="10"/>
                    </w:rPr>
                    <w:drawing>
                      <wp:inline distT="0" distB="0" distL="0" distR="0" wp14:anchorId="315CCC6B" wp14:editId="027EA0E6">
                        <wp:extent cx="287020" cy="287020"/>
                        <wp:effectExtent l="0" t="0" r="0" b="0"/>
                        <wp:docPr id="69599696" name="Picture 1196" descr="buckler shields elden ring wiki guide 75px">
                          <a:hlinkClick xmlns:a="http://schemas.openxmlformats.org/drawingml/2006/main" r:id="rId621" tooltip="&quot;Elden Ring Buckler&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buckler shields elden ring wiki guide 75px">
                                  <a:hlinkClick r:id="rId621" tooltip="&quot;Elden Ring Buckler&quot;"/>
                                </pic:cNvPr>
                                <pic:cNvPicPr>
                                  <a:picLocks noChangeAspect="1" noChangeArrowheads="1"/>
                                </pic:cNvPicPr>
                              </pic:nvPicPr>
                              <pic:blipFill>
                                <a:blip r:embed="rId622" cstate="print">
                                  <a:extLst>
                                    <a:ext uri="{28A0092B-C50C-407E-A947-70E740481C1C}">
                                      <a14:useLocalDpi xmlns:a14="http://schemas.microsoft.com/office/drawing/2010/main" val="0"/>
                                    </a:ext>
                                  </a:extLst>
                                </a:blip>
                                <a:srcRect/>
                                <a:stretch>
                                  <a:fillRect/>
                                </a:stretch>
                              </pic:blipFill>
                              <pic:spPr bwMode="auto">
                                <a:xfrm>
                                  <a:off x="0" y="0"/>
                                  <a:ext cx="287020" cy="287020"/>
                                </a:xfrm>
                                <a:prstGeom prst="rect">
                                  <a:avLst/>
                                </a:prstGeom>
                                <a:noFill/>
                                <a:ln>
                                  <a:noFill/>
                                </a:ln>
                              </pic:spPr>
                            </pic:pic>
                          </a:graphicData>
                        </a:graphic>
                      </wp:inline>
                    </w:drawing>
                  </w:r>
                  <w:r>
                    <w:rPr>
                      <w:b/>
                      <w:bCs/>
                      <w:sz w:val="10"/>
                      <w:szCs w:val="10"/>
                    </w:rPr>
                    <w:t> </w:t>
                  </w:r>
                  <w:r>
                    <w:rPr>
                      <w:b/>
                      <w:noProof/>
                      <w:color w:val="AB966F"/>
                      <w:sz w:val="10"/>
                      <w:szCs w:val="10"/>
                    </w:rPr>
                    <w:drawing>
                      <wp:inline distT="0" distB="0" distL="0" distR="0" wp14:anchorId="501AE409" wp14:editId="7FDC645E">
                        <wp:extent cx="287020" cy="287020"/>
                        <wp:effectExtent l="0" t="0" r="0" b="0"/>
                        <wp:docPr id="394272220" name="Picture 1195" descr="bone arrows fletched ammunition elden ring wiki guide 75px">
                          <a:hlinkClick xmlns:a="http://schemas.openxmlformats.org/drawingml/2006/main" r:id="rId623" tooltip="&quot;Elden Ring Bone Arrow (Fletch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bone arrows fletched ammunition elden ring wiki guide 75px">
                                  <a:hlinkClick r:id="rId623" tooltip="&quot;Elden Ring Bone Arrow (Fletched)&quot;"/>
                                </pic:cNvPr>
                                <pic:cNvPicPr>
                                  <a:picLocks noChangeAspect="1" noChangeArrowheads="1"/>
                                </pic:cNvPicPr>
                              </pic:nvPicPr>
                              <pic:blipFill>
                                <a:blip r:embed="rId624" cstate="print">
                                  <a:extLst>
                                    <a:ext uri="{28A0092B-C50C-407E-A947-70E740481C1C}">
                                      <a14:useLocalDpi xmlns:a14="http://schemas.microsoft.com/office/drawing/2010/main" val="0"/>
                                    </a:ext>
                                  </a:extLst>
                                </a:blip>
                                <a:srcRect/>
                                <a:stretch>
                                  <a:fillRect/>
                                </a:stretch>
                              </pic:blipFill>
                              <pic:spPr bwMode="auto">
                                <a:xfrm>
                                  <a:off x="0" y="0"/>
                                  <a:ext cx="287020" cy="287020"/>
                                </a:xfrm>
                                <a:prstGeom prst="rect">
                                  <a:avLst/>
                                </a:prstGeom>
                                <a:noFill/>
                                <a:ln>
                                  <a:noFill/>
                                </a:ln>
                              </pic:spPr>
                            </pic:pic>
                          </a:graphicData>
                        </a:graphic>
                      </wp:inline>
                    </w:drawing>
                  </w:r>
                </w:p>
              </w:tc>
            </w:tr>
          </w:tbl>
          <w:p w14:paraId="1E121F5E" w14:textId="77777777" w:rsidR="00594406" w:rsidRDefault="00594406">
            <w:pPr>
              <w:pStyle w:val="Heading3"/>
              <w:pBdr>
                <w:bottom w:val="single" w:sz="18" w:space="0" w:color="AB966F"/>
              </w:pBdr>
              <w:spacing w:before="300" w:after="150" w:line="240" w:lineRule="auto"/>
              <w:jc w:val="center"/>
              <w:rPr>
                <w:rFonts w:ascii="fallback" w:hAnsi="fallback" w:cs="Helvetica"/>
                <w:b/>
                <w:bCs/>
                <w:caps/>
                <w:color w:val="B4B2B0"/>
                <w:spacing w:val="-15"/>
                <w:sz w:val="10"/>
                <w:szCs w:val="10"/>
              </w:rPr>
            </w:pPr>
            <w:hyperlink r:id="rId625" w:tooltip="Elden Ring Astrologer" w:history="1">
              <w:r>
                <w:rPr>
                  <w:rStyle w:val="Hyperlink"/>
                  <w:rFonts w:ascii="fallback" w:hAnsi="fallback" w:cs="Helvetica"/>
                  <w:b/>
                  <w:bCs/>
                  <w:color w:val="AB966F"/>
                  <w:spacing w:val="-15"/>
                  <w:sz w:val="10"/>
                  <w:szCs w:val="10"/>
                </w:rPr>
                <w:t>ASTROLOGER</w:t>
              </w:r>
            </w:hyperlink>
          </w:p>
          <w:p w14:paraId="384A1DEF" w14:textId="301C54C4" w:rsidR="00594406" w:rsidRDefault="00594406">
            <w:pPr>
              <w:pStyle w:val="NormalWeb"/>
              <w:spacing w:before="0" w:beforeAutospacing="0" w:after="150" w:afterAutospacing="0" w:line="330" w:lineRule="atLeast"/>
              <w:jc w:val="center"/>
              <w:rPr>
                <w:rFonts w:ascii="Helvetica" w:hAnsi="Helvetica" w:cs="Helvetica"/>
                <w:b/>
                <w:bCs/>
                <w:color w:val="B4B2B0"/>
                <w:sz w:val="10"/>
                <w:szCs w:val="10"/>
              </w:rPr>
            </w:pPr>
            <w:r>
              <w:rPr>
                <w:rFonts w:ascii="Helvetica" w:hAnsi="Helvetica" w:cs="Helvetica"/>
                <w:b/>
                <w:noProof/>
                <w:color w:val="B4B2B0"/>
                <w:sz w:val="10"/>
                <w:szCs w:val="10"/>
              </w:rPr>
              <w:drawing>
                <wp:inline distT="0" distB="0" distL="0" distR="0" wp14:anchorId="32AB0BD5" wp14:editId="64E13E35">
                  <wp:extent cx="1905000" cy="2819400"/>
                  <wp:effectExtent l="0" t="0" r="0" b="0"/>
                  <wp:docPr id="1307068241" name="Picture 1194" descr="astrologer class elden ring wiki guide 200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astrologer class elden ring wiki guide 200px"/>
                          <pic:cNvPicPr>
                            <a:picLocks noChangeAspect="1" noChangeArrowheads="1"/>
                          </pic:cNvPicPr>
                        </pic:nvPicPr>
                        <pic:blipFill>
                          <a:blip r:embed="rId626">
                            <a:extLst>
                              <a:ext uri="{28A0092B-C50C-407E-A947-70E740481C1C}">
                                <a14:useLocalDpi xmlns:a14="http://schemas.microsoft.com/office/drawing/2010/main" val="0"/>
                              </a:ext>
                            </a:extLst>
                          </a:blip>
                          <a:srcRect/>
                          <a:stretch>
                            <a:fillRect/>
                          </a:stretch>
                        </pic:blipFill>
                        <pic:spPr bwMode="auto">
                          <a:xfrm>
                            <a:off x="0" y="0"/>
                            <a:ext cx="1905000" cy="2819400"/>
                          </a:xfrm>
                          <a:prstGeom prst="rect">
                            <a:avLst/>
                          </a:prstGeom>
                          <a:noFill/>
                          <a:ln>
                            <a:noFill/>
                          </a:ln>
                        </pic:spPr>
                      </pic:pic>
                    </a:graphicData>
                  </a:graphic>
                </wp:inline>
              </w:drawing>
            </w:r>
          </w:p>
          <w:tbl>
            <w:tblPr>
              <w:tblW w:w="3193" w:type="dxa"/>
              <w:jc w:val="center"/>
              <w:tblCellSpacing w:w="15" w:type="dxa"/>
              <w:tblLook w:val="04A0" w:firstRow="1" w:lastRow="0" w:firstColumn="1" w:lastColumn="0" w:noHBand="0" w:noVBand="1"/>
            </w:tblPr>
            <w:tblGrid>
              <w:gridCol w:w="1497"/>
              <w:gridCol w:w="1696"/>
            </w:tblGrid>
            <w:tr w:rsidR="00594406" w14:paraId="4034233E" w14:textId="77777777">
              <w:trPr>
                <w:tblCellSpacing w:w="15" w:type="dxa"/>
                <w:jc w:val="center"/>
              </w:trPr>
              <w:tc>
                <w:tcPr>
                  <w:tcW w:w="0" w:type="auto"/>
                  <w:gridSpan w:val="2"/>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0E6B29ED" w14:textId="77777777" w:rsidR="00594406" w:rsidRDefault="00594406">
                  <w:pPr>
                    <w:spacing w:before="150" w:after="150"/>
                    <w:jc w:val="center"/>
                    <w:rPr>
                      <w:rFonts w:ascii="Times New Roman" w:hAnsi="Times New Roman" w:cs="Times New Roman"/>
                      <w:b/>
                      <w:bCs/>
                      <w:sz w:val="10"/>
                      <w:szCs w:val="10"/>
                    </w:rPr>
                  </w:pPr>
                  <w:r>
                    <w:rPr>
                      <w:b/>
                      <w:bCs/>
                      <w:sz w:val="10"/>
                      <w:szCs w:val="10"/>
                    </w:rPr>
                    <w:t>LEVEL 6</w:t>
                  </w:r>
                </w:p>
              </w:tc>
            </w:tr>
            <w:tr w:rsidR="00594406" w14:paraId="64358484" w14:textId="77777777">
              <w:trPr>
                <w:tblCellSpacing w:w="15" w:type="dxa"/>
                <w:jc w:val="center"/>
              </w:trPr>
              <w:tc>
                <w:tcPr>
                  <w:tcW w:w="0" w:type="auto"/>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2B38D991" w14:textId="77777777" w:rsidR="00594406" w:rsidRDefault="00594406">
                  <w:pPr>
                    <w:spacing w:before="150" w:after="150"/>
                    <w:rPr>
                      <w:b/>
                      <w:bCs/>
                      <w:sz w:val="10"/>
                      <w:szCs w:val="10"/>
                    </w:rPr>
                  </w:pPr>
                  <w:r>
                    <w:rPr>
                      <w:b/>
                      <w:bCs/>
                      <w:sz w:val="10"/>
                      <w:szCs w:val="10"/>
                    </w:rPr>
                    <w:t>VIGOR 9</w:t>
                  </w:r>
                </w:p>
              </w:tc>
              <w:tc>
                <w:tcPr>
                  <w:tcW w:w="0" w:type="auto"/>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3EFF5390" w14:textId="77777777" w:rsidR="00594406" w:rsidRDefault="00594406">
                  <w:pPr>
                    <w:spacing w:before="150" w:after="150"/>
                    <w:rPr>
                      <w:b/>
                      <w:bCs/>
                      <w:sz w:val="10"/>
                      <w:szCs w:val="10"/>
                    </w:rPr>
                  </w:pPr>
                  <w:r>
                    <w:rPr>
                      <w:b/>
                      <w:bCs/>
                      <w:sz w:val="10"/>
                      <w:szCs w:val="10"/>
                    </w:rPr>
                    <w:t>DEXTERITY 12</w:t>
                  </w:r>
                </w:p>
              </w:tc>
            </w:tr>
            <w:tr w:rsidR="00594406" w14:paraId="0EB7106D" w14:textId="77777777">
              <w:trPr>
                <w:tblCellSpacing w:w="15" w:type="dxa"/>
                <w:jc w:val="center"/>
              </w:trPr>
              <w:tc>
                <w:tcPr>
                  <w:tcW w:w="0" w:type="auto"/>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7429A78C" w14:textId="77777777" w:rsidR="00594406" w:rsidRDefault="00594406">
                  <w:pPr>
                    <w:spacing w:before="150" w:after="150"/>
                    <w:rPr>
                      <w:b/>
                      <w:bCs/>
                      <w:sz w:val="10"/>
                      <w:szCs w:val="10"/>
                    </w:rPr>
                  </w:pPr>
                  <w:r>
                    <w:rPr>
                      <w:b/>
                      <w:bCs/>
                      <w:sz w:val="10"/>
                      <w:szCs w:val="10"/>
                    </w:rPr>
                    <w:t>MIND 15</w:t>
                  </w:r>
                </w:p>
              </w:tc>
              <w:tc>
                <w:tcPr>
                  <w:tcW w:w="0" w:type="auto"/>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7D0D9FC4" w14:textId="77777777" w:rsidR="00594406" w:rsidRDefault="00594406">
                  <w:pPr>
                    <w:spacing w:before="150" w:after="150"/>
                    <w:rPr>
                      <w:b/>
                      <w:bCs/>
                      <w:sz w:val="10"/>
                      <w:szCs w:val="10"/>
                    </w:rPr>
                  </w:pPr>
                  <w:r>
                    <w:rPr>
                      <w:b/>
                      <w:bCs/>
                      <w:sz w:val="10"/>
                      <w:szCs w:val="10"/>
                    </w:rPr>
                    <w:t>INTELLIGENCE 16</w:t>
                  </w:r>
                </w:p>
              </w:tc>
            </w:tr>
            <w:tr w:rsidR="00594406" w14:paraId="451560DC" w14:textId="77777777">
              <w:trPr>
                <w:tblCellSpacing w:w="15" w:type="dxa"/>
                <w:jc w:val="center"/>
              </w:trPr>
              <w:tc>
                <w:tcPr>
                  <w:tcW w:w="0" w:type="auto"/>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1FFDE092" w14:textId="77777777" w:rsidR="00594406" w:rsidRDefault="00594406">
                  <w:pPr>
                    <w:spacing w:before="150" w:after="150"/>
                    <w:rPr>
                      <w:b/>
                      <w:bCs/>
                      <w:sz w:val="10"/>
                      <w:szCs w:val="10"/>
                    </w:rPr>
                  </w:pPr>
                  <w:r>
                    <w:rPr>
                      <w:b/>
                      <w:bCs/>
                      <w:sz w:val="10"/>
                      <w:szCs w:val="10"/>
                    </w:rPr>
                    <w:t>ENDURANCE 9</w:t>
                  </w:r>
                </w:p>
              </w:tc>
              <w:tc>
                <w:tcPr>
                  <w:tcW w:w="0" w:type="auto"/>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699CF2A4" w14:textId="77777777" w:rsidR="00594406" w:rsidRDefault="00594406">
                  <w:pPr>
                    <w:spacing w:before="150" w:after="150"/>
                    <w:rPr>
                      <w:b/>
                      <w:bCs/>
                      <w:sz w:val="10"/>
                      <w:szCs w:val="10"/>
                    </w:rPr>
                  </w:pPr>
                  <w:r>
                    <w:rPr>
                      <w:b/>
                      <w:bCs/>
                      <w:sz w:val="10"/>
                      <w:szCs w:val="10"/>
                    </w:rPr>
                    <w:t>FAITH 7</w:t>
                  </w:r>
                </w:p>
              </w:tc>
            </w:tr>
            <w:tr w:rsidR="00594406" w14:paraId="0CA4023E" w14:textId="77777777">
              <w:trPr>
                <w:tblCellSpacing w:w="15" w:type="dxa"/>
                <w:jc w:val="center"/>
              </w:trPr>
              <w:tc>
                <w:tcPr>
                  <w:tcW w:w="0" w:type="auto"/>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6031A53F" w14:textId="77777777" w:rsidR="00594406" w:rsidRDefault="00594406">
                  <w:pPr>
                    <w:spacing w:before="150" w:after="150"/>
                    <w:rPr>
                      <w:b/>
                      <w:bCs/>
                      <w:sz w:val="10"/>
                      <w:szCs w:val="10"/>
                    </w:rPr>
                  </w:pPr>
                  <w:r>
                    <w:rPr>
                      <w:b/>
                      <w:bCs/>
                      <w:sz w:val="10"/>
                      <w:szCs w:val="10"/>
                    </w:rPr>
                    <w:t>STRENGTH 8</w:t>
                  </w:r>
                </w:p>
              </w:tc>
              <w:tc>
                <w:tcPr>
                  <w:tcW w:w="0" w:type="auto"/>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6B9D4D1B" w14:textId="77777777" w:rsidR="00594406" w:rsidRDefault="00594406">
                  <w:pPr>
                    <w:spacing w:before="150" w:after="150"/>
                    <w:rPr>
                      <w:b/>
                      <w:bCs/>
                      <w:sz w:val="10"/>
                      <w:szCs w:val="10"/>
                    </w:rPr>
                  </w:pPr>
                  <w:r>
                    <w:rPr>
                      <w:b/>
                      <w:bCs/>
                      <w:sz w:val="10"/>
                      <w:szCs w:val="10"/>
                    </w:rPr>
                    <w:t>ARCANE 9</w:t>
                  </w:r>
                </w:p>
              </w:tc>
            </w:tr>
            <w:tr w:rsidR="00594406" w14:paraId="36652504" w14:textId="77777777">
              <w:trPr>
                <w:tblCellSpacing w:w="15" w:type="dxa"/>
                <w:jc w:val="center"/>
              </w:trPr>
              <w:tc>
                <w:tcPr>
                  <w:tcW w:w="0" w:type="auto"/>
                  <w:gridSpan w:val="2"/>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0AF6BAB3" w14:textId="34BE7DFD" w:rsidR="00594406" w:rsidRDefault="00594406">
                  <w:pPr>
                    <w:spacing w:before="150" w:after="150"/>
                    <w:jc w:val="center"/>
                    <w:rPr>
                      <w:b/>
                      <w:bCs/>
                      <w:sz w:val="10"/>
                      <w:szCs w:val="10"/>
                    </w:rPr>
                  </w:pPr>
                  <w:r>
                    <w:rPr>
                      <w:b/>
                      <w:noProof/>
                      <w:color w:val="AB966F"/>
                      <w:sz w:val="10"/>
                      <w:szCs w:val="10"/>
                    </w:rPr>
                    <w:drawing>
                      <wp:inline distT="0" distB="0" distL="0" distR="0" wp14:anchorId="66F1A6B2" wp14:editId="483502F0">
                        <wp:extent cx="287020" cy="287020"/>
                        <wp:effectExtent l="0" t="0" r="0" b="0"/>
                        <wp:docPr id="1267894141" name="Picture 1193" descr="magic short sword elden ring wiki guide 200px">
                          <a:hlinkClick xmlns:a="http://schemas.openxmlformats.org/drawingml/2006/main" r:id="rId197" tooltip="&quot;Elden Ring Short Swor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magic short sword elden ring wiki guide 200px">
                                  <a:hlinkClick r:id="rId197" tooltip="&quot;Elden Ring Short Sword&quot;"/>
                                </pic:cNvPr>
                                <pic:cNvPicPr>
                                  <a:picLocks noChangeAspect="1" noChangeArrowheads="1"/>
                                </pic:cNvPicPr>
                              </pic:nvPicPr>
                              <pic:blipFill>
                                <a:blip r:embed="rId627" cstate="print">
                                  <a:extLst>
                                    <a:ext uri="{28A0092B-C50C-407E-A947-70E740481C1C}">
                                      <a14:useLocalDpi xmlns:a14="http://schemas.microsoft.com/office/drawing/2010/main" val="0"/>
                                    </a:ext>
                                  </a:extLst>
                                </a:blip>
                                <a:srcRect/>
                                <a:stretch>
                                  <a:fillRect/>
                                </a:stretch>
                              </pic:blipFill>
                              <pic:spPr bwMode="auto">
                                <a:xfrm>
                                  <a:off x="0" y="0"/>
                                  <a:ext cx="287020" cy="287020"/>
                                </a:xfrm>
                                <a:prstGeom prst="rect">
                                  <a:avLst/>
                                </a:prstGeom>
                                <a:noFill/>
                                <a:ln>
                                  <a:noFill/>
                                </a:ln>
                              </pic:spPr>
                            </pic:pic>
                          </a:graphicData>
                        </a:graphic>
                      </wp:inline>
                    </w:drawing>
                  </w:r>
                  <w:r>
                    <w:rPr>
                      <w:b/>
                      <w:noProof/>
                      <w:color w:val="AB966F"/>
                      <w:sz w:val="10"/>
                      <w:szCs w:val="10"/>
                    </w:rPr>
                    <w:drawing>
                      <wp:inline distT="0" distB="0" distL="0" distR="0" wp14:anchorId="5F94DCF8" wp14:editId="2FDFF853">
                        <wp:extent cx="287020" cy="287020"/>
                        <wp:effectExtent l="0" t="0" r="0" b="0"/>
                        <wp:docPr id="1807336535" name="Picture 1192" descr="astrologers staff elden ring wiki guide 200px">
                          <a:hlinkClick xmlns:a="http://schemas.openxmlformats.org/drawingml/2006/main" r:id="rId198" tooltip="&quot;Elden Ring Astrologer's Staff&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astrologers staff elden ring wiki guide 200px">
                                  <a:hlinkClick r:id="rId198" tooltip="&quot;Elden Ring Astrologer's Staff&quot;"/>
                                </pic:cNvPr>
                                <pic:cNvPicPr>
                                  <a:picLocks noChangeAspect="1" noChangeArrowheads="1"/>
                                </pic:cNvPicPr>
                              </pic:nvPicPr>
                              <pic:blipFill>
                                <a:blip r:embed="rId628" cstate="print">
                                  <a:extLst>
                                    <a:ext uri="{28A0092B-C50C-407E-A947-70E740481C1C}">
                                      <a14:useLocalDpi xmlns:a14="http://schemas.microsoft.com/office/drawing/2010/main" val="0"/>
                                    </a:ext>
                                  </a:extLst>
                                </a:blip>
                                <a:srcRect/>
                                <a:stretch>
                                  <a:fillRect/>
                                </a:stretch>
                              </pic:blipFill>
                              <pic:spPr bwMode="auto">
                                <a:xfrm>
                                  <a:off x="0" y="0"/>
                                  <a:ext cx="287020" cy="287020"/>
                                </a:xfrm>
                                <a:prstGeom prst="rect">
                                  <a:avLst/>
                                </a:prstGeom>
                                <a:noFill/>
                                <a:ln>
                                  <a:noFill/>
                                </a:ln>
                              </pic:spPr>
                            </pic:pic>
                          </a:graphicData>
                        </a:graphic>
                      </wp:inline>
                    </w:drawing>
                  </w:r>
                  <w:r>
                    <w:rPr>
                      <w:b/>
                      <w:noProof/>
                      <w:color w:val="AB966F"/>
                      <w:sz w:val="10"/>
                      <w:szCs w:val="10"/>
                    </w:rPr>
                    <w:drawing>
                      <wp:inline distT="0" distB="0" distL="0" distR="0" wp14:anchorId="6CEDFBEB" wp14:editId="73C39693">
                        <wp:extent cx="287020" cy="287020"/>
                        <wp:effectExtent l="0" t="0" r="0" b="0"/>
                        <wp:docPr id="1775923219" name="Picture 1191" descr="scripture wooden shield elden ring wiki guide 200px">
                          <a:hlinkClick xmlns:a="http://schemas.openxmlformats.org/drawingml/2006/main" r:id="rId199" tooltip="&quot;Elden Ring Scripture Wooden Shiel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scripture wooden shield elden ring wiki guide 200px">
                                  <a:hlinkClick r:id="rId199" tooltip="&quot;Elden Ring Scripture Wooden Shield&quot;"/>
                                </pic:cNvPr>
                                <pic:cNvPicPr>
                                  <a:picLocks noChangeAspect="1" noChangeArrowheads="1"/>
                                </pic:cNvPicPr>
                              </pic:nvPicPr>
                              <pic:blipFill>
                                <a:blip r:embed="rId629" cstate="print">
                                  <a:extLst>
                                    <a:ext uri="{28A0092B-C50C-407E-A947-70E740481C1C}">
                                      <a14:useLocalDpi xmlns:a14="http://schemas.microsoft.com/office/drawing/2010/main" val="0"/>
                                    </a:ext>
                                  </a:extLst>
                                </a:blip>
                                <a:srcRect/>
                                <a:stretch>
                                  <a:fillRect/>
                                </a:stretch>
                              </pic:blipFill>
                              <pic:spPr bwMode="auto">
                                <a:xfrm>
                                  <a:off x="0" y="0"/>
                                  <a:ext cx="287020" cy="287020"/>
                                </a:xfrm>
                                <a:prstGeom prst="rect">
                                  <a:avLst/>
                                </a:prstGeom>
                                <a:noFill/>
                                <a:ln>
                                  <a:noFill/>
                                </a:ln>
                              </pic:spPr>
                            </pic:pic>
                          </a:graphicData>
                        </a:graphic>
                      </wp:inline>
                    </w:drawing>
                  </w:r>
                  <w:r>
                    <w:rPr>
                      <w:b/>
                      <w:noProof/>
                      <w:color w:val="AB966F"/>
                      <w:sz w:val="10"/>
                      <w:szCs w:val="10"/>
                    </w:rPr>
                    <w:drawing>
                      <wp:inline distT="0" distB="0" distL="0" distR="0" wp14:anchorId="00E660CF" wp14:editId="75BD77AC">
                        <wp:extent cx="287020" cy="287020"/>
                        <wp:effectExtent l="0" t="0" r="0" b="0"/>
                        <wp:docPr id="813599757" name="Picture 1190" descr="glintstone pebble spells elden ring wiki guide 200px">
                          <a:hlinkClick xmlns:a="http://schemas.openxmlformats.org/drawingml/2006/main" r:id="rId200" tooltip="&quot;Elden Ring Glintstone Pebbl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glintstone pebble spells elden ring wiki guide 200px">
                                  <a:hlinkClick r:id="rId200" tooltip="&quot;Elden Ring Glintstone Pebble&quot;"/>
                                </pic:cNvPr>
                                <pic:cNvPicPr>
                                  <a:picLocks noChangeAspect="1" noChangeArrowheads="1"/>
                                </pic:cNvPicPr>
                              </pic:nvPicPr>
                              <pic:blipFill>
                                <a:blip r:embed="rId630" cstate="print">
                                  <a:extLst>
                                    <a:ext uri="{28A0092B-C50C-407E-A947-70E740481C1C}">
                                      <a14:useLocalDpi xmlns:a14="http://schemas.microsoft.com/office/drawing/2010/main" val="0"/>
                                    </a:ext>
                                  </a:extLst>
                                </a:blip>
                                <a:srcRect/>
                                <a:stretch>
                                  <a:fillRect/>
                                </a:stretch>
                              </pic:blipFill>
                              <pic:spPr bwMode="auto">
                                <a:xfrm>
                                  <a:off x="0" y="0"/>
                                  <a:ext cx="287020" cy="287020"/>
                                </a:xfrm>
                                <a:prstGeom prst="rect">
                                  <a:avLst/>
                                </a:prstGeom>
                                <a:noFill/>
                                <a:ln>
                                  <a:noFill/>
                                </a:ln>
                              </pic:spPr>
                            </pic:pic>
                          </a:graphicData>
                        </a:graphic>
                      </wp:inline>
                    </w:drawing>
                  </w:r>
                  <w:r>
                    <w:rPr>
                      <w:b/>
                      <w:noProof/>
                      <w:color w:val="AB966F"/>
                      <w:sz w:val="10"/>
                      <w:szCs w:val="10"/>
                    </w:rPr>
                    <w:drawing>
                      <wp:inline distT="0" distB="0" distL="0" distR="0" wp14:anchorId="211C912F" wp14:editId="3FD9242D">
                        <wp:extent cx="287020" cy="287020"/>
                        <wp:effectExtent l="0" t="0" r="0" b="0"/>
                        <wp:docPr id="621468069" name="Picture 1189" descr="glintstone arc spells elden ring wiki guide 200px">
                          <a:hlinkClick xmlns:a="http://schemas.openxmlformats.org/drawingml/2006/main" r:id="rId201" tooltip="&quot;Elden Ring Glintstone Arc&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glintstone arc spells elden ring wiki guide 200px">
                                  <a:hlinkClick r:id="rId201" tooltip="&quot;Elden Ring Glintstone Arc&quot;"/>
                                </pic:cNvPr>
                                <pic:cNvPicPr>
                                  <a:picLocks noChangeAspect="1" noChangeArrowheads="1"/>
                                </pic:cNvPicPr>
                              </pic:nvPicPr>
                              <pic:blipFill>
                                <a:blip r:embed="rId631" cstate="print">
                                  <a:extLst>
                                    <a:ext uri="{28A0092B-C50C-407E-A947-70E740481C1C}">
                                      <a14:useLocalDpi xmlns:a14="http://schemas.microsoft.com/office/drawing/2010/main" val="0"/>
                                    </a:ext>
                                  </a:extLst>
                                </a:blip>
                                <a:srcRect/>
                                <a:stretch>
                                  <a:fillRect/>
                                </a:stretch>
                              </pic:blipFill>
                              <pic:spPr bwMode="auto">
                                <a:xfrm>
                                  <a:off x="0" y="0"/>
                                  <a:ext cx="287020" cy="287020"/>
                                </a:xfrm>
                                <a:prstGeom prst="rect">
                                  <a:avLst/>
                                </a:prstGeom>
                                <a:noFill/>
                                <a:ln>
                                  <a:noFill/>
                                </a:ln>
                              </pic:spPr>
                            </pic:pic>
                          </a:graphicData>
                        </a:graphic>
                      </wp:inline>
                    </w:drawing>
                  </w:r>
                </w:p>
              </w:tc>
            </w:tr>
          </w:tbl>
          <w:p w14:paraId="6149E8F0" w14:textId="77777777" w:rsidR="00594406" w:rsidRDefault="00594406">
            <w:pPr>
              <w:pStyle w:val="Heading3"/>
              <w:pBdr>
                <w:bottom w:val="single" w:sz="18" w:space="0" w:color="AB966F"/>
              </w:pBdr>
              <w:spacing w:before="300" w:after="150" w:line="240" w:lineRule="auto"/>
              <w:jc w:val="center"/>
              <w:rPr>
                <w:rFonts w:ascii="fallback" w:hAnsi="fallback" w:cs="Helvetica"/>
                <w:b/>
                <w:bCs/>
                <w:caps/>
                <w:color w:val="B4B2B0"/>
                <w:spacing w:val="-15"/>
                <w:sz w:val="10"/>
                <w:szCs w:val="10"/>
              </w:rPr>
            </w:pPr>
            <w:hyperlink r:id="rId632" w:tooltip="Elden Ring Warrior" w:history="1">
              <w:r>
                <w:rPr>
                  <w:rStyle w:val="Hyperlink"/>
                  <w:rFonts w:ascii="fallback" w:hAnsi="fallback" w:cs="Helvetica"/>
                  <w:b/>
                  <w:bCs/>
                  <w:color w:val="AB966F"/>
                  <w:spacing w:val="-15"/>
                  <w:sz w:val="10"/>
                  <w:szCs w:val="10"/>
                </w:rPr>
                <w:t>WARRIOR</w:t>
              </w:r>
            </w:hyperlink>
          </w:p>
          <w:p w14:paraId="6B7A1AE6" w14:textId="2C31B482" w:rsidR="00594406" w:rsidRDefault="00594406">
            <w:pPr>
              <w:pStyle w:val="NormalWeb"/>
              <w:spacing w:before="0" w:beforeAutospacing="0" w:after="150" w:afterAutospacing="0" w:line="330" w:lineRule="atLeast"/>
              <w:jc w:val="center"/>
              <w:rPr>
                <w:rFonts w:ascii="Helvetica" w:hAnsi="Helvetica" w:cs="Helvetica"/>
                <w:b/>
                <w:bCs/>
                <w:color w:val="B4B2B0"/>
                <w:sz w:val="10"/>
                <w:szCs w:val="10"/>
              </w:rPr>
            </w:pPr>
            <w:r>
              <w:rPr>
                <w:rFonts w:ascii="Helvetica" w:hAnsi="Helvetica" w:cs="Helvetica"/>
                <w:b/>
                <w:noProof/>
                <w:color w:val="B4B2B0"/>
                <w:sz w:val="10"/>
                <w:szCs w:val="10"/>
              </w:rPr>
              <w:lastRenderedPageBreak/>
              <w:drawing>
                <wp:inline distT="0" distB="0" distL="0" distR="0" wp14:anchorId="5FFA8374" wp14:editId="7AE1316A">
                  <wp:extent cx="1905000" cy="2819400"/>
                  <wp:effectExtent l="0" t="0" r="0" b="0"/>
                  <wp:docPr id="548884309" name="Picture 1188" descr="warrior class elden ring wiki guide 200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warrior class elden ring wiki guide 200px"/>
                          <pic:cNvPicPr>
                            <a:picLocks noChangeAspect="1" noChangeArrowheads="1"/>
                          </pic:cNvPicPr>
                        </pic:nvPicPr>
                        <pic:blipFill>
                          <a:blip r:embed="rId633">
                            <a:extLst>
                              <a:ext uri="{28A0092B-C50C-407E-A947-70E740481C1C}">
                                <a14:useLocalDpi xmlns:a14="http://schemas.microsoft.com/office/drawing/2010/main" val="0"/>
                              </a:ext>
                            </a:extLst>
                          </a:blip>
                          <a:srcRect/>
                          <a:stretch>
                            <a:fillRect/>
                          </a:stretch>
                        </pic:blipFill>
                        <pic:spPr bwMode="auto">
                          <a:xfrm>
                            <a:off x="0" y="0"/>
                            <a:ext cx="1905000" cy="2819400"/>
                          </a:xfrm>
                          <a:prstGeom prst="rect">
                            <a:avLst/>
                          </a:prstGeom>
                          <a:noFill/>
                          <a:ln>
                            <a:noFill/>
                          </a:ln>
                        </pic:spPr>
                      </pic:pic>
                    </a:graphicData>
                  </a:graphic>
                </wp:inline>
              </w:drawing>
            </w:r>
          </w:p>
          <w:tbl>
            <w:tblPr>
              <w:tblW w:w="3193" w:type="dxa"/>
              <w:jc w:val="center"/>
              <w:tblCellSpacing w:w="15" w:type="dxa"/>
              <w:tblLook w:val="04A0" w:firstRow="1" w:lastRow="0" w:firstColumn="1" w:lastColumn="0" w:noHBand="0" w:noVBand="1"/>
            </w:tblPr>
            <w:tblGrid>
              <w:gridCol w:w="1547"/>
              <w:gridCol w:w="1646"/>
            </w:tblGrid>
            <w:tr w:rsidR="00594406" w14:paraId="7145B5B5" w14:textId="77777777">
              <w:trPr>
                <w:tblCellSpacing w:w="15" w:type="dxa"/>
                <w:jc w:val="center"/>
              </w:trPr>
              <w:tc>
                <w:tcPr>
                  <w:tcW w:w="0" w:type="auto"/>
                  <w:gridSpan w:val="2"/>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4666CFFB" w14:textId="77777777" w:rsidR="00594406" w:rsidRDefault="00594406">
                  <w:pPr>
                    <w:spacing w:before="150" w:after="150"/>
                    <w:jc w:val="center"/>
                    <w:rPr>
                      <w:rFonts w:ascii="Times New Roman" w:hAnsi="Times New Roman" w:cs="Times New Roman"/>
                      <w:b/>
                      <w:bCs/>
                      <w:sz w:val="10"/>
                      <w:szCs w:val="10"/>
                    </w:rPr>
                  </w:pPr>
                  <w:r>
                    <w:rPr>
                      <w:b/>
                      <w:bCs/>
                      <w:sz w:val="10"/>
                      <w:szCs w:val="10"/>
                    </w:rPr>
                    <w:t>LEVEL 8</w:t>
                  </w:r>
                </w:p>
              </w:tc>
            </w:tr>
            <w:tr w:rsidR="00594406" w14:paraId="66D6DD17" w14:textId="77777777">
              <w:trPr>
                <w:tblCellSpacing w:w="15" w:type="dxa"/>
                <w:jc w:val="center"/>
              </w:trPr>
              <w:tc>
                <w:tcPr>
                  <w:tcW w:w="0" w:type="auto"/>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1A58E5AE" w14:textId="77777777" w:rsidR="00594406" w:rsidRDefault="00594406">
                  <w:pPr>
                    <w:spacing w:before="150" w:after="150"/>
                    <w:rPr>
                      <w:b/>
                      <w:bCs/>
                      <w:sz w:val="10"/>
                      <w:szCs w:val="10"/>
                    </w:rPr>
                  </w:pPr>
                  <w:r>
                    <w:rPr>
                      <w:b/>
                      <w:bCs/>
                      <w:sz w:val="10"/>
                      <w:szCs w:val="10"/>
                    </w:rPr>
                    <w:t>VIGOR 11</w:t>
                  </w:r>
                </w:p>
              </w:tc>
              <w:tc>
                <w:tcPr>
                  <w:tcW w:w="0" w:type="auto"/>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5F7000AD" w14:textId="77777777" w:rsidR="00594406" w:rsidRDefault="00594406">
                  <w:pPr>
                    <w:spacing w:before="150" w:after="150"/>
                    <w:rPr>
                      <w:b/>
                      <w:bCs/>
                      <w:sz w:val="10"/>
                      <w:szCs w:val="10"/>
                    </w:rPr>
                  </w:pPr>
                  <w:r>
                    <w:rPr>
                      <w:b/>
                      <w:bCs/>
                      <w:sz w:val="10"/>
                      <w:szCs w:val="10"/>
                    </w:rPr>
                    <w:t>DEXTERITY 16</w:t>
                  </w:r>
                </w:p>
              </w:tc>
            </w:tr>
            <w:tr w:rsidR="00594406" w14:paraId="00CA49AB" w14:textId="77777777">
              <w:trPr>
                <w:tblCellSpacing w:w="15" w:type="dxa"/>
                <w:jc w:val="center"/>
              </w:trPr>
              <w:tc>
                <w:tcPr>
                  <w:tcW w:w="0" w:type="auto"/>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5BEC98F1" w14:textId="77777777" w:rsidR="00594406" w:rsidRDefault="00594406">
                  <w:pPr>
                    <w:spacing w:before="150" w:after="150"/>
                    <w:rPr>
                      <w:b/>
                      <w:bCs/>
                      <w:sz w:val="10"/>
                      <w:szCs w:val="10"/>
                    </w:rPr>
                  </w:pPr>
                  <w:r>
                    <w:rPr>
                      <w:b/>
                      <w:bCs/>
                      <w:sz w:val="10"/>
                      <w:szCs w:val="10"/>
                    </w:rPr>
                    <w:t>MIND 12</w:t>
                  </w:r>
                </w:p>
              </w:tc>
              <w:tc>
                <w:tcPr>
                  <w:tcW w:w="0" w:type="auto"/>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1EB42A5F" w14:textId="77777777" w:rsidR="00594406" w:rsidRDefault="00594406">
                  <w:pPr>
                    <w:spacing w:before="150" w:after="150"/>
                    <w:rPr>
                      <w:b/>
                      <w:bCs/>
                      <w:sz w:val="10"/>
                      <w:szCs w:val="10"/>
                    </w:rPr>
                  </w:pPr>
                  <w:r>
                    <w:rPr>
                      <w:b/>
                      <w:bCs/>
                      <w:sz w:val="10"/>
                      <w:szCs w:val="10"/>
                    </w:rPr>
                    <w:t>INTELLIGENCE 10</w:t>
                  </w:r>
                </w:p>
              </w:tc>
            </w:tr>
            <w:tr w:rsidR="00594406" w14:paraId="72E7E93A" w14:textId="77777777">
              <w:trPr>
                <w:tblCellSpacing w:w="15" w:type="dxa"/>
                <w:jc w:val="center"/>
              </w:trPr>
              <w:tc>
                <w:tcPr>
                  <w:tcW w:w="0" w:type="auto"/>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6B78DFB6" w14:textId="77777777" w:rsidR="00594406" w:rsidRDefault="00594406">
                  <w:pPr>
                    <w:spacing w:before="150" w:after="150"/>
                    <w:rPr>
                      <w:b/>
                      <w:bCs/>
                      <w:sz w:val="10"/>
                      <w:szCs w:val="10"/>
                    </w:rPr>
                  </w:pPr>
                  <w:r>
                    <w:rPr>
                      <w:b/>
                      <w:bCs/>
                      <w:sz w:val="10"/>
                      <w:szCs w:val="10"/>
                    </w:rPr>
                    <w:t>ENDURANCE 11</w:t>
                  </w:r>
                </w:p>
              </w:tc>
              <w:tc>
                <w:tcPr>
                  <w:tcW w:w="0" w:type="auto"/>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172B4AF9" w14:textId="77777777" w:rsidR="00594406" w:rsidRDefault="00594406">
                  <w:pPr>
                    <w:spacing w:before="150" w:after="150"/>
                    <w:rPr>
                      <w:b/>
                      <w:bCs/>
                      <w:sz w:val="10"/>
                      <w:szCs w:val="10"/>
                    </w:rPr>
                  </w:pPr>
                  <w:r>
                    <w:rPr>
                      <w:b/>
                      <w:bCs/>
                      <w:sz w:val="10"/>
                      <w:szCs w:val="10"/>
                    </w:rPr>
                    <w:t>FAITH 8</w:t>
                  </w:r>
                </w:p>
              </w:tc>
            </w:tr>
            <w:tr w:rsidR="00594406" w14:paraId="0977F9EF" w14:textId="77777777">
              <w:trPr>
                <w:tblCellSpacing w:w="15" w:type="dxa"/>
                <w:jc w:val="center"/>
              </w:trPr>
              <w:tc>
                <w:tcPr>
                  <w:tcW w:w="0" w:type="auto"/>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45EB4DCE" w14:textId="77777777" w:rsidR="00594406" w:rsidRDefault="00594406">
                  <w:pPr>
                    <w:spacing w:before="150" w:after="150"/>
                    <w:rPr>
                      <w:b/>
                      <w:bCs/>
                      <w:sz w:val="10"/>
                      <w:szCs w:val="10"/>
                    </w:rPr>
                  </w:pPr>
                  <w:r>
                    <w:rPr>
                      <w:b/>
                      <w:bCs/>
                      <w:sz w:val="10"/>
                      <w:szCs w:val="10"/>
                    </w:rPr>
                    <w:t>STRENGTH 10</w:t>
                  </w:r>
                </w:p>
              </w:tc>
              <w:tc>
                <w:tcPr>
                  <w:tcW w:w="0" w:type="auto"/>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6F14BBDD" w14:textId="77777777" w:rsidR="00594406" w:rsidRDefault="00594406">
                  <w:pPr>
                    <w:spacing w:before="150" w:after="150"/>
                    <w:rPr>
                      <w:b/>
                      <w:bCs/>
                      <w:sz w:val="10"/>
                      <w:szCs w:val="10"/>
                    </w:rPr>
                  </w:pPr>
                  <w:r>
                    <w:rPr>
                      <w:b/>
                      <w:bCs/>
                      <w:sz w:val="10"/>
                      <w:szCs w:val="10"/>
                    </w:rPr>
                    <w:t>ARCANE 9</w:t>
                  </w:r>
                </w:p>
              </w:tc>
            </w:tr>
            <w:tr w:rsidR="00594406" w14:paraId="7A8B374B" w14:textId="77777777">
              <w:trPr>
                <w:tblCellSpacing w:w="15" w:type="dxa"/>
                <w:jc w:val="center"/>
              </w:trPr>
              <w:tc>
                <w:tcPr>
                  <w:tcW w:w="0" w:type="auto"/>
                  <w:gridSpan w:val="2"/>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5ABC07FC" w14:textId="51D9BA34" w:rsidR="00594406" w:rsidRDefault="00594406">
                  <w:pPr>
                    <w:spacing w:before="150" w:after="150"/>
                    <w:jc w:val="center"/>
                    <w:rPr>
                      <w:b/>
                      <w:bCs/>
                      <w:sz w:val="10"/>
                      <w:szCs w:val="10"/>
                    </w:rPr>
                  </w:pPr>
                  <w:r>
                    <w:rPr>
                      <w:b/>
                      <w:noProof/>
                      <w:color w:val="AB966F"/>
                      <w:sz w:val="10"/>
                      <w:szCs w:val="10"/>
                    </w:rPr>
                    <w:drawing>
                      <wp:inline distT="0" distB="0" distL="0" distR="0" wp14:anchorId="2891D425" wp14:editId="5F300FC4">
                        <wp:extent cx="287020" cy="287020"/>
                        <wp:effectExtent l="0" t="0" r="0" b="0"/>
                        <wp:docPr id="508130554" name="Picture 1187" descr="scimitar weapons elden ring wiki guide 200px">
                          <a:hlinkClick xmlns:a="http://schemas.openxmlformats.org/drawingml/2006/main" r:id="rId211" tooltip="&quot;Elden Ring Scimitar&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scimitar weapons elden ring wiki guide 200px">
                                  <a:hlinkClick r:id="rId211" tooltip="&quot;Elden Ring Scimitar&quot;"/>
                                </pic:cNvPr>
                                <pic:cNvPicPr>
                                  <a:picLocks noChangeAspect="1" noChangeArrowheads="1"/>
                                </pic:cNvPicPr>
                              </pic:nvPicPr>
                              <pic:blipFill>
                                <a:blip r:embed="rId634" cstate="print">
                                  <a:extLst>
                                    <a:ext uri="{28A0092B-C50C-407E-A947-70E740481C1C}">
                                      <a14:useLocalDpi xmlns:a14="http://schemas.microsoft.com/office/drawing/2010/main" val="0"/>
                                    </a:ext>
                                  </a:extLst>
                                </a:blip>
                                <a:srcRect/>
                                <a:stretch>
                                  <a:fillRect/>
                                </a:stretch>
                              </pic:blipFill>
                              <pic:spPr bwMode="auto">
                                <a:xfrm>
                                  <a:off x="0" y="0"/>
                                  <a:ext cx="287020" cy="287020"/>
                                </a:xfrm>
                                <a:prstGeom prst="rect">
                                  <a:avLst/>
                                </a:prstGeom>
                                <a:noFill/>
                                <a:ln>
                                  <a:noFill/>
                                </a:ln>
                              </pic:spPr>
                            </pic:pic>
                          </a:graphicData>
                        </a:graphic>
                      </wp:inline>
                    </w:drawing>
                  </w:r>
                  <w:r>
                    <w:rPr>
                      <w:b/>
                      <w:noProof/>
                      <w:color w:val="AB966F"/>
                      <w:sz w:val="10"/>
                      <w:szCs w:val="10"/>
                    </w:rPr>
                    <w:drawing>
                      <wp:inline distT="0" distB="0" distL="0" distR="0" wp14:anchorId="7D8446E3" wp14:editId="5CC0B619">
                        <wp:extent cx="287020" cy="287020"/>
                        <wp:effectExtent l="0" t="0" r="0" b="0"/>
                        <wp:docPr id="1975153346" name="Picture 1186" descr="scimitar weapons elden ring wiki guide 75px">
                          <a:hlinkClick xmlns:a="http://schemas.openxmlformats.org/drawingml/2006/main" r:id="rId211" tooltip="&quot;Elden Ring Scimitar&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scimitar weapons elden ring wiki guide 75px">
                                  <a:hlinkClick r:id="rId211" tooltip="&quot;Elden Ring Scimitar&quot;"/>
                                </pic:cNvPr>
                                <pic:cNvPicPr>
                                  <a:picLocks noChangeAspect="1" noChangeArrowheads="1"/>
                                </pic:cNvPicPr>
                              </pic:nvPicPr>
                              <pic:blipFill>
                                <a:blip r:embed="rId635" cstate="print">
                                  <a:extLst>
                                    <a:ext uri="{28A0092B-C50C-407E-A947-70E740481C1C}">
                                      <a14:useLocalDpi xmlns:a14="http://schemas.microsoft.com/office/drawing/2010/main" val="0"/>
                                    </a:ext>
                                  </a:extLst>
                                </a:blip>
                                <a:srcRect/>
                                <a:stretch>
                                  <a:fillRect/>
                                </a:stretch>
                              </pic:blipFill>
                              <pic:spPr bwMode="auto">
                                <a:xfrm>
                                  <a:off x="0" y="0"/>
                                  <a:ext cx="287020" cy="287020"/>
                                </a:xfrm>
                                <a:prstGeom prst="rect">
                                  <a:avLst/>
                                </a:prstGeom>
                                <a:noFill/>
                                <a:ln>
                                  <a:noFill/>
                                </a:ln>
                              </pic:spPr>
                            </pic:pic>
                          </a:graphicData>
                        </a:graphic>
                      </wp:inline>
                    </w:drawing>
                  </w:r>
                  <w:r>
                    <w:rPr>
                      <w:b/>
                      <w:noProof/>
                      <w:color w:val="AB966F"/>
                      <w:sz w:val="10"/>
                      <w:szCs w:val="10"/>
                    </w:rPr>
                    <w:drawing>
                      <wp:inline distT="0" distB="0" distL="0" distR="0" wp14:anchorId="56A05C30" wp14:editId="6CFA7FD9">
                        <wp:extent cx="287020" cy="287020"/>
                        <wp:effectExtent l="0" t="0" r="0" b="0"/>
                        <wp:docPr id="1992675488" name="Picture 1185" descr="riveted wooden shield small shield elden ring wiki guide 200">
                          <a:hlinkClick xmlns:a="http://schemas.openxmlformats.org/drawingml/2006/main" r:id="rId212" tooltip="&quot;Elden Ring Riveted Wooden Shiel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riveted wooden shield small shield elden ring wiki guide 200">
                                  <a:hlinkClick r:id="rId212" tooltip="&quot;Elden Ring Riveted Wooden Shield&quot;"/>
                                </pic:cNvPr>
                                <pic:cNvPicPr>
                                  <a:picLocks noChangeAspect="1" noChangeArrowheads="1"/>
                                </pic:cNvPicPr>
                              </pic:nvPicPr>
                              <pic:blipFill>
                                <a:blip r:embed="rId636" cstate="print">
                                  <a:extLst>
                                    <a:ext uri="{28A0092B-C50C-407E-A947-70E740481C1C}">
                                      <a14:useLocalDpi xmlns:a14="http://schemas.microsoft.com/office/drawing/2010/main" val="0"/>
                                    </a:ext>
                                  </a:extLst>
                                </a:blip>
                                <a:srcRect/>
                                <a:stretch>
                                  <a:fillRect/>
                                </a:stretch>
                              </pic:blipFill>
                              <pic:spPr bwMode="auto">
                                <a:xfrm>
                                  <a:off x="0" y="0"/>
                                  <a:ext cx="287020" cy="287020"/>
                                </a:xfrm>
                                <a:prstGeom prst="rect">
                                  <a:avLst/>
                                </a:prstGeom>
                                <a:noFill/>
                                <a:ln>
                                  <a:noFill/>
                                </a:ln>
                              </pic:spPr>
                            </pic:pic>
                          </a:graphicData>
                        </a:graphic>
                      </wp:inline>
                    </w:drawing>
                  </w:r>
                </w:p>
              </w:tc>
            </w:tr>
          </w:tbl>
          <w:p w14:paraId="49D535E7" w14:textId="77777777" w:rsidR="00594406" w:rsidRDefault="00594406">
            <w:pPr>
              <w:pStyle w:val="NormalWeb"/>
              <w:spacing w:before="0" w:beforeAutospacing="0" w:after="150" w:afterAutospacing="0" w:line="330" w:lineRule="atLeast"/>
              <w:rPr>
                <w:rFonts w:ascii="Helvetica" w:hAnsi="Helvetica" w:cs="Helvetica"/>
                <w:b/>
                <w:bCs/>
                <w:color w:val="B4B2B0"/>
                <w:sz w:val="10"/>
                <w:szCs w:val="10"/>
              </w:rPr>
            </w:pPr>
            <w:r>
              <w:rPr>
                <w:rFonts w:ascii="Helvetica" w:hAnsi="Helvetica" w:cs="Helvetica"/>
                <w:b/>
                <w:bCs/>
                <w:color w:val="B4B2B0"/>
                <w:sz w:val="10"/>
                <w:szCs w:val="10"/>
              </w:rPr>
              <w:t> </w:t>
            </w:r>
          </w:p>
          <w:p w14:paraId="1381A9ED" w14:textId="77777777" w:rsidR="00594406" w:rsidRDefault="00594406">
            <w:pPr>
              <w:pStyle w:val="NormalWeb"/>
              <w:spacing w:before="0" w:beforeAutospacing="0" w:after="150" w:afterAutospacing="0" w:line="330" w:lineRule="atLeast"/>
              <w:rPr>
                <w:rFonts w:ascii="Helvetica" w:hAnsi="Helvetica" w:cs="Helvetica"/>
                <w:b/>
                <w:bCs/>
                <w:color w:val="B4B2B0"/>
                <w:sz w:val="10"/>
                <w:szCs w:val="10"/>
              </w:rPr>
            </w:pPr>
            <w:r>
              <w:rPr>
                <w:rFonts w:ascii="Helvetica" w:hAnsi="Helvetica" w:cs="Helvetica"/>
                <w:b/>
                <w:bCs/>
                <w:color w:val="B4B2B0"/>
                <w:sz w:val="10"/>
                <w:szCs w:val="10"/>
              </w:rPr>
              <w:t> </w:t>
            </w:r>
          </w:p>
          <w:p w14:paraId="706095C1" w14:textId="77777777" w:rsidR="00594406" w:rsidRDefault="00594406">
            <w:pPr>
              <w:pStyle w:val="Heading3"/>
              <w:pBdr>
                <w:bottom w:val="single" w:sz="18" w:space="0" w:color="AB966F"/>
              </w:pBdr>
              <w:spacing w:before="300" w:after="150" w:line="240" w:lineRule="auto"/>
              <w:jc w:val="center"/>
              <w:rPr>
                <w:rFonts w:ascii="fallback" w:hAnsi="fallback" w:cs="Helvetica"/>
                <w:b/>
                <w:bCs/>
                <w:caps/>
                <w:color w:val="B4B2B0"/>
                <w:spacing w:val="-15"/>
                <w:sz w:val="10"/>
                <w:szCs w:val="10"/>
              </w:rPr>
            </w:pPr>
            <w:hyperlink r:id="rId637" w:tooltip="Elden Ring Prisoner" w:history="1">
              <w:r>
                <w:rPr>
                  <w:rStyle w:val="Hyperlink"/>
                  <w:rFonts w:ascii="fallback" w:hAnsi="fallback" w:cs="Helvetica"/>
                  <w:b/>
                  <w:bCs/>
                  <w:color w:val="AB966F"/>
                  <w:spacing w:val="-15"/>
                  <w:sz w:val="10"/>
                  <w:szCs w:val="10"/>
                </w:rPr>
                <w:t>PRISONER</w:t>
              </w:r>
            </w:hyperlink>
          </w:p>
          <w:p w14:paraId="445DF0D8" w14:textId="61A73424" w:rsidR="00594406" w:rsidRDefault="00594406">
            <w:pPr>
              <w:pStyle w:val="NormalWeb"/>
              <w:spacing w:before="0" w:beforeAutospacing="0" w:after="150" w:afterAutospacing="0" w:line="330" w:lineRule="atLeast"/>
              <w:jc w:val="center"/>
              <w:rPr>
                <w:rFonts w:ascii="Helvetica" w:hAnsi="Helvetica" w:cs="Helvetica"/>
                <w:b/>
                <w:bCs/>
                <w:color w:val="B4B2B0"/>
                <w:sz w:val="10"/>
                <w:szCs w:val="10"/>
              </w:rPr>
            </w:pPr>
            <w:r>
              <w:rPr>
                <w:rFonts w:ascii="Helvetica" w:hAnsi="Helvetica" w:cs="Helvetica"/>
                <w:b/>
                <w:noProof/>
                <w:color w:val="B4B2B0"/>
                <w:sz w:val="10"/>
                <w:szCs w:val="10"/>
              </w:rPr>
              <w:lastRenderedPageBreak/>
              <w:drawing>
                <wp:inline distT="0" distB="0" distL="0" distR="0" wp14:anchorId="60FD82AA" wp14:editId="3AF4EFFB">
                  <wp:extent cx="1905000" cy="2819400"/>
                  <wp:effectExtent l="0" t="0" r="0" b="0"/>
                  <wp:docPr id="1184219550" name="Picture 1184" descr="prisoner class elden ring wiki guide 200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prisoner class elden ring wiki guide 200px"/>
                          <pic:cNvPicPr>
                            <a:picLocks noChangeAspect="1" noChangeArrowheads="1"/>
                          </pic:cNvPicPr>
                        </pic:nvPicPr>
                        <pic:blipFill>
                          <a:blip r:embed="rId638">
                            <a:extLst>
                              <a:ext uri="{28A0092B-C50C-407E-A947-70E740481C1C}">
                                <a14:useLocalDpi xmlns:a14="http://schemas.microsoft.com/office/drawing/2010/main" val="0"/>
                              </a:ext>
                            </a:extLst>
                          </a:blip>
                          <a:srcRect/>
                          <a:stretch>
                            <a:fillRect/>
                          </a:stretch>
                        </pic:blipFill>
                        <pic:spPr bwMode="auto">
                          <a:xfrm>
                            <a:off x="0" y="0"/>
                            <a:ext cx="1905000" cy="2819400"/>
                          </a:xfrm>
                          <a:prstGeom prst="rect">
                            <a:avLst/>
                          </a:prstGeom>
                          <a:noFill/>
                          <a:ln>
                            <a:noFill/>
                          </a:ln>
                        </pic:spPr>
                      </pic:pic>
                    </a:graphicData>
                  </a:graphic>
                </wp:inline>
              </w:drawing>
            </w:r>
          </w:p>
          <w:tbl>
            <w:tblPr>
              <w:tblW w:w="3193" w:type="dxa"/>
              <w:jc w:val="center"/>
              <w:tblCellSpacing w:w="15" w:type="dxa"/>
              <w:tblLook w:val="04A0" w:firstRow="1" w:lastRow="0" w:firstColumn="1" w:lastColumn="0" w:noHBand="0" w:noVBand="1"/>
            </w:tblPr>
            <w:tblGrid>
              <w:gridCol w:w="1547"/>
              <w:gridCol w:w="1646"/>
            </w:tblGrid>
            <w:tr w:rsidR="00594406" w14:paraId="476E7FE4" w14:textId="77777777">
              <w:trPr>
                <w:tblCellSpacing w:w="15" w:type="dxa"/>
                <w:jc w:val="center"/>
              </w:trPr>
              <w:tc>
                <w:tcPr>
                  <w:tcW w:w="0" w:type="auto"/>
                  <w:gridSpan w:val="2"/>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62ED5F51" w14:textId="77777777" w:rsidR="00594406" w:rsidRDefault="00594406">
                  <w:pPr>
                    <w:spacing w:before="150" w:after="150"/>
                    <w:jc w:val="center"/>
                    <w:rPr>
                      <w:rFonts w:ascii="Times New Roman" w:hAnsi="Times New Roman" w:cs="Times New Roman"/>
                      <w:b/>
                      <w:bCs/>
                      <w:sz w:val="10"/>
                      <w:szCs w:val="10"/>
                    </w:rPr>
                  </w:pPr>
                  <w:r>
                    <w:rPr>
                      <w:b/>
                      <w:bCs/>
                      <w:sz w:val="10"/>
                      <w:szCs w:val="10"/>
                    </w:rPr>
                    <w:t>LEVEL 9</w:t>
                  </w:r>
                </w:p>
              </w:tc>
            </w:tr>
            <w:tr w:rsidR="00594406" w14:paraId="67194BEA" w14:textId="77777777">
              <w:trPr>
                <w:tblCellSpacing w:w="15" w:type="dxa"/>
                <w:jc w:val="center"/>
              </w:trPr>
              <w:tc>
                <w:tcPr>
                  <w:tcW w:w="0" w:type="auto"/>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752D2305" w14:textId="77777777" w:rsidR="00594406" w:rsidRDefault="00594406">
                  <w:pPr>
                    <w:spacing w:before="150" w:after="150"/>
                    <w:rPr>
                      <w:b/>
                      <w:bCs/>
                      <w:sz w:val="10"/>
                      <w:szCs w:val="10"/>
                    </w:rPr>
                  </w:pPr>
                  <w:r>
                    <w:rPr>
                      <w:b/>
                      <w:bCs/>
                      <w:sz w:val="10"/>
                      <w:szCs w:val="10"/>
                    </w:rPr>
                    <w:t>VIGOR 11</w:t>
                  </w:r>
                </w:p>
              </w:tc>
              <w:tc>
                <w:tcPr>
                  <w:tcW w:w="0" w:type="auto"/>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5FA564CF" w14:textId="77777777" w:rsidR="00594406" w:rsidRDefault="00594406">
                  <w:pPr>
                    <w:spacing w:before="150" w:after="150"/>
                    <w:rPr>
                      <w:b/>
                      <w:bCs/>
                      <w:sz w:val="10"/>
                      <w:szCs w:val="10"/>
                    </w:rPr>
                  </w:pPr>
                  <w:r>
                    <w:rPr>
                      <w:b/>
                      <w:bCs/>
                      <w:sz w:val="10"/>
                      <w:szCs w:val="10"/>
                    </w:rPr>
                    <w:t>DEXTERITY 14</w:t>
                  </w:r>
                </w:p>
              </w:tc>
            </w:tr>
            <w:tr w:rsidR="00594406" w14:paraId="59C10E1D" w14:textId="77777777">
              <w:trPr>
                <w:tblCellSpacing w:w="15" w:type="dxa"/>
                <w:jc w:val="center"/>
              </w:trPr>
              <w:tc>
                <w:tcPr>
                  <w:tcW w:w="0" w:type="auto"/>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50822D5E" w14:textId="77777777" w:rsidR="00594406" w:rsidRDefault="00594406">
                  <w:pPr>
                    <w:spacing w:before="150" w:after="150"/>
                    <w:rPr>
                      <w:b/>
                      <w:bCs/>
                      <w:sz w:val="10"/>
                      <w:szCs w:val="10"/>
                    </w:rPr>
                  </w:pPr>
                  <w:r>
                    <w:rPr>
                      <w:b/>
                      <w:bCs/>
                      <w:sz w:val="10"/>
                      <w:szCs w:val="10"/>
                    </w:rPr>
                    <w:t>MIND 12</w:t>
                  </w:r>
                </w:p>
              </w:tc>
              <w:tc>
                <w:tcPr>
                  <w:tcW w:w="0" w:type="auto"/>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2D13556D" w14:textId="77777777" w:rsidR="00594406" w:rsidRDefault="00594406">
                  <w:pPr>
                    <w:spacing w:before="150" w:after="150"/>
                    <w:rPr>
                      <w:b/>
                      <w:bCs/>
                      <w:sz w:val="10"/>
                      <w:szCs w:val="10"/>
                    </w:rPr>
                  </w:pPr>
                  <w:r>
                    <w:rPr>
                      <w:b/>
                      <w:bCs/>
                      <w:sz w:val="10"/>
                      <w:szCs w:val="10"/>
                    </w:rPr>
                    <w:t>INTELLIGENCE 14</w:t>
                  </w:r>
                </w:p>
              </w:tc>
            </w:tr>
            <w:tr w:rsidR="00594406" w14:paraId="51DC5780" w14:textId="77777777">
              <w:trPr>
                <w:tblCellSpacing w:w="15" w:type="dxa"/>
                <w:jc w:val="center"/>
              </w:trPr>
              <w:tc>
                <w:tcPr>
                  <w:tcW w:w="0" w:type="auto"/>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5E474E5E" w14:textId="77777777" w:rsidR="00594406" w:rsidRDefault="00594406">
                  <w:pPr>
                    <w:spacing w:before="150" w:after="150"/>
                    <w:rPr>
                      <w:b/>
                      <w:bCs/>
                      <w:sz w:val="10"/>
                      <w:szCs w:val="10"/>
                    </w:rPr>
                  </w:pPr>
                  <w:r>
                    <w:rPr>
                      <w:b/>
                      <w:bCs/>
                      <w:sz w:val="10"/>
                      <w:szCs w:val="10"/>
                    </w:rPr>
                    <w:t>ENDURANCE 11</w:t>
                  </w:r>
                </w:p>
              </w:tc>
              <w:tc>
                <w:tcPr>
                  <w:tcW w:w="0" w:type="auto"/>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70965233" w14:textId="77777777" w:rsidR="00594406" w:rsidRDefault="00594406">
                  <w:pPr>
                    <w:spacing w:before="150" w:after="150"/>
                    <w:rPr>
                      <w:b/>
                      <w:bCs/>
                      <w:sz w:val="10"/>
                      <w:szCs w:val="10"/>
                    </w:rPr>
                  </w:pPr>
                  <w:r>
                    <w:rPr>
                      <w:b/>
                      <w:bCs/>
                      <w:sz w:val="10"/>
                      <w:szCs w:val="10"/>
                    </w:rPr>
                    <w:t>FAITH 6</w:t>
                  </w:r>
                </w:p>
              </w:tc>
            </w:tr>
            <w:tr w:rsidR="00594406" w14:paraId="1DFBC84A" w14:textId="77777777">
              <w:trPr>
                <w:tblCellSpacing w:w="15" w:type="dxa"/>
                <w:jc w:val="center"/>
              </w:trPr>
              <w:tc>
                <w:tcPr>
                  <w:tcW w:w="0" w:type="auto"/>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0D15B5C6" w14:textId="77777777" w:rsidR="00594406" w:rsidRDefault="00594406">
                  <w:pPr>
                    <w:spacing w:before="150" w:after="150"/>
                    <w:rPr>
                      <w:b/>
                      <w:bCs/>
                      <w:sz w:val="10"/>
                      <w:szCs w:val="10"/>
                    </w:rPr>
                  </w:pPr>
                  <w:r>
                    <w:rPr>
                      <w:b/>
                      <w:bCs/>
                      <w:sz w:val="10"/>
                      <w:szCs w:val="10"/>
                    </w:rPr>
                    <w:t>STRENGTH 11</w:t>
                  </w:r>
                </w:p>
              </w:tc>
              <w:tc>
                <w:tcPr>
                  <w:tcW w:w="0" w:type="auto"/>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14EB3277" w14:textId="77777777" w:rsidR="00594406" w:rsidRDefault="00594406">
                  <w:pPr>
                    <w:spacing w:before="150" w:after="150"/>
                    <w:rPr>
                      <w:b/>
                      <w:bCs/>
                      <w:sz w:val="10"/>
                      <w:szCs w:val="10"/>
                    </w:rPr>
                  </w:pPr>
                  <w:r>
                    <w:rPr>
                      <w:b/>
                      <w:bCs/>
                      <w:sz w:val="10"/>
                      <w:szCs w:val="10"/>
                    </w:rPr>
                    <w:t>ARCANE 9</w:t>
                  </w:r>
                </w:p>
              </w:tc>
            </w:tr>
            <w:tr w:rsidR="00594406" w14:paraId="20A59E80" w14:textId="77777777">
              <w:trPr>
                <w:tblCellSpacing w:w="15" w:type="dxa"/>
                <w:jc w:val="center"/>
              </w:trPr>
              <w:tc>
                <w:tcPr>
                  <w:tcW w:w="0" w:type="auto"/>
                  <w:gridSpan w:val="2"/>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5F3F762E" w14:textId="3DE87550" w:rsidR="00594406" w:rsidRDefault="00594406">
                  <w:pPr>
                    <w:spacing w:before="150" w:after="150"/>
                    <w:jc w:val="center"/>
                    <w:rPr>
                      <w:b/>
                      <w:bCs/>
                      <w:sz w:val="10"/>
                      <w:szCs w:val="10"/>
                    </w:rPr>
                  </w:pPr>
                  <w:r>
                    <w:rPr>
                      <w:b/>
                      <w:noProof/>
                      <w:color w:val="AB966F"/>
                      <w:sz w:val="10"/>
                      <w:szCs w:val="10"/>
                    </w:rPr>
                    <w:drawing>
                      <wp:inline distT="0" distB="0" distL="0" distR="0" wp14:anchorId="788A9CCE" wp14:editId="79CA6287">
                        <wp:extent cx="287020" cy="287020"/>
                        <wp:effectExtent l="0" t="0" r="0" b="0"/>
                        <wp:docPr id="1358961132" name="Picture 1183" descr="glintstone staff elden ring wiki guide 75px">
                          <a:hlinkClick xmlns:a="http://schemas.openxmlformats.org/drawingml/2006/main" r:id="rId222" tooltip="&quot;Elden Ring Glintstone Staff&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glintstone staff elden ring wiki guide 75px">
                                  <a:hlinkClick r:id="rId222" tooltip="&quot;Elden Ring Glintstone Staff&quot;"/>
                                </pic:cNvPr>
                                <pic:cNvPicPr>
                                  <a:picLocks noChangeAspect="1" noChangeArrowheads="1"/>
                                </pic:cNvPicPr>
                              </pic:nvPicPr>
                              <pic:blipFill>
                                <a:blip r:embed="rId639" cstate="print">
                                  <a:extLst>
                                    <a:ext uri="{28A0092B-C50C-407E-A947-70E740481C1C}">
                                      <a14:useLocalDpi xmlns:a14="http://schemas.microsoft.com/office/drawing/2010/main" val="0"/>
                                    </a:ext>
                                  </a:extLst>
                                </a:blip>
                                <a:srcRect/>
                                <a:stretch>
                                  <a:fillRect/>
                                </a:stretch>
                              </pic:blipFill>
                              <pic:spPr bwMode="auto">
                                <a:xfrm>
                                  <a:off x="0" y="0"/>
                                  <a:ext cx="287020" cy="287020"/>
                                </a:xfrm>
                                <a:prstGeom prst="rect">
                                  <a:avLst/>
                                </a:prstGeom>
                                <a:noFill/>
                                <a:ln>
                                  <a:noFill/>
                                </a:ln>
                              </pic:spPr>
                            </pic:pic>
                          </a:graphicData>
                        </a:graphic>
                      </wp:inline>
                    </w:drawing>
                  </w:r>
                  <w:r>
                    <w:rPr>
                      <w:b/>
                      <w:noProof/>
                      <w:color w:val="AB966F"/>
                      <w:sz w:val="10"/>
                      <w:szCs w:val="10"/>
                    </w:rPr>
                    <w:drawing>
                      <wp:inline distT="0" distB="0" distL="0" distR="0" wp14:anchorId="78AE7DFF" wp14:editId="1CBB3975">
                        <wp:extent cx="287020" cy="287020"/>
                        <wp:effectExtent l="0" t="0" r="0" b="0"/>
                        <wp:docPr id="1159009953" name="Picture 1182" descr="estoc thrusting sword weapons elden ring wiki guide 200">
                          <a:hlinkClick xmlns:a="http://schemas.openxmlformats.org/drawingml/2006/main" r:id="rId223" tooltip="&quot;Elden Ring Estoc&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estoc thrusting sword weapons elden ring wiki guide 200">
                                  <a:hlinkClick r:id="rId223" tooltip="&quot;Elden Ring Estoc&quot;"/>
                                </pic:cNvPr>
                                <pic:cNvPicPr>
                                  <a:picLocks noChangeAspect="1" noChangeArrowheads="1"/>
                                </pic:cNvPicPr>
                              </pic:nvPicPr>
                              <pic:blipFill>
                                <a:blip r:embed="rId640" cstate="print">
                                  <a:extLst>
                                    <a:ext uri="{28A0092B-C50C-407E-A947-70E740481C1C}">
                                      <a14:useLocalDpi xmlns:a14="http://schemas.microsoft.com/office/drawing/2010/main" val="0"/>
                                    </a:ext>
                                  </a:extLst>
                                </a:blip>
                                <a:srcRect/>
                                <a:stretch>
                                  <a:fillRect/>
                                </a:stretch>
                              </pic:blipFill>
                              <pic:spPr bwMode="auto">
                                <a:xfrm>
                                  <a:off x="0" y="0"/>
                                  <a:ext cx="287020" cy="287020"/>
                                </a:xfrm>
                                <a:prstGeom prst="rect">
                                  <a:avLst/>
                                </a:prstGeom>
                                <a:noFill/>
                                <a:ln>
                                  <a:noFill/>
                                </a:ln>
                              </pic:spPr>
                            </pic:pic>
                          </a:graphicData>
                        </a:graphic>
                      </wp:inline>
                    </w:drawing>
                  </w:r>
                  <w:r>
                    <w:rPr>
                      <w:b/>
                      <w:noProof/>
                      <w:color w:val="AB966F"/>
                      <w:sz w:val="10"/>
                      <w:szCs w:val="10"/>
                    </w:rPr>
                    <w:drawing>
                      <wp:inline distT="0" distB="0" distL="0" distR="0" wp14:anchorId="5924A6E2" wp14:editId="52905A7D">
                        <wp:extent cx="287020" cy="287020"/>
                        <wp:effectExtent l="0" t="0" r="0" b="0"/>
                        <wp:docPr id="146142257" name="Picture 1181" descr="rift shield elden ring wiki guide 200">
                          <a:hlinkClick xmlns:a="http://schemas.openxmlformats.org/drawingml/2006/main" r:id="rId224" tooltip="&quot;Elden Ring Rift Shiel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rift shield elden ring wiki guide 200">
                                  <a:hlinkClick r:id="rId224" tooltip="&quot;Elden Ring Rift Shield&quot;"/>
                                </pic:cNvPr>
                                <pic:cNvPicPr>
                                  <a:picLocks noChangeAspect="1" noChangeArrowheads="1"/>
                                </pic:cNvPicPr>
                              </pic:nvPicPr>
                              <pic:blipFill>
                                <a:blip r:embed="rId641" cstate="print">
                                  <a:extLst>
                                    <a:ext uri="{28A0092B-C50C-407E-A947-70E740481C1C}">
                                      <a14:useLocalDpi xmlns:a14="http://schemas.microsoft.com/office/drawing/2010/main" val="0"/>
                                    </a:ext>
                                  </a:extLst>
                                </a:blip>
                                <a:srcRect/>
                                <a:stretch>
                                  <a:fillRect/>
                                </a:stretch>
                              </pic:blipFill>
                              <pic:spPr bwMode="auto">
                                <a:xfrm>
                                  <a:off x="0" y="0"/>
                                  <a:ext cx="287020" cy="287020"/>
                                </a:xfrm>
                                <a:prstGeom prst="rect">
                                  <a:avLst/>
                                </a:prstGeom>
                                <a:noFill/>
                                <a:ln>
                                  <a:noFill/>
                                </a:ln>
                              </pic:spPr>
                            </pic:pic>
                          </a:graphicData>
                        </a:graphic>
                      </wp:inline>
                    </w:drawing>
                  </w:r>
                  <w:r>
                    <w:rPr>
                      <w:b/>
                      <w:noProof/>
                      <w:color w:val="AB966F"/>
                      <w:sz w:val="10"/>
                      <w:szCs w:val="10"/>
                    </w:rPr>
                    <w:drawing>
                      <wp:inline distT="0" distB="0" distL="0" distR="0" wp14:anchorId="6E2300B1" wp14:editId="234E418A">
                        <wp:extent cx="287020" cy="287020"/>
                        <wp:effectExtent l="0" t="0" r="0" b="0"/>
                        <wp:docPr id="788271812" name="Picture 1180" descr="magic glintblade elden ring wiki guide 75px">
                          <a:hlinkClick xmlns:a="http://schemas.openxmlformats.org/drawingml/2006/main" r:id="rId225" tooltip="&quot;Elden Ring Magic Glintblad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magic glintblade elden ring wiki guide 75px">
                                  <a:hlinkClick r:id="rId225" tooltip="&quot;Elden Ring Magic Glintblade&quot;"/>
                                </pic:cNvPr>
                                <pic:cNvPicPr>
                                  <a:picLocks noChangeAspect="1" noChangeArrowheads="1"/>
                                </pic:cNvPicPr>
                              </pic:nvPicPr>
                              <pic:blipFill>
                                <a:blip r:embed="rId642" cstate="print">
                                  <a:extLst>
                                    <a:ext uri="{28A0092B-C50C-407E-A947-70E740481C1C}">
                                      <a14:useLocalDpi xmlns:a14="http://schemas.microsoft.com/office/drawing/2010/main" val="0"/>
                                    </a:ext>
                                  </a:extLst>
                                </a:blip>
                                <a:srcRect/>
                                <a:stretch>
                                  <a:fillRect/>
                                </a:stretch>
                              </pic:blipFill>
                              <pic:spPr bwMode="auto">
                                <a:xfrm>
                                  <a:off x="0" y="0"/>
                                  <a:ext cx="287020" cy="287020"/>
                                </a:xfrm>
                                <a:prstGeom prst="rect">
                                  <a:avLst/>
                                </a:prstGeom>
                                <a:noFill/>
                                <a:ln>
                                  <a:noFill/>
                                </a:ln>
                              </pic:spPr>
                            </pic:pic>
                          </a:graphicData>
                        </a:graphic>
                      </wp:inline>
                    </w:drawing>
                  </w:r>
                </w:p>
              </w:tc>
            </w:tr>
          </w:tbl>
          <w:p w14:paraId="0CBE5B89" w14:textId="77777777" w:rsidR="00594406" w:rsidRDefault="00594406">
            <w:pPr>
              <w:pStyle w:val="Heading3"/>
              <w:pBdr>
                <w:bottom w:val="single" w:sz="18" w:space="0" w:color="AB966F"/>
              </w:pBdr>
              <w:spacing w:before="300" w:after="150" w:line="240" w:lineRule="auto"/>
              <w:jc w:val="center"/>
              <w:rPr>
                <w:rFonts w:ascii="fallback" w:hAnsi="fallback" w:cs="Helvetica"/>
                <w:b/>
                <w:bCs/>
                <w:caps/>
                <w:color w:val="B4B2B0"/>
                <w:spacing w:val="-15"/>
                <w:sz w:val="10"/>
                <w:szCs w:val="10"/>
              </w:rPr>
            </w:pPr>
            <w:hyperlink r:id="rId643" w:tooltip="Elden Ring Confessor" w:history="1">
              <w:r>
                <w:rPr>
                  <w:rStyle w:val="Hyperlink"/>
                  <w:rFonts w:ascii="fallback" w:hAnsi="fallback" w:cs="Helvetica"/>
                  <w:b/>
                  <w:bCs/>
                  <w:color w:val="AB966F"/>
                  <w:spacing w:val="-15"/>
                  <w:sz w:val="10"/>
                  <w:szCs w:val="10"/>
                </w:rPr>
                <w:t>CONFESSOR</w:t>
              </w:r>
            </w:hyperlink>
          </w:p>
          <w:p w14:paraId="7DCA51BC" w14:textId="77EB7B26" w:rsidR="00594406" w:rsidRDefault="00594406">
            <w:pPr>
              <w:pStyle w:val="NormalWeb"/>
              <w:spacing w:before="0" w:beforeAutospacing="0" w:after="150" w:afterAutospacing="0" w:line="330" w:lineRule="atLeast"/>
              <w:jc w:val="center"/>
              <w:rPr>
                <w:rFonts w:ascii="Helvetica" w:hAnsi="Helvetica" w:cs="Helvetica"/>
                <w:b/>
                <w:bCs/>
                <w:color w:val="B4B2B0"/>
                <w:sz w:val="10"/>
                <w:szCs w:val="10"/>
              </w:rPr>
            </w:pPr>
            <w:r>
              <w:rPr>
                <w:rFonts w:ascii="Helvetica" w:hAnsi="Helvetica" w:cs="Helvetica"/>
                <w:b/>
                <w:noProof/>
                <w:color w:val="B4B2B0"/>
                <w:sz w:val="10"/>
                <w:szCs w:val="10"/>
              </w:rPr>
              <w:lastRenderedPageBreak/>
              <w:drawing>
                <wp:inline distT="0" distB="0" distL="0" distR="0" wp14:anchorId="4FDE8946" wp14:editId="73D971B1">
                  <wp:extent cx="1905000" cy="2819400"/>
                  <wp:effectExtent l="0" t="0" r="0" b="0"/>
                  <wp:docPr id="29500429" name="Picture 1179" descr="confessor class elden ring wiki guide 200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confessor class elden ring wiki guide 200px"/>
                          <pic:cNvPicPr>
                            <a:picLocks noChangeAspect="1" noChangeArrowheads="1"/>
                          </pic:cNvPicPr>
                        </pic:nvPicPr>
                        <pic:blipFill>
                          <a:blip r:embed="rId644">
                            <a:extLst>
                              <a:ext uri="{28A0092B-C50C-407E-A947-70E740481C1C}">
                                <a14:useLocalDpi xmlns:a14="http://schemas.microsoft.com/office/drawing/2010/main" val="0"/>
                              </a:ext>
                            </a:extLst>
                          </a:blip>
                          <a:srcRect/>
                          <a:stretch>
                            <a:fillRect/>
                          </a:stretch>
                        </pic:blipFill>
                        <pic:spPr bwMode="auto">
                          <a:xfrm>
                            <a:off x="0" y="0"/>
                            <a:ext cx="1905000" cy="2819400"/>
                          </a:xfrm>
                          <a:prstGeom prst="rect">
                            <a:avLst/>
                          </a:prstGeom>
                          <a:noFill/>
                          <a:ln>
                            <a:noFill/>
                          </a:ln>
                        </pic:spPr>
                      </pic:pic>
                    </a:graphicData>
                  </a:graphic>
                </wp:inline>
              </w:drawing>
            </w:r>
          </w:p>
          <w:tbl>
            <w:tblPr>
              <w:tblW w:w="3193" w:type="dxa"/>
              <w:jc w:val="center"/>
              <w:tblCellSpacing w:w="15" w:type="dxa"/>
              <w:tblLook w:val="04A0" w:firstRow="1" w:lastRow="0" w:firstColumn="1" w:lastColumn="0" w:noHBand="0" w:noVBand="1"/>
            </w:tblPr>
            <w:tblGrid>
              <w:gridCol w:w="1593"/>
              <w:gridCol w:w="1600"/>
            </w:tblGrid>
            <w:tr w:rsidR="00594406" w14:paraId="25FBB88F" w14:textId="77777777">
              <w:trPr>
                <w:tblCellSpacing w:w="15" w:type="dxa"/>
                <w:jc w:val="center"/>
              </w:trPr>
              <w:tc>
                <w:tcPr>
                  <w:tcW w:w="0" w:type="auto"/>
                  <w:gridSpan w:val="2"/>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55AE97A0" w14:textId="77777777" w:rsidR="00594406" w:rsidRDefault="00594406">
                  <w:pPr>
                    <w:spacing w:before="150" w:after="150"/>
                    <w:jc w:val="center"/>
                    <w:rPr>
                      <w:rFonts w:ascii="Times New Roman" w:hAnsi="Times New Roman" w:cs="Times New Roman"/>
                      <w:b/>
                      <w:bCs/>
                      <w:sz w:val="10"/>
                      <w:szCs w:val="10"/>
                    </w:rPr>
                  </w:pPr>
                  <w:r>
                    <w:rPr>
                      <w:b/>
                      <w:bCs/>
                      <w:sz w:val="10"/>
                      <w:szCs w:val="10"/>
                    </w:rPr>
                    <w:t>LEVEL 10</w:t>
                  </w:r>
                </w:p>
              </w:tc>
            </w:tr>
            <w:tr w:rsidR="00594406" w14:paraId="2485B861" w14:textId="77777777">
              <w:trPr>
                <w:tblCellSpacing w:w="15" w:type="dxa"/>
                <w:jc w:val="center"/>
              </w:trPr>
              <w:tc>
                <w:tcPr>
                  <w:tcW w:w="0" w:type="auto"/>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44E3FAD9" w14:textId="77777777" w:rsidR="00594406" w:rsidRDefault="00594406">
                  <w:pPr>
                    <w:spacing w:before="150" w:after="150"/>
                    <w:rPr>
                      <w:b/>
                      <w:bCs/>
                      <w:sz w:val="10"/>
                      <w:szCs w:val="10"/>
                    </w:rPr>
                  </w:pPr>
                  <w:r>
                    <w:rPr>
                      <w:b/>
                      <w:bCs/>
                      <w:sz w:val="10"/>
                      <w:szCs w:val="10"/>
                    </w:rPr>
                    <w:t>VIGOR 10</w:t>
                  </w:r>
                </w:p>
              </w:tc>
              <w:tc>
                <w:tcPr>
                  <w:tcW w:w="0" w:type="auto"/>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791B39CF" w14:textId="77777777" w:rsidR="00594406" w:rsidRDefault="00594406">
                  <w:pPr>
                    <w:spacing w:before="150" w:after="150"/>
                    <w:rPr>
                      <w:b/>
                      <w:bCs/>
                      <w:sz w:val="10"/>
                      <w:szCs w:val="10"/>
                    </w:rPr>
                  </w:pPr>
                  <w:r>
                    <w:rPr>
                      <w:b/>
                      <w:bCs/>
                      <w:sz w:val="10"/>
                      <w:szCs w:val="10"/>
                    </w:rPr>
                    <w:t>DEXTERITY 12</w:t>
                  </w:r>
                </w:p>
              </w:tc>
            </w:tr>
            <w:tr w:rsidR="00594406" w14:paraId="2442E224" w14:textId="77777777">
              <w:trPr>
                <w:tblCellSpacing w:w="15" w:type="dxa"/>
                <w:jc w:val="center"/>
              </w:trPr>
              <w:tc>
                <w:tcPr>
                  <w:tcW w:w="0" w:type="auto"/>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38FF3695" w14:textId="77777777" w:rsidR="00594406" w:rsidRDefault="00594406">
                  <w:pPr>
                    <w:spacing w:before="150" w:after="150"/>
                    <w:rPr>
                      <w:b/>
                      <w:bCs/>
                      <w:sz w:val="10"/>
                      <w:szCs w:val="10"/>
                    </w:rPr>
                  </w:pPr>
                  <w:r>
                    <w:rPr>
                      <w:b/>
                      <w:bCs/>
                      <w:sz w:val="10"/>
                      <w:szCs w:val="10"/>
                    </w:rPr>
                    <w:t>MIND 13</w:t>
                  </w:r>
                </w:p>
              </w:tc>
              <w:tc>
                <w:tcPr>
                  <w:tcW w:w="0" w:type="auto"/>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31DDC7B3" w14:textId="77777777" w:rsidR="00594406" w:rsidRDefault="00594406">
                  <w:pPr>
                    <w:spacing w:before="150" w:after="150"/>
                    <w:rPr>
                      <w:b/>
                      <w:bCs/>
                      <w:sz w:val="10"/>
                      <w:szCs w:val="10"/>
                    </w:rPr>
                  </w:pPr>
                  <w:r>
                    <w:rPr>
                      <w:b/>
                      <w:bCs/>
                      <w:sz w:val="10"/>
                      <w:szCs w:val="10"/>
                    </w:rPr>
                    <w:t>INTELLIGENCE 9</w:t>
                  </w:r>
                </w:p>
              </w:tc>
            </w:tr>
            <w:tr w:rsidR="00594406" w14:paraId="54A8A822" w14:textId="77777777">
              <w:trPr>
                <w:tblCellSpacing w:w="15" w:type="dxa"/>
                <w:jc w:val="center"/>
              </w:trPr>
              <w:tc>
                <w:tcPr>
                  <w:tcW w:w="0" w:type="auto"/>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34EA36D3" w14:textId="77777777" w:rsidR="00594406" w:rsidRDefault="00594406">
                  <w:pPr>
                    <w:spacing w:before="150" w:after="150"/>
                    <w:rPr>
                      <w:b/>
                      <w:bCs/>
                      <w:sz w:val="10"/>
                      <w:szCs w:val="10"/>
                    </w:rPr>
                  </w:pPr>
                  <w:r>
                    <w:rPr>
                      <w:b/>
                      <w:bCs/>
                      <w:sz w:val="10"/>
                      <w:szCs w:val="10"/>
                    </w:rPr>
                    <w:t>ENDURANCE 10</w:t>
                  </w:r>
                </w:p>
              </w:tc>
              <w:tc>
                <w:tcPr>
                  <w:tcW w:w="0" w:type="auto"/>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18461BE4" w14:textId="77777777" w:rsidR="00594406" w:rsidRDefault="00594406">
                  <w:pPr>
                    <w:spacing w:before="150" w:after="150"/>
                    <w:rPr>
                      <w:b/>
                      <w:bCs/>
                      <w:sz w:val="10"/>
                      <w:szCs w:val="10"/>
                    </w:rPr>
                  </w:pPr>
                  <w:r>
                    <w:rPr>
                      <w:b/>
                      <w:bCs/>
                      <w:sz w:val="10"/>
                      <w:szCs w:val="10"/>
                    </w:rPr>
                    <w:t>FAITH 14</w:t>
                  </w:r>
                </w:p>
              </w:tc>
            </w:tr>
            <w:tr w:rsidR="00594406" w14:paraId="6095F022" w14:textId="77777777">
              <w:trPr>
                <w:tblCellSpacing w:w="15" w:type="dxa"/>
                <w:jc w:val="center"/>
              </w:trPr>
              <w:tc>
                <w:tcPr>
                  <w:tcW w:w="0" w:type="auto"/>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654703EE" w14:textId="77777777" w:rsidR="00594406" w:rsidRDefault="00594406">
                  <w:pPr>
                    <w:spacing w:before="150" w:after="150"/>
                    <w:rPr>
                      <w:b/>
                      <w:bCs/>
                      <w:sz w:val="10"/>
                      <w:szCs w:val="10"/>
                    </w:rPr>
                  </w:pPr>
                  <w:r>
                    <w:rPr>
                      <w:b/>
                      <w:bCs/>
                      <w:sz w:val="10"/>
                      <w:szCs w:val="10"/>
                    </w:rPr>
                    <w:t>STRENGTH 12</w:t>
                  </w:r>
                </w:p>
              </w:tc>
              <w:tc>
                <w:tcPr>
                  <w:tcW w:w="0" w:type="auto"/>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706EAAA8" w14:textId="77777777" w:rsidR="00594406" w:rsidRDefault="00594406">
                  <w:pPr>
                    <w:spacing w:before="150" w:after="150"/>
                    <w:rPr>
                      <w:b/>
                      <w:bCs/>
                      <w:sz w:val="10"/>
                      <w:szCs w:val="10"/>
                    </w:rPr>
                  </w:pPr>
                  <w:r>
                    <w:rPr>
                      <w:b/>
                      <w:bCs/>
                      <w:sz w:val="10"/>
                      <w:szCs w:val="10"/>
                    </w:rPr>
                    <w:t>ARCANE 9</w:t>
                  </w:r>
                </w:p>
              </w:tc>
            </w:tr>
            <w:tr w:rsidR="00594406" w14:paraId="3240858B" w14:textId="77777777">
              <w:trPr>
                <w:tblCellSpacing w:w="15" w:type="dxa"/>
                <w:jc w:val="center"/>
              </w:trPr>
              <w:tc>
                <w:tcPr>
                  <w:tcW w:w="0" w:type="auto"/>
                  <w:gridSpan w:val="2"/>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732A20FD" w14:textId="2E44799C" w:rsidR="00594406" w:rsidRDefault="00594406">
                  <w:pPr>
                    <w:spacing w:before="150" w:after="150"/>
                    <w:jc w:val="center"/>
                    <w:rPr>
                      <w:b/>
                      <w:bCs/>
                      <w:sz w:val="10"/>
                      <w:szCs w:val="10"/>
                    </w:rPr>
                  </w:pPr>
                  <w:r>
                    <w:rPr>
                      <w:b/>
                      <w:noProof/>
                      <w:color w:val="AB966F"/>
                      <w:sz w:val="10"/>
                      <w:szCs w:val="10"/>
                    </w:rPr>
                    <w:drawing>
                      <wp:inline distT="0" distB="0" distL="0" distR="0" wp14:anchorId="27452FC0" wp14:editId="2EE1FA1A">
                        <wp:extent cx="287020" cy="287020"/>
                        <wp:effectExtent l="0" t="0" r="0" b="0"/>
                        <wp:docPr id="568806776" name="Picture 1178" descr="broadsword elden ring wiki guide 75px">
                          <a:hlinkClick xmlns:a="http://schemas.openxmlformats.org/drawingml/2006/main" r:id="rId235" tooltip="&quot;Elden Ring Broadswor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broadsword elden ring wiki guide 75px">
                                  <a:hlinkClick r:id="rId235" tooltip="&quot;Elden Ring Broadsword&quot;"/>
                                </pic:cNvPr>
                                <pic:cNvPicPr>
                                  <a:picLocks noChangeAspect="1" noChangeArrowheads="1"/>
                                </pic:cNvPicPr>
                              </pic:nvPicPr>
                              <pic:blipFill>
                                <a:blip r:embed="rId645" cstate="print">
                                  <a:extLst>
                                    <a:ext uri="{28A0092B-C50C-407E-A947-70E740481C1C}">
                                      <a14:useLocalDpi xmlns:a14="http://schemas.microsoft.com/office/drawing/2010/main" val="0"/>
                                    </a:ext>
                                  </a:extLst>
                                </a:blip>
                                <a:srcRect/>
                                <a:stretch>
                                  <a:fillRect/>
                                </a:stretch>
                              </pic:blipFill>
                              <pic:spPr bwMode="auto">
                                <a:xfrm>
                                  <a:off x="0" y="0"/>
                                  <a:ext cx="287020" cy="287020"/>
                                </a:xfrm>
                                <a:prstGeom prst="rect">
                                  <a:avLst/>
                                </a:prstGeom>
                                <a:noFill/>
                                <a:ln>
                                  <a:noFill/>
                                </a:ln>
                              </pic:spPr>
                            </pic:pic>
                          </a:graphicData>
                        </a:graphic>
                      </wp:inline>
                    </w:drawing>
                  </w:r>
                  <w:r>
                    <w:rPr>
                      <w:b/>
                      <w:noProof/>
                      <w:color w:val="AB966F"/>
                      <w:sz w:val="10"/>
                      <w:szCs w:val="10"/>
                    </w:rPr>
                    <w:drawing>
                      <wp:inline distT="0" distB="0" distL="0" distR="0" wp14:anchorId="2445B31E" wp14:editId="2C5D5325">
                        <wp:extent cx="287020" cy="287020"/>
                        <wp:effectExtent l="0" t="0" r="0" b="0"/>
                        <wp:docPr id="598802648" name="Picture 1177" descr="blue crest heater shield elden ring wiki guide 200">
                          <a:hlinkClick xmlns:a="http://schemas.openxmlformats.org/drawingml/2006/main" r:id="rId236" tooltip="&quot;Elden Ring Blue Crest Heater Shiel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blue crest heater shield elden ring wiki guide 200">
                                  <a:hlinkClick r:id="rId236" tooltip="&quot;Elden Ring Blue Crest Heater Shield&quot;"/>
                                </pic:cNvPr>
                                <pic:cNvPicPr>
                                  <a:picLocks noChangeAspect="1" noChangeArrowheads="1"/>
                                </pic:cNvPicPr>
                              </pic:nvPicPr>
                              <pic:blipFill>
                                <a:blip r:embed="rId646" cstate="print">
                                  <a:extLst>
                                    <a:ext uri="{28A0092B-C50C-407E-A947-70E740481C1C}">
                                      <a14:useLocalDpi xmlns:a14="http://schemas.microsoft.com/office/drawing/2010/main" val="0"/>
                                    </a:ext>
                                  </a:extLst>
                                </a:blip>
                                <a:srcRect/>
                                <a:stretch>
                                  <a:fillRect/>
                                </a:stretch>
                              </pic:blipFill>
                              <pic:spPr bwMode="auto">
                                <a:xfrm>
                                  <a:off x="0" y="0"/>
                                  <a:ext cx="287020" cy="287020"/>
                                </a:xfrm>
                                <a:prstGeom prst="rect">
                                  <a:avLst/>
                                </a:prstGeom>
                                <a:noFill/>
                                <a:ln>
                                  <a:noFill/>
                                </a:ln>
                              </pic:spPr>
                            </pic:pic>
                          </a:graphicData>
                        </a:graphic>
                      </wp:inline>
                    </w:drawing>
                  </w:r>
                  <w:r>
                    <w:rPr>
                      <w:b/>
                      <w:noProof/>
                      <w:color w:val="AB966F"/>
                      <w:sz w:val="10"/>
                      <w:szCs w:val="10"/>
                    </w:rPr>
                    <w:drawing>
                      <wp:inline distT="0" distB="0" distL="0" distR="0" wp14:anchorId="20F53BA0" wp14:editId="50A64901">
                        <wp:extent cx="287020" cy="287020"/>
                        <wp:effectExtent l="0" t="0" r="0" b="0"/>
                        <wp:docPr id="1477280198" name="Picture 1176" descr="finger seal armament elden ring wiki guide 200">
                          <a:hlinkClick xmlns:a="http://schemas.openxmlformats.org/drawingml/2006/main" r:id="rId237" tooltip="&quot;Elden Ring Finger Seal&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finger seal armament elden ring wiki guide 200">
                                  <a:hlinkClick r:id="rId237" tooltip="&quot;Elden Ring Finger Seal&quot;"/>
                                </pic:cNvPr>
                                <pic:cNvPicPr>
                                  <a:picLocks noChangeAspect="1" noChangeArrowheads="1"/>
                                </pic:cNvPicPr>
                              </pic:nvPicPr>
                              <pic:blipFill>
                                <a:blip r:embed="rId647" cstate="print">
                                  <a:extLst>
                                    <a:ext uri="{28A0092B-C50C-407E-A947-70E740481C1C}">
                                      <a14:useLocalDpi xmlns:a14="http://schemas.microsoft.com/office/drawing/2010/main" val="0"/>
                                    </a:ext>
                                  </a:extLst>
                                </a:blip>
                                <a:srcRect/>
                                <a:stretch>
                                  <a:fillRect/>
                                </a:stretch>
                              </pic:blipFill>
                              <pic:spPr bwMode="auto">
                                <a:xfrm>
                                  <a:off x="0" y="0"/>
                                  <a:ext cx="287020" cy="287020"/>
                                </a:xfrm>
                                <a:prstGeom prst="rect">
                                  <a:avLst/>
                                </a:prstGeom>
                                <a:noFill/>
                                <a:ln>
                                  <a:noFill/>
                                </a:ln>
                              </pic:spPr>
                            </pic:pic>
                          </a:graphicData>
                        </a:graphic>
                      </wp:inline>
                    </w:drawing>
                  </w:r>
                  <w:r>
                    <w:rPr>
                      <w:b/>
                      <w:noProof/>
                      <w:color w:val="AB966F"/>
                      <w:sz w:val="10"/>
                      <w:szCs w:val="10"/>
                    </w:rPr>
                    <w:drawing>
                      <wp:inline distT="0" distB="0" distL="0" distR="0" wp14:anchorId="7AFD25AA" wp14:editId="36A9ED7F">
                        <wp:extent cx="287020" cy="287020"/>
                        <wp:effectExtent l="0" t="0" r="0" b="0"/>
                        <wp:docPr id="229822854" name="Picture 1175" descr="urgent heal spells elden ring wiki guide 75px">
                          <a:hlinkClick xmlns:a="http://schemas.openxmlformats.org/drawingml/2006/main" r:id="rId238" tooltip="&quot;Elden Ring Urgent Heal&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urgent heal spells elden ring wiki guide 75px">
                                  <a:hlinkClick r:id="rId238" tooltip="&quot;Elden Ring Urgent Heal&quot;"/>
                                </pic:cNvPr>
                                <pic:cNvPicPr>
                                  <a:picLocks noChangeAspect="1" noChangeArrowheads="1"/>
                                </pic:cNvPicPr>
                              </pic:nvPicPr>
                              <pic:blipFill>
                                <a:blip r:embed="rId648" cstate="print">
                                  <a:extLst>
                                    <a:ext uri="{28A0092B-C50C-407E-A947-70E740481C1C}">
                                      <a14:useLocalDpi xmlns:a14="http://schemas.microsoft.com/office/drawing/2010/main" val="0"/>
                                    </a:ext>
                                  </a:extLst>
                                </a:blip>
                                <a:srcRect/>
                                <a:stretch>
                                  <a:fillRect/>
                                </a:stretch>
                              </pic:blipFill>
                              <pic:spPr bwMode="auto">
                                <a:xfrm>
                                  <a:off x="0" y="0"/>
                                  <a:ext cx="287020" cy="287020"/>
                                </a:xfrm>
                                <a:prstGeom prst="rect">
                                  <a:avLst/>
                                </a:prstGeom>
                                <a:noFill/>
                                <a:ln>
                                  <a:noFill/>
                                </a:ln>
                              </pic:spPr>
                            </pic:pic>
                          </a:graphicData>
                        </a:graphic>
                      </wp:inline>
                    </w:drawing>
                  </w:r>
                  <w:r>
                    <w:rPr>
                      <w:b/>
                      <w:noProof/>
                      <w:color w:val="AB966F"/>
                      <w:sz w:val="10"/>
                      <w:szCs w:val="10"/>
                    </w:rPr>
                    <w:drawing>
                      <wp:inline distT="0" distB="0" distL="0" distR="0" wp14:anchorId="5C9AE1F8" wp14:editId="27FA7C1F">
                        <wp:extent cx="287020" cy="287020"/>
                        <wp:effectExtent l="0" t="0" r="0" b="0"/>
                        <wp:docPr id="869844280" name="Picture 1174" descr="assassins approach elden ring wiki guide 75px">
                          <a:hlinkClick xmlns:a="http://schemas.openxmlformats.org/drawingml/2006/main" r:id="rId239" tooltip="&quot;Elden Ring Assassin's Approac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assassins approach elden ring wiki guide 75px">
                                  <a:hlinkClick r:id="rId239" tooltip="&quot;Elden Ring Assassin's Approach&quot;"/>
                                </pic:cNvPr>
                                <pic:cNvPicPr>
                                  <a:picLocks noChangeAspect="1" noChangeArrowheads="1"/>
                                </pic:cNvPicPr>
                              </pic:nvPicPr>
                              <pic:blipFill>
                                <a:blip r:embed="rId649" cstate="print">
                                  <a:extLst>
                                    <a:ext uri="{28A0092B-C50C-407E-A947-70E740481C1C}">
                                      <a14:useLocalDpi xmlns:a14="http://schemas.microsoft.com/office/drawing/2010/main" val="0"/>
                                    </a:ext>
                                  </a:extLst>
                                </a:blip>
                                <a:srcRect/>
                                <a:stretch>
                                  <a:fillRect/>
                                </a:stretch>
                              </pic:blipFill>
                              <pic:spPr bwMode="auto">
                                <a:xfrm>
                                  <a:off x="0" y="0"/>
                                  <a:ext cx="287020" cy="287020"/>
                                </a:xfrm>
                                <a:prstGeom prst="rect">
                                  <a:avLst/>
                                </a:prstGeom>
                                <a:noFill/>
                                <a:ln>
                                  <a:noFill/>
                                </a:ln>
                              </pic:spPr>
                            </pic:pic>
                          </a:graphicData>
                        </a:graphic>
                      </wp:inline>
                    </w:drawing>
                  </w:r>
                </w:p>
              </w:tc>
            </w:tr>
          </w:tbl>
          <w:p w14:paraId="704FF43E" w14:textId="77777777" w:rsidR="00594406" w:rsidRDefault="00594406">
            <w:pPr>
              <w:pStyle w:val="Heading3"/>
              <w:pBdr>
                <w:bottom w:val="single" w:sz="18" w:space="0" w:color="AB966F"/>
              </w:pBdr>
              <w:spacing w:before="300" w:after="150" w:line="240" w:lineRule="auto"/>
              <w:jc w:val="center"/>
              <w:rPr>
                <w:rFonts w:ascii="fallback" w:hAnsi="fallback" w:cs="Helvetica"/>
                <w:b/>
                <w:bCs/>
                <w:caps/>
                <w:color w:val="B4B2B0"/>
                <w:spacing w:val="-15"/>
                <w:sz w:val="10"/>
                <w:szCs w:val="10"/>
              </w:rPr>
            </w:pPr>
            <w:hyperlink r:id="rId650" w:tooltip="Elden Ring Wretch" w:history="1">
              <w:r>
                <w:rPr>
                  <w:rStyle w:val="Hyperlink"/>
                  <w:rFonts w:ascii="fallback" w:hAnsi="fallback" w:cs="Helvetica"/>
                  <w:b/>
                  <w:bCs/>
                  <w:color w:val="AB966F"/>
                  <w:spacing w:val="-15"/>
                  <w:sz w:val="10"/>
                  <w:szCs w:val="10"/>
                </w:rPr>
                <w:t>WRETCH</w:t>
              </w:r>
            </w:hyperlink>
          </w:p>
          <w:p w14:paraId="4659EB0E" w14:textId="346184FA" w:rsidR="00594406" w:rsidRDefault="00594406">
            <w:pPr>
              <w:pStyle w:val="NormalWeb"/>
              <w:spacing w:before="0" w:beforeAutospacing="0" w:after="150" w:afterAutospacing="0" w:line="330" w:lineRule="atLeast"/>
              <w:jc w:val="center"/>
              <w:rPr>
                <w:rFonts w:ascii="Helvetica" w:hAnsi="Helvetica" w:cs="Helvetica"/>
                <w:b/>
                <w:bCs/>
                <w:color w:val="B4B2B0"/>
                <w:sz w:val="10"/>
                <w:szCs w:val="10"/>
              </w:rPr>
            </w:pPr>
            <w:r>
              <w:rPr>
                <w:rFonts w:ascii="Helvetica" w:hAnsi="Helvetica" w:cs="Helvetica"/>
                <w:b/>
                <w:noProof/>
                <w:color w:val="B4B2B0"/>
                <w:sz w:val="10"/>
                <w:szCs w:val="10"/>
              </w:rPr>
              <w:lastRenderedPageBreak/>
              <w:drawing>
                <wp:inline distT="0" distB="0" distL="0" distR="0" wp14:anchorId="3CDBC0A2" wp14:editId="645F3AD9">
                  <wp:extent cx="1905000" cy="2819400"/>
                  <wp:effectExtent l="0" t="0" r="0" b="0"/>
                  <wp:docPr id="764156467" name="Picture 1173" descr="wretch class elden ring wiki guide 200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wretch class elden ring wiki guide 200px"/>
                          <pic:cNvPicPr>
                            <a:picLocks noChangeAspect="1" noChangeArrowheads="1"/>
                          </pic:cNvPicPr>
                        </pic:nvPicPr>
                        <pic:blipFill>
                          <a:blip r:embed="rId651">
                            <a:extLst>
                              <a:ext uri="{28A0092B-C50C-407E-A947-70E740481C1C}">
                                <a14:useLocalDpi xmlns:a14="http://schemas.microsoft.com/office/drawing/2010/main" val="0"/>
                              </a:ext>
                            </a:extLst>
                          </a:blip>
                          <a:srcRect/>
                          <a:stretch>
                            <a:fillRect/>
                          </a:stretch>
                        </pic:blipFill>
                        <pic:spPr bwMode="auto">
                          <a:xfrm>
                            <a:off x="0" y="0"/>
                            <a:ext cx="1905000" cy="2819400"/>
                          </a:xfrm>
                          <a:prstGeom prst="rect">
                            <a:avLst/>
                          </a:prstGeom>
                          <a:noFill/>
                          <a:ln>
                            <a:noFill/>
                          </a:ln>
                        </pic:spPr>
                      </pic:pic>
                    </a:graphicData>
                  </a:graphic>
                </wp:inline>
              </w:drawing>
            </w:r>
          </w:p>
          <w:tbl>
            <w:tblPr>
              <w:tblW w:w="3193" w:type="dxa"/>
              <w:jc w:val="center"/>
              <w:tblCellSpacing w:w="15" w:type="dxa"/>
              <w:tblLook w:val="04A0" w:firstRow="1" w:lastRow="0" w:firstColumn="1" w:lastColumn="0" w:noHBand="0" w:noVBand="1"/>
            </w:tblPr>
            <w:tblGrid>
              <w:gridCol w:w="1547"/>
              <w:gridCol w:w="1646"/>
            </w:tblGrid>
            <w:tr w:rsidR="00594406" w14:paraId="1B01CA04" w14:textId="77777777">
              <w:trPr>
                <w:tblCellSpacing w:w="15" w:type="dxa"/>
                <w:jc w:val="center"/>
              </w:trPr>
              <w:tc>
                <w:tcPr>
                  <w:tcW w:w="0" w:type="auto"/>
                  <w:gridSpan w:val="2"/>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029B4DBC" w14:textId="77777777" w:rsidR="00594406" w:rsidRDefault="00594406">
                  <w:pPr>
                    <w:spacing w:before="150" w:after="150"/>
                    <w:jc w:val="center"/>
                    <w:rPr>
                      <w:rFonts w:ascii="Times New Roman" w:hAnsi="Times New Roman" w:cs="Times New Roman"/>
                      <w:b/>
                      <w:bCs/>
                      <w:sz w:val="10"/>
                      <w:szCs w:val="10"/>
                    </w:rPr>
                  </w:pPr>
                  <w:r>
                    <w:rPr>
                      <w:b/>
                      <w:bCs/>
                      <w:sz w:val="10"/>
                      <w:szCs w:val="10"/>
                    </w:rPr>
                    <w:t>LEVEL 1</w:t>
                  </w:r>
                </w:p>
              </w:tc>
            </w:tr>
            <w:tr w:rsidR="00594406" w14:paraId="3B7BE7D2" w14:textId="77777777">
              <w:trPr>
                <w:tblCellSpacing w:w="15" w:type="dxa"/>
                <w:jc w:val="center"/>
              </w:trPr>
              <w:tc>
                <w:tcPr>
                  <w:tcW w:w="0" w:type="auto"/>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2EAFAF15" w14:textId="77777777" w:rsidR="00594406" w:rsidRDefault="00594406">
                  <w:pPr>
                    <w:spacing w:before="150" w:after="150"/>
                    <w:rPr>
                      <w:b/>
                      <w:bCs/>
                      <w:sz w:val="10"/>
                      <w:szCs w:val="10"/>
                    </w:rPr>
                  </w:pPr>
                  <w:r>
                    <w:rPr>
                      <w:b/>
                      <w:bCs/>
                      <w:sz w:val="10"/>
                      <w:szCs w:val="10"/>
                    </w:rPr>
                    <w:t>VIGOR 10</w:t>
                  </w:r>
                </w:p>
              </w:tc>
              <w:tc>
                <w:tcPr>
                  <w:tcW w:w="0" w:type="auto"/>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24DC88E1" w14:textId="77777777" w:rsidR="00594406" w:rsidRDefault="00594406">
                  <w:pPr>
                    <w:spacing w:before="150" w:after="150"/>
                    <w:rPr>
                      <w:b/>
                      <w:bCs/>
                      <w:sz w:val="10"/>
                      <w:szCs w:val="10"/>
                    </w:rPr>
                  </w:pPr>
                  <w:r>
                    <w:rPr>
                      <w:b/>
                      <w:bCs/>
                      <w:sz w:val="10"/>
                      <w:szCs w:val="10"/>
                    </w:rPr>
                    <w:t>DEXTERITY 10</w:t>
                  </w:r>
                </w:p>
              </w:tc>
            </w:tr>
            <w:tr w:rsidR="00594406" w14:paraId="71EA7B6F" w14:textId="77777777">
              <w:trPr>
                <w:tblCellSpacing w:w="15" w:type="dxa"/>
                <w:jc w:val="center"/>
              </w:trPr>
              <w:tc>
                <w:tcPr>
                  <w:tcW w:w="0" w:type="auto"/>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1B793317" w14:textId="77777777" w:rsidR="00594406" w:rsidRDefault="00594406">
                  <w:pPr>
                    <w:spacing w:before="150" w:after="150"/>
                    <w:rPr>
                      <w:b/>
                      <w:bCs/>
                      <w:sz w:val="10"/>
                      <w:szCs w:val="10"/>
                    </w:rPr>
                  </w:pPr>
                  <w:r>
                    <w:rPr>
                      <w:b/>
                      <w:bCs/>
                      <w:sz w:val="10"/>
                      <w:szCs w:val="10"/>
                    </w:rPr>
                    <w:t>MIND 10</w:t>
                  </w:r>
                </w:p>
              </w:tc>
              <w:tc>
                <w:tcPr>
                  <w:tcW w:w="0" w:type="auto"/>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13A9BDFE" w14:textId="77777777" w:rsidR="00594406" w:rsidRDefault="00594406">
                  <w:pPr>
                    <w:spacing w:before="150" w:after="150"/>
                    <w:rPr>
                      <w:b/>
                      <w:bCs/>
                      <w:sz w:val="10"/>
                      <w:szCs w:val="10"/>
                    </w:rPr>
                  </w:pPr>
                  <w:r>
                    <w:rPr>
                      <w:b/>
                      <w:bCs/>
                      <w:sz w:val="10"/>
                      <w:szCs w:val="10"/>
                    </w:rPr>
                    <w:t>INTELLIGENCE 10</w:t>
                  </w:r>
                </w:p>
              </w:tc>
            </w:tr>
            <w:tr w:rsidR="00594406" w14:paraId="5D6A82D5" w14:textId="77777777">
              <w:trPr>
                <w:tblCellSpacing w:w="15" w:type="dxa"/>
                <w:jc w:val="center"/>
              </w:trPr>
              <w:tc>
                <w:tcPr>
                  <w:tcW w:w="0" w:type="auto"/>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4B8E3A13" w14:textId="77777777" w:rsidR="00594406" w:rsidRDefault="00594406">
                  <w:pPr>
                    <w:spacing w:before="150" w:after="150"/>
                    <w:rPr>
                      <w:b/>
                      <w:bCs/>
                      <w:sz w:val="10"/>
                      <w:szCs w:val="10"/>
                    </w:rPr>
                  </w:pPr>
                  <w:r>
                    <w:rPr>
                      <w:b/>
                      <w:bCs/>
                      <w:sz w:val="10"/>
                      <w:szCs w:val="10"/>
                    </w:rPr>
                    <w:t>ENDURANCE 10</w:t>
                  </w:r>
                </w:p>
              </w:tc>
              <w:tc>
                <w:tcPr>
                  <w:tcW w:w="0" w:type="auto"/>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2A56C258" w14:textId="77777777" w:rsidR="00594406" w:rsidRDefault="00594406">
                  <w:pPr>
                    <w:spacing w:before="150" w:after="150"/>
                    <w:rPr>
                      <w:b/>
                      <w:bCs/>
                      <w:sz w:val="10"/>
                      <w:szCs w:val="10"/>
                    </w:rPr>
                  </w:pPr>
                  <w:r>
                    <w:rPr>
                      <w:b/>
                      <w:bCs/>
                      <w:sz w:val="10"/>
                      <w:szCs w:val="10"/>
                    </w:rPr>
                    <w:t>FAITH 10</w:t>
                  </w:r>
                </w:p>
              </w:tc>
            </w:tr>
            <w:tr w:rsidR="00594406" w14:paraId="0CF87403" w14:textId="77777777">
              <w:trPr>
                <w:tblCellSpacing w:w="15" w:type="dxa"/>
                <w:jc w:val="center"/>
              </w:trPr>
              <w:tc>
                <w:tcPr>
                  <w:tcW w:w="0" w:type="auto"/>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5A2A0F8D" w14:textId="77777777" w:rsidR="00594406" w:rsidRDefault="00594406">
                  <w:pPr>
                    <w:spacing w:before="150" w:after="150"/>
                    <w:rPr>
                      <w:b/>
                      <w:bCs/>
                      <w:sz w:val="10"/>
                      <w:szCs w:val="10"/>
                    </w:rPr>
                  </w:pPr>
                  <w:r>
                    <w:rPr>
                      <w:b/>
                      <w:bCs/>
                      <w:sz w:val="10"/>
                      <w:szCs w:val="10"/>
                    </w:rPr>
                    <w:t>STRENGTH 10</w:t>
                  </w:r>
                </w:p>
              </w:tc>
              <w:tc>
                <w:tcPr>
                  <w:tcW w:w="0" w:type="auto"/>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1AA37CD3" w14:textId="77777777" w:rsidR="00594406" w:rsidRDefault="00594406">
                  <w:pPr>
                    <w:spacing w:before="150" w:after="150"/>
                    <w:rPr>
                      <w:b/>
                      <w:bCs/>
                      <w:sz w:val="10"/>
                      <w:szCs w:val="10"/>
                    </w:rPr>
                  </w:pPr>
                  <w:r>
                    <w:rPr>
                      <w:b/>
                      <w:bCs/>
                      <w:sz w:val="10"/>
                      <w:szCs w:val="10"/>
                    </w:rPr>
                    <w:t>ARCANE 10</w:t>
                  </w:r>
                </w:p>
              </w:tc>
            </w:tr>
            <w:tr w:rsidR="00594406" w14:paraId="0A4499DC" w14:textId="77777777">
              <w:trPr>
                <w:tblCellSpacing w:w="15" w:type="dxa"/>
                <w:jc w:val="center"/>
              </w:trPr>
              <w:tc>
                <w:tcPr>
                  <w:tcW w:w="0" w:type="auto"/>
                  <w:gridSpan w:val="2"/>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328743E6" w14:textId="2A282D96" w:rsidR="00594406" w:rsidRDefault="00594406">
                  <w:pPr>
                    <w:spacing w:before="150" w:after="150"/>
                    <w:jc w:val="center"/>
                    <w:rPr>
                      <w:b/>
                      <w:bCs/>
                      <w:sz w:val="10"/>
                      <w:szCs w:val="10"/>
                    </w:rPr>
                  </w:pPr>
                  <w:r>
                    <w:rPr>
                      <w:b/>
                      <w:noProof/>
                      <w:color w:val="AB966F"/>
                      <w:sz w:val="10"/>
                      <w:szCs w:val="10"/>
                    </w:rPr>
                    <w:drawing>
                      <wp:inline distT="0" distB="0" distL="0" distR="0" wp14:anchorId="5579E303" wp14:editId="4E2CDD07">
                        <wp:extent cx="287020" cy="287020"/>
                        <wp:effectExtent l="0" t="0" r="0" b="0"/>
                        <wp:docPr id="71795994" name="Picture 1172" descr="club weapons elden ring wiki guide 75px">
                          <a:hlinkClick xmlns:a="http://schemas.openxmlformats.org/drawingml/2006/main" r:id="rId249" tooltip="&quot;Elden Ring Club&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club weapons elden ring wiki guide 75px">
                                  <a:hlinkClick r:id="rId249" tooltip="&quot;Elden Ring Club&quot;"/>
                                </pic:cNvPr>
                                <pic:cNvPicPr>
                                  <a:picLocks noChangeAspect="1" noChangeArrowheads="1"/>
                                </pic:cNvPicPr>
                              </pic:nvPicPr>
                              <pic:blipFill>
                                <a:blip r:embed="rId652" cstate="print">
                                  <a:extLst>
                                    <a:ext uri="{28A0092B-C50C-407E-A947-70E740481C1C}">
                                      <a14:useLocalDpi xmlns:a14="http://schemas.microsoft.com/office/drawing/2010/main" val="0"/>
                                    </a:ext>
                                  </a:extLst>
                                </a:blip>
                                <a:srcRect/>
                                <a:stretch>
                                  <a:fillRect/>
                                </a:stretch>
                              </pic:blipFill>
                              <pic:spPr bwMode="auto">
                                <a:xfrm>
                                  <a:off x="0" y="0"/>
                                  <a:ext cx="287020" cy="287020"/>
                                </a:xfrm>
                                <a:prstGeom prst="rect">
                                  <a:avLst/>
                                </a:prstGeom>
                                <a:noFill/>
                                <a:ln>
                                  <a:noFill/>
                                </a:ln>
                              </pic:spPr>
                            </pic:pic>
                          </a:graphicData>
                        </a:graphic>
                      </wp:inline>
                    </w:drawing>
                  </w:r>
                </w:p>
              </w:tc>
            </w:tr>
          </w:tbl>
          <w:p w14:paraId="04CF5575" w14:textId="77777777" w:rsidR="00594406" w:rsidRDefault="00594406">
            <w:pPr>
              <w:pStyle w:val="Heading3"/>
              <w:pBdr>
                <w:bottom w:val="single" w:sz="18" w:space="0" w:color="AB966F"/>
              </w:pBdr>
              <w:spacing w:before="300" w:after="150" w:line="240" w:lineRule="auto"/>
              <w:jc w:val="center"/>
              <w:rPr>
                <w:rFonts w:ascii="fallback" w:hAnsi="fallback" w:cs="Helvetica"/>
                <w:b/>
                <w:bCs/>
                <w:caps/>
                <w:color w:val="B4B2B0"/>
                <w:spacing w:val="-15"/>
                <w:sz w:val="10"/>
                <w:szCs w:val="10"/>
              </w:rPr>
            </w:pPr>
            <w:hyperlink r:id="rId653" w:tooltip="Elden Ring Vagabond" w:history="1">
              <w:r>
                <w:rPr>
                  <w:rStyle w:val="Hyperlink"/>
                  <w:rFonts w:ascii="fallback" w:hAnsi="fallback" w:cs="Helvetica"/>
                  <w:b/>
                  <w:bCs/>
                  <w:color w:val="AB966F"/>
                  <w:spacing w:val="-15"/>
                  <w:sz w:val="10"/>
                  <w:szCs w:val="10"/>
                </w:rPr>
                <w:t>VAGABOND</w:t>
              </w:r>
            </w:hyperlink>
          </w:p>
          <w:p w14:paraId="210E1663" w14:textId="07495D1D" w:rsidR="00594406" w:rsidRDefault="00594406">
            <w:pPr>
              <w:pStyle w:val="NormalWeb"/>
              <w:spacing w:before="0" w:beforeAutospacing="0" w:after="150" w:afterAutospacing="0" w:line="330" w:lineRule="atLeast"/>
              <w:jc w:val="center"/>
              <w:rPr>
                <w:rFonts w:ascii="Helvetica" w:hAnsi="Helvetica" w:cs="Helvetica"/>
                <w:b/>
                <w:bCs/>
                <w:color w:val="B4B2B0"/>
                <w:sz w:val="10"/>
                <w:szCs w:val="10"/>
              </w:rPr>
            </w:pPr>
            <w:r>
              <w:rPr>
                <w:rFonts w:ascii="Helvetica" w:hAnsi="Helvetica" w:cs="Helvetica"/>
                <w:b/>
                <w:noProof/>
                <w:color w:val="B4B2B0"/>
                <w:sz w:val="10"/>
                <w:szCs w:val="10"/>
              </w:rPr>
              <w:lastRenderedPageBreak/>
              <w:drawing>
                <wp:inline distT="0" distB="0" distL="0" distR="0" wp14:anchorId="4006D3F7" wp14:editId="7A040539">
                  <wp:extent cx="1905000" cy="2819400"/>
                  <wp:effectExtent l="0" t="0" r="0" b="0"/>
                  <wp:docPr id="40058251" name="Picture 1171" descr="vagabond class elden ring wiki guide 200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vagabond class elden ring wiki guide 200px"/>
                          <pic:cNvPicPr>
                            <a:picLocks noChangeAspect="1" noChangeArrowheads="1"/>
                          </pic:cNvPicPr>
                        </pic:nvPicPr>
                        <pic:blipFill>
                          <a:blip r:embed="rId654">
                            <a:extLst>
                              <a:ext uri="{28A0092B-C50C-407E-A947-70E740481C1C}">
                                <a14:useLocalDpi xmlns:a14="http://schemas.microsoft.com/office/drawing/2010/main" val="0"/>
                              </a:ext>
                            </a:extLst>
                          </a:blip>
                          <a:srcRect/>
                          <a:stretch>
                            <a:fillRect/>
                          </a:stretch>
                        </pic:blipFill>
                        <pic:spPr bwMode="auto">
                          <a:xfrm>
                            <a:off x="0" y="0"/>
                            <a:ext cx="1905000" cy="2819400"/>
                          </a:xfrm>
                          <a:prstGeom prst="rect">
                            <a:avLst/>
                          </a:prstGeom>
                          <a:noFill/>
                          <a:ln>
                            <a:noFill/>
                          </a:ln>
                        </pic:spPr>
                      </pic:pic>
                    </a:graphicData>
                  </a:graphic>
                </wp:inline>
              </w:drawing>
            </w:r>
          </w:p>
          <w:tbl>
            <w:tblPr>
              <w:tblW w:w="3193" w:type="dxa"/>
              <w:jc w:val="center"/>
              <w:tblCellSpacing w:w="15" w:type="dxa"/>
              <w:tblLook w:val="04A0" w:firstRow="1" w:lastRow="0" w:firstColumn="1" w:lastColumn="0" w:noHBand="0" w:noVBand="1"/>
            </w:tblPr>
            <w:tblGrid>
              <w:gridCol w:w="1593"/>
              <w:gridCol w:w="1600"/>
            </w:tblGrid>
            <w:tr w:rsidR="00594406" w14:paraId="535F3692" w14:textId="77777777">
              <w:trPr>
                <w:tblCellSpacing w:w="15" w:type="dxa"/>
                <w:jc w:val="center"/>
              </w:trPr>
              <w:tc>
                <w:tcPr>
                  <w:tcW w:w="0" w:type="auto"/>
                  <w:gridSpan w:val="2"/>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347DA63D" w14:textId="77777777" w:rsidR="00594406" w:rsidRDefault="00594406">
                  <w:pPr>
                    <w:spacing w:before="150" w:after="150"/>
                    <w:jc w:val="center"/>
                    <w:rPr>
                      <w:rFonts w:ascii="Times New Roman" w:hAnsi="Times New Roman" w:cs="Times New Roman"/>
                      <w:b/>
                      <w:bCs/>
                      <w:sz w:val="10"/>
                      <w:szCs w:val="10"/>
                    </w:rPr>
                  </w:pPr>
                  <w:r>
                    <w:rPr>
                      <w:b/>
                      <w:bCs/>
                      <w:sz w:val="10"/>
                      <w:szCs w:val="10"/>
                    </w:rPr>
                    <w:t>LEVEL 9</w:t>
                  </w:r>
                </w:p>
              </w:tc>
            </w:tr>
            <w:tr w:rsidR="00594406" w14:paraId="5F281D9B" w14:textId="77777777">
              <w:trPr>
                <w:tblCellSpacing w:w="15" w:type="dxa"/>
                <w:jc w:val="center"/>
              </w:trPr>
              <w:tc>
                <w:tcPr>
                  <w:tcW w:w="0" w:type="auto"/>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06BD52AA" w14:textId="77777777" w:rsidR="00594406" w:rsidRDefault="00594406">
                  <w:pPr>
                    <w:spacing w:before="150" w:after="150"/>
                    <w:rPr>
                      <w:b/>
                      <w:bCs/>
                      <w:sz w:val="10"/>
                      <w:szCs w:val="10"/>
                    </w:rPr>
                  </w:pPr>
                  <w:r>
                    <w:rPr>
                      <w:b/>
                      <w:bCs/>
                      <w:sz w:val="10"/>
                      <w:szCs w:val="10"/>
                    </w:rPr>
                    <w:t>VIGOR 15</w:t>
                  </w:r>
                </w:p>
              </w:tc>
              <w:tc>
                <w:tcPr>
                  <w:tcW w:w="0" w:type="auto"/>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2818EC25" w14:textId="77777777" w:rsidR="00594406" w:rsidRDefault="00594406">
                  <w:pPr>
                    <w:spacing w:before="150" w:after="150"/>
                    <w:rPr>
                      <w:b/>
                      <w:bCs/>
                      <w:sz w:val="10"/>
                      <w:szCs w:val="10"/>
                    </w:rPr>
                  </w:pPr>
                  <w:r>
                    <w:rPr>
                      <w:b/>
                      <w:bCs/>
                      <w:sz w:val="10"/>
                      <w:szCs w:val="10"/>
                    </w:rPr>
                    <w:t>DEXTERITY 13</w:t>
                  </w:r>
                </w:p>
              </w:tc>
            </w:tr>
            <w:tr w:rsidR="00594406" w14:paraId="38B2C812" w14:textId="77777777">
              <w:trPr>
                <w:tblCellSpacing w:w="15" w:type="dxa"/>
                <w:jc w:val="center"/>
              </w:trPr>
              <w:tc>
                <w:tcPr>
                  <w:tcW w:w="0" w:type="auto"/>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2104BF2B" w14:textId="77777777" w:rsidR="00594406" w:rsidRDefault="00594406">
                  <w:pPr>
                    <w:spacing w:before="150" w:after="150"/>
                    <w:rPr>
                      <w:b/>
                      <w:bCs/>
                      <w:sz w:val="10"/>
                      <w:szCs w:val="10"/>
                    </w:rPr>
                  </w:pPr>
                  <w:r>
                    <w:rPr>
                      <w:b/>
                      <w:bCs/>
                      <w:sz w:val="10"/>
                      <w:szCs w:val="10"/>
                    </w:rPr>
                    <w:t>MIND 10</w:t>
                  </w:r>
                </w:p>
              </w:tc>
              <w:tc>
                <w:tcPr>
                  <w:tcW w:w="0" w:type="auto"/>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4E2691C3" w14:textId="77777777" w:rsidR="00594406" w:rsidRDefault="00594406">
                  <w:pPr>
                    <w:spacing w:before="150" w:after="150"/>
                    <w:rPr>
                      <w:b/>
                      <w:bCs/>
                      <w:sz w:val="10"/>
                      <w:szCs w:val="10"/>
                    </w:rPr>
                  </w:pPr>
                  <w:r>
                    <w:rPr>
                      <w:b/>
                      <w:bCs/>
                      <w:sz w:val="10"/>
                      <w:szCs w:val="10"/>
                    </w:rPr>
                    <w:t>INTELLIGENCE 9</w:t>
                  </w:r>
                </w:p>
              </w:tc>
            </w:tr>
            <w:tr w:rsidR="00594406" w14:paraId="2D3800B6" w14:textId="77777777">
              <w:trPr>
                <w:tblCellSpacing w:w="15" w:type="dxa"/>
                <w:jc w:val="center"/>
              </w:trPr>
              <w:tc>
                <w:tcPr>
                  <w:tcW w:w="0" w:type="auto"/>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3DB23966" w14:textId="77777777" w:rsidR="00594406" w:rsidRDefault="00594406">
                  <w:pPr>
                    <w:spacing w:before="150" w:after="150"/>
                    <w:rPr>
                      <w:b/>
                      <w:bCs/>
                      <w:sz w:val="10"/>
                      <w:szCs w:val="10"/>
                    </w:rPr>
                  </w:pPr>
                  <w:r>
                    <w:rPr>
                      <w:b/>
                      <w:bCs/>
                      <w:sz w:val="10"/>
                      <w:szCs w:val="10"/>
                    </w:rPr>
                    <w:t>ENDURANCE 11</w:t>
                  </w:r>
                </w:p>
              </w:tc>
              <w:tc>
                <w:tcPr>
                  <w:tcW w:w="0" w:type="auto"/>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7950D63E" w14:textId="77777777" w:rsidR="00594406" w:rsidRDefault="00594406">
                  <w:pPr>
                    <w:spacing w:before="150" w:after="150"/>
                    <w:rPr>
                      <w:b/>
                      <w:bCs/>
                      <w:sz w:val="10"/>
                      <w:szCs w:val="10"/>
                    </w:rPr>
                  </w:pPr>
                  <w:r>
                    <w:rPr>
                      <w:b/>
                      <w:bCs/>
                      <w:sz w:val="10"/>
                      <w:szCs w:val="10"/>
                    </w:rPr>
                    <w:t>FAITH 9</w:t>
                  </w:r>
                </w:p>
              </w:tc>
            </w:tr>
            <w:tr w:rsidR="00594406" w14:paraId="077F318A" w14:textId="77777777">
              <w:trPr>
                <w:tblCellSpacing w:w="15" w:type="dxa"/>
                <w:jc w:val="center"/>
              </w:trPr>
              <w:tc>
                <w:tcPr>
                  <w:tcW w:w="0" w:type="auto"/>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58800714" w14:textId="77777777" w:rsidR="00594406" w:rsidRDefault="00594406">
                  <w:pPr>
                    <w:spacing w:before="150" w:after="150"/>
                    <w:rPr>
                      <w:b/>
                      <w:bCs/>
                      <w:sz w:val="10"/>
                      <w:szCs w:val="10"/>
                    </w:rPr>
                  </w:pPr>
                  <w:r>
                    <w:rPr>
                      <w:b/>
                      <w:bCs/>
                      <w:sz w:val="10"/>
                      <w:szCs w:val="10"/>
                    </w:rPr>
                    <w:t>STRENGTH 14</w:t>
                  </w:r>
                </w:p>
              </w:tc>
              <w:tc>
                <w:tcPr>
                  <w:tcW w:w="0" w:type="auto"/>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429C769D" w14:textId="77777777" w:rsidR="00594406" w:rsidRDefault="00594406">
                  <w:pPr>
                    <w:spacing w:before="150" w:after="150"/>
                    <w:rPr>
                      <w:b/>
                      <w:bCs/>
                      <w:sz w:val="10"/>
                      <w:szCs w:val="10"/>
                    </w:rPr>
                  </w:pPr>
                  <w:r>
                    <w:rPr>
                      <w:b/>
                      <w:bCs/>
                      <w:sz w:val="10"/>
                      <w:szCs w:val="10"/>
                    </w:rPr>
                    <w:t>ARCANE 7</w:t>
                  </w:r>
                </w:p>
              </w:tc>
            </w:tr>
            <w:tr w:rsidR="00594406" w14:paraId="4652AA36" w14:textId="77777777">
              <w:trPr>
                <w:tblCellSpacing w:w="15" w:type="dxa"/>
                <w:jc w:val="center"/>
              </w:trPr>
              <w:tc>
                <w:tcPr>
                  <w:tcW w:w="0" w:type="auto"/>
                  <w:gridSpan w:val="2"/>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359C4011" w14:textId="1EDD7437" w:rsidR="00594406" w:rsidRDefault="00594406">
                  <w:pPr>
                    <w:spacing w:before="150" w:after="150"/>
                    <w:jc w:val="center"/>
                    <w:rPr>
                      <w:b/>
                      <w:bCs/>
                      <w:sz w:val="10"/>
                      <w:szCs w:val="10"/>
                    </w:rPr>
                  </w:pPr>
                  <w:r>
                    <w:rPr>
                      <w:b/>
                      <w:noProof/>
                      <w:color w:val="AB966F"/>
                      <w:sz w:val="10"/>
                      <w:szCs w:val="10"/>
                    </w:rPr>
                    <w:drawing>
                      <wp:inline distT="0" distB="0" distL="0" distR="0" wp14:anchorId="60FE7775" wp14:editId="7F2A8FD9">
                        <wp:extent cx="287020" cy="287020"/>
                        <wp:effectExtent l="0" t="0" r="0" b="0"/>
                        <wp:docPr id="1211037973" name="Picture 1170" descr="longsword elden ring wiki guide 75px">
                          <a:hlinkClick xmlns:a="http://schemas.openxmlformats.org/drawingml/2006/main" r:id="rId259" tooltip="&quot;Elden Ring Longswor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longsword elden ring wiki guide 75px">
                                  <a:hlinkClick r:id="rId259" tooltip="&quot;Elden Ring Longsword&quot;"/>
                                </pic:cNvPr>
                                <pic:cNvPicPr>
                                  <a:picLocks noChangeAspect="1" noChangeArrowheads="1"/>
                                </pic:cNvPicPr>
                              </pic:nvPicPr>
                              <pic:blipFill>
                                <a:blip r:embed="rId655" cstate="print">
                                  <a:extLst>
                                    <a:ext uri="{28A0092B-C50C-407E-A947-70E740481C1C}">
                                      <a14:useLocalDpi xmlns:a14="http://schemas.microsoft.com/office/drawing/2010/main" val="0"/>
                                    </a:ext>
                                  </a:extLst>
                                </a:blip>
                                <a:srcRect/>
                                <a:stretch>
                                  <a:fillRect/>
                                </a:stretch>
                              </pic:blipFill>
                              <pic:spPr bwMode="auto">
                                <a:xfrm>
                                  <a:off x="0" y="0"/>
                                  <a:ext cx="287020" cy="287020"/>
                                </a:xfrm>
                                <a:prstGeom prst="rect">
                                  <a:avLst/>
                                </a:prstGeom>
                                <a:noFill/>
                                <a:ln>
                                  <a:noFill/>
                                </a:ln>
                              </pic:spPr>
                            </pic:pic>
                          </a:graphicData>
                        </a:graphic>
                      </wp:inline>
                    </w:drawing>
                  </w:r>
                  <w:r>
                    <w:rPr>
                      <w:b/>
                      <w:noProof/>
                      <w:color w:val="AB966F"/>
                      <w:sz w:val="10"/>
                      <w:szCs w:val="10"/>
                    </w:rPr>
                    <w:drawing>
                      <wp:inline distT="0" distB="0" distL="0" distR="0" wp14:anchorId="1D399D58" wp14:editId="359B715C">
                        <wp:extent cx="287020" cy="287020"/>
                        <wp:effectExtent l="0" t="0" r="0" b="0"/>
                        <wp:docPr id="1022036249" name="Picture 1169" descr="halberd weapon starting equipment vagabond elden ring wiki guide 75 px">
                          <a:hlinkClick xmlns:a="http://schemas.openxmlformats.org/drawingml/2006/main" r:id="rId260" tooltip="&quot;Elden Ring Halber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halberd weapon starting equipment vagabond elden ring wiki guide 75 px">
                                  <a:hlinkClick r:id="rId260" tooltip="&quot;Elden Ring Halberd&quot;"/>
                                </pic:cNvPr>
                                <pic:cNvPicPr>
                                  <a:picLocks noChangeAspect="1" noChangeArrowheads="1"/>
                                </pic:cNvPicPr>
                              </pic:nvPicPr>
                              <pic:blipFill>
                                <a:blip r:embed="rId656" cstate="print">
                                  <a:extLst>
                                    <a:ext uri="{28A0092B-C50C-407E-A947-70E740481C1C}">
                                      <a14:useLocalDpi xmlns:a14="http://schemas.microsoft.com/office/drawing/2010/main" val="0"/>
                                    </a:ext>
                                  </a:extLst>
                                </a:blip>
                                <a:srcRect/>
                                <a:stretch>
                                  <a:fillRect/>
                                </a:stretch>
                              </pic:blipFill>
                              <pic:spPr bwMode="auto">
                                <a:xfrm>
                                  <a:off x="0" y="0"/>
                                  <a:ext cx="287020" cy="287020"/>
                                </a:xfrm>
                                <a:prstGeom prst="rect">
                                  <a:avLst/>
                                </a:prstGeom>
                                <a:noFill/>
                                <a:ln>
                                  <a:noFill/>
                                </a:ln>
                              </pic:spPr>
                            </pic:pic>
                          </a:graphicData>
                        </a:graphic>
                      </wp:inline>
                    </w:drawing>
                  </w:r>
                  <w:r>
                    <w:rPr>
                      <w:b/>
                      <w:noProof/>
                      <w:color w:val="AB966F"/>
                      <w:sz w:val="10"/>
                      <w:szCs w:val="10"/>
                    </w:rPr>
                    <w:drawing>
                      <wp:inline distT="0" distB="0" distL="0" distR="0" wp14:anchorId="46560AA4" wp14:editId="11EBFD2E">
                        <wp:extent cx="287020" cy="287020"/>
                        <wp:effectExtent l="0" t="0" r="0" b="0"/>
                        <wp:docPr id="1956589266" name="Picture 1168" descr="heater sheild starting equipment vagabond elden ring wiki guide 75 px">
                          <a:hlinkClick xmlns:a="http://schemas.openxmlformats.org/drawingml/2006/main" r:id="rId261" tooltip="&quot;Elden Ring Heater Shiel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heater sheild starting equipment vagabond elden ring wiki guide 75 px">
                                  <a:hlinkClick r:id="rId261" tooltip="&quot;Elden Ring Heater Shield&quot;"/>
                                </pic:cNvPr>
                                <pic:cNvPicPr>
                                  <a:picLocks noChangeAspect="1" noChangeArrowheads="1"/>
                                </pic:cNvPicPr>
                              </pic:nvPicPr>
                              <pic:blipFill>
                                <a:blip r:embed="rId657" cstate="print">
                                  <a:extLst>
                                    <a:ext uri="{28A0092B-C50C-407E-A947-70E740481C1C}">
                                      <a14:useLocalDpi xmlns:a14="http://schemas.microsoft.com/office/drawing/2010/main" val="0"/>
                                    </a:ext>
                                  </a:extLst>
                                </a:blip>
                                <a:srcRect/>
                                <a:stretch>
                                  <a:fillRect/>
                                </a:stretch>
                              </pic:blipFill>
                              <pic:spPr bwMode="auto">
                                <a:xfrm>
                                  <a:off x="0" y="0"/>
                                  <a:ext cx="287020" cy="287020"/>
                                </a:xfrm>
                                <a:prstGeom prst="rect">
                                  <a:avLst/>
                                </a:prstGeom>
                                <a:noFill/>
                                <a:ln>
                                  <a:noFill/>
                                </a:ln>
                              </pic:spPr>
                            </pic:pic>
                          </a:graphicData>
                        </a:graphic>
                      </wp:inline>
                    </w:drawing>
                  </w:r>
                </w:p>
              </w:tc>
            </w:tr>
          </w:tbl>
          <w:p w14:paraId="6C58B1E1" w14:textId="77777777" w:rsidR="00594406" w:rsidRDefault="00594406">
            <w:pPr>
              <w:pStyle w:val="NormalWeb"/>
              <w:spacing w:before="0" w:beforeAutospacing="0" w:after="150" w:afterAutospacing="0" w:line="330" w:lineRule="atLeast"/>
              <w:rPr>
                <w:rFonts w:ascii="Helvetica" w:hAnsi="Helvetica" w:cs="Helvetica"/>
                <w:b/>
                <w:bCs/>
                <w:color w:val="B4B2B0"/>
                <w:sz w:val="10"/>
                <w:szCs w:val="10"/>
              </w:rPr>
            </w:pPr>
            <w:r>
              <w:rPr>
                <w:rFonts w:ascii="Helvetica" w:hAnsi="Helvetica" w:cs="Helvetica"/>
                <w:b/>
                <w:bCs/>
                <w:color w:val="B4B2B0"/>
                <w:sz w:val="10"/>
                <w:szCs w:val="10"/>
              </w:rPr>
              <w:t> </w:t>
            </w:r>
          </w:p>
          <w:p w14:paraId="21AD03E5" w14:textId="77777777" w:rsidR="00594406" w:rsidRDefault="00594406">
            <w:pPr>
              <w:pStyle w:val="NormalWeb"/>
              <w:spacing w:before="0" w:beforeAutospacing="0" w:after="150" w:afterAutospacing="0" w:line="330" w:lineRule="atLeast"/>
              <w:rPr>
                <w:rFonts w:ascii="Helvetica" w:hAnsi="Helvetica" w:cs="Helvetica"/>
                <w:b/>
                <w:bCs/>
                <w:color w:val="B4B2B0"/>
                <w:sz w:val="10"/>
                <w:szCs w:val="10"/>
              </w:rPr>
            </w:pPr>
            <w:r>
              <w:rPr>
                <w:rFonts w:ascii="Helvetica" w:hAnsi="Helvetica" w:cs="Helvetica"/>
                <w:b/>
                <w:bCs/>
                <w:color w:val="B4B2B0"/>
                <w:sz w:val="10"/>
                <w:szCs w:val="10"/>
              </w:rPr>
              <w:t> </w:t>
            </w:r>
          </w:p>
          <w:p w14:paraId="057B251D" w14:textId="77777777" w:rsidR="00594406" w:rsidRDefault="00594406">
            <w:pPr>
              <w:pStyle w:val="Heading3"/>
              <w:pBdr>
                <w:bottom w:val="single" w:sz="18" w:space="0" w:color="AB966F"/>
              </w:pBdr>
              <w:spacing w:before="300" w:after="150" w:line="240" w:lineRule="auto"/>
              <w:jc w:val="center"/>
              <w:rPr>
                <w:rFonts w:ascii="fallback" w:hAnsi="fallback" w:cs="Helvetica"/>
                <w:b/>
                <w:bCs/>
                <w:caps/>
                <w:color w:val="B4B2B0"/>
                <w:spacing w:val="-15"/>
                <w:sz w:val="10"/>
                <w:szCs w:val="10"/>
              </w:rPr>
            </w:pPr>
            <w:hyperlink r:id="rId658" w:tooltip="Elden Ring Prophet" w:history="1">
              <w:r>
                <w:rPr>
                  <w:rStyle w:val="Hyperlink"/>
                  <w:rFonts w:ascii="fallback" w:hAnsi="fallback" w:cs="Helvetica"/>
                  <w:b/>
                  <w:bCs/>
                  <w:color w:val="AB966F"/>
                  <w:spacing w:val="-15"/>
                  <w:sz w:val="10"/>
                  <w:szCs w:val="10"/>
                </w:rPr>
                <w:t>PROPHET</w:t>
              </w:r>
            </w:hyperlink>
          </w:p>
          <w:p w14:paraId="604B707F" w14:textId="377E36B0" w:rsidR="00594406" w:rsidRDefault="00594406">
            <w:pPr>
              <w:pStyle w:val="NormalWeb"/>
              <w:spacing w:before="0" w:beforeAutospacing="0" w:after="150" w:afterAutospacing="0" w:line="330" w:lineRule="atLeast"/>
              <w:jc w:val="center"/>
              <w:rPr>
                <w:rFonts w:ascii="Helvetica" w:hAnsi="Helvetica" w:cs="Helvetica"/>
                <w:b/>
                <w:bCs/>
                <w:color w:val="B4B2B0"/>
                <w:sz w:val="10"/>
                <w:szCs w:val="10"/>
              </w:rPr>
            </w:pPr>
            <w:r>
              <w:rPr>
                <w:rFonts w:ascii="Helvetica" w:hAnsi="Helvetica" w:cs="Helvetica"/>
                <w:b/>
                <w:noProof/>
                <w:color w:val="B4B2B0"/>
                <w:sz w:val="10"/>
                <w:szCs w:val="10"/>
              </w:rPr>
              <w:lastRenderedPageBreak/>
              <w:drawing>
                <wp:inline distT="0" distB="0" distL="0" distR="0" wp14:anchorId="6DE30EF7" wp14:editId="791BB867">
                  <wp:extent cx="1905000" cy="2819400"/>
                  <wp:effectExtent l="0" t="0" r="0" b="0"/>
                  <wp:docPr id="688485782" name="Picture 1167" descr="prophet class elden ring wiki guide 200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prophet class elden ring wiki guide 200px"/>
                          <pic:cNvPicPr>
                            <a:picLocks noChangeAspect="1" noChangeArrowheads="1"/>
                          </pic:cNvPicPr>
                        </pic:nvPicPr>
                        <pic:blipFill>
                          <a:blip r:embed="rId659">
                            <a:extLst>
                              <a:ext uri="{28A0092B-C50C-407E-A947-70E740481C1C}">
                                <a14:useLocalDpi xmlns:a14="http://schemas.microsoft.com/office/drawing/2010/main" val="0"/>
                              </a:ext>
                            </a:extLst>
                          </a:blip>
                          <a:srcRect/>
                          <a:stretch>
                            <a:fillRect/>
                          </a:stretch>
                        </pic:blipFill>
                        <pic:spPr bwMode="auto">
                          <a:xfrm>
                            <a:off x="0" y="0"/>
                            <a:ext cx="1905000" cy="2819400"/>
                          </a:xfrm>
                          <a:prstGeom prst="rect">
                            <a:avLst/>
                          </a:prstGeom>
                          <a:noFill/>
                          <a:ln>
                            <a:noFill/>
                          </a:ln>
                        </pic:spPr>
                      </pic:pic>
                    </a:graphicData>
                  </a:graphic>
                </wp:inline>
              </w:drawing>
            </w:r>
          </w:p>
          <w:tbl>
            <w:tblPr>
              <w:tblW w:w="3193" w:type="dxa"/>
              <w:jc w:val="center"/>
              <w:tblCellSpacing w:w="15" w:type="dxa"/>
              <w:tblLook w:val="04A0" w:firstRow="1" w:lastRow="0" w:firstColumn="1" w:lastColumn="0" w:noHBand="0" w:noVBand="1"/>
            </w:tblPr>
            <w:tblGrid>
              <w:gridCol w:w="1544"/>
              <w:gridCol w:w="1649"/>
            </w:tblGrid>
            <w:tr w:rsidR="00594406" w14:paraId="10B2D77E" w14:textId="77777777">
              <w:trPr>
                <w:tblCellSpacing w:w="15" w:type="dxa"/>
                <w:jc w:val="center"/>
              </w:trPr>
              <w:tc>
                <w:tcPr>
                  <w:tcW w:w="0" w:type="auto"/>
                  <w:gridSpan w:val="2"/>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4927A35C" w14:textId="77777777" w:rsidR="00594406" w:rsidRDefault="00594406">
                  <w:pPr>
                    <w:spacing w:before="150" w:after="150"/>
                    <w:jc w:val="center"/>
                    <w:rPr>
                      <w:rFonts w:ascii="Times New Roman" w:hAnsi="Times New Roman" w:cs="Times New Roman"/>
                      <w:b/>
                      <w:bCs/>
                      <w:sz w:val="10"/>
                      <w:szCs w:val="10"/>
                    </w:rPr>
                  </w:pPr>
                  <w:r>
                    <w:rPr>
                      <w:b/>
                      <w:bCs/>
                      <w:sz w:val="10"/>
                      <w:szCs w:val="10"/>
                    </w:rPr>
                    <w:t>LEVEL 7</w:t>
                  </w:r>
                </w:p>
              </w:tc>
            </w:tr>
            <w:tr w:rsidR="00594406" w14:paraId="73613F67" w14:textId="77777777">
              <w:trPr>
                <w:tblCellSpacing w:w="15" w:type="dxa"/>
                <w:jc w:val="center"/>
              </w:trPr>
              <w:tc>
                <w:tcPr>
                  <w:tcW w:w="0" w:type="auto"/>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3801B2CC" w14:textId="77777777" w:rsidR="00594406" w:rsidRDefault="00594406">
                  <w:pPr>
                    <w:spacing w:before="150" w:after="150"/>
                    <w:rPr>
                      <w:b/>
                      <w:bCs/>
                      <w:sz w:val="10"/>
                      <w:szCs w:val="10"/>
                    </w:rPr>
                  </w:pPr>
                  <w:r>
                    <w:rPr>
                      <w:b/>
                      <w:bCs/>
                      <w:sz w:val="10"/>
                      <w:szCs w:val="10"/>
                    </w:rPr>
                    <w:t>VIGOR 10</w:t>
                  </w:r>
                </w:p>
              </w:tc>
              <w:tc>
                <w:tcPr>
                  <w:tcW w:w="0" w:type="auto"/>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34351487" w14:textId="77777777" w:rsidR="00594406" w:rsidRDefault="00594406">
                  <w:pPr>
                    <w:spacing w:before="150" w:after="150"/>
                    <w:rPr>
                      <w:b/>
                      <w:bCs/>
                      <w:sz w:val="10"/>
                      <w:szCs w:val="10"/>
                    </w:rPr>
                  </w:pPr>
                  <w:r>
                    <w:rPr>
                      <w:b/>
                      <w:bCs/>
                      <w:sz w:val="10"/>
                      <w:szCs w:val="10"/>
                    </w:rPr>
                    <w:t>DEXTERITY 10</w:t>
                  </w:r>
                </w:p>
              </w:tc>
            </w:tr>
            <w:tr w:rsidR="00594406" w14:paraId="1D75C2E4" w14:textId="77777777">
              <w:trPr>
                <w:tblCellSpacing w:w="15" w:type="dxa"/>
                <w:jc w:val="center"/>
              </w:trPr>
              <w:tc>
                <w:tcPr>
                  <w:tcW w:w="0" w:type="auto"/>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74CA53BE" w14:textId="77777777" w:rsidR="00594406" w:rsidRDefault="00594406">
                  <w:pPr>
                    <w:spacing w:before="150" w:after="150"/>
                    <w:rPr>
                      <w:b/>
                      <w:bCs/>
                      <w:sz w:val="10"/>
                      <w:szCs w:val="10"/>
                    </w:rPr>
                  </w:pPr>
                  <w:r>
                    <w:rPr>
                      <w:b/>
                      <w:bCs/>
                      <w:sz w:val="10"/>
                      <w:szCs w:val="10"/>
                    </w:rPr>
                    <w:t>MIND 14</w:t>
                  </w:r>
                </w:p>
              </w:tc>
              <w:tc>
                <w:tcPr>
                  <w:tcW w:w="0" w:type="auto"/>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10FB8DA6" w14:textId="77777777" w:rsidR="00594406" w:rsidRDefault="00594406">
                  <w:pPr>
                    <w:spacing w:before="150" w:after="150"/>
                    <w:rPr>
                      <w:b/>
                      <w:bCs/>
                      <w:sz w:val="10"/>
                      <w:szCs w:val="10"/>
                    </w:rPr>
                  </w:pPr>
                  <w:r>
                    <w:rPr>
                      <w:b/>
                      <w:bCs/>
                      <w:sz w:val="10"/>
                      <w:szCs w:val="10"/>
                    </w:rPr>
                    <w:t>INTELLIGENCE 7</w:t>
                  </w:r>
                </w:p>
              </w:tc>
            </w:tr>
            <w:tr w:rsidR="00594406" w14:paraId="66F520BD" w14:textId="77777777">
              <w:trPr>
                <w:tblCellSpacing w:w="15" w:type="dxa"/>
                <w:jc w:val="center"/>
              </w:trPr>
              <w:tc>
                <w:tcPr>
                  <w:tcW w:w="0" w:type="auto"/>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49C27766" w14:textId="77777777" w:rsidR="00594406" w:rsidRDefault="00594406">
                  <w:pPr>
                    <w:spacing w:before="150" w:after="150"/>
                    <w:rPr>
                      <w:b/>
                      <w:bCs/>
                      <w:sz w:val="10"/>
                      <w:szCs w:val="10"/>
                    </w:rPr>
                  </w:pPr>
                  <w:r>
                    <w:rPr>
                      <w:b/>
                      <w:bCs/>
                      <w:sz w:val="10"/>
                      <w:szCs w:val="10"/>
                    </w:rPr>
                    <w:t>ENDURANCE 8</w:t>
                  </w:r>
                </w:p>
              </w:tc>
              <w:tc>
                <w:tcPr>
                  <w:tcW w:w="0" w:type="auto"/>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446B6456" w14:textId="77777777" w:rsidR="00594406" w:rsidRDefault="00594406">
                  <w:pPr>
                    <w:spacing w:before="150" w:after="150"/>
                    <w:rPr>
                      <w:b/>
                      <w:bCs/>
                      <w:sz w:val="10"/>
                      <w:szCs w:val="10"/>
                    </w:rPr>
                  </w:pPr>
                  <w:r>
                    <w:rPr>
                      <w:b/>
                      <w:bCs/>
                      <w:sz w:val="10"/>
                      <w:szCs w:val="10"/>
                    </w:rPr>
                    <w:t>FAITH 16</w:t>
                  </w:r>
                </w:p>
              </w:tc>
            </w:tr>
            <w:tr w:rsidR="00594406" w14:paraId="0FEB7364" w14:textId="77777777">
              <w:trPr>
                <w:tblCellSpacing w:w="15" w:type="dxa"/>
                <w:jc w:val="center"/>
              </w:trPr>
              <w:tc>
                <w:tcPr>
                  <w:tcW w:w="0" w:type="auto"/>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64F5E945" w14:textId="77777777" w:rsidR="00594406" w:rsidRDefault="00594406">
                  <w:pPr>
                    <w:spacing w:before="150" w:after="150"/>
                    <w:rPr>
                      <w:b/>
                      <w:bCs/>
                      <w:sz w:val="10"/>
                      <w:szCs w:val="10"/>
                    </w:rPr>
                  </w:pPr>
                  <w:r>
                    <w:rPr>
                      <w:b/>
                      <w:bCs/>
                      <w:sz w:val="10"/>
                      <w:szCs w:val="10"/>
                    </w:rPr>
                    <w:t>STRENGTH 11</w:t>
                  </w:r>
                </w:p>
              </w:tc>
              <w:tc>
                <w:tcPr>
                  <w:tcW w:w="0" w:type="auto"/>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4902EA83" w14:textId="77777777" w:rsidR="00594406" w:rsidRDefault="00594406">
                  <w:pPr>
                    <w:spacing w:before="150" w:after="150"/>
                    <w:rPr>
                      <w:b/>
                      <w:bCs/>
                      <w:sz w:val="10"/>
                      <w:szCs w:val="10"/>
                    </w:rPr>
                  </w:pPr>
                  <w:r>
                    <w:rPr>
                      <w:b/>
                      <w:bCs/>
                      <w:sz w:val="10"/>
                      <w:szCs w:val="10"/>
                    </w:rPr>
                    <w:t>ARCANE 10</w:t>
                  </w:r>
                </w:p>
              </w:tc>
            </w:tr>
            <w:tr w:rsidR="00594406" w14:paraId="338AD0E5" w14:textId="77777777">
              <w:trPr>
                <w:tblCellSpacing w:w="15" w:type="dxa"/>
                <w:jc w:val="center"/>
              </w:trPr>
              <w:tc>
                <w:tcPr>
                  <w:tcW w:w="0" w:type="auto"/>
                  <w:gridSpan w:val="2"/>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56B687F6" w14:textId="6C9A3E3F" w:rsidR="00594406" w:rsidRDefault="00594406">
                  <w:pPr>
                    <w:spacing w:before="150" w:after="150"/>
                    <w:jc w:val="center"/>
                    <w:rPr>
                      <w:b/>
                      <w:bCs/>
                      <w:sz w:val="10"/>
                      <w:szCs w:val="10"/>
                    </w:rPr>
                  </w:pPr>
                  <w:r>
                    <w:rPr>
                      <w:b/>
                      <w:noProof/>
                      <w:color w:val="AB966F"/>
                      <w:sz w:val="10"/>
                      <w:szCs w:val="10"/>
                    </w:rPr>
                    <w:drawing>
                      <wp:inline distT="0" distB="0" distL="0" distR="0" wp14:anchorId="3AC20E52" wp14:editId="7CB5FC3A">
                        <wp:extent cx="287020" cy="287020"/>
                        <wp:effectExtent l="0" t="0" r="0" b="0"/>
                        <wp:docPr id="85260636" name="Picture 1166" descr="short spear weapons elden ring wiki guide 200">
                          <a:hlinkClick xmlns:a="http://schemas.openxmlformats.org/drawingml/2006/main" r:id="rId271" tooltip="&quot;Elden Ring Short Spear&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short spear weapons elden ring wiki guide 200">
                                  <a:hlinkClick r:id="rId271" tooltip="&quot;Elden Ring Short Spear&quot;"/>
                                </pic:cNvPr>
                                <pic:cNvPicPr>
                                  <a:picLocks noChangeAspect="1" noChangeArrowheads="1"/>
                                </pic:cNvPicPr>
                              </pic:nvPicPr>
                              <pic:blipFill>
                                <a:blip r:embed="rId660" cstate="print">
                                  <a:extLst>
                                    <a:ext uri="{28A0092B-C50C-407E-A947-70E740481C1C}">
                                      <a14:useLocalDpi xmlns:a14="http://schemas.microsoft.com/office/drawing/2010/main" val="0"/>
                                    </a:ext>
                                  </a:extLst>
                                </a:blip>
                                <a:srcRect/>
                                <a:stretch>
                                  <a:fillRect/>
                                </a:stretch>
                              </pic:blipFill>
                              <pic:spPr bwMode="auto">
                                <a:xfrm>
                                  <a:off x="0" y="0"/>
                                  <a:ext cx="287020" cy="287020"/>
                                </a:xfrm>
                                <a:prstGeom prst="rect">
                                  <a:avLst/>
                                </a:prstGeom>
                                <a:noFill/>
                                <a:ln>
                                  <a:noFill/>
                                </a:ln>
                              </pic:spPr>
                            </pic:pic>
                          </a:graphicData>
                        </a:graphic>
                      </wp:inline>
                    </w:drawing>
                  </w:r>
                  <w:r>
                    <w:rPr>
                      <w:b/>
                      <w:noProof/>
                      <w:color w:val="AB966F"/>
                      <w:sz w:val="10"/>
                      <w:szCs w:val="10"/>
                    </w:rPr>
                    <w:drawing>
                      <wp:inline distT="0" distB="0" distL="0" distR="0" wp14:anchorId="41AC2B8B" wp14:editId="1DAF76C8">
                        <wp:extent cx="287020" cy="287020"/>
                        <wp:effectExtent l="0" t="0" r="0" b="0"/>
                        <wp:docPr id="678903212" name="Picture 1165" descr="finger seal armament elden ring wiki guide 200">
                          <a:hlinkClick xmlns:a="http://schemas.openxmlformats.org/drawingml/2006/main" r:id="rId237" tooltip="&quot;Elden Ring Finger Seal&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finger seal armament elden ring wiki guide 200">
                                  <a:hlinkClick r:id="rId237" tooltip="&quot;Elden Ring Finger Seal&quot;"/>
                                </pic:cNvPr>
                                <pic:cNvPicPr>
                                  <a:picLocks noChangeAspect="1" noChangeArrowheads="1"/>
                                </pic:cNvPicPr>
                              </pic:nvPicPr>
                              <pic:blipFill>
                                <a:blip r:embed="rId647" cstate="print">
                                  <a:extLst>
                                    <a:ext uri="{28A0092B-C50C-407E-A947-70E740481C1C}">
                                      <a14:useLocalDpi xmlns:a14="http://schemas.microsoft.com/office/drawing/2010/main" val="0"/>
                                    </a:ext>
                                  </a:extLst>
                                </a:blip>
                                <a:srcRect/>
                                <a:stretch>
                                  <a:fillRect/>
                                </a:stretch>
                              </pic:blipFill>
                              <pic:spPr bwMode="auto">
                                <a:xfrm>
                                  <a:off x="0" y="0"/>
                                  <a:ext cx="287020" cy="287020"/>
                                </a:xfrm>
                                <a:prstGeom prst="rect">
                                  <a:avLst/>
                                </a:prstGeom>
                                <a:noFill/>
                                <a:ln>
                                  <a:noFill/>
                                </a:ln>
                              </pic:spPr>
                            </pic:pic>
                          </a:graphicData>
                        </a:graphic>
                      </wp:inline>
                    </w:drawing>
                  </w:r>
                  <w:r>
                    <w:rPr>
                      <w:b/>
                      <w:noProof/>
                      <w:color w:val="AB966F"/>
                      <w:sz w:val="10"/>
                      <w:szCs w:val="10"/>
                    </w:rPr>
                    <w:drawing>
                      <wp:inline distT="0" distB="0" distL="0" distR="0" wp14:anchorId="050F3F7A" wp14:editId="7B425E14">
                        <wp:extent cx="287020" cy="287020"/>
                        <wp:effectExtent l="0" t="0" r="0" b="0"/>
                        <wp:docPr id="1394267703" name="Picture 1164" descr="rickety shield shields elden ring wiki guide 75px">
                          <a:hlinkClick xmlns:a="http://schemas.openxmlformats.org/drawingml/2006/main" r:id="rId273" tooltip="&quot;Elden Ring Rickety Shiel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rickety shield shields elden ring wiki guide 75px">
                                  <a:hlinkClick r:id="rId273" tooltip="&quot;Elden Ring Rickety Shield&quot;"/>
                                </pic:cNvPr>
                                <pic:cNvPicPr>
                                  <a:picLocks noChangeAspect="1" noChangeArrowheads="1"/>
                                </pic:cNvPicPr>
                              </pic:nvPicPr>
                              <pic:blipFill>
                                <a:blip r:embed="rId661" cstate="print">
                                  <a:extLst>
                                    <a:ext uri="{28A0092B-C50C-407E-A947-70E740481C1C}">
                                      <a14:useLocalDpi xmlns:a14="http://schemas.microsoft.com/office/drawing/2010/main" val="0"/>
                                    </a:ext>
                                  </a:extLst>
                                </a:blip>
                                <a:srcRect/>
                                <a:stretch>
                                  <a:fillRect/>
                                </a:stretch>
                              </pic:blipFill>
                              <pic:spPr bwMode="auto">
                                <a:xfrm>
                                  <a:off x="0" y="0"/>
                                  <a:ext cx="287020" cy="287020"/>
                                </a:xfrm>
                                <a:prstGeom prst="rect">
                                  <a:avLst/>
                                </a:prstGeom>
                                <a:noFill/>
                                <a:ln>
                                  <a:noFill/>
                                </a:ln>
                              </pic:spPr>
                            </pic:pic>
                          </a:graphicData>
                        </a:graphic>
                      </wp:inline>
                    </w:drawing>
                  </w:r>
                  <w:r>
                    <w:rPr>
                      <w:b/>
                      <w:noProof/>
                      <w:color w:val="AB966F"/>
                      <w:sz w:val="10"/>
                      <w:szCs w:val="10"/>
                    </w:rPr>
                    <w:drawing>
                      <wp:inline distT="0" distB="0" distL="0" distR="0" wp14:anchorId="3502E5D7" wp14:editId="14E078AE">
                        <wp:extent cx="287020" cy="287020"/>
                        <wp:effectExtent l="0" t="0" r="0" b="0"/>
                        <wp:docPr id="626084801" name="Picture 1163" descr="heal spells elden ring wiki guide 75px">
                          <a:hlinkClick xmlns:a="http://schemas.openxmlformats.org/drawingml/2006/main" r:id="rId274" tooltip="&quot;Elden Ring Heal&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heal spells elden ring wiki guide 75px">
                                  <a:hlinkClick r:id="rId274" tooltip="&quot;Elden Ring Heal&quot;"/>
                                </pic:cNvPr>
                                <pic:cNvPicPr>
                                  <a:picLocks noChangeAspect="1" noChangeArrowheads="1"/>
                                </pic:cNvPicPr>
                              </pic:nvPicPr>
                              <pic:blipFill>
                                <a:blip r:embed="rId662" cstate="print">
                                  <a:extLst>
                                    <a:ext uri="{28A0092B-C50C-407E-A947-70E740481C1C}">
                                      <a14:useLocalDpi xmlns:a14="http://schemas.microsoft.com/office/drawing/2010/main" val="0"/>
                                    </a:ext>
                                  </a:extLst>
                                </a:blip>
                                <a:srcRect/>
                                <a:stretch>
                                  <a:fillRect/>
                                </a:stretch>
                              </pic:blipFill>
                              <pic:spPr bwMode="auto">
                                <a:xfrm>
                                  <a:off x="0" y="0"/>
                                  <a:ext cx="287020" cy="287020"/>
                                </a:xfrm>
                                <a:prstGeom prst="rect">
                                  <a:avLst/>
                                </a:prstGeom>
                                <a:noFill/>
                                <a:ln>
                                  <a:noFill/>
                                </a:ln>
                              </pic:spPr>
                            </pic:pic>
                          </a:graphicData>
                        </a:graphic>
                      </wp:inline>
                    </w:drawing>
                  </w:r>
                  <w:r>
                    <w:rPr>
                      <w:b/>
                      <w:noProof/>
                      <w:color w:val="AB966F"/>
                      <w:sz w:val="10"/>
                      <w:szCs w:val="10"/>
                    </w:rPr>
                    <w:drawing>
                      <wp:inline distT="0" distB="0" distL="0" distR="0" wp14:anchorId="4B383DA0" wp14:editId="08EDFF8C">
                        <wp:extent cx="287020" cy="287020"/>
                        <wp:effectExtent l="0" t="0" r="0" b="0"/>
                        <wp:docPr id="1961140699" name="Picture 1162" descr="catch flame elden ring wiki guide 75px">
                          <a:hlinkClick xmlns:a="http://schemas.openxmlformats.org/drawingml/2006/main" r:id="rId275" tooltip="&quot;Elden Ring Catch Flam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catch flame elden ring wiki guide 75px">
                                  <a:hlinkClick r:id="rId275" tooltip="&quot;Elden Ring Catch Flame&quot;"/>
                                </pic:cNvPr>
                                <pic:cNvPicPr>
                                  <a:picLocks noChangeAspect="1" noChangeArrowheads="1"/>
                                </pic:cNvPicPr>
                              </pic:nvPicPr>
                              <pic:blipFill>
                                <a:blip r:embed="rId663" cstate="print">
                                  <a:extLst>
                                    <a:ext uri="{28A0092B-C50C-407E-A947-70E740481C1C}">
                                      <a14:useLocalDpi xmlns:a14="http://schemas.microsoft.com/office/drawing/2010/main" val="0"/>
                                    </a:ext>
                                  </a:extLst>
                                </a:blip>
                                <a:srcRect/>
                                <a:stretch>
                                  <a:fillRect/>
                                </a:stretch>
                              </pic:blipFill>
                              <pic:spPr bwMode="auto">
                                <a:xfrm>
                                  <a:off x="0" y="0"/>
                                  <a:ext cx="287020" cy="287020"/>
                                </a:xfrm>
                                <a:prstGeom prst="rect">
                                  <a:avLst/>
                                </a:prstGeom>
                                <a:noFill/>
                                <a:ln>
                                  <a:noFill/>
                                </a:ln>
                              </pic:spPr>
                            </pic:pic>
                          </a:graphicData>
                        </a:graphic>
                      </wp:inline>
                    </w:drawing>
                  </w:r>
                </w:p>
              </w:tc>
            </w:tr>
          </w:tbl>
          <w:p w14:paraId="6F7CA393" w14:textId="77777777" w:rsidR="00594406" w:rsidRDefault="00594406">
            <w:pPr>
              <w:pStyle w:val="Heading3"/>
              <w:pBdr>
                <w:bottom w:val="single" w:sz="18" w:space="0" w:color="AB966F"/>
              </w:pBdr>
              <w:spacing w:before="300" w:after="150" w:line="240" w:lineRule="auto"/>
              <w:jc w:val="center"/>
              <w:rPr>
                <w:rFonts w:ascii="fallback" w:hAnsi="fallback" w:cs="Helvetica"/>
                <w:b/>
                <w:bCs/>
                <w:caps/>
                <w:color w:val="B4B2B0"/>
                <w:spacing w:val="-15"/>
                <w:sz w:val="10"/>
                <w:szCs w:val="10"/>
              </w:rPr>
            </w:pPr>
            <w:hyperlink r:id="rId664" w:tooltip="Elden Ring Samurai" w:history="1">
              <w:r>
                <w:rPr>
                  <w:rStyle w:val="Hyperlink"/>
                  <w:rFonts w:ascii="fallback" w:hAnsi="fallback" w:cs="Helvetica"/>
                  <w:b/>
                  <w:bCs/>
                  <w:color w:val="AB966F"/>
                  <w:spacing w:val="-15"/>
                  <w:sz w:val="10"/>
                  <w:szCs w:val="10"/>
                </w:rPr>
                <w:t>SAMURAI</w:t>
              </w:r>
            </w:hyperlink>
          </w:p>
          <w:p w14:paraId="1B9C3C0F" w14:textId="78C04A5C" w:rsidR="00594406" w:rsidRDefault="00594406">
            <w:pPr>
              <w:pStyle w:val="NormalWeb"/>
              <w:spacing w:before="0" w:beforeAutospacing="0" w:after="150" w:afterAutospacing="0" w:line="330" w:lineRule="atLeast"/>
              <w:jc w:val="center"/>
              <w:rPr>
                <w:rFonts w:ascii="Helvetica" w:hAnsi="Helvetica" w:cs="Helvetica"/>
                <w:b/>
                <w:bCs/>
                <w:color w:val="B4B2B0"/>
                <w:sz w:val="10"/>
                <w:szCs w:val="10"/>
              </w:rPr>
            </w:pPr>
            <w:r>
              <w:rPr>
                <w:rFonts w:ascii="Helvetica" w:hAnsi="Helvetica" w:cs="Helvetica"/>
                <w:b/>
                <w:noProof/>
                <w:color w:val="B4B2B0"/>
                <w:sz w:val="10"/>
                <w:szCs w:val="10"/>
              </w:rPr>
              <w:lastRenderedPageBreak/>
              <w:drawing>
                <wp:inline distT="0" distB="0" distL="0" distR="0" wp14:anchorId="47A0F8C5" wp14:editId="7DBA8D01">
                  <wp:extent cx="1905000" cy="2819400"/>
                  <wp:effectExtent l="0" t="0" r="0" b="0"/>
                  <wp:docPr id="847128878" name="Picture 1161" descr="samurai class elden ring wiki guide 200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samurai class elden ring wiki guide 200px"/>
                          <pic:cNvPicPr>
                            <a:picLocks noChangeAspect="1" noChangeArrowheads="1"/>
                          </pic:cNvPicPr>
                        </pic:nvPicPr>
                        <pic:blipFill>
                          <a:blip r:embed="rId665">
                            <a:extLst>
                              <a:ext uri="{28A0092B-C50C-407E-A947-70E740481C1C}">
                                <a14:useLocalDpi xmlns:a14="http://schemas.microsoft.com/office/drawing/2010/main" val="0"/>
                              </a:ext>
                            </a:extLst>
                          </a:blip>
                          <a:srcRect/>
                          <a:stretch>
                            <a:fillRect/>
                          </a:stretch>
                        </pic:blipFill>
                        <pic:spPr bwMode="auto">
                          <a:xfrm>
                            <a:off x="0" y="0"/>
                            <a:ext cx="1905000" cy="2819400"/>
                          </a:xfrm>
                          <a:prstGeom prst="rect">
                            <a:avLst/>
                          </a:prstGeom>
                          <a:noFill/>
                          <a:ln>
                            <a:noFill/>
                          </a:ln>
                        </pic:spPr>
                      </pic:pic>
                    </a:graphicData>
                  </a:graphic>
                </wp:inline>
              </w:drawing>
            </w:r>
          </w:p>
          <w:tbl>
            <w:tblPr>
              <w:tblW w:w="3193" w:type="dxa"/>
              <w:jc w:val="center"/>
              <w:tblCellSpacing w:w="15" w:type="dxa"/>
              <w:tblLook w:val="04A0" w:firstRow="1" w:lastRow="0" w:firstColumn="1" w:lastColumn="0" w:noHBand="0" w:noVBand="1"/>
            </w:tblPr>
            <w:tblGrid>
              <w:gridCol w:w="1593"/>
              <w:gridCol w:w="1600"/>
            </w:tblGrid>
            <w:tr w:rsidR="00594406" w14:paraId="7507F329" w14:textId="77777777">
              <w:trPr>
                <w:tblCellSpacing w:w="15" w:type="dxa"/>
                <w:jc w:val="center"/>
              </w:trPr>
              <w:tc>
                <w:tcPr>
                  <w:tcW w:w="0" w:type="auto"/>
                  <w:gridSpan w:val="2"/>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53B8D674" w14:textId="77777777" w:rsidR="00594406" w:rsidRDefault="00594406">
                  <w:pPr>
                    <w:spacing w:before="150" w:after="150"/>
                    <w:jc w:val="center"/>
                    <w:rPr>
                      <w:rFonts w:ascii="Times New Roman" w:hAnsi="Times New Roman" w:cs="Times New Roman"/>
                      <w:b/>
                      <w:bCs/>
                      <w:sz w:val="10"/>
                      <w:szCs w:val="10"/>
                    </w:rPr>
                  </w:pPr>
                  <w:r>
                    <w:rPr>
                      <w:b/>
                      <w:bCs/>
                      <w:sz w:val="10"/>
                      <w:szCs w:val="10"/>
                    </w:rPr>
                    <w:t>LEVEL 9</w:t>
                  </w:r>
                </w:p>
              </w:tc>
            </w:tr>
            <w:tr w:rsidR="00594406" w14:paraId="7C6492EB" w14:textId="77777777">
              <w:trPr>
                <w:tblCellSpacing w:w="15" w:type="dxa"/>
                <w:jc w:val="center"/>
              </w:trPr>
              <w:tc>
                <w:tcPr>
                  <w:tcW w:w="0" w:type="auto"/>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4D084FA0" w14:textId="77777777" w:rsidR="00594406" w:rsidRDefault="00594406">
                  <w:pPr>
                    <w:spacing w:before="150" w:after="150"/>
                    <w:rPr>
                      <w:b/>
                      <w:bCs/>
                      <w:sz w:val="10"/>
                      <w:szCs w:val="10"/>
                    </w:rPr>
                  </w:pPr>
                  <w:r>
                    <w:rPr>
                      <w:b/>
                      <w:bCs/>
                      <w:sz w:val="10"/>
                      <w:szCs w:val="10"/>
                    </w:rPr>
                    <w:t>VIGOR 12</w:t>
                  </w:r>
                </w:p>
              </w:tc>
              <w:tc>
                <w:tcPr>
                  <w:tcW w:w="0" w:type="auto"/>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52E37DF9" w14:textId="77777777" w:rsidR="00594406" w:rsidRDefault="00594406">
                  <w:pPr>
                    <w:spacing w:before="150" w:after="150"/>
                    <w:rPr>
                      <w:b/>
                      <w:bCs/>
                      <w:sz w:val="10"/>
                      <w:szCs w:val="10"/>
                    </w:rPr>
                  </w:pPr>
                  <w:r>
                    <w:rPr>
                      <w:b/>
                      <w:bCs/>
                      <w:sz w:val="10"/>
                      <w:szCs w:val="10"/>
                    </w:rPr>
                    <w:t>DEXTERITY 15</w:t>
                  </w:r>
                </w:p>
              </w:tc>
            </w:tr>
            <w:tr w:rsidR="00594406" w14:paraId="3E60CAF1" w14:textId="77777777">
              <w:trPr>
                <w:tblCellSpacing w:w="15" w:type="dxa"/>
                <w:jc w:val="center"/>
              </w:trPr>
              <w:tc>
                <w:tcPr>
                  <w:tcW w:w="0" w:type="auto"/>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39653CEE" w14:textId="77777777" w:rsidR="00594406" w:rsidRDefault="00594406">
                  <w:pPr>
                    <w:spacing w:before="150" w:after="150"/>
                    <w:rPr>
                      <w:b/>
                      <w:bCs/>
                      <w:sz w:val="10"/>
                      <w:szCs w:val="10"/>
                    </w:rPr>
                  </w:pPr>
                  <w:r>
                    <w:rPr>
                      <w:b/>
                      <w:bCs/>
                      <w:sz w:val="10"/>
                      <w:szCs w:val="10"/>
                    </w:rPr>
                    <w:t>MIND 11</w:t>
                  </w:r>
                </w:p>
              </w:tc>
              <w:tc>
                <w:tcPr>
                  <w:tcW w:w="0" w:type="auto"/>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7BDF3E2A" w14:textId="77777777" w:rsidR="00594406" w:rsidRDefault="00594406">
                  <w:pPr>
                    <w:spacing w:before="150" w:after="150"/>
                    <w:rPr>
                      <w:b/>
                      <w:bCs/>
                      <w:sz w:val="10"/>
                      <w:szCs w:val="10"/>
                    </w:rPr>
                  </w:pPr>
                  <w:r>
                    <w:rPr>
                      <w:b/>
                      <w:bCs/>
                      <w:sz w:val="10"/>
                      <w:szCs w:val="10"/>
                    </w:rPr>
                    <w:t>INTELLIGENCE 9</w:t>
                  </w:r>
                </w:p>
              </w:tc>
            </w:tr>
            <w:tr w:rsidR="00594406" w14:paraId="3F084144" w14:textId="77777777">
              <w:trPr>
                <w:tblCellSpacing w:w="15" w:type="dxa"/>
                <w:jc w:val="center"/>
              </w:trPr>
              <w:tc>
                <w:tcPr>
                  <w:tcW w:w="0" w:type="auto"/>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225658CB" w14:textId="77777777" w:rsidR="00594406" w:rsidRDefault="00594406">
                  <w:pPr>
                    <w:spacing w:before="150" w:after="150"/>
                    <w:rPr>
                      <w:b/>
                      <w:bCs/>
                      <w:sz w:val="10"/>
                      <w:szCs w:val="10"/>
                    </w:rPr>
                  </w:pPr>
                  <w:r>
                    <w:rPr>
                      <w:b/>
                      <w:bCs/>
                      <w:sz w:val="10"/>
                      <w:szCs w:val="10"/>
                    </w:rPr>
                    <w:t>ENDURANCE 13</w:t>
                  </w:r>
                </w:p>
              </w:tc>
              <w:tc>
                <w:tcPr>
                  <w:tcW w:w="0" w:type="auto"/>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65992408" w14:textId="77777777" w:rsidR="00594406" w:rsidRDefault="00594406">
                  <w:pPr>
                    <w:spacing w:before="150" w:after="150"/>
                    <w:rPr>
                      <w:b/>
                      <w:bCs/>
                      <w:sz w:val="10"/>
                      <w:szCs w:val="10"/>
                    </w:rPr>
                  </w:pPr>
                  <w:r>
                    <w:rPr>
                      <w:b/>
                      <w:bCs/>
                      <w:sz w:val="10"/>
                      <w:szCs w:val="10"/>
                    </w:rPr>
                    <w:t>FAITH 8</w:t>
                  </w:r>
                </w:p>
              </w:tc>
            </w:tr>
            <w:tr w:rsidR="00594406" w14:paraId="73B80F54" w14:textId="77777777">
              <w:trPr>
                <w:tblCellSpacing w:w="15" w:type="dxa"/>
                <w:jc w:val="center"/>
              </w:trPr>
              <w:tc>
                <w:tcPr>
                  <w:tcW w:w="0" w:type="auto"/>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3ABC98EF" w14:textId="77777777" w:rsidR="00594406" w:rsidRDefault="00594406">
                  <w:pPr>
                    <w:spacing w:before="150" w:after="150"/>
                    <w:rPr>
                      <w:b/>
                      <w:bCs/>
                      <w:sz w:val="10"/>
                      <w:szCs w:val="10"/>
                    </w:rPr>
                  </w:pPr>
                  <w:r>
                    <w:rPr>
                      <w:b/>
                      <w:bCs/>
                      <w:sz w:val="10"/>
                      <w:szCs w:val="10"/>
                    </w:rPr>
                    <w:t>STRENGTH 12</w:t>
                  </w:r>
                </w:p>
              </w:tc>
              <w:tc>
                <w:tcPr>
                  <w:tcW w:w="0" w:type="auto"/>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7043CA62" w14:textId="77777777" w:rsidR="00594406" w:rsidRDefault="00594406">
                  <w:pPr>
                    <w:spacing w:before="150" w:after="150"/>
                    <w:rPr>
                      <w:b/>
                      <w:bCs/>
                      <w:sz w:val="10"/>
                      <w:szCs w:val="10"/>
                    </w:rPr>
                  </w:pPr>
                  <w:r>
                    <w:rPr>
                      <w:b/>
                      <w:bCs/>
                      <w:sz w:val="10"/>
                      <w:szCs w:val="10"/>
                    </w:rPr>
                    <w:t>ARCANE 8</w:t>
                  </w:r>
                </w:p>
              </w:tc>
            </w:tr>
            <w:tr w:rsidR="00594406" w14:paraId="2E23B70B" w14:textId="77777777">
              <w:trPr>
                <w:tblCellSpacing w:w="15" w:type="dxa"/>
                <w:jc w:val="center"/>
              </w:trPr>
              <w:tc>
                <w:tcPr>
                  <w:tcW w:w="0" w:type="auto"/>
                  <w:gridSpan w:val="2"/>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773101EC" w14:textId="74B067B6" w:rsidR="00594406" w:rsidRDefault="00594406">
                  <w:pPr>
                    <w:spacing w:before="150" w:after="150"/>
                    <w:jc w:val="center"/>
                    <w:rPr>
                      <w:b/>
                      <w:bCs/>
                      <w:sz w:val="10"/>
                      <w:szCs w:val="10"/>
                    </w:rPr>
                  </w:pPr>
                  <w:r>
                    <w:rPr>
                      <w:b/>
                      <w:noProof/>
                      <w:color w:val="AB966F"/>
                      <w:sz w:val="10"/>
                      <w:szCs w:val="10"/>
                    </w:rPr>
                    <w:drawing>
                      <wp:inline distT="0" distB="0" distL="0" distR="0" wp14:anchorId="057468A6" wp14:editId="59750840">
                        <wp:extent cx="287020" cy="287020"/>
                        <wp:effectExtent l="0" t="0" r="0" b="0"/>
                        <wp:docPr id="562940386" name="Picture 1160" descr="uchigatana elden ring wiki guide 75px">
                          <a:hlinkClick xmlns:a="http://schemas.openxmlformats.org/drawingml/2006/main" r:id="rId177" tooltip="&quot;Elden Ring Uchigatana&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uchigatana elden ring wiki guide 75px">
                                  <a:hlinkClick r:id="rId177" tooltip="&quot;Elden Ring Uchigatana&quot;"/>
                                </pic:cNvPr>
                                <pic:cNvPicPr>
                                  <a:picLocks noChangeAspect="1" noChangeArrowheads="1"/>
                                </pic:cNvPicPr>
                              </pic:nvPicPr>
                              <pic:blipFill>
                                <a:blip r:embed="rId666" cstate="print">
                                  <a:extLst>
                                    <a:ext uri="{28A0092B-C50C-407E-A947-70E740481C1C}">
                                      <a14:useLocalDpi xmlns:a14="http://schemas.microsoft.com/office/drawing/2010/main" val="0"/>
                                    </a:ext>
                                  </a:extLst>
                                </a:blip>
                                <a:srcRect/>
                                <a:stretch>
                                  <a:fillRect/>
                                </a:stretch>
                              </pic:blipFill>
                              <pic:spPr bwMode="auto">
                                <a:xfrm>
                                  <a:off x="0" y="0"/>
                                  <a:ext cx="287020" cy="287020"/>
                                </a:xfrm>
                                <a:prstGeom prst="rect">
                                  <a:avLst/>
                                </a:prstGeom>
                                <a:noFill/>
                                <a:ln>
                                  <a:noFill/>
                                </a:ln>
                              </pic:spPr>
                            </pic:pic>
                          </a:graphicData>
                        </a:graphic>
                      </wp:inline>
                    </w:drawing>
                  </w:r>
                  <w:r>
                    <w:rPr>
                      <w:b/>
                      <w:noProof/>
                      <w:color w:val="AB966F"/>
                      <w:sz w:val="10"/>
                      <w:szCs w:val="10"/>
                    </w:rPr>
                    <w:drawing>
                      <wp:inline distT="0" distB="0" distL="0" distR="0" wp14:anchorId="5DDF5BEE" wp14:editId="57E9ACBB">
                        <wp:extent cx="287020" cy="287020"/>
                        <wp:effectExtent l="0" t="0" r="0" b="0"/>
                        <wp:docPr id="2019385701" name="Picture 1159" descr="longbow weapons elden ring wiki guide 200">
                          <a:hlinkClick xmlns:a="http://schemas.openxmlformats.org/drawingml/2006/main" r:id="rId178" tooltip="&quot;Elden Ring Longbow&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longbow weapons elden ring wiki guide 200">
                                  <a:hlinkClick r:id="rId178" tooltip="&quot;Elden Ring Longbow&quot;"/>
                                </pic:cNvPr>
                                <pic:cNvPicPr>
                                  <a:picLocks noChangeAspect="1" noChangeArrowheads="1"/>
                                </pic:cNvPicPr>
                              </pic:nvPicPr>
                              <pic:blipFill>
                                <a:blip r:embed="rId667" cstate="print">
                                  <a:extLst>
                                    <a:ext uri="{28A0092B-C50C-407E-A947-70E740481C1C}">
                                      <a14:useLocalDpi xmlns:a14="http://schemas.microsoft.com/office/drawing/2010/main" val="0"/>
                                    </a:ext>
                                  </a:extLst>
                                </a:blip>
                                <a:srcRect/>
                                <a:stretch>
                                  <a:fillRect/>
                                </a:stretch>
                              </pic:blipFill>
                              <pic:spPr bwMode="auto">
                                <a:xfrm>
                                  <a:off x="0" y="0"/>
                                  <a:ext cx="287020" cy="287020"/>
                                </a:xfrm>
                                <a:prstGeom prst="rect">
                                  <a:avLst/>
                                </a:prstGeom>
                                <a:noFill/>
                                <a:ln>
                                  <a:noFill/>
                                </a:ln>
                              </pic:spPr>
                            </pic:pic>
                          </a:graphicData>
                        </a:graphic>
                      </wp:inline>
                    </w:drawing>
                  </w:r>
                  <w:r>
                    <w:rPr>
                      <w:b/>
                      <w:noProof/>
                      <w:color w:val="AB966F"/>
                      <w:sz w:val="10"/>
                      <w:szCs w:val="10"/>
                    </w:rPr>
                    <w:drawing>
                      <wp:inline distT="0" distB="0" distL="0" distR="0" wp14:anchorId="5CD69911" wp14:editId="1E4FB33B">
                        <wp:extent cx="287020" cy="287020"/>
                        <wp:effectExtent l="0" t="0" r="0" b="0"/>
                        <wp:docPr id="1277247118" name="Picture 1158" descr="red thorn roundshield shields elden ring wiki guide 75px">
                          <a:hlinkClick xmlns:a="http://schemas.openxmlformats.org/drawingml/2006/main" r:id="rId179" tooltip="&quot;Elden Ring Red Thorn Roundshiel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red thorn roundshield shields elden ring wiki guide 75px">
                                  <a:hlinkClick r:id="rId179" tooltip="&quot;Elden Ring Red Thorn Roundshield&quot;"/>
                                </pic:cNvPr>
                                <pic:cNvPicPr>
                                  <a:picLocks noChangeAspect="1" noChangeArrowheads="1"/>
                                </pic:cNvPicPr>
                              </pic:nvPicPr>
                              <pic:blipFill>
                                <a:blip r:embed="rId668" cstate="print">
                                  <a:extLst>
                                    <a:ext uri="{28A0092B-C50C-407E-A947-70E740481C1C}">
                                      <a14:useLocalDpi xmlns:a14="http://schemas.microsoft.com/office/drawing/2010/main" val="0"/>
                                    </a:ext>
                                  </a:extLst>
                                </a:blip>
                                <a:srcRect/>
                                <a:stretch>
                                  <a:fillRect/>
                                </a:stretch>
                              </pic:blipFill>
                              <pic:spPr bwMode="auto">
                                <a:xfrm>
                                  <a:off x="0" y="0"/>
                                  <a:ext cx="287020" cy="287020"/>
                                </a:xfrm>
                                <a:prstGeom prst="rect">
                                  <a:avLst/>
                                </a:prstGeom>
                                <a:noFill/>
                                <a:ln>
                                  <a:noFill/>
                                </a:ln>
                              </pic:spPr>
                            </pic:pic>
                          </a:graphicData>
                        </a:graphic>
                      </wp:inline>
                    </w:drawing>
                  </w:r>
                  <w:r>
                    <w:rPr>
                      <w:b/>
                      <w:bCs/>
                      <w:sz w:val="10"/>
                      <w:szCs w:val="10"/>
                    </w:rPr>
                    <w:t> </w:t>
                  </w:r>
                  <w:r>
                    <w:rPr>
                      <w:b/>
                      <w:noProof/>
                      <w:color w:val="AB966F"/>
                      <w:sz w:val="10"/>
                      <w:szCs w:val="10"/>
                    </w:rPr>
                    <w:drawing>
                      <wp:inline distT="0" distB="0" distL="0" distR="0" wp14:anchorId="2FBB18B0" wp14:editId="68F87509">
                        <wp:extent cx="287020" cy="287020"/>
                        <wp:effectExtent l="0" t="0" r="0" b="0"/>
                        <wp:docPr id="541159735" name="Picture 1157" descr="bone arrows fletched ammunition elden ring wiki guide 75px">
                          <a:hlinkClick xmlns:a="http://schemas.openxmlformats.org/drawingml/2006/main" r:id="rId669" tooltip="&quot;Elden Ring Arrow&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bone arrows fletched ammunition elden ring wiki guide 75px">
                                  <a:hlinkClick r:id="rId669" tooltip="&quot;Elden Ring Arrow&quot;"/>
                                </pic:cNvPr>
                                <pic:cNvPicPr>
                                  <a:picLocks noChangeAspect="1" noChangeArrowheads="1"/>
                                </pic:cNvPicPr>
                              </pic:nvPicPr>
                              <pic:blipFill>
                                <a:blip r:embed="rId624" cstate="print">
                                  <a:extLst>
                                    <a:ext uri="{28A0092B-C50C-407E-A947-70E740481C1C}">
                                      <a14:useLocalDpi xmlns:a14="http://schemas.microsoft.com/office/drawing/2010/main" val="0"/>
                                    </a:ext>
                                  </a:extLst>
                                </a:blip>
                                <a:srcRect/>
                                <a:stretch>
                                  <a:fillRect/>
                                </a:stretch>
                              </pic:blipFill>
                              <pic:spPr bwMode="auto">
                                <a:xfrm>
                                  <a:off x="0" y="0"/>
                                  <a:ext cx="287020" cy="287020"/>
                                </a:xfrm>
                                <a:prstGeom prst="rect">
                                  <a:avLst/>
                                </a:prstGeom>
                                <a:noFill/>
                                <a:ln>
                                  <a:noFill/>
                                </a:ln>
                              </pic:spPr>
                            </pic:pic>
                          </a:graphicData>
                        </a:graphic>
                      </wp:inline>
                    </w:drawing>
                  </w:r>
                  <w:r>
                    <w:rPr>
                      <w:b/>
                      <w:bCs/>
                      <w:sz w:val="10"/>
                      <w:szCs w:val="10"/>
                    </w:rPr>
                    <w:t> </w:t>
                  </w:r>
                  <w:r>
                    <w:rPr>
                      <w:b/>
                      <w:noProof/>
                      <w:color w:val="AB966F"/>
                      <w:sz w:val="10"/>
                      <w:szCs w:val="10"/>
                    </w:rPr>
                    <w:drawing>
                      <wp:inline distT="0" distB="0" distL="0" distR="0" wp14:anchorId="37AEE6EA" wp14:editId="6457182B">
                        <wp:extent cx="287020" cy="287020"/>
                        <wp:effectExtent l="0" t="0" r="0" b="0"/>
                        <wp:docPr id="2114771904" name="Picture 1156" descr="fire arrow arrow elden ring wiki guide 200px">
                          <a:hlinkClick xmlns:a="http://schemas.openxmlformats.org/drawingml/2006/main" r:id="rId670" tooltip="&quot;Elden Ring Fire Arrow&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fire arrow arrow elden ring wiki guide 200px">
                                  <a:hlinkClick r:id="rId670" tooltip="&quot;Elden Ring Fire Arrow&quot;"/>
                                </pic:cNvPr>
                                <pic:cNvPicPr>
                                  <a:picLocks noChangeAspect="1" noChangeArrowheads="1"/>
                                </pic:cNvPicPr>
                              </pic:nvPicPr>
                              <pic:blipFill>
                                <a:blip r:embed="rId671" cstate="print">
                                  <a:extLst>
                                    <a:ext uri="{28A0092B-C50C-407E-A947-70E740481C1C}">
                                      <a14:useLocalDpi xmlns:a14="http://schemas.microsoft.com/office/drawing/2010/main" val="0"/>
                                    </a:ext>
                                  </a:extLst>
                                </a:blip>
                                <a:srcRect/>
                                <a:stretch>
                                  <a:fillRect/>
                                </a:stretch>
                              </pic:blipFill>
                              <pic:spPr bwMode="auto">
                                <a:xfrm>
                                  <a:off x="0" y="0"/>
                                  <a:ext cx="287020" cy="287020"/>
                                </a:xfrm>
                                <a:prstGeom prst="rect">
                                  <a:avLst/>
                                </a:prstGeom>
                                <a:noFill/>
                                <a:ln>
                                  <a:noFill/>
                                </a:ln>
                              </pic:spPr>
                            </pic:pic>
                          </a:graphicData>
                        </a:graphic>
                      </wp:inline>
                    </w:drawing>
                  </w:r>
                </w:p>
              </w:tc>
            </w:tr>
          </w:tbl>
          <w:p w14:paraId="2B31E1A9" w14:textId="77777777" w:rsidR="00594406" w:rsidRDefault="00594406">
            <w:pPr>
              <w:pStyle w:val="NormalWeb"/>
              <w:spacing w:before="0" w:beforeAutospacing="0" w:after="150" w:afterAutospacing="0" w:line="330" w:lineRule="atLeast"/>
              <w:rPr>
                <w:rFonts w:ascii="Helvetica" w:hAnsi="Helvetica" w:cs="Helvetica"/>
                <w:b/>
                <w:bCs/>
                <w:color w:val="B4B2B0"/>
                <w:sz w:val="10"/>
                <w:szCs w:val="10"/>
              </w:rPr>
            </w:pPr>
            <w:r>
              <w:rPr>
                <w:rFonts w:ascii="Helvetica" w:hAnsi="Helvetica" w:cs="Helvetica"/>
                <w:b/>
                <w:bCs/>
                <w:color w:val="B4B2B0"/>
                <w:sz w:val="10"/>
                <w:szCs w:val="10"/>
              </w:rPr>
              <w:t> </w:t>
            </w:r>
          </w:p>
          <w:p w14:paraId="33AAE0DE" w14:textId="77777777" w:rsidR="00594406" w:rsidRDefault="00594406">
            <w:pPr>
              <w:pStyle w:val="NormalWeb"/>
              <w:spacing w:before="0" w:beforeAutospacing="0" w:after="150" w:afterAutospacing="0" w:line="330" w:lineRule="atLeast"/>
              <w:rPr>
                <w:rFonts w:ascii="Helvetica" w:hAnsi="Helvetica" w:cs="Helvetica"/>
                <w:b/>
                <w:bCs/>
                <w:color w:val="B4B2B0"/>
                <w:sz w:val="10"/>
                <w:szCs w:val="10"/>
              </w:rPr>
            </w:pPr>
            <w:r>
              <w:rPr>
                <w:rFonts w:ascii="Helvetica" w:hAnsi="Helvetica" w:cs="Helvetica"/>
                <w:b/>
                <w:bCs/>
                <w:color w:val="B4B2B0"/>
                <w:sz w:val="10"/>
                <w:szCs w:val="10"/>
              </w:rPr>
              <w:t> </w:t>
            </w:r>
          </w:p>
          <w:p w14:paraId="3D8181A3" w14:textId="77777777" w:rsidR="00594406" w:rsidRDefault="00594406">
            <w:pPr>
              <w:pStyle w:val="Heading3"/>
              <w:spacing w:before="300" w:after="150" w:line="240" w:lineRule="auto"/>
              <w:rPr>
                <w:rFonts w:ascii="fallback" w:hAnsi="fallback" w:cs="Helvetica"/>
                <w:b/>
                <w:bCs/>
                <w:caps/>
                <w:color w:val="B4B2B0"/>
                <w:spacing w:val="-15"/>
                <w:sz w:val="10"/>
                <w:szCs w:val="10"/>
              </w:rPr>
            </w:pPr>
            <w:r>
              <w:rPr>
                <w:rFonts w:ascii="fallback" w:hAnsi="fallback" w:cs="Helvetica"/>
                <w:b/>
                <w:bCs/>
                <w:color w:val="B4B2B0"/>
                <w:spacing w:val="-15"/>
                <w:sz w:val="10"/>
                <w:szCs w:val="10"/>
              </w:rPr>
              <w:t>CLASSES COMPARISON</w:t>
            </w:r>
          </w:p>
          <w:p w14:paraId="2C570DA7" w14:textId="77777777" w:rsidR="00594406" w:rsidRDefault="00594406">
            <w:pPr>
              <w:pStyle w:val="NormalWeb"/>
              <w:spacing w:before="0" w:beforeAutospacing="0" w:after="150" w:afterAutospacing="0" w:line="330" w:lineRule="atLeast"/>
              <w:rPr>
                <w:rFonts w:ascii="Helvetica" w:hAnsi="Helvetica" w:cs="Helvetica"/>
                <w:b/>
                <w:bCs/>
                <w:color w:val="B4B2B0"/>
                <w:sz w:val="10"/>
                <w:szCs w:val="10"/>
              </w:rPr>
            </w:pPr>
            <w:r>
              <w:rPr>
                <w:rFonts w:ascii="Helvetica" w:hAnsi="Helvetica" w:cs="Helvetica"/>
                <w:b/>
                <w:bCs/>
                <w:color w:val="B4B2B0"/>
                <w:sz w:val="10"/>
                <w:szCs w:val="10"/>
              </w:rPr>
              <w:t>THIS TABLE IS USEFUL TOOL FOR IDENTIFYING THE RELATIVE STRENGTHS AND WEAKNESSES OF ELDEN RING'S STARTING CLASSES:</w:t>
            </w:r>
          </w:p>
          <w:tbl>
            <w:tblPr>
              <w:tblW w:w="9042" w:type="dxa"/>
              <w:tblCellSpacing w:w="15" w:type="dxa"/>
              <w:tblBorders>
                <w:top w:val="single" w:sz="12" w:space="0" w:color="AB966F"/>
                <w:left w:val="single" w:sz="12" w:space="0" w:color="AB966F"/>
                <w:bottom w:val="single" w:sz="12" w:space="0" w:color="AB966F"/>
                <w:right w:val="single" w:sz="12" w:space="0" w:color="AB966F"/>
              </w:tblBorders>
              <w:tblLook w:val="04A0" w:firstRow="1" w:lastRow="0" w:firstColumn="1" w:lastColumn="0" w:noHBand="0" w:noVBand="1"/>
            </w:tblPr>
            <w:tblGrid>
              <w:gridCol w:w="814"/>
              <w:gridCol w:w="951"/>
              <w:gridCol w:w="968"/>
              <w:gridCol w:w="886"/>
              <w:gridCol w:w="748"/>
              <w:gridCol w:w="748"/>
              <w:gridCol w:w="748"/>
              <w:gridCol w:w="748"/>
              <w:gridCol w:w="748"/>
              <w:gridCol w:w="748"/>
              <w:gridCol w:w="935"/>
            </w:tblGrid>
            <w:tr w:rsidR="00594406" w14:paraId="7A4F2734" w14:textId="77777777">
              <w:trPr>
                <w:tblHeader/>
                <w:tblCellSpacing w:w="15" w:type="dxa"/>
              </w:trPr>
              <w:tc>
                <w:tcPr>
                  <w:tcW w:w="769" w:type="dxa"/>
                  <w:tcBorders>
                    <w:top w:val="single" w:sz="6" w:space="0" w:color="282828"/>
                    <w:left w:val="single" w:sz="6" w:space="0" w:color="282828"/>
                    <w:bottom w:val="single" w:sz="6" w:space="0" w:color="282828"/>
                    <w:right w:val="single" w:sz="6" w:space="0" w:color="282828"/>
                  </w:tcBorders>
                  <w:shd w:val="clear" w:color="auto" w:fill="484440"/>
                  <w:tcMar>
                    <w:top w:w="75" w:type="dxa"/>
                    <w:left w:w="75" w:type="dxa"/>
                    <w:bottom w:w="75" w:type="dxa"/>
                    <w:right w:w="75" w:type="dxa"/>
                  </w:tcMar>
                  <w:vAlign w:val="center"/>
                  <w:hideMark/>
                </w:tcPr>
                <w:p w14:paraId="22B3856E" w14:textId="77777777" w:rsidR="00594406" w:rsidRDefault="00594406">
                  <w:pPr>
                    <w:spacing w:before="150" w:after="150"/>
                    <w:jc w:val="center"/>
                    <w:rPr>
                      <w:rFonts w:ascii="Times New Roman" w:hAnsi="Times New Roman" w:cs="Times New Roman"/>
                      <w:b/>
                      <w:bCs/>
                      <w:color w:val="FFFFFF" w:themeColor="background1"/>
                      <w:sz w:val="10"/>
                      <w:szCs w:val="10"/>
                    </w:rPr>
                  </w:pPr>
                  <w:r>
                    <w:rPr>
                      <w:b/>
                      <w:bCs/>
                      <w:color w:val="FFFFFF" w:themeColor="background1"/>
                      <w:sz w:val="10"/>
                      <w:szCs w:val="10"/>
                    </w:rPr>
                    <w:t>CLASS</w:t>
                  </w:r>
                </w:p>
              </w:tc>
              <w:tc>
                <w:tcPr>
                  <w:tcW w:w="0" w:type="auto"/>
                  <w:tcBorders>
                    <w:top w:val="single" w:sz="6" w:space="0" w:color="282828"/>
                    <w:left w:val="single" w:sz="6" w:space="0" w:color="282828"/>
                    <w:bottom w:val="single" w:sz="6" w:space="0" w:color="282828"/>
                    <w:right w:val="single" w:sz="6" w:space="0" w:color="282828"/>
                  </w:tcBorders>
                  <w:shd w:val="clear" w:color="auto" w:fill="484440"/>
                  <w:tcMar>
                    <w:top w:w="75" w:type="dxa"/>
                    <w:left w:w="75" w:type="dxa"/>
                    <w:bottom w:w="75" w:type="dxa"/>
                    <w:right w:w="75" w:type="dxa"/>
                  </w:tcMar>
                  <w:vAlign w:val="center"/>
                  <w:hideMark/>
                </w:tcPr>
                <w:p w14:paraId="5C12848E" w14:textId="77777777" w:rsidR="00594406" w:rsidRDefault="00594406">
                  <w:pPr>
                    <w:spacing w:before="150" w:after="150"/>
                    <w:jc w:val="center"/>
                    <w:rPr>
                      <w:b/>
                      <w:bCs/>
                      <w:color w:val="FFFFFF" w:themeColor="background1"/>
                      <w:sz w:val="10"/>
                      <w:szCs w:val="10"/>
                    </w:rPr>
                  </w:pPr>
                  <w:r>
                    <w:rPr>
                      <w:b/>
                      <w:bCs/>
                      <w:color w:val="FFFFFF" w:themeColor="background1"/>
                      <w:sz w:val="10"/>
                      <w:szCs w:val="10"/>
                    </w:rPr>
                    <w:t>LVL</w:t>
                  </w:r>
                </w:p>
              </w:tc>
              <w:tc>
                <w:tcPr>
                  <w:tcW w:w="0" w:type="auto"/>
                  <w:tcBorders>
                    <w:top w:val="single" w:sz="6" w:space="0" w:color="282828"/>
                    <w:left w:val="single" w:sz="6" w:space="0" w:color="282828"/>
                    <w:bottom w:val="single" w:sz="6" w:space="0" w:color="282828"/>
                    <w:right w:val="single" w:sz="6" w:space="0" w:color="282828"/>
                  </w:tcBorders>
                  <w:shd w:val="clear" w:color="auto" w:fill="484440"/>
                  <w:tcMar>
                    <w:top w:w="75" w:type="dxa"/>
                    <w:left w:w="75" w:type="dxa"/>
                    <w:bottom w:w="75" w:type="dxa"/>
                    <w:right w:w="75" w:type="dxa"/>
                  </w:tcMar>
                  <w:vAlign w:val="center"/>
                  <w:hideMark/>
                </w:tcPr>
                <w:p w14:paraId="4D74333F" w14:textId="77777777" w:rsidR="00594406" w:rsidRDefault="00594406">
                  <w:pPr>
                    <w:spacing w:before="150" w:after="150"/>
                    <w:jc w:val="center"/>
                    <w:rPr>
                      <w:b/>
                      <w:bCs/>
                      <w:color w:val="FFFFFF" w:themeColor="background1"/>
                      <w:sz w:val="10"/>
                      <w:szCs w:val="10"/>
                    </w:rPr>
                  </w:pPr>
                  <w:r>
                    <w:rPr>
                      <w:b/>
                      <w:bCs/>
                      <w:color w:val="FFFFFF" w:themeColor="background1"/>
                      <w:sz w:val="10"/>
                      <w:szCs w:val="10"/>
                    </w:rPr>
                    <w:t>VIG</w:t>
                  </w:r>
                </w:p>
              </w:tc>
              <w:tc>
                <w:tcPr>
                  <w:tcW w:w="856" w:type="dxa"/>
                  <w:tcBorders>
                    <w:top w:val="single" w:sz="6" w:space="0" w:color="282828"/>
                    <w:left w:val="single" w:sz="6" w:space="0" w:color="282828"/>
                    <w:bottom w:val="single" w:sz="6" w:space="0" w:color="282828"/>
                    <w:right w:val="single" w:sz="6" w:space="0" w:color="282828"/>
                  </w:tcBorders>
                  <w:shd w:val="clear" w:color="auto" w:fill="484440"/>
                  <w:tcMar>
                    <w:top w:w="75" w:type="dxa"/>
                    <w:left w:w="75" w:type="dxa"/>
                    <w:bottom w:w="75" w:type="dxa"/>
                    <w:right w:w="75" w:type="dxa"/>
                  </w:tcMar>
                  <w:vAlign w:val="center"/>
                  <w:hideMark/>
                </w:tcPr>
                <w:p w14:paraId="7DDED4CB" w14:textId="77777777" w:rsidR="00594406" w:rsidRDefault="00594406">
                  <w:pPr>
                    <w:spacing w:before="150" w:after="150"/>
                    <w:jc w:val="center"/>
                    <w:rPr>
                      <w:b/>
                      <w:bCs/>
                      <w:color w:val="FFFFFF" w:themeColor="background1"/>
                      <w:sz w:val="10"/>
                      <w:szCs w:val="10"/>
                    </w:rPr>
                  </w:pPr>
                  <w:r>
                    <w:rPr>
                      <w:b/>
                      <w:bCs/>
                      <w:color w:val="FFFFFF" w:themeColor="background1"/>
                      <w:sz w:val="10"/>
                      <w:szCs w:val="10"/>
                    </w:rPr>
                    <w:t>MND</w:t>
                  </w:r>
                </w:p>
              </w:tc>
              <w:tc>
                <w:tcPr>
                  <w:tcW w:w="718" w:type="dxa"/>
                  <w:tcBorders>
                    <w:top w:val="single" w:sz="6" w:space="0" w:color="282828"/>
                    <w:left w:val="single" w:sz="6" w:space="0" w:color="282828"/>
                    <w:bottom w:val="single" w:sz="6" w:space="0" w:color="282828"/>
                    <w:right w:val="single" w:sz="6" w:space="0" w:color="282828"/>
                  </w:tcBorders>
                  <w:shd w:val="clear" w:color="auto" w:fill="484440"/>
                  <w:tcMar>
                    <w:top w:w="75" w:type="dxa"/>
                    <w:left w:w="75" w:type="dxa"/>
                    <w:bottom w:w="75" w:type="dxa"/>
                    <w:right w:w="75" w:type="dxa"/>
                  </w:tcMar>
                  <w:vAlign w:val="center"/>
                  <w:hideMark/>
                </w:tcPr>
                <w:p w14:paraId="689678F0" w14:textId="77777777" w:rsidR="00594406" w:rsidRDefault="00594406">
                  <w:pPr>
                    <w:spacing w:before="150" w:after="150"/>
                    <w:jc w:val="center"/>
                    <w:rPr>
                      <w:b/>
                      <w:bCs/>
                      <w:color w:val="FFFFFF" w:themeColor="background1"/>
                      <w:sz w:val="10"/>
                      <w:szCs w:val="10"/>
                    </w:rPr>
                  </w:pPr>
                  <w:r>
                    <w:rPr>
                      <w:b/>
                      <w:bCs/>
                      <w:color w:val="FFFFFF" w:themeColor="background1"/>
                      <w:sz w:val="10"/>
                      <w:szCs w:val="10"/>
                    </w:rPr>
                    <w:t>END</w:t>
                  </w:r>
                </w:p>
              </w:tc>
              <w:tc>
                <w:tcPr>
                  <w:tcW w:w="718" w:type="dxa"/>
                  <w:tcBorders>
                    <w:top w:val="single" w:sz="6" w:space="0" w:color="282828"/>
                    <w:left w:val="single" w:sz="6" w:space="0" w:color="282828"/>
                    <w:bottom w:val="single" w:sz="6" w:space="0" w:color="282828"/>
                    <w:right w:val="single" w:sz="6" w:space="0" w:color="282828"/>
                  </w:tcBorders>
                  <w:shd w:val="clear" w:color="auto" w:fill="484440"/>
                  <w:tcMar>
                    <w:top w:w="75" w:type="dxa"/>
                    <w:left w:w="75" w:type="dxa"/>
                    <w:bottom w:w="75" w:type="dxa"/>
                    <w:right w:w="75" w:type="dxa"/>
                  </w:tcMar>
                  <w:vAlign w:val="center"/>
                  <w:hideMark/>
                </w:tcPr>
                <w:p w14:paraId="6FAA7F81" w14:textId="77777777" w:rsidR="00594406" w:rsidRDefault="00594406">
                  <w:pPr>
                    <w:spacing w:before="150" w:after="150"/>
                    <w:jc w:val="center"/>
                    <w:rPr>
                      <w:b/>
                      <w:bCs/>
                      <w:color w:val="FFFFFF" w:themeColor="background1"/>
                      <w:sz w:val="10"/>
                      <w:szCs w:val="10"/>
                    </w:rPr>
                  </w:pPr>
                  <w:r>
                    <w:rPr>
                      <w:b/>
                      <w:bCs/>
                      <w:color w:val="FFFFFF" w:themeColor="background1"/>
                      <w:sz w:val="10"/>
                      <w:szCs w:val="10"/>
                    </w:rPr>
                    <w:t>STR</w:t>
                  </w:r>
                </w:p>
              </w:tc>
              <w:tc>
                <w:tcPr>
                  <w:tcW w:w="718" w:type="dxa"/>
                  <w:tcBorders>
                    <w:top w:val="single" w:sz="6" w:space="0" w:color="282828"/>
                    <w:left w:val="single" w:sz="6" w:space="0" w:color="282828"/>
                    <w:bottom w:val="single" w:sz="6" w:space="0" w:color="282828"/>
                    <w:right w:val="single" w:sz="6" w:space="0" w:color="282828"/>
                  </w:tcBorders>
                  <w:shd w:val="clear" w:color="auto" w:fill="484440"/>
                  <w:tcMar>
                    <w:top w:w="75" w:type="dxa"/>
                    <w:left w:w="75" w:type="dxa"/>
                    <w:bottom w:w="75" w:type="dxa"/>
                    <w:right w:w="75" w:type="dxa"/>
                  </w:tcMar>
                  <w:vAlign w:val="center"/>
                  <w:hideMark/>
                </w:tcPr>
                <w:p w14:paraId="7AEA5C6A" w14:textId="77777777" w:rsidR="00594406" w:rsidRDefault="00594406">
                  <w:pPr>
                    <w:spacing w:before="150" w:after="150"/>
                    <w:jc w:val="center"/>
                    <w:rPr>
                      <w:b/>
                      <w:bCs/>
                      <w:color w:val="FFFFFF" w:themeColor="background1"/>
                      <w:sz w:val="10"/>
                      <w:szCs w:val="10"/>
                    </w:rPr>
                  </w:pPr>
                  <w:r>
                    <w:rPr>
                      <w:b/>
                      <w:bCs/>
                      <w:color w:val="FFFFFF" w:themeColor="background1"/>
                      <w:sz w:val="10"/>
                      <w:szCs w:val="10"/>
                    </w:rPr>
                    <w:t>DEX</w:t>
                  </w:r>
                </w:p>
              </w:tc>
              <w:tc>
                <w:tcPr>
                  <w:tcW w:w="718" w:type="dxa"/>
                  <w:tcBorders>
                    <w:top w:val="single" w:sz="6" w:space="0" w:color="282828"/>
                    <w:left w:val="single" w:sz="6" w:space="0" w:color="282828"/>
                    <w:bottom w:val="single" w:sz="6" w:space="0" w:color="282828"/>
                    <w:right w:val="single" w:sz="6" w:space="0" w:color="282828"/>
                  </w:tcBorders>
                  <w:shd w:val="clear" w:color="auto" w:fill="484440"/>
                  <w:tcMar>
                    <w:top w:w="75" w:type="dxa"/>
                    <w:left w:w="75" w:type="dxa"/>
                    <w:bottom w:w="75" w:type="dxa"/>
                    <w:right w:w="75" w:type="dxa"/>
                  </w:tcMar>
                  <w:vAlign w:val="center"/>
                  <w:hideMark/>
                </w:tcPr>
                <w:p w14:paraId="0BE845B9" w14:textId="77777777" w:rsidR="00594406" w:rsidRDefault="00594406">
                  <w:pPr>
                    <w:spacing w:before="150" w:after="150"/>
                    <w:jc w:val="center"/>
                    <w:rPr>
                      <w:b/>
                      <w:bCs/>
                      <w:color w:val="FFFFFF" w:themeColor="background1"/>
                      <w:sz w:val="10"/>
                      <w:szCs w:val="10"/>
                    </w:rPr>
                  </w:pPr>
                  <w:r>
                    <w:rPr>
                      <w:b/>
                      <w:bCs/>
                      <w:color w:val="FFFFFF" w:themeColor="background1"/>
                      <w:sz w:val="10"/>
                      <w:szCs w:val="10"/>
                    </w:rPr>
                    <w:t>INT</w:t>
                  </w:r>
                </w:p>
              </w:tc>
              <w:tc>
                <w:tcPr>
                  <w:tcW w:w="718" w:type="dxa"/>
                  <w:tcBorders>
                    <w:top w:val="single" w:sz="6" w:space="0" w:color="282828"/>
                    <w:left w:val="single" w:sz="6" w:space="0" w:color="282828"/>
                    <w:bottom w:val="single" w:sz="6" w:space="0" w:color="282828"/>
                    <w:right w:val="single" w:sz="6" w:space="0" w:color="282828"/>
                  </w:tcBorders>
                  <w:shd w:val="clear" w:color="auto" w:fill="484440"/>
                  <w:tcMar>
                    <w:top w:w="75" w:type="dxa"/>
                    <w:left w:w="75" w:type="dxa"/>
                    <w:bottom w:w="75" w:type="dxa"/>
                    <w:right w:w="75" w:type="dxa"/>
                  </w:tcMar>
                  <w:vAlign w:val="center"/>
                  <w:hideMark/>
                </w:tcPr>
                <w:p w14:paraId="68C77D62" w14:textId="77777777" w:rsidR="00594406" w:rsidRDefault="00594406">
                  <w:pPr>
                    <w:spacing w:before="150" w:after="150"/>
                    <w:jc w:val="center"/>
                    <w:rPr>
                      <w:b/>
                      <w:bCs/>
                      <w:color w:val="FFFFFF" w:themeColor="background1"/>
                      <w:sz w:val="10"/>
                      <w:szCs w:val="10"/>
                    </w:rPr>
                  </w:pPr>
                  <w:r>
                    <w:rPr>
                      <w:b/>
                      <w:bCs/>
                      <w:color w:val="FFFFFF" w:themeColor="background1"/>
                      <w:sz w:val="10"/>
                      <w:szCs w:val="10"/>
                    </w:rPr>
                    <w:t>FTH</w:t>
                  </w:r>
                </w:p>
              </w:tc>
              <w:tc>
                <w:tcPr>
                  <w:tcW w:w="718" w:type="dxa"/>
                  <w:tcBorders>
                    <w:top w:val="single" w:sz="6" w:space="0" w:color="282828"/>
                    <w:left w:val="single" w:sz="6" w:space="0" w:color="282828"/>
                    <w:bottom w:val="single" w:sz="6" w:space="0" w:color="282828"/>
                    <w:right w:val="single" w:sz="6" w:space="0" w:color="282828"/>
                  </w:tcBorders>
                  <w:shd w:val="clear" w:color="auto" w:fill="484440"/>
                  <w:tcMar>
                    <w:top w:w="75" w:type="dxa"/>
                    <w:left w:w="75" w:type="dxa"/>
                    <w:bottom w:w="75" w:type="dxa"/>
                    <w:right w:w="75" w:type="dxa"/>
                  </w:tcMar>
                  <w:vAlign w:val="center"/>
                  <w:hideMark/>
                </w:tcPr>
                <w:p w14:paraId="4821F4C3" w14:textId="77777777" w:rsidR="00594406" w:rsidRDefault="00594406">
                  <w:pPr>
                    <w:spacing w:before="150" w:after="150"/>
                    <w:jc w:val="center"/>
                    <w:rPr>
                      <w:b/>
                      <w:bCs/>
                      <w:color w:val="FFFFFF" w:themeColor="background1"/>
                      <w:sz w:val="10"/>
                      <w:szCs w:val="10"/>
                    </w:rPr>
                  </w:pPr>
                  <w:r>
                    <w:rPr>
                      <w:b/>
                      <w:bCs/>
                      <w:color w:val="FFFFFF" w:themeColor="background1"/>
                      <w:sz w:val="10"/>
                      <w:szCs w:val="10"/>
                    </w:rPr>
                    <w:t>ARC</w:t>
                  </w:r>
                </w:p>
              </w:tc>
              <w:tc>
                <w:tcPr>
                  <w:tcW w:w="890" w:type="dxa"/>
                  <w:tcBorders>
                    <w:top w:val="single" w:sz="6" w:space="0" w:color="282828"/>
                    <w:left w:val="single" w:sz="6" w:space="0" w:color="282828"/>
                    <w:bottom w:val="single" w:sz="6" w:space="0" w:color="282828"/>
                    <w:right w:val="single" w:sz="6" w:space="0" w:color="282828"/>
                  </w:tcBorders>
                  <w:shd w:val="clear" w:color="auto" w:fill="484440"/>
                  <w:tcMar>
                    <w:top w:w="75" w:type="dxa"/>
                    <w:left w:w="75" w:type="dxa"/>
                    <w:bottom w:w="75" w:type="dxa"/>
                    <w:right w:w="75" w:type="dxa"/>
                  </w:tcMar>
                  <w:vAlign w:val="center"/>
                  <w:hideMark/>
                </w:tcPr>
                <w:p w14:paraId="59B7C6B6" w14:textId="77777777" w:rsidR="00594406" w:rsidRDefault="00594406">
                  <w:pPr>
                    <w:spacing w:before="150" w:after="150"/>
                    <w:jc w:val="center"/>
                    <w:rPr>
                      <w:b/>
                      <w:bCs/>
                      <w:color w:val="FFFFFF" w:themeColor="background1"/>
                      <w:sz w:val="10"/>
                      <w:szCs w:val="10"/>
                    </w:rPr>
                  </w:pPr>
                  <w:r>
                    <w:rPr>
                      <w:b/>
                      <w:bCs/>
                      <w:color w:val="FFFFFF" w:themeColor="background1"/>
                      <w:sz w:val="10"/>
                      <w:szCs w:val="10"/>
                    </w:rPr>
                    <w:t>TOTAL</w:t>
                  </w:r>
                </w:p>
              </w:tc>
            </w:tr>
            <w:tr w:rsidR="00594406" w14:paraId="5761E5B2" w14:textId="77777777">
              <w:trPr>
                <w:tblCellSpacing w:w="15" w:type="dxa"/>
              </w:trPr>
              <w:tc>
                <w:tcPr>
                  <w:tcW w:w="769"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499FF618" w14:textId="77777777" w:rsidR="00594406" w:rsidRDefault="00594406">
                  <w:pPr>
                    <w:pStyle w:val="Heading4"/>
                    <w:spacing w:before="150" w:after="150"/>
                    <w:jc w:val="center"/>
                    <w:rPr>
                      <w:rFonts w:ascii="fallback" w:hAnsi="fallback"/>
                      <w:b/>
                      <w:bCs/>
                      <w:caps/>
                      <w:spacing w:val="-15"/>
                      <w:sz w:val="10"/>
                      <w:szCs w:val="10"/>
                    </w:rPr>
                  </w:pPr>
                  <w:hyperlink r:id="rId672" w:tooltip="Elden Ring Hero" w:history="1">
                    <w:r>
                      <w:rPr>
                        <w:rStyle w:val="Hyperlink"/>
                        <w:rFonts w:ascii="fallback" w:hAnsi="fallback"/>
                        <w:b/>
                        <w:bCs/>
                        <w:color w:val="AB966F"/>
                        <w:spacing w:val="-15"/>
                        <w:sz w:val="10"/>
                        <w:szCs w:val="10"/>
                      </w:rPr>
                      <w:t>HERO</w:t>
                    </w:r>
                  </w:hyperlink>
                </w:p>
              </w:tc>
              <w:tc>
                <w:tcPr>
                  <w:tcW w:w="0" w:type="auto"/>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18B0C878" w14:textId="77777777" w:rsidR="00594406" w:rsidRDefault="00594406">
                  <w:pPr>
                    <w:jc w:val="center"/>
                    <w:rPr>
                      <w:rFonts w:ascii="Times New Roman" w:hAnsi="Times New Roman"/>
                      <w:b/>
                      <w:bCs/>
                      <w:sz w:val="10"/>
                      <w:szCs w:val="10"/>
                    </w:rPr>
                  </w:pPr>
                  <w:r>
                    <w:rPr>
                      <w:b/>
                      <w:bCs/>
                      <w:sz w:val="10"/>
                      <w:szCs w:val="10"/>
                    </w:rPr>
                    <w:t>7</w:t>
                  </w:r>
                </w:p>
              </w:tc>
              <w:tc>
                <w:tcPr>
                  <w:tcW w:w="0" w:type="auto"/>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51075D96" w14:textId="77777777" w:rsidR="00594406" w:rsidRDefault="00594406">
                  <w:pPr>
                    <w:jc w:val="center"/>
                    <w:rPr>
                      <w:b/>
                      <w:bCs/>
                      <w:sz w:val="10"/>
                      <w:szCs w:val="10"/>
                    </w:rPr>
                  </w:pPr>
                  <w:r>
                    <w:rPr>
                      <w:b/>
                      <w:bCs/>
                      <w:sz w:val="10"/>
                      <w:szCs w:val="10"/>
                    </w:rPr>
                    <w:t>14</w:t>
                  </w:r>
                </w:p>
              </w:tc>
              <w:tc>
                <w:tcPr>
                  <w:tcW w:w="856"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229E33F6" w14:textId="77777777" w:rsidR="00594406" w:rsidRDefault="00594406">
                  <w:pPr>
                    <w:jc w:val="center"/>
                    <w:rPr>
                      <w:b/>
                      <w:bCs/>
                      <w:sz w:val="10"/>
                      <w:szCs w:val="10"/>
                    </w:rPr>
                  </w:pPr>
                  <w:r>
                    <w:rPr>
                      <w:b/>
                      <w:bCs/>
                      <w:color w:val="FF0000"/>
                      <w:sz w:val="10"/>
                      <w:szCs w:val="10"/>
                    </w:rPr>
                    <w:t>9</w:t>
                  </w:r>
                </w:p>
              </w:tc>
              <w:tc>
                <w:tcPr>
                  <w:tcW w:w="718"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2A3C307F" w14:textId="77777777" w:rsidR="00594406" w:rsidRDefault="00594406">
                  <w:pPr>
                    <w:jc w:val="center"/>
                    <w:rPr>
                      <w:b/>
                      <w:bCs/>
                      <w:sz w:val="10"/>
                      <w:szCs w:val="10"/>
                    </w:rPr>
                  </w:pPr>
                  <w:r>
                    <w:rPr>
                      <w:b/>
                      <w:bCs/>
                      <w:sz w:val="10"/>
                      <w:szCs w:val="10"/>
                    </w:rPr>
                    <w:t>12</w:t>
                  </w:r>
                </w:p>
              </w:tc>
              <w:tc>
                <w:tcPr>
                  <w:tcW w:w="718"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621D4097" w14:textId="77777777" w:rsidR="00594406" w:rsidRDefault="00594406">
                  <w:pPr>
                    <w:jc w:val="center"/>
                    <w:rPr>
                      <w:b/>
                      <w:bCs/>
                      <w:sz w:val="10"/>
                      <w:szCs w:val="10"/>
                    </w:rPr>
                  </w:pPr>
                  <w:r>
                    <w:rPr>
                      <w:b/>
                      <w:bCs/>
                      <w:color w:val="00FF00"/>
                      <w:sz w:val="10"/>
                      <w:szCs w:val="10"/>
                    </w:rPr>
                    <w:t>16</w:t>
                  </w:r>
                </w:p>
              </w:tc>
              <w:tc>
                <w:tcPr>
                  <w:tcW w:w="718"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1743D380" w14:textId="77777777" w:rsidR="00594406" w:rsidRDefault="00594406">
                  <w:pPr>
                    <w:jc w:val="center"/>
                    <w:rPr>
                      <w:b/>
                      <w:bCs/>
                      <w:sz w:val="10"/>
                      <w:szCs w:val="10"/>
                    </w:rPr>
                  </w:pPr>
                  <w:r>
                    <w:rPr>
                      <w:b/>
                      <w:bCs/>
                      <w:color w:val="FF6600"/>
                      <w:sz w:val="10"/>
                      <w:szCs w:val="10"/>
                    </w:rPr>
                    <w:t>9</w:t>
                  </w:r>
                </w:p>
              </w:tc>
              <w:tc>
                <w:tcPr>
                  <w:tcW w:w="718"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20158588" w14:textId="77777777" w:rsidR="00594406" w:rsidRDefault="00594406">
                  <w:pPr>
                    <w:jc w:val="center"/>
                    <w:rPr>
                      <w:b/>
                      <w:bCs/>
                      <w:sz w:val="10"/>
                      <w:szCs w:val="10"/>
                    </w:rPr>
                  </w:pPr>
                  <w:r>
                    <w:rPr>
                      <w:b/>
                      <w:bCs/>
                      <w:color w:val="FF0000"/>
                      <w:sz w:val="10"/>
                      <w:szCs w:val="10"/>
                    </w:rPr>
                    <w:t>7</w:t>
                  </w:r>
                </w:p>
              </w:tc>
              <w:tc>
                <w:tcPr>
                  <w:tcW w:w="718"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74B07670" w14:textId="77777777" w:rsidR="00594406" w:rsidRDefault="00594406">
                  <w:pPr>
                    <w:jc w:val="center"/>
                    <w:rPr>
                      <w:b/>
                      <w:bCs/>
                      <w:sz w:val="10"/>
                      <w:szCs w:val="10"/>
                    </w:rPr>
                  </w:pPr>
                  <w:r>
                    <w:rPr>
                      <w:b/>
                      <w:bCs/>
                      <w:sz w:val="10"/>
                      <w:szCs w:val="10"/>
                    </w:rPr>
                    <w:t>8</w:t>
                  </w:r>
                </w:p>
              </w:tc>
              <w:tc>
                <w:tcPr>
                  <w:tcW w:w="718"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30BCA432" w14:textId="77777777" w:rsidR="00594406" w:rsidRDefault="00594406">
                  <w:pPr>
                    <w:jc w:val="center"/>
                    <w:rPr>
                      <w:b/>
                      <w:bCs/>
                      <w:sz w:val="10"/>
                      <w:szCs w:val="10"/>
                    </w:rPr>
                  </w:pPr>
                  <w:r>
                    <w:rPr>
                      <w:b/>
                      <w:bCs/>
                      <w:sz w:val="10"/>
                      <w:szCs w:val="10"/>
                    </w:rPr>
                    <w:t>11</w:t>
                  </w:r>
                </w:p>
              </w:tc>
              <w:tc>
                <w:tcPr>
                  <w:tcW w:w="890"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4FF3CF3B" w14:textId="77777777" w:rsidR="00594406" w:rsidRDefault="00594406">
                  <w:pPr>
                    <w:jc w:val="center"/>
                    <w:rPr>
                      <w:b/>
                      <w:bCs/>
                      <w:sz w:val="10"/>
                      <w:szCs w:val="10"/>
                    </w:rPr>
                  </w:pPr>
                  <w:r>
                    <w:rPr>
                      <w:b/>
                      <w:bCs/>
                      <w:sz w:val="10"/>
                      <w:szCs w:val="10"/>
                    </w:rPr>
                    <w:t>86</w:t>
                  </w:r>
                </w:p>
              </w:tc>
            </w:tr>
            <w:tr w:rsidR="00594406" w14:paraId="7F2E1CB3" w14:textId="77777777">
              <w:trPr>
                <w:tblCellSpacing w:w="15" w:type="dxa"/>
              </w:trPr>
              <w:tc>
                <w:tcPr>
                  <w:tcW w:w="769"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61B5C0A5" w14:textId="77777777" w:rsidR="00594406" w:rsidRDefault="00594406">
                  <w:pPr>
                    <w:pStyle w:val="Heading4"/>
                    <w:spacing w:before="150" w:after="150"/>
                    <w:jc w:val="center"/>
                    <w:rPr>
                      <w:rFonts w:ascii="fallback" w:hAnsi="fallback"/>
                      <w:b/>
                      <w:bCs/>
                      <w:caps/>
                      <w:spacing w:val="-15"/>
                      <w:sz w:val="10"/>
                      <w:szCs w:val="10"/>
                    </w:rPr>
                  </w:pPr>
                  <w:hyperlink r:id="rId673" w:tooltip="Elden Ring Bandit" w:history="1">
                    <w:r>
                      <w:rPr>
                        <w:rStyle w:val="Hyperlink"/>
                        <w:rFonts w:ascii="fallback" w:hAnsi="fallback"/>
                        <w:b/>
                        <w:bCs/>
                        <w:color w:val="AB966F"/>
                        <w:spacing w:val="-15"/>
                        <w:sz w:val="10"/>
                        <w:szCs w:val="10"/>
                      </w:rPr>
                      <w:t>BANDIT</w:t>
                    </w:r>
                  </w:hyperlink>
                </w:p>
              </w:tc>
              <w:tc>
                <w:tcPr>
                  <w:tcW w:w="0" w:type="auto"/>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14AC51C3" w14:textId="77777777" w:rsidR="00594406" w:rsidRDefault="00594406">
                  <w:pPr>
                    <w:jc w:val="center"/>
                    <w:rPr>
                      <w:rFonts w:ascii="Times New Roman" w:hAnsi="Times New Roman"/>
                      <w:b/>
                      <w:bCs/>
                      <w:sz w:val="10"/>
                      <w:szCs w:val="10"/>
                    </w:rPr>
                  </w:pPr>
                  <w:r>
                    <w:rPr>
                      <w:b/>
                      <w:bCs/>
                      <w:sz w:val="10"/>
                      <w:szCs w:val="10"/>
                    </w:rPr>
                    <w:t>5</w:t>
                  </w:r>
                </w:p>
              </w:tc>
              <w:tc>
                <w:tcPr>
                  <w:tcW w:w="0" w:type="auto"/>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31C954D2" w14:textId="77777777" w:rsidR="00594406" w:rsidRDefault="00594406">
                  <w:pPr>
                    <w:jc w:val="center"/>
                    <w:rPr>
                      <w:b/>
                      <w:bCs/>
                      <w:sz w:val="10"/>
                      <w:szCs w:val="10"/>
                    </w:rPr>
                  </w:pPr>
                  <w:r>
                    <w:rPr>
                      <w:b/>
                      <w:bCs/>
                      <w:sz w:val="10"/>
                      <w:szCs w:val="10"/>
                    </w:rPr>
                    <w:t>10</w:t>
                  </w:r>
                </w:p>
              </w:tc>
              <w:tc>
                <w:tcPr>
                  <w:tcW w:w="856"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13C7D1DC" w14:textId="77777777" w:rsidR="00594406" w:rsidRDefault="00594406">
                  <w:pPr>
                    <w:jc w:val="center"/>
                    <w:rPr>
                      <w:b/>
                      <w:bCs/>
                      <w:sz w:val="10"/>
                      <w:szCs w:val="10"/>
                    </w:rPr>
                  </w:pPr>
                  <w:r>
                    <w:rPr>
                      <w:b/>
                      <w:bCs/>
                      <w:sz w:val="10"/>
                      <w:szCs w:val="10"/>
                    </w:rPr>
                    <w:t>11</w:t>
                  </w:r>
                </w:p>
              </w:tc>
              <w:tc>
                <w:tcPr>
                  <w:tcW w:w="718"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73CAA907" w14:textId="77777777" w:rsidR="00594406" w:rsidRDefault="00594406">
                  <w:pPr>
                    <w:jc w:val="center"/>
                    <w:rPr>
                      <w:b/>
                      <w:bCs/>
                      <w:sz w:val="10"/>
                      <w:szCs w:val="10"/>
                    </w:rPr>
                  </w:pPr>
                  <w:r>
                    <w:rPr>
                      <w:b/>
                      <w:bCs/>
                      <w:sz w:val="10"/>
                      <w:szCs w:val="10"/>
                    </w:rPr>
                    <w:t>10</w:t>
                  </w:r>
                </w:p>
              </w:tc>
              <w:tc>
                <w:tcPr>
                  <w:tcW w:w="718"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40C37604" w14:textId="77777777" w:rsidR="00594406" w:rsidRDefault="00594406">
                  <w:pPr>
                    <w:jc w:val="center"/>
                    <w:rPr>
                      <w:b/>
                      <w:bCs/>
                      <w:sz w:val="10"/>
                      <w:szCs w:val="10"/>
                    </w:rPr>
                  </w:pPr>
                  <w:r>
                    <w:rPr>
                      <w:b/>
                      <w:bCs/>
                      <w:sz w:val="10"/>
                      <w:szCs w:val="10"/>
                    </w:rPr>
                    <w:t>9</w:t>
                  </w:r>
                </w:p>
              </w:tc>
              <w:tc>
                <w:tcPr>
                  <w:tcW w:w="718"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259356B0" w14:textId="77777777" w:rsidR="00594406" w:rsidRDefault="00594406">
                  <w:pPr>
                    <w:jc w:val="center"/>
                    <w:rPr>
                      <w:b/>
                      <w:bCs/>
                      <w:sz w:val="10"/>
                      <w:szCs w:val="10"/>
                    </w:rPr>
                  </w:pPr>
                  <w:r>
                    <w:rPr>
                      <w:b/>
                      <w:bCs/>
                      <w:sz w:val="10"/>
                      <w:szCs w:val="10"/>
                    </w:rPr>
                    <w:t>13</w:t>
                  </w:r>
                </w:p>
              </w:tc>
              <w:tc>
                <w:tcPr>
                  <w:tcW w:w="718"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2071729C" w14:textId="77777777" w:rsidR="00594406" w:rsidRDefault="00594406">
                  <w:pPr>
                    <w:jc w:val="center"/>
                    <w:rPr>
                      <w:b/>
                      <w:bCs/>
                      <w:sz w:val="10"/>
                      <w:szCs w:val="10"/>
                    </w:rPr>
                  </w:pPr>
                  <w:r>
                    <w:rPr>
                      <w:b/>
                      <w:bCs/>
                      <w:sz w:val="10"/>
                      <w:szCs w:val="10"/>
                    </w:rPr>
                    <w:t>9</w:t>
                  </w:r>
                </w:p>
              </w:tc>
              <w:tc>
                <w:tcPr>
                  <w:tcW w:w="718"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3B4687E4" w14:textId="77777777" w:rsidR="00594406" w:rsidRDefault="00594406">
                  <w:pPr>
                    <w:jc w:val="center"/>
                    <w:rPr>
                      <w:b/>
                      <w:bCs/>
                      <w:sz w:val="10"/>
                      <w:szCs w:val="10"/>
                    </w:rPr>
                  </w:pPr>
                  <w:r>
                    <w:rPr>
                      <w:b/>
                      <w:bCs/>
                      <w:sz w:val="10"/>
                      <w:szCs w:val="10"/>
                    </w:rPr>
                    <w:t>8</w:t>
                  </w:r>
                </w:p>
              </w:tc>
              <w:tc>
                <w:tcPr>
                  <w:tcW w:w="718"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1BD7F8AB" w14:textId="77777777" w:rsidR="00594406" w:rsidRDefault="00594406">
                  <w:pPr>
                    <w:jc w:val="center"/>
                    <w:rPr>
                      <w:b/>
                      <w:bCs/>
                      <w:sz w:val="10"/>
                      <w:szCs w:val="10"/>
                    </w:rPr>
                  </w:pPr>
                  <w:r>
                    <w:rPr>
                      <w:b/>
                      <w:bCs/>
                      <w:color w:val="00FF00"/>
                      <w:sz w:val="10"/>
                      <w:szCs w:val="10"/>
                    </w:rPr>
                    <w:t>14</w:t>
                  </w:r>
                </w:p>
              </w:tc>
              <w:tc>
                <w:tcPr>
                  <w:tcW w:w="890"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476B6C7F" w14:textId="77777777" w:rsidR="00594406" w:rsidRDefault="00594406">
                  <w:pPr>
                    <w:jc w:val="center"/>
                    <w:rPr>
                      <w:b/>
                      <w:bCs/>
                      <w:sz w:val="10"/>
                      <w:szCs w:val="10"/>
                    </w:rPr>
                  </w:pPr>
                  <w:r>
                    <w:rPr>
                      <w:b/>
                      <w:bCs/>
                      <w:sz w:val="10"/>
                      <w:szCs w:val="10"/>
                    </w:rPr>
                    <w:t>84</w:t>
                  </w:r>
                </w:p>
              </w:tc>
            </w:tr>
            <w:tr w:rsidR="00594406" w14:paraId="17B86D08" w14:textId="77777777">
              <w:trPr>
                <w:tblCellSpacing w:w="15" w:type="dxa"/>
              </w:trPr>
              <w:tc>
                <w:tcPr>
                  <w:tcW w:w="769"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270FF3B1" w14:textId="77777777" w:rsidR="00594406" w:rsidRDefault="00594406">
                  <w:pPr>
                    <w:pStyle w:val="Heading4"/>
                    <w:spacing w:before="150" w:after="150"/>
                    <w:jc w:val="center"/>
                    <w:rPr>
                      <w:rFonts w:ascii="fallback" w:hAnsi="fallback"/>
                      <w:b/>
                      <w:bCs/>
                      <w:caps/>
                      <w:spacing w:val="-15"/>
                      <w:sz w:val="10"/>
                      <w:szCs w:val="10"/>
                    </w:rPr>
                  </w:pPr>
                  <w:hyperlink r:id="rId674" w:tooltip="Elden Ring Astrologer" w:history="1">
                    <w:r>
                      <w:rPr>
                        <w:rStyle w:val="Hyperlink"/>
                        <w:rFonts w:ascii="fallback" w:hAnsi="fallback"/>
                        <w:b/>
                        <w:bCs/>
                        <w:color w:val="AB966F"/>
                        <w:spacing w:val="-15"/>
                        <w:sz w:val="10"/>
                        <w:szCs w:val="10"/>
                      </w:rPr>
                      <w:t>ASTROLOGER</w:t>
                    </w:r>
                  </w:hyperlink>
                </w:p>
              </w:tc>
              <w:tc>
                <w:tcPr>
                  <w:tcW w:w="0" w:type="auto"/>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2A04A019" w14:textId="77777777" w:rsidR="00594406" w:rsidRDefault="00594406">
                  <w:pPr>
                    <w:jc w:val="center"/>
                    <w:rPr>
                      <w:rFonts w:ascii="Times New Roman" w:hAnsi="Times New Roman"/>
                      <w:b/>
                      <w:bCs/>
                      <w:sz w:val="10"/>
                      <w:szCs w:val="10"/>
                    </w:rPr>
                  </w:pPr>
                  <w:r>
                    <w:rPr>
                      <w:b/>
                      <w:bCs/>
                      <w:sz w:val="10"/>
                      <w:szCs w:val="10"/>
                    </w:rPr>
                    <w:t>6</w:t>
                  </w:r>
                </w:p>
              </w:tc>
              <w:tc>
                <w:tcPr>
                  <w:tcW w:w="0" w:type="auto"/>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0E7EADE9" w14:textId="77777777" w:rsidR="00594406" w:rsidRDefault="00594406">
                  <w:pPr>
                    <w:jc w:val="center"/>
                    <w:rPr>
                      <w:b/>
                      <w:bCs/>
                      <w:sz w:val="10"/>
                      <w:szCs w:val="10"/>
                    </w:rPr>
                  </w:pPr>
                  <w:r>
                    <w:rPr>
                      <w:b/>
                      <w:bCs/>
                      <w:color w:val="FF0000"/>
                      <w:sz w:val="10"/>
                      <w:szCs w:val="10"/>
                    </w:rPr>
                    <w:t>9</w:t>
                  </w:r>
                </w:p>
              </w:tc>
              <w:tc>
                <w:tcPr>
                  <w:tcW w:w="856"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2CE27A6B" w14:textId="77777777" w:rsidR="00594406" w:rsidRDefault="00594406">
                  <w:pPr>
                    <w:jc w:val="center"/>
                    <w:rPr>
                      <w:b/>
                      <w:bCs/>
                      <w:sz w:val="10"/>
                      <w:szCs w:val="10"/>
                    </w:rPr>
                  </w:pPr>
                  <w:r>
                    <w:rPr>
                      <w:b/>
                      <w:bCs/>
                      <w:color w:val="00FF00"/>
                      <w:sz w:val="10"/>
                      <w:szCs w:val="10"/>
                    </w:rPr>
                    <w:t>15</w:t>
                  </w:r>
                </w:p>
              </w:tc>
              <w:tc>
                <w:tcPr>
                  <w:tcW w:w="718"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077F2C3F" w14:textId="77777777" w:rsidR="00594406" w:rsidRDefault="00594406">
                  <w:pPr>
                    <w:jc w:val="center"/>
                    <w:rPr>
                      <w:b/>
                      <w:bCs/>
                      <w:sz w:val="10"/>
                      <w:szCs w:val="10"/>
                    </w:rPr>
                  </w:pPr>
                  <w:r>
                    <w:rPr>
                      <w:b/>
                      <w:bCs/>
                      <w:sz w:val="10"/>
                      <w:szCs w:val="10"/>
                    </w:rPr>
                    <w:t>9</w:t>
                  </w:r>
                </w:p>
              </w:tc>
              <w:tc>
                <w:tcPr>
                  <w:tcW w:w="718"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34D12A67" w14:textId="77777777" w:rsidR="00594406" w:rsidRDefault="00594406">
                  <w:pPr>
                    <w:jc w:val="center"/>
                    <w:rPr>
                      <w:b/>
                      <w:bCs/>
                      <w:sz w:val="10"/>
                      <w:szCs w:val="10"/>
                    </w:rPr>
                  </w:pPr>
                  <w:r>
                    <w:rPr>
                      <w:b/>
                      <w:bCs/>
                      <w:color w:val="FF0000"/>
                      <w:sz w:val="10"/>
                      <w:szCs w:val="10"/>
                    </w:rPr>
                    <w:t>8</w:t>
                  </w:r>
                </w:p>
              </w:tc>
              <w:tc>
                <w:tcPr>
                  <w:tcW w:w="718"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57549020" w14:textId="77777777" w:rsidR="00594406" w:rsidRDefault="00594406">
                  <w:pPr>
                    <w:jc w:val="center"/>
                    <w:rPr>
                      <w:b/>
                      <w:bCs/>
                      <w:sz w:val="10"/>
                      <w:szCs w:val="10"/>
                    </w:rPr>
                  </w:pPr>
                  <w:r>
                    <w:rPr>
                      <w:b/>
                      <w:bCs/>
                      <w:sz w:val="10"/>
                      <w:szCs w:val="10"/>
                    </w:rPr>
                    <w:t>12</w:t>
                  </w:r>
                </w:p>
              </w:tc>
              <w:tc>
                <w:tcPr>
                  <w:tcW w:w="718"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622A0C3E" w14:textId="77777777" w:rsidR="00594406" w:rsidRDefault="00594406">
                  <w:pPr>
                    <w:jc w:val="center"/>
                    <w:rPr>
                      <w:b/>
                      <w:bCs/>
                      <w:sz w:val="10"/>
                      <w:szCs w:val="10"/>
                    </w:rPr>
                  </w:pPr>
                  <w:r>
                    <w:rPr>
                      <w:b/>
                      <w:bCs/>
                      <w:color w:val="00FF00"/>
                      <w:sz w:val="10"/>
                      <w:szCs w:val="10"/>
                    </w:rPr>
                    <w:t>16</w:t>
                  </w:r>
                </w:p>
              </w:tc>
              <w:tc>
                <w:tcPr>
                  <w:tcW w:w="718"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02248097" w14:textId="77777777" w:rsidR="00594406" w:rsidRDefault="00594406">
                  <w:pPr>
                    <w:jc w:val="center"/>
                    <w:rPr>
                      <w:b/>
                      <w:bCs/>
                      <w:sz w:val="10"/>
                      <w:szCs w:val="10"/>
                    </w:rPr>
                  </w:pPr>
                  <w:r>
                    <w:rPr>
                      <w:b/>
                      <w:bCs/>
                      <w:sz w:val="10"/>
                      <w:szCs w:val="10"/>
                    </w:rPr>
                    <w:t>7</w:t>
                  </w:r>
                </w:p>
              </w:tc>
              <w:tc>
                <w:tcPr>
                  <w:tcW w:w="718"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4D65E112" w14:textId="77777777" w:rsidR="00594406" w:rsidRDefault="00594406">
                  <w:pPr>
                    <w:jc w:val="center"/>
                    <w:rPr>
                      <w:b/>
                      <w:bCs/>
                      <w:sz w:val="10"/>
                      <w:szCs w:val="10"/>
                    </w:rPr>
                  </w:pPr>
                  <w:r>
                    <w:rPr>
                      <w:b/>
                      <w:bCs/>
                      <w:sz w:val="10"/>
                      <w:szCs w:val="10"/>
                    </w:rPr>
                    <w:t>9</w:t>
                  </w:r>
                </w:p>
              </w:tc>
              <w:tc>
                <w:tcPr>
                  <w:tcW w:w="890"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58783C91" w14:textId="77777777" w:rsidR="00594406" w:rsidRDefault="00594406">
                  <w:pPr>
                    <w:jc w:val="center"/>
                    <w:rPr>
                      <w:b/>
                      <w:bCs/>
                      <w:sz w:val="10"/>
                      <w:szCs w:val="10"/>
                    </w:rPr>
                  </w:pPr>
                  <w:r>
                    <w:rPr>
                      <w:b/>
                      <w:bCs/>
                      <w:sz w:val="10"/>
                      <w:szCs w:val="10"/>
                    </w:rPr>
                    <w:t>85</w:t>
                  </w:r>
                </w:p>
              </w:tc>
            </w:tr>
            <w:tr w:rsidR="00594406" w14:paraId="735F942F" w14:textId="77777777">
              <w:trPr>
                <w:tblCellSpacing w:w="15" w:type="dxa"/>
              </w:trPr>
              <w:tc>
                <w:tcPr>
                  <w:tcW w:w="769"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193B8408" w14:textId="77777777" w:rsidR="00594406" w:rsidRDefault="00594406">
                  <w:pPr>
                    <w:pStyle w:val="Heading4"/>
                    <w:spacing w:before="150" w:after="150"/>
                    <w:jc w:val="center"/>
                    <w:rPr>
                      <w:rFonts w:ascii="fallback" w:hAnsi="fallback"/>
                      <w:b/>
                      <w:bCs/>
                      <w:caps/>
                      <w:spacing w:val="-15"/>
                      <w:sz w:val="10"/>
                      <w:szCs w:val="10"/>
                    </w:rPr>
                  </w:pPr>
                  <w:hyperlink r:id="rId675" w:tooltip="Elden Ring Warrior" w:history="1">
                    <w:r>
                      <w:rPr>
                        <w:rStyle w:val="Hyperlink"/>
                        <w:rFonts w:ascii="fallback" w:hAnsi="fallback"/>
                        <w:b/>
                        <w:bCs/>
                        <w:color w:val="AB966F"/>
                        <w:spacing w:val="-15"/>
                        <w:sz w:val="10"/>
                        <w:szCs w:val="10"/>
                      </w:rPr>
                      <w:t>WARRIOR</w:t>
                    </w:r>
                  </w:hyperlink>
                </w:p>
              </w:tc>
              <w:tc>
                <w:tcPr>
                  <w:tcW w:w="0" w:type="auto"/>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1B44DC42" w14:textId="77777777" w:rsidR="00594406" w:rsidRDefault="00594406">
                  <w:pPr>
                    <w:jc w:val="center"/>
                    <w:rPr>
                      <w:rFonts w:ascii="Times New Roman" w:hAnsi="Times New Roman"/>
                      <w:b/>
                      <w:bCs/>
                      <w:sz w:val="10"/>
                      <w:szCs w:val="10"/>
                    </w:rPr>
                  </w:pPr>
                  <w:r>
                    <w:rPr>
                      <w:b/>
                      <w:bCs/>
                      <w:sz w:val="10"/>
                      <w:szCs w:val="10"/>
                    </w:rPr>
                    <w:t>8</w:t>
                  </w:r>
                </w:p>
              </w:tc>
              <w:tc>
                <w:tcPr>
                  <w:tcW w:w="0" w:type="auto"/>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3BC2900A" w14:textId="77777777" w:rsidR="00594406" w:rsidRDefault="00594406">
                  <w:pPr>
                    <w:jc w:val="center"/>
                    <w:rPr>
                      <w:b/>
                      <w:bCs/>
                      <w:sz w:val="10"/>
                      <w:szCs w:val="10"/>
                    </w:rPr>
                  </w:pPr>
                  <w:r>
                    <w:rPr>
                      <w:b/>
                      <w:bCs/>
                      <w:sz w:val="10"/>
                      <w:szCs w:val="10"/>
                    </w:rPr>
                    <w:t>11</w:t>
                  </w:r>
                </w:p>
              </w:tc>
              <w:tc>
                <w:tcPr>
                  <w:tcW w:w="856"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321CB516" w14:textId="77777777" w:rsidR="00594406" w:rsidRDefault="00594406">
                  <w:pPr>
                    <w:jc w:val="center"/>
                    <w:rPr>
                      <w:b/>
                      <w:bCs/>
                      <w:sz w:val="10"/>
                      <w:szCs w:val="10"/>
                    </w:rPr>
                  </w:pPr>
                  <w:r>
                    <w:rPr>
                      <w:b/>
                      <w:bCs/>
                      <w:sz w:val="10"/>
                      <w:szCs w:val="10"/>
                    </w:rPr>
                    <w:t>12</w:t>
                  </w:r>
                </w:p>
              </w:tc>
              <w:tc>
                <w:tcPr>
                  <w:tcW w:w="718"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125BE496" w14:textId="77777777" w:rsidR="00594406" w:rsidRDefault="00594406">
                  <w:pPr>
                    <w:jc w:val="center"/>
                    <w:rPr>
                      <w:b/>
                      <w:bCs/>
                      <w:sz w:val="10"/>
                      <w:szCs w:val="10"/>
                    </w:rPr>
                  </w:pPr>
                  <w:r>
                    <w:rPr>
                      <w:b/>
                      <w:bCs/>
                      <w:sz w:val="10"/>
                      <w:szCs w:val="10"/>
                    </w:rPr>
                    <w:t>11</w:t>
                  </w:r>
                </w:p>
              </w:tc>
              <w:tc>
                <w:tcPr>
                  <w:tcW w:w="718"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6A5D0EEE" w14:textId="77777777" w:rsidR="00594406" w:rsidRDefault="00594406">
                  <w:pPr>
                    <w:jc w:val="center"/>
                    <w:rPr>
                      <w:b/>
                      <w:bCs/>
                      <w:sz w:val="10"/>
                      <w:szCs w:val="10"/>
                    </w:rPr>
                  </w:pPr>
                  <w:r>
                    <w:rPr>
                      <w:b/>
                      <w:bCs/>
                      <w:sz w:val="10"/>
                      <w:szCs w:val="10"/>
                    </w:rPr>
                    <w:t>10</w:t>
                  </w:r>
                </w:p>
              </w:tc>
              <w:tc>
                <w:tcPr>
                  <w:tcW w:w="718"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0F12A265" w14:textId="77777777" w:rsidR="00594406" w:rsidRDefault="00594406">
                  <w:pPr>
                    <w:jc w:val="center"/>
                    <w:rPr>
                      <w:b/>
                      <w:bCs/>
                      <w:sz w:val="10"/>
                      <w:szCs w:val="10"/>
                    </w:rPr>
                  </w:pPr>
                  <w:r>
                    <w:rPr>
                      <w:b/>
                      <w:bCs/>
                      <w:color w:val="00FF00"/>
                      <w:sz w:val="10"/>
                      <w:szCs w:val="10"/>
                    </w:rPr>
                    <w:t>16</w:t>
                  </w:r>
                </w:p>
              </w:tc>
              <w:tc>
                <w:tcPr>
                  <w:tcW w:w="718"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58ECBFAD" w14:textId="77777777" w:rsidR="00594406" w:rsidRDefault="00594406">
                  <w:pPr>
                    <w:jc w:val="center"/>
                    <w:rPr>
                      <w:b/>
                      <w:bCs/>
                      <w:sz w:val="10"/>
                      <w:szCs w:val="10"/>
                    </w:rPr>
                  </w:pPr>
                  <w:r>
                    <w:rPr>
                      <w:b/>
                      <w:bCs/>
                      <w:sz w:val="10"/>
                      <w:szCs w:val="10"/>
                    </w:rPr>
                    <w:t>10</w:t>
                  </w:r>
                </w:p>
              </w:tc>
              <w:tc>
                <w:tcPr>
                  <w:tcW w:w="718"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0D823887" w14:textId="77777777" w:rsidR="00594406" w:rsidRDefault="00594406">
                  <w:pPr>
                    <w:jc w:val="center"/>
                    <w:rPr>
                      <w:b/>
                      <w:bCs/>
                      <w:sz w:val="10"/>
                      <w:szCs w:val="10"/>
                    </w:rPr>
                  </w:pPr>
                  <w:r>
                    <w:rPr>
                      <w:b/>
                      <w:bCs/>
                      <w:sz w:val="10"/>
                      <w:szCs w:val="10"/>
                    </w:rPr>
                    <w:t>8</w:t>
                  </w:r>
                </w:p>
              </w:tc>
              <w:tc>
                <w:tcPr>
                  <w:tcW w:w="718"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57BF3D00" w14:textId="77777777" w:rsidR="00594406" w:rsidRDefault="00594406">
                  <w:pPr>
                    <w:jc w:val="center"/>
                    <w:rPr>
                      <w:b/>
                      <w:bCs/>
                      <w:sz w:val="10"/>
                      <w:szCs w:val="10"/>
                    </w:rPr>
                  </w:pPr>
                  <w:r>
                    <w:rPr>
                      <w:b/>
                      <w:bCs/>
                      <w:sz w:val="10"/>
                      <w:szCs w:val="10"/>
                    </w:rPr>
                    <w:t>9</w:t>
                  </w:r>
                </w:p>
              </w:tc>
              <w:tc>
                <w:tcPr>
                  <w:tcW w:w="890"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5E941E69" w14:textId="77777777" w:rsidR="00594406" w:rsidRDefault="00594406">
                  <w:pPr>
                    <w:jc w:val="center"/>
                    <w:rPr>
                      <w:b/>
                      <w:bCs/>
                      <w:sz w:val="10"/>
                      <w:szCs w:val="10"/>
                    </w:rPr>
                  </w:pPr>
                  <w:r>
                    <w:rPr>
                      <w:b/>
                      <w:bCs/>
                      <w:sz w:val="10"/>
                      <w:szCs w:val="10"/>
                    </w:rPr>
                    <w:t>87</w:t>
                  </w:r>
                </w:p>
              </w:tc>
            </w:tr>
            <w:tr w:rsidR="00594406" w14:paraId="2650286B" w14:textId="77777777">
              <w:trPr>
                <w:tblCellSpacing w:w="15" w:type="dxa"/>
              </w:trPr>
              <w:tc>
                <w:tcPr>
                  <w:tcW w:w="769"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34C4BA73" w14:textId="77777777" w:rsidR="00594406" w:rsidRDefault="00594406">
                  <w:pPr>
                    <w:pStyle w:val="Heading4"/>
                    <w:spacing w:before="150" w:after="150"/>
                    <w:jc w:val="center"/>
                    <w:rPr>
                      <w:rFonts w:ascii="fallback" w:hAnsi="fallback"/>
                      <w:b/>
                      <w:bCs/>
                      <w:caps/>
                      <w:spacing w:val="-15"/>
                      <w:sz w:val="10"/>
                      <w:szCs w:val="10"/>
                    </w:rPr>
                  </w:pPr>
                  <w:hyperlink r:id="rId676" w:tooltip="Elden Ring Prisoner" w:history="1">
                    <w:r>
                      <w:rPr>
                        <w:rStyle w:val="Hyperlink"/>
                        <w:rFonts w:ascii="fallback" w:hAnsi="fallback"/>
                        <w:b/>
                        <w:bCs/>
                        <w:color w:val="AB966F"/>
                        <w:spacing w:val="-15"/>
                        <w:sz w:val="10"/>
                        <w:szCs w:val="10"/>
                      </w:rPr>
                      <w:t>PRISONER</w:t>
                    </w:r>
                  </w:hyperlink>
                </w:p>
              </w:tc>
              <w:tc>
                <w:tcPr>
                  <w:tcW w:w="0" w:type="auto"/>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7A318C7D" w14:textId="77777777" w:rsidR="00594406" w:rsidRDefault="00594406">
                  <w:pPr>
                    <w:jc w:val="center"/>
                    <w:rPr>
                      <w:rFonts w:ascii="Times New Roman" w:hAnsi="Times New Roman"/>
                      <w:b/>
                      <w:bCs/>
                      <w:sz w:val="10"/>
                      <w:szCs w:val="10"/>
                    </w:rPr>
                  </w:pPr>
                  <w:r>
                    <w:rPr>
                      <w:b/>
                      <w:bCs/>
                      <w:sz w:val="10"/>
                      <w:szCs w:val="10"/>
                    </w:rPr>
                    <w:t>9</w:t>
                  </w:r>
                </w:p>
              </w:tc>
              <w:tc>
                <w:tcPr>
                  <w:tcW w:w="0" w:type="auto"/>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59E798E3" w14:textId="77777777" w:rsidR="00594406" w:rsidRDefault="00594406">
                  <w:pPr>
                    <w:jc w:val="center"/>
                    <w:rPr>
                      <w:b/>
                      <w:bCs/>
                      <w:sz w:val="10"/>
                      <w:szCs w:val="10"/>
                    </w:rPr>
                  </w:pPr>
                  <w:r>
                    <w:rPr>
                      <w:b/>
                      <w:bCs/>
                      <w:sz w:val="10"/>
                      <w:szCs w:val="10"/>
                    </w:rPr>
                    <w:t>11</w:t>
                  </w:r>
                </w:p>
              </w:tc>
              <w:tc>
                <w:tcPr>
                  <w:tcW w:w="856"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24E11183" w14:textId="77777777" w:rsidR="00594406" w:rsidRDefault="00594406">
                  <w:pPr>
                    <w:jc w:val="center"/>
                    <w:rPr>
                      <w:b/>
                      <w:bCs/>
                      <w:sz w:val="10"/>
                      <w:szCs w:val="10"/>
                    </w:rPr>
                  </w:pPr>
                  <w:r>
                    <w:rPr>
                      <w:b/>
                      <w:bCs/>
                      <w:sz w:val="10"/>
                      <w:szCs w:val="10"/>
                    </w:rPr>
                    <w:t>12</w:t>
                  </w:r>
                </w:p>
              </w:tc>
              <w:tc>
                <w:tcPr>
                  <w:tcW w:w="718"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69698848" w14:textId="77777777" w:rsidR="00594406" w:rsidRDefault="00594406">
                  <w:pPr>
                    <w:jc w:val="center"/>
                    <w:rPr>
                      <w:b/>
                      <w:bCs/>
                      <w:sz w:val="10"/>
                      <w:szCs w:val="10"/>
                    </w:rPr>
                  </w:pPr>
                  <w:r>
                    <w:rPr>
                      <w:b/>
                      <w:bCs/>
                      <w:sz w:val="10"/>
                      <w:szCs w:val="10"/>
                    </w:rPr>
                    <w:t>11</w:t>
                  </w:r>
                </w:p>
              </w:tc>
              <w:tc>
                <w:tcPr>
                  <w:tcW w:w="718"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109E2D1E" w14:textId="77777777" w:rsidR="00594406" w:rsidRDefault="00594406">
                  <w:pPr>
                    <w:jc w:val="center"/>
                    <w:rPr>
                      <w:b/>
                      <w:bCs/>
                      <w:sz w:val="10"/>
                      <w:szCs w:val="10"/>
                    </w:rPr>
                  </w:pPr>
                  <w:r>
                    <w:rPr>
                      <w:b/>
                      <w:bCs/>
                      <w:sz w:val="10"/>
                      <w:szCs w:val="10"/>
                    </w:rPr>
                    <w:t>11</w:t>
                  </w:r>
                </w:p>
              </w:tc>
              <w:tc>
                <w:tcPr>
                  <w:tcW w:w="718"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1F358E26" w14:textId="77777777" w:rsidR="00594406" w:rsidRDefault="00594406">
                  <w:pPr>
                    <w:jc w:val="center"/>
                    <w:rPr>
                      <w:b/>
                      <w:bCs/>
                      <w:sz w:val="10"/>
                      <w:szCs w:val="10"/>
                    </w:rPr>
                  </w:pPr>
                  <w:r>
                    <w:rPr>
                      <w:b/>
                      <w:bCs/>
                      <w:sz w:val="10"/>
                      <w:szCs w:val="10"/>
                    </w:rPr>
                    <w:t>14</w:t>
                  </w:r>
                </w:p>
              </w:tc>
              <w:tc>
                <w:tcPr>
                  <w:tcW w:w="718"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649B0EC3" w14:textId="77777777" w:rsidR="00594406" w:rsidRDefault="00594406">
                  <w:pPr>
                    <w:jc w:val="center"/>
                    <w:rPr>
                      <w:b/>
                      <w:bCs/>
                      <w:sz w:val="10"/>
                      <w:szCs w:val="10"/>
                    </w:rPr>
                  </w:pPr>
                  <w:r>
                    <w:rPr>
                      <w:b/>
                      <w:bCs/>
                      <w:sz w:val="10"/>
                      <w:szCs w:val="10"/>
                    </w:rPr>
                    <w:t>14</w:t>
                  </w:r>
                </w:p>
              </w:tc>
              <w:tc>
                <w:tcPr>
                  <w:tcW w:w="718"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2B922934" w14:textId="77777777" w:rsidR="00594406" w:rsidRDefault="00594406">
                  <w:pPr>
                    <w:jc w:val="center"/>
                    <w:rPr>
                      <w:b/>
                      <w:bCs/>
                      <w:sz w:val="10"/>
                      <w:szCs w:val="10"/>
                    </w:rPr>
                  </w:pPr>
                  <w:r>
                    <w:rPr>
                      <w:b/>
                      <w:bCs/>
                      <w:color w:val="FF0000"/>
                      <w:sz w:val="10"/>
                      <w:szCs w:val="10"/>
                    </w:rPr>
                    <w:t>6</w:t>
                  </w:r>
                </w:p>
              </w:tc>
              <w:tc>
                <w:tcPr>
                  <w:tcW w:w="718"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21438BFB" w14:textId="77777777" w:rsidR="00594406" w:rsidRDefault="00594406">
                  <w:pPr>
                    <w:jc w:val="center"/>
                    <w:rPr>
                      <w:b/>
                      <w:bCs/>
                      <w:sz w:val="10"/>
                      <w:szCs w:val="10"/>
                    </w:rPr>
                  </w:pPr>
                  <w:r>
                    <w:rPr>
                      <w:b/>
                      <w:bCs/>
                      <w:sz w:val="10"/>
                      <w:szCs w:val="10"/>
                    </w:rPr>
                    <w:t>9</w:t>
                  </w:r>
                </w:p>
              </w:tc>
              <w:tc>
                <w:tcPr>
                  <w:tcW w:w="890"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375DD8BA" w14:textId="77777777" w:rsidR="00594406" w:rsidRDefault="00594406">
                  <w:pPr>
                    <w:jc w:val="center"/>
                    <w:rPr>
                      <w:b/>
                      <w:bCs/>
                      <w:sz w:val="10"/>
                      <w:szCs w:val="10"/>
                    </w:rPr>
                  </w:pPr>
                  <w:r>
                    <w:rPr>
                      <w:b/>
                      <w:bCs/>
                      <w:sz w:val="10"/>
                      <w:szCs w:val="10"/>
                    </w:rPr>
                    <w:t>88</w:t>
                  </w:r>
                </w:p>
              </w:tc>
            </w:tr>
            <w:tr w:rsidR="00594406" w14:paraId="2D284740" w14:textId="77777777">
              <w:trPr>
                <w:tblCellSpacing w:w="15" w:type="dxa"/>
              </w:trPr>
              <w:tc>
                <w:tcPr>
                  <w:tcW w:w="769"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6C2B6A55" w14:textId="77777777" w:rsidR="00594406" w:rsidRDefault="00594406">
                  <w:pPr>
                    <w:pStyle w:val="Heading4"/>
                    <w:spacing w:before="150" w:after="150"/>
                    <w:jc w:val="center"/>
                    <w:rPr>
                      <w:rFonts w:ascii="fallback" w:hAnsi="fallback"/>
                      <w:b/>
                      <w:bCs/>
                      <w:caps/>
                      <w:spacing w:val="-15"/>
                      <w:sz w:val="10"/>
                      <w:szCs w:val="10"/>
                    </w:rPr>
                  </w:pPr>
                  <w:hyperlink r:id="rId677" w:tooltip="Elden Ring Confessor" w:history="1">
                    <w:r>
                      <w:rPr>
                        <w:rStyle w:val="Hyperlink"/>
                        <w:rFonts w:ascii="fallback" w:hAnsi="fallback"/>
                        <w:b/>
                        <w:bCs/>
                        <w:color w:val="AB966F"/>
                        <w:spacing w:val="-15"/>
                        <w:sz w:val="10"/>
                        <w:szCs w:val="10"/>
                      </w:rPr>
                      <w:t>CONFESSOR</w:t>
                    </w:r>
                  </w:hyperlink>
                </w:p>
              </w:tc>
              <w:tc>
                <w:tcPr>
                  <w:tcW w:w="0" w:type="auto"/>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589B3A6F" w14:textId="77777777" w:rsidR="00594406" w:rsidRDefault="00594406">
                  <w:pPr>
                    <w:jc w:val="center"/>
                    <w:rPr>
                      <w:rFonts w:ascii="Times New Roman" w:hAnsi="Times New Roman"/>
                      <w:b/>
                      <w:bCs/>
                      <w:sz w:val="10"/>
                      <w:szCs w:val="10"/>
                    </w:rPr>
                  </w:pPr>
                  <w:r>
                    <w:rPr>
                      <w:b/>
                      <w:bCs/>
                      <w:color w:val="FF0000"/>
                      <w:sz w:val="10"/>
                      <w:szCs w:val="10"/>
                    </w:rPr>
                    <w:t>10</w:t>
                  </w:r>
                </w:p>
              </w:tc>
              <w:tc>
                <w:tcPr>
                  <w:tcW w:w="0" w:type="auto"/>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561DA265" w14:textId="77777777" w:rsidR="00594406" w:rsidRDefault="00594406">
                  <w:pPr>
                    <w:jc w:val="center"/>
                    <w:rPr>
                      <w:b/>
                      <w:bCs/>
                      <w:sz w:val="10"/>
                      <w:szCs w:val="10"/>
                    </w:rPr>
                  </w:pPr>
                  <w:r>
                    <w:rPr>
                      <w:b/>
                      <w:bCs/>
                      <w:sz w:val="10"/>
                      <w:szCs w:val="10"/>
                    </w:rPr>
                    <w:t>10</w:t>
                  </w:r>
                </w:p>
              </w:tc>
              <w:tc>
                <w:tcPr>
                  <w:tcW w:w="856"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49EBD003" w14:textId="77777777" w:rsidR="00594406" w:rsidRDefault="00594406">
                  <w:pPr>
                    <w:jc w:val="center"/>
                    <w:rPr>
                      <w:b/>
                      <w:bCs/>
                      <w:sz w:val="10"/>
                      <w:szCs w:val="10"/>
                    </w:rPr>
                  </w:pPr>
                  <w:r>
                    <w:rPr>
                      <w:b/>
                      <w:bCs/>
                      <w:sz w:val="10"/>
                      <w:szCs w:val="10"/>
                    </w:rPr>
                    <w:t>13</w:t>
                  </w:r>
                </w:p>
              </w:tc>
              <w:tc>
                <w:tcPr>
                  <w:tcW w:w="718"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7697DC54" w14:textId="77777777" w:rsidR="00594406" w:rsidRDefault="00594406">
                  <w:pPr>
                    <w:jc w:val="center"/>
                    <w:rPr>
                      <w:b/>
                      <w:bCs/>
                      <w:sz w:val="10"/>
                      <w:szCs w:val="10"/>
                    </w:rPr>
                  </w:pPr>
                  <w:r>
                    <w:rPr>
                      <w:b/>
                      <w:bCs/>
                      <w:sz w:val="10"/>
                      <w:szCs w:val="10"/>
                    </w:rPr>
                    <w:t>10</w:t>
                  </w:r>
                </w:p>
              </w:tc>
              <w:tc>
                <w:tcPr>
                  <w:tcW w:w="718"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3AEC692B" w14:textId="77777777" w:rsidR="00594406" w:rsidRDefault="00594406">
                  <w:pPr>
                    <w:jc w:val="center"/>
                    <w:rPr>
                      <w:b/>
                      <w:bCs/>
                      <w:sz w:val="10"/>
                      <w:szCs w:val="10"/>
                    </w:rPr>
                  </w:pPr>
                  <w:r>
                    <w:rPr>
                      <w:b/>
                      <w:bCs/>
                      <w:sz w:val="10"/>
                      <w:szCs w:val="10"/>
                    </w:rPr>
                    <w:t>12</w:t>
                  </w:r>
                </w:p>
              </w:tc>
              <w:tc>
                <w:tcPr>
                  <w:tcW w:w="718"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1A8B6AC5" w14:textId="77777777" w:rsidR="00594406" w:rsidRDefault="00594406">
                  <w:pPr>
                    <w:jc w:val="center"/>
                    <w:rPr>
                      <w:b/>
                      <w:bCs/>
                      <w:sz w:val="10"/>
                      <w:szCs w:val="10"/>
                    </w:rPr>
                  </w:pPr>
                  <w:r>
                    <w:rPr>
                      <w:b/>
                      <w:bCs/>
                      <w:sz w:val="10"/>
                      <w:szCs w:val="10"/>
                    </w:rPr>
                    <w:t>12</w:t>
                  </w:r>
                </w:p>
              </w:tc>
              <w:tc>
                <w:tcPr>
                  <w:tcW w:w="718"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718BBA5D" w14:textId="77777777" w:rsidR="00594406" w:rsidRDefault="00594406">
                  <w:pPr>
                    <w:jc w:val="center"/>
                    <w:rPr>
                      <w:b/>
                      <w:bCs/>
                      <w:sz w:val="10"/>
                      <w:szCs w:val="10"/>
                    </w:rPr>
                  </w:pPr>
                  <w:r>
                    <w:rPr>
                      <w:b/>
                      <w:bCs/>
                      <w:sz w:val="10"/>
                      <w:szCs w:val="10"/>
                    </w:rPr>
                    <w:t>9</w:t>
                  </w:r>
                </w:p>
              </w:tc>
              <w:tc>
                <w:tcPr>
                  <w:tcW w:w="718"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187987D6" w14:textId="77777777" w:rsidR="00594406" w:rsidRDefault="00594406">
                  <w:pPr>
                    <w:jc w:val="center"/>
                    <w:rPr>
                      <w:b/>
                      <w:bCs/>
                      <w:sz w:val="10"/>
                      <w:szCs w:val="10"/>
                    </w:rPr>
                  </w:pPr>
                  <w:r>
                    <w:rPr>
                      <w:b/>
                      <w:bCs/>
                      <w:sz w:val="10"/>
                      <w:szCs w:val="10"/>
                    </w:rPr>
                    <w:t>14</w:t>
                  </w:r>
                </w:p>
              </w:tc>
              <w:tc>
                <w:tcPr>
                  <w:tcW w:w="718"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095CCE93" w14:textId="77777777" w:rsidR="00594406" w:rsidRDefault="00594406">
                  <w:pPr>
                    <w:jc w:val="center"/>
                    <w:rPr>
                      <w:b/>
                      <w:bCs/>
                      <w:sz w:val="10"/>
                      <w:szCs w:val="10"/>
                    </w:rPr>
                  </w:pPr>
                  <w:r>
                    <w:rPr>
                      <w:b/>
                      <w:bCs/>
                      <w:sz w:val="10"/>
                      <w:szCs w:val="10"/>
                    </w:rPr>
                    <w:t>9</w:t>
                  </w:r>
                </w:p>
              </w:tc>
              <w:tc>
                <w:tcPr>
                  <w:tcW w:w="890"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486D88DC" w14:textId="77777777" w:rsidR="00594406" w:rsidRDefault="00594406">
                  <w:pPr>
                    <w:jc w:val="center"/>
                    <w:rPr>
                      <w:b/>
                      <w:bCs/>
                      <w:sz w:val="10"/>
                      <w:szCs w:val="10"/>
                    </w:rPr>
                  </w:pPr>
                  <w:r>
                    <w:rPr>
                      <w:b/>
                      <w:bCs/>
                      <w:color w:val="00FF00"/>
                      <w:sz w:val="10"/>
                      <w:szCs w:val="10"/>
                    </w:rPr>
                    <w:t>89</w:t>
                  </w:r>
                </w:p>
              </w:tc>
            </w:tr>
            <w:tr w:rsidR="00594406" w14:paraId="6D9D0CDF" w14:textId="77777777">
              <w:trPr>
                <w:tblCellSpacing w:w="15" w:type="dxa"/>
              </w:trPr>
              <w:tc>
                <w:tcPr>
                  <w:tcW w:w="769"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7D42283B" w14:textId="77777777" w:rsidR="00594406" w:rsidRDefault="00594406">
                  <w:pPr>
                    <w:pStyle w:val="Heading4"/>
                    <w:spacing w:before="150" w:after="150"/>
                    <w:jc w:val="center"/>
                    <w:rPr>
                      <w:rFonts w:ascii="fallback" w:hAnsi="fallback"/>
                      <w:b/>
                      <w:bCs/>
                      <w:caps/>
                      <w:spacing w:val="-15"/>
                      <w:sz w:val="10"/>
                      <w:szCs w:val="10"/>
                    </w:rPr>
                  </w:pPr>
                  <w:hyperlink r:id="rId678" w:tooltip="Elden Ring Wretch" w:history="1">
                    <w:r>
                      <w:rPr>
                        <w:rStyle w:val="Hyperlink"/>
                        <w:rFonts w:ascii="fallback" w:hAnsi="fallback"/>
                        <w:b/>
                        <w:bCs/>
                        <w:color w:val="AB966F"/>
                        <w:spacing w:val="-15"/>
                        <w:sz w:val="10"/>
                        <w:szCs w:val="10"/>
                      </w:rPr>
                      <w:t>WRETCH</w:t>
                    </w:r>
                  </w:hyperlink>
                </w:p>
              </w:tc>
              <w:tc>
                <w:tcPr>
                  <w:tcW w:w="0" w:type="auto"/>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6E0E524C" w14:textId="77777777" w:rsidR="00594406" w:rsidRDefault="00594406">
                  <w:pPr>
                    <w:jc w:val="center"/>
                    <w:rPr>
                      <w:rFonts w:ascii="Times New Roman" w:hAnsi="Times New Roman"/>
                      <w:b/>
                      <w:bCs/>
                      <w:sz w:val="10"/>
                      <w:szCs w:val="10"/>
                    </w:rPr>
                  </w:pPr>
                  <w:r>
                    <w:rPr>
                      <w:b/>
                      <w:bCs/>
                      <w:color w:val="00FF00"/>
                      <w:sz w:val="10"/>
                      <w:szCs w:val="10"/>
                    </w:rPr>
                    <w:t>1</w:t>
                  </w:r>
                </w:p>
              </w:tc>
              <w:tc>
                <w:tcPr>
                  <w:tcW w:w="0" w:type="auto"/>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367818FC" w14:textId="77777777" w:rsidR="00594406" w:rsidRDefault="00594406">
                  <w:pPr>
                    <w:jc w:val="center"/>
                    <w:rPr>
                      <w:b/>
                      <w:bCs/>
                      <w:sz w:val="10"/>
                      <w:szCs w:val="10"/>
                    </w:rPr>
                  </w:pPr>
                  <w:r>
                    <w:rPr>
                      <w:b/>
                      <w:bCs/>
                      <w:sz w:val="10"/>
                      <w:szCs w:val="10"/>
                    </w:rPr>
                    <w:t>10</w:t>
                  </w:r>
                </w:p>
              </w:tc>
              <w:tc>
                <w:tcPr>
                  <w:tcW w:w="856"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38633A43" w14:textId="77777777" w:rsidR="00594406" w:rsidRDefault="00594406">
                  <w:pPr>
                    <w:jc w:val="center"/>
                    <w:rPr>
                      <w:b/>
                      <w:bCs/>
                      <w:sz w:val="10"/>
                      <w:szCs w:val="10"/>
                    </w:rPr>
                  </w:pPr>
                  <w:r>
                    <w:rPr>
                      <w:b/>
                      <w:bCs/>
                      <w:sz w:val="10"/>
                      <w:szCs w:val="10"/>
                    </w:rPr>
                    <w:t>10</w:t>
                  </w:r>
                </w:p>
              </w:tc>
              <w:tc>
                <w:tcPr>
                  <w:tcW w:w="718"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51BEF774" w14:textId="77777777" w:rsidR="00594406" w:rsidRDefault="00594406">
                  <w:pPr>
                    <w:jc w:val="center"/>
                    <w:rPr>
                      <w:b/>
                      <w:bCs/>
                      <w:sz w:val="10"/>
                      <w:szCs w:val="10"/>
                    </w:rPr>
                  </w:pPr>
                  <w:r>
                    <w:rPr>
                      <w:b/>
                      <w:bCs/>
                      <w:sz w:val="10"/>
                      <w:szCs w:val="10"/>
                    </w:rPr>
                    <w:t>10</w:t>
                  </w:r>
                </w:p>
              </w:tc>
              <w:tc>
                <w:tcPr>
                  <w:tcW w:w="718"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2627F230" w14:textId="77777777" w:rsidR="00594406" w:rsidRDefault="00594406">
                  <w:pPr>
                    <w:jc w:val="center"/>
                    <w:rPr>
                      <w:b/>
                      <w:bCs/>
                      <w:sz w:val="10"/>
                      <w:szCs w:val="10"/>
                    </w:rPr>
                  </w:pPr>
                  <w:r>
                    <w:rPr>
                      <w:b/>
                      <w:bCs/>
                      <w:sz w:val="10"/>
                      <w:szCs w:val="10"/>
                    </w:rPr>
                    <w:t>10</w:t>
                  </w:r>
                </w:p>
              </w:tc>
              <w:tc>
                <w:tcPr>
                  <w:tcW w:w="718"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6582D521" w14:textId="77777777" w:rsidR="00594406" w:rsidRDefault="00594406">
                  <w:pPr>
                    <w:jc w:val="center"/>
                    <w:rPr>
                      <w:b/>
                      <w:bCs/>
                      <w:sz w:val="10"/>
                      <w:szCs w:val="10"/>
                    </w:rPr>
                  </w:pPr>
                  <w:r>
                    <w:rPr>
                      <w:b/>
                      <w:bCs/>
                      <w:sz w:val="10"/>
                      <w:szCs w:val="10"/>
                    </w:rPr>
                    <w:t>10</w:t>
                  </w:r>
                </w:p>
              </w:tc>
              <w:tc>
                <w:tcPr>
                  <w:tcW w:w="718"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67374DF2" w14:textId="77777777" w:rsidR="00594406" w:rsidRDefault="00594406">
                  <w:pPr>
                    <w:jc w:val="center"/>
                    <w:rPr>
                      <w:b/>
                      <w:bCs/>
                      <w:sz w:val="10"/>
                      <w:szCs w:val="10"/>
                    </w:rPr>
                  </w:pPr>
                  <w:r>
                    <w:rPr>
                      <w:b/>
                      <w:bCs/>
                      <w:sz w:val="10"/>
                      <w:szCs w:val="10"/>
                    </w:rPr>
                    <w:t>10</w:t>
                  </w:r>
                </w:p>
              </w:tc>
              <w:tc>
                <w:tcPr>
                  <w:tcW w:w="718"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4FB61986" w14:textId="77777777" w:rsidR="00594406" w:rsidRDefault="00594406">
                  <w:pPr>
                    <w:jc w:val="center"/>
                    <w:rPr>
                      <w:b/>
                      <w:bCs/>
                      <w:sz w:val="10"/>
                      <w:szCs w:val="10"/>
                    </w:rPr>
                  </w:pPr>
                  <w:r>
                    <w:rPr>
                      <w:b/>
                      <w:bCs/>
                      <w:sz w:val="10"/>
                      <w:szCs w:val="10"/>
                    </w:rPr>
                    <w:t>10</w:t>
                  </w:r>
                </w:p>
              </w:tc>
              <w:tc>
                <w:tcPr>
                  <w:tcW w:w="718"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17FE1701" w14:textId="77777777" w:rsidR="00594406" w:rsidRDefault="00594406">
                  <w:pPr>
                    <w:jc w:val="center"/>
                    <w:rPr>
                      <w:b/>
                      <w:bCs/>
                      <w:sz w:val="10"/>
                      <w:szCs w:val="10"/>
                    </w:rPr>
                  </w:pPr>
                  <w:r>
                    <w:rPr>
                      <w:b/>
                      <w:bCs/>
                      <w:sz w:val="10"/>
                      <w:szCs w:val="10"/>
                    </w:rPr>
                    <w:t>10</w:t>
                  </w:r>
                </w:p>
              </w:tc>
              <w:tc>
                <w:tcPr>
                  <w:tcW w:w="890"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09C5355E" w14:textId="77777777" w:rsidR="00594406" w:rsidRDefault="00594406">
                  <w:pPr>
                    <w:jc w:val="center"/>
                    <w:rPr>
                      <w:b/>
                      <w:bCs/>
                      <w:sz w:val="10"/>
                      <w:szCs w:val="10"/>
                    </w:rPr>
                  </w:pPr>
                  <w:r>
                    <w:rPr>
                      <w:b/>
                      <w:bCs/>
                      <w:color w:val="FF0000"/>
                      <w:sz w:val="10"/>
                      <w:szCs w:val="10"/>
                    </w:rPr>
                    <w:t>80</w:t>
                  </w:r>
                </w:p>
              </w:tc>
            </w:tr>
            <w:tr w:rsidR="00594406" w14:paraId="6CD2D718" w14:textId="77777777">
              <w:trPr>
                <w:tblCellSpacing w:w="15" w:type="dxa"/>
              </w:trPr>
              <w:tc>
                <w:tcPr>
                  <w:tcW w:w="769"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3D03A9EB" w14:textId="77777777" w:rsidR="00594406" w:rsidRDefault="00594406">
                  <w:pPr>
                    <w:pStyle w:val="Heading4"/>
                    <w:spacing w:before="150" w:after="150"/>
                    <w:jc w:val="center"/>
                    <w:rPr>
                      <w:rFonts w:ascii="fallback" w:hAnsi="fallback"/>
                      <w:b/>
                      <w:bCs/>
                      <w:caps/>
                      <w:spacing w:val="-15"/>
                      <w:sz w:val="10"/>
                      <w:szCs w:val="10"/>
                    </w:rPr>
                  </w:pPr>
                  <w:hyperlink r:id="rId679" w:tooltip="Elden Ring Vagabond" w:history="1">
                    <w:r>
                      <w:rPr>
                        <w:rStyle w:val="Hyperlink"/>
                        <w:rFonts w:ascii="fallback" w:hAnsi="fallback"/>
                        <w:b/>
                        <w:bCs/>
                        <w:color w:val="AB966F"/>
                        <w:spacing w:val="-15"/>
                        <w:sz w:val="10"/>
                        <w:szCs w:val="10"/>
                      </w:rPr>
                      <w:t>VAGABOND</w:t>
                    </w:r>
                  </w:hyperlink>
                </w:p>
              </w:tc>
              <w:tc>
                <w:tcPr>
                  <w:tcW w:w="0" w:type="auto"/>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509A6D38" w14:textId="77777777" w:rsidR="00594406" w:rsidRDefault="00594406">
                  <w:pPr>
                    <w:jc w:val="center"/>
                    <w:rPr>
                      <w:rFonts w:ascii="Times New Roman" w:hAnsi="Times New Roman"/>
                      <w:b/>
                      <w:bCs/>
                      <w:sz w:val="10"/>
                      <w:szCs w:val="10"/>
                    </w:rPr>
                  </w:pPr>
                  <w:r>
                    <w:rPr>
                      <w:b/>
                      <w:bCs/>
                      <w:sz w:val="10"/>
                      <w:szCs w:val="10"/>
                    </w:rPr>
                    <w:t>9</w:t>
                  </w:r>
                </w:p>
              </w:tc>
              <w:tc>
                <w:tcPr>
                  <w:tcW w:w="0" w:type="auto"/>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4F5CD6CF" w14:textId="77777777" w:rsidR="00594406" w:rsidRDefault="00594406">
                  <w:pPr>
                    <w:jc w:val="center"/>
                    <w:rPr>
                      <w:b/>
                      <w:bCs/>
                      <w:sz w:val="10"/>
                      <w:szCs w:val="10"/>
                    </w:rPr>
                  </w:pPr>
                  <w:r>
                    <w:rPr>
                      <w:b/>
                      <w:bCs/>
                      <w:color w:val="00FF00"/>
                      <w:sz w:val="10"/>
                      <w:szCs w:val="10"/>
                    </w:rPr>
                    <w:t>15</w:t>
                  </w:r>
                </w:p>
              </w:tc>
              <w:tc>
                <w:tcPr>
                  <w:tcW w:w="856"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37A99865" w14:textId="77777777" w:rsidR="00594406" w:rsidRDefault="00594406">
                  <w:pPr>
                    <w:jc w:val="center"/>
                    <w:rPr>
                      <w:b/>
                      <w:bCs/>
                      <w:sz w:val="10"/>
                      <w:szCs w:val="10"/>
                    </w:rPr>
                  </w:pPr>
                  <w:r>
                    <w:rPr>
                      <w:b/>
                      <w:bCs/>
                      <w:sz w:val="10"/>
                      <w:szCs w:val="10"/>
                    </w:rPr>
                    <w:t>10</w:t>
                  </w:r>
                </w:p>
              </w:tc>
              <w:tc>
                <w:tcPr>
                  <w:tcW w:w="718"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00482254" w14:textId="77777777" w:rsidR="00594406" w:rsidRDefault="00594406">
                  <w:pPr>
                    <w:jc w:val="center"/>
                    <w:rPr>
                      <w:b/>
                      <w:bCs/>
                      <w:sz w:val="10"/>
                      <w:szCs w:val="10"/>
                    </w:rPr>
                  </w:pPr>
                  <w:r>
                    <w:rPr>
                      <w:b/>
                      <w:bCs/>
                      <w:sz w:val="10"/>
                      <w:szCs w:val="10"/>
                    </w:rPr>
                    <w:t>11</w:t>
                  </w:r>
                </w:p>
              </w:tc>
              <w:tc>
                <w:tcPr>
                  <w:tcW w:w="718"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6A599681" w14:textId="77777777" w:rsidR="00594406" w:rsidRDefault="00594406">
                  <w:pPr>
                    <w:jc w:val="center"/>
                    <w:rPr>
                      <w:b/>
                      <w:bCs/>
                      <w:sz w:val="10"/>
                      <w:szCs w:val="10"/>
                    </w:rPr>
                  </w:pPr>
                  <w:r>
                    <w:rPr>
                      <w:b/>
                      <w:bCs/>
                      <w:sz w:val="10"/>
                      <w:szCs w:val="10"/>
                    </w:rPr>
                    <w:t>14</w:t>
                  </w:r>
                </w:p>
              </w:tc>
              <w:tc>
                <w:tcPr>
                  <w:tcW w:w="718"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09EFB03B" w14:textId="77777777" w:rsidR="00594406" w:rsidRDefault="00594406">
                  <w:pPr>
                    <w:jc w:val="center"/>
                    <w:rPr>
                      <w:b/>
                      <w:bCs/>
                      <w:sz w:val="10"/>
                      <w:szCs w:val="10"/>
                    </w:rPr>
                  </w:pPr>
                  <w:r>
                    <w:rPr>
                      <w:b/>
                      <w:bCs/>
                      <w:sz w:val="10"/>
                      <w:szCs w:val="10"/>
                    </w:rPr>
                    <w:t>13</w:t>
                  </w:r>
                </w:p>
              </w:tc>
              <w:tc>
                <w:tcPr>
                  <w:tcW w:w="718"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4B486F5F" w14:textId="77777777" w:rsidR="00594406" w:rsidRDefault="00594406">
                  <w:pPr>
                    <w:jc w:val="center"/>
                    <w:rPr>
                      <w:b/>
                      <w:bCs/>
                      <w:sz w:val="10"/>
                      <w:szCs w:val="10"/>
                    </w:rPr>
                  </w:pPr>
                  <w:r>
                    <w:rPr>
                      <w:b/>
                      <w:bCs/>
                      <w:sz w:val="10"/>
                      <w:szCs w:val="10"/>
                    </w:rPr>
                    <w:t>9</w:t>
                  </w:r>
                </w:p>
              </w:tc>
              <w:tc>
                <w:tcPr>
                  <w:tcW w:w="718"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34E5623C" w14:textId="77777777" w:rsidR="00594406" w:rsidRDefault="00594406">
                  <w:pPr>
                    <w:jc w:val="center"/>
                    <w:rPr>
                      <w:b/>
                      <w:bCs/>
                      <w:sz w:val="10"/>
                      <w:szCs w:val="10"/>
                    </w:rPr>
                  </w:pPr>
                  <w:r>
                    <w:rPr>
                      <w:b/>
                      <w:bCs/>
                      <w:sz w:val="10"/>
                      <w:szCs w:val="10"/>
                    </w:rPr>
                    <w:t>9</w:t>
                  </w:r>
                </w:p>
              </w:tc>
              <w:tc>
                <w:tcPr>
                  <w:tcW w:w="718"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5EF65FA7" w14:textId="77777777" w:rsidR="00594406" w:rsidRDefault="00594406">
                  <w:pPr>
                    <w:jc w:val="center"/>
                    <w:rPr>
                      <w:b/>
                      <w:bCs/>
                      <w:sz w:val="10"/>
                      <w:szCs w:val="10"/>
                    </w:rPr>
                  </w:pPr>
                  <w:r>
                    <w:rPr>
                      <w:b/>
                      <w:bCs/>
                      <w:color w:val="FF0000"/>
                      <w:sz w:val="10"/>
                      <w:szCs w:val="10"/>
                    </w:rPr>
                    <w:t>7</w:t>
                  </w:r>
                </w:p>
              </w:tc>
              <w:tc>
                <w:tcPr>
                  <w:tcW w:w="890"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2CC06AED" w14:textId="77777777" w:rsidR="00594406" w:rsidRDefault="00594406">
                  <w:pPr>
                    <w:jc w:val="center"/>
                    <w:rPr>
                      <w:b/>
                      <w:bCs/>
                      <w:sz w:val="10"/>
                      <w:szCs w:val="10"/>
                    </w:rPr>
                  </w:pPr>
                  <w:r>
                    <w:rPr>
                      <w:b/>
                      <w:bCs/>
                      <w:sz w:val="10"/>
                      <w:szCs w:val="10"/>
                    </w:rPr>
                    <w:t>88</w:t>
                  </w:r>
                </w:p>
              </w:tc>
            </w:tr>
            <w:tr w:rsidR="00594406" w14:paraId="1D1F76C2" w14:textId="77777777">
              <w:trPr>
                <w:tblCellSpacing w:w="15" w:type="dxa"/>
              </w:trPr>
              <w:tc>
                <w:tcPr>
                  <w:tcW w:w="769"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6F929B1E" w14:textId="77777777" w:rsidR="00594406" w:rsidRDefault="00594406">
                  <w:pPr>
                    <w:pStyle w:val="Heading4"/>
                    <w:spacing w:before="150" w:after="150"/>
                    <w:jc w:val="center"/>
                    <w:rPr>
                      <w:rFonts w:ascii="fallback" w:hAnsi="fallback"/>
                      <w:b/>
                      <w:bCs/>
                      <w:caps/>
                      <w:spacing w:val="-15"/>
                      <w:sz w:val="10"/>
                      <w:szCs w:val="10"/>
                    </w:rPr>
                  </w:pPr>
                  <w:hyperlink r:id="rId680" w:tooltip="Elden Ring Prophet" w:history="1">
                    <w:r>
                      <w:rPr>
                        <w:rStyle w:val="Hyperlink"/>
                        <w:rFonts w:ascii="fallback" w:hAnsi="fallback"/>
                        <w:b/>
                        <w:bCs/>
                        <w:color w:val="AB966F"/>
                        <w:spacing w:val="-15"/>
                        <w:sz w:val="10"/>
                        <w:szCs w:val="10"/>
                      </w:rPr>
                      <w:t>PROPHET</w:t>
                    </w:r>
                  </w:hyperlink>
                </w:p>
              </w:tc>
              <w:tc>
                <w:tcPr>
                  <w:tcW w:w="0" w:type="auto"/>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6655C136" w14:textId="77777777" w:rsidR="00594406" w:rsidRDefault="00594406">
                  <w:pPr>
                    <w:jc w:val="center"/>
                    <w:rPr>
                      <w:rFonts w:ascii="Times New Roman" w:hAnsi="Times New Roman"/>
                      <w:b/>
                      <w:bCs/>
                      <w:sz w:val="10"/>
                      <w:szCs w:val="10"/>
                    </w:rPr>
                  </w:pPr>
                  <w:r>
                    <w:rPr>
                      <w:b/>
                      <w:bCs/>
                      <w:sz w:val="10"/>
                      <w:szCs w:val="10"/>
                    </w:rPr>
                    <w:t>7</w:t>
                  </w:r>
                </w:p>
              </w:tc>
              <w:tc>
                <w:tcPr>
                  <w:tcW w:w="0" w:type="auto"/>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02E22371" w14:textId="77777777" w:rsidR="00594406" w:rsidRDefault="00594406">
                  <w:pPr>
                    <w:jc w:val="center"/>
                    <w:rPr>
                      <w:b/>
                      <w:bCs/>
                      <w:sz w:val="10"/>
                      <w:szCs w:val="10"/>
                    </w:rPr>
                  </w:pPr>
                  <w:r>
                    <w:rPr>
                      <w:b/>
                      <w:bCs/>
                      <w:sz w:val="10"/>
                      <w:szCs w:val="10"/>
                    </w:rPr>
                    <w:t>10</w:t>
                  </w:r>
                </w:p>
              </w:tc>
              <w:tc>
                <w:tcPr>
                  <w:tcW w:w="856"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38764BF7" w14:textId="77777777" w:rsidR="00594406" w:rsidRDefault="00594406">
                  <w:pPr>
                    <w:jc w:val="center"/>
                    <w:rPr>
                      <w:b/>
                      <w:bCs/>
                      <w:sz w:val="10"/>
                      <w:szCs w:val="10"/>
                    </w:rPr>
                  </w:pPr>
                  <w:r>
                    <w:rPr>
                      <w:b/>
                      <w:bCs/>
                      <w:sz w:val="10"/>
                      <w:szCs w:val="10"/>
                    </w:rPr>
                    <w:t>14</w:t>
                  </w:r>
                </w:p>
              </w:tc>
              <w:tc>
                <w:tcPr>
                  <w:tcW w:w="718"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2D4D1920" w14:textId="77777777" w:rsidR="00594406" w:rsidRDefault="00594406">
                  <w:pPr>
                    <w:jc w:val="center"/>
                    <w:rPr>
                      <w:b/>
                      <w:bCs/>
                      <w:sz w:val="10"/>
                      <w:szCs w:val="10"/>
                    </w:rPr>
                  </w:pPr>
                  <w:r>
                    <w:rPr>
                      <w:b/>
                      <w:bCs/>
                      <w:color w:val="FF0000"/>
                      <w:sz w:val="10"/>
                      <w:szCs w:val="10"/>
                    </w:rPr>
                    <w:t>8</w:t>
                  </w:r>
                </w:p>
              </w:tc>
              <w:tc>
                <w:tcPr>
                  <w:tcW w:w="718"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01C9BBAB" w14:textId="77777777" w:rsidR="00594406" w:rsidRDefault="00594406">
                  <w:pPr>
                    <w:jc w:val="center"/>
                    <w:rPr>
                      <w:b/>
                      <w:bCs/>
                      <w:sz w:val="10"/>
                      <w:szCs w:val="10"/>
                    </w:rPr>
                  </w:pPr>
                  <w:r>
                    <w:rPr>
                      <w:b/>
                      <w:bCs/>
                      <w:sz w:val="10"/>
                      <w:szCs w:val="10"/>
                    </w:rPr>
                    <w:t>11</w:t>
                  </w:r>
                </w:p>
              </w:tc>
              <w:tc>
                <w:tcPr>
                  <w:tcW w:w="718"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333136D6" w14:textId="77777777" w:rsidR="00594406" w:rsidRDefault="00594406">
                  <w:pPr>
                    <w:jc w:val="center"/>
                    <w:rPr>
                      <w:b/>
                      <w:bCs/>
                      <w:sz w:val="10"/>
                      <w:szCs w:val="10"/>
                    </w:rPr>
                  </w:pPr>
                  <w:r>
                    <w:rPr>
                      <w:b/>
                      <w:bCs/>
                      <w:sz w:val="10"/>
                      <w:szCs w:val="10"/>
                    </w:rPr>
                    <w:t>10</w:t>
                  </w:r>
                </w:p>
              </w:tc>
              <w:tc>
                <w:tcPr>
                  <w:tcW w:w="718"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02116D91" w14:textId="77777777" w:rsidR="00594406" w:rsidRDefault="00594406">
                  <w:pPr>
                    <w:jc w:val="center"/>
                    <w:rPr>
                      <w:b/>
                      <w:bCs/>
                      <w:sz w:val="10"/>
                      <w:szCs w:val="10"/>
                    </w:rPr>
                  </w:pPr>
                  <w:r>
                    <w:rPr>
                      <w:b/>
                      <w:bCs/>
                      <w:color w:val="FF0000"/>
                      <w:sz w:val="10"/>
                      <w:szCs w:val="10"/>
                    </w:rPr>
                    <w:t>7</w:t>
                  </w:r>
                </w:p>
              </w:tc>
              <w:tc>
                <w:tcPr>
                  <w:tcW w:w="718"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71A4F22B" w14:textId="77777777" w:rsidR="00594406" w:rsidRDefault="00594406">
                  <w:pPr>
                    <w:jc w:val="center"/>
                    <w:rPr>
                      <w:b/>
                      <w:bCs/>
                      <w:sz w:val="10"/>
                      <w:szCs w:val="10"/>
                    </w:rPr>
                  </w:pPr>
                  <w:r>
                    <w:rPr>
                      <w:b/>
                      <w:bCs/>
                      <w:color w:val="00FF00"/>
                      <w:sz w:val="10"/>
                      <w:szCs w:val="10"/>
                    </w:rPr>
                    <w:t>16</w:t>
                  </w:r>
                </w:p>
              </w:tc>
              <w:tc>
                <w:tcPr>
                  <w:tcW w:w="718"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5FEB590D" w14:textId="77777777" w:rsidR="00594406" w:rsidRDefault="00594406">
                  <w:pPr>
                    <w:jc w:val="center"/>
                    <w:rPr>
                      <w:b/>
                      <w:bCs/>
                      <w:sz w:val="10"/>
                      <w:szCs w:val="10"/>
                    </w:rPr>
                  </w:pPr>
                  <w:r>
                    <w:rPr>
                      <w:b/>
                      <w:bCs/>
                      <w:sz w:val="10"/>
                      <w:szCs w:val="10"/>
                    </w:rPr>
                    <w:t>10</w:t>
                  </w:r>
                </w:p>
              </w:tc>
              <w:tc>
                <w:tcPr>
                  <w:tcW w:w="890"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62C43B2F" w14:textId="77777777" w:rsidR="00594406" w:rsidRDefault="00594406">
                  <w:pPr>
                    <w:jc w:val="center"/>
                    <w:rPr>
                      <w:b/>
                      <w:bCs/>
                      <w:sz w:val="10"/>
                      <w:szCs w:val="10"/>
                    </w:rPr>
                  </w:pPr>
                  <w:r>
                    <w:rPr>
                      <w:b/>
                      <w:bCs/>
                      <w:sz w:val="10"/>
                      <w:szCs w:val="10"/>
                    </w:rPr>
                    <w:t>86</w:t>
                  </w:r>
                </w:p>
              </w:tc>
            </w:tr>
            <w:tr w:rsidR="00594406" w14:paraId="2966622B" w14:textId="77777777">
              <w:trPr>
                <w:tblCellSpacing w:w="15" w:type="dxa"/>
              </w:trPr>
              <w:tc>
                <w:tcPr>
                  <w:tcW w:w="769"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5B1BAD8B" w14:textId="77777777" w:rsidR="00594406" w:rsidRDefault="00594406">
                  <w:pPr>
                    <w:pStyle w:val="Heading4"/>
                    <w:spacing w:before="150" w:after="150"/>
                    <w:jc w:val="center"/>
                    <w:rPr>
                      <w:rFonts w:ascii="fallback" w:hAnsi="fallback"/>
                      <w:b/>
                      <w:bCs/>
                      <w:caps/>
                      <w:spacing w:val="-15"/>
                      <w:sz w:val="10"/>
                      <w:szCs w:val="10"/>
                    </w:rPr>
                  </w:pPr>
                  <w:hyperlink r:id="rId681" w:tooltip="Elden Ring Samurai" w:history="1">
                    <w:r>
                      <w:rPr>
                        <w:rStyle w:val="Hyperlink"/>
                        <w:rFonts w:ascii="fallback" w:hAnsi="fallback"/>
                        <w:b/>
                        <w:bCs/>
                        <w:color w:val="AB966F"/>
                        <w:spacing w:val="-15"/>
                        <w:sz w:val="10"/>
                        <w:szCs w:val="10"/>
                      </w:rPr>
                      <w:t>SAMURAI</w:t>
                    </w:r>
                  </w:hyperlink>
                </w:p>
              </w:tc>
              <w:tc>
                <w:tcPr>
                  <w:tcW w:w="0" w:type="auto"/>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4FDD88C2" w14:textId="77777777" w:rsidR="00594406" w:rsidRDefault="00594406">
                  <w:pPr>
                    <w:jc w:val="center"/>
                    <w:rPr>
                      <w:rFonts w:ascii="Times New Roman" w:hAnsi="Times New Roman"/>
                      <w:b/>
                      <w:bCs/>
                      <w:sz w:val="10"/>
                      <w:szCs w:val="10"/>
                    </w:rPr>
                  </w:pPr>
                  <w:r>
                    <w:rPr>
                      <w:b/>
                      <w:bCs/>
                      <w:sz w:val="10"/>
                      <w:szCs w:val="10"/>
                    </w:rPr>
                    <w:t>9</w:t>
                  </w:r>
                </w:p>
              </w:tc>
              <w:tc>
                <w:tcPr>
                  <w:tcW w:w="0" w:type="auto"/>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00D45D76" w14:textId="77777777" w:rsidR="00594406" w:rsidRDefault="00594406">
                  <w:pPr>
                    <w:jc w:val="center"/>
                    <w:rPr>
                      <w:b/>
                      <w:bCs/>
                      <w:sz w:val="10"/>
                      <w:szCs w:val="10"/>
                    </w:rPr>
                  </w:pPr>
                  <w:r>
                    <w:rPr>
                      <w:b/>
                      <w:bCs/>
                      <w:sz w:val="10"/>
                      <w:szCs w:val="10"/>
                    </w:rPr>
                    <w:t>12</w:t>
                  </w:r>
                </w:p>
              </w:tc>
              <w:tc>
                <w:tcPr>
                  <w:tcW w:w="856"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6E122951" w14:textId="77777777" w:rsidR="00594406" w:rsidRDefault="00594406">
                  <w:pPr>
                    <w:jc w:val="center"/>
                    <w:rPr>
                      <w:b/>
                      <w:bCs/>
                      <w:sz w:val="10"/>
                      <w:szCs w:val="10"/>
                    </w:rPr>
                  </w:pPr>
                  <w:r>
                    <w:rPr>
                      <w:b/>
                      <w:bCs/>
                      <w:sz w:val="10"/>
                      <w:szCs w:val="10"/>
                    </w:rPr>
                    <w:t>11</w:t>
                  </w:r>
                </w:p>
              </w:tc>
              <w:tc>
                <w:tcPr>
                  <w:tcW w:w="718"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49C80422" w14:textId="77777777" w:rsidR="00594406" w:rsidRDefault="00594406">
                  <w:pPr>
                    <w:jc w:val="center"/>
                    <w:rPr>
                      <w:b/>
                      <w:bCs/>
                      <w:sz w:val="10"/>
                      <w:szCs w:val="10"/>
                    </w:rPr>
                  </w:pPr>
                  <w:r>
                    <w:rPr>
                      <w:b/>
                      <w:bCs/>
                      <w:color w:val="00FF00"/>
                      <w:sz w:val="10"/>
                      <w:szCs w:val="10"/>
                    </w:rPr>
                    <w:t>13</w:t>
                  </w:r>
                </w:p>
              </w:tc>
              <w:tc>
                <w:tcPr>
                  <w:tcW w:w="718"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19536D89" w14:textId="77777777" w:rsidR="00594406" w:rsidRDefault="00594406">
                  <w:pPr>
                    <w:jc w:val="center"/>
                    <w:rPr>
                      <w:b/>
                      <w:bCs/>
                      <w:sz w:val="10"/>
                      <w:szCs w:val="10"/>
                    </w:rPr>
                  </w:pPr>
                  <w:r>
                    <w:rPr>
                      <w:b/>
                      <w:bCs/>
                      <w:sz w:val="10"/>
                      <w:szCs w:val="10"/>
                    </w:rPr>
                    <w:t>12</w:t>
                  </w:r>
                </w:p>
              </w:tc>
              <w:tc>
                <w:tcPr>
                  <w:tcW w:w="718"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309DEACD" w14:textId="77777777" w:rsidR="00594406" w:rsidRDefault="00594406">
                  <w:pPr>
                    <w:jc w:val="center"/>
                    <w:rPr>
                      <w:b/>
                      <w:bCs/>
                      <w:sz w:val="10"/>
                      <w:szCs w:val="10"/>
                    </w:rPr>
                  </w:pPr>
                  <w:r>
                    <w:rPr>
                      <w:b/>
                      <w:bCs/>
                      <w:sz w:val="10"/>
                      <w:szCs w:val="10"/>
                    </w:rPr>
                    <w:t>15</w:t>
                  </w:r>
                </w:p>
              </w:tc>
              <w:tc>
                <w:tcPr>
                  <w:tcW w:w="718"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35457FA2" w14:textId="77777777" w:rsidR="00594406" w:rsidRDefault="00594406">
                  <w:pPr>
                    <w:jc w:val="center"/>
                    <w:rPr>
                      <w:b/>
                      <w:bCs/>
                      <w:sz w:val="10"/>
                      <w:szCs w:val="10"/>
                    </w:rPr>
                  </w:pPr>
                  <w:r>
                    <w:rPr>
                      <w:b/>
                      <w:bCs/>
                      <w:sz w:val="10"/>
                      <w:szCs w:val="10"/>
                    </w:rPr>
                    <w:t>9</w:t>
                  </w:r>
                </w:p>
              </w:tc>
              <w:tc>
                <w:tcPr>
                  <w:tcW w:w="718"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463E366E" w14:textId="77777777" w:rsidR="00594406" w:rsidRDefault="00594406">
                  <w:pPr>
                    <w:jc w:val="center"/>
                    <w:rPr>
                      <w:b/>
                      <w:bCs/>
                      <w:sz w:val="10"/>
                      <w:szCs w:val="10"/>
                    </w:rPr>
                  </w:pPr>
                  <w:r>
                    <w:rPr>
                      <w:b/>
                      <w:bCs/>
                      <w:sz w:val="10"/>
                      <w:szCs w:val="10"/>
                    </w:rPr>
                    <w:t>8</w:t>
                  </w:r>
                </w:p>
              </w:tc>
              <w:tc>
                <w:tcPr>
                  <w:tcW w:w="718"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5BBAE5DD" w14:textId="77777777" w:rsidR="00594406" w:rsidRDefault="00594406">
                  <w:pPr>
                    <w:jc w:val="center"/>
                    <w:rPr>
                      <w:b/>
                      <w:bCs/>
                      <w:sz w:val="10"/>
                      <w:szCs w:val="10"/>
                    </w:rPr>
                  </w:pPr>
                  <w:r>
                    <w:rPr>
                      <w:b/>
                      <w:bCs/>
                      <w:sz w:val="10"/>
                      <w:szCs w:val="10"/>
                    </w:rPr>
                    <w:t>8</w:t>
                  </w:r>
                </w:p>
              </w:tc>
              <w:tc>
                <w:tcPr>
                  <w:tcW w:w="890"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2C112933" w14:textId="77777777" w:rsidR="00594406" w:rsidRDefault="00594406">
                  <w:pPr>
                    <w:jc w:val="center"/>
                    <w:rPr>
                      <w:b/>
                      <w:bCs/>
                      <w:sz w:val="10"/>
                      <w:szCs w:val="10"/>
                    </w:rPr>
                  </w:pPr>
                  <w:r>
                    <w:rPr>
                      <w:b/>
                      <w:bCs/>
                      <w:sz w:val="10"/>
                      <w:szCs w:val="10"/>
                    </w:rPr>
                    <w:t>88</w:t>
                  </w:r>
                </w:p>
              </w:tc>
            </w:tr>
          </w:tbl>
          <w:p w14:paraId="57D0E0E3" w14:textId="77777777" w:rsidR="00594406" w:rsidRDefault="00594406">
            <w:pPr>
              <w:pStyle w:val="NormalWeb"/>
              <w:spacing w:before="0" w:beforeAutospacing="0" w:after="150" w:afterAutospacing="0" w:line="330" w:lineRule="atLeast"/>
              <w:rPr>
                <w:rFonts w:ascii="Helvetica" w:hAnsi="Helvetica" w:cs="Helvetica"/>
                <w:b/>
                <w:bCs/>
                <w:color w:val="B4B2B0"/>
                <w:sz w:val="10"/>
                <w:szCs w:val="10"/>
              </w:rPr>
            </w:pPr>
            <w:r>
              <w:rPr>
                <w:rFonts w:ascii="Helvetica" w:hAnsi="Helvetica" w:cs="Helvetica"/>
                <w:b/>
                <w:bCs/>
                <w:color w:val="B4B2B0"/>
                <w:sz w:val="10"/>
                <w:szCs w:val="10"/>
              </w:rPr>
              <w:t> ALTHOUGH SOME CLASSES MAY HAVE HIGHER OR LOWER TOTAL POINTS THAN OTHER CLASSES, THEIR LEVELS ARE ALSO VARIED. </w:t>
            </w:r>
            <w:r>
              <w:rPr>
                <w:rStyle w:val="Strong"/>
                <w:rFonts w:ascii="Helvetica" w:hAnsi="Helvetica" w:cs="Helvetica"/>
                <w:color w:val="B4B2B0"/>
                <w:sz w:val="10"/>
                <w:szCs w:val="10"/>
              </w:rPr>
              <w:t>BY 10TH LEVEL, EVERY CLASS WILL HAVE 89 POINTS.</w:t>
            </w:r>
          </w:p>
          <w:p w14:paraId="0350596F" w14:textId="77777777" w:rsidR="00594406" w:rsidRDefault="00594406">
            <w:pPr>
              <w:pStyle w:val="NormalWeb"/>
              <w:spacing w:before="0" w:beforeAutospacing="0" w:after="150" w:afterAutospacing="0" w:line="330" w:lineRule="atLeast"/>
              <w:rPr>
                <w:rFonts w:ascii="Helvetica" w:hAnsi="Helvetica" w:cs="Helvetica"/>
                <w:b/>
                <w:bCs/>
                <w:color w:val="B4B2B0"/>
                <w:sz w:val="10"/>
                <w:szCs w:val="10"/>
              </w:rPr>
            </w:pPr>
            <w:r>
              <w:rPr>
                <w:rFonts w:ascii="Helvetica" w:hAnsi="Helvetica" w:cs="Helvetica"/>
                <w:b/>
                <w:bCs/>
                <w:color w:val="B4B2B0"/>
                <w:sz w:val="10"/>
                <w:szCs w:val="10"/>
              </w:rPr>
              <w:t> </w:t>
            </w:r>
          </w:p>
          <w:p w14:paraId="3C839931" w14:textId="77777777" w:rsidR="00594406" w:rsidRDefault="00594406">
            <w:pPr>
              <w:pStyle w:val="Heading3"/>
              <w:spacing w:before="300" w:after="150" w:line="240" w:lineRule="auto"/>
              <w:rPr>
                <w:rFonts w:ascii="fallback" w:hAnsi="fallback" w:cs="Helvetica"/>
                <w:b/>
                <w:bCs/>
                <w:caps/>
                <w:color w:val="B4B2B0"/>
                <w:spacing w:val="-15"/>
                <w:sz w:val="10"/>
                <w:szCs w:val="10"/>
              </w:rPr>
            </w:pPr>
            <w:r>
              <w:rPr>
                <w:rFonts w:ascii="fallback" w:hAnsi="fallback" w:cs="Helvetica"/>
                <w:b/>
                <w:bCs/>
                <w:color w:val="B4B2B0"/>
                <w:spacing w:val="-15"/>
                <w:sz w:val="10"/>
                <w:szCs w:val="10"/>
              </w:rPr>
              <w:t>ELDEN RING CLASSES STARTING EQUIPMENT</w:t>
            </w:r>
          </w:p>
          <w:tbl>
            <w:tblPr>
              <w:tblW w:w="9042" w:type="dxa"/>
              <w:tblCellSpacing w:w="15" w:type="dxa"/>
              <w:tblBorders>
                <w:top w:val="single" w:sz="12" w:space="0" w:color="AB966F"/>
                <w:left w:val="single" w:sz="12" w:space="0" w:color="AB966F"/>
                <w:bottom w:val="single" w:sz="12" w:space="0" w:color="AB966F"/>
                <w:right w:val="single" w:sz="12" w:space="0" w:color="AB966F"/>
              </w:tblBorders>
              <w:tblLook w:val="04A0" w:firstRow="1" w:lastRow="0" w:firstColumn="1" w:lastColumn="0" w:noHBand="0" w:noVBand="1"/>
            </w:tblPr>
            <w:tblGrid>
              <w:gridCol w:w="2717"/>
              <w:gridCol w:w="3146"/>
              <w:gridCol w:w="3179"/>
            </w:tblGrid>
            <w:tr w:rsidR="00594406" w14:paraId="227683C8" w14:textId="77777777">
              <w:trPr>
                <w:tblCellSpacing w:w="15" w:type="dxa"/>
              </w:trPr>
              <w:tc>
                <w:tcPr>
                  <w:tcW w:w="2672"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1F98CA8A" w14:textId="77777777" w:rsidR="00594406" w:rsidRDefault="00594406">
                  <w:pPr>
                    <w:pStyle w:val="Heading4"/>
                    <w:spacing w:before="150" w:after="150"/>
                    <w:jc w:val="center"/>
                    <w:rPr>
                      <w:rFonts w:ascii="fallback" w:hAnsi="fallback" w:cs="Times New Roman"/>
                      <w:b/>
                      <w:bCs/>
                      <w:caps/>
                      <w:color w:val="auto"/>
                      <w:spacing w:val="-15"/>
                      <w:sz w:val="10"/>
                      <w:szCs w:val="10"/>
                    </w:rPr>
                  </w:pPr>
                  <w:r>
                    <w:rPr>
                      <w:rFonts w:ascii="fallback" w:hAnsi="fallback"/>
                      <w:b/>
                      <w:bCs/>
                      <w:spacing w:val="-15"/>
                      <w:sz w:val="10"/>
                      <w:szCs w:val="10"/>
                    </w:rPr>
                    <w:t>CLASS</w:t>
                  </w:r>
                </w:p>
              </w:tc>
              <w:tc>
                <w:tcPr>
                  <w:tcW w:w="3116"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439EE387" w14:textId="77777777" w:rsidR="00594406" w:rsidRDefault="00594406">
                  <w:pPr>
                    <w:jc w:val="center"/>
                    <w:rPr>
                      <w:rFonts w:ascii="Times New Roman" w:hAnsi="Times New Roman"/>
                      <w:b/>
                      <w:bCs/>
                      <w:sz w:val="10"/>
                      <w:szCs w:val="10"/>
                    </w:rPr>
                  </w:pPr>
                  <w:r>
                    <w:rPr>
                      <w:b/>
                      <w:bCs/>
                      <w:sz w:val="10"/>
                      <w:szCs w:val="10"/>
                    </w:rPr>
                    <w:t>WEAPONS/ITEMS</w:t>
                  </w:r>
                </w:p>
              </w:tc>
              <w:tc>
                <w:tcPr>
                  <w:tcW w:w="3134"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418B9240" w14:textId="77777777" w:rsidR="00594406" w:rsidRDefault="00594406">
                  <w:pPr>
                    <w:jc w:val="center"/>
                    <w:rPr>
                      <w:b/>
                      <w:bCs/>
                      <w:sz w:val="10"/>
                      <w:szCs w:val="10"/>
                    </w:rPr>
                  </w:pPr>
                  <w:r>
                    <w:rPr>
                      <w:b/>
                      <w:bCs/>
                      <w:sz w:val="10"/>
                      <w:szCs w:val="10"/>
                    </w:rPr>
                    <w:t>ARMOR</w:t>
                  </w:r>
                </w:p>
              </w:tc>
            </w:tr>
            <w:tr w:rsidR="00594406" w14:paraId="20B6255F" w14:textId="77777777">
              <w:trPr>
                <w:tblCellSpacing w:w="15" w:type="dxa"/>
              </w:trPr>
              <w:tc>
                <w:tcPr>
                  <w:tcW w:w="2672"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37AA6407" w14:textId="77777777" w:rsidR="00594406" w:rsidRDefault="00594406">
                  <w:pPr>
                    <w:pStyle w:val="Heading4"/>
                    <w:spacing w:before="150" w:after="150"/>
                    <w:jc w:val="center"/>
                    <w:rPr>
                      <w:rFonts w:ascii="fallback" w:hAnsi="fallback"/>
                      <w:b/>
                      <w:bCs/>
                      <w:caps/>
                      <w:spacing w:val="-15"/>
                      <w:sz w:val="10"/>
                      <w:szCs w:val="10"/>
                    </w:rPr>
                  </w:pPr>
                  <w:r>
                    <w:rPr>
                      <w:rFonts w:ascii="fallback" w:hAnsi="fallback"/>
                      <w:b/>
                      <w:bCs/>
                      <w:spacing w:val="-15"/>
                      <w:sz w:val="10"/>
                      <w:szCs w:val="10"/>
                    </w:rPr>
                    <w:t>ASTROLOGER</w:t>
                  </w:r>
                </w:p>
              </w:tc>
              <w:tc>
                <w:tcPr>
                  <w:tcW w:w="3116"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1ECC2840" w14:textId="77777777" w:rsidR="00594406" w:rsidRDefault="00594406">
                  <w:pPr>
                    <w:tabs>
                      <w:tab w:val="num" w:pos="720"/>
                    </w:tabs>
                    <w:spacing w:before="100" w:beforeAutospacing="1" w:after="100" w:afterAutospacing="1" w:line="240" w:lineRule="auto"/>
                    <w:ind w:left="720" w:hanging="360"/>
                    <w:rPr>
                      <w:rFonts w:ascii="Times New Roman" w:hAnsi="Times New Roman"/>
                      <w:b/>
                      <w:bCs/>
                      <w:sz w:val="10"/>
                      <w:szCs w:val="10"/>
                    </w:rPr>
                  </w:pPr>
                  <w:hyperlink r:id="rId682" w:tooltip="Elden Ring Glintstone Pebble" w:history="1">
                    <w:r>
                      <w:rPr>
                        <w:rStyle w:val="Hyperlink"/>
                        <w:b/>
                        <w:bCs/>
                        <w:color w:val="AB966F"/>
                        <w:sz w:val="10"/>
                        <w:szCs w:val="10"/>
                      </w:rPr>
                      <w:t>GLINTSTONE PEBBLE</w:t>
                    </w:r>
                  </w:hyperlink>
                </w:p>
                <w:p w14:paraId="1930F293" w14:textId="77777777" w:rsidR="00594406" w:rsidRDefault="00594406">
                  <w:pPr>
                    <w:tabs>
                      <w:tab w:val="num" w:pos="720"/>
                    </w:tabs>
                    <w:spacing w:before="100" w:beforeAutospacing="1" w:after="100" w:afterAutospacing="1" w:line="240" w:lineRule="auto"/>
                    <w:ind w:left="720" w:hanging="360"/>
                    <w:rPr>
                      <w:b/>
                      <w:bCs/>
                      <w:sz w:val="10"/>
                      <w:szCs w:val="10"/>
                    </w:rPr>
                  </w:pPr>
                  <w:hyperlink r:id="rId683" w:tooltip="Elden Ring Glintstone Arc" w:history="1">
                    <w:r>
                      <w:rPr>
                        <w:rStyle w:val="Hyperlink"/>
                        <w:b/>
                        <w:bCs/>
                        <w:color w:val="AB966F"/>
                        <w:sz w:val="10"/>
                        <w:szCs w:val="10"/>
                      </w:rPr>
                      <w:t>GLINTSTONE ARC</w:t>
                    </w:r>
                  </w:hyperlink>
                </w:p>
                <w:p w14:paraId="05D6A448" w14:textId="77777777" w:rsidR="00594406" w:rsidRDefault="00594406">
                  <w:pPr>
                    <w:tabs>
                      <w:tab w:val="num" w:pos="720"/>
                    </w:tabs>
                    <w:spacing w:before="100" w:beforeAutospacing="1" w:after="100" w:afterAutospacing="1" w:line="240" w:lineRule="auto"/>
                    <w:ind w:left="720" w:hanging="360"/>
                    <w:rPr>
                      <w:b/>
                      <w:bCs/>
                      <w:sz w:val="10"/>
                      <w:szCs w:val="10"/>
                    </w:rPr>
                  </w:pPr>
                  <w:hyperlink r:id="rId684" w:tooltip="Elden Ring Short Sword" w:history="1">
                    <w:r>
                      <w:rPr>
                        <w:rStyle w:val="Hyperlink"/>
                        <w:b/>
                        <w:bCs/>
                        <w:color w:val="AB966F"/>
                        <w:sz w:val="10"/>
                        <w:szCs w:val="10"/>
                      </w:rPr>
                      <w:t>SHORT SWORD</w:t>
                    </w:r>
                  </w:hyperlink>
                </w:p>
                <w:p w14:paraId="16691E73" w14:textId="77777777" w:rsidR="00594406" w:rsidRDefault="00594406">
                  <w:pPr>
                    <w:tabs>
                      <w:tab w:val="num" w:pos="720"/>
                    </w:tabs>
                    <w:spacing w:before="100" w:beforeAutospacing="1" w:after="100" w:afterAutospacing="1" w:line="240" w:lineRule="auto"/>
                    <w:ind w:left="720" w:hanging="360"/>
                    <w:rPr>
                      <w:b/>
                      <w:bCs/>
                      <w:sz w:val="10"/>
                      <w:szCs w:val="10"/>
                    </w:rPr>
                  </w:pPr>
                  <w:hyperlink r:id="rId685" w:tooltip="Elden Ring Astrologer's Staff" w:history="1">
                    <w:r>
                      <w:rPr>
                        <w:rStyle w:val="Hyperlink"/>
                        <w:b/>
                        <w:bCs/>
                        <w:color w:val="AB966F"/>
                        <w:sz w:val="10"/>
                        <w:szCs w:val="10"/>
                      </w:rPr>
                      <w:t>ASTROLOGER'S STAFF</w:t>
                    </w:r>
                  </w:hyperlink>
                </w:p>
                <w:p w14:paraId="59C1CF68" w14:textId="77777777" w:rsidR="00594406" w:rsidRDefault="00594406">
                  <w:pPr>
                    <w:tabs>
                      <w:tab w:val="num" w:pos="720"/>
                    </w:tabs>
                    <w:spacing w:before="100" w:beforeAutospacing="1" w:after="100" w:afterAutospacing="1" w:line="240" w:lineRule="auto"/>
                    <w:ind w:left="720" w:hanging="360"/>
                    <w:rPr>
                      <w:b/>
                      <w:bCs/>
                      <w:sz w:val="10"/>
                      <w:szCs w:val="10"/>
                    </w:rPr>
                  </w:pPr>
                  <w:hyperlink r:id="rId686" w:tooltip="Elden Ring Scripture Wooden Shield" w:history="1">
                    <w:r>
                      <w:rPr>
                        <w:rStyle w:val="Hyperlink"/>
                        <w:b/>
                        <w:bCs/>
                        <w:color w:val="AB966F"/>
                        <w:sz w:val="10"/>
                        <w:szCs w:val="10"/>
                      </w:rPr>
                      <w:t>SCRIPTURE WOODEN SHIELD</w:t>
                    </w:r>
                  </w:hyperlink>
                </w:p>
              </w:tc>
              <w:tc>
                <w:tcPr>
                  <w:tcW w:w="3134"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7B3EBA5F" w14:textId="77777777" w:rsidR="00594406" w:rsidRDefault="00594406">
                  <w:pPr>
                    <w:tabs>
                      <w:tab w:val="num" w:pos="720"/>
                    </w:tabs>
                    <w:spacing w:before="100" w:beforeAutospacing="1" w:after="100" w:afterAutospacing="1" w:line="240" w:lineRule="auto"/>
                    <w:ind w:left="720" w:hanging="360"/>
                    <w:rPr>
                      <w:b/>
                      <w:bCs/>
                      <w:sz w:val="10"/>
                      <w:szCs w:val="10"/>
                    </w:rPr>
                  </w:pPr>
                  <w:hyperlink r:id="rId687" w:tooltip="Elden Ring Astrologer Hood" w:history="1">
                    <w:r>
                      <w:rPr>
                        <w:rStyle w:val="Hyperlink"/>
                        <w:b/>
                        <w:bCs/>
                        <w:color w:val="AB966F"/>
                        <w:sz w:val="10"/>
                        <w:szCs w:val="10"/>
                      </w:rPr>
                      <w:t>ASTROLOGER HOOD</w:t>
                    </w:r>
                  </w:hyperlink>
                </w:p>
                <w:p w14:paraId="3080B670" w14:textId="77777777" w:rsidR="00594406" w:rsidRDefault="00594406">
                  <w:pPr>
                    <w:tabs>
                      <w:tab w:val="num" w:pos="720"/>
                    </w:tabs>
                    <w:spacing w:before="100" w:beforeAutospacing="1" w:after="100" w:afterAutospacing="1" w:line="240" w:lineRule="auto"/>
                    <w:ind w:left="720" w:hanging="360"/>
                    <w:rPr>
                      <w:b/>
                      <w:bCs/>
                      <w:sz w:val="10"/>
                      <w:szCs w:val="10"/>
                    </w:rPr>
                  </w:pPr>
                  <w:hyperlink r:id="rId688" w:tooltip="Elden Ring Astrologer Robe" w:history="1">
                    <w:r>
                      <w:rPr>
                        <w:rStyle w:val="Hyperlink"/>
                        <w:b/>
                        <w:bCs/>
                        <w:color w:val="AB966F"/>
                        <w:sz w:val="10"/>
                        <w:szCs w:val="10"/>
                      </w:rPr>
                      <w:t>ASTROLOGER ROBE</w:t>
                    </w:r>
                  </w:hyperlink>
                </w:p>
                <w:p w14:paraId="54E3BE21" w14:textId="77777777" w:rsidR="00594406" w:rsidRDefault="00594406">
                  <w:pPr>
                    <w:tabs>
                      <w:tab w:val="num" w:pos="720"/>
                    </w:tabs>
                    <w:spacing w:before="100" w:beforeAutospacing="1" w:after="100" w:afterAutospacing="1" w:line="240" w:lineRule="auto"/>
                    <w:ind w:left="720" w:hanging="360"/>
                    <w:rPr>
                      <w:b/>
                      <w:bCs/>
                      <w:sz w:val="10"/>
                      <w:szCs w:val="10"/>
                    </w:rPr>
                  </w:pPr>
                  <w:hyperlink r:id="rId689" w:tooltip="Elden Ring Astrologer Gloves" w:history="1">
                    <w:r>
                      <w:rPr>
                        <w:rStyle w:val="Hyperlink"/>
                        <w:b/>
                        <w:bCs/>
                        <w:color w:val="AB966F"/>
                        <w:sz w:val="10"/>
                        <w:szCs w:val="10"/>
                      </w:rPr>
                      <w:t>ASTROLOGER GLOVES</w:t>
                    </w:r>
                  </w:hyperlink>
                </w:p>
                <w:p w14:paraId="4001D0DB" w14:textId="77777777" w:rsidR="00594406" w:rsidRDefault="00594406">
                  <w:pPr>
                    <w:tabs>
                      <w:tab w:val="num" w:pos="720"/>
                    </w:tabs>
                    <w:spacing w:before="100" w:beforeAutospacing="1" w:after="100" w:afterAutospacing="1" w:line="240" w:lineRule="auto"/>
                    <w:ind w:left="720" w:hanging="360"/>
                    <w:rPr>
                      <w:b/>
                      <w:bCs/>
                      <w:sz w:val="10"/>
                      <w:szCs w:val="10"/>
                    </w:rPr>
                  </w:pPr>
                  <w:hyperlink r:id="rId690" w:tooltip="Elden Ring Astrologer Trousers" w:history="1">
                    <w:r>
                      <w:rPr>
                        <w:rStyle w:val="Hyperlink"/>
                        <w:b/>
                        <w:bCs/>
                        <w:color w:val="AB966F"/>
                        <w:sz w:val="10"/>
                        <w:szCs w:val="10"/>
                      </w:rPr>
                      <w:t>ASTROLOGER TROUSERS</w:t>
                    </w:r>
                  </w:hyperlink>
                </w:p>
              </w:tc>
            </w:tr>
            <w:tr w:rsidR="00594406" w14:paraId="6B5B41DD" w14:textId="77777777">
              <w:trPr>
                <w:tblCellSpacing w:w="15" w:type="dxa"/>
              </w:trPr>
              <w:tc>
                <w:tcPr>
                  <w:tcW w:w="2672"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06C46FC1" w14:textId="77777777" w:rsidR="00594406" w:rsidRDefault="00594406">
                  <w:pPr>
                    <w:pStyle w:val="Heading4"/>
                    <w:spacing w:before="150" w:after="150"/>
                    <w:jc w:val="center"/>
                    <w:rPr>
                      <w:rFonts w:ascii="fallback" w:hAnsi="fallback"/>
                      <w:b/>
                      <w:bCs/>
                      <w:caps/>
                      <w:spacing w:val="-15"/>
                      <w:sz w:val="10"/>
                      <w:szCs w:val="10"/>
                    </w:rPr>
                  </w:pPr>
                  <w:r>
                    <w:rPr>
                      <w:rFonts w:ascii="fallback" w:hAnsi="fallback"/>
                      <w:b/>
                      <w:bCs/>
                      <w:spacing w:val="-15"/>
                      <w:sz w:val="10"/>
                      <w:szCs w:val="10"/>
                    </w:rPr>
                    <w:t>BANDIT</w:t>
                  </w:r>
                </w:p>
              </w:tc>
              <w:tc>
                <w:tcPr>
                  <w:tcW w:w="3116"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38FFE21B" w14:textId="77777777" w:rsidR="00594406" w:rsidRDefault="00594406">
                  <w:pPr>
                    <w:tabs>
                      <w:tab w:val="num" w:pos="720"/>
                    </w:tabs>
                    <w:spacing w:before="100" w:beforeAutospacing="1" w:after="100" w:afterAutospacing="1" w:line="240" w:lineRule="auto"/>
                    <w:ind w:left="720" w:hanging="360"/>
                    <w:rPr>
                      <w:rFonts w:ascii="Times New Roman" w:hAnsi="Times New Roman"/>
                      <w:b/>
                      <w:bCs/>
                      <w:sz w:val="10"/>
                      <w:szCs w:val="10"/>
                    </w:rPr>
                  </w:pPr>
                  <w:hyperlink r:id="rId691" w:tooltip="Elden Ring Great Knife" w:history="1">
                    <w:r>
                      <w:rPr>
                        <w:rStyle w:val="Hyperlink"/>
                        <w:b/>
                        <w:bCs/>
                        <w:color w:val="AB966F"/>
                        <w:sz w:val="10"/>
                        <w:szCs w:val="10"/>
                      </w:rPr>
                      <w:t>GREAT KNIFE</w:t>
                    </w:r>
                  </w:hyperlink>
                </w:p>
                <w:p w14:paraId="4B91F8FB" w14:textId="77777777" w:rsidR="00594406" w:rsidRDefault="00594406">
                  <w:pPr>
                    <w:tabs>
                      <w:tab w:val="num" w:pos="720"/>
                    </w:tabs>
                    <w:spacing w:before="100" w:beforeAutospacing="1" w:after="100" w:afterAutospacing="1" w:line="240" w:lineRule="auto"/>
                    <w:ind w:left="720" w:hanging="360"/>
                    <w:rPr>
                      <w:b/>
                      <w:bCs/>
                      <w:sz w:val="10"/>
                      <w:szCs w:val="10"/>
                    </w:rPr>
                  </w:pPr>
                  <w:hyperlink r:id="rId692" w:tooltip="Elden Ring Shortbow" w:history="1">
                    <w:r>
                      <w:rPr>
                        <w:rStyle w:val="Hyperlink"/>
                        <w:b/>
                        <w:bCs/>
                        <w:color w:val="AB966F"/>
                        <w:sz w:val="10"/>
                        <w:szCs w:val="10"/>
                      </w:rPr>
                      <w:t>SHORTBOW</w:t>
                    </w:r>
                  </w:hyperlink>
                </w:p>
                <w:p w14:paraId="3A09807D" w14:textId="77777777" w:rsidR="00594406" w:rsidRDefault="00594406">
                  <w:pPr>
                    <w:tabs>
                      <w:tab w:val="num" w:pos="720"/>
                    </w:tabs>
                    <w:spacing w:before="100" w:beforeAutospacing="1" w:after="100" w:afterAutospacing="1" w:line="240" w:lineRule="auto"/>
                    <w:ind w:left="720" w:hanging="360"/>
                    <w:rPr>
                      <w:b/>
                      <w:bCs/>
                      <w:sz w:val="10"/>
                      <w:szCs w:val="10"/>
                    </w:rPr>
                  </w:pPr>
                  <w:hyperlink r:id="rId693" w:tooltip="Elden Ring Bone Arrow (Fletched)" w:history="1">
                    <w:r>
                      <w:rPr>
                        <w:rStyle w:val="Hyperlink"/>
                        <w:b/>
                        <w:bCs/>
                        <w:color w:val="AB966F"/>
                        <w:sz w:val="10"/>
                        <w:szCs w:val="10"/>
                      </w:rPr>
                      <w:t>BONE ARROW (FLETCHED)</w:t>
                    </w:r>
                  </w:hyperlink>
                  <w:r>
                    <w:rPr>
                      <w:b/>
                      <w:bCs/>
                      <w:sz w:val="10"/>
                      <w:szCs w:val="10"/>
                    </w:rPr>
                    <w:t> X30</w:t>
                  </w:r>
                </w:p>
                <w:p w14:paraId="199303F2" w14:textId="77777777" w:rsidR="00594406" w:rsidRDefault="00594406">
                  <w:pPr>
                    <w:tabs>
                      <w:tab w:val="num" w:pos="720"/>
                    </w:tabs>
                    <w:spacing w:before="100" w:beforeAutospacing="1" w:after="100" w:afterAutospacing="1" w:line="240" w:lineRule="auto"/>
                    <w:ind w:left="720" w:hanging="360"/>
                    <w:rPr>
                      <w:b/>
                      <w:bCs/>
                      <w:sz w:val="10"/>
                      <w:szCs w:val="10"/>
                    </w:rPr>
                  </w:pPr>
                  <w:hyperlink r:id="rId694" w:tooltip="Elden Ring Buckler" w:history="1">
                    <w:r>
                      <w:rPr>
                        <w:rStyle w:val="Hyperlink"/>
                        <w:b/>
                        <w:bCs/>
                        <w:color w:val="AB966F"/>
                        <w:sz w:val="10"/>
                        <w:szCs w:val="10"/>
                      </w:rPr>
                      <w:t>BUCKLER</w:t>
                    </w:r>
                  </w:hyperlink>
                </w:p>
              </w:tc>
              <w:tc>
                <w:tcPr>
                  <w:tcW w:w="3134"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380B07CC" w14:textId="77777777" w:rsidR="00594406" w:rsidRDefault="00594406">
                  <w:pPr>
                    <w:tabs>
                      <w:tab w:val="num" w:pos="720"/>
                    </w:tabs>
                    <w:spacing w:before="100" w:beforeAutospacing="1" w:after="100" w:afterAutospacing="1" w:line="240" w:lineRule="auto"/>
                    <w:ind w:left="720" w:hanging="360"/>
                    <w:rPr>
                      <w:b/>
                      <w:bCs/>
                      <w:sz w:val="10"/>
                      <w:szCs w:val="10"/>
                    </w:rPr>
                  </w:pPr>
                  <w:hyperlink r:id="rId695" w:tooltip="Elden Ring Bandit Mask" w:history="1">
                    <w:r>
                      <w:rPr>
                        <w:rStyle w:val="Hyperlink"/>
                        <w:b/>
                        <w:bCs/>
                        <w:color w:val="AB966F"/>
                        <w:sz w:val="10"/>
                        <w:szCs w:val="10"/>
                      </w:rPr>
                      <w:t>BANDIT MASK</w:t>
                    </w:r>
                  </w:hyperlink>
                </w:p>
                <w:p w14:paraId="1A36EF62" w14:textId="77777777" w:rsidR="00594406" w:rsidRDefault="00594406">
                  <w:pPr>
                    <w:tabs>
                      <w:tab w:val="num" w:pos="720"/>
                    </w:tabs>
                    <w:spacing w:before="100" w:beforeAutospacing="1" w:after="100" w:afterAutospacing="1" w:line="240" w:lineRule="auto"/>
                    <w:ind w:left="720" w:hanging="360"/>
                    <w:rPr>
                      <w:b/>
                      <w:bCs/>
                      <w:sz w:val="10"/>
                      <w:szCs w:val="10"/>
                    </w:rPr>
                  </w:pPr>
                  <w:hyperlink r:id="rId696" w:tooltip="Elden Ring Bandit Garb" w:history="1">
                    <w:r>
                      <w:rPr>
                        <w:rStyle w:val="Hyperlink"/>
                        <w:b/>
                        <w:bCs/>
                        <w:color w:val="AB966F"/>
                        <w:sz w:val="10"/>
                        <w:szCs w:val="10"/>
                      </w:rPr>
                      <w:t>BANDIT GARB</w:t>
                    </w:r>
                  </w:hyperlink>
                </w:p>
                <w:p w14:paraId="488A4703" w14:textId="77777777" w:rsidR="00594406" w:rsidRDefault="00594406">
                  <w:pPr>
                    <w:tabs>
                      <w:tab w:val="num" w:pos="720"/>
                    </w:tabs>
                    <w:spacing w:before="100" w:beforeAutospacing="1" w:after="100" w:afterAutospacing="1" w:line="240" w:lineRule="auto"/>
                    <w:ind w:left="720" w:hanging="360"/>
                    <w:rPr>
                      <w:b/>
                      <w:bCs/>
                      <w:sz w:val="10"/>
                      <w:szCs w:val="10"/>
                    </w:rPr>
                  </w:pPr>
                  <w:hyperlink r:id="rId697" w:tooltip="Elden Ring Bandit Manchettes" w:history="1">
                    <w:r>
                      <w:rPr>
                        <w:rStyle w:val="Hyperlink"/>
                        <w:b/>
                        <w:bCs/>
                        <w:color w:val="AB966F"/>
                        <w:sz w:val="10"/>
                        <w:szCs w:val="10"/>
                      </w:rPr>
                      <w:t>BANDIT MANCHETTES</w:t>
                    </w:r>
                  </w:hyperlink>
                </w:p>
                <w:p w14:paraId="7BD311B5" w14:textId="77777777" w:rsidR="00594406" w:rsidRDefault="00594406">
                  <w:pPr>
                    <w:tabs>
                      <w:tab w:val="num" w:pos="720"/>
                    </w:tabs>
                    <w:spacing w:before="100" w:beforeAutospacing="1" w:after="100" w:afterAutospacing="1" w:line="240" w:lineRule="auto"/>
                    <w:ind w:left="720" w:hanging="360"/>
                    <w:rPr>
                      <w:b/>
                      <w:bCs/>
                      <w:sz w:val="10"/>
                      <w:szCs w:val="10"/>
                    </w:rPr>
                  </w:pPr>
                  <w:hyperlink r:id="rId698" w:tooltip="Elden Ring Bandit Boots" w:history="1">
                    <w:r>
                      <w:rPr>
                        <w:rStyle w:val="Hyperlink"/>
                        <w:b/>
                        <w:bCs/>
                        <w:color w:val="AB966F"/>
                        <w:sz w:val="10"/>
                        <w:szCs w:val="10"/>
                      </w:rPr>
                      <w:t>BANDIT BOOTS</w:t>
                    </w:r>
                  </w:hyperlink>
                </w:p>
              </w:tc>
            </w:tr>
            <w:tr w:rsidR="00594406" w14:paraId="6DA52580" w14:textId="77777777">
              <w:trPr>
                <w:tblCellSpacing w:w="15" w:type="dxa"/>
              </w:trPr>
              <w:tc>
                <w:tcPr>
                  <w:tcW w:w="2672"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26FAB7E5" w14:textId="77777777" w:rsidR="00594406" w:rsidRDefault="00594406">
                  <w:pPr>
                    <w:pStyle w:val="Heading4"/>
                    <w:spacing w:before="150" w:after="150"/>
                    <w:jc w:val="center"/>
                    <w:rPr>
                      <w:rFonts w:ascii="fallback" w:hAnsi="fallback"/>
                      <w:b/>
                      <w:bCs/>
                      <w:caps/>
                      <w:spacing w:val="-15"/>
                      <w:sz w:val="10"/>
                      <w:szCs w:val="10"/>
                    </w:rPr>
                  </w:pPr>
                  <w:r>
                    <w:rPr>
                      <w:rFonts w:ascii="fallback" w:hAnsi="fallback"/>
                      <w:b/>
                      <w:bCs/>
                      <w:spacing w:val="-15"/>
                      <w:sz w:val="10"/>
                      <w:szCs w:val="10"/>
                    </w:rPr>
                    <w:t>CONFESSOR</w:t>
                  </w:r>
                </w:p>
              </w:tc>
              <w:tc>
                <w:tcPr>
                  <w:tcW w:w="3116"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7B6D825C" w14:textId="77777777" w:rsidR="00594406" w:rsidRDefault="00594406">
                  <w:pPr>
                    <w:tabs>
                      <w:tab w:val="num" w:pos="720"/>
                    </w:tabs>
                    <w:spacing w:before="100" w:beforeAutospacing="1" w:after="100" w:afterAutospacing="1" w:line="240" w:lineRule="auto"/>
                    <w:ind w:left="720" w:hanging="360"/>
                    <w:rPr>
                      <w:rFonts w:ascii="Times New Roman" w:hAnsi="Times New Roman"/>
                      <w:b/>
                      <w:bCs/>
                      <w:sz w:val="10"/>
                      <w:szCs w:val="10"/>
                    </w:rPr>
                  </w:pPr>
                  <w:hyperlink r:id="rId699" w:tooltip="Elden Ring Urgent Heal" w:history="1">
                    <w:r>
                      <w:rPr>
                        <w:rStyle w:val="Hyperlink"/>
                        <w:b/>
                        <w:bCs/>
                        <w:color w:val="AB966F"/>
                        <w:sz w:val="10"/>
                        <w:szCs w:val="10"/>
                      </w:rPr>
                      <w:t>URGENT HEAL</w:t>
                    </w:r>
                  </w:hyperlink>
                </w:p>
                <w:p w14:paraId="332F1023" w14:textId="77777777" w:rsidR="00594406" w:rsidRDefault="00594406">
                  <w:pPr>
                    <w:tabs>
                      <w:tab w:val="num" w:pos="720"/>
                    </w:tabs>
                    <w:spacing w:before="100" w:beforeAutospacing="1" w:after="100" w:afterAutospacing="1" w:line="240" w:lineRule="auto"/>
                    <w:ind w:left="720" w:hanging="360"/>
                    <w:rPr>
                      <w:b/>
                      <w:bCs/>
                      <w:sz w:val="10"/>
                      <w:szCs w:val="10"/>
                    </w:rPr>
                  </w:pPr>
                  <w:hyperlink r:id="rId700" w:tooltip="Elden Ring Assassin's Approach" w:history="1">
                    <w:r>
                      <w:rPr>
                        <w:rStyle w:val="Hyperlink"/>
                        <w:b/>
                        <w:bCs/>
                        <w:color w:val="AB966F"/>
                        <w:sz w:val="10"/>
                        <w:szCs w:val="10"/>
                      </w:rPr>
                      <w:t>ASSASSIN'S APPROACH</w:t>
                    </w:r>
                  </w:hyperlink>
                </w:p>
                <w:p w14:paraId="2F8AED5A" w14:textId="77777777" w:rsidR="00594406" w:rsidRDefault="00594406">
                  <w:pPr>
                    <w:tabs>
                      <w:tab w:val="num" w:pos="720"/>
                    </w:tabs>
                    <w:spacing w:before="100" w:beforeAutospacing="1" w:after="100" w:afterAutospacing="1" w:line="240" w:lineRule="auto"/>
                    <w:ind w:left="720" w:hanging="360"/>
                    <w:rPr>
                      <w:b/>
                      <w:bCs/>
                      <w:sz w:val="10"/>
                      <w:szCs w:val="10"/>
                    </w:rPr>
                  </w:pPr>
                  <w:hyperlink r:id="rId701" w:tooltip="Elden Ring Broadsword" w:history="1">
                    <w:r>
                      <w:rPr>
                        <w:rStyle w:val="Hyperlink"/>
                        <w:b/>
                        <w:bCs/>
                        <w:color w:val="AB966F"/>
                        <w:sz w:val="10"/>
                        <w:szCs w:val="10"/>
                      </w:rPr>
                      <w:t>BROADSWORD</w:t>
                    </w:r>
                  </w:hyperlink>
                </w:p>
                <w:p w14:paraId="7FC058FA" w14:textId="77777777" w:rsidR="00594406" w:rsidRDefault="00594406">
                  <w:pPr>
                    <w:tabs>
                      <w:tab w:val="num" w:pos="720"/>
                    </w:tabs>
                    <w:spacing w:before="100" w:beforeAutospacing="1" w:after="100" w:afterAutospacing="1" w:line="240" w:lineRule="auto"/>
                    <w:ind w:left="720" w:hanging="360"/>
                    <w:rPr>
                      <w:b/>
                      <w:bCs/>
                      <w:sz w:val="10"/>
                      <w:szCs w:val="10"/>
                    </w:rPr>
                  </w:pPr>
                  <w:hyperlink r:id="rId702" w:tooltip="Elden Ring Finger Seal" w:history="1">
                    <w:r>
                      <w:rPr>
                        <w:rStyle w:val="Hyperlink"/>
                        <w:b/>
                        <w:bCs/>
                        <w:color w:val="AB966F"/>
                        <w:sz w:val="10"/>
                        <w:szCs w:val="10"/>
                      </w:rPr>
                      <w:t>FINGER SEAL</w:t>
                    </w:r>
                  </w:hyperlink>
                </w:p>
                <w:p w14:paraId="1122735F" w14:textId="77777777" w:rsidR="00594406" w:rsidRDefault="00594406">
                  <w:pPr>
                    <w:tabs>
                      <w:tab w:val="num" w:pos="720"/>
                    </w:tabs>
                    <w:spacing w:before="100" w:beforeAutospacing="1" w:after="100" w:afterAutospacing="1" w:line="240" w:lineRule="auto"/>
                    <w:ind w:left="720" w:hanging="360"/>
                    <w:rPr>
                      <w:b/>
                      <w:bCs/>
                      <w:sz w:val="10"/>
                      <w:szCs w:val="10"/>
                    </w:rPr>
                  </w:pPr>
                  <w:hyperlink r:id="rId703" w:tooltip="Elden Ring Blue Crest Heater Shield" w:history="1">
                    <w:r>
                      <w:rPr>
                        <w:rStyle w:val="Hyperlink"/>
                        <w:b/>
                        <w:bCs/>
                        <w:color w:val="AB966F"/>
                        <w:sz w:val="10"/>
                        <w:szCs w:val="10"/>
                      </w:rPr>
                      <w:t>BLUE CREST HEATER SHIELD</w:t>
                    </w:r>
                  </w:hyperlink>
                </w:p>
              </w:tc>
              <w:tc>
                <w:tcPr>
                  <w:tcW w:w="3134"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71B0C36C" w14:textId="77777777" w:rsidR="00594406" w:rsidRDefault="00594406">
                  <w:pPr>
                    <w:tabs>
                      <w:tab w:val="num" w:pos="720"/>
                    </w:tabs>
                    <w:spacing w:before="100" w:beforeAutospacing="1" w:after="100" w:afterAutospacing="1" w:line="240" w:lineRule="auto"/>
                    <w:ind w:left="720" w:hanging="360"/>
                    <w:rPr>
                      <w:b/>
                      <w:bCs/>
                      <w:sz w:val="10"/>
                      <w:szCs w:val="10"/>
                    </w:rPr>
                  </w:pPr>
                  <w:hyperlink r:id="rId704" w:tooltip="Elden Ring Confessor Hood" w:history="1">
                    <w:r>
                      <w:rPr>
                        <w:rStyle w:val="Hyperlink"/>
                        <w:b/>
                        <w:bCs/>
                        <w:color w:val="AB966F"/>
                        <w:sz w:val="10"/>
                        <w:szCs w:val="10"/>
                      </w:rPr>
                      <w:t>CONFESSOR HOOD</w:t>
                    </w:r>
                  </w:hyperlink>
                </w:p>
                <w:p w14:paraId="2546041E" w14:textId="77777777" w:rsidR="00594406" w:rsidRDefault="00594406">
                  <w:pPr>
                    <w:tabs>
                      <w:tab w:val="num" w:pos="720"/>
                    </w:tabs>
                    <w:spacing w:before="100" w:beforeAutospacing="1" w:after="100" w:afterAutospacing="1" w:line="240" w:lineRule="auto"/>
                    <w:ind w:left="720" w:hanging="360"/>
                    <w:rPr>
                      <w:b/>
                      <w:bCs/>
                      <w:sz w:val="10"/>
                      <w:szCs w:val="10"/>
                    </w:rPr>
                  </w:pPr>
                  <w:hyperlink r:id="rId705" w:tooltip="Elden Ring Confessor Armor" w:history="1">
                    <w:r>
                      <w:rPr>
                        <w:rStyle w:val="Hyperlink"/>
                        <w:b/>
                        <w:bCs/>
                        <w:color w:val="AB966F"/>
                        <w:sz w:val="10"/>
                        <w:szCs w:val="10"/>
                      </w:rPr>
                      <w:t>CONFESSOR ARMOR</w:t>
                    </w:r>
                  </w:hyperlink>
                </w:p>
                <w:p w14:paraId="0A18AC5F" w14:textId="77777777" w:rsidR="00594406" w:rsidRDefault="00594406">
                  <w:pPr>
                    <w:tabs>
                      <w:tab w:val="num" w:pos="720"/>
                    </w:tabs>
                    <w:spacing w:before="100" w:beforeAutospacing="1" w:after="100" w:afterAutospacing="1" w:line="240" w:lineRule="auto"/>
                    <w:ind w:left="720" w:hanging="360"/>
                    <w:rPr>
                      <w:b/>
                      <w:bCs/>
                      <w:sz w:val="10"/>
                      <w:szCs w:val="10"/>
                    </w:rPr>
                  </w:pPr>
                  <w:hyperlink r:id="rId706" w:tooltip="Elden Ring Confessor Gloves" w:history="1">
                    <w:r>
                      <w:rPr>
                        <w:rStyle w:val="Hyperlink"/>
                        <w:b/>
                        <w:bCs/>
                        <w:color w:val="AB966F"/>
                        <w:sz w:val="10"/>
                        <w:szCs w:val="10"/>
                      </w:rPr>
                      <w:t>CONFESSOR GLOVES</w:t>
                    </w:r>
                  </w:hyperlink>
                </w:p>
                <w:p w14:paraId="6F997833" w14:textId="77777777" w:rsidR="00594406" w:rsidRDefault="00594406">
                  <w:pPr>
                    <w:tabs>
                      <w:tab w:val="num" w:pos="720"/>
                    </w:tabs>
                    <w:spacing w:before="100" w:beforeAutospacing="1" w:after="100" w:afterAutospacing="1" w:line="240" w:lineRule="auto"/>
                    <w:ind w:left="720" w:hanging="360"/>
                    <w:rPr>
                      <w:b/>
                      <w:bCs/>
                      <w:sz w:val="10"/>
                      <w:szCs w:val="10"/>
                    </w:rPr>
                  </w:pPr>
                  <w:hyperlink r:id="rId707" w:tooltip="Elden Ring Confessor Boots" w:history="1">
                    <w:r>
                      <w:rPr>
                        <w:rStyle w:val="Hyperlink"/>
                        <w:b/>
                        <w:bCs/>
                        <w:color w:val="AB966F"/>
                        <w:sz w:val="10"/>
                        <w:szCs w:val="10"/>
                      </w:rPr>
                      <w:t>CONFESSOR BOOTS</w:t>
                    </w:r>
                  </w:hyperlink>
                </w:p>
              </w:tc>
            </w:tr>
            <w:tr w:rsidR="00594406" w14:paraId="1E4328C4" w14:textId="77777777">
              <w:trPr>
                <w:tblCellSpacing w:w="15" w:type="dxa"/>
              </w:trPr>
              <w:tc>
                <w:tcPr>
                  <w:tcW w:w="2672"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739C8BC5" w14:textId="77777777" w:rsidR="00594406" w:rsidRDefault="00594406">
                  <w:pPr>
                    <w:pStyle w:val="Heading4"/>
                    <w:spacing w:before="150" w:after="150"/>
                    <w:jc w:val="center"/>
                    <w:rPr>
                      <w:rFonts w:ascii="fallback" w:hAnsi="fallback"/>
                      <w:b/>
                      <w:bCs/>
                      <w:caps/>
                      <w:spacing w:val="-15"/>
                      <w:sz w:val="10"/>
                      <w:szCs w:val="10"/>
                    </w:rPr>
                  </w:pPr>
                  <w:r>
                    <w:rPr>
                      <w:rFonts w:ascii="fallback" w:hAnsi="fallback"/>
                      <w:b/>
                      <w:bCs/>
                      <w:spacing w:val="-15"/>
                      <w:sz w:val="10"/>
                      <w:szCs w:val="10"/>
                    </w:rPr>
                    <w:lastRenderedPageBreak/>
                    <w:t>HERO</w:t>
                  </w:r>
                </w:p>
              </w:tc>
              <w:tc>
                <w:tcPr>
                  <w:tcW w:w="3116"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57AAF089" w14:textId="77777777" w:rsidR="00594406" w:rsidRDefault="00594406">
                  <w:pPr>
                    <w:tabs>
                      <w:tab w:val="num" w:pos="720"/>
                    </w:tabs>
                    <w:spacing w:before="100" w:beforeAutospacing="1" w:after="100" w:afterAutospacing="1" w:line="240" w:lineRule="auto"/>
                    <w:ind w:left="720" w:hanging="360"/>
                    <w:rPr>
                      <w:rFonts w:ascii="Times New Roman" w:hAnsi="Times New Roman"/>
                      <w:b/>
                      <w:bCs/>
                      <w:sz w:val="10"/>
                      <w:szCs w:val="10"/>
                    </w:rPr>
                  </w:pPr>
                  <w:hyperlink r:id="rId708" w:tooltip="Elden Ring Battle Axe" w:history="1">
                    <w:r>
                      <w:rPr>
                        <w:rStyle w:val="Hyperlink"/>
                        <w:b/>
                        <w:bCs/>
                        <w:color w:val="AB966F"/>
                        <w:sz w:val="10"/>
                        <w:szCs w:val="10"/>
                      </w:rPr>
                      <w:t>BATTLE AXE</w:t>
                    </w:r>
                  </w:hyperlink>
                </w:p>
                <w:p w14:paraId="53DAAE3B" w14:textId="77777777" w:rsidR="00594406" w:rsidRDefault="00594406">
                  <w:pPr>
                    <w:tabs>
                      <w:tab w:val="num" w:pos="720"/>
                    </w:tabs>
                    <w:spacing w:before="100" w:beforeAutospacing="1" w:after="100" w:afterAutospacing="1" w:line="240" w:lineRule="auto"/>
                    <w:ind w:left="720" w:hanging="360"/>
                    <w:rPr>
                      <w:b/>
                      <w:bCs/>
                      <w:sz w:val="10"/>
                      <w:szCs w:val="10"/>
                    </w:rPr>
                  </w:pPr>
                  <w:hyperlink r:id="rId709" w:tooltip="Elden Ring Large Leather Shield" w:history="1">
                    <w:r>
                      <w:rPr>
                        <w:rStyle w:val="Hyperlink"/>
                        <w:b/>
                        <w:bCs/>
                        <w:color w:val="AB966F"/>
                        <w:sz w:val="10"/>
                        <w:szCs w:val="10"/>
                      </w:rPr>
                      <w:t>LARGE LEATHER SHIELD</w:t>
                    </w:r>
                  </w:hyperlink>
                </w:p>
              </w:tc>
              <w:tc>
                <w:tcPr>
                  <w:tcW w:w="3134"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075AEDF2" w14:textId="77777777" w:rsidR="00594406" w:rsidRDefault="00594406">
                  <w:pPr>
                    <w:tabs>
                      <w:tab w:val="num" w:pos="720"/>
                    </w:tabs>
                    <w:spacing w:before="100" w:beforeAutospacing="1" w:after="100" w:afterAutospacing="1" w:line="240" w:lineRule="auto"/>
                    <w:ind w:left="720" w:hanging="360"/>
                    <w:rPr>
                      <w:b/>
                      <w:bCs/>
                      <w:sz w:val="10"/>
                      <w:szCs w:val="10"/>
                    </w:rPr>
                  </w:pPr>
                  <w:hyperlink r:id="rId710" w:tooltip="Elden Ring Champion Headband" w:history="1">
                    <w:r>
                      <w:rPr>
                        <w:rStyle w:val="Hyperlink"/>
                        <w:b/>
                        <w:bCs/>
                        <w:color w:val="AB966F"/>
                        <w:sz w:val="10"/>
                        <w:szCs w:val="10"/>
                      </w:rPr>
                      <w:t>CHAMPION HEADBAND</w:t>
                    </w:r>
                  </w:hyperlink>
                </w:p>
                <w:p w14:paraId="46670E97" w14:textId="77777777" w:rsidR="00594406" w:rsidRDefault="00594406">
                  <w:pPr>
                    <w:tabs>
                      <w:tab w:val="num" w:pos="720"/>
                    </w:tabs>
                    <w:spacing w:before="100" w:beforeAutospacing="1" w:after="100" w:afterAutospacing="1" w:line="240" w:lineRule="auto"/>
                    <w:ind w:left="720" w:hanging="360"/>
                    <w:rPr>
                      <w:b/>
                      <w:bCs/>
                      <w:sz w:val="10"/>
                      <w:szCs w:val="10"/>
                    </w:rPr>
                  </w:pPr>
                  <w:hyperlink r:id="rId711" w:tooltip="Elden Ring Champion Pauldron" w:history="1">
                    <w:r>
                      <w:rPr>
                        <w:rStyle w:val="Hyperlink"/>
                        <w:b/>
                        <w:bCs/>
                        <w:color w:val="AB966F"/>
                        <w:sz w:val="10"/>
                        <w:szCs w:val="10"/>
                      </w:rPr>
                      <w:t>CHAMPION PAULDRON</w:t>
                    </w:r>
                  </w:hyperlink>
                </w:p>
                <w:p w14:paraId="7AA7A11A" w14:textId="77777777" w:rsidR="00594406" w:rsidRDefault="00594406">
                  <w:pPr>
                    <w:tabs>
                      <w:tab w:val="num" w:pos="720"/>
                    </w:tabs>
                    <w:spacing w:before="100" w:beforeAutospacing="1" w:after="100" w:afterAutospacing="1" w:line="240" w:lineRule="auto"/>
                    <w:ind w:left="720" w:hanging="360"/>
                    <w:rPr>
                      <w:b/>
                      <w:bCs/>
                      <w:sz w:val="10"/>
                      <w:szCs w:val="10"/>
                    </w:rPr>
                  </w:pPr>
                  <w:hyperlink r:id="rId712" w:tooltip="Elden Ring Champion Bracers" w:history="1">
                    <w:r>
                      <w:rPr>
                        <w:rStyle w:val="Hyperlink"/>
                        <w:b/>
                        <w:bCs/>
                        <w:color w:val="AB966F"/>
                        <w:sz w:val="10"/>
                        <w:szCs w:val="10"/>
                      </w:rPr>
                      <w:t>CHAMPION BRACERS</w:t>
                    </w:r>
                  </w:hyperlink>
                </w:p>
                <w:p w14:paraId="0BDC5204" w14:textId="77777777" w:rsidR="00594406" w:rsidRDefault="00594406">
                  <w:pPr>
                    <w:tabs>
                      <w:tab w:val="num" w:pos="720"/>
                    </w:tabs>
                    <w:spacing w:before="100" w:beforeAutospacing="1" w:after="100" w:afterAutospacing="1" w:line="240" w:lineRule="auto"/>
                    <w:ind w:left="720" w:hanging="360"/>
                    <w:rPr>
                      <w:b/>
                      <w:bCs/>
                      <w:sz w:val="10"/>
                      <w:szCs w:val="10"/>
                    </w:rPr>
                  </w:pPr>
                  <w:hyperlink r:id="rId713" w:tooltip="Elden Ring Champion Gaiters" w:history="1">
                    <w:r>
                      <w:rPr>
                        <w:rStyle w:val="Hyperlink"/>
                        <w:b/>
                        <w:bCs/>
                        <w:color w:val="AB966F"/>
                        <w:sz w:val="10"/>
                        <w:szCs w:val="10"/>
                      </w:rPr>
                      <w:t>CHAMPION GAITERS</w:t>
                    </w:r>
                  </w:hyperlink>
                </w:p>
              </w:tc>
            </w:tr>
            <w:tr w:rsidR="00594406" w14:paraId="5430C767" w14:textId="77777777">
              <w:trPr>
                <w:tblCellSpacing w:w="15" w:type="dxa"/>
              </w:trPr>
              <w:tc>
                <w:tcPr>
                  <w:tcW w:w="2672"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117F9B5B" w14:textId="77777777" w:rsidR="00594406" w:rsidRDefault="00594406">
                  <w:pPr>
                    <w:pStyle w:val="Heading4"/>
                    <w:spacing w:before="150" w:after="150"/>
                    <w:jc w:val="center"/>
                    <w:rPr>
                      <w:rFonts w:ascii="fallback" w:hAnsi="fallback"/>
                      <w:b/>
                      <w:bCs/>
                      <w:caps/>
                      <w:spacing w:val="-15"/>
                      <w:sz w:val="10"/>
                      <w:szCs w:val="10"/>
                    </w:rPr>
                  </w:pPr>
                  <w:r>
                    <w:rPr>
                      <w:rFonts w:ascii="fallback" w:hAnsi="fallback"/>
                      <w:b/>
                      <w:bCs/>
                      <w:spacing w:val="-15"/>
                      <w:sz w:val="10"/>
                      <w:szCs w:val="10"/>
                    </w:rPr>
                    <w:t>PRISONER</w:t>
                  </w:r>
                </w:p>
              </w:tc>
              <w:tc>
                <w:tcPr>
                  <w:tcW w:w="3116"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6777B5B7" w14:textId="77777777" w:rsidR="00594406" w:rsidRDefault="00594406">
                  <w:pPr>
                    <w:tabs>
                      <w:tab w:val="num" w:pos="720"/>
                    </w:tabs>
                    <w:spacing w:before="100" w:beforeAutospacing="1" w:after="100" w:afterAutospacing="1" w:line="240" w:lineRule="auto"/>
                    <w:ind w:left="720" w:hanging="360"/>
                    <w:rPr>
                      <w:rFonts w:ascii="Times New Roman" w:hAnsi="Times New Roman"/>
                      <w:b/>
                      <w:bCs/>
                      <w:sz w:val="10"/>
                      <w:szCs w:val="10"/>
                    </w:rPr>
                  </w:pPr>
                  <w:hyperlink r:id="rId714" w:tooltip="Elden Ring Magic Glintblade" w:history="1">
                    <w:r>
                      <w:rPr>
                        <w:rStyle w:val="Hyperlink"/>
                        <w:b/>
                        <w:bCs/>
                        <w:color w:val="AB966F"/>
                        <w:sz w:val="10"/>
                        <w:szCs w:val="10"/>
                      </w:rPr>
                      <w:t>MAGIC GLINTBLADE</w:t>
                    </w:r>
                  </w:hyperlink>
                </w:p>
                <w:p w14:paraId="76832E81" w14:textId="77777777" w:rsidR="00594406" w:rsidRDefault="00594406">
                  <w:pPr>
                    <w:tabs>
                      <w:tab w:val="num" w:pos="720"/>
                    </w:tabs>
                    <w:spacing w:before="100" w:beforeAutospacing="1" w:after="100" w:afterAutospacing="1" w:line="240" w:lineRule="auto"/>
                    <w:ind w:left="720" w:hanging="360"/>
                    <w:rPr>
                      <w:b/>
                      <w:bCs/>
                      <w:sz w:val="10"/>
                      <w:szCs w:val="10"/>
                    </w:rPr>
                  </w:pPr>
                  <w:hyperlink r:id="rId715" w:tooltip="Elden Ring Estoc" w:history="1">
                    <w:r>
                      <w:rPr>
                        <w:rStyle w:val="Hyperlink"/>
                        <w:b/>
                        <w:bCs/>
                        <w:color w:val="AB966F"/>
                        <w:sz w:val="10"/>
                        <w:szCs w:val="10"/>
                      </w:rPr>
                      <w:t>ESTOC</w:t>
                    </w:r>
                  </w:hyperlink>
                </w:p>
                <w:p w14:paraId="219C02D3" w14:textId="77777777" w:rsidR="00594406" w:rsidRDefault="00594406">
                  <w:pPr>
                    <w:tabs>
                      <w:tab w:val="num" w:pos="720"/>
                    </w:tabs>
                    <w:spacing w:before="100" w:beforeAutospacing="1" w:after="100" w:afterAutospacing="1" w:line="240" w:lineRule="auto"/>
                    <w:ind w:left="720" w:hanging="360"/>
                    <w:rPr>
                      <w:b/>
                      <w:bCs/>
                      <w:sz w:val="10"/>
                      <w:szCs w:val="10"/>
                    </w:rPr>
                  </w:pPr>
                  <w:hyperlink r:id="rId716" w:tooltip="Elden Ring Glintstone Staff" w:history="1">
                    <w:r>
                      <w:rPr>
                        <w:rStyle w:val="Hyperlink"/>
                        <w:b/>
                        <w:bCs/>
                        <w:color w:val="AB966F"/>
                        <w:sz w:val="10"/>
                        <w:szCs w:val="10"/>
                      </w:rPr>
                      <w:t>GLINTSTONE STAFF</w:t>
                    </w:r>
                  </w:hyperlink>
                </w:p>
                <w:p w14:paraId="79252B25" w14:textId="77777777" w:rsidR="00594406" w:rsidRDefault="00594406">
                  <w:pPr>
                    <w:tabs>
                      <w:tab w:val="num" w:pos="720"/>
                    </w:tabs>
                    <w:spacing w:before="100" w:beforeAutospacing="1" w:after="100" w:afterAutospacing="1" w:line="240" w:lineRule="auto"/>
                    <w:ind w:left="720" w:hanging="360"/>
                    <w:rPr>
                      <w:b/>
                      <w:bCs/>
                      <w:sz w:val="10"/>
                      <w:szCs w:val="10"/>
                    </w:rPr>
                  </w:pPr>
                  <w:hyperlink r:id="rId717" w:tooltip="Elden Ring Rift Shield" w:history="1">
                    <w:r>
                      <w:rPr>
                        <w:rStyle w:val="Hyperlink"/>
                        <w:b/>
                        <w:bCs/>
                        <w:color w:val="AB966F"/>
                        <w:sz w:val="10"/>
                        <w:szCs w:val="10"/>
                      </w:rPr>
                      <w:t>RIFT SHIELD</w:t>
                    </w:r>
                  </w:hyperlink>
                </w:p>
              </w:tc>
              <w:tc>
                <w:tcPr>
                  <w:tcW w:w="3134"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21F52A1F" w14:textId="77777777" w:rsidR="00594406" w:rsidRDefault="00594406">
                  <w:pPr>
                    <w:tabs>
                      <w:tab w:val="num" w:pos="720"/>
                    </w:tabs>
                    <w:spacing w:before="100" w:beforeAutospacing="1" w:after="100" w:afterAutospacing="1" w:line="240" w:lineRule="auto"/>
                    <w:ind w:left="720" w:hanging="360"/>
                    <w:rPr>
                      <w:b/>
                      <w:bCs/>
                      <w:sz w:val="10"/>
                      <w:szCs w:val="10"/>
                    </w:rPr>
                  </w:pPr>
                  <w:hyperlink r:id="rId718" w:tooltip="Elden Ring Prisoner Iron Mask" w:history="1">
                    <w:r>
                      <w:rPr>
                        <w:rStyle w:val="Hyperlink"/>
                        <w:b/>
                        <w:bCs/>
                        <w:color w:val="AB966F"/>
                        <w:sz w:val="10"/>
                        <w:szCs w:val="10"/>
                      </w:rPr>
                      <w:t>PRISONER IRON MASK</w:t>
                    </w:r>
                  </w:hyperlink>
                </w:p>
                <w:p w14:paraId="555DAE84" w14:textId="77777777" w:rsidR="00594406" w:rsidRDefault="00594406">
                  <w:pPr>
                    <w:tabs>
                      <w:tab w:val="num" w:pos="720"/>
                    </w:tabs>
                    <w:spacing w:before="100" w:beforeAutospacing="1" w:after="100" w:afterAutospacing="1" w:line="240" w:lineRule="auto"/>
                    <w:ind w:left="720" w:hanging="360"/>
                    <w:rPr>
                      <w:b/>
                      <w:bCs/>
                      <w:sz w:val="10"/>
                      <w:szCs w:val="10"/>
                    </w:rPr>
                  </w:pPr>
                  <w:hyperlink r:id="rId719" w:tooltip="Elden Ring Prisoner Clothing" w:history="1">
                    <w:r>
                      <w:rPr>
                        <w:rStyle w:val="Hyperlink"/>
                        <w:b/>
                        <w:bCs/>
                        <w:color w:val="AB966F"/>
                        <w:sz w:val="10"/>
                        <w:szCs w:val="10"/>
                      </w:rPr>
                      <w:t>PRISONER CLOTHING</w:t>
                    </w:r>
                  </w:hyperlink>
                </w:p>
                <w:p w14:paraId="05FCF432" w14:textId="77777777" w:rsidR="00594406" w:rsidRDefault="00594406">
                  <w:pPr>
                    <w:tabs>
                      <w:tab w:val="num" w:pos="720"/>
                    </w:tabs>
                    <w:spacing w:before="100" w:beforeAutospacing="1" w:after="100" w:afterAutospacing="1" w:line="240" w:lineRule="auto"/>
                    <w:ind w:left="720" w:hanging="360"/>
                    <w:rPr>
                      <w:b/>
                      <w:bCs/>
                      <w:sz w:val="10"/>
                      <w:szCs w:val="10"/>
                    </w:rPr>
                  </w:pPr>
                  <w:hyperlink r:id="rId720" w:tooltip="Elden Ring Prisoner Trousers" w:history="1">
                    <w:r>
                      <w:rPr>
                        <w:rStyle w:val="Hyperlink"/>
                        <w:b/>
                        <w:bCs/>
                        <w:color w:val="AB966F"/>
                        <w:sz w:val="10"/>
                        <w:szCs w:val="10"/>
                      </w:rPr>
                      <w:t>PRISONER TROUSERS</w:t>
                    </w:r>
                  </w:hyperlink>
                </w:p>
              </w:tc>
            </w:tr>
            <w:tr w:rsidR="00594406" w14:paraId="1F36920B" w14:textId="77777777">
              <w:trPr>
                <w:tblCellSpacing w:w="15" w:type="dxa"/>
              </w:trPr>
              <w:tc>
                <w:tcPr>
                  <w:tcW w:w="2672"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6E5E9ED2" w14:textId="77777777" w:rsidR="00594406" w:rsidRDefault="00594406">
                  <w:pPr>
                    <w:pStyle w:val="Heading4"/>
                    <w:spacing w:before="150" w:after="150"/>
                    <w:jc w:val="center"/>
                    <w:rPr>
                      <w:rFonts w:ascii="fallback" w:hAnsi="fallback"/>
                      <w:b/>
                      <w:bCs/>
                      <w:caps/>
                      <w:spacing w:val="-15"/>
                      <w:sz w:val="10"/>
                      <w:szCs w:val="10"/>
                    </w:rPr>
                  </w:pPr>
                  <w:r>
                    <w:rPr>
                      <w:rFonts w:ascii="fallback" w:hAnsi="fallback"/>
                      <w:b/>
                      <w:bCs/>
                      <w:spacing w:val="-15"/>
                      <w:sz w:val="10"/>
                      <w:szCs w:val="10"/>
                    </w:rPr>
                    <w:t>PROPHET</w:t>
                  </w:r>
                </w:p>
              </w:tc>
              <w:tc>
                <w:tcPr>
                  <w:tcW w:w="3116"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3EFFC76A" w14:textId="77777777" w:rsidR="00594406" w:rsidRDefault="00594406">
                  <w:pPr>
                    <w:tabs>
                      <w:tab w:val="num" w:pos="720"/>
                    </w:tabs>
                    <w:spacing w:before="100" w:beforeAutospacing="1" w:after="100" w:afterAutospacing="1" w:line="240" w:lineRule="auto"/>
                    <w:ind w:left="720" w:hanging="360"/>
                    <w:rPr>
                      <w:rFonts w:ascii="Times New Roman" w:hAnsi="Times New Roman"/>
                      <w:b/>
                      <w:bCs/>
                      <w:sz w:val="10"/>
                      <w:szCs w:val="10"/>
                    </w:rPr>
                  </w:pPr>
                  <w:hyperlink r:id="rId721" w:tooltip="Elden Ring Heal" w:history="1">
                    <w:r>
                      <w:rPr>
                        <w:rStyle w:val="Hyperlink"/>
                        <w:b/>
                        <w:bCs/>
                        <w:color w:val="AB966F"/>
                        <w:sz w:val="10"/>
                        <w:szCs w:val="10"/>
                      </w:rPr>
                      <w:t>HEAL</w:t>
                    </w:r>
                  </w:hyperlink>
                </w:p>
                <w:p w14:paraId="7592015A" w14:textId="77777777" w:rsidR="00594406" w:rsidRDefault="00594406">
                  <w:pPr>
                    <w:tabs>
                      <w:tab w:val="num" w:pos="720"/>
                    </w:tabs>
                    <w:spacing w:before="100" w:beforeAutospacing="1" w:after="100" w:afterAutospacing="1" w:line="240" w:lineRule="auto"/>
                    <w:ind w:left="720" w:hanging="360"/>
                    <w:rPr>
                      <w:b/>
                      <w:bCs/>
                      <w:sz w:val="10"/>
                      <w:szCs w:val="10"/>
                    </w:rPr>
                  </w:pPr>
                  <w:hyperlink r:id="rId722" w:tooltip="Elden Ring Catch Flame" w:history="1">
                    <w:r>
                      <w:rPr>
                        <w:rStyle w:val="Hyperlink"/>
                        <w:b/>
                        <w:bCs/>
                        <w:color w:val="AB966F"/>
                        <w:sz w:val="10"/>
                        <w:szCs w:val="10"/>
                      </w:rPr>
                      <w:t>CATCH FLAME</w:t>
                    </w:r>
                  </w:hyperlink>
                </w:p>
                <w:p w14:paraId="7D4ABD59" w14:textId="77777777" w:rsidR="00594406" w:rsidRDefault="00594406">
                  <w:pPr>
                    <w:tabs>
                      <w:tab w:val="num" w:pos="720"/>
                    </w:tabs>
                    <w:spacing w:before="100" w:beforeAutospacing="1" w:after="100" w:afterAutospacing="1" w:line="240" w:lineRule="auto"/>
                    <w:ind w:left="720" w:hanging="360"/>
                    <w:rPr>
                      <w:b/>
                      <w:bCs/>
                      <w:sz w:val="10"/>
                      <w:szCs w:val="10"/>
                    </w:rPr>
                  </w:pPr>
                  <w:hyperlink r:id="rId723" w:tooltip="Elden Ring Short Spear" w:history="1">
                    <w:r>
                      <w:rPr>
                        <w:rStyle w:val="Hyperlink"/>
                        <w:b/>
                        <w:bCs/>
                        <w:color w:val="AB966F"/>
                        <w:sz w:val="10"/>
                        <w:szCs w:val="10"/>
                      </w:rPr>
                      <w:t>SHORT SPEAR</w:t>
                    </w:r>
                  </w:hyperlink>
                </w:p>
                <w:p w14:paraId="374EEFA7" w14:textId="77777777" w:rsidR="00594406" w:rsidRDefault="00594406">
                  <w:pPr>
                    <w:tabs>
                      <w:tab w:val="num" w:pos="720"/>
                    </w:tabs>
                    <w:spacing w:before="100" w:beforeAutospacing="1" w:after="100" w:afterAutospacing="1" w:line="240" w:lineRule="auto"/>
                    <w:ind w:left="720" w:hanging="360"/>
                    <w:rPr>
                      <w:b/>
                      <w:bCs/>
                      <w:sz w:val="10"/>
                      <w:szCs w:val="10"/>
                    </w:rPr>
                  </w:pPr>
                  <w:hyperlink r:id="rId724" w:tooltip="Elden Ring Finger Seal" w:history="1">
                    <w:r>
                      <w:rPr>
                        <w:rStyle w:val="Hyperlink"/>
                        <w:b/>
                        <w:bCs/>
                        <w:color w:val="AB966F"/>
                        <w:sz w:val="10"/>
                        <w:szCs w:val="10"/>
                      </w:rPr>
                      <w:t>FINGER SEAL</w:t>
                    </w:r>
                  </w:hyperlink>
                </w:p>
                <w:p w14:paraId="6A4C97EE" w14:textId="77777777" w:rsidR="00594406" w:rsidRDefault="00594406">
                  <w:pPr>
                    <w:tabs>
                      <w:tab w:val="num" w:pos="720"/>
                    </w:tabs>
                    <w:spacing w:before="100" w:beforeAutospacing="1" w:after="100" w:afterAutospacing="1" w:line="240" w:lineRule="auto"/>
                    <w:ind w:left="720" w:hanging="360"/>
                    <w:rPr>
                      <w:b/>
                      <w:bCs/>
                      <w:sz w:val="10"/>
                      <w:szCs w:val="10"/>
                    </w:rPr>
                  </w:pPr>
                  <w:hyperlink r:id="rId725" w:tooltip="Elden Ring Rickety Shield" w:history="1">
                    <w:r>
                      <w:rPr>
                        <w:rStyle w:val="Hyperlink"/>
                        <w:b/>
                        <w:bCs/>
                        <w:color w:val="AB966F"/>
                        <w:sz w:val="10"/>
                        <w:szCs w:val="10"/>
                      </w:rPr>
                      <w:t>RICKETY SHIELD</w:t>
                    </w:r>
                  </w:hyperlink>
                </w:p>
              </w:tc>
              <w:tc>
                <w:tcPr>
                  <w:tcW w:w="3134"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176D837E" w14:textId="77777777" w:rsidR="00594406" w:rsidRDefault="00594406">
                  <w:pPr>
                    <w:tabs>
                      <w:tab w:val="num" w:pos="720"/>
                    </w:tabs>
                    <w:spacing w:before="100" w:beforeAutospacing="1" w:after="100" w:afterAutospacing="1" w:line="240" w:lineRule="auto"/>
                    <w:ind w:left="720" w:hanging="360"/>
                    <w:rPr>
                      <w:b/>
                      <w:bCs/>
                      <w:sz w:val="10"/>
                      <w:szCs w:val="10"/>
                    </w:rPr>
                  </w:pPr>
                  <w:hyperlink r:id="rId726" w:tooltip="Elden Ring Prophet Blindfold" w:history="1">
                    <w:r>
                      <w:rPr>
                        <w:rStyle w:val="Hyperlink"/>
                        <w:b/>
                        <w:bCs/>
                        <w:color w:val="AB966F"/>
                        <w:sz w:val="10"/>
                        <w:szCs w:val="10"/>
                      </w:rPr>
                      <w:t>PROPHET BLINDFOLD</w:t>
                    </w:r>
                  </w:hyperlink>
                </w:p>
                <w:p w14:paraId="5F5A402E" w14:textId="77777777" w:rsidR="00594406" w:rsidRDefault="00594406">
                  <w:pPr>
                    <w:tabs>
                      <w:tab w:val="num" w:pos="720"/>
                    </w:tabs>
                    <w:spacing w:before="100" w:beforeAutospacing="1" w:after="100" w:afterAutospacing="1" w:line="240" w:lineRule="auto"/>
                    <w:ind w:left="720" w:hanging="360"/>
                    <w:rPr>
                      <w:b/>
                      <w:bCs/>
                      <w:sz w:val="10"/>
                      <w:szCs w:val="10"/>
                    </w:rPr>
                  </w:pPr>
                  <w:hyperlink r:id="rId727" w:tooltip="Elden Ring Prophet Robe" w:history="1">
                    <w:r>
                      <w:rPr>
                        <w:rStyle w:val="Hyperlink"/>
                        <w:b/>
                        <w:bCs/>
                        <w:color w:val="AB966F"/>
                        <w:sz w:val="10"/>
                        <w:szCs w:val="10"/>
                      </w:rPr>
                      <w:t>PROPHET ROBE</w:t>
                    </w:r>
                  </w:hyperlink>
                </w:p>
                <w:p w14:paraId="245D0286" w14:textId="77777777" w:rsidR="00594406" w:rsidRDefault="00594406">
                  <w:pPr>
                    <w:tabs>
                      <w:tab w:val="num" w:pos="720"/>
                    </w:tabs>
                    <w:spacing w:before="100" w:beforeAutospacing="1" w:after="100" w:afterAutospacing="1" w:line="240" w:lineRule="auto"/>
                    <w:ind w:left="720" w:hanging="360"/>
                    <w:rPr>
                      <w:b/>
                      <w:bCs/>
                      <w:sz w:val="10"/>
                      <w:szCs w:val="10"/>
                    </w:rPr>
                  </w:pPr>
                  <w:hyperlink r:id="rId728" w:tooltip="Elden Ring Prophet Trousers" w:history="1">
                    <w:r>
                      <w:rPr>
                        <w:rStyle w:val="Hyperlink"/>
                        <w:b/>
                        <w:bCs/>
                        <w:color w:val="AB966F"/>
                        <w:sz w:val="10"/>
                        <w:szCs w:val="10"/>
                      </w:rPr>
                      <w:t>PROPHET TROUSERS</w:t>
                    </w:r>
                  </w:hyperlink>
                </w:p>
              </w:tc>
            </w:tr>
            <w:tr w:rsidR="00594406" w14:paraId="7D2E7264" w14:textId="77777777">
              <w:trPr>
                <w:tblCellSpacing w:w="15" w:type="dxa"/>
              </w:trPr>
              <w:tc>
                <w:tcPr>
                  <w:tcW w:w="2672"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0B8D6ECA" w14:textId="77777777" w:rsidR="00594406" w:rsidRDefault="00594406">
                  <w:pPr>
                    <w:pStyle w:val="Heading4"/>
                    <w:spacing w:before="150" w:after="150"/>
                    <w:jc w:val="center"/>
                    <w:rPr>
                      <w:rFonts w:ascii="fallback" w:hAnsi="fallback"/>
                      <w:b/>
                      <w:bCs/>
                      <w:caps/>
                      <w:spacing w:val="-15"/>
                      <w:sz w:val="10"/>
                      <w:szCs w:val="10"/>
                    </w:rPr>
                  </w:pPr>
                  <w:r>
                    <w:rPr>
                      <w:rFonts w:ascii="fallback" w:hAnsi="fallback"/>
                      <w:b/>
                      <w:bCs/>
                      <w:spacing w:val="-15"/>
                      <w:sz w:val="10"/>
                      <w:szCs w:val="10"/>
                    </w:rPr>
                    <w:t>SAMURAI</w:t>
                  </w:r>
                </w:p>
              </w:tc>
              <w:tc>
                <w:tcPr>
                  <w:tcW w:w="3116"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4BDFF71A" w14:textId="77777777" w:rsidR="00594406" w:rsidRDefault="00594406">
                  <w:pPr>
                    <w:tabs>
                      <w:tab w:val="num" w:pos="720"/>
                    </w:tabs>
                    <w:spacing w:before="100" w:beforeAutospacing="1" w:after="100" w:afterAutospacing="1" w:line="240" w:lineRule="auto"/>
                    <w:ind w:left="720" w:hanging="360"/>
                    <w:rPr>
                      <w:rFonts w:ascii="Times New Roman" w:hAnsi="Times New Roman"/>
                      <w:b/>
                      <w:bCs/>
                      <w:sz w:val="10"/>
                      <w:szCs w:val="10"/>
                    </w:rPr>
                  </w:pPr>
                  <w:hyperlink r:id="rId729" w:tooltip="Elden Ring Uchigatana" w:history="1">
                    <w:r>
                      <w:rPr>
                        <w:rStyle w:val="Hyperlink"/>
                        <w:b/>
                        <w:bCs/>
                        <w:color w:val="AB966F"/>
                        <w:sz w:val="10"/>
                        <w:szCs w:val="10"/>
                      </w:rPr>
                      <w:t>UCHIGATANA</w:t>
                    </w:r>
                  </w:hyperlink>
                </w:p>
                <w:p w14:paraId="6A17715E" w14:textId="77777777" w:rsidR="00594406" w:rsidRDefault="00594406">
                  <w:pPr>
                    <w:tabs>
                      <w:tab w:val="num" w:pos="720"/>
                    </w:tabs>
                    <w:spacing w:before="100" w:beforeAutospacing="1" w:after="100" w:afterAutospacing="1" w:line="240" w:lineRule="auto"/>
                    <w:ind w:left="720" w:hanging="360"/>
                    <w:rPr>
                      <w:b/>
                      <w:bCs/>
                      <w:sz w:val="10"/>
                      <w:szCs w:val="10"/>
                    </w:rPr>
                  </w:pPr>
                  <w:hyperlink r:id="rId730" w:tooltip="Elden Ring Longbow" w:history="1">
                    <w:r>
                      <w:rPr>
                        <w:rStyle w:val="Hyperlink"/>
                        <w:b/>
                        <w:bCs/>
                        <w:color w:val="AB966F"/>
                        <w:sz w:val="10"/>
                        <w:szCs w:val="10"/>
                      </w:rPr>
                      <w:t>LONGBOW</w:t>
                    </w:r>
                  </w:hyperlink>
                </w:p>
                <w:p w14:paraId="20650395" w14:textId="77777777" w:rsidR="00594406" w:rsidRDefault="00594406">
                  <w:pPr>
                    <w:tabs>
                      <w:tab w:val="num" w:pos="720"/>
                    </w:tabs>
                    <w:spacing w:before="100" w:beforeAutospacing="1" w:after="100" w:afterAutospacing="1" w:line="240" w:lineRule="auto"/>
                    <w:ind w:left="720" w:hanging="360"/>
                    <w:rPr>
                      <w:b/>
                      <w:bCs/>
                      <w:sz w:val="10"/>
                      <w:szCs w:val="10"/>
                    </w:rPr>
                  </w:pPr>
                  <w:hyperlink r:id="rId731" w:tooltip="Elden Ring Arrow" w:history="1">
                    <w:r>
                      <w:rPr>
                        <w:rStyle w:val="Hyperlink"/>
                        <w:b/>
                        <w:bCs/>
                        <w:color w:val="AB966F"/>
                        <w:sz w:val="10"/>
                        <w:szCs w:val="10"/>
                      </w:rPr>
                      <w:t>ARROW</w:t>
                    </w:r>
                  </w:hyperlink>
                  <w:r>
                    <w:rPr>
                      <w:b/>
                      <w:bCs/>
                      <w:sz w:val="10"/>
                      <w:szCs w:val="10"/>
                    </w:rPr>
                    <w:t> X20</w:t>
                  </w:r>
                </w:p>
                <w:p w14:paraId="5E473C33" w14:textId="77777777" w:rsidR="00594406" w:rsidRDefault="00594406">
                  <w:pPr>
                    <w:tabs>
                      <w:tab w:val="num" w:pos="720"/>
                    </w:tabs>
                    <w:spacing w:before="100" w:beforeAutospacing="1" w:after="100" w:afterAutospacing="1" w:line="240" w:lineRule="auto"/>
                    <w:ind w:left="720" w:hanging="360"/>
                    <w:rPr>
                      <w:b/>
                      <w:bCs/>
                      <w:sz w:val="10"/>
                      <w:szCs w:val="10"/>
                    </w:rPr>
                  </w:pPr>
                  <w:hyperlink r:id="rId732" w:tooltip="Elden Ring Fire Arrow" w:history="1">
                    <w:r>
                      <w:rPr>
                        <w:rStyle w:val="Hyperlink"/>
                        <w:b/>
                        <w:bCs/>
                        <w:color w:val="AB966F"/>
                        <w:sz w:val="10"/>
                        <w:szCs w:val="10"/>
                      </w:rPr>
                      <w:t>FIRE ARROW</w:t>
                    </w:r>
                  </w:hyperlink>
                  <w:r>
                    <w:rPr>
                      <w:b/>
                      <w:bCs/>
                      <w:sz w:val="10"/>
                      <w:szCs w:val="10"/>
                    </w:rPr>
                    <w:t> X10</w:t>
                  </w:r>
                </w:p>
                <w:p w14:paraId="6DDD5EE5" w14:textId="77777777" w:rsidR="00594406" w:rsidRDefault="00594406">
                  <w:pPr>
                    <w:tabs>
                      <w:tab w:val="num" w:pos="720"/>
                    </w:tabs>
                    <w:spacing w:before="100" w:beforeAutospacing="1" w:after="100" w:afterAutospacing="1" w:line="240" w:lineRule="auto"/>
                    <w:ind w:left="720" w:hanging="360"/>
                    <w:rPr>
                      <w:b/>
                      <w:bCs/>
                      <w:sz w:val="10"/>
                      <w:szCs w:val="10"/>
                    </w:rPr>
                  </w:pPr>
                  <w:hyperlink r:id="rId733" w:tooltip="Elden Ring Red Thorn Roundshield" w:history="1">
                    <w:r>
                      <w:rPr>
                        <w:rStyle w:val="Hyperlink"/>
                        <w:b/>
                        <w:bCs/>
                        <w:color w:val="AB966F"/>
                        <w:sz w:val="10"/>
                        <w:szCs w:val="10"/>
                      </w:rPr>
                      <w:t>RED THORN ROUNDSHIELD</w:t>
                    </w:r>
                  </w:hyperlink>
                </w:p>
              </w:tc>
              <w:tc>
                <w:tcPr>
                  <w:tcW w:w="3134"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608E6662" w14:textId="77777777" w:rsidR="00594406" w:rsidRDefault="00594406">
                  <w:pPr>
                    <w:tabs>
                      <w:tab w:val="num" w:pos="720"/>
                    </w:tabs>
                    <w:spacing w:before="100" w:beforeAutospacing="1" w:after="100" w:afterAutospacing="1" w:line="240" w:lineRule="auto"/>
                    <w:ind w:left="720" w:hanging="360"/>
                    <w:rPr>
                      <w:b/>
                      <w:bCs/>
                      <w:sz w:val="10"/>
                      <w:szCs w:val="10"/>
                    </w:rPr>
                  </w:pPr>
                  <w:hyperlink r:id="rId734" w:tooltip="Elden Ring Land of Reeds Helm" w:history="1">
                    <w:r>
                      <w:rPr>
                        <w:rStyle w:val="Hyperlink"/>
                        <w:b/>
                        <w:bCs/>
                        <w:color w:val="AB966F"/>
                        <w:sz w:val="10"/>
                        <w:szCs w:val="10"/>
                      </w:rPr>
                      <w:t>LAND OF REEDS HELM</w:t>
                    </w:r>
                  </w:hyperlink>
                </w:p>
                <w:p w14:paraId="51FAACB8" w14:textId="77777777" w:rsidR="00594406" w:rsidRDefault="00594406">
                  <w:pPr>
                    <w:tabs>
                      <w:tab w:val="num" w:pos="720"/>
                    </w:tabs>
                    <w:spacing w:before="100" w:beforeAutospacing="1" w:after="100" w:afterAutospacing="1" w:line="240" w:lineRule="auto"/>
                    <w:ind w:left="720" w:hanging="360"/>
                    <w:rPr>
                      <w:b/>
                      <w:bCs/>
                      <w:sz w:val="10"/>
                      <w:szCs w:val="10"/>
                    </w:rPr>
                  </w:pPr>
                  <w:hyperlink r:id="rId735" w:tooltip="Elden Ring Land of Reeds Armor" w:history="1">
                    <w:r>
                      <w:rPr>
                        <w:rStyle w:val="Hyperlink"/>
                        <w:b/>
                        <w:bCs/>
                        <w:color w:val="AB966F"/>
                        <w:sz w:val="10"/>
                        <w:szCs w:val="10"/>
                      </w:rPr>
                      <w:t>LAND OF REEDS ARMOR</w:t>
                    </w:r>
                  </w:hyperlink>
                </w:p>
                <w:p w14:paraId="18C0F6FF" w14:textId="77777777" w:rsidR="00594406" w:rsidRDefault="00594406">
                  <w:pPr>
                    <w:tabs>
                      <w:tab w:val="num" w:pos="720"/>
                    </w:tabs>
                    <w:spacing w:before="100" w:beforeAutospacing="1" w:after="100" w:afterAutospacing="1" w:line="240" w:lineRule="auto"/>
                    <w:ind w:left="720" w:hanging="360"/>
                    <w:rPr>
                      <w:b/>
                      <w:bCs/>
                      <w:sz w:val="10"/>
                      <w:szCs w:val="10"/>
                    </w:rPr>
                  </w:pPr>
                  <w:hyperlink r:id="rId736" w:tooltip="Elden Ring Land of Reeds Gauntlets" w:history="1">
                    <w:r>
                      <w:rPr>
                        <w:rStyle w:val="Hyperlink"/>
                        <w:b/>
                        <w:bCs/>
                        <w:color w:val="AB966F"/>
                        <w:sz w:val="10"/>
                        <w:szCs w:val="10"/>
                      </w:rPr>
                      <w:t>LAND OF REEDS GAUNTLETS</w:t>
                    </w:r>
                  </w:hyperlink>
                </w:p>
                <w:p w14:paraId="3DD05A8C" w14:textId="77777777" w:rsidR="00594406" w:rsidRDefault="00594406">
                  <w:pPr>
                    <w:tabs>
                      <w:tab w:val="num" w:pos="720"/>
                    </w:tabs>
                    <w:spacing w:before="100" w:beforeAutospacing="1" w:after="100" w:afterAutospacing="1" w:line="240" w:lineRule="auto"/>
                    <w:ind w:left="720" w:hanging="360"/>
                    <w:rPr>
                      <w:b/>
                      <w:bCs/>
                      <w:sz w:val="10"/>
                      <w:szCs w:val="10"/>
                    </w:rPr>
                  </w:pPr>
                  <w:hyperlink r:id="rId737" w:tooltip="Elden Ring Land of Reeds Greaves" w:history="1">
                    <w:r>
                      <w:rPr>
                        <w:rStyle w:val="Hyperlink"/>
                        <w:b/>
                        <w:bCs/>
                        <w:color w:val="AB966F"/>
                        <w:sz w:val="10"/>
                        <w:szCs w:val="10"/>
                      </w:rPr>
                      <w:t>LAND OF REEDS GREAVES</w:t>
                    </w:r>
                  </w:hyperlink>
                </w:p>
              </w:tc>
            </w:tr>
            <w:tr w:rsidR="00594406" w14:paraId="6C84AA85" w14:textId="77777777">
              <w:trPr>
                <w:tblCellSpacing w:w="15" w:type="dxa"/>
              </w:trPr>
              <w:tc>
                <w:tcPr>
                  <w:tcW w:w="2672"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79E755BE" w14:textId="77777777" w:rsidR="00594406" w:rsidRDefault="00594406">
                  <w:pPr>
                    <w:pStyle w:val="Heading4"/>
                    <w:spacing w:before="150" w:after="150"/>
                    <w:jc w:val="center"/>
                    <w:rPr>
                      <w:rFonts w:ascii="fallback" w:hAnsi="fallback"/>
                      <w:b/>
                      <w:bCs/>
                      <w:caps/>
                      <w:spacing w:val="-15"/>
                      <w:sz w:val="10"/>
                      <w:szCs w:val="10"/>
                    </w:rPr>
                  </w:pPr>
                  <w:r>
                    <w:rPr>
                      <w:rFonts w:ascii="fallback" w:hAnsi="fallback"/>
                      <w:b/>
                      <w:bCs/>
                      <w:spacing w:val="-15"/>
                      <w:sz w:val="10"/>
                      <w:szCs w:val="10"/>
                    </w:rPr>
                    <w:t>VAGABOND</w:t>
                  </w:r>
                </w:p>
              </w:tc>
              <w:tc>
                <w:tcPr>
                  <w:tcW w:w="3116"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3AD15E1F" w14:textId="77777777" w:rsidR="00594406" w:rsidRDefault="00594406">
                  <w:pPr>
                    <w:tabs>
                      <w:tab w:val="num" w:pos="720"/>
                    </w:tabs>
                    <w:spacing w:before="100" w:beforeAutospacing="1" w:after="100" w:afterAutospacing="1" w:line="240" w:lineRule="auto"/>
                    <w:ind w:left="720" w:hanging="360"/>
                    <w:rPr>
                      <w:rFonts w:ascii="Times New Roman" w:hAnsi="Times New Roman"/>
                      <w:b/>
                      <w:bCs/>
                      <w:sz w:val="10"/>
                      <w:szCs w:val="10"/>
                    </w:rPr>
                  </w:pPr>
                  <w:hyperlink r:id="rId738" w:tooltip="Elden Ring Longsword" w:history="1">
                    <w:r>
                      <w:rPr>
                        <w:rStyle w:val="Hyperlink"/>
                        <w:b/>
                        <w:bCs/>
                        <w:color w:val="AB966F"/>
                        <w:sz w:val="10"/>
                        <w:szCs w:val="10"/>
                      </w:rPr>
                      <w:t>LONGSWORD</w:t>
                    </w:r>
                  </w:hyperlink>
                </w:p>
                <w:p w14:paraId="0D14AE18" w14:textId="77777777" w:rsidR="00594406" w:rsidRDefault="00594406">
                  <w:pPr>
                    <w:tabs>
                      <w:tab w:val="num" w:pos="720"/>
                    </w:tabs>
                    <w:spacing w:before="100" w:beforeAutospacing="1" w:after="100" w:afterAutospacing="1" w:line="240" w:lineRule="auto"/>
                    <w:ind w:left="720" w:hanging="360"/>
                    <w:rPr>
                      <w:b/>
                      <w:bCs/>
                      <w:sz w:val="10"/>
                      <w:szCs w:val="10"/>
                    </w:rPr>
                  </w:pPr>
                  <w:hyperlink r:id="rId739" w:tooltip="Elden Ring Halberd" w:history="1">
                    <w:r>
                      <w:rPr>
                        <w:rStyle w:val="Hyperlink"/>
                        <w:b/>
                        <w:bCs/>
                        <w:color w:val="AB966F"/>
                        <w:sz w:val="10"/>
                        <w:szCs w:val="10"/>
                      </w:rPr>
                      <w:t>HALBERD</w:t>
                    </w:r>
                  </w:hyperlink>
                </w:p>
                <w:p w14:paraId="6D679898" w14:textId="77777777" w:rsidR="00594406" w:rsidRDefault="00594406">
                  <w:pPr>
                    <w:tabs>
                      <w:tab w:val="num" w:pos="720"/>
                    </w:tabs>
                    <w:spacing w:before="100" w:beforeAutospacing="1" w:after="100" w:afterAutospacing="1" w:line="240" w:lineRule="auto"/>
                    <w:ind w:left="720" w:hanging="360"/>
                    <w:rPr>
                      <w:b/>
                      <w:bCs/>
                      <w:sz w:val="10"/>
                      <w:szCs w:val="10"/>
                    </w:rPr>
                  </w:pPr>
                  <w:hyperlink r:id="rId740" w:tooltip="Elden Ring Heater Shield" w:history="1">
                    <w:r>
                      <w:rPr>
                        <w:rStyle w:val="Hyperlink"/>
                        <w:b/>
                        <w:bCs/>
                        <w:color w:val="AB966F"/>
                        <w:sz w:val="10"/>
                        <w:szCs w:val="10"/>
                      </w:rPr>
                      <w:t>HEATER SHIELD</w:t>
                    </w:r>
                  </w:hyperlink>
                </w:p>
              </w:tc>
              <w:tc>
                <w:tcPr>
                  <w:tcW w:w="3134"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3A56032B" w14:textId="77777777" w:rsidR="00594406" w:rsidRDefault="00594406">
                  <w:pPr>
                    <w:tabs>
                      <w:tab w:val="num" w:pos="720"/>
                    </w:tabs>
                    <w:spacing w:before="100" w:beforeAutospacing="1" w:after="100" w:afterAutospacing="1" w:line="240" w:lineRule="auto"/>
                    <w:ind w:left="720" w:hanging="360"/>
                    <w:rPr>
                      <w:b/>
                      <w:bCs/>
                      <w:sz w:val="10"/>
                      <w:szCs w:val="10"/>
                    </w:rPr>
                  </w:pPr>
                  <w:hyperlink r:id="rId741" w:tooltip="Elden Ring Vagabond Knight Helm" w:history="1">
                    <w:r>
                      <w:rPr>
                        <w:rStyle w:val="Hyperlink"/>
                        <w:b/>
                        <w:bCs/>
                        <w:color w:val="AB966F"/>
                        <w:sz w:val="10"/>
                        <w:szCs w:val="10"/>
                      </w:rPr>
                      <w:t>VAGABOND KNIGHT HELM</w:t>
                    </w:r>
                  </w:hyperlink>
                </w:p>
                <w:p w14:paraId="10C45D85" w14:textId="77777777" w:rsidR="00594406" w:rsidRDefault="00594406">
                  <w:pPr>
                    <w:tabs>
                      <w:tab w:val="num" w:pos="720"/>
                    </w:tabs>
                    <w:spacing w:before="100" w:beforeAutospacing="1" w:after="100" w:afterAutospacing="1" w:line="240" w:lineRule="auto"/>
                    <w:ind w:left="720" w:hanging="360"/>
                    <w:rPr>
                      <w:b/>
                      <w:bCs/>
                      <w:sz w:val="10"/>
                      <w:szCs w:val="10"/>
                    </w:rPr>
                  </w:pPr>
                  <w:hyperlink r:id="rId742" w:tooltip="Elden Ring Vagabond Knight Armor" w:history="1">
                    <w:r>
                      <w:rPr>
                        <w:rStyle w:val="Hyperlink"/>
                        <w:b/>
                        <w:bCs/>
                        <w:color w:val="AB966F"/>
                        <w:sz w:val="10"/>
                        <w:szCs w:val="10"/>
                      </w:rPr>
                      <w:t>VAGABOND KNIGHT ARMOR</w:t>
                    </w:r>
                  </w:hyperlink>
                </w:p>
                <w:p w14:paraId="58446313" w14:textId="77777777" w:rsidR="00594406" w:rsidRDefault="00594406">
                  <w:pPr>
                    <w:tabs>
                      <w:tab w:val="num" w:pos="720"/>
                    </w:tabs>
                    <w:spacing w:before="100" w:beforeAutospacing="1" w:after="100" w:afterAutospacing="1" w:line="240" w:lineRule="auto"/>
                    <w:ind w:left="720" w:hanging="360"/>
                    <w:rPr>
                      <w:b/>
                      <w:bCs/>
                      <w:sz w:val="10"/>
                      <w:szCs w:val="10"/>
                    </w:rPr>
                  </w:pPr>
                  <w:hyperlink r:id="rId743" w:tooltip="Elden Ring Vagabond Knight Gauntlets" w:history="1">
                    <w:r>
                      <w:rPr>
                        <w:rStyle w:val="Hyperlink"/>
                        <w:b/>
                        <w:bCs/>
                        <w:color w:val="AB966F"/>
                        <w:sz w:val="10"/>
                        <w:szCs w:val="10"/>
                      </w:rPr>
                      <w:t>VAGABOND KNIGHT GAUNTLETS</w:t>
                    </w:r>
                  </w:hyperlink>
                </w:p>
                <w:p w14:paraId="5299ACBD" w14:textId="77777777" w:rsidR="00594406" w:rsidRDefault="00594406">
                  <w:pPr>
                    <w:tabs>
                      <w:tab w:val="num" w:pos="720"/>
                    </w:tabs>
                    <w:spacing w:before="100" w:beforeAutospacing="1" w:after="100" w:afterAutospacing="1" w:line="240" w:lineRule="auto"/>
                    <w:ind w:left="720" w:hanging="360"/>
                    <w:rPr>
                      <w:b/>
                      <w:bCs/>
                      <w:sz w:val="10"/>
                      <w:szCs w:val="10"/>
                    </w:rPr>
                  </w:pPr>
                  <w:hyperlink r:id="rId744" w:tooltip="Elden Ring Vagabond Knight Greaves" w:history="1">
                    <w:r>
                      <w:rPr>
                        <w:rStyle w:val="Hyperlink"/>
                        <w:b/>
                        <w:bCs/>
                        <w:color w:val="AB966F"/>
                        <w:sz w:val="10"/>
                        <w:szCs w:val="10"/>
                      </w:rPr>
                      <w:t>VAGABOND KNIGHT GREAVES</w:t>
                    </w:r>
                  </w:hyperlink>
                </w:p>
              </w:tc>
            </w:tr>
            <w:tr w:rsidR="00594406" w14:paraId="3D08997E" w14:textId="77777777">
              <w:trPr>
                <w:tblCellSpacing w:w="15" w:type="dxa"/>
              </w:trPr>
              <w:tc>
                <w:tcPr>
                  <w:tcW w:w="2672"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388EA4AE" w14:textId="77777777" w:rsidR="00594406" w:rsidRDefault="00594406">
                  <w:pPr>
                    <w:pStyle w:val="Heading4"/>
                    <w:spacing w:before="150" w:after="150"/>
                    <w:jc w:val="center"/>
                    <w:rPr>
                      <w:rFonts w:ascii="fallback" w:hAnsi="fallback"/>
                      <w:b/>
                      <w:bCs/>
                      <w:caps/>
                      <w:spacing w:val="-15"/>
                      <w:sz w:val="10"/>
                      <w:szCs w:val="10"/>
                    </w:rPr>
                  </w:pPr>
                  <w:r>
                    <w:rPr>
                      <w:rFonts w:ascii="fallback" w:hAnsi="fallback"/>
                      <w:b/>
                      <w:bCs/>
                      <w:spacing w:val="-15"/>
                      <w:sz w:val="10"/>
                      <w:szCs w:val="10"/>
                    </w:rPr>
                    <w:t>WARRIOR</w:t>
                  </w:r>
                </w:p>
              </w:tc>
              <w:tc>
                <w:tcPr>
                  <w:tcW w:w="3116"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5350847F" w14:textId="77777777" w:rsidR="00594406" w:rsidRDefault="00594406">
                  <w:pPr>
                    <w:tabs>
                      <w:tab w:val="num" w:pos="720"/>
                    </w:tabs>
                    <w:spacing w:before="100" w:beforeAutospacing="1" w:after="100" w:afterAutospacing="1" w:line="240" w:lineRule="auto"/>
                    <w:ind w:left="720" w:hanging="360"/>
                    <w:rPr>
                      <w:rFonts w:ascii="Times New Roman" w:hAnsi="Times New Roman"/>
                      <w:b/>
                      <w:bCs/>
                      <w:sz w:val="10"/>
                      <w:szCs w:val="10"/>
                    </w:rPr>
                  </w:pPr>
                  <w:hyperlink r:id="rId745" w:tooltip="Elden Ring Scimitar" w:history="1">
                    <w:r>
                      <w:rPr>
                        <w:rStyle w:val="Hyperlink"/>
                        <w:b/>
                        <w:bCs/>
                        <w:color w:val="AB966F"/>
                        <w:sz w:val="10"/>
                        <w:szCs w:val="10"/>
                      </w:rPr>
                      <w:t>SCIMITAR</w:t>
                    </w:r>
                  </w:hyperlink>
                  <w:r>
                    <w:rPr>
                      <w:b/>
                      <w:bCs/>
                      <w:sz w:val="10"/>
                      <w:szCs w:val="10"/>
                    </w:rPr>
                    <w:t> X2</w:t>
                  </w:r>
                </w:p>
                <w:p w14:paraId="52F7DB72" w14:textId="77777777" w:rsidR="00594406" w:rsidRDefault="00594406">
                  <w:pPr>
                    <w:tabs>
                      <w:tab w:val="num" w:pos="720"/>
                    </w:tabs>
                    <w:spacing w:before="100" w:beforeAutospacing="1" w:after="100" w:afterAutospacing="1" w:line="240" w:lineRule="auto"/>
                    <w:ind w:left="720" w:hanging="360"/>
                    <w:rPr>
                      <w:b/>
                      <w:bCs/>
                      <w:sz w:val="10"/>
                      <w:szCs w:val="10"/>
                    </w:rPr>
                  </w:pPr>
                  <w:hyperlink r:id="rId746" w:tooltip="Elden Ring Riveted Wooden Shield" w:history="1">
                    <w:r>
                      <w:rPr>
                        <w:rStyle w:val="Hyperlink"/>
                        <w:b/>
                        <w:bCs/>
                        <w:color w:val="AB966F"/>
                        <w:sz w:val="10"/>
                        <w:szCs w:val="10"/>
                      </w:rPr>
                      <w:t>RIVETED WOODEN SHIELD</w:t>
                    </w:r>
                  </w:hyperlink>
                </w:p>
              </w:tc>
              <w:tc>
                <w:tcPr>
                  <w:tcW w:w="3134"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09AA800E" w14:textId="77777777" w:rsidR="00594406" w:rsidRDefault="00594406">
                  <w:pPr>
                    <w:tabs>
                      <w:tab w:val="num" w:pos="720"/>
                    </w:tabs>
                    <w:spacing w:before="100" w:beforeAutospacing="1" w:after="100" w:afterAutospacing="1" w:line="240" w:lineRule="auto"/>
                    <w:ind w:left="720" w:hanging="360"/>
                    <w:rPr>
                      <w:b/>
                      <w:bCs/>
                      <w:sz w:val="10"/>
                      <w:szCs w:val="10"/>
                    </w:rPr>
                  </w:pPr>
                  <w:hyperlink r:id="rId747" w:tooltip="Elden Ring Blue Cloth Cowl" w:history="1">
                    <w:r>
                      <w:rPr>
                        <w:rStyle w:val="Hyperlink"/>
                        <w:b/>
                        <w:bCs/>
                        <w:color w:val="AB966F"/>
                        <w:sz w:val="10"/>
                        <w:szCs w:val="10"/>
                      </w:rPr>
                      <w:t>BLUE CLOTH COWL</w:t>
                    </w:r>
                  </w:hyperlink>
                </w:p>
                <w:p w14:paraId="6CFF522E" w14:textId="77777777" w:rsidR="00594406" w:rsidRDefault="00594406">
                  <w:pPr>
                    <w:tabs>
                      <w:tab w:val="num" w:pos="720"/>
                    </w:tabs>
                    <w:spacing w:before="100" w:beforeAutospacing="1" w:after="100" w:afterAutospacing="1" w:line="240" w:lineRule="auto"/>
                    <w:ind w:left="720" w:hanging="360"/>
                    <w:rPr>
                      <w:b/>
                      <w:bCs/>
                      <w:sz w:val="10"/>
                      <w:szCs w:val="10"/>
                    </w:rPr>
                  </w:pPr>
                  <w:hyperlink r:id="rId748" w:tooltip="Elden Ring Blue Cloth Vest" w:history="1">
                    <w:r>
                      <w:rPr>
                        <w:rStyle w:val="Hyperlink"/>
                        <w:b/>
                        <w:bCs/>
                        <w:color w:val="AB966F"/>
                        <w:sz w:val="10"/>
                        <w:szCs w:val="10"/>
                      </w:rPr>
                      <w:t>BLUE CLOTH VEST</w:t>
                    </w:r>
                  </w:hyperlink>
                </w:p>
                <w:p w14:paraId="1A00984A" w14:textId="77777777" w:rsidR="00594406" w:rsidRDefault="00594406">
                  <w:pPr>
                    <w:tabs>
                      <w:tab w:val="num" w:pos="720"/>
                    </w:tabs>
                    <w:spacing w:before="100" w:beforeAutospacing="1" w:after="100" w:afterAutospacing="1" w:line="240" w:lineRule="auto"/>
                    <w:ind w:left="720" w:hanging="360"/>
                    <w:rPr>
                      <w:b/>
                      <w:bCs/>
                      <w:sz w:val="10"/>
                      <w:szCs w:val="10"/>
                    </w:rPr>
                  </w:pPr>
                  <w:hyperlink r:id="rId749" w:tooltip="Elden Ring Warrior Gauntlets" w:history="1">
                    <w:r>
                      <w:rPr>
                        <w:rStyle w:val="Hyperlink"/>
                        <w:b/>
                        <w:bCs/>
                        <w:color w:val="AB966F"/>
                        <w:sz w:val="10"/>
                        <w:szCs w:val="10"/>
                      </w:rPr>
                      <w:t>WARRIOR GAUNTLETS</w:t>
                    </w:r>
                  </w:hyperlink>
                </w:p>
                <w:p w14:paraId="23DEFFD0" w14:textId="77777777" w:rsidR="00594406" w:rsidRDefault="00594406">
                  <w:pPr>
                    <w:tabs>
                      <w:tab w:val="num" w:pos="720"/>
                    </w:tabs>
                    <w:spacing w:before="100" w:beforeAutospacing="1" w:after="100" w:afterAutospacing="1" w:line="240" w:lineRule="auto"/>
                    <w:ind w:left="720" w:hanging="360"/>
                    <w:rPr>
                      <w:b/>
                      <w:bCs/>
                      <w:sz w:val="10"/>
                      <w:szCs w:val="10"/>
                    </w:rPr>
                  </w:pPr>
                  <w:hyperlink r:id="rId750" w:tooltip="Elden Ring Warrior Greaves" w:history="1">
                    <w:r>
                      <w:rPr>
                        <w:rStyle w:val="Hyperlink"/>
                        <w:b/>
                        <w:bCs/>
                        <w:color w:val="AB966F"/>
                        <w:sz w:val="10"/>
                        <w:szCs w:val="10"/>
                      </w:rPr>
                      <w:t>WARRIOR GREAVES</w:t>
                    </w:r>
                  </w:hyperlink>
                </w:p>
              </w:tc>
            </w:tr>
            <w:tr w:rsidR="00594406" w14:paraId="317FD15C" w14:textId="77777777">
              <w:trPr>
                <w:tblCellSpacing w:w="15" w:type="dxa"/>
              </w:trPr>
              <w:tc>
                <w:tcPr>
                  <w:tcW w:w="2672"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0DF542D4" w14:textId="77777777" w:rsidR="00594406" w:rsidRDefault="00594406">
                  <w:pPr>
                    <w:pStyle w:val="Heading4"/>
                    <w:spacing w:before="150" w:after="150"/>
                    <w:jc w:val="center"/>
                    <w:rPr>
                      <w:rFonts w:ascii="fallback" w:hAnsi="fallback"/>
                      <w:b/>
                      <w:bCs/>
                      <w:caps/>
                      <w:spacing w:val="-15"/>
                      <w:sz w:val="10"/>
                      <w:szCs w:val="10"/>
                    </w:rPr>
                  </w:pPr>
                  <w:r>
                    <w:rPr>
                      <w:rFonts w:ascii="fallback" w:hAnsi="fallback"/>
                      <w:b/>
                      <w:bCs/>
                      <w:spacing w:val="-15"/>
                      <w:sz w:val="10"/>
                      <w:szCs w:val="10"/>
                    </w:rPr>
                    <w:t>WRETCH</w:t>
                  </w:r>
                </w:p>
              </w:tc>
              <w:tc>
                <w:tcPr>
                  <w:tcW w:w="3116"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15118082" w14:textId="77777777" w:rsidR="00594406" w:rsidRDefault="00594406">
                  <w:pPr>
                    <w:tabs>
                      <w:tab w:val="num" w:pos="720"/>
                    </w:tabs>
                    <w:spacing w:before="100" w:beforeAutospacing="1" w:after="100" w:afterAutospacing="1" w:line="240" w:lineRule="auto"/>
                    <w:ind w:left="720" w:hanging="360"/>
                    <w:rPr>
                      <w:rFonts w:ascii="Times New Roman" w:hAnsi="Times New Roman"/>
                      <w:b/>
                      <w:bCs/>
                      <w:sz w:val="10"/>
                      <w:szCs w:val="10"/>
                    </w:rPr>
                  </w:pPr>
                  <w:hyperlink r:id="rId751" w:tooltip="Elden Ring Club" w:history="1">
                    <w:r>
                      <w:rPr>
                        <w:rStyle w:val="Hyperlink"/>
                        <w:b/>
                        <w:bCs/>
                        <w:color w:val="AB966F"/>
                        <w:sz w:val="10"/>
                        <w:szCs w:val="10"/>
                      </w:rPr>
                      <w:t>CLUB</w:t>
                    </w:r>
                  </w:hyperlink>
                </w:p>
              </w:tc>
              <w:tc>
                <w:tcPr>
                  <w:tcW w:w="3134"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5B7BA543" w14:textId="77777777" w:rsidR="00594406" w:rsidRDefault="00594406">
                  <w:pPr>
                    <w:tabs>
                      <w:tab w:val="num" w:pos="720"/>
                    </w:tabs>
                    <w:spacing w:before="100" w:beforeAutospacing="1" w:after="100" w:afterAutospacing="1" w:line="240" w:lineRule="auto"/>
                    <w:ind w:left="720" w:hanging="360"/>
                    <w:rPr>
                      <w:b/>
                      <w:bCs/>
                      <w:sz w:val="10"/>
                      <w:szCs w:val="10"/>
                    </w:rPr>
                  </w:pPr>
                  <w:r>
                    <w:rPr>
                      <w:b/>
                      <w:bCs/>
                      <w:sz w:val="10"/>
                      <w:szCs w:val="10"/>
                    </w:rPr>
                    <w:t>NONE</w:t>
                  </w:r>
                </w:p>
              </w:tc>
            </w:tr>
          </w:tbl>
          <w:p w14:paraId="0F8F7DFB" w14:textId="77777777" w:rsidR="00594406" w:rsidRDefault="00594406">
            <w:pPr>
              <w:pStyle w:val="NormalWeb"/>
              <w:spacing w:before="0" w:beforeAutospacing="0" w:after="150" w:afterAutospacing="0" w:line="330" w:lineRule="atLeast"/>
              <w:rPr>
                <w:rFonts w:ascii="Helvetica" w:hAnsi="Helvetica" w:cs="Helvetica"/>
                <w:b/>
                <w:bCs/>
                <w:color w:val="B4B2B0"/>
                <w:sz w:val="10"/>
                <w:szCs w:val="10"/>
              </w:rPr>
            </w:pPr>
            <w:r>
              <w:rPr>
                <w:rFonts w:ascii="Helvetica" w:hAnsi="Helvetica" w:cs="Helvetica"/>
                <w:b/>
                <w:bCs/>
                <w:color w:val="B4B2B0"/>
                <w:sz w:val="10"/>
                <w:szCs w:val="10"/>
              </w:rPr>
              <w:t> </w:t>
            </w:r>
          </w:p>
          <w:p w14:paraId="0EE0CB92" w14:textId="77777777" w:rsidR="00594406" w:rsidRDefault="00594406">
            <w:pPr>
              <w:pStyle w:val="Heading3"/>
              <w:spacing w:before="300" w:after="150" w:line="240" w:lineRule="auto"/>
              <w:rPr>
                <w:rFonts w:ascii="fallback" w:hAnsi="fallback" w:cs="Helvetica"/>
                <w:b/>
                <w:bCs/>
                <w:caps/>
                <w:color w:val="B4B2B0"/>
                <w:spacing w:val="-15"/>
                <w:sz w:val="10"/>
                <w:szCs w:val="10"/>
              </w:rPr>
            </w:pPr>
            <w:r>
              <w:rPr>
                <w:rFonts w:ascii="fallback" w:hAnsi="fallback" w:cs="Helvetica"/>
                <w:b/>
                <w:bCs/>
                <w:color w:val="B4B2B0"/>
                <w:spacing w:val="-15"/>
                <w:sz w:val="10"/>
                <w:szCs w:val="10"/>
              </w:rPr>
              <w:t>STATS IDENTIFIER</w:t>
            </w:r>
          </w:p>
          <w:p w14:paraId="60EE5B28" w14:textId="77777777" w:rsidR="00594406" w:rsidRDefault="00594406">
            <w:pPr>
              <w:pStyle w:val="NormalWeb"/>
              <w:spacing w:before="0" w:beforeAutospacing="0" w:after="150" w:afterAutospacing="0" w:line="330" w:lineRule="atLeast"/>
              <w:rPr>
                <w:rFonts w:ascii="Helvetica" w:hAnsi="Helvetica" w:cs="Helvetica"/>
                <w:b/>
                <w:bCs/>
                <w:color w:val="B4B2B0"/>
                <w:sz w:val="10"/>
                <w:szCs w:val="10"/>
              </w:rPr>
            </w:pPr>
            <w:r>
              <w:rPr>
                <w:rFonts w:ascii="Helvetica" w:hAnsi="Helvetica" w:cs="Helvetica"/>
                <w:b/>
                <w:bCs/>
                <w:color w:val="B4B2B0"/>
                <w:sz w:val="10"/>
                <w:szCs w:val="10"/>
              </w:rPr>
              <w:t>THESE ARE THE </w:t>
            </w:r>
            <w:hyperlink r:id="rId752" w:tooltip="Elden Ring Stats" w:history="1">
              <w:r>
                <w:rPr>
                  <w:rStyle w:val="Hyperlink"/>
                  <w:rFonts w:ascii="Helvetica" w:eastAsiaTheme="majorEastAsia" w:hAnsi="Helvetica" w:cs="Helvetica"/>
                  <w:b/>
                  <w:bCs/>
                  <w:color w:val="AB966F"/>
                  <w:sz w:val="10"/>
                  <w:szCs w:val="10"/>
                </w:rPr>
                <w:t>STATS</w:t>
              </w:r>
            </w:hyperlink>
            <w:r>
              <w:rPr>
                <w:rFonts w:ascii="Helvetica" w:hAnsi="Helvetica" w:cs="Helvetica"/>
                <w:b/>
                <w:bCs/>
                <w:color w:val="B4B2B0"/>
                <w:sz w:val="10"/>
                <w:szCs w:val="10"/>
              </w:rPr>
              <w:t> SYMBOLS FOR THE GAME, REPRESENTING THE MANY ATTRIBUTES THE PLAYER WILL SPEND </w:t>
            </w:r>
            <w:hyperlink r:id="rId753" w:tooltip="Elden Ring Runes" w:history="1">
              <w:r>
                <w:rPr>
                  <w:rStyle w:val="Hyperlink"/>
                  <w:rFonts w:ascii="Helvetica" w:eastAsiaTheme="majorEastAsia" w:hAnsi="Helvetica" w:cs="Helvetica"/>
                  <w:b/>
                  <w:bCs/>
                  <w:color w:val="AB966F"/>
                  <w:sz w:val="10"/>
                  <w:szCs w:val="10"/>
                </w:rPr>
                <w:t>RUNES</w:t>
              </w:r>
            </w:hyperlink>
            <w:r>
              <w:rPr>
                <w:rFonts w:ascii="Helvetica" w:hAnsi="Helvetica" w:cs="Helvetica"/>
                <w:b/>
                <w:bCs/>
                <w:color w:val="B4B2B0"/>
                <w:sz w:val="10"/>
                <w:szCs w:val="10"/>
              </w:rPr>
              <w:t> TO LEVEL UP AND IMPROVE PERFORMANCE.</w:t>
            </w:r>
          </w:p>
          <w:tbl>
            <w:tblPr>
              <w:tblW w:w="9000" w:type="dxa"/>
              <w:tblCellSpacing w:w="15" w:type="dxa"/>
              <w:tblBorders>
                <w:top w:val="single" w:sz="12" w:space="0" w:color="AB966F"/>
                <w:left w:val="single" w:sz="12" w:space="0" w:color="AB966F"/>
                <w:bottom w:val="single" w:sz="12" w:space="0" w:color="AB966F"/>
                <w:right w:val="single" w:sz="12" w:space="0" w:color="AB966F"/>
              </w:tblBorders>
              <w:tblLook w:val="04A0" w:firstRow="1" w:lastRow="0" w:firstColumn="1" w:lastColumn="0" w:noHBand="0" w:noVBand="1"/>
            </w:tblPr>
            <w:tblGrid>
              <w:gridCol w:w="4323"/>
              <w:gridCol w:w="4677"/>
            </w:tblGrid>
            <w:tr w:rsidR="00594406" w14:paraId="4247F1DC" w14:textId="77777777">
              <w:trPr>
                <w:tblCellSpacing w:w="15" w:type="dxa"/>
              </w:trPr>
              <w:tc>
                <w:tcPr>
                  <w:tcW w:w="0" w:type="auto"/>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332BF36F" w14:textId="77777777" w:rsidR="00594406" w:rsidRDefault="00594406">
                  <w:pPr>
                    <w:pStyle w:val="Heading4"/>
                    <w:spacing w:before="150" w:after="150"/>
                    <w:rPr>
                      <w:rFonts w:ascii="fallback" w:hAnsi="fallback" w:cs="Times New Roman"/>
                      <w:b/>
                      <w:bCs/>
                      <w:caps/>
                      <w:color w:val="auto"/>
                      <w:spacing w:val="-15"/>
                      <w:sz w:val="10"/>
                      <w:szCs w:val="10"/>
                    </w:rPr>
                  </w:pPr>
                  <w:hyperlink r:id="rId754" w:tooltip="Elden Ring Level" w:history="1">
                    <w:r>
                      <w:rPr>
                        <w:rStyle w:val="Hyperlink"/>
                        <w:rFonts w:ascii="fallback" w:hAnsi="fallback"/>
                        <w:b/>
                        <w:bCs/>
                        <w:color w:val="AB966F"/>
                        <w:spacing w:val="-15"/>
                        <w:sz w:val="10"/>
                        <w:szCs w:val="10"/>
                      </w:rPr>
                      <w:t>LEVEL</w:t>
                    </w:r>
                  </w:hyperlink>
                </w:p>
              </w:tc>
              <w:tc>
                <w:tcPr>
                  <w:tcW w:w="0" w:type="auto"/>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3826C45D" w14:textId="77777777" w:rsidR="00594406" w:rsidRDefault="00594406">
                  <w:pPr>
                    <w:pStyle w:val="Heading4"/>
                    <w:spacing w:before="150" w:after="150"/>
                    <w:rPr>
                      <w:rFonts w:ascii="fallback" w:hAnsi="fallback"/>
                      <w:b/>
                      <w:bCs/>
                      <w:caps/>
                      <w:spacing w:val="-15"/>
                      <w:sz w:val="10"/>
                      <w:szCs w:val="10"/>
                    </w:rPr>
                  </w:pPr>
                  <w:hyperlink r:id="rId755" w:tooltip="Elden Ring Dexterity" w:history="1">
                    <w:r>
                      <w:rPr>
                        <w:rStyle w:val="Hyperlink"/>
                        <w:rFonts w:ascii="fallback" w:hAnsi="fallback"/>
                        <w:b/>
                        <w:bCs/>
                        <w:color w:val="AB966F"/>
                        <w:spacing w:val="-15"/>
                        <w:sz w:val="10"/>
                        <w:szCs w:val="10"/>
                      </w:rPr>
                      <w:t>DEXTERITY</w:t>
                    </w:r>
                  </w:hyperlink>
                </w:p>
              </w:tc>
            </w:tr>
            <w:tr w:rsidR="00594406" w14:paraId="64CCFFE4" w14:textId="77777777">
              <w:trPr>
                <w:tblCellSpacing w:w="15" w:type="dxa"/>
              </w:trPr>
              <w:tc>
                <w:tcPr>
                  <w:tcW w:w="0" w:type="auto"/>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5D166919" w14:textId="77777777" w:rsidR="00594406" w:rsidRDefault="00594406">
                  <w:pPr>
                    <w:pStyle w:val="Heading4"/>
                    <w:spacing w:before="150" w:after="150"/>
                    <w:rPr>
                      <w:rFonts w:ascii="fallback" w:hAnsi="fallback"/>
                      <w:b/>
                      <w:bCs/>
                      <w:caps/>
                      <w:spacing w:val="-15"/>
                      <w:sz w:val="10"/>
                      <w:szCs w:val="10"/>
                    </w:rPr>
                  </w:pPr>
                  <w:hyperlink r:id="rId756" w:tooltip="Elden Ring Vigor" w:history="1">
                    <w:r>
                      <w:rPr>
                        <w:rStyle w:val="Hyperlink"/>
                        <w:rFonts w:ascii="fallback" w:hAnsi="fallback"/>
                        <w:b/>
                        <w:bCs/>
                        <w:color w:val="AB966F"/>
                        <w:spacing w:val="-15"/>
                        <w:sz w:val="10"/>
                        <w:szCs w:val="10"/>
                      </w:rPr>
                      <w:t>VIGOR</w:t>
                    </w:r>
                  </w:hyperlink>
                </w:p>
              </w:tc>
              <w:tc>
                <w:tcPr>
                  <w:tcW w:w="0" w:type="auto"/>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3FCADEAA" w14:textId="77777777" w:rsidR="00594406" w:rsidRDefault="00594406">
                  <w:pPr>
                    <w:pStyle w:val="Heading4"/>
                    <w:spacing w:before="150" w:after="150"/>
                    <w:rPr>
                      <w:rFonts w:ascii="fallback" w:hAnsi="fallback"/>
                      <w:b/>
                      <w:bCs/>
                      <w:caps/>
                      <w:spacing w:val="-15"/>
                      <w:sz w:val="10"/>
                      <w:szCs w:val="10"/>
                    </w:rPr>
                  </w:pPr>
                  <w:hyperlink r:id="rId757" w:tooltip="Elden Ring Intelligence" w:history="1">
                    <w:r>
                      <w:rPr>
                        <w:rStyle w:val="Hyperlink"/>
                        <w:rFonts w:ascii="fallback" w:hAnsi="fallback"/>
                        <w:b/>
                        <w:bCs/>
                        <w:color w:val="AB966F"/>
                        <w:spacing w:val="-15"/>
                        <w:sz w:val="10"/>
                        <w:szCs w:val="10"/>
                      </w:rPr>
                      <w:t>INTELLIGENCE</w:t>
                    </w:r>
                  </w:hyperlink>
                </w:p>
              </w:tc>
            </w:tr>
            <w:tr w:rsidR="00594406" w14:paraId="6B52F49E" w14:textId="77777777">
              <w:trPr>
                <w:tblCellSpacing w:w="15" w:type="dxa"/>
              </w:trPr>
              <w:tc>
                <w:tcPr>
                  <w:tcW w:w="0" w:type="auto"/>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2781A964" w14:textId="77777777" w:rsidR="00594406" w:rsidRDefault="00594406">
                  <w:pPr>
                    <w:pStyle w:val="Heading4"/>
                    <w:spacing w:before="150" w:after="150"/>
                    <w:rPr>
                      <w:rFonts w:ascii="fallback" w:hAnsi="fallback"/>
                      <w:b/>
                      <w:bCs/>
                      <w:caps/>
                      <w:spacing w:val="-15"/>
                      <w:sz w:val="10"/>
                      <w:szCs w:val="10"/>
                    </w:rPr>
                  </w:pPr>
                  <w:hyperlink r:id="rId758" w:tooltip="Elden Ring Mind" w:history="1">
                    <w:r>
                      <w:rPr>
                        <w:rStyle w:val="Hyperlink"/>
                        <w:rFonts w:ascii="fallback" w:hAnsi="fallback"/>
                        <w:b/>
                        <w:bCs/>
                        <w:color w:val="AB966F"/>
                        <w:spacing w:val="-15"/>
                        <w:sz w:val="10"/>
                        <w:szCs w:val="10"/>
                      </w:rPr>
                      <w:t>MIND</w:t>
                    </w:r>
                  </w:hyperlink>
                </w:p>
              </w:tc>
              <w:tc>
                <w:tcPr>
                  <w:tcW w:w="0" w:type="auto"/>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344C39D2" w14:textId="77777777" w:rsidR="00594406" w:rsidRDefault="00594406">
                  <w:pPr>
                    <w:pStyle w:val="Heading4"/>
                    <w:spacing w:before="150" w:after="150"/>
                    <w:rPr>
                      <w:rFonts w:ascii="fallback" w:hAnsi="fallback"/>
                      <w:b/>
                      <w:bCs/>
                      <w:caps/>
                      <w:spacing w:val="-15"/>
                      <w:sz w:val="10"/>
                      <w:szCs w:val="10"/>
                    </w:rPr>
                  </w:pPr>
                  <w:hyperlink r:id="rId759" w:tooltip="Elden Ring Faith" w:history="1">
                    <w:r>
                      <w:rPr>
                        <w:rStyle w:val="Hyperlink"/>
                        <w:rFonts w:ascii="fallback" w:hAnsi="fallback"/>
                        <w:b/>
                        <w:bCs/>
                        <w:color w:val="AB966F"/>
                        <w:spacing w:val="-15"/>
                        <w:sz w:val="10"/>
                        <w:szCs w:val="10"/>
                      </w:rPr>
                      <w:t>FAITH</w:t>
                    </w:r>
                  </w:hyperlink>
                </w:p>
              </w:tc>
            </w:tr>
            <w:tr w:rsidR="00594406" w14:paraId="09F2A509" w14:textId="77777777">
              <w:trPr>
                <w:tblCellSpacing w:w="15" w:type="dxa"/>
              </w:trPr>
              <w:tc>
                <w:tcPr>
                  <w:tcW w:w="0" w:type="auto"/>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687F4E9A" w14:textId="77777777" w:rsidR="00594406" w:rsidRDefault="00594406">
                  <w:pPr>
                    <w:pStyle w:val="Heading4"/>
                    <w:spacing w:before="150" w:after="150"/>
                    <w:rPr>
                      <w:rFonts w:ascii="fallback" w:hAnsi="fallback"/>
                      <w:b/>
                      <w:bCs/>
                      <w:caps/>
                      <w:spacing w:val="-15"/>
                      <w:sz w:val="10"/>
                      <w:szCs w:val="10"/>
                    </w:rPr>
                  </w:pPr>
                  <w:hyperlink r:id="rId760" w:tooltip="Elden Ring Endurance" w:history="1">
                    <w:r>
                      <w:rPr>
                        <w:rStyle w:val="Hyperlink"/>
                        <w:rFonts w:ascii="fallback" w:hAnsi="fallback"/>
                        <w:b/>
                        <w:bCs/>
                        <w:color w:val="AB966F"/>
                        <w:spacing w:val="-15"/>
                        <w:sz w:val="10"/>
                        <w:szCs w:val="10"/>
                      </w:rPr>
                      <w:t>ENDURANCE</w:t>
                    </w:r>
                  </w:hyperlink>
                </w:p>
              </w:tc>
              <w:tc>
                <w:tcPr>
                  <w:tcW w:w="0" w:type="auto"/>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76F757DD" w14:textId="77777777" w:rsidR="00594406" w:rsidRDefault="00594406">
                  <w:pPr>
                    <w:pStyle w:val="Heading4"/>
                    <w:spacing w:before="150" w:after="150"/>
                    <w:rPr>
                      <w:rFonts w:ascii="fallback" w:hAnsi="fallback"/>
                      <w:b/>
                      <w:bCs/>
                      <w:caps/>
                      <w:spacing w:val="-15"/>
                      <w:sz w:val="10"/>
                      <w:szCs w:val="10"/>
                    </w:rPr>
                  </w:pPr>
                  <w:hyperlink r:id="rId761" w:tooltip="Elden Ring Arcane" w:history="1">
                    <w:r>
                      <w:rPr>
                        <w:rStyle w:val="Hyperlink"/>
                        <w:rFonts w:ascii="fallback" w:hAnsi="fallback"/>
                        <w:b/>
                        <w:bCs/>
                        <w:color w:val="AB966F"/>
                        <w:spacing w:val="-15"/>
                        <w:sz w:val="10"/>
                        <w:szCs w:val="10"/>
                      </w:rPr>
                      <w:t>ARCANE</w:t>
                    </w:r>
                  </w:hyperlink>
                </w:p>
              </w:tc>
            </w:tr>
            <w:tr w:rsidR="00594406" w14:paraId="3F06CF78" w14:textId="77777777">
              <w:trPr>
                <w:tblCellSpacing w:w="15" w:type="dxa"/>
              </w:trPr>
              <w:tc>
                <w:tcPr>
                  <w:tcW w:w="0" w:type="auto"/>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3CB2058A" w14:textId="77777777" w:rsidR="00594406" w:rsidRDefault="00594406">
                  <w:pPr>
                    <w:pStyle w:val="Heading4"/>
                    <w:spacing w:before="150" w:after="150"/>
                    <w:rPr>
                      <w:rFonts w:ascii="fallback" w:hAnsi="fallback"/>
                      <w:b/>
                      <w:bCs/>
                      <w:caps/>
                      <w:spacing w:val="-15"/>
                      <w:sz w:val="10"/>
                      <w:szCs w:val="10"/>
                    </w:rPr>
                  </w:pPr>
                  <w:hyperlink r:id="rId762" w:tooltip="Elden Ring Strength" w:history="1">
                    <w:r>
                      <w:rPr>
                        <w:rStyle w:val="Hyperlink"/>
                        <w:rFonts w:ascii="fallback" w:hAnsi="fallback"/>
                        <w:b/>
                        <w:bCs/>
                        <w:color w:val="AB966F"/>
                        <w:spacing w:val="-15"/>
                        <w:sz w:val="10"/>
                        <w:szCs w:val="10"/>
                      </w:rPr>
                      <w:t>STRENGTH</w:t>
                    </w:r>
                  </w:hyperlink>
                </w:p>
              </w:tc>
              <w:tc>
                <w:tcPr>
                  <w:tcW w:w="0" w:type="auto"/>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148B4C9D" w14:textId="77777777" w:rsidR="00594406" w:rsidRDefault="00594406">
                  <w:pPr>
                    <w:pStyle w:val="Heading4"/>
                    <w:spacing w:before="150" w:after="150"/>
                    <w:rPr>
                      <w:rFonts w:ascii="fallback" w:hAnsi="fallback"/>
                      <w:b/>
                      <w:bCs/>
                      <w:caps/>
                      <w:spacing w:val="-15"/>
                      <w:sz w:val="10"/>
                      <w:szCs w:val="10"/>
                    </w:rPr>
                  </w:pPr>
                  <w:r>
                    <w:rPr>
                      <w:rFonts w:ascii="fallback" w:hAnsi="fallback"/>
                      <w:b/>
                      <w:bCs/>
                      <w:spacing w:val="-15"/>
                      <w:sz w:val="10"/>
                      <w:szCs w:val="10"/>
                    </w:rPr>
                    <w:t> </w:t>
                  </w:r>
                </w:p>
              </w:tc>
            </w:tr>
          </w:tbl>
          <w:p w14:paraId="0351FD6C" w14:textId="77777777" w:rsidR="00594406" w:rsidRDefault="00594406">
            <w:pPr>
              <w:pStyle w:val="NormalWeb"/>
              <w:spacing w:before="0" w:beforeAutospacing="0" w:after="150" w:afterAutospacing="0" w:line="330" w:lineRule="atLeast"/>
              <w:rPr>
                <w:rFonts w:ascii="Helvetica" w:hAnsi="Helvetica" w:cs="Helvetica"/>
                <w:b/>
                <w:bCs/>
                <w:color w:val="B4B2B0"/>
                <w:sz w:val="10"/>
                <w:szCs w:val="10"/>
              </w:rPr>
            </w:pPr>
            <w:r>
              <w:rPr>
                <w:rFonts w:ascii="Helvetica" w:hAnsi="Helvetica" w:cs="Helvetica"/>
                <w:b/>
                <w:bCs/>
                <w:color w:val="B4B2B0"/>
                <w:sz w:val="10"/>
                <w:szCs w:val="10"/>
              </w:rPr>
              <w:t> </w:t>
            </w:r>
          </w:p>
          <w:p w14:paraId="7B73CF01" w14:textId="77777777" w:rsidR="00594406" w:rsidRDefault="00594406">
            <w:pPr>
              <w:pStyle w:val="Heading2"/>
              <w:pBdr>
                <w:top w:val="single" w:sz="18" w:space="0" w:color="AB966F"/>
                <w:bottom w:val="single" w:sz="18" w:space="0" w:color="AB966F"/>
              </w:pBdr>
              <w:spacing w:before="270" w:after="270" w:line="600" w:lineRule="atLeast"/>
              <w:jc w:val="center"/>
              <w:rPr>
                <w:rFonts w:ascii="fallback" w:hAnsi="fallback" w:cs="Helvetica"/>
                <w:b/>
                <w:bCs/>
                <w:caps/>
                <w:color w:val="B4B2B0"/>
                <w:spacing w:val="-15"/>
                <w:sz w:val="10"/>
                <w:szCs w:val="10"/>
              </w:rPr>
            </w:pPr>
            <w:r>
              <w:rPr>
                <w:rFonts w:ascii="fallback" w:hAnsi="fallback" w:cs="Helvetica"/>
                <w:b/>
                <w:bCs/>
                <w:color w:val="B4B2B0"/>
                <w:spacing w:val="-15"/>
                <w:sz w:val="10"/>
                <w:szCs w:val="10"/>
              </w:rPr>
              <w:t>NETWORK TEST CLASSES</w:t>
            </w:r>
          </w:p>
          <w:p w14:paraId="24D9511A" w14:textId="77777777" w:rsidR="00594406" w:rsidRDefault="00594406">
            <w:pPr>
              <w:pStyle w:val="NormalWeb"/>
              <w:spacing w:before="0" w:beforeAutospacing="0" w:after="150" w:afterAutospacing="0" w:line="330" w:lineRule="atLeast"/>
              <w:rPr>
                <w:rFonts w:ascii="Helvetica" w:hAnsi="Helvetica" w:cs="Helvetica"/>
                <w:b/>
                <w:bCs/>
                <w:color w:val="B4B2B0"/>
                <w:sz w:val="10"/>
                <w:szCs w:val="10"/>
              </w:rPr>
            </w:pPr>
            <w:r>
              <w:rPr>
                <w:rFonts w:ascii="Helvetica" w:hAnsi="Helvetica" w:cs="Helvetica"/>
                <w:b/>
                <w:bCs/>
                <w:color w:val="B4B2B0"/>
                <w:sz w:val="10"/>
                <w:szCs w:val="10"/>
              </w:rPr>
              <w:t>THESE WERE THE ELDEN RING CLASSES AVAILABLE ON THE CLOSED NETWORK TEST</w:t>
            </w:r>
          </w:p>
          <w:p w14:paraId="4009270A" w14:textId="77777777" w:rsidR="00594406" w:rsidRDefault="00594406">
            <w:pPr>
              <w:shd w:val="clear" w:color="auto" w:fill="383430"/>
              <w:tabs>
                <w:tab w:val="num" w:pos="720"/>
              </w:tabs>
              <w:spacing w:before="100" w:beforeAutospacing="1" w:after="100" w:afterAutospacing="1" w:line="240" w:lineRule="auto"/>
              <w:ind w:left="720" w:hanging="360"/>
              <w:rPr>
                <w:rFonts w:ascii="Helvetica" w:hAnsi="Helvetica" w:cs="Helvetica"/>
                <w:b/>
                <w:bCs/>
                <w:color w:val="C8C6C4"/>
                <w:sz w:val="10"/>
                <w:szCs w:val="10"/>
              </w:rPr>
            </w:pPr>
            <w:hyperlink r:id="rId763" w:tooltip="Elden Ring Warrior" w:history="1">
              <w:r>
                <w:rPr>
                  <w:rStyle w:val="Hyperlink"/>
                  <w:rFonts w:ascii="Helvetica" w:hAnsi="Helvetica" w:cs="Helvetica"/>
                  <w:b/>
                  <w:bCs/>
                  <w:color w:val="AB966F"/>
                  <w:sz w:val="10"/>
                  <w:szCs w:val="10"/>
                </w:rPr>
                <w:t>WARRIOR</w:t>
              </w:r>
            </w:hyperlink>
            <w:r>
              <w:rPr>
                <w:rFonts w:ascii="Helvetica" w:hAnsi="Helvetica" w:cs="Helvetica"/>
                <w:b/>
                <w:bCs/>
                <w:color w:val="C8C6C4"/>
                <w:sz w:val="10"/>
                <w:szCs w:val="10"/>
              </w:rPr>
              <w:t> ♦</w:t>
            </w:r>
          </w:p>
          <w:p w14:paraId="3A2B873F" w14:textId="77777777" w:rsidR="00594406" w:rsidRDefault="00594406">
            <w:pPr>
              <w:shd w:val="clear" w:color="auto" w:fill="383430"/>
              <w:spacing w:line="240" w:lineRule="auto"/>
              <w:ind w:left="720"/>
              <w:rPr>
                <w:rFonts w:ascii="Helvetica" w:hAnsi="Helvetica" w:cs="Helvetica"/>
                <w:b/>
                <w:bCs/>
                <w:color w:val="C8C6C4"/>
                <w:sz w:val="10"/>
                <w:szCs w:val="10"/>
              </w:rPr>
            </w:pPr>
            <w:r>
              <w:rPr>
                <w:rFonts w:ascii="Helvetica" w:hAnsi="Helvetica" w:cs="Helvetica"/>
                <w:b/>
                <w:bCs/>
                <w:color w:val="C8C6C4"/>
                <w:sz w:val="10"/>
                <w:szCs w:val="10"/>
              </w:rPr>
              <w:t> </w:t>
            </w:r>
          </w:p>
          <w:p w14:paraId="32F042D8" w14:textId="77777777" w:rsidR="00594406" w:rsidRDefault="00594406">
            <w:pPr>
              <w:shd w:val="clear" w:color="auto" w:fill="383430"/>
              <w:tabs>
                <w:tab w:val="num" w:pos="720"/>
              </w:tabs>
              <w:spacing w:before="100" w:beforeAutospacing="1" w:after="100" w:afterAutospacing="1" w:line="240" w:lineRule="auto"/>
              <w:ind w:left="720" w:hanging="360"/>
              <w:rPr>
                <w:rFonts w:ascii="Helvetica" w:hAnsi="Helvetica" w:cs="Helvetica"/>
                <w:b/>
                <w:bCs/>
                <w:color w:val="C8C6C4"/>
                <w:sz w:val="10"/>
                <w:szCs w:val="10"/>
              </w:rPr>
            </w:pPr>
            <w:hyperlink r:id="rId764" w:tooltip="Elden Ring Enchanted Knight" w:history="1">
              <w:r>
                <w:rPr>
                  <w:rStyle w:val="Hyperlink"/>
                  <w:rFonts w:ascii="Helvetica" w:hAnsi="Helvetica" w:cs="Helvetica"/>
                  <w:b/>
                  <w:bCs/>
                  <w:color w:val="AB966F"/>
                  <w:sz w:val="10"/>
                  <w:szCs w:val="10"/>
                </w:rPr>
                <w:t>ENCHANTED KNIGHT</w:t>
              </w:r>
            </w:hyperlink>
            <w:r>
              <w:rPr>
                <w:rFonts w:ascii="Helvetica" w:hAnsi="Helvetica" w:cs="Helvetica"/>
                <w:b/>
                <w:bCs/>
                <w:color w:val="C8C6C4"/>
                <w:sz w:val="10"/>
                <w:szCs w:val="10"/>
              </w:rPr>
              <w:t> ♦</w:t>
            </w:r>
          </w:p>
          <w:p w14:paraId="464132D5" w14:textId="77777777" w:rsidR="00594406" w:rsidRDefault="00594406">
            <w:pPr>
              <w:shd w:val="clear" w:color="auto" w:fill="383430"/>
              <w:spacing w:line="240" w:lineRule="auto"/>
              <w:ind w:left="720"/>
              <w:rPr>
                <w:rFonts w:ascii="Helvetica" w:hAnsi="Helvetica" w:cs="Helvetica"/>
                <w:b/>
                <w:bCs/>
                <w:color w:val="C8C6C4"/>
                <w:sz w:val="10"/>
                <w:szCs w:val="10"/>
              </w:rPr>
            </w:pPr>
            <w:r>
              <w:rPr>
                <w:rFonts w:ascii="Helvetica" w:hAnsi="Helvetica" w:cs="Helvetica"/>
                <w:b/>
                <w:bCs/>
                <w:color w:val="C8C6C4"/>
                <w:sz w:val="10"/>
                <w:szCs w:val="10"/>
              </w:rPr>
              <w:t> </w:t>
            </w:r>
          </w:p>
          <w:p w14:paraId="4E47F177" w14:textId="77777777" w:rsidR="00594406" w:rsidRDefault="00594406">
            <w:pPr>
              <w:shd w:val="clear" w:color="auto" w:fill="383430"/>
              <w:tabs>
                <w:tab w:val="num" w:pos="720"/>
              </w:tabs>
              <w:spacing w:before="100" w:beforeAutospacing="1" w:after="100" w:afterAutospacing="1" w:line="240" w:lineRule="auto"/>
              <w:ind w:left="720" w:hanging="360"/>
              <w:rPr>
                <w:rFonts w:ascii="Helvetica" w:hAnsi="Helvetica" w:cs="Helvetica"/>
                <w:b/>
                <w:bCs/>
                <w:color w:val="C8C6C4"/>
                <w:sz w:val="10"/>
                <w:szCs w:val="10"/>
              </w:rPr>
            </w:pPr>
            <w:hyperlink r:id="rId765" w:tooltip="Elden Ring Prophet" w:history="1">
              <w:r>
                <w:rPr>
                  <w:rStyle w:val="Hyperlink"/>
                  <w:rFonts w:ascii="Helvetica" w:hAnsi="Helvetica" w:cs="Helvetica"/>
                  <w:b/>
                  <w:bCs/>
                  <w:color w:val="AB966F"/>
                  <w:sz w:val="10"/>
                  <w:szCs w:val="10"/>
                </w:rPr>
                <w:t>PROPHET</w:t>
              </w:r>
            </w:hyperlink>
            <w:r>
              <w:rPr>
                <w:rFonts w:ascii="Helvetica" w:hAnsi="Helvetica" w:cs="Helvetica"/>
                <w:b/>
                <w:bCs/>
                <w:color w:val="C8C6C4"/>
                <w:sz w:val="10"/>
                <w:szCs w:val="10"/>
              </w:rPr>
              <w:t> ♦</w:t>
            </w:r>
          </w:p>
          <w:p w14:paraId="39074523" w14:textId="77777777" w:rsidR="00594406" w:rsidRDefault="00594406">
            <w:pPr>
              <w:shd w:val="clear" w:color="auto" w:fill="383430"/>
              <w:spacing w:line="240" w:lineRule="auto"/>
              <w:ind w:left="720"/>
              <w:rPr>
                <w:rFonts w:ascii="Helvetica" w:hAnsi="Helvetica" w:cs="Helvetica"/>
                <w:b/>
                <w:bCs/>
                <w:color w:val="C8C6C4"/>
                <w:sz w:val="10"/>
                <w:szCs w:val="10"/>
              </w:rPr>
            </w:pPr>
            <w:r>
              <w:rPr>
                <w:rFonts w:ascii="Helvetica" w:hAnsi="Helvetica" w:cs="Helvetica"/>
                <w:b/>
                <w:bCs/>
                <w:color w:val="C8C6C4"/>
                <w:sz w:val="10"/>
                <w:szCs w:val="10"/>
              </w:rPr>
              <w:t> </w:t>
            </w:r>
          </w:p>
          <w:p w14:paraId="66F4208F" w14:textId="77777777" w:rsidR="00594406" w:rsidRDefault="00594406">
            <w:pPr>
              <w:shd w:val="clear" w:color="auto" w:fill="383430"/>
              <w:tabs>
                <w:tab w:val="num" w:pos="720"/>
              </w:tabs>
              <w:spacing w:before="100" w:beforeAutospacing="1" w:after="100" w:afterAutospacing="1" w:line="240" w:lineRule="auto"/>
              <w:ind w:left="720" w:hanging="360"/>
              <w:rPr>
                <w:rFonts w:ascii="Helvetica" w:hAnsi="Helvetica" w:cs="Helvetica"/>
                <w:b/>
                <w:bCs/>
                <w:color w:val="C8C6C4"/>
                <w:sz w:val="10"/>
                <w:szCs w:val="10"/>
              </w:rPr>
            </w:pPr>
            <w:hyperlink r:id="rId766" w:tooltip="Elden Ring Champion" w:history="1">
              <w:r>
                <w:rPr>
                  <w:rStyle w:val="Hyperlink"/>
                  <w:rFonts w:ascii="Helvetica" w:hAnsi="Helvetica" w:cs="Helvetica"/>
                  <w:b/>
                  <w:bCs/>
                  <w:color w:val="AB966F"/>
                  <w:sz w:val="10"/>
                  <w:szCs w:val="10"/>
                </w:rPr>
                <w:t>CHAMPION</w:t>
              </w:r>
            </w:hyperlink>
            <w:r>
              <w:rPr>
                <w:rFonts w:ascii="Helvetica" w:hAnsi="Helvetica" w:cs="Helvetica"/>
                <w:b/>
                <w:bCs/>
                <w:color w:val="C8C6C4"/>
                <w:sz w:val="10"/>
                <w:szCs w:val="10"/>
              </w:rPr>
              <w:t> ♦</w:t>
            </w:r>
          </w:p>
          <w:p w14:paraId="3E920DC7" w14:textId="77777777" w:rsidR="00594406" w:rsidRDefault="00594406">
            <w:pPr>
              <w:shd w:val="clear" w:color="auto" w:fill="383430"/>
              <w:spacing w:line="240" w:lineRule="auto"/>
              <w:ind w:left="720"/>
              <w:rPr>
                <w:rFonts w:ascii="Helvetica" w:hAnsi="Helvetica" w:cs="Helvetica"/>
                <w:b/>
                <w:bCs/>
                <w:color w:val="C8C6C4"/>
                <w:sz w:val="10"/>
                <w:szCs w:val="10"/>
              </w:rPr>
            </w:pPr>
            <w:r>
              <w:rPr>
                <w:rFonts w:ascii="Helvetica" w:hAnsi="Helvetica" w:cs="Helvetica"/>
                <w:b/>
                <w:bCs/>
                <w:color w:val="C8C6C4"/>
                <w:sz w:val="10"/>
                <w:szCs w:val="10"/>
              </w:rPr>
              <w:t> </w:t>
            </w:r>
          </w:p>
          <w:p w14:paraId="0427607E" w14:textId="77777777" w:rsidR="00594406" w:rsidRDefault="00594406">
            <w:pPr>
              <w:shd w:val="clear" w:color="auto" w:fill="383430"/>
              <w:tabs>
                <w:tab w:val="num" w:pos="720"/>
              </w:tabs>
              <w:spacing w:before="100" w:beforeAutospacing="1" w:after="100" w:afterAutospacing="1" w:line="240" w:lineRule="auto"/>
              <w:ind w:left="720" w:hanging="360"/>
              <w:rPr>
                <w:rFonts w:ascii="Helvetica" w:hAnsi="Helvetica" w:cs="Helvetica"/>
                <w:b/>
                <w:bCs/>
                <w:color w:val="C8C6C4"/>
                <w:sz w:val="10"/>
                <w:szCs w:val="10"/>
              </w:rPr>
            </w:pPr>
            <w:hyperlink r:id="rId767" w:tooltip="Elden Ring Bloody Wolf" w:history="1">
              <w:r>
                <w:rPr>
                  <w:rStyle w:val="Hyperlink"/>
                  <w:rFonts w:ascii="Helvetica" w:hAnsi="Helvetica" w:cs="Helvetica"/>
                  <w:b/>
                  <w:bCs/>
                  <w:color w:val="AB966F"/>
                  <w:sz w:val="10"/>
                  <w:szCs w:val="10"/>
                </w:rPr>
                <w:t>BLOODY WOLF</w:t>
              </w:r>
            </w:hyperlink>
          </w:p>
          <w:p w14:paraId="75AD630A" w14:textId="77777777" w:rsidR="00594406" w:rsidRDefault="00594406">
            <w:pPr>
              <w:pStyle w:val="NormalWeb"/>
              <w:spacing w:before="0" w:beforeAutospacing="0" w:after="150" w:afterAutospacing="0" w:line="330" w:lineRule="atLeast"/>
              <w:rPr>
                <w:rFonts w:ascii="Helvetica" w:hAnsi="Helvetica" w:cs="Helvetica"/>
                <w:b/>
                <w:bCs/>
                <w:color w:val="B4B2B0"/>
                <w:sz w:val="10"/>
                <w:szCs w:val="10"/>
              </w:rPr>
            </w:pPr>
            <w:r>
              <w:rPr>
                <w:rFonts w:ascii="Helvetica" w:hAnsi="Helvetica" w:cs="Helvetica"/>
                <w:b/>
                <w:bCs/>
                <w:color w:val="B4B2B0"/>
                <w:sz w:val="10"/>
                <w:szCs w:val="10"/>
              </w:rPr>
              <w:t> </w:t>
            </w:r>
          </w:p>
          <w:p w14:paraId="17BD695A" w14:textId="77777777" w:rsidR="00594406" w:rsidRDefault="00594406">
            <w:pPr>
              <w:pStyle w:val="Heading3"/>
              <w:pBdr>
                <w:bottom w:val="single" w:sz="18" w:space="0" w:color="AB966F"/>
              </w:pBdr>
              <w:spacing w:before="300" w:after="150" w:line="240" w:lineRule="auto"/>
              <w:jc w:val="center"/>
              <w:rPr>
                <w:rFonts w:ascii="fallback" w:hAnsi="fallback" w:cs="Helvetica"/>
                <w:b/>
                <w:bCs/>
                <w:caps/>
                <w:color w:val="B4B2B0"/>
                <w:spacing w:val="-15"/>
                <w:sz w:val="10"/>
                <w:szCs w:val="10"/>
              </w:rPr>
            </w:pPr>
            <w:hyperlink r:id="rId768" w:tooltip="Elden Ring Warrior" w:history="1">
              <w:r>
                <w:rPr>
                  <w:rStyle w:val="Hyperlink"/>
                  <w:rFonts w:ascii="fallback" w:hAnsi="fallback" w:cs="Helvetica"/>
                  <w:b/>
                  <w:bCs/>
                  <w:color w:val="AB966F"/>
                  <w:spacing w:val="-15"/>
                  <w:sz w:val="10"/>
                  <w:szCs w:val="10"/>
                </w:rPr>
                <w:t>WARRIOR</w:t>
              </w:r>
            </w:hyperlink>
          </w:p>
          <w:p w14:paraId="587F58C4" w14:textId="182325BF" w:rsidR="00594406" w:rsidRDefault="00594406">
            <w:pPr>
              <w:pStyle w:val="NormalWeb"/>
              <w:spacing w:before="0" w:beforeAutospacing="0" w:after="150" w:afterAutospacing="0" w:line="330" w:lineRule="atLeast"/>
              <w:jc w:val="center"/>
              <w:rPr>
                <w:rFonts w:ascii="Helvetica" w:hAnsi="Helvetica" w:cs="Helvetica"/>
                <w:b/>
                <w:bCs/>
                <w:color w:val="B4B2B0"/>
                <w:sz w:val="10"/>
                <w:szCs w:val="10"/>
              </w:rPr>
            </w:pPr>
            <w:r>
              <w:rPr>
                <w:rFonts w:ascii="Helvetica" w:hAnsi="Helvetica" w:cs="Helvetica"/>
                <w:b/>
                <w:noProof/>
                <w:color w:val="B4B2B0"/>
                <w:sz w:val="10"/>
                <w:szCs w:val="10"/>
              </w:rPr>
              <w:lastRenderedPageBreak/>
              <w:drawing>
                <wp:inline distT="0" distB="0" distL="0" distR="0" wp14:anchorId="4BDD63B7" wp14:editId="109DFDED">
                  <wp:extent cx="2573020" cy="3801110"/>
                  <wp:effectExtent l="0" t="0" r="0" b="0"/>
                  <wp:docPr id="954368287" name="Picture 1155" descr="warrior class network test elden ring wiki guid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warrior class network test elden ring wiki guide 270"/>
                          <pic:cNvPicPr>
                            <a:picLocks noChangeAspect="1" noChangeArrowheads="1"/>
                          </pic:cNvPicPr>
                        </pic:nvPicPr>
                        <pic:blipFill>
                          <a:blip r:embed="rId769">
                            <a:extLst>
                              <a:ext uri="{28A0092B-C50C-407E-A947-70E740481C1C}">
                                <a14:useLocalDpi xmlns:a14="http://schemas.microsoft.com/office/drawing/2010/main" val="0"/>
                              </a:ext>
                            </a:extLst>
                          </a:blip>
                          <a:srcRect/>
                          <a:stretch>
                            <a:fillRect/>
                          </a:stretch>
                        </pic:blipFill>
                        <pic:spPr bwMode="auto">
                          <a:xfrm>
                            <a:off x="0" y="0"/>
                            <a:ext cx="2573020" cy="3801110"/>
                          </a:xfrm>
                          <a:prstGeom prst="rect">
                            <a:avLst/>
                          </a:prstGeom>
                          <a:noFill/>
                          <a:ln>
                            <a:noFill/>
                          </a:ln>
                        </pic:spPr>
                      </pic:pic>
                    </a:graphicData>
                  </a:graphic>
                </wp:inline>
              </w:drawing>
            </w:r>
          </w:p>
          <w:tbl>
            <w:tblPr>
              <w:tblW w:w="4608" w:type="dxa"/>
              <w:jc w:val="center"/>
              <w:tblCellSpacing w:w="15" w:type="dxa"/>
              <w:tblLook w:val="04A0" w:firstRow="1" w:lastRow="0" w:firstColumn="1" w:lastColumn="0" w:noHBand="0" w:noVBand="1"/>
            </w:tblPr>
            <w:tblGrid>
              <w:gridCol w:w="2299"/>
              <w:gridCol w:w="2309"/>
            </w:tblGrid>
            <w:tr w:rsidR="00594406" w14:paraId="6CC74F31" w14:textId="77777777">
              <w:trPr>
                <w:tblCellSpacing w:w="15" w:type="dxa"/>
                <w:jc w:val="center"/>
              </w:trPr>
              <w:tc>
                <w:tcPr>
                  <w:tcW w:w="0" w:type="auto"/>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287D4473" w14:textId="77777777" w:rsidR="00594406" w:rsidRDefault="00594406">
                  <w:pPr>
                    <w:spacing w:before="150" w:after="150"/>
                    <w:rPr>
                      <w:rFonts w:ascii="Times New Roman" w:hAnsi="Times New Roman" w:cs="Times New Roman"/>
                      <w:b/>
                      <w:bCs/>
                      <w:sz w:val="10"/>
                      <w:szCs w:val="10"/>
                    </w:rPr>
                  </w:pPr>
                  <w:r>
                    <w:rPr>
                      <w:b/>
                      <w:bCs/>
                      <w:sz w:val="10"/>
                      <w:szCs w:val="10"/>
                    </w:rPr>
                    <w:t>LEVEL 5</w:t>
                  </w:r>
                </w:p>
              </w:tc>
              <w:tc>
                <w:tcPr>
                  <w:tcW w:w="0" w:type="auto"/>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68B7C32C" w14:textId="77777777" w:rsidR="00594406" w:rsidRDefault="00594406">
                  <w:pPr>
                    <w:spacing w:before="150" w:after="150"/>
                    <w:rPr>
                      <w:b/>
                      <w:bCs/>
                      <w:sz w:val="10"/>
                      <w:szCs w:val="10"/>
                    </w:rPr>
                  </w:pPr>
                  <w:r>
                    <w:rPr>
                      <w:b/>
                      <w:bCs/>
                      <w:sz w:val="10"/>
                      <w:szCs w:val="10"/>
                    </w:rPr>
                    <w:t>DEXTERITY 15</w:t>
                  </w:r>
                </w:p>
              </w:tc>
            </w:tr>
            <w:tr w:rsidR="00594406" w14:paraId="293900D4" w14:textId="77777777">
              <w:trPr>
                <w:tblCellSpacing w:w="15" w:type="dxa"/>
                <w:jc w:val="center"/>
              </w:trPr>
              <w:tc>
                <w:tcPr>
                  <w:tcW w:w="0" w:type="auto"/>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3535ED55" w14:textId="77777777" w:rsidR="00594406" w:rsidRDefault="00594406">
                  <w:pPr>
                    <w:spacing w:before="150" w:after="150"/>
                    <w:rPr>
                      <w:b/>
                      <w:bCs/>
                      <w:sz w:val="10"/>
                      <w:szCs w:val="10"/>
                    </w:rPr>
                  </w:pPr>
                  <w:r>
                    <w:rPr>
                      <w:b/>
                      <w:bCs/>
                      <w:sz w:val="10"/>
                      <w:szCs w:val="10"/>
                    </w:rPr>
                    <w:t>VIGOR 12</w:t>
                  </w:r>
                </w:p>
              </w:tc>
              <w:tc>
                <w:tcPr>
                  <w:tcW w:w="0" w:type="auto"/>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70DEAA52" w14:textId="77777777" w:rsidR="00594406" w:rsidRDefault="00594406">
                  <w:pPr>
                    <w:spacing w:before="150" w:after="150"/>
                    <w:rPr>
                      <w:b/>
                      <w:bCs/>
                      <w:sz w:val="10"/>
                      <w:szCs w:val="10"/>
                    </w:rPr>
                  </w:pPr>
                  <w:r>
                    <w:rPr>
                      <w:b/>
                      <w:bCs/>
                      <w:sz w:val="10"/>
                      <w:szCs w:val="10"/>
                    </w:rPr>
                    <w:t>INTELLIGENCE 9</w:t>
                  </w:r>
                </w:p>
              </w:tc>
            </w:tr>
            <w:tr w:rsidR="00594406" w14:paraId="71250D21" w14:textId="77777777">
              <w:trPr>
                <w:tblCellSpacing w:w="15" w:type="dxa"/>
                <w:jc w:val="center"/>
              </w:trPr>
              <w:tc>
                <w:tcPr>
                  <w:tcW w:w="0" w:type="auto"/>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0AE1945E" w14:textId="77777777" w:rsidR="00594406" w:rsidRDefault="00594406">
                  <w:pPr>
                    <w:spacing w:before="150" w:after="150"/>
                    <w:rPr>
                      <w:b/>
                      <w:bCs/>
                      <w:sz w:val="10"/>
                      <w:szCs w:val="10"/>
                    </w:rPr>
                  </w:pPr>
                  <w:r>
                    <w:rPr>
                      <w:b/>
                      <w:bCs/>
                      <w:sz w:val="10"/>
                      <w:szCs w:val="10"/>
                    </w:rPr>
                    <w:t>MIND 10</w:t>
                  </w:r>
                </w:p>
              </w:tc>
              <w:tc>
                <w:tcPr>
                  <w:tcW w:w="0" w:type="auto"/>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0B059B57" w14:textId="77777777" w:rsidR="00594406" w:rsidRDefault="00594406">
                  <w:pPr>
                    <w:spacing w:before="150" w:after="150"/>
                    <w:rPr>
                      <w:b/>
                      <w:bCs/>
                      <w:sz w:val="10"/>
                      <w:szCs w:val="10"/>
                    </w:rPr>
                  </w:pPr>
                  <w:r>
                    <w:rPr>
                      <w:b/>
                      <w:bCs/>
                      <w:sz w:val="10"/>
                      <w:szCs w:val="10"/>
                    </w:rPr>
                    <w:t>FAITH 7</w:t>
                  </w:r>
                </w:p>
              </w:tc>
            </w:tr>
            <w:tr w:rsidR="00594406" w14:paraId="1CD242DA" w14:textId="77777777">
              <w:trPr>
                <w:tblCellSpacing w:w="15" w:type="dxa"/>
                <w:jc w:val="center"/>
              </w:trPr>
              <w:tc>
                <w:tcPr>
                  <w:tcW w:w="0" w:type="auto"/>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3575917E" w14:textId="77777777" w:rsidR="00594406" w:rsidRDefault="00594406">
                  <w:pPr>
                    <w:spacing w:before="150" w:after="150"/>
                    <w:rPr>
                      <w:b/>
                      <w:bCs/>
                      <w:sz w:val="10"/>
                      <w:szCs w:val="10"/>
                    </w:rPr>
                  </w:pPr>
                  <w:r>
                    <w:rPr>
                      <w:b/>
                      <w:bCs/>
                      <w:sz w:val="10"/>
                      <w:szCs w:val="10"/>
                    </w:rPr>
                    <w:t>ENDURANCE 15</w:t>
                  </w:r>
                </w:p>
              </w:tc>
              <w:tc>
                <w:tcPr>
                  <w:tcW w:w="0" w:type="auto"/>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7A5B54D4" w14:textId="77777777" w:rsidR="00594406" w:rsidRDefault="00594406">
                  <w:pPr>
                    <w:spacing w:before="150" w:after="150"/>
                    <w:rPr>
                      <w:b/>
                      <w:bCs/>
                      <w:sz w:val="10"/>
                      <w:szCs w:val="10"/>
                    </w:rPr>
                  </w:pPr>
                  <w:r>
                    <w:rPr>
                      <w:b/>
                      <w:bCs/>
                      <w:sz w:val="10"/>
                      <w:szCs w:val="10"/>
                    </w:rPr>
                    <w:t>ARCANE 10</w:t>
                  </w:r>
                </w:p>
              </w:tc>
            </w:tr>
            <w:tr w:rsidR="00594406" w14:paraId="6CDA9C3D" w14:textId="77777777">
              <w:trPr>
                <w:tblCellSpacing w:w="15" w:type="dxa"/>
                <w:jc w:val="center"/>
              </w:trPr>
              <w:tc>
                <w:tcPr>
                  <w:tcW w:w="0" w:type="auto"/>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495B6628" w14:textId="77777777" w:rsidR="00594406" w:rsidRDefault="00594406">
                  <w:pPr>
                    <w:spacing w:before="150" w:after="150"/>
                    <w:rPr>
                      <w:b/>
                      <w:bCs/>
                      <w:sz w:val="10"/>
                      <w:szCs w:val="10"/>
                    </w:rPr>
                  </w:pPr>
                  <w:r>
                    <w:rPr>
                      <w:b/>
                      <w:bCs/>
                      <w:sz w:val="10"/>
                      <w:szCs w:val="10"/>
                    </w:rPr>
                    <w:t>STRENGTH 11</w:t>
                  </w:r>
                </w:p>
              </w:tc>
              <w:tc>
                <w:tcPr>
                  <w:tcW w:w="0" w:type="auto"/>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526AF8E0" w14:textId="77777777" w:rsidR="00594406" w:rsidRDefault="00594406">
                  <w:pPr>
                    <w:spacing w:before="150" w:after="150"/>
                    <w:rPr>
                      <w:b/>
                      <w:bCs/>
                      <w:sz w:val="10"/>
                      <w:szCs w:val="10"/>
                    </w:rPr>
                  </w:pPr>
                  <w:r>
                    <w:rPr>
                      <w:b/>
                      <w:bCs/>
                      <w:sz w:val="10"/>
                      <w:szCs w:val="10"/>
                    </w:rPr>
                    <w:t> </w:t>
                  </w:r>
                </w:p>
              </w:tc>
            </w:tr>
          </w:tbl>
          <w:p w14:paraId="19A8BB76" w14:textId="77777777" w:rsidR="00594406" w:rsidRDefault="00594406">
            <w:pPr>
              <w:pStyle w:val="Heading3"/>
              <w:pBdr>
                <w:bottom w:val="single" w:sz="18" w:space="0" w:color="AB966F"/>
              </w:pBdr>
              <w:spacing w:before="300" w:after="150" w:line="240" w:lineRule="auto"/>
              <w:jc w:val="center"/>
              <w:rPr>
                <w:rFonts w:ascii="fallback" w:hAnsi="fallback" w:cs="Helvetica"/>
                <w:b/>
                <w:bCs/>
                <w:caps/>
                <w:color w:val="B4B2B0"/>
                <w:spacing w:val="-15"/>
                <w:sz w:val="10"/>
                <w:szCs w:val="10"/>
              </w:rPr>
            </w:pPr>
            <w:hyperlink r:id="rId770" w:tooltip="Elden Ring Enchanted Knight" w:history="1">
              <w:r>
                <w:rPr>
                  <w:rStyle w:val="Hyperlink"/>
                  <w:rFonts w:ascii="fallback" w:hAnsi="fallback" w:cs="Helvetica"/>
                  <w:b/>
                  <w:bCs/>
                  <w:color w:val="AB966F"/>
                  <w:spacing w:val="-15"/>
                  <w:sz w:val="10"/>
                  <w:szCs w:val="10"/>
                </w:rPr>
                <w:t>ENCHANTED KNIGHT</w:t>
              </w:r>
            </w:hyperlink>
          </w:p>
          <w:p w14:paraId="792C5589" w14:textId="3CB73830" w:rsidR="00594406" w:rsidRDefault="00594406">
            <w:pPr>
              <w:pStyle w:val="NormalWeb"/>
              <w:spacing w:before="0" w:beforeAutospacing="0" w:after="150" w:afterAutospacing="0" w:line="330" w:lineRule="atLeast"/>
              <w:jc w:val="center"/>
              <w:rPr>
                <w:rFonts w:ascii="Helvetica" w:hAnsi="Helvetica" w:cs="Helvetica"/>
                <w:b/>
                <w:bCs/>
                <w:color w:val="B4B2B0"/>
                <w:sz w:val="10"/>
                <w:szCs w:val="10"/>
              </w:rPr>
            </w:pPr>
            <w:r>
              <w:rPr>
                <w:rFonts w:ascii="Helvetica" w:hAnsi="Helvetica" w:cs="Helvetica"/>
                <w:b/>
                <w:noProof/>
                <w:color w:val="B4B2B0"/>
                <w:sz w:val="10"/>
                <w:szCs w:val="10"/>
              </w:rPr>
              <w:lastRenderedPageBreak/>
              <w:drawing>
                <wp:inline distT="0" distB="0" distL="0" distR="0" wp14:anchorId="074752FA" wp14:editId="469AD3AC">
                  <wp:extent cx="2573020" cy="3801110"/>
                  <wp:effectExtent l="0" t="0" r="0" b="0"/>
                  <wp:docPr id="608801855" name="Picture 1154" descr="enchanted knight class network test elden ring wiki guid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enchanted knight class network test elden ring wiki guide 270"/>
                          <pic:cNvPicPr>
                            <a:picLocks noChangeAspect="1" noChangeArrowheads="1"/>
                          </pic:cNvPicPr>
                        </pic:nvPicPr>
                        <pic:blipFill>
                          <a:blip r:embed="rId771">
                            <a:extLst>
                              <a:ext uri="{28A0092B-C50C-407E-A947-70E740481C1C}">
                                <a14:useLocalDpi xmlns:a14="http://schemas.microsoft.com/office/drawing/2010/main" val="0"/>
                              </a:ext>
                            </a:extLst>
                          </a:blip>
                          <a:srcRect/>
                          <a:stretch>
                            <a:fillRect/>
                          </a:stretch>
                        </pic:blipFill>
                        <pic:spPr bwMode="auto">
                          <a:xfrm>
                            <a:off x="0" y="0"/>
                            <a:ext cx="2573020" cy="3801110"/>
                          </a:xfrm>
                          <a:prstGeom prst="rect">
                            <a:avLst/>
                          </a:prstGeom>
                          <a:noFill/>
                          <a:ln>
                            <a:noFill/>
                          </a:ln>
                        </pic:spPr>
                      </pic:pic>
                    </a:graphicData>
                  </a:graphic>
                </wp:inline>
              </w:drawing>
            </w:r>
          </w:p>
          <w:tbl>
            <w:tblPr>
              <w:tblW w:w="4608" w:type="dxa"/>
              <w:jc w:val="center"/>
              <w:tblCellSpacing w:w="15" w:type="dxa"/>
              <w:tblLook w:val="04A0" w:firstRow="1" w:lastRow="0" w:firstColumn="1" w:lastColumn="0" w:noHBand="0" w:noVBand="1"/>
            </w:tblPr>
            <w:tblGrid>
              <w:gridCol w:w="2232"/>
              <w:gridCol w:w="2376"/>
            </w:tblGrid>
            <w:tr w:rsidR="00594406" w14:paraId="37D6DD6A" w14:textId="77777777">
              <w:trPr>
                <w:tblCellSpacing w:w="15" w:type="dxa"/>
                <w:jc w:val="center"/>
              </w:trPr>
              <w:tc>
                <w:tcPr>
                  <w:tcW w:w="0" w:type="auto"/>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34DA6766" w14:textId="77777777" w:rsidR="00594406" w:rsidRDefault="00594406">
                  <w:pPr>
                    <w:spacing w:before="150" w:after="150"/>
                    <w:rPr>
                      <w:rFonts w:ascii="Times New Roman" w:hAnsi="Times New Roman" w:cs="Times New Roman"/>
                      <w:b/>
                      <w:bCs/>
                      <w:sz w:val="10"/>
                      <w:szCs w:val="10"/>
                    </w:rPr>
                  </w:pPr>
                  <w:r>
                    <w:rPr>
                      <w:b/>
                      <w:bCs/>
                      <w:sz w:val="10"/>
                      <w:szCs w:val="10"/>
                    </w:rPr>
                    <w:t>LEVEL 5</w:t>
                  </w:r>
                </w:p>
              </w:tc>
              <w:tc>
                <w:tcPr>
                  <w:tcW w:w="0" w:type="auto"/>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39BD8CFF" w14:textId="77777777" w:rsidR="00594406" w:rsidRDefault="00594406">
                  <w:pPr>
                    <w:spacing w:before="150" w:after="150"/>
                    <w:rPr>
                      <w:b/>
                      <w:bCs/>
                      <w:sz w:val="10"/>
                      <w:szCs w:val="10"/>
                    </w:rPr>
                  </w:pPr>
                  <w:r>
                    <w:rPr>
                      <w:b/>
                      <w:bCs/>
                      <w:sz w:val="10"/>
                      <w:szCs w:val="10"/>
                    </w:rPr>
                    <w:t>DEXTERITY 12</w:t>
                  </w:r>
                </w:p>
              </w:tc>
            </w:tr>
            <w:tr w:rsidR="00594406" w14:paraId="5FC2313A" w14:textId="77777777">
              <w:trPr>
                <w:tblCellSpacing w:w="15" w:type="dxa"/>
                <w:jc w:val="center"/>
              </w:trPr>
              <w:tc>
                <w:tcPr>
                  <w:tcW w:w="0" w:type="auto"/>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48F90FFD" w14:textId="77777777" w:rsidR="00594406" w:rsidRDefault="00594406">
                  <w:pPr>
                    <w:spacing w:before="150" w:after="150"/>
                    <w:rPr>
                      <w:b/>
                      <w:bCs/>
                      <w:sz w:val="10"/>
                      <w:szCs w:val="10"/>
                    </w:rPr>
                  </w:pPr>
                  <w:r>
                    <w:rPr>
                      <w:b/>
                      <w:bCs/>
                      <w:sz w:val="10"/>
                      <w:szCs w:val="10"/>
                    </w:rPr>
                    <w:t>VIGOR 10</w:t>
                  </w:r>
                </w:p>
              </w:tc>
              <w:tc>
                <w:tcPr>
                  <w:tcW w:w="0" w:type="auto"/>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15E726A4" w14:textId="77777777" w:rsidR="00594406" w:rsidRDefault="00594406">
                  <w:pPr>
                    <w:spacing w:before="150" w:after="150"/>
                    <w:rPr>
                      <w:b/>
                      <w:bCs/>
                      <w:sz w:val="10"/>
                      <w:szCs w:val="10"/>
                    </w:rPr>
                  </w:pPr>
                  <w:r>
                    <w:rPr>
                      <w:b/>
                      <w:bCs/>
                      <w:sz w:val="10"/>
                      <w:szCs w:val="10"/>
                    </w:rPr>
                    <w:t>INTELLIGENCE 16</w:t>
                  </w:r>
                </w:p>
              </w:tc>
            </w:tr>
            <w:tr w:rsidR="00594406" w14:paraId="300A611D" w14:textId="77777777">
              <w:trPr>
                <w:tblCellSpacing w:w="15" w:type="dxa"/>
                <w:jc w:val="center"/>
              </w:trPr>
              <w:tc>
                <w:tcPr>
                  <w:tcW w:w="0" w:type="auto"/>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37E75B22" w14:textId="77777777" w:rsidR="00594406" w:rsidRDefault="00594406">
                  <w:pPr>
                    <w:spacing w:before="150" w:after="150"/>
                    <w:rPr>
                      <w:b/>
                      <w:bCs/>
                      <w:sz w:val="10"/>
                      <w:szCs w:val="10"/>
                    </w:rPr>
                  </w:pPr>
                  <w:r>
                    <w:rPr>
                      <w:b/>
                      <w:bCs/>
                      <w:sz w:val="10"/>
                      <w:szCs w:val="10"/>
                    </w:rPr>
                    <w:t>MIND 13</w:t>
                  </w:r>
                </w:p>
              </w:tc>
              <w:tc>
                <w:tcPr>
                  <w:tcW w:w="0" w:type="auto"/>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419FF1C1" w14:textId="77777777" w:rsidR="00594406" w:rsidRDefault="00594406">
                  <w:pPr>
                    <w:spacing w:before="150" w:after="150"/>
                    <w:rPr>
                      <w:b/>
                      <w:bCs/>
                      <w:sz w:val="10"/>
                      <w:szCs w:val="10"/>
                    </w:rPr>
                  </w:pPr>
                  <w:r>
                    <w:rPr>
                      <w:b/>
                      <w:bCs/>
                      <w:sz w:val="10"/>
                      <w:szCs w:val="10"/>
                    </w:rPr>
                    <w:t>FAITH 5</w:t>
                  </w:r>
                </w:p>
              </w:tc>
            </w:tr>
            <w:tr w:rsidR="00594406" w14:paraId="15A2B0B1" w14:textId="77777777">
              <w:trPr>
                <w:tblCellSpacing w:w="15" w:type="dxa"/>
                <w:jc w:val="center"/>
              </w:trPr>
              <w:tc>
                <w:tcPr>
                  <w:tcW w:w="0" w:type="auto"/>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193C73DF" w14:textId="77777777" w:rsidR="00594406" w:rsidRDefault="00594406">
                  <w:pPr>
                    <w:spacing w:before="150" w:after="150"/>
                    <w:rPr>
                      <w:b/>
                      <w:bCs/>
                      <w:sz w:val="10"/>
                      <w:szCs w:val="10"/>
                    </w:rPr>
                  </w:pPr>
                  <w:r>
                    <w:rPr>
                      <w:b/>
                      <w:bCs/>
                      <w:sz w:val="10"/>
                      <w:szCs w:val="10"/>
                    </w:rPr>
                    <w:t>ENDURANCE 11</w:t>
                  </w:r>
                </w:p>
              </w:tc>
              <w:tc>
                <w:tcPr>
                  <w:tcW w:w="0" w:type="auto"/>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3F35FFCA" w14:textId="77777777" w:rsidR="00594406" w:rsidRDefault="00594406">
                  <w:pPr>
                    <w:spacing w:before="150" w:after="150"/>
                    <w:rPr>
                      <w:b/>
                      <w:bCs/>
                      <w:sz w:val="10"/>
                      <w:szCs w:val="10"/>
                    </w:rPr>
                  </w:pPr>
                  <w:r>
                    <w:rPr>
                      <w:b/>
                      <w:bCs/>
                      <w:sz w:val="10"/>
                      <w:szCs w:val="10"/>
                    </w:rPr>
                    <w:t>ARCANE 5</w:t>
                  </w:r>
                </w:p>
              </w:tc>
            </w:tr>
            <w:tr w:rsidR="00594406" w14:paraId="27513F45" w14:textId="77777777">
              <w:trPr>
                <w:tblCellSpacing w:w="15" w:type="dxa"/>
                <w:jc w:val="center"/>
              </w:trPr>
              <w:tc>
                <w:tcPr>
                  <w:tcW w:w="0" w:type="auto"/>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1D6134A5" w14:textId="77777777" w:rsidR="00594406" w:rsidRDefault="00594406">
                  <w:pPr>
                    <w:spacing w:before="150" w:after="150"/>
                    <w:rPr>
                      <w:b/>
                      <w:bCs/>
                      <w:sz w:val="10"/>
                      <w:szCs w:val="10"/>
                    </w:rPr>
                  </w:pPr>
                  <w:r>
                    <w:rPr>
                      <w:b/>
                      <w:bCs/>
                      <w:sz w:val="10"/>
                      <w:szCs w:val="10"/>
                    </w:rPr>
                    <w:t>STRENGTH 15</w:t>
                  </w:r>
                </w:p>
              </w:tc>
              <w:tc>
                <w:tcPr>
                  <w:tcW w:w="0" w:type="auto"/>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352D5637" w14:textId="77777777" w:rsidR="00594406" w:rsidRDefault="00594406">
                  <w:pPr>
                    <w:spacing w:before="150" w:after="150"/>
                    <w:rPr>
                      <w:b/>
                      <w:bCs/>
                      <w:sz w:val="10"/>
                      <w:szCs w:val="10"/>
                    </w:rPr>
                  </w:pPr>
                  <w:r>
                    <w:rPr>
                      <w:b/>
                      <w:bCs/>
                      <w:sz w:val="10"/>
                      <w:szCs w:val="10"/>
                    </w:rPr>
                    <w:t> </w:t>
                  </w:r>
                </w:p>
              </w:tc>
            </w:tr>
          </w:tbl>
          <w:p w14:paraId="72F4F1E3" w14:textId="77777777" w:rsidR="00594406" w:rsidRDefault="00594406">
            <w:pPr>
              <w:pStyle w:val="Heading3"/>
              <w:pBdr>
                <w:bottom w:val="single" w:sz="18" w:space="0" w:color="AB966F"/>
              </w:pBdr>
              <w:spacing w:before="300" w:after="150" w:line="240" w:lineRule="auto"/>
              <w:jc w:val="center"/>
              <w:rPr>
                <w:rFonts w:ascii="fallback" w:hAnsi="fallback" w:cs="Helvetica"/>
                <w:b/>
                <w:bCs/>
                <w:caps/>
                <w:color w:val="B4B2B0"/>
                <w:spacing w:val="-15"/>
                <w:sz w:val="10"/>
                <w:szCs w:val="10"/>
              </w:rPr>
            </w:pPr>
            <w:hyperlink r:id="rId772" w:tooltip="Elden Ring Prophet" w:history="1">
              <w:r>
                <w:rPr>
                  <w:rStyle w:val="Hyperlink"/>
                  <w:rFonts w:ascii="fallback" w:hAnsi="fallback" w:cs="Helvetica"/>
                  <w:b/>
                  <w:bCs/>
                  <w:color w:val="AB966F"/>
                  <w:spacing w:val="-15"/>
                  <w:sz w:val="10"/>
                  <w:szCs w:val="10"/>
                </w:rPr>
                <w:t>PROPHET</w:t>
              </w:r>
            </w:hyperlink>
          </w:p>
          <w:p w14:paraId="39F077AB" w14:textId="5E911300" w:rsidR="00594406" w:rsidRDefault="00594406">
            <w:pPr>
              <w:pStyle w:val="NormalWeb"/>
              <w:spacing w:before="0" w:beforeAutospacing="0" w:after="150" w:afterAutospacing="0" w:line="330" w:lineRule="atLeast"/>
              <w:jc w:val="center"/>
              <w:rPr>
                <w:rFonts w:ascii="Helvetica" w:hAnsi="Helvetica" w:cs="Helvetica"/>
                <w:b/>
                <w:bCs/>
                <w:color w:val="B4B2B0"/>
                <w:sz w:val="10"/>
                <w:szCs w:val="10"/>
              </w:rPr>
            </w:pPr>
            <w:r>
              <w:rPr>
                <w:rFonts w:ascii="Helvetica" w:hAnsi="Helvetica" w:cs="Helvetica"/>
                <w:b/>
                <w:noProof/>
                <w:color w:val="B4B2B0"/>
                <w:sz w:val="10"/>
                <w:szCs w:val="10"/>
              </w:rPr>
              <w:lastRenderedPageBreak/>
              <w:drawing>
                <wp:inline distT="0" distB="0" distL="0" distR="0" wp14:anchorId="5646FF16" wp14:editId="1254E991">
                  <wp:extent cx="2573020" cy="3801110"/>
                  <wp:effectExtent l="0" t="0" r="0" b="0"/>
                  <wp:docPr id="65993047" name="Picture 1153" descr="prophet class network test elden ring wiki guid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prophet class network test elden ring wiki guide 270"/>
                          <pic:cNvPicPr>
                            <a:picLocks noChangeAspect="1" noChangeArrowheads="1"/>
                          </pic:cNvPicPr>
                        </pic:nvPicPr>
                        <pic:blipFill>
                          <a:blip r:embed="rId773">
                            <a:extLst>
                              <a:ext uri="{28A0092B-C50C-407E-A947-70E740481C1C}">
                                <a14:useLocalDpi xmlns:a14="http://schemas.microsoft.com/office/drawing/2010/main" val="0"/>
                              </a:ext>
                            </a:extLst>
                          </a:blip>
                          <a:srcRect/>
                          <a:stretch>
                            <a:fillRect/>
                          </a:stretch>
                        </pic:blipFill>
                        <pic:spPr bwMode="auto">
                          <a:xfrm>
                            <a:off x="0" y="0"/>
                            <a:ext cx="2573020" cy="3801110"/>
                          </a:xfrm>
                          <a:prstGeom prst="rect">
                            <a:avLst/>
                          </a:prstGeom>
                          <a:noFill/>
                          <a:ln>
                            <a:noFill/>
                          </a:ln>
                        </pic:spPr>
                      </pic:pic>
                    </a:graphicData>
                  </a:graphic>
                </wp:inline>
              </w:drawing>
            </w:r>
          </w:p>
          <w:tbl>
            <w:tblPr>
              <w:tblW w:w="4608" w:type="dxa"/>
              <w:jc w:val="center"/>
              <w:tblCellSpacing w:w="15" w:type="dxa"/>
              <w:tblLook w:val="04A0" w:firstRow="1" w:lastRow="0" w:firstColumn="1" w:lastColumn="0" w:noHBand="0" w:noVBand="1"/>
            </w:tblPr>
            <w:tblGrid>
              <w:gridCol w:w="2299"/>
              <w:gridCol w:w="2309"/>
            </w:tblGrid>
            <w:tr w:rsidR="00594406" w14:paraId="052DF595" w14:textId="77777777">
              <w:trPr>
                <w:tblCellSpacing w:w="15" w:type="dxa"/>
                <w:jc w:val="center"/>
              </w:trPr>
              <w:tc>
                <w:tcPr>
                  <w:tcW w:w="0" w:type="auto"/>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592BABAB" w14:textId="77777777" w:rsidR="00594406" w:rsidRDefault="00594406">
                  <w:pPr>
                    <w:spacing w:before="150" w:after="150"/>
                    <w:rPr>
                      <w:rFonts w:ascii="Times New Roman" w:hAnsi="Times New Roman" w:cs="Times New Roman"/>
                      <w:b/>
                      <w:bCs/>
                      <w:sz w:val="10"/>
                      <w:szCs w:val="10"/>
                    </w:rPr>
                  </w:pPr>
                  <w:r>
                    <w:rPr>
                      <w:b/>
                      <w:bCs/>
                      <w:sz w:val="10"/>
                      <w:szCs w:val="10"/>
                    </w:rPr>
                    <w:t>LEVEL 5</w:t>
                  </w:r>
                </w:p>
              </w:tc>
              <w:tc>
                <w:tcPr>
                  <w:tcW w:w="0" w:type="auto"/>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7B65A312" w14:textId="77777777" w:rsidR="00594406" w:rsidRDefault="00594406">
                  <w:pPr>
                    <w:spacing w:before="150" w:after="150"/>
                    <w:rPr>
                      <w:b/>
                      <w:bCs/>
                      <w:sz w:val="10"/>
                      <w:szCs w:val="10"/>
                    </w:rPr>
                  </w:pPr>
                  <w:r>
                    <w:rPr>
                      <w:b/>
                      <w:bCs/>
                      <w:sz w:val="10"/>
                      <w:szCs w:val="10"/>
                    </w:rPr>
                    <w:t>DEXTERITY 9</w:t>
                  </w:r>
                </w:p>
              </w:tc>
            </w:tr>
            <w:tr w:rsidR="00594406" w14:paraId="55A9263D" w14:textId="77777777">
              <w:trPr>
                <w:tblCellSpacing w:w="15" w:type="dxa"/>
                <w:jc w:val="center"/>
              </w:trPr>
              <w:tc>
                <w:tcPr>
                  <w:tcW w:w="0" w:type="auto"/>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4F331B56" w14:textId="77777777" w:rsidR="00594406" w:rsidRDefault="00594406">
                  <w:pPr>
                    <w:spacing w:before="150" w:after="150"/>
                    <w:rPr>
                      <w:b/>
                      <w:bCs/>
                      <w:sz w:val="10"/>
                      <w:szCs w:val="10"/>
                    </w:rPr>
                  </w:pPr>
                  <w:r>
                    <w:rPr>
                      <w:b/>
                      <w:bCs/>
                      <w:sz w:val="10"/>
                      <w:szCs w:val="10"/>
                    </w:rPr>
                    <w:t>VIGOR 9</w:t>
                  </w:r>
                </w:p>
              </w:tc>
              <w:tc>
                <w:tcPr>
                  <w:tcW w:w="0" w:type="auto"/>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76AC93A5" w14:textId="77777777" w:rsidR="00594406" w:rsidRDefault="00594406">
                  <w:pPr>
                    <w:spacing w:before="150" w:after="150"/>
                    <w:rPr>
                      <w:b/>
                      <w:bCs/>
                      <w:sz w:val="10"/>
                      <w:szCs w:val="10"/>
                    </w:rPr>
                  </w:pPr>
                  <w:r>
                    <w:rPr>
                      <w:b/>
                      <w:bCs/>
                      <w:sz w:val="10"/>
                      <w:szCs w:val="10"/>
                    </w:rPr>
                    <w:t>INTELLIGENCE 8</w:t>
                  </w:r>
                </w:p>
              </w:tc>
            </w:tr>
            <w:tr w:rsidR="00594406" w14:paraId="006A8101" w14:textId="77777777">
              <w:trPr>
                <w:tblCellSpacing w:w="15" w:type="dxa"/>
                <w:jc w:val="center"/>
              </w:trPr>
              <w:tc>
                <w:tcPr>
                  <w:tcW w:w="0" w:type="auto"/>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552CD165" w14:textId="77777777" w:rsidR="00594406" w:rsidRDefault="00594406">
                  <w:pPr>
                    <w:spacing w:before="150" w:after="150"/>
                    <w:rPr>
                      <w:b/>
                      <w:bCs/>
                      <w:sz w:val="10"/>
                      <w:szCs w:val="10"/>
                    </w:rPr>
                  </w:pPr>
                  <w:r>
                    <w:rPr>
                      <w:b/>
                      <w:bCs/>
                      <w:sz w:val="10"/>
                      <w:szCs w:val="10"/>
                    </w:rPr>
                    <w:t>MIND 16</w:t>
                  </w:r>
                </w:p>
              </w:tc>
              <w:tc>
                <w:tcPr>
                  <w:tcW w:w="0" w:type="auto"/>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3369E45D" w14:textId="77777777" w:rsidR="00594406" w:rsidRDefault="00594406">
                  <w:pPr>
                    <w:spacing w:before="150" w:after="150"/>
                    <w:rPr>
                      <w:b/>
                      <w:bCs/>
                      <w:sz w:val="10"/>
                      <w:szCs w:val="10"/>
                    </w:rPr>
                  </w:pPr>
                  <w:r>
                    <w:rPr>
                      <w:b/>
                      <w:bCs/>
                      <w:sz w:val="10"/>
                      <w:szCs w:val="10"/>
                    </w:rPr>
                    <w:t>FAITH 16</w:t>
                  </w:r>
                </w:p>
              </w:tc>
            </w:tr>
            <w:tr w:rsidR="00594406" w14:paraId="2267ADC6" w14:textId="77777777">
              <w:trPr>
                <w:tblCellSpacing w:w="15" w:type="dxa"/>
                <w:jc w:val="center"/>
              </w:trPr>
              <w:tc>
                <w:tcPr>
                  <w:tcW w:w="0" w:type="auto"/>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10E3C634" w14:textId="77777777" w:rsidR="00594406" w:rsidRDefault="00594406">
                  <w:pPr>
                    <w:spacing w:before="150" w:after="150"/>
                    <w:rPr>
                      <w:b/>
                      <w:bCs/>
                      <w:sz w:val="10"/>
                      <w:szCs w:val="10"/>
                    </w:rPr>
                  </w:pPr>
                  <w:r>
                    <w:rPr>
                      <w:b/>
                      <w:bCs/>
                      <w:sz w:val="10"/>
                      <w:szCs w:val="10"/>
                    </w:rPr>
                    <w:t>ENDURANCE 10</w:t>
                  </w:r>
                </w:p>
              </w:tc>
              <w:tc>
                <w:tcPr>
                  <w:tcW w:w="0" w:type="auto"/>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0D376D45" w14:textId="77777777" w:rsidR="00594406" w:rsidRDefault="00594406">
                  <w:pPr>
                    <w:spacing w:before="150" w:after="150"/>
                    <w:rPr>
                      <w:b/>
                      <w:bCs/>
                      <w:sz w:val="10"/>
                      <w:szCs w:val="10"/>
                    </w:rPr>
                  </w:pPr>
                  <w:r>
                    <w:rPr>
                      <w:b/>
                      <w:bCs/>
                      <w:sz w:val="10"/>
                      <w:szCs w:val="10"/>
                    </w:rPr>
                    <w:t>ARCANE 7</w:t>
                  </w:r>
                </w:p>
              </w:tc>
            </w:tr>
            <w:tr w:rsidR="00594406" w14:paraId="4BB9C908" w14:textId="77777777">
              <w:trPr>
                <w:tblCellSpacing w:w="15" w:type="dxa"/>
                <w:jc w:val="center"/>
              </w:trPr>
              <w:tc>
                <w:tcPr>
                  <w:tcW w:w="0" w:type="auto"/>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7E823B83" w14:textId="77777777" w:rsidR="00594406" w:rsidRDefault="00594406">
                  <w:pPr>
                    <w:spacing w:before="150" w:after="150"/>
                    <w:rPr>
                      <w:b/>
                      <w:bCs/>
                      <w:sz w:val="10"/>
                      <w:szCs w:val="10"/>
                    </w:rPr>
                  </w:pPr>
                  <w:r>
                    <w:rPr>
                      <w:b/>
                      <w:bCs/>
                      <w:sz w:val="10"/>
                      <w:szCs w:val="10"/>
                    </w:rPr>
                    <w:t>STRENGTH 12</w:t>
                  </w:r>
                </w:p>
              </w:tc>
              <w:tc>
                <w:tcPr>
                  <w:tcW w:w="0" w:type="auto"/>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65320A16" w14:textId="77777777" w:rsidR="00594406" w:rsidRDefault="00594406">
                  <w:pPr>
                    <w:spacing w:before="150" w:after="150"/>
                    <w:rPr>
                      <w:b/>
                      <w:bCs/>
                      <w:sz w:val="10"/>
                      <w:szCs w:val="10"/>
                    </w:rPr>
                  </w:pPr>
                  <w:r>
                    <w:rPr>
                      <w:b/>
                      <w:bCs/>
                      <w:sz w:val="10"/>
                      <w:szCs w:val="10"/>
                    </w:rPr>
                    <w:t> </w:t>
                  </w:r>
                </w:p>
              </w:tc>
            </w:tr>
          </w:tbl>
          <w:p w14:paraId="316205FC" w14:textId="77777777" w:rsidR="00594406" w:rsidRDefault="00594406">
            <w:pPr>
              <w:pStyle w:val="NormalWeb"/>
              <w:spacing w:before="0" w:beforeAutospacing="0" w:after="150" w:afterAutospacing="0" w:line="330" w:lineRule="atLeast"/>
              <w:rPr>
                <w:rFonts w:ascii="Helvetica" w:hAnsi="Helvetica" w:cs="Helvetica"/>
                <w:b/>
                <w:bCs/>
                <w:color w:val="B4B2B0"/>
                <w:sz w:val="10"/>
                <w:szCs w:val="10"/>
              </w:rPr>
            </w:pPr>
            <w:r>
              <w:rPr>
                <w:rFonts w:ascii="Helvetica" w:hAnsi="Helvetica" w:cs="Helvetica"/>
                <w:b/>
                <w:bCs/>
                <w:color w:val="B4B2B0"/>
                <w:sz w:val="10"/>
                <w:szCs w:val="10"/>
              </w:rPr>
              <w:t> </w:t>
            </w:r>
          </w:p>
          <w:p w14:paraId="188C525E" w14:textId="77777777" w:rsidR="00594406" w:rsidRDefault="00594406">
            <w:pPr>
              <w:pStyle w:val="Heading3"/>
              <w:pBdr>
                <w:bottom w:val="single" w:sz="18" w:space="0" w:color="AB966F"/>
              </w:pBdr>
              <w:spacing w:before="300" w:after="150" w:line="240" w:lineRule="auto"/>
              <w:jc w:val="center"/>
              <w:rPr>
                <w:rFonts w:ascii="fallback" w:hAnsi="fallback" w:cs="Helvetica"/>
                <w:b/>
                <w:bCs/>
                <w:caps/>
                <w:color w:val="B4B2B0"/>
                <w:spacing w:val="-15"/>
                <w:sz w:val="10"/>
                <w:szCs w:val="10"/>
              </w:rPr>
            </w:pPr>
            <w:hyperlink r:id="rId774" w:tooltip="Elden Ring Champion" w:history="1">
              <w:r>
                <w:rPr>
                  <w:rStyle w:val="Hyperlink"/>
                  <w:rFonts w:ascii="fallback" w:hAnsi="fallback" w:cs="Helvetica"/>
                  <w:b/>
                  <w:bCs/>
                  <w:color w:val="AB966F"/>
                  <w:spacing w:val="-15"/>
                  <w:sz w:val="10"/>
                  <w:szCs w:val="10"/>
                </w:rPr>
                <w:t>CHAMPION</w:t>
              </w:r>
            </w:hyperlink>
          </w:p>
          <w:p w14:paraId="5A408E01" w14:textId="409140D2" w:rsidR="00594406" w:rsidRDefault="00594406">
            <w:pPr>
              <w:spacing w:line="240" w:lineRule="auto"/>
              <w:jc w:val="center"/>
              <w:rPr>
                <w:rFonts w:ascii="Helvetica" w:hAnsi="Helvetica" w:cs="Helvetica"/>
                <w:b/>
                <w:bCs/>
                <w:color w:val="B4B2B0"/>
                <w:sz w:val="10"/>
                <w:szCs w:val="10"/>
              </w:rPr>
            </w:pPr>
            <w:r>
              <w:rPr>
                <w:rFonts w:ascii="Helvetica" w:hAnsi="Helvetica" w:cs="Helvetica"/>
                <w:b/>
                <w:noProof/>
                <w:color w:val="B4B2B0"/>
                <w:sz w:val="10"/>
                <w:szCs w:val="10"/>
              </w:rPr>
              <w:lastRenderedPageBreak/>
              <w:drawing>
                <wp:inline distT="0" distB="0" distL="0" distR="0" wp14:anchorId="7CB4C6A8" wp14:editId="6B33E2D0">
                  <wp:extent cx="2573020" cy="3801110"/>
                  <wp:effectExtent l="0" t="0" r="0" b="0"/>
                  <wp:docPr id="807327794" name="Picture 1152" descr="champion class network test elden ring wiki guid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champion class network test elden ring wiki guide 270"/>
                          <pic:cNvPicPr>
                            <a:picLocks noChangeAspect="1" noChangeArrowheads="1"/>
                          </pic:cNvPicPr>
                        </pic:nvPicPr>
                        <pic:blipFill>
                          <a:blip r:embed="rId775">
                            <a:extLst>
                              <a:ext uri="{28A0092B-C50C-407E-A947-70E740481C1C}">
                                <a14:useLocalDpi xmlns:a14="http://schemas.microsoft.com/office/drawing/2010/main" val="0"/>
                              </a:ext>
                            </a:extLst>
                          </a:blip>
                          <a:srcRect/>
                          <a:stretch>
                            <a:fillRect/>
                          </a:stretch>
                        </pic:blipFill>
                        <pic:spPr bwMode="auto">
                          <a:xfrm>
                            <a:off x="0" y="0"/>
                            <a:ext cx="2573020" cy="3801110"/>
                          </a:xfrm>
                          <a:prstGeom prst="rect">
                            <a:avLst/>
                          </a:prstGeom>
                          <a:noFill/>
                          <a:ln>
                            <a:noFill/>
                          </a:ln>
                        </pic:spPr>
                      </pic:pic>
                    </a:graphicData>
                  </a:graphic>
                </wp:inline>
              </w:drawing>
            </w:r>
          </w:p>
          <w:tbl>
            <w:tblPr>
              <w:tblW w:w="7436" w:type="dxa"/>
              <w:jc w:val="center"/>
              <w:tblCellSpacing w:w="15" w:type="dxa"/>
              <w:tblLook w:val="04A0" w:firstRow="1" w:lastRow="0" w:firstColumn="1" w:lastColumn="0" w:noHBand="0" w:noVBand="1"/>
            </w:tblPr>
            <w:tblGrid>
              <w:gridCol w:w="3709"/>
              <w:gridCol w:w="3727"/>
            </w:tblGrid>
            <w:tr w:rsidR="00594406" w14:paraId="42499EAB" w14:textId="77777777">
              <w:trPr>
                <w:tblCellSpacing w:w="15" w:type="dxa"/>
                <w:jc w:val="center"/>
              </w:trPr>
              <w:tc>
                <w:tcPr>
                  <w:tcW w:w="0" w:type="auto"/>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79949C7E" w14:textId="77777777" w:rsidR="00594406" w:rsidRDefault="00594406">
                  <w:pPr>
                    <w:spacing w:before="150" w:after="150"/>
                    <w:rPr>
                      <w:rFonts w:ascii="Times New Roman" w:hAnsi="Times New Roman" w:cs="Times New Roman"/>
                      <w:b/>
                      <w:bCs/>
                      <w:sz w:val="10"/>
                      <w:szCs w:val="10"/>
                    </w:rPr>
                  </w:pPr>
                  <w:r>
                    <w:rPr>
                      <w:b/>
                      <w:bCs/>
                      <w:sz w:val="10"/>
                      <w:szCs w:val="10"/>
                    </w:rPr>
                    <w:t>LEVEL 5</w:t>
                  </w:r>
                </w:p>
              </w:tc>
              <w:tc>
                <w:tcPr>
                  <w:tcW w:w="0" w:type="auto"/>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55448FB3" w14:textId="77777777" w:rsidR="00594406" w:rsidRDefault="00594406">
                  <w:pPr>
                    <w:spacing w:before="150" w:after="150"/>
                    <w:rPr>
                      <w:b/>
                      <w:bCs/>
                      <w:sz w:val="10"/>
                      <w:szCs w:val="10"/>
                    </w:rPr>
                  </w:pPr>
                  <w:r>
                    <w:rPr>
                      <w:b/>
                      <w:bCs/>
                      <w:sz w:val="10"/>
                      <w:szCs w:val="10"/>
                    </w:rPr>
                    <w:t>DEXTERITY 8</w:t>
                  </w:r>
                </w:p>
              </w:tc>
            </w:tr>
            <w:tr w:rsidR="00594406" w14:paraId="1DB7C7B2" w14:textId="77777777">
              <w:trPr>
                <w:tblCellSpacing w:w="15" w:type="dxa"/>
                <w:jc w:val="center"/>
              </w:trPr>
              <w:tc>
                <w:tcPr>
                  <w:tcW w:w="0" w:type="auto"/>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1D58DB64" w14:textId="77777777" w:rsidR="00594406" w:rsidRDefault="00594406">
                  <w:pPr>
                    <w:spacing w:before="150" w:after="150"/>
                    <w:rPr>
                      <w:b/>
                      <w:bCs/>
                      <w:sz w:val="10"/>
                      <w:szCs w:val="10"/>
                    </w:rPr>
                  </w:pPr>
                  <w:r>
                    <w:rPr>
                      <w:b/>
                      <w:bCs/>
                      <w:sz w:val="10"/>
                      <w:szCs w:val="10"/>
                    </w:rPr>
                    <w:t>VIGOR 13</w:t>
                  </w:r>
                </w:p>
              </w:tc>
              <w:tc>
                <w:tcPr>
                  <w:tcW w:w="0" w:type="auto"/>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74E559ED" w14:textId="77777777" w:rsidR="00594406" w:rsidRDefault="00594406">
                  <w:pPr>
                    <w:spacing w:before="150" w:after="150"/>
                    <w:rPr>
                      <w:b/>
                      <w:bCs/>
                      <w:sz w:val="10"/>
                      <w:szCs w:val="10"/>
                    </w:rPr>
                  </w:pPr>
                  <w:r>
                    <w:rPr>
                      <w:b/>
                      <w:bCs/>
                      <w:sz w:val="10"/>
                      <w:szCs w:val="10"/>
                    </w:rPr>
                    <w:t>INTELLIGENCE 5</w:t>
                  </w:r>
                </w:p>
              </w:tc>
            </w:tr>
            <w:tr w:rsidR="00594406" w14:paraId="3BF20274" w14:textId="77777777">
              <w:trPr>
                <w:tblCellSpacing w:w="15" w:type="dxa"/>
                <w:jc w:val="center"/>
              </w:trPr>
              <w:tc>
                <w:tcPr>
                  <w:tcW w:w="0" w:type="auto"/>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2E74AF0A" w14:textId="77777777" w:rsidR="00594406" w:rsidRDefault="00594406">
                  <w:pPr>
                    <w:spacing w:before="150" w:after="150"/>
                    <w:rPr>
                      <w:b/>
                      <w:bCs/>
                      <w:sz w:val="10"/>
                      <w:szCs w:val="10"/>
                    </w:rPr>
                  </w:pPr>
                  <w:r>
                    <w:rPr>
                      <w:b/>
                      <w:bCs/>
                      <w:sz w:val="10"/>
                      <w:szCs w:val="10"/>
                    </w:rPr>
                    <w:t>MIND 9</w:t>
                  </w:r>
                </w:p>
              </w:tc>
              <w:tc>
                <w:tcPr>
                  <w:tcW w:w="0" w:type="auto"/>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4D6BCF06" w14:textId="77777777" w:rsidR="00594406" w:rsidRDefault="00594406">
                  <w:pPr>
                    <w:spacing w:before="150" w:after="150"/>
                    <w:rPr>
                      <w:b/>
                      <w:bCs/>
                      <w:sz w:val="10"/>
                      <w:szCs w:val="10"/>
                    </w:rPr>
                  </w:pPr>
                  <w:r>
                    <w:rPr>
                      <w:b/>
                      <w:bCs/>
                      <w:sz w:val="10"/>
                      <w:szCs w:val="10"/>
                    </w:rPr>
                    <w:t>FAITH 15</w:t>
                  </w:r>
                </w:p>
              </w:tc>
            </w:tr>
            <w:tr w:rsidR="00594406" w14:paraId="384A6C78" w14:textId="77777777">
              <w:trPr>
                <w:tblCellSpacing w:w="15" w:type="dxa"/>
                <w:jc w:val="center"/>
              </w:trPr>
              <w:tc>
                <w:tcPr>
                  <w:tcW w:w="0" w:type="auto"/>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4E54FDD9" w14:textId="77777777" w:rsidR="00594406" w:rsidRDefault="00594406">
                  <w:pPr>
                    <w:spacing w:before="150" w:after="150"/>
                    <w:rPr>
                      <w:b/>
                      <w:bCs/>
                      <w:sz w:val="10"/>
                      <w:szCs w:val="10"/>
                    </w:rPr>
                  </w:pPr>
                  <w:r>
                    <w:rPr>
                      <w:b/>
                      <w:bCs/>
                      <w:sz w:val="10"/>
                      <w:szCs w:val="10"/>
                    </w:rPr>
                    <w:t>ENDURANCE 12</w:t>
                  </w:r>
                </w:p>
              </w:tc>
              <w:tc>
                <w:tcPr>
                  <w:tcW w:w="0" w:type="auto"/>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2D9B4247" w14:textId="77777777" w:rsidR="00594406" w:rsidRDefault="00594406">
                  <w:pPr>
                    <w:spacing w:before="150" w:after="150"/>
                    <w:rPr>
                      <w:b/>
                      <w:bCs/>
                      <w:sz w:val="10"/>
                      <w:szCs w:val="10"/>
                    </w:rPr>
                  </w:pPr>
                  <w:r>
                    <w:rPr>
                      <w:b/>
                      <w:bCs/>
                      <w:sz w:val="10"/>
                      <w:szCs w:val="10"/>
                    </w:rPr>
                    <w:t>ARCANE 11</w:t>
                  </w:r>
                </w:p>
              </w:tc>
            </w:tr>
            <w:tr w:rsidR="00594406" w14:paraId="6433738D" w14:textId="77777777">
              <w:trPr>
                <w:tblCellSpacing w:w="15" w:type="dxa"/>
                <w:jc w:val="center"/>
              </w:trPr>
              <w:tc>
                <w:tcPr>
                  <w:tcW w:w="0" w:type="auto"/>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1A3006CC" w14:textId="77777777" w:rsidR="00594406" w:rsidRDefault="00594406">
                  <w:pPr>
                    <w:spacing w:before="150" w:after="150"/>
                    <w:rPr>
                      <w:b/>
                      <w:bCs/>
                      <w:sz w:val="10"/>
                      <w:szCs w:val="10"/>
                    </w:rPr>
                  </w:pPr>
                  <w:r>
                    <w:rPr>
                      <w:b/>
                      <w:bCs/>
                      <w:sz w:val="10"/>
                      <w:szCs w:val="10"/>
                    </w:rPr>
                    <w:t>STRENGTH 14</w:t>
                  </w:r>
                </w:p>
              </w:tc>
              <w:tc>
                <w:tcPr>
                  <w:tcW w:w="0" w:type="auto"/>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3F81735C" w14:textId="77777777" w:rsidR="00594406" w:rsidRDefault="00594406">
                  <w:pPr>
                    <w:spacing w:before="150" w:after="150"/>
                    <w:rPr>
                      <w:b/>
                      <w:bCs/>
                      <w:sz w:val="10"/>
                      <w:szCs w:val="10"/>
                    </w:rPr>
                  </w:pPr>
                  <w:r>
                    <w:rPr>
                      <w:b/>
                      <w:bCs/>
                      <w:sz w:val="10"/>
                      <w:szCs w:val="10"/>
                    </w:rPr>
                    <w:t> </w:t>
                  </w:r>
                </w:p>
              </w:tc>
            </w:tr>
          </w:tbl>
          <w:p w14:paraId="24E4CDFA" w14:textId="77777777" w:rsidR="00594406" w:rsidRDefault="00594406">
            <w:pPr>
              <w:pStyle w:val="Heading3"/>
              <w:pBdr>
                <w:bottom w:val="single" w:sz="18" w:space="0" w:color="AB966F"/>
              </w:pBdr>
              <w:spacing w:before="300" w:after="150" w:line="240" w:lineRule="auto"/>
              <w:jc w:val="center"/>
              <w:rPr>
                <w:rFonts w:ascii="fallback" w:hAnsi="fallback" w:cs="Helvetica"/>
                <w:b/>
                <w:bCs/>
                <w:caps/>
                <w:color w:val="B4B2B0"/>
                <w:spacing w:val="-15"/>
                <w:sz w:val="10"/>
                <w:szCs w:val="10"/>
              </w:rPr>
            </w:pPr>
            <w:hyperlink r:id="rId776" w:tooltip="Elden Ring Bloody Wolf" w:history="1">
              <w:r>
                <w:rPr>
                  <w:rStyle w:val="Hyperlink"/>
                  <w:rFonts w:ascii="fallback" w:hAnsi="fallback" w:cs="Helvetica"/>
                  <w:b/>
                  <w:bCs/>
                  <w:color w:val="AB966F"/>
                  <w:spacing w:val="-15"/>
                  <w:sz w:val="10"/>
                  <w:szCs w:val="10"/>
                </w:rPr>
                <w:t>BLOODY WOLF</w:t>
              </w:r>
            </w:hyperlink>
          </w:p>
          <w:p w14:paraId="78BEBCEB" w14:textId="5CBF1D1C" w:rsidR="00594406" w:rsidRDefault="00594406">
            <w:pPr>
              <w:spacing w:line="240" w:lineRule="auto"/>
              <w:jc w:val="center"/>
              <w:rPr>
                <w:rFonts w:ascii="Helvetica" w:hAnsi="Helvetica" w:cs="Helvetica"/>
                <w:b/>
                <w:bCs/>
                <w:color w:val="B4B2B0"/>
                <w:sz w:val="10"/>
                <w:szCs w:val="10"/>
              </w:rPr>
            </w:pPr>
            <w:r>
              <w:rPr>
                <w:rFonts w:ascii="Helvetica" w:hAnsi="Helvetica" w:cs="Helvetica"/>
                <w:b/>
                <w:noProof/>
                <w:color w:val="B4B2B0"/>
                <w:sz w:val="10"/>
                <w:szCs w:val="10"/>
              </w:rPr>
              <w:lastRenderedPageBreak/>
              <w:drawing>
                <wp:inline distT="0" distB="0" distL="0" distR="0" wp14:anchorId="3E3608CD" wp14:editId="41DD2AC8">
                  <wp:extent cx="2573020" cy="3801110"/>
                  <wp:effectExtent l="0" t="0" r="0" b="0"/>
                  <wp:docPr id="1873635955" name="Picture 1151" descr="bloody wolf class network test elden ring wiki guid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bloody wolf class network test elden ring wiki guide 270"/>
                          <pic:cNvPicPr>
                            <a:picLocks noChangeAspect="1" noChangeArrowheads="1"/>
                          </pic:cNvPicPr>
                        </pic:nvPicPr>
                        <pic:blipFill>
                          <a:blip r:embed="rId777">
                            <a:extLst>
                              <a:ext uri="{28A0092B-C50C-407E-A947-70E740481C1C}">
                                <a14:useLocalDpi xmlns:a14="http://schemas.microsoft.com/office/drawing/2010/main" val="0"/>
                              </a:ext>
                            </a:extLst>
                          </a:blip>
                          <a:srcRect/>
                          <a:stretch>
                            <a:fillRect/>
                          </a:stretch>
                        </pic:blipFill>
                        <pic:spPr bwMode="auto">
                          <a:xfrm>
                            <a:off x="0" y="0"/>
                            <a:ext cx="2573020" cy="3801110"/>
                          </a:xfrm>
                          <a:prstGeom prst="rect">
                            <a:avLst/>
                          </a:prstGeom>
                          <a:noFill/>
                          <a:ln>
                            <a:noFill/>
                          </a:ln>
                        </pic:spPr>
                      </pic:pic>
                    </a:graphicData>
                  </a:graphic>
                </wp:inline>
              </w:drawing>
            </w:r>
          </w:p>
          <w:tbl>
            <w:tblPr>
              <w:tblW w:w="7436" w:type="dxa"/>
              <w:jc w:val="center"/>
              <w:tblCellSpacing w:w="15" w:type="dxa"/>
              <w:tblLook w:val="04A0" w:firstRow="1" w:lastRow="0" w:firstColumn="1" w:lastColumn="0" w:noHBand="0" w:noVBand="1"/>
            </w:tblPr>
            <w:tblGrid>
              <w:gridCol w:w="3709"/>
              <w:gridCol w:w="3727"/>
            </w:tblGrid>
            <w:tr w:rsidR="00594406" w14:paraId="3110F16F" w14:textId="77777777">
              <w:trPr>
                <w:tblCellSpacing w:w="15" w:type="dxa"/>
                <w:jc w:val="center"/>
              </w:trPr>
              <w:tc>
                <w:tcPr>
                  <w:tcW w:w="0" w:type="auto"/>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4862800D" w14:textId="77777777" w:rsidR="00594406" w:rsidRDefault="00594406">
                  <w:pPr>
                    <w:spacing w:before="150" w:after="150"/>
                    <w:rPr>
                      <w:rFonts w:ascii="Times New Roman" w:hAnsi="Times New Roman" w:cs="Times New Roman"/>
                      <w:b/>
                      <w:bCs/>
                      <w:sz w:val="10"/>
                      <w:szCs w:val="10"/>
                    </w:rPr>
                  </w:pPr>
                  <w:r>
                    <w:rPr>
                      <w:b/>
                      <w:bCs/>
                      <w:sz w:val="10"/>
                      <w:szCs w:val="10"/>
                    </w:rPr>
                    <w:t>LEVEL 5</w:t>
                  </w:r>
                </w:p>
              </w:tc>
              <w:tc>
                <w:tcPr>
                  <w:tcW w:w="0" w:type="auto"/>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05D75628" w14:textId="77777777" w:rsidR="00594406" w:rsidRDefault="00594406">
                  <w:pPr>
                    <w:spacing w:before="150" w:after="150"/>
                    <w:rPr>
                      <w:b/>
                      <w:bCs/>
                      <w:sz w:val="10"/>
                      <w:szCs w:val="10"/>
                    </w:rPr>
                  </w:pPr>
                  <w:r>
                    <w:rPr>
                      <w:b/>
                      <w:bCs/>
                      <w:sz w:val="10"/>
                      <w:szCs w:val="10"/>
                    </w:rPr>
                    <w:t>DEXTERITY 12</w:t>
                  </w:r>
                </w:p>
              </w:tc>
            </w:tr>
            <w:tr w:rsidR="00594406" w14:paraId="2F536F7E" w14:textId="77777777">
              <w:trPr>
                <w:tblCellSpacing w:w="15" w:type="dxa"/>
                <w:jc w:val="center"/>
              </w:trPr>
              <w:tc>
                <w:tcPr>
                  <w:tcW w:w="0" w:type="auto"/>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720AEBF0" w14:textId="77777777" w:rsidR="00594406" w:rsidRDefault="00594406">
                  <w:pPr>
                    <w:spacing w:before="150" w:after="150"/>
                    <w:rPr>
                      <w:b/>
                      <w:bCs/>
                      <w:sz w:val="10"/>
                      <w:szCs w:val="10"/>
                    </w:rPr>
                  </w:pPr>
                  <w:r>
                    <w:rPr>
                      <w:b/>
                      <w:bCs/>
                      <w:sz w:val="10"/>
                      <w:szCs w:val="10"/>
                    </w:rPr>
                    <w:t>VIGOR 14</w:t>
                  </w:r>
                </w:p>
              </w:tc>
              <w:tc>
                <w:tcPr>
                  <w:tcW w:w="0" w:type="auto"/>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280A545E" w14:textId="77777777" w:rsidR="00594406" w:rsidRDefault="00594406">
                  <w:pPr>
                    <w:spacing w:before="150" w:after="150"/>
                    <w:rPr>
                      <w:b/>
                      <w:bCs/>
                      <w:sz w:val="10"/>
                      <w:szCs w:val="10"/>
                    </w:rPr>
                  </w:pPr>
                  <w:r>
                    <w:rPr>
                      <w:b/>
                      <w:bCs/>
                      <w:sz w:val="10"/>
                      <w:szCs w:val="10"/>
                    </w:rPr>
                    <w:t>INTELLIGENCE 7</w:t>
                  </w:r>
                </w:p>
              </w:tc>
            </w:tr>
            <w:tr w:rsidR="00594406" w14:paraId="25105B61" w14:textId="77777777">
              <w:trPr>
                <w:tblCellSpacing w:w="15" w:type="dxa"/>
                <w:jc w:val="center"/>
              </w:trPr>
              <w:tc>
                <w:tcPr>
                  <w:tcW w:w="0" w:type="auto"/>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2EE90A58" w14:textId="77777777" w:rsidR="00594406" w:rsidRDefault="00594406">
                  <w:pPr>
                    <w:spacing w:before="150" w:after="150"/>
                    <w:rPr>
                      <w:b/>
                      <w:bCs/>
                      <w:sz w:val="10"/>
                      <w:szCs w:val="10"/>
                    </w:rPr>
                  </w:pPr>
                  <w:r>
                    <w:rPr>
                      <w:b/>
                      <w:bCs/>
                      <w:sz w:val="10"/>
                      <w:szCs w:val="10"/>
                    </w:rPr>
                    <w:t>MIND 11</w:t>
                  </w:r>
                </w:p>
              </w:tc>
              <w:tc>
                <w:tcPr>
                  <w:tcW w:w="0" w:type="auto"/>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3D3E9614" w14:textId="77777777" w:rsidR="00594406" w:rsidRDefault="00594406">
                  <w:pPr>
                    <w:spacing w:before="150" w:after="150"/>
                    <w:rPr>
                      <w:b/>
                      <w:bCs/>
                      <w:sz w:val="10"/>
                      <w:szCs w:val="10"/>
                    </w:rPr>
                  </w:pPr>
                  <w:r>
                    <w:rPr>
                      <w:b/>
                      <w:bCs/>
                      <w:sz w:val="10"/>
                      <w:szCs w:val="10"/>
                    </w:rPr>
                    <w:t>FAITH 9</w:t>
                  </w:r>
                </w:p>
              </w:tc>
            </w:tr>
            <w:tr w:rsidR="00594406" w14:paraId="1ECAE2D6" w14:textId="77777777">
              <w:trPr>
                <w:tblCellSpacing w:w="15" w:type="dxa"/>
                <w:jc w:val="center"/>
              </w:trPr>
              <w:tc>
                <w:tcPr>
                  <w:tcW w:w="0" w:type="auto"/>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7F8E511B" w14:textId="77777777" w:rsidR="00594406" w:rsidRDefault="00594406">
                  <w:pPr>
                    <w:spacing w:before="150" w:after="150"/>
                    <w:rPr>
                      <w:b/>
                      <w:bCs/>
                      <w:sz w:val="10"/>
                      <w:szCs w:val="10"/>
                    </w:rPr>
                  </w:pPr>
                  <w:r>
                    <w:rPr>
                      <w:b/>
                      <w:bCs/>
                      <w:sz w:val="10"/>
                      <w:szCs w:val="10"/>
                    </w:rPr>
                    <w:t>ENDURANCE 12</w:t>
                  </w:r>
                </w:p>
              </w:tc>
              <w:tc>
                <w:tcPr>
                  <w:tcW w:w="0" w:type="auto"/>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11CA73D8" w14:textId="77777777" w:rsidR="00594406" w:rsidRDefault="00594406">
                  <w:pPr>
                    <w:spacing w:before="150" w:after="150"/>
                    <w:rPr>
                      <w:b/>
                      <w:bCs/>
                      <w:sz w:val="10"/>
                      <w:szCs w:val="10"/>
                    </w:rPr>
                  </w:pPr>
                  <w:r>
                    <w:rPr>
                      <w:b/>
                      <w:bCs/>
                      <w:sz w:val="10"/>
                      <w:szCs w:val="10"/>
                    </w:rPr>
                    <w:t>ARCANE 6</w:t>
                  </w:r>
                </w:p>
              </w:tc>
            </w:tr>
            <w:tr w:rsidR="00594406" w14:paraId="446FE318" w14:textId="77777777">
              <w:trPr>
                <w:tblCellSpacing w:w="15" w:type="dxa"/>
                <w:jc w:val="center"/>
              </w:trPr>
              <w:tc>
                <w:tcPr>
                  <w:tcW w:w="0" w:type="auto"/>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686CFC83" w14:textId="77777777" w:rsidR="00594406" w:rsidRDefault="00594406">
                  <w:pPr>
                    <w:spacing w:before="150" w:after="150"/>
                    <w:rPr>
                      <w:b/>
                      <w:bCs/>
                      <w:sz w:val="10"/>
                      <w:szCs w:val="10"/>
                    </w:rPr>
                  </w:pPr>
                  <w:r>
                    <w:rPr>
                      <w:b/>
                      <w:bCs/>
                      <w:sz w:val="10"/>
                      <w:szCs w:val="10"/>
                    </w:rPr>
                    <w:t>STRENGTH 16</w:t>
                  </w:r>
                </w:p>
              </w:tc>
              <w:tc>
                <w:tcPr>
                  <w:tcW w:w="0" w:type="auto"/>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38202673" w14:textId="77777777" w:rsidR="00594406" w:rsidRDefault="00594406">
                  <w:pPr>
                    <w:spacing w:before="150" w:after="150"/>
                    <w:rPr>
                      <w:b/>
                      <w:bCs/>
                      <w:sz w:val="10"/>
                      <w:szCs w:val="10"/>
                    </w:rPr>
                  </w:pPr>
                  <w:r>
                    <w:rPr>
                      <w:b/>
                      <w:bCs/>
                      <w:sz w:val="10"/>
                      <w:szCs w:val="10"/>
                    </w:rPr>
                    <w:t> </w:t>
                  </w:r>
                </w:p>
              </w:tc>
            </w:tr>
          </w:tbl>
          <w:p w14:paraId="1367D6FB" w14:textId="77777777" w:rsidR="00594406" w:rsidRDefault="00594406">
            <w:pPr>
              <w:pStyle w:val="NormalWeb"/>
              <w:spacing w:before="0" w:beforeAutospacing="0" w:after="150" w:afterAutospacing="0" w:line="330" w:lineRule="atLeast"/>
              <w:rPr>
                <w:rFonts w:ascii="Helvetica" w:hAnsi="Helvetica" w:cs="Helvetica"/>
                <w:b/>
                <w:bCs/>
                <w:color w:val="B4B2B0"/>
                <w:sz w:val="10"/>
                <w:szCs w:val="10"/>
              </w:rPr>
            </w:pPr>
            <w:r>
              <w:rPr>
                <w:rFonts w:ascii="Helvetica" w:hAnsi="Helvetica" w:cs="Helvetica"/>
                <w:b/>
                <w:bCs/>
                <w:color w:val="B4B2B0"/>
                <w:sz w:val="10"/>
                <w:szCs w:val="10"/>
              </w:rPr>
              <w:t> </w:t>
            </w:r>
          </w:p>
          <w:p w14:paraId="11AF04B2" w14:textId="77777777" w:rsidR="00594406" w:rsidRDefault="00594406">
            <w:pPr>
              <w:pStyle w:val="NormalWeb"/>
              <w:spacing w:before="0" w:beforeAutospacing="0" w:after="150" w:afterAutospacing="0" w:line="330" w:lineRule="atLeast"/>
              <w:jc w:val="center"/>
              <w:rPr>
                <w:rFonts w:ascii="Arial" w:hAnsi="Arial" w:cs="Arial"/>
                <w:color w:val="B4B2B0"/>
                <w:sz w:val="10"/>
                <w:szCs w:val="10"/>
              </w:rPr>
            </w:pPr>
            <w:r>
              <w:rPr>
                <w:rFonts w:ascii="Helvetica" w:hAnsi="Helvetica" w:cs="Helvetica"/>
                <w:color w:val="B4B2B0"/>
                <w:sz w:val="10"/>
                <w:szCs w:val="10"/>
              </w:rPr>
              <w:t>C</w:t>
            </w:r>
            <w:r>
              <w:rPr>
                <w:rFonts w:ascii="Arial" w:hAnsi="Arial" w:cs="Arial"/>
                <w:color w:val="B4B2B0"/>
                <w:sz w:val="10"/>
                <w:szCs w:val="10"/>
              </w:rPr>
              <w:t>LASSES GUIDE</w:t>
            </w:r>
          </w:p>
          <w:p w14:paraId="0253EC45" w14:textId="77777777" w:rsidR="00594406" w:rsidRDefault="00594406">
            <w:pPr>
              <w:pStyle w:val="Heading3"/>
              <w:pBdr>
                <w:bottom w:val="single" w:sz="18" w:space="0" w:color="AB966F"/>
              </w:pBdr>
              <w:spacing w:before="300" w:after="150" w:line="240" w:lineRule="auto"/>
              <w:ind w:left="-303"/>
              <w:jc w:val="center"/>
              <w:rPr>
                <w:rFonts w:ascii="Arial" w:hAnsi="Arial" w:cs="Arial"/>
                <w:caps/>
                <w:color w:val="B4B2B0"/>
                <w:spacing w:val="-15"/>
                <w:sz w:val="10"/>
                <w:szCs w:val="10"/>
              </w:rPr>
            </w:pPr>
            <w:hyperlink r:id="rId778" w:tooltip="Elden Ring Hero" w:history="1">
              <w:r>
                <w:rPr>
                  <w:rStyle w:val="Hyperlink"/>
                  <w:rFonts w:ascii="Arial" w:hAnsi="Arial" w:cs="Arial"/>
                  <w:color w:val="AB966F"/>
                  <w:spacing w:val="-15"/>
                  <w:sz w:val="10"/>
                  <w:szCs w:val="10"/>
                </w:rPr>
                <w:t>HERO</w:t>
              </w:r>
            </w:hyperlink>
          </w:p>
          <w:p w14:paraId="689BD11B" w14:textId="08ABB698" w:rsidR="00594406" w:rsidRDefault="00594406">
            <w:pPr>
              <w:pStyle w:val="NormalWeb"/>
              <w:spacing w:before="0" w:beforeAutospacing="0" w:after="150" w:afterAutospacing="0" w:line="330" w:lineRule="atLeast"/>
              <w:ind w:left="5307" w:hanging="5610"/>
              <w:jc w:val="center"/>
              <w:rPr>
                <w:rFonts w:ascii="Arial" w:hAnsi="Arial" w:cs="Arial"/>
                <w:color w:val="B4B2B0"/>
                <w:sz w:val="10"/>
                <w:szCs w:val="10"/>
              </w:rPr>
            </w:pPr>
            <w:r>
              <w:rPr>
                <w:rFonts w:ascii="Arial" w:hAnsi="Arial" w:cs="Arial"/>
                <w:noProof/>
                <w:color w:val="B4B2B0"/>
                <w:sz w:val="10"/>
                <w:szCs w:val="10"/>
              </w:rPr>
              <w:lastRenderedPageBreak/>
              <w:drawing>
                <wp:inline distT="0" distB="0" distL="0" distR="0" wp14:anchorId="39FC7E5C" wp14:editId="51FD978C">
                  <wp:extent cx="1905000" cy="1694180"/>
                  <wp:effectExtent l="0" t="0" r="0" b="0"/>
                  <wp:docPr id="1198946451" name="Picture 1150" descr="hero class elden ring wiki guide 200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369" descr="hero class elden ring wiki guide 200px"/>
                          <pic:cNvPicPr>
                            <a:picLocks noChangeAspect="1" noChangeArrowheads="1"/>
                          </pic:cNvPicPr>
                        </pic:nvPicPr>
                        <pic:blipFill>
                          <a:blip r:embed="rId612">
                            <a:extLst>
                              <a:ext uri="{28A0092B-C50C-407E-A947-70E740481C1C}">
                                <a14:useLocalDpi xmlns:a14="http://schemas.microsoft.com/office/drawing/2010/main" val="0"/>
                              </a:ext>
                            </a:extLst>
                          </a:blip>
                          <a:srcRect/>
                          <a:stretch>
                            <a:fillRect/>
                          </a:stretch>
                        </pic:blipFill>
                        <pic:spPr bwMode="auto">
                          <a:xfrm>
                            <a:off x="0" y="0"/>
                            <a:ext cx="1905000" cy="1694180"/>
                          </a:xfrm>
                          <a:prstGeom prst="rect">
                            <a:avLst/>
                          </a:prstGeom>
                          <a:noFill/>
                          <a:ln>
                            <a:noFill/>
                          </a:ln>
                        </pic:spPr>
                      </pic:pic>
                    </a:graphicData>
                  </a:graphic>
                </wp:inline>
              </w:drawing>
            </w:r>
          </w:p>
          <w:tbl>
            <w:tblPr>
              <w:tblW w:w="2997" w:type="dxa"/>
              <w:jc w:val="center"/>
              <w:tblCellSpacing w:w="15" w:type="dxa"/>
              <w:tblLook w:val="04A0" w:firstRow="1" w:lastRow="0" w:firstColumn="1" w:lastColumn="0" w:noHBand="0" w:noVBand="1"/>
            </w:tblPr>
            <w:tblGrid>
              <w:gridCol w:w="1469"/>
              <w:gridCol w:w="1528"/>
            </w:tblGrid>
            <w:tr w:rsidR="00594406" w14:paraId="0F35789A" w14:textId="77777777">
              <w:trPr>
                <w:tblCellSpacing w:w="15" w:type="dxa"/>
                <w:jc w:val="center"/>
              </w:trPr>
              <w:tc>
                <w:tcPr>
                  <w:tcW w:w="0" w:type="auto"/>
                  <w:gridSpan w:val="2"/>
                  <w:tcBorders>
                    <w:top w:val="single" w:sz="6" w:space="0" w:color="282828"/>
                    <w:left w:val="single" w:sz="6" w:space="0" w:color="282828"/>
                    <w:bottom w:val="single" w:sz="6" w:space="0" w:color="282828"/>
                    <w:right w:val="single" w:sz="6" w:space="0" w:color="282828"/>
                  </w:tcBorders>
                  <w:shd w:val="clear" w:color="auto" w:fill="222222"/>
                  <w:tcMar>
                    <w:top w:w="75" w:type="dxa"/>
                    <w:left w:w="150" w:type="dxa"/>
                    <w:bottom w:w="75" w:type="dxa"/>
                    <w:right w:w="150" w:type="dxa"/>
                  </w:tcMar>
                  <w:vAlign w:val="center"/>
                  <w:hideMark/>
                </w:tcPr>
                <w:p w14:paraId="3CB1E1F0" w14:textId="77777777" w:rsidR="00594406" w:rsidRDefault="00594406">
                  <w:pPr>
                    <w:spacing w:before="150" w:after="150"/>
                    <w:ind w:left="5307" w:hanging="5610"/>
                    <w:jc w:val="center"/>
                    <w:rPr>
                      <w:rFonts w:ascii="Arial" w:hAnsi="Arial" w:cs="Arial"/>
                      <w:sz w:val="10"/>
                      <w:szCs w:val="10"/>
                    </w:rPr>
                  </w:pPr>
                  <w:r>
                    <w:rPr>
                      <w:rFonts w:ascii="Arial" w:hAnsi="Arial" w:cs="Arial"/>
                      <w:sz w:val="10"/>
                      <w:szCs w:val="10"/>
                    </w:rPr>
                    <w:t>LEVEL 7</w:t>
                  </w:r>
                </w:p>
              </w:tc>
            </w:tr>
            <w:tr w:rsidR="00594406" w14:paraId="2DB1DFBF" w14:textId="77777777">
              <w:trPr>
                <w:tblCellSpacing w:w="15" w:type="dxa"/>
                <w:jc w:val="center"/>
              </w:trPr>
              <w:tc>
                <w:tcPr>
                  <w:tcW w:w="0" w:type="auto"/>
                  <w:tcBorders>
                    <w:top w:val="single" w:sz="6" w:space="0" w:color="282828"/>
                    <w:left w:val="single" w:sz="6" w:space="0" w:color="282828"/>
                    <w:bottom w:val="single" w:sz="6" w:space="0" w:color="282828"/>
                    <w:right w:val="single" w:sz="6" w:space="0" w:color="282828"/>
                  </w:tcBorders>
                  <w:tcMar>
                    <w:top w:w="75" w:type="dxa"/>
                    <w:left w:w="150" w:type="dxa"/>
                    <w:bottom w:w="75" w:type="dxa"/>
                    <w:right w:w="150" w:type="dxa"/>
                  </w:tcMar>
                  <w:vAlign w:val="center"/>
                  <w:hideMark/>
                </w:tcPr>
                <w:p w14:paraId="11605935" w14:textId="77777777" w:rsidR="00594406" w:rsidRDefault="00594406">
                  <w:pPr>
                    <w:spacing w:before="150" w:after="150"/>
                    <w:ind w:left="5307" w:hanging="5610"/>
                    <w:jc w:val="center"/>
                    <w:rPr>
                      <w:rFonts w:ascii="Arial" w:hAnsi="Arial" w:cs="Arial"/>
                      <w:sz w:val="10"/>
                      <w:szCs w:val="10"/>
                    </w:rPr>
                  </w:pPr>
                  <w:r>
                    <w:rPr>
                      <w:rFonts w:ascii="Arial" w:hAnsi="Arial" w:cs="Arial"/>
                      <w:sz w:val="10"/>
                      <w:szCs w:val="10"/>
                    </w:rPr>
                    <w:t>VIGOR 14</w:t>
                  </w:r>
                </w:p>
              </w:tc>
              <w:tc>
                <w:tcPr>
                  <w:tcW w:w="0" w:type="auto"/>
                  <w:tcBorders>
                    <w:top w:val="single" w:sz="6" w:space="0" w:color="282828"/>
                    <w:left w:val="single" w:sz="6" w:space="0" w:color="282828"/>
                    <w:bottom w:val="single" w:sz="6" w:space="0" w:color="282828"/>
                    <w:right w:val="single" w:sz="6" w:space="0" w:color="282828"/>
                  </w:tcBorders>
                  <w:tcMar>
                    <w:top w:w="75" w:type="dxa"/>
                    <w:left w:w="150" w:type="dxa"/>
                    <w:bottom w:w="75" w:type="dxa"/>
                    <w:right w:w="150" w:type="dxa"/>
                  </w:tcMar>
                  <w:vAlign w:val="center"/>
                  <w:hideMark/>
                </w:tcPr>
                <w:p w14:paraId="384AEEA4" w14:textId="77777777" w:rsidR="00594406" w:rsidRDefault="00594406">
                  <w:pPr>
                    <w:spacing w:before="150" w:after="150"/>
                    <w:ind w:left="5307" w:hanging="5610"/>
                    <w:jc w:val="center"/>
                    <w:rPr>
                      <w:rFonts w:ascii="Arial" w:hAnsi="Arial" w:cs="Arial"/>
                      <w:sz w:val="10"/>
                      <w:szCs w:val="10"/>
                    </w:rPr>
                  </w:pPr>
                  <w:r>
                    <w:rPr>
                      <w:rFonts w:ascii="Arial" w:hAnsi="Arial" w:cs="Arial"/>
                      <w:sz w:val="10"/>
                      <w:szCs w:val="10"/>
                    </w:rPr>
                    <w:t>DEXTERITY 9</w:t>
                  </w:r>
                </w:p>
              </w:tc>
            </w:tr>
            <w:tr w:rsidR="00594406" w14:paraId="07E7EAC2" w14:textId="77777777">
              <w:trPr>
                <w:tblCellSpacing w:w="15" w:type="dxa"/>
                <w:jc w:val="center"/>
              </w:trPr>
              <w:tc>
                <w:tcPr>
                  <w:tcW w:w="0" w:type="auto"/>
                  <w:tcBorders>
                    <w:top w:val="single" w:sz="6" w:space="0" w:color="282828"/>
                    <w:left w:val="single" w:sz="6" w:space="0" w:color="282828"/>
                    <w:bottom w:val="single" w:sz="6" w:space="0" w:color="282828"/>
                    <w:right w:val="single" w:sz="6" w:space="0" w:color="282828"/>
                  </w:tcBorders>
                  <w:shd w:val="clear" w:color="auto" w:fill="222222"/>
                  <w:tcMar>
                    <w:top w:w="75" w:type="dxa"/>
                    <w:left w:w="150" w:type="dxa"/>
                    <w:bottom w:w="75" w:type="dxa"/>
                    <w:right w:w="150" w:type="dxa"/>
                  </w:tcMar>
                  <w:vAlign w:val="center"/>
                  <w:hideMark/>
                </w:tcPr>
                <w:p w14:paraId="1BE177E2" w14:textId="77777777" w:rsidR="00594406" w:rsidRDefault="00594406">
                  <w:pPr>
                    <w:spacing w:before="150" w:after="150"/>
                    <w:ind w:left="5307" w:hanging="5610"/>
                    <w:jc w:val="center"/>
                    <w:rPr>
                      <w:rFonts w:ascii="Arial" w:hAnsi="Arial" w:cs="Arial"/>
                      <w:sz w:val="10"/>
                      <w:szCs w:val="10"/>
                    </w:rPr>
                  </w:pPr>
                  <w:r>
                    <w:rPr>
                      <w:rFonts w:ascii="Arial" w:hAnsi="Arial" w:cs="Arial"/>
                      <w:sz w:val="10"/>
                      <w:szCs w:val="10"/>
                    </w:rPr>
                    <w:t>MIND 9</w:t>
                  </w:r>
                </w:p>
              </w:tc>
              <w:tc>
                <w:tcPr>
                  <w:tcW w:w="0" w:type="auto"/>
                  <w:tcBorders>
                    <w:top w:val="single" w:sz="6" w:space="0" w:color="282828"/>
                    <w:left w:val="single" w:sz="6" w:space="0" w:color="282828"/>
                    <w:bottom w:val="single" w:sz="6" w:space="0" w:color="282828"/>
                    <w:right w:val="single" w:sz="6" w:space="0" w:color="282828"/>
                  </w:tcBorders>
                  <w:shd w:val="clear" w:color="auto" w:fill="222222"/>
                  <w:tcMar>
                    <w:top w:w="75" w:type="dxa"/>
                    <w:left w:w="150" w:type="dxa"/>
                    <w:bottom w:w="75" w:type="dxa"/>
                    <w:right w:w="150" w:type="dxa"/>
                  </w:tcMar>
                  <w:vAlign w:val="center"/>
                  <w:hideMark/>
                </w:tcPr>
                <w:p w14:paraId="33C0D63E" w14:textId="77777777" w:rsidR="00594406" w:rsidRDefault="00594406">
                  <w:pPr>
                    <w:spacing w:before="150" w:after="150"/>
                    <w:ind w:left="5307" w:hanging="5610"/>
                    <w:jc w:val="center"/>
                    <w:rPr>
                      <w:rFonts w:ascii="Arial" w:hAnsi="Arial" w:cs="Arial"/>
                      <w:sz w:val="10"/>
                      <w:szCs w:val="10"/>
                    </w:rPr>
                  </w:pPr>
                  <w:r>
                    <w:rPr>
                      <w:rFonts w:ascii="Arial" w:hAnsi="Arial" w:cs="Arial"/>
                      <w:sz w:val="10"/>
                      <w:szCs w:val="10"/>
                    </w:rPr>
                    <w:t>INTELLIGENCE 7</w:t>
                  </w:r>
                </w:p>
              </w:tc>
            </w:tr>
            <w:tr w:rsidR="00594406" w14:paraId="06976621" w14:textId="77777777">
              <w:trPr>
                <w:tblCellSpacing w:w="15" w:type="dxa"/>
                <w:jc w:val="center"/>
              </w:trPr>
              <w:tc>
                <w:tcPr>
                  <w:tcW w:w="0" w:type="auto"/>
                  <w:tcBorders>
                    <w:top w:val="single" w:sz="6" w:space="0" w:color="282828"/>
                    <w:left w:val="single" w:sz="6" w:space="0" w:color="282828"/>
                    <w:bottom w:val="single" w:sz="6" w:space="0" w:color="282828"/>
                    <w:right w:val="single" w:sz="6" w:space="0" w:color="282828"/>
                  </w:tcBorders>
                  <w:tcMar>
                    <w:top w:w="75" w:type="dxa"/>
                    <w:left w:w="150" w:type="dxa"/>
                    <w:bottom w:w="75" w:type="dxa"/>
                    <w:right w:w="150" w:type="dxa"/>
                  </w:tcMar>
                  <w:vAlign w:val="center"/>
                  <w:hideMark/>
                </w:tcPr>
                <w:p w14:paraId="6725CCF8" w14:textId="77777777" w:rsidR="00594406" w:rsidRDefault="00594406">
                  <w:pPr>
                    <w:spacing w:before="150" w:after="150"/>
                    <w:ind w:left="5307" w:hanging="5610"/>
                    <w:jc w:val="center"/>
                    <w:rPr>
                      <w:rFonts w:ascii="Arial" w:hAnsi="Arial" w:cs="Arial"/>
                      <w:sz w:val="10"/>
                      <w:szCs w:val="10"/>
                    </w:rPr>
                  </w:pPr>
                  <w:r>
                    <w:rPr>
                      <w:rFonts w:ascii="Arial" w:hAnsi="Arial" w:cs="Arial"/>
                      <w:sz w:val="10"/>
                      <w:szCs w:val="10"/>
                    </w:rPr>
                    <w:t>ENDURANCE 12</w:t>
                  </w:r>
                </w:p>
              </w:tc>
              <w:tc>
                <w:tcPr>
                  <w:tcW w:w="0" w:type="auto"/>
                  <w:tcBorders>
                    <w:top w:val="single" w:sz="6" w:space="0" w:color="282828"/>
                    <w:left w:val="single" w:sz="6" w:space="0" w:color="282828"/>
                    <w:bottom w:val="single" w:sz="6" w:space="0" w:color="282828"/>
                    <w:right w:val="single" w:sz="6" w:space="0" w:color="282828"/>
                  </w:tcBorders>
                  <w:tcMar>
                    <w:top w:w="75" w:type="dxa"/>
                    <w:left w:w="150" w:type="dxa"/>
                    <w:bottom w:w="75" w:type="dxa"/>
                    <w:right w:w="150" w:type="dxa"/>
                  </w:tcMar>
                  <w:vAlign w:val="center"/>
                  <w:hideMark/>
                </w:tcPr>
                <w:p w14:paraId="303544A6" w14:textId="77777777" w:rsidR="00594406" w:rsidRDefault="00594406">
                  <w:pPr>
                    <w:spacing w:before="150" w:after="150"/>
                    <w:ind w:left="5307" w:hanging="5610"/>
                    <w:jc w:val="center"/>
                    <w:rPr>
                      <w:rFonts w:ascii="Arial" w:hAnsi="Arial" w:cs="Arial"/>
                      <w:sz w:val="10"/>
                      <w:szCs w:val="10"/>
                    </w:rPr>
                  </w:pPr>
                  <w:r>
                    <w:rPr>
                      <w:rFonts w:ascii="Arial" w:hAnsi="Arial" w:cs="Arial"/>
                      <w:sz w:val="10"/>
                      <w:szCs w:val="10"/>
                    </w:rPr>
                    <w:t>FAITH 8</w:t>
                  </w:r>
                </w:p>
              </w:tc>
            </w:tr>
            <w:tr w:rsidR="00594406" w14:paraId="68C8C4C6" w14:textId="77777777">
              <w:trPr>
                <w:tblCellSpacing w:w="15" w:type="dxa"/>
                <w:jc w:val="center"/>
              </w:trPr>
              <w:tc>
                <w:tcPr>
                  <w:tcW w:w="0" w:type="auto"/>
                  <w:tcBorders>
                    <w:top w:val="single" w:sz="6" w:space="0" w:color="282828"/>
                    <w:left w:val="single" w:sz="6" w:space="0" w:color="282828"/>
                    <w:bottom w:val="single" w:sz="6" w:space="0" w:color="282828"/>
                    <w:right w:val="single" w:sz="6" w:space="0" w:color="282828"/>
                  </w:tcBorders>
                  <w:shd w:val="clear" w:color="auto" w:fill="222222"/>
                  <w:tcMar>
                    <w:top w:w="75" w:type="dxa"/>
                    <w:left w:w="150" w:type="dxa"/>
                    <w:bottom w:w="75" w:type="dxa"/>
                    <w:right w:w="150" w:type="dxa"/>
                  </w:tcMar>
                  <w:vAlign w:val="center"/>
                  <w:hideMark/>
                </w:tcPr>
                <w:p w14:paraId="7935C0F3" w14:textId="77777777" w:rsidR="00594406" w:rsidRDefault="00594406">
                  <w:pPr>
                    <w:spacing w:before="150" w:after="150"/>
                    <w:ind w:left="5307" w:hanging="5610"/>
                    <w:jc w:val="center"/>
                    <w:rPr>
                      <w:rFonts w:ascii="Arial" w:hAnsi="Arial" w:cs="Arial"/>
                      <w:sz w:val="10"/>
                      <w:szCs w:val="10"/>
                    </w:rPr>
                  </w:pPr>
                  <w:r>
                    <w:rPr>
                      <w:rFonts w:ascii="Arial" w:hAnsi="Arial" w:cs="Arial"/>
                      <w:sz w:val="10"/>
                      <w:szCs w:val="10"/>
                    </w:rPr>
                    <w:t>STRENGTH 16</w:t>
                  </w:r>
                </w:p>
              </w:tc>
              <w:tc>
                <w:tcPr>
                  <w:tcW w:w="0" w:type="auto"/>
                  <w:tcBorders>
                    <w:top w:val="single" w:sz="6" w:space="0" w:color="282828"/>
                    <w:left w:val="single" w:sz="6" w:space="0" w:color="282828"/>
                    <w:bottom w:val="single" w:sz="6" w:space="0" w:color="282828"/>
                    <w:right w:val="single" w:sz="6" w:space="0" w:color="282828"/>
                  </w:tcBorders>
                  <w:shd w:val="clear" w:color="auto" w:fill="222222"/>
                  <w:tcMar>
                    <w:top w:w="75" w:type="dxa"/>
                    <w:left w:w="150" w:type="dxa"/>
                    <w:bottom w:w="75" w:type="dxa"/>
                    <w:right w:w="150" w:type="dxa"/>
                  </w:tcMar>
                  <w:vAlign w:val="center"/>
                  <w:hideMark/>
                </w:tcPr>
                <w:p w14:paraId="1E3816A0" w14:textId="77777777" w:rsidR="00594406" w:rsidRDefault="00594406">
                  <w:pPr>
                    <w:spacing w:before="150" w:after="150"/>
                    <w:ind w:left="5307" w:hanging="5610"/>
                    <w:jc w:val="center"/>
                    <w:rPr>
                      <w:rFonts w:ascii="Arial" w:hAnsi="Arial" w:cs="Arial"/>
                      <w:sz w:val="10"/>
                      <w:szCs w:val="10"/>
                    </w:rPr>
                  </w:pPr>
                  <w:r>
                    <w:rPr>
                      <w:rFonts w:ascii="Arial" w:hAnsi="Arial" w:cs="Arial"/>
                      <w:sz w:val="10"/>
                      <w:szCs w:val="10"/>
                    </w:rPr>
                    <w:t>ARCANE 11</w:t>
                  </w:r>
                </w:p>
              </w:tc>
            </w:tr>
            <w:tr w:rsidR="00594406" w14:paraId="0864F60E" w14:textId="77777777">
              <w:trPr>
                <w:tblCellSpacing w:w="15" w:type="dxa"/>
                <w:jc w:val="center"/>
              </w:trPr>
              <w:tc>
                <w:tcPr>
                  <w:tcW w:w="0" w:type="auto"/>
                  <w:gridSpan w:val="2"/>
                  <w:tcBorders>
                    <w:top w:val="single" w:sz="6" w:space="0" w:color="282828"/>
                    <w:left w:val="single" w:sz="6" w:space="0" w:color="282828"/>
                    <w:bottom w:val="single" w:sz="6" w:space="0" w:color="282828"/>
                    <w:right w:val="single" w:sz="6" w:space="0" w:color="282828"/>
                  </w:tcBorders>
                  <w:tcMar>
                    <w:top w:w="75" w:type="dxa"/>
                    <w:left w:w="150" w:type="dxa"/>
                    <w:bottom w:w="75" w:type="dxa"/>
                    <w:right w:w="150" w:type="dxa"/>
                  </w:tcMar>
                  <w:vAlign w:val="center"/>
                  <w:hideMark/>
                </w:tcPr>
                <w:p w14:paraId="7931D929" w14:textId="2C0AE5F6" w:rsidR="00594406" w:rsidRDefault="00594406">
                  <w:pPr>
                    <w:spacing w:before="150" w:after="150"/>
                    <w:ind w:left="5307" w:hanging="5610"/>
                    <w:jc w:val="center"/>
                    <w:rPr>
                      <w:rFonts w:ascii="Arial" w:hAnsi="Arial" w:cs="Arial"/>
                      <w:sz w:val="10"/>
                      <w:szCs w:val="10"/>
                    </w:rPr>
                  </w:pPr>
                  <w:r>
                    <w:rPr>
                      <w:rFonts w:ascii="Arial" w:hAnsi="Arial" w:cs="Arial"/>
                      <w:noProof/>
                      <w:color w:val="AB966F"/>
                      <w:sz w:val="10"/>
                      <w:szCs w:val="10"/>
                    </w:rPr>
                    <w:drawing>
                      <wp:inline distT="0" distB="0" distL="0" distR="0" wp14:anchorId="268859C1" wp14:editId="77A91155">
                        <wp:extent cx="287020" cy="287020"/>
                        <wp:effectExtent l="0" t="0" r="0" b="0"/>
                        <wp:docPr id="1204889159" name="Picture 1149" descr="battle axe melee armaments weapons elden ring wiki guide 75px">
                          <a:hlinkClick xmlns:a="http://schemas.openxmlformats.org/drawingml/2006/main" r:id="rId613" tooltip="&quot;Elden Ring Battle Ax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368" descr="battle axe melee armaments weapons elden ring wiki guide 75px">
                                  <a:hlinkClick r:id="rId613" tooltip="&quot;Elden Ring Battle Axe&quot;"/>
                                </pic:cNvPr>
                                <pic:cNvPicPr>
                                  <a:picLocks noChangeAspect="1" noChangeArrowheads="1"/>
                                </pic:cNvPicPr>
                              </pic:nvPicPr>
                              <pic:blipFill>
                                <a:blip r:embed="rId614" cstate="print">
                                  <a:extLst>
                                    <a:ext uri="{28A0092B-C50C-407E-A947-70E740481C1C}">
                                      <a14:useLocalDpi xmlns:a14="http://schemas.microsoft.com/office/drawing/2010/main" val="0"/>
                                    </a:ext>
                                  </a:extLst>
                                </a:blip>
                                <a:srcRect/>
                                <a:stretch>
                                  <a:fillRect/>
                                </a:stretch>
                              </pic:blipFill>
                              <pic:spPr bwMode="auto">
                                <a:xfrm>
                                  <a:off x="0" y="0"/>
                                  <a:ext cx="287020" cy="287020"/>
                                </a:xfrm>
                                <a:prstGeom prst="rect">
                                  <a:avLst/>
                                </a:prstGeom>
                                <a:noFill/>
                                <a:ln>
                                  <a:noFill/>
                                </a:ln>
                              </pic:spPr>
                            </pic:pic>
                          </a:graphicData>
                        </a:graphic>
                      </wp:inline>
                    </w:drawing>
                  </w:r>
                  <w:r>
                    <w:rPr>
                      <w:rFonts w:ascii="Arial" w:hAnsi="Arial" w:cs="Arial"/>
                      <w:noProof/>
                      <w:color w:val="AB966F"/>
                      <w:sz w:val="10"/>
                      <w:szCs w:val="10"/>
                    </w:rPr>
                    <w:drawing>
                      <wp:inline distT="0" distB="0" distL="0" distR="0" wp14:anchorId="57E7FBC8" wp14:editId="4AC89B46">
                        <wp:extent cx="287020" cy="287020"/>
                        <wp:effectExtent l="0" t="0" r="0" b="0"/>
                        <wp:docPr id="719790341" name="Picture 1148" descr="leather shield elden ring wiki guide 75px">
                          <a:hlinkClick xmlns:a="http://schemas.openxmlformats.org/drawingml/2006/main" r:id="rId615" tooltip="&quot;Elden Ring Leather Shiel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367" descr="leather shield elden ring wiki guide 75px">
                                  <a:hlinkClick r:id="rId615" tooltip="&quot;Elden Ring Leather Shield&quot;"/>
                                </pic:cNvPr>
                                <pic:cNvPicPr>
                                  <a:picLocks noChangeAspect="1" noChangeArrowheads="1"/>
                                </pic:cNvPicPr>
                              </pic:nvPicPr>
                              <pic:blipFill>
                                <a:blip r:embed="rId616" cstate="print">
                                  <a:extLst>
                                    <a:ext uri="{28A0092B-C50C-407E-A947-70E740481C1C}">
                                      <a14:useLocalDpi xmlns:a14="http://schemas.microsoft.com/office/drawing/2010/main" val="0"/>
                                    </a:ext>
                                  </a:extLst>
                                </a:blip>
                                <a:srcRect/>
                                <a:stretch>
                                  <a:fillRect/>
                                </a:stretch>
                              </pic:blipFill>
                              <pic:spPr bwMode="auto">
                                <a:xfrm>
                                  <a:off x="0" y="0"/>
                                  <a:ext cx="287020" cy="287020"/>
                                </a:xfrm>
                                <a:prstGeom prst="rect">
                                  <a:avLst/>
                                </a:prstGeom>
                                <a:noFill/>
                                <a:ln>
                                  <a:noFill/>
                                </a:ln>
                              </pic:spPr>
                            </pic:pic>
                          </a:graphicData>
                        </a:graphic>
                      </wp:inline>
                    </w:drawing>
                  </w:r>
                </w:p>
              </w:tc>
            </w:tr>
          </w:tbl>
          <w:p w14:paraId="244029D0" w14:textId="77777777" w:rsidR="00594406" w:rsidRDefault="00594406">
            <w:pPr>
              <w:pStyle w:val="Heading3"/>
              <w:pBdr>
                <w:bottom w:val="single" w:sz="18" w:space="0" w:color="AB966F"/>
              </w:pBdr>
              <w:spacing w:before="300" w:after="150" w:line="240" w:lineRule="auto"/>
              <w:ind w:left="-303"/>
              <w:jc w:val="center"/>
              <w:rPr>
                <w:rFonts w:ascii="Arial" w:hAnsi="Arial" w:cs="Arial"/>
                <w:caps/>
                <w:color w:val="B4B2B0"/>
                <w:spacing w:val="-15"/>
                <w:sz w:val="10"/>
                <w:szCs w:val="10"/>
              </w:rPr>
            </w:pPr>
            <w:hyperlink r:id="rId779" w:tooltip="Elden Ring Bandit" w:history="1">
              <w:r>
                <w:rPr>
                  <w:rStyle w:val="Hyperlink"/>
                  <w:rFonts w:ascii="Arial" w:hAnsi="Arial" w:cs="Arial"/>
                  <w:color w:val="AB966F"/>
                  <w:spacing w:val="-15"/>
                  <w:sz w:val="10"/>
                  <w:szCs w:val="10"/>
                </w:rPr>
                <w:t>BANDIT</w:t>
              </w:r>
            </w:hyperlink>
          </w:p>
          <w:p w14:paraId="4C90E947" w14:textId="2B3958B5" w:rsidR="00594406" w:rsidRDefault="00594406">
            <w:pPr>
              <w:pStyle w:val="NormalWeb"/>
              <w:spacing w:before="0" w:beforeAutospacing="0" w:after="150" w:afterAutospacing="0" w:line="330" w:lineRule="atLeast"/>
              <w:ind w:left="5120" w:hanging="5423"/>
              <w:jc w:val="center"/>
              <w:rPr>
                <w:rFonts w:ascii="Arial" w:hAnsi="Arial" w:cs="Arial"/>
                <w:color w:val="B4B2B0"/>
                <w:sz w:val="10"/>
                <w:szCs w:val="10"/>
              </w:rPr>
            </w:pPr>
            <w:r>
              <w:rPr>
                <w:rFonts w:ascii="Arial" w:hAnsi="Arial" w:cs="Arial"/>
                <w:noProof/>
                <w:color w:val="B4B2B0"/>
                <w:sz w:val="10"/>
                <w:szCs w:val="10"/>
              </w:rPr>
              <w:drawing>
                <wp:inline distT="0" distB="0" distL="0" distR="0" wp14:anchorId="79B30A1C" wp14:editId="6D2478C0">
                  <wp:extent cx="1905000" cy="1617980"/>
                  <wp:effectExtent l="0" t="0" r="0" b="0"/>
                  <wp:docPr id="322174526" name="Picture 1147" descr="bandit class elden ring wiki guide 200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366" descr="bandit class elden ring wiki guide 200px"/>
                          <pic:cNvPicPr>
                            <a:picLocks noChangeAspect="1" noChangeArrowheads="1"/>
                          </pic:cNvPicPr>
                        </pic:nvPicPr>
                        <pic:blipFill>
                          <a:blip r:embed="rId618">
                            <a:extLst>
                              <a:ext uri="{28A0092B-C50C-407E-A947-70E740481C1C}">
                                <a14:useLocalDpi xmlns:a14="http://schemas.microsoft.com/office/drawing/2010/main" val="0"/>
                              </a:ext>
                            </a:extLst>
                          </a:blip>
                          <a:srcRect/>
                          <a:stretch>
                            <a:fillRect/>
                          </a:stretch>
                        </pic:blipFill>
                        <pic:spPr bwMode="auto">
                          <a:xfrm>
                            <a:off x="0" y="0"/>
                            <a:ext cx="1905000" cy="1617980"/>
                          </a:xfrm>
                          <a:prstGeom prst="rect">
                            <a:avLst/>
                          </a:prstGeom>
                          <a:noFill/>
                          <a:ln>
                            <a:noFill/>
                          </a:ln>
                        </pic:spPr>
                      </pic:pic>
                    </a:graphicData>
                  </a:graphic>
                </wp:inline>
              </w:drawing>
            </w:r>
          </w:p>
          <w:tbl>
            <w:tblPr>
              <w:tblW w:w="2997" w:type="dxa"/>
              <w:jc w:val="center"/>
              <w:tblCellSpacing w:w="15" w:type="dxa"/>
              <w:tblLook w:val="04A0" w:firstRow="1" w:lastRow="0" w:firstColumn="1" w:lastColumn="0" w:noHBand="0" w:noVBand="1"/>
            </w:tblPr>
            <w:tblGrid>
              <w:gridCol w:w="1469"/>
              <w:gridCol w:w="1528"/>
            </w:tblGrid>
            <w:tr w:rsidR="00594406" w14:paraId="60636E62" w14:textId="77777777">
              <w:trPr>
                <w:tblCellSpacing w:w="15" w:type="dxa"/>
                <w:jc w:val="center"/>
              </w:trPr>
              <w:tc>
                <w:tcPr>
                  <w:tcW w:w="0" w:type="auto"/>
                  <w:gridSpan w:val="2"/>
                  <w:tcBorders>
                    <w:top w:val="single" w:sz="6" w:space="0" w:color="282828"/>
                    <w:left w:val="single" w:sz="6" w:space="0" w:color="282828"/>
                    <w:bottom w:val="single" w:sz="6" w:space="0" w:color="282828"/>
                    <w:right w:val="single" w:sz="6" w:space="0" w:color="282828"/>
                  </w:tcBorders>
                  <w:shd w:val="clear" w:color="auto" w:fill="222222"/>
                  <w:tcMar>
                    <w:top w:w="75" w:type="dxa"/>
                    <w:left w:w="150" w:type="dxa"/>
                    <w:bottom w:w="75" w:type="dxa"/>
                    <w:right w:w="150" w:type="dxa"/>
                  </w:tcMar>
                  <w:vAlign w:val="center"/>
                  <w:hideMark/>
                </w:tcPr>
                <w:p w14:paraId="6E522507" w14:textId="77777777" w:rsidR="00594406" w:rsidRDefault="00594406">
                  <w:pPr>
                    <w:spacing w:before="150" w:after="150"/>
                    <w:ind w:left="5120" w:hanging="5423"/>
                    <w:jc w:val="center"/>
                    <w:rPr>
                      <w:rFonts w:ascii="Arial" w:hAnsi="Arial" w:cs="Arial"/>
                      <w:sz w:val="10"/>
                      <w:szCs w:val="10"/>
                    </w:rPr>
                  </w:pPr>
                  <w:r>
                    <w:rPr>
                      <w:rFonts w:ascii="Arial" w:hAnsi="Arial" w:cs="Arial"/>
                      <w:sz w:val="10"/>
                      <w:szCs w:val="10"/>
                    </w:rPr>
                    <w:t>LEVEL 5</w:t>
                  </w:r>
                </w:p>
              </w:tc>
            </w:tr>
            <w:tr w:rsidR="00594406" w14:paraId="4339828C" w14:textId="77777777">
              <w:trPr>
                <w:tblCellSpacing w:w="15" w:type="dxa"/>
                <w:jc w:val="center"/>
              </w:trPr>
              <w:tc>
                <w:tcPr>
                  <w:tcW w:w="0" w:type="auto"/>
                  <w:tcBorders>
                    <w:top w:val="single" w:sz="6" w:space="0" w:color="282828"/>
                    <w:left w:val="single" w:sz="6" w:space="0" w:color="282828"/>
                    <w:bottom w:val="single" w:sz="6" w:space="0" w:color="282828"/>
                    <w:right w:val="single" w:sz="6" w:space="0" w:color="282828"/>
                  </w:tcBorders>
                  <w:tcMar>
                    <w:top w:w="75" w:type="dxa"/>
                    <w:left w:w="150" w:type="dxa"/>
                    <w:bottom w:w="75" w:type="dxa"/>
                    <w:right w:w="150" w:type="dxa"/>
                  </w:tcMar>
                  <w:vAlign w:val="center"/>
                  <w:hideMark/>
                </w:tcPr>
                <w:p w14:paraId="618E94B8" w14:textId="77777777" w:rsidR="00594406" w:rsidRDefault="00594406">
                  <w:pPr>
                    <w:spacing w:before="150" w:after="150"/>
                    <w:ind w:left="5120" w:hanging="5423"/>
                    <w:jc w:val="center"/>
                    <w:rPr>
                      <w:rFonts w:ascii="Arial" w:hAnsi="Arial" w:cs="Arial"/>
                      <w:sz w:val="10"/>
                      <w:szCs w:val="10"/>
                    </w:rPr>
                  </w:pPr>
                  <w:r>
                    <w:rPr>
                      <w:rFonts w:ascii="Arial" w:hAnsi="Arial" w:cs="Arial"/>
                      <w:sz w:val="10"/>
                      <w:szCs w:val="10"/>
                    </w:rPr>
                    <w:t>VIGOR 10</w:t>
                  </w:r>
                </w:p>
              </w:tc>
              <w:tc>
                <w:tcPr>
                  <w:tcW w:w="0" w:type="auto"/>
                  <w:tcBorders>
                    <w:top w:val="single" w:sz="6" w:space="0" w:color="282828"/>
                    <w:left w:val="single" w:sz="6" w:space="0" w:color="282828"/>
                    <w:bottom w:val="single" w:sz="6" w:space="0" w:color="282828"/>
                    <w:right w:val="single" w:sz="6" w:space="0" w:color="282828"/>
                  </w:tcBorders>
                  <w:tcMar>
                    <w:top w:w="75" w:type="dxa"/>
                    <w:left w:w="150" w:type="dxa"/>
                    <w:bottom w:w="75" w:type="dxa"/>
                    <w:right w:w="150" w:type="dxa"/>
                  </w:tcMar>
                  <w:vAlign w:val="center"/>
                  <w:hideMark/>
                </w:tcPr>
                <w:p w14:paraId="35EC3EFF" w14:textId="77777777" w:rsidR="00594406" w:rsidRDefault="00594406">
                  <w:pPr>
                    <w:spacing w:before="150" w:after="150"/>
                    <w:ind w:left="5120" w:hanging="5423"/>
                    <w:jc w:val="center"/>
                    <w:rPr>
                      <w:rFonts w:ascii="Arial" w:hAnsi="Arial" w:cs="Arial"/>
                      <w:sz w:val="10"/>
                      <w:szCs w:val="10"/>
                    </w:rPr>
                  </w:pPr>
                  <w:r>
                    <w:rPr>
                      <w:rFonts w:ascii="Arial" w:hAnsi="Arial" w:cs="Arial"/>
                      <w:sz w:val="10"/>
                      <w:szCs w:val="10"/>
                    </w:rPr>
                    <w:t>DEXTERITY 13</w:t>
                  </w:r>
                </w:p>
              </w:tc>
            </w:tr>
            <w:tr w:rsidR="00594406" w14:paraId="751F260B" w14:textId="77777777">
              <w:trPr>
                <w:tblCellSpacing w:w="15" w:type="dxa"/>
                <w:jc w:val="center"/>
              </w:trPr>
              <w:tc>
                <w:tcPr>
                  <w:tcW w:w="0" w:type="auto"/>
                  <w:tcBorders>
                    <w:top w:val="single" w:sz="6" w:space="0" w:color="282828"/>
                    <w:left w:val="single" w:sz="6" w:space="0" w:color="282828"/>
                    <w:bottom w:val="single" w:sz="6" w:space="0" w:color="282828"/>
                    <w:right w:val="single" w:sz="6" w:space="0" w:color="282828"/>
                  </w:tcBorders>
                  <w:shd w:val="clear" w:color="auto" w:fill="222222"/>
                  <w:tcMar>
                    <w:top w:w="75" w:type="dxa"/>
                    <w:left w:w="150" w:type="dxa"/>
                    <w:bottom w:w="75" w:type="dxa"/>
                    <w:right w:w="150" w:type="dxa"/>
                  </w:tcMar>
                  <w:vAlign w:val="center"/>
                  <w:hideMark/>
                </w:tcPr>
                <w:p w14:paraId="1051FA65" w14:textId="77777777" w:rsidR="00594406" w:rsidRDefault="00594406">
                  <w:pPr>
                    <w:spacing w:before="150" w:after="150"/>
                    <w:ind w:left="5120" w:hanging="5423"/>
                    <w:jc w:val="center"/>
                    <w:rPr>
                      <w:rFonts w:ascii="Arial" w:hAnsi="Arial" w:cs="Arial"/>
                      <w:sz w:val="10"/>
                      <w:szCs w:val="10"/>
                    </w:rPr>
                  </w:pPr>
                  <w:r>
                    <w:rPr>
                      <w:rFonts w:ascii="Arial" w:hAnsi="Arial" w:cs="Arial"/>
                      <w:sz w:val="10"/>
                      <w:szCs w:val="10"/>
                    </w:rPr>
                    <w:t>MIND 11</w:t>
                  </w:r>
                </w:p>
              </w:tc>
              <w:tc>
                <w:tcPr>
                  <w:tcW w:w="0" w:type="auto"/>
                  <w:tcBorders>
                    <w:top w:val="single" w:sz="6" w:space="0" w:color="282828"/>
                    <w:left w:val="single" w:sz="6" w:space="0" w:color="282828"/>
                    <w:bottom w:val="single" w:sz="6" w:space="0" w:color="282828"/>
                    <w:right w:val="single" w:sz="6" w:space="0" w:color="282828"/>
                  </w:tcBorders>
                  <w:shd w:val="clear" w:color="auto" w:fill="222222"/>
                  <w:tcMar>
                    <w:top w:w="75" w:type="dxa"/>
                    <w:left w:w="150" w:type="dxa"/>
                    <w:bottom w:w="75" w:type="dxa"/>
                    <w:right w:w="150" w:type="dxa"/>
                  </w:tcMar>
                  <w:vAlign w:val="center"/>
                  <w:hideMark/>
                </w:tcPr>
                <w:p w14:paraId="33FFBDBF" w14:textId="77777777" w:rsidR="00594406" w:rsidRDefault="00594406">
                  <w:pPr>
                    <w:spacing w:before="150" w:after="150"/>
                    <w:ind w:left="5120" w:hanging="5423"/>
                    <w:jc w:val="center"/>
                    <w:rPr>
                      <w:rFonts w:ascii="Arial" w:hAnsi="Arial" w:cs="Arial"/>
                      <w:sz w:val="10"/>
                      <w:szCs w:val="10"/>
                    </w:rPr>
                  </w:pPr>
                  <w:r>
                    <w:rPr>
                      <w:rFonts w:ascii="Arial" w:hAnsi="Arial" w:cs="Arial"/>
                      <w:sz w:val="10"/>
                      <w:szCs w:val="10"/>
                    </w:rPr>
                    <w:t>INTELLIGENCE 9</w:t>
                  </w:r>
                </w:p>
              </w:tc>
            </w:tr>
            <w:tr w:rsidR="00594406" w14:paraId="088B10F3" w14:textId="77777777">
              <w:trPr>
                <w:tblCellSpacing w:w="15" w:type="dxa"/>
                <w:jc w:val="center"/>
              </w:trPr>
              <w:tc>
                <w:tcPr>
                  <w:tcW w:w="0" w:type="auto"/>
                  <w:tcBorders>
                    <w:top w:val="single" w:sz="6" w:space="0" w:color="282828"/>
                    <w:left w:val="single" w:sz="6" w:space="0" w:color="282828"/>
                    <w:bottom w:val="single" w:sz="6" w:space="0" w:color="282828"/>
                    <w:right w:val="single" w:sz="6" w:space="0" w:color="282828"/>
                  </w:tcBorders>
                  <w:tcMar>
                    <w:top w:w="75" w:type="dxa"/>
                    <w:left w:w="150" w:type="dxa"/>
                    <w:bottom w:w="75" w:type="dxa"/>
                    <w:right w:w="150" w:type="dxa"/>
                  </w:tcMar>
                  <w:vAlign w:val="center"/>
                  <w:hideMark/>
                </w:tcPr>
                <w:p w14:paraId="47037625" w14:textId="77777777" w:rsidR="00594406" w:rsidRDefault="00594406">
                  <w:pPr>
                    <w:spacing w:before="150" w:after="150"/>
                    <w:ind w:left="5120" w:hanging="5423"/>
                    <w:jc w:val="center"/>
                    <w:rPr>
                      <w:rFonts w:ascii="Arial" w:hAnsi="Arial" w:cs="Arial"/>
                      <w:sz w:val="10"/>
                      <w:szCs w:val="10"/>
                    </w:rPr>
                  </w:pPr>
                  <w:r>
                    <w:rPr>
                      <w:rFonts w:ascii="Arial" w:hAnsi="Arial" w:cs="Arial"/>
                      <w:sz w:val="10"/>
                      <w:szCs w:val="10"/>
                    </w:rPr>
                    <w:t>ENDURANCE 10</w:t>
                  </w:r>
                </w:p>
              </w:tc>
              <w:tc>
                <w:tcPr>
                  <w:tcW w:w="0" w:type="auto"/>
                  <w:tcBorders>
                    <w:top w:val="single" w:sz="6" w:space="0" w:color="282828"/>
                    <w:left w:val="single" w:sz="6" w:space="0" w:color="282828"/>
                    <w:bottom w:val="single" w:sz="6" w:space="0" w:color="282828"/>
                    <w:right w:val="single" w:sz="6" w:space="0" w:color="282828"/>
                  </w:tcBorders>
                  <w:tcMar>
                    <w:top w:w="75" w:type="dxa"/>
                    <w:left w:w="150" w:type="dxa"/>
                    <w:bottom w:w="75" w:type="dxa"/>
                    <w:right w:w="150" w:type="dxa"/>
                  </w:tcMar>
                  <w:vAlign w:val="center"/>
                  <w:hideMark/>
                </w:tcPr>
                <w:p w14:paraId="6AD856E9" w14:textId="77777777" w:rsidR="00594406" w:rsidRDefault="00594406">
                  <w:pPr>
                    <w:spacing w:before="150" w:after="150"/>
                    <w:ind w:left="5120" w:hanging="5423"/>
                    <w:jc w:val="center"/>
                    <w:rPr>
                      <w:rFonts w:ascii="Arial" w:hAnsi="Arial" w:cs="Arial"/>
                      <w:sz w:val="10"/>
                      <w:szCs w:val="10"/>
                    </w:rPr>
                  </w:pPr>
                  <w:r>
                    <w:rPr>
                      <w:rFonts w:ascii="Arial" w:hAnsi="Arial" w:cs="Arial"/>
                      <w:sz w:val="10"/>
                      <w:szCs w:val="10"/>
                    </w:rPr>
                    <w:t>FAITH 8</w:t>
                  </w:r>
                </w:p>
              </w:tc>
            </w:tr>
            <w:tr w:rsidR="00594406" w14:paraId="73919F27" w14:textId="77777777">
              <w:trPr>
                <w:tblCellSpacing w:w="15" w:type="dxa"/>
                <w:jc w:val="center"/>
              </w:trPr>
              <w:tc>
                <w:tcPr>
                  <w:tcW w:w="0" w:type="auto"/>
                  <w:tcBorders>
                    <w:top w:val="single" w:sz="6" w:space="0" w:color="282828"/>
                    <w:left w:val="single" w:sz="6" w:space="0" w:color="282828"/>
                    <w:bottom w:val="single" w:sz="6" w:space="0" w:color="282828"/>
                    <w:right w:val="single" w:sz="6" w:space="0" w:color="282828"/>
                  </w:tcBorders>
                  <w:shd w:val="clear" w:color="auto" w:fill="222222"/>
                  <w:tcMar>
                    <w:top w:w="75" w:type="dxa"/>
                    <w:left w:w="150" w:type="dxa"/>
                    <w:bottom w:w="75" w:type="dxa"/>
                    <w:right w:w="150" w:type="dxa"/>
                  </w:tcMar>
                  <w:vAlign w:val="center"/>
                  <w:hideMark/>
                </w:tcPr>
                <w:p w14:paraId="5A15E7C2" w14:textId="77777777" w:rsidR="00594406" w:rsidRDefault="00594406">
                  <w:pPr>
                    <w:spacing w:before="150" w:after="150"/>
                    <w:ind w:left="5120" w:hanging="5423"/>
                    <w:jc w:val="center"/>
                    <w:rPr>
                      <w:rFonts w:ascii="Arial" w:hAnsi="Arial" w:cs="Arial"/>
                      <w:sz w:val="10"/>
                      <w:szCs w:val="10"/>
                    </w:rPr>
                  </w:pPr>
                  <w:r>
                    <w:rPr>
                      <w:rFonts w:ascii="Arial" w:hAnsi="Arial" w:cs="Arial"/>
                      <w:sz w:val="10"/>
                      <w:szCs w:val="10"/>
                    </w:rPr>
                    <w:lastRenderedPageBreak/>
                    <w:t>STRENGTH 9</w:t>
                  </w:r>
                </w:p>
              </w:tc>
              <w:tc>
                <w:tcPr>
                  <w:tcW w:w="0" w:type="auto"/>
                  <w:tcBorders>
                    <w:top w:val="single" w:sz="6" w:space="0" w:color="282828"/>
                    <w:left w:val="single" w:sz="6" w:space="0" w:color="282828"/>
                    <w:bottom w:val="single" w:sz="6" w:space="0" w:color="282828"/>
                    <w:right w:val="single" w:sz="6" w:space="0" w:color="282828"/>
                  </w:tcBorders>
                  <w:shd w:val="clear" w:color="auto" w:fill="222222"/>
                  <w:tcMar>
                    <w:top w:w="75" w:type="dxa"/>
                    <w:left w:w="150" w:type="dxa"/>
                    <w:bottom w:w="75" w:type="dxa"/>
                    <w:right w:w="150" w:type="dxa"/>
                  </w:tcMar>
                  <w:vAlign w:val="center"/>
                  <w:hideMark/>
                </w:tcPr>
                <w:p w14:paraId="1568E122" w14:textId="77777777" w:rsidR="00594406" w:rsidRDefault="00594406">
                  <w:pPr>
                    <w:spacing w:before="150" w:after="150"/>
                    <w:ind w:left="5120" w:hanging="5423"/>
                    <w:jc w:val="center"/>
                    <w:rPr>
                      <w:rFonts w:ascii="Arial" w:hAnsi="Arial" w:cs="Arial"/>
                      <w:sz w:val="10"/>
                      <w:szCs w:val="10"/>
                    </w:rPr>
                  </w:pPr>
                  <w:r>
                    <w:rPr>
                      <w:rFonts w:ascii="Arial" w:hAnsi="Arial" w:cs="Arial"/>
                      <w:sz w:val="10"/>
                      <w:szCs w:val="10"/>
                    </w:rPr>
                    <w:t>ARCANE 14</w:t>
                  </w:r>
                </w:p>
              </w:tc>
            </w:tr>
            <w:tr w:rsidR="00594406" w14:paraId="1D40C2BF" w14:textId="77777777">
              <w:trPr>
                <w:tblCellSpacing w:w="15" w:type="dxa"/>
                <w:jc w:val="center"/>
              </w:trPr>
              <w:tc>
                <w:tcPr>
                  <w:tcW w:w="0" w:type="auto"/>
                  <w:gridSpan w:val="2"/>
                  <w:tcBorders>
                    <w:top w:val="single" w:sz="6" w:space="0" w:color="282828"/>
                    <w:left w:val="single" w:sz="6" w:space="0" w:color="282828"/>
                    <w:bottom w:val="single" w:sz="6" w:space="0" w:color="282828"/>
                    <w:right w:val="single" w:sz="6" w:space="0" w:color="282828"/>
                  </w:tcBorders>
                  <w:tcMar>
                    <w:top w:w="75" w:type="dxa"/>
                    <w:left w:w="150" w:type="dxa"/>
                    <w:bottom w:w="75" w:type="dxa"/>
                    <w:right w:w="150" w:type="dxa"/>
                  </w:tcMar>
                  <w:vAlign w:val="center"/>
                  <w:hideMark/>
                </w:tcPr>
                <w:p w14:paraId="34939826" w14:textId="0344872B" w:rsidR="00594406" w:rsidRDefault="00594406">
                  <w:pPr>
                    <w:spacing w:before="150" w:after="150"/>
                    <w:ind w:left="5120" w:hanging="5423"/>
                    <w:jc w:val="center"/>
                    <w:rPr>
                      <w:rFonts w:ascii="Arial" w:hAnsi="Arial" w:cs="Arial"/>
                      <w:sz w:val="10"/>
                      <w:szCs w:val="10"/>
                    </w:rPr>
                  </w:pPr>
                  <w:r>
                    <w:rPr>
                      <w:rFonts w:ascii="Arial" w:hAnsi="Arial" w:cs="Arial"/>
                      <w:noProof/>
                      <w:color w:val="AB966F"/>
                      <w:sz w:val="10"/>
                      <w:szCs w:val="10"/>
                    </w:rPr>
                    <w:drawing>
                      <wp:inline distT="0" distB="0" distL="0" distR="0" wp14:anchorId="6497C7EF" wp14:editId="221B1014">
                        <wp:extent cx="287020" cy="287020"/>
                        <wp:effectExtent l="0" t="0" r="0" b="0"/>
                        <wp:docPr id="1568916150" name="Picture 1146" descr="great knife elden ring wiki guide 75px">
                          <a:hlinkClick xmlns:a="http://schemas.openxmlformats.org/drawingml/2006/main" r:id="rId184" tooltip="&quot;Elden Ring Great Knif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365" descr="great knife elden ring wiki guide 75px">
                                  <a:hlinkClick r:id="rId184" tooltip="&quot;Elden Ring Great Knife&quot;"/>
                                </pic:cNvPr>
                                <pic:cNvPicPr>
                                  <a:picLocks noChangeAspect="1" noChangeArrowheads="1"/>
                                </pic:cNvPicPr>
                              </pic:nvPicPr>
                              <pic:blipFill>
                                <a:blip r:embed="rId619" cstate="print">
                                  <a:extLst>
                                    <a:ext uri="{28A0092B-C50C-407E-A947-70E740481C1C}">
                                      <a14:useLocalDpi xmlns:a14="http://schemas.microsoft.com/office/drawing/2010/main" val="0"/>
                                    </a:ext>
                                  </a:extLst>
                                </a:blip>
                                <a:srcRect/>
                                <a:stretch>
                                  <a:fillRect/>
                                </a:stretch>
                              </pic:blipFill>
                              <pic:spPr bwMode="auto">
                                <a:xfrm>
                                  <a:off x="0" y="0"/>
                                  <a:ext cx="287020" cy="287020"/>
                                </a:xfrm>
                                <a:prstGeom prst="rect">
                                  <a:avLst/>
                                </a:prstGeom>
                                <a:noFill/>
                                <a:ln>
                                  <a:noFill/>
                                </a:ln>
                              </pic:spPr>
                            </pic:pic>
                          </a:graphicData>
                        </a:graphic>
                      </wp:inline>
                    </w:drawing>
                  </w:r>
                  <w:r>
                    <w:rPr>
                      <w:rFonts w:ascii="Arial" w:hAnsi="Arial" w:cs="Arial"/>
                      <w:noProof/>
                      <w:color w:val="AB966F"/>
                      <w:sz w:val="10"/>
                      <w:szCs w:val="10"/>
                    </w:rPr>
                    <w:drawing>
                      <wp:inline distT="0" distB="0" distL="0" distR="0" wp14:anchorId="2DDE0E17" wp14:editId="0909678B">
                        <wp:extent cx="287020" cy="287020"/>
                        <wp:effectExtent l="0" t="0" r="0" b="0"/>
                        <wp:docPr id="263050795" name="Picture 1145" descr="shortbow elden ring wiki guide 75px">
                          <a:hlinkClick xmlns:a="http://schemas.openxmlformats.org/drawingml/2006/main" r:id="rId185" tooltip="&quot;Elden Ring Shortbow&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364" descr="shortbow elden ring wiki guide 75px">
                                  <a:hlinkClick r:id="rId185" tooltip="&quot;Elden Ring Shortbow&quot;"/>
                                </pic:cNvPr>
                                <pic:cNvPicPr>
                                  <a:picLocks noChangeAspect="1" noChangeArrowheads="1"/>
                                </pic:cNvPicPr>
                              </pic:nvPicPr>
                              <pic:blipFill>
                                <a:blip r:embed="rId620" cstate="print">
                                  <a:extLst>
                                    <a:ext uri="{28A0092B-C50C-407E-A947-70E740481C1C}">
                                      <a14:useLocalDpi xmlns:a14="http://schemas.microsoft.com/office/drawing/2010/main" val="0"/>
                                    </a:ext>
                                  </a:extLst>
                                </a:blip>
                                <a:srcRect/>
                                <a:stretch>
                                  <a:fillRect/>
                                </a:stretch>
                              </pic:blipFill>
                              <pic:spPr bwMode="auto">
                                <a:xfrm>
                                  <a:off x="0" y="0"/>
                                  <a:ext cx="287020" cy="287020"/>
                                </a:xfrm>
                                <a:prstGeom prst="rect">
                                  <a:avLst/>
                                </a:prstGeom>
                                <a:noFill/>
                                <a:ln>
                                  <a:noFill/>
                                </a:ln>
                              </pic:spPr>
                            </pic:pic>
                          </a:graphicData>
                        </a:graphic>
                      </wp:inline>
                    </w:drawing>
                  </w:r>
                  <w:r>
                    <w:rPr>
                      <w:rFonts w:ascii="Arial" w:hAnsi="Arial" w:cs="Arial"/>
                      <w:noProof/>
                      <w:color w:val="AB966F"/>
                      <w:sz w:val="10"/>
                      <w:szCs w:val="10"/>
                    </w:rPr>
                    <w:drawing>
                      <wp:inline distT="0" distB="0" distL="0" distR="0" wp14:anchorId="3ACF6245" wp14:editId="394A7529">
                        <wp:extent cx="287020" cy="287020"/>
                        <wp:effectExtent l="0" t="0" r="0" b="0"/>
                        <wp:docPr id="1589723517" name="Picture 1144" descr="buckler shields elden ring wiki guide 75px">
                          <a:hlinkClick xmlns:a="http://schemas.openxmlformats.org/drawingml/2006/main" r:id="rId694" tooltip="&quot;Elden Ring Buckler&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363" descr="buckler shields elden ring wiki guide 75px">
                                  <a:hlinkClick r:id="rId694" tooltip="&quot;Elden Ring Buckler&quot;"/>
                                </pic:cNvPr>
                                <pic:cNvPicPr>
                                  <a:picLocks noChangeAspect="1" noChangeArrowheads="1"/>
                                </pic:cNvPicPr>
                              </pic:nvPicPr>
                              <pic:blipFill>
                                <a:blip r:embed="rId622" cstate="print">
                                  <a:extLst>
                                    <a:ext uri="{28A0092B-C50C-407E-A947-70E740481C1C}">
                                      <a14:useLocalDpi xmlns:a14="http://schemas.microsoft.com/office/drawing/2010/main" val="0"/>
                                    </a:ext>
                                  </a:extLst>
                                </a:blip>
                                <a:srcRect/>
                                <a:stretch>
                                  <a:fillRect/>
                                </a:stretch>
                              </pic:blipFill>
                              <pic:spPr bwMode="auto">
                                <a:xfrm>
                                  <a:off x="0" y="0"/>
                                  <a:ext cx="287020" cy="287020"/>
                                </a:xfrm>
                                <a:prstGeom prst="rect">
                                  <a:avLst/>
                                </a:prstGeom>
                                <a:noFill/>
                                <a:ln>
                                  <a:noFill/>
                                </a:ln>
                              </pic:spPr>
                            </pic:pic>
                          </a:graphicData>
                        </a:graphic>
                      </wp:inline>
                    </w:drawing>
                  </w:r>
                  <w:r>
                    <w:rPr>
                      <w:rFonts w:ascii="Arial" w:hAnsi="Arial" w:cs="Arial"/>
                      <w:noProof/>
                      <w:color w:val="AB966F"/>
                      <w:sz w:val="10"/>
                      <w:szCs w:val="10"/>
                    </w:rPr>
                    <w:drawing>
                      <wp:inline distT="0" distB="0" distL="0" distR="0" wp14:anchorId="40F9C9B5" wp14:editId="6AAA5BB0">
                        <wp:extent cx="287020" cy="287020"/>
                        <wp:effectExtent l="0" t="0" r="0" b="0"/>
                        <wp:docPr id="1121023354" name="Picture 1143" descr="bone arrows fletched ammunition elden ring wiki guide 75px">
                          <a:hlinkClick xmlns:a="http://schemas.openxmlformats.org/drawingml/2006/main" r:id="rId693" tooltip="&quot;Elden Ring Bone Arrow (Fletch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362" descr="bone arrows fletched ammunition elden ring wiki guide 75px">
                                  <a:hlinkClick r:id="rId693" tooltip="&quot;Elden Ring Bone Arrow (Fletched)&quot;"/>
                                </pic:cNvPr>
                                <pic:cNvPicPr>
                                  <a:picLocks noChangeAspect="1" noChangeArrowheads="1"/>
                                </pic:cNvPicPr>
                              </pic:nvPicPr>
                              <pic:blipFill>
                                <a:blip r:embed="rId624" cstate="print">
                                  <a:extLst>
                                    <a:ext uri="{28A0092B-C50C-407E-A947-70E740481C1C}">
                                      <a14:useLocalDpi xmlns:a14="http://schemas.microsoft.com/office/drawing/2010/main" val="0"/>
                                    </a:ext>
                                  </a:extLst>
                                </a:blip>
                                <a:srcRect/>
                                <a:stretch>
                                  <a:fillRect/>
                                </a:stretch>
                              </pic:blipFill>
                              <pic:spPr bwMode="auto">
                                <a:xfrm>
                                  <a:off x="0" y="0"/>
                                  <a:ext cx="287020" cy="287020"/>
                                </a:xfrm>
                                <a:prstGeom prst="rect">
                                  <a:avLst/>
                                </a:prstGeom>
                                <a:noFill/>
                                <a:ln>
                                  <a:noFill/>
                                </a:ln>
                              </pic:spPr>
                            </pic:pic>
                          </a:graphicData>
                        </a:graphic>
                      </wp:inline>
                    </w:drawing>
                  </w:r>
                </w:p>
              </w:tc>
            </w:tr>
          </w:tbl>
          <w:p w14:paraId="587BE42A" w14:textId="77777777" w:rsidR="00594406" w:rsidRDefault="00594406">
            <w:pPr>
              <w:pStyle w:val="Heading3"/>
              <w:pBdr>
                <w:bottom w:val="single" w:sz="18" w:space="0" w:color="AB966F"/>
              </w:pBdr>
              <w:spacing w:before="300" w:after="150" w:line="240" w:lineRule="auto"/>
              <w:ind w:left="-303"/>
              <w:jc w:val="center"/>
              <w:rPr>
                <w:rFonts w:ascii="Arial" w:hAnsi="Arial" w:cs="Arial"/>
                <w:caps/>
                <w:color w:val="B4B2B0"/>
                <w:spacing w:val="-15"/>
                <w:sz w:val="10"/>
                <w:szCs w:val="10"/>
              </w:rPr>
            </w:pPr>
            <w:hyperlink r:id="rId780" w:tooltip="Elden Ring Astrologer" w:history="1">
              <w:r>
                <w:rPr>
                  <w:rStyle w:val="Hyperlink"/>
                  <w:rFonts w:ascii="Arial" w:hAnsi="Arial" w:cs="Arial"/>
                  <w:color w:val="AB966F"/>
                  <w:spacing w:val="-15"/>
                  <w:sz w:val="10"/>
                  <w:szCs w:val="10"/>
                </w:rPr>
                <w:t>ASTROLOGER</w:t>
              </w:r>
            </w:hyperlink>
          </w:p>
          <w:p w14:paraId="23ED03BD" w14:textId="1B93C796" w:rsidR="00594406" w:rsidRDefault="00594406">
            <w:pPr>
              <w:pStyle w:val="NormalWeb"/>
              <w:spacing w:before="0" w:beforeAutospacing="0" w:after="150" w:afterAutospacing="0" w:line="330" w:lineRule="atLeast"/>
              <w:ind w:left="5868" w:hanging="6171"/>
              <w:jc w:val="center"/>
              <w:rPr>
                <w:rFonts w:ascii="Arial" w:hAnsi="Arial" w:cs="Arial"/>
                <w:color w:val="B4B2B0"/>
                <w:sz w:val="10"/>
                <w:szCs w:val="10"/>
              </w:rPr>
            </w:pPr>
            <w:r>
              <w:rPr>
                <w:rFonts w:ascii="Arial" w:hAnsi="Arial" w:cs="Arial"/>
                <w:noProof/>
                <w:color w:val="B4B2B0"/>
                <w:sz w:val="10"/>
                <w:szCs w:val="10"/>
              </w:rPr>
              <w:drawing>
                <wp:inline distT="0" distB="0" distL="0" distR="0" wp14:anchorId="49BBFA06" wp14:editId="35D73187">
                  <wp:extent cx="1905000" cy="1617980"/>
                  <wp:effectExtent l="0" t="0" r="0" b="0"/>
                  <wp:docPr id="994520669" name="Picture 1142" descr="astrologer class elden ring wiki guide 200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361" descr="astrologer class elden ring wiki guide 200px"/>
                          <pic:cNvPicPr>
                            <a:picLocks noChangeAspect="1" noChangeArrowheads="1"/>
                          </pic:cNvPicPr>
                        </pic:nvPicPr>
                        <pic:blipFill>
                          <a:blip r:embed="rId626">
                            <a:extLst>
                              <a:ext uri="{28A0092B-C50C-407E-A947-70E740481C1C}">
                                <a14:useLocalDpi xmlns:a14="http://schemas.microsoft.com/office/drawing/2010/main" val="0"/>
                              </a:ext>
                            </a:extLst>
                          </a:blip>
                          <a:srcRect/>
                          <a:stretch>
                            <a:fillRect/>
                          </a:stretch>
                        </pic:blipFill>
                        <pic:spPr bwMode="auto">
                          <a:xfrm>
                            <a:off x="0" y="0"/>
                            <a:ext cx="1905000" cy="1617980"/>
                          </a:xfrm>
                          <a:prstGeom prst="rect">
                            <a:avLst/>
                          </a:prstGeom>
                          <a:noFill/>
                          <a:ln>
                            <a:noFill/>
                          </a:ln>
                        </pic:spPr>
                      </pic:pic>
                    </a:graphicData>
                  </a:graphic>
                </wp:inline>
              </w:drawing>
            </w:r>
          </w:p>
          <w:tbl>
            <w:tblPr>
              <w:tblW w:w="2997" w:type="dxa"/>
              <w:jc w:val="center"/>
              <w:tblCellSpacing w:w="15" w:type="dxa"/>
              <w:tblLook w:val="04A0" w:firstRow="1" w:lastRow="0" w:firstColumn="1" w:lastColumn="0" w:noHBand="0" w:noVBand="1"/>
            </w:tblPr>
            <w:tblGrid>
              <w:gridCol w:w="1369"/>
              <w:gridCol w:w="1628"/>
            </w:tblGrid>
            <w:tr w:rsidR="00594406" w14:paraId="008152FB" w14:textId="77777777">
              <w:trPr>
                <w:tblCellSpacing w:w="15" w:type="dxa"/>
                <w:jc w:val="center"/>
              </w:trPr>
              <w:tc>
                <w:tcPr>
                  <w:tcW w:w="0" w:type="auto"/>
                  <w:gridSpan w:val="2"/>
                  <w:tcBorders>
                    <w:top w:val="single" w:sz="6" w:space="0" w:color="282828"/>
                    <w:left w:val="single" w:sz="6" w:space="0" w:color="282828"/>
                    <w:bottom w:val="single" w:sz="6" w:space="0" w:color="282828"/>
                    <w:right w:val="single" w:sz="6" w:space="0" w:color="282828"/>
                  </w:tcBorders>
                  <w:shd w:val="clear" w:color="auto" w:fill="222222"/>
                  <w:tcMar>
                    <w:top w:w="75" w:type="dxa"/>
                    <w:left w:w="150" w:type="dxa"/>
                    <w:bottom w:w="75" w:type="dxa"/>
                    <w:right w:w="150" w:type="dxa"/>
                  </w:tcMar>
                  <w:vAlign w:val="center"/>
                  <w:hideMark/>
                </w:tcPr>
                <w:p w14:paraId="56B53363" w14:textId="77777777" w:rsidR="00594406" w:rsidRDefault="00594406">
                  <w:pPr>
                    <w:spacing w:before="150" w:after="150"/>
                    <w:ind w:left="5868" w:hanging="6171"/>
                    <w:jc w:val="center"/>
                    <w:rPr>
                      <w:rFonts w:ascii="Arial" w:hAnsi="Arial" w:cs="Arial"/>
                      <w:sz w:val="10"/>
                      <w:szCs w:val="10"/>
                    </w:rPr>
                  </w:pPr>
                  <w:r>
                    <w:rPr>
                      <w:rFonts w:ascii="Arial" w:hAnsi="Arial" w:cs="Arial"/>
                      <w:sz w:val="10"/>
                      <w:szCs w:val="10"/>
                    </w:rPr>
                    <w:t>LEVEL 6</w:t>
                  </w:r>
                </w:p>
              </w:tc>
            </w:tr>
            <w:tr w:rsidR="00594406" w14:paraId="77641579" w14:textId="77777777">
              <w:trPr>
                <w:tblCellSpacing w:w="15" w:type="dxa"/>
                <w:jc w:val="center"/>
              </w:trPr>
              <w:tc>
                <w:tcPr>
                  <w:tcW w:w="0" w:type="auto"/>
                  <w:tcBorders>
                    <w:top w:val="single" w:sz="6" w:space="0" w:color="282828"/>
                    <w:left w:val="single" w:sz="6" w:space="0" w:color="282828"/>
                    <w:bottom w:val="single" w:sz="6" w:space="0" w:color="282828"/>
                    <w:right w:val="single" w:sz="6" w:space="0" w:color="282828"/>
                  </w:tcBorders>
                  <w:tcMar>
                    <w:top w:w="75" w:type="dxa"/>
                    <w:left w:w="150" w:type="dxa"/>
                    <w:bottom w:w="75" w:type="dxa"/>
                    <w:right w:w="150" w:type="dxa"/>
                  </w:tcMar>
                  <w:vAlign w:val="center"/>
                  <w:hideMark/>
                </w:tcPr>
                <w:p w14:paraId="7C591DE1" w14:textId="77777777" w:rsidR="00594406" w:rsidRDefault="00594406">
                  <w:pPr>
                    <w:spacing w:before="150" w:after="150"/>
                    <w:ind w:left="5868" w:hanging="6171"/>
                    <w:jc w:val="center"/>
                    <w:rPr>
                      <w:rFonts w:ascii="Arial" w:hAnsi="Arial" w:cs="Arial"/>
                      <w:sz w:val="10"/>
                      <w:szCs w:val="10"/>
                    </w:rPr>
                  </w:pPr>
                  <w:r>
                    <w:rPr>
                      <w:rFonts w:ascii="Arial" w:hAnsi="Arial" w:cs="Arial"/>
                      <w:sz w:val="10"/>
                      <w:szCs w:val="10"/>
                    </w:rPr>
                    <w:t>VIGOR 9</w:t>
                  </w:r>
                </w:p>
              </w:tc>
              <w:tc>
                <w:tcPr>
                  <w:tcW w:w="0" w:type="auto"/>
                  <w:tcBorders>
                    <w:top w:val="single" w:sz="6" w:space="0" w:color="282828"/>
                    <w:left w:val="single" w:sz="6" w:space="0" w:color="282828"/>
                    <w:bottom w:val="single" w:sz="6" w:space="0" w:color="282828"/>
                    <w:right w:val="single" w:sz="6" w:space="0" w:color="282828"/>
                  </w:tcBorders>
                  <w:tcMar>
                    <w:top w:w="75" w:type="dxa"/>
                    <w:left w:w="150" w:type="dxa"/>
                    <w:bottom w:w="75" w:type="dxa"/>
                    <w:right w:w="150" w:type="dxa"/>
                  </w:tcMar>
                  <w:vAlign w:val="center"/>
                  <w:hideMark/>
                </w:tcPr>
                <w:p w14:paraId="01DC3183" w14:textId="77777777" w:rsidR="00594406" w:rsidRDefault="00594406">
                  <w:pPr>
                    <w:spacing w:before="150" w:after="150"/>
                    <w:ind w:left="5868" w:hanging="6171"/>
                    <w:jc w:val="center"/>
                    <w:rPr>
                      <w:rFonts w:ascii="Arial" w:hAnsi="Arial" w:cs="Arial"/>
                      <w:sz w:val="10"/>
                      <w:szCs w:val="10"/>
                    </w:rPr>
                  </w:pPr>
                  <w:r>
                    <w:rPr>
                      <w:rFonts w:ascii="Arial" w:hAnsi="Arial" w:cs="Arial"/>
                      <w:sz w:val="10"/>
                      <w:szCs w:val="10"/>
                    </w:rPr>
                    <w:t>DEXTERITY 12</w:t>
                  </w:r>
                </w:p>
              </w:tc>
            </w:tr>
            <w:tr w:rsidR="00594406" w14:paraId="1F22E40A" w14:textId="77777777">
              <w:trPr>
                <w:tblCellSpacing w:w="15" w:type="dxa"/>
                <w:jc w:val="center"/>
              </w:trPr>
              <w:tc>
                <w:tcPr>
                  <w:tcW w:w="0" w:type="auto"/>
                  <w:tcBorders>
                    <w:top w:val="single" w:sz="6" w:space="0" w:color="282828"/>
                    <w:left w:val="single" w:sz="6" w:space="0" w:color="282828"/>
                    <w:bottom w:val="single" w:sz="6" w:space="0" w:color="282828"/>
                    <w:right w:val="single" w:sz="6" w:space="0" w:color="282828"/>
                  </w:tcBorders>
                  <w:shd w:val="clear" w:color="auto" w:fill="222222"/>
                  <w:tcMar>
                    <w:top w:w="75" w:type="dxa"/>
                    <w:left w:w="150" w:type="dxa"/>
                    <w:bottom w:w="75" w:type="dxa"/>
                    <w:right w:w="150" w:type="dxa"/>
                  </w:tcMar>
                  <w:vAlign w:val="center"/>
                  <w:hideMark/>
                </w:tcPr>
                <w:p w14:paraId="5598CD93" w14:textId="77777777" w:rsidR="00594406" w:rsidRDefault="00594406">
                  <w:pPr>
                    <w:spacing w:before="150" w:after="150"/>
                    <w:ind w:left="5868" w:hanging="6171"/>
                    <w:jc w:val="center"/>
                    <w:rPr>
                      <w:rFonts w:ascii="Arial" w:hAnsi="Arial" w:cs="Arial"/>
                      <w:sz w:val="10"/>
                      <w:szCs w:val="10"/>
                    </w:rPr>
                  </w:pPr>
                  <w:r>
                    <w:rPr>
                      <w:rFonts w:ascii="Arial" w:hAnsi="Arial" w:cs="Arial"/>
                      <w:sz w:val="10"/>
                      <w:szCs w:val="10"/>
                    </w:rPr>
                    <w:t>MIND 15</w:t>
                  </w:r>
                </w:p>
              </w:tc>
              <w:tc>
                <w:tcPr>
                  <w:tcW w:w="0" w:type="auto"/>
                  <w:tcBorders>
                    <w:top w:val="single" w:sz="6" w:space="0" w:color="282828"/>
                    <w:left w:val="single" w:sz="6" w:space="0" w:color="282828"/>
                    <w:bottom w:val="single" w:sz="6" w:space="0" w:color="282828"/>
                    <w:right w:val="single" w:sz="6" w:space="0" w:color="282828"/>
                  </w:tcBorders>
                  <w:shd w:val="clear" w:color="auto" w:fill="222222"/>
                  <w:tcMar>
                    <w:top w:w="75" w:type="dxa"/>
                    <w:left w:w="150" w:type="dxa"/>
                    <w:bottom w:w="75" w:type="dxa"/>
                    <w:right w:w="150" w:type="dxa"/>
                  </w:tcMar>
                  <w:vAlign w:val="center"/>
                  <w:hideMark/>
                </w:tcPr>
                <w:p w14:paraId="621372AB" w14:textId="77777777" w:rsidR="00594406" w:rsidRDefault="00594406">
                  <w:pPr>
                    <w:spacing w:before="150" w:after="150"/>
                    <w:ind w:left="5868" w:hanging="6171"/>
                    <w:jc w:val="center"/>
                    <w:rPr>
                      <w:rFonts w:ascii="Arial" w:hAnsi="Arial" w:cs="Arial"/>
                      <w:sz w:val="10"/>
                      <w:szCs w:val="10"/>
                    </w:rPr>
                  </w:pPr>
                  <w:r>
                    <w:rPr>
                      <w:rFonts w:ascii="Arial" w:hAnsi="Arial" w:cs="Arial"/>
                      <w:sz w:val="10"/>
                      <w:szCs w:val="10"/>
                    </w:rPr>
                    <w:t>INTELLIGENCE 16</w:t>
                  </w:r>
                </w:p>
              </w:tc>
            </w:tr>
            <w:tr w:rsidR="00594406" w14:paraId="23022F9C" w14:textId="77777777">
              <w:trPr>
                <w:tblCellSpacing w:w="15" w:type="dxa"/>
                <w:jc w:val="center"/>
              </w:trPr>
              <w:tc>
                <w:tcPr>
                  <w:tcW w:w="0" w:type="auto"/>
                  <w:tcBorders>
                    <w:top w:val="single" w:sz="6" w:space="0" w:color="282828"/>
                    <w:left w:val="single" w:sz="6" w:space="0" w:color="282828"/>
                    <w:bottom w:val="single" w:sz="6" w:space="0" w:color="282828"/>
                    <w:right w:val="single" w:sz="6" w:space="0" w:color="282828"/>
                  </w:tcBorders>
                  <w:tcMar>
                    <w:top w:w="75" w:type="dxa"/>
                    <w:left w:w="150" w:type="dxa"/>
                    <w:bottom w:w="75" w:type="dxa"/>
                    <w:right w:w="150" w:type="dxa"/>
                  </w:tcMar>
                  <w:vAlign w:val="center"/>
                  <w:hideMark/>
                </w:tcPr>
                <w:p w14:paraId="189305EA" w14:textId="77777777" w:rsidR="00594406" w:rsidRDefault="00594406">
                  <w:pPr>
                    <w:spacing w:before="150" w:after="150"/>
                    <w:ind w:left="5868" w:hanging="6171"/>
                    <w:jc w:val="center"/>
                    <w:rPr>
                      <w:rFonts w:ascii="Arial" w:hAnsi="Arial" w:cs="Arial"/>
                      <w:sz w:val="10"/>
                      <w:szCs w:val="10"/>
                    </w:rPr>
                  </w:pPr>
                  <w:r>
                    <w:rPr>
                      <w:rFonts w:ascii="Arial" w:hAnsi="Arial" w:cs="Arial"/>
                      <w:sz w:val="10"/>
                      <w:szCs w:val="10"/>
                    </w:rPr>
                    <w:t>ENDURANCE 9</w:t>
                  </w:r>
                </w:p>
              </w:tc>
              <w:tc>
                <w:tcPr>
                  <w:tcW w:w="0" w:type="auto"/>
                  <w:tcBorders>
                    <w:top w:val="single" w:sz="6" w:space="0" w:color="282828"/>
                    <w:left w:val="single" w:sz="6" w:space="0" w:color="282828"/>
                    <w:bottom w:val="single" w:sz="6" w:space="0" w:color="282828"/>
                    <w:right w:val="single" w:sz="6" w:space="0" w:color="282828"/>
                  </w:tcBorders>
                  <w:tcMar>
                    <w:top w:w="75" w:type="dxa"/>
                    <w:left w:w="150" w:type="dxa"/>
                    <w:bottom w:w="75" w:type="dxa"/>
                    <w:right w:w="150" w:type="dxa"/>
                  </w:tcMar>
                  <w:vAlign w:val="center"/>
                  <w:hideMark/>
                </w:tcPr>
                <w:p w14:paraId="5B5690E9" w14:textId="77777777" w:rsidR="00594406" w:rsidRDefault="00594406">
                  <w:pPr>
                    <w:spacing w:before="150" w:after="150"/>
                    <w:ind w:left="5868" w:hanging="6171"/>
                    <w:jc w:val="center"/>
                    <w:rPr>
                      <w:rFonts w:ascii="Arial" w:hAnsi="Arial" w:cs="Arial"/>
                      <w:sz w:val="10"/>
                      <w:szCs w:val="10"/>
                    </w:rPr>
                  </w:pPr>
                  <w:r>
                    <w:rPr>
                      <w:rFonts w:ascii="Arial" w:hAnsi="Arial" w:cs="Arial"/>
                      <w:sz w:val="10"/>
                      <w:szCs w:val="10"/>
                    </w:rPr>
                    <w:t>FAITH 7</w:t>
                  </w:r>
                </w:p>
              </w:tc>
            </w:tr>
            <w:tr w:rsidR="00594406" w14:paraId="0155EB6D" w14:textId="77777777">
              <w:trPr>
                <w:tblCellSpacing w:w="15" w:type="dxa"/>
                <w:jc w:val="center"/>
              </w:trPr>
              <w:tc>
                <w:tcPr>
                  <w:tcW w:w="0" w:type="auto"/>
                  <w:tcBorders>
                    <w:top w:val="single" w:sz="6" w:space="0" w:color="282828"/>
                    <w:left w:val="single" w:sz="6" w:space="0" w:color="282828"/>
                    <w:bottom w:val="single" w:sz="6" w:space="0" w:color="282828"/>
                    <w:right w:val="single" w:sz="6" w:space="0" w:color="282828"/>
                  </w:tcBorders>
                  <w:shd w:val="clear" w:color="auto" w:fill="222222"/>
                  <w:tcMar>
                    <w:top w:w="75" w:type="dxa"/>
                    <w:left w:w="150" w:type="dxa"/>
                    <w:bottom w:w="75" w:type="dxa"/>
                    <w:right w:w="150" w:type="dxa"/>
                  </w:tcMar>
                  <w:vAlign w:val="center"/>
                  <w:hideMark/>
                </w:tcPr>
                <w:p w14:paraId="25E93BE8" w14:textId="77777777" w:rsidR="00594406" w:rsidRDefault="00594406">
                  <w:pPr>
                    <w:spacing w:before="150" w:after="150"/>
                    <w:ind w:left="5868" w:hanging="6171"/>
                    <w:jc w:val="center"/>
                    <w:rPr>
                      <w:rFonts w:ascii="Arial" w:hAnsi="Arial" w:cs="Arial"/>
                      <w:sz w:val="10"/>
                      <w:szCs w:val="10"/>
                    </w:rPr>
                  </w:pPr>
                  <w:r>
                    <w:rPr>
                      <w:rFonts w:ascii="Arial" w:hAnsi="Arial" w:cs="Arial"/>
                      <w:sz w:val="10"/>
                      <w:szCs w:val="10"/>
                    </w:rPr>
                    <w:t>STRENGTH 8</w:t>
                  </w:r>
                </w:p>
              </w:tc>
              <w:tc>
                <w:tcPr>
                  <w:tcW w:w="0" w:type="auto"/>
                  <w:tcBorders>
                    <w:top w:val="single" w:sz="6" w:space="0" w:color="282828"/>
                    <w:left w:val="single" w:sz="6" w:space="0" w:color="282828"/>
                    <w:bottom w:val="single" w:sz="6" w:space="0" w:color="282828"/>
                    <w:right w:val="single" w:sz="6" w:space="0" w:color="282828"/>
                  </w:tcBorders>
                  <w:shd w:val="clear" w:color="auto" w:fill="222222"/>
                  <w:tcMar>
                    <w:top w:w="75" w:type="dxa"/>
                    <w:left w:w="150" w:type="dxa"/>
                    <w:bottom w:w="75" w:type="dxa"/>
                    <w:right w:w="150" w:type="dxa"/>
                  </w:tcMar>
                  <w:vAlign w:val="center"/>
                  <w:hideMark/>
                </w:tcPr>
                <w:p w14:paraId="7FABEAA6" w14:textId="77777777" w:rsidR="00594406" w:rsidRDefault="00594406">
                  <w:pPr>
                    <w:spacing w:before="150" w:after="150"/>
                    <w:ind w:left="5868" w:hanging="6171"/>
                    <w:jc w:val="center"/>
                    <w:rPr>
                      <w:rFonts w:ascii="Arial" w:hAnsi="Arial" w:cs="Arial"/>
                      <w:sz w:val="10"/>
                      <w:szCs w:val="10"/>
                    </w:rPr>
                  </w:pPr>
                  <w:r>
                    <w:rPr>
                      <w:rFonts w:ascii="Arial" w:hAnsi="Arial" w:cs="Arial"/>
                      <w:sz w:val="10"/>
                      <w:szCs w:val="10"/>
                    </w:rPr>
                    <w:t>ARCANE 9</w:t>
                  </w:r>
                </w:p>
              </w:tc>
            </w:tr>
            <w:tr w:rsidR="00594406" w14:paraId="163C57AE" w14:textId="77777777">
              <w:trPr>
                <w:tblCellSpacing w:w="15" w:type="dxa"/>
                <w:jc w:val="center"/>
              </w:trPr>
              <w:tc>
                <w:tcPr>
                  <w:tcW w:w="0" w:type="auto"/>
                  <w:gridSpan w:val="2"/>
                  <w:tcBorders>
                    <w:top w:val="single" w:sz="6" w:space="0" w:color="282828"/>
                    <w:left w:val="single" w:sz="6" w:space="0" w:color="282828"/>
                    <w:bottom w:val="single" w:sz="6" w:space="0" w:color="282828"/>
                    <w:right w:val="single" w:sz="6" w:space="0" w:color="282828"/>
                  </w:tcBorders>
                  <w:tcMar>
                    <w:top w:w="75" w:type="dxa"/>
                    <w:left w:w="150" w:type="dxa"/>
                    <w:bottom w:w="75" w:type="dxa"/>
                    <w:right w:w="150" w:type="dxa"/>
                  </w:tcMar>
                  <w:vAlign w:val="center"/>
                  <w:hideMark/>
                </w:tcPr>
                <w:p w14:paraId="583577A8" w14:textId="28FA6B41" w:rsidR="00594406" w:rsidRDefault="00594406">
                  <w:pPr>
                    <w:spacing w:before="150" w:after="150"/>
                    <w:ind w:left="5868" w:hanging="6171"/>
                    <w:jc w:val="center"/>
                    <w:rPr>
                      <w:rFonts w:ascii="Arial" w:hAnsi="Arial" w:cs="Arial"/>
                      <w:sz w:val="10"/>
                      <w:szCs w:val="10"/>
                    </w:rPr>
                  </w:pPr>
                  <w:r>
                    <w:rPr>
                      <w:rFonts w:ascii="Arial" w:hAnsi="Arial" w:cs="Arial"/>
                      <w:noProof/>
                      <w:color w:val="AB966F"/>
                      <w:sz w:val="10"/>
                      <w:szCs w:val="10"/>
                    </w:rPr>
                    <w:drawing>
                      <wp:inline distT="0" distB="0" distL="0" distR="0" wp14:anchorId="4B7386C7" wp14:editId="0E8F4298">
                        <wp:extent cx="287020" cy="287020"/>
                        <wp:effectExtent l="0" t="0" r="0" b="0"/>
                        <wp:docPr id="19316781" name="Picture 1141" descr="magic short sword elden ring wiki guide 200px">
                          <a:hlinkClick xmlns:a="http://schemas.openxmlformats.org/drawingml/2006/main" r:id="rId197" tooltip="&quot;Elden Ring Short Swor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360" descr="magic short sword elden ring wiki guide 200px">
                                  <a:hlinkClick r:id="rId197" tooltip="&quot;Elden Ring Short Sword&quot;"/>
                                </pic:cNvPr>
                                <pic:cNvPicPr>
                                  <a:picLocks noChangeAspect="1" noChangeArrowheads="1"/>
                                </pic:cNvPicPr>
                              </pic:nvPicPr>
                              <pic:blipFill>
                                <a:blip r:embed="rId627" cstate="print">
                                  <a:extLst>
                                    <a:ext uri="{28A0092B-C50C-407E-A947-70E740481C1C}">
                                      <a14:useLocalDpi xmlns:a14="http://schemas.microsoft.com/office/drawing/2010/main" val="0"/>
                                    </a:ext>
                                  </a:extLst>
                                </a:blip>
                                <a:srcRect/>
                                <a:stretch>
                                  <a:fillRect/>
                                </a:stretch>
                              </pic:blipFill>
                              <pic:spPr bwMode="auto">
                                <a:xfrm>
                                  <a:off x="0" y="0"/>
                                  <a:ext cx="287020" cy="287020"/>
                                </a:xfrm>
                                <a:prstGeom prst="rect">
                                  <a:avLst/>
                                </a:prstGeom>
                                <a:noFill/>
                                <a:ln>
                                  <a:noFill/>
                                </a:ln>
                              </pic:spPr>
                            </pic:pic>
                          </a:graphicData>
                        </a:graphic>
                      </wp:inline>
                    </w:drawing>
                  </w:r>
                  <w:r>
                    <w:rPr>
                      <w:rFonts w:ascii="Arial" w:hAnsi="Arial" w:cs="Arial"/>
                      <w:noProof/>
                      <w:color w:val="AB966F"/>
                      <w:sz w:val="10"/>
                      <w:szCs w:val="10"/>
                    </w:rPr>
                    <w:drawing>
                      <wp:inline distT="0" distB="0" distL="0" distR="0" wp14:anchorId="2A066EE4" wp14:editId="4E6BB64B">
                        <wp:extent cx="287020" cy="287020"/>
                        <wp:effectExtent l="0" t="0" r="0" b="0"/>
                        <wp:docPr id="402513008" name="Picture 1140" descr="astrologers staff elden ring wiki guide 200px">
                          <a:hlinkClick xmlns:a="http://schemas.openxmlformats.org/drawingml/2006/main" r:id="rId685" tooltip="&quot;Elden Ring Astrologer's Staff&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359" descr="astrologers staff elden ring wiki guide 200px">
                                  <a:hlinkClick r:id="rId685" tooltip="&quot;Elden Ring Astrologer's Staff&quot;"/>
                                </pic:cNvPr>
                                <pic:cNvPicPr>
                                  <a:picLocks noChangeAspect="1" noChangeArrowheads="1"/>
                                </pic:cNvPicPr>
                              </pic:nvPicPr>
                              <pic:blipFill>
                                <a:blip r:embed="rId628" cstate="print">
                                  <a:extLst>
                                    <a:ext uri="{28A0092B-C50C-407E-A947-70E740481C1C}">
                                      <a14:useLocalDpi xmlns:a14="http://schemas.microsoft.com/office/drawing/2010/main" val="0"/>
                                    </a:ext>
                                  </a:extLst>
                                </a:blip>
                                <a:srcRect/>
                                <a:stretch>
                                  <a:fillRect/>
                                </a:stretch>
                              </pic:blipFill>
                              <pic:spPr bwMode="auto">
                                <a:xfrm>
                                  <a:off x="0" y="0"/>
                                  <a:ext cx="287020" cy="287020"/>
                                </a:xfrm>
                                <a:prstGeom prst="rect">
                                  <a:avLst/>
                                </a:prstGeom>
                                <a:noFill/>
                                <a:ln>
                                  <a:noFill/>
                                </a:ln>
                              </pic:spPr>
                            </pic:pic>
                          </a:graphicData>
                        </a:graphic>
                      </wp:inline>
                    </w:drawing>
                  </w:r>
                  <w:r>
                    <w:rPr>
                      <w:rFonts w:ascii="Arial" w:hAnsi="Arial" w:cs="Arial"/>
                      <w:noProof/>
                      <w:color w:val="AB966F"/>
                      <w:sz w:val="10"/>
                      <w:szCs w:val="10"/>
                    </w:rPr>
                    <w:drawing>
                      <wp:inline distT="0" distB="0" distL="0" distR="0" wp14:anchorId="53D8D833" wp14:editId="35BD50FB">
                        <wp:extent cx="287020" cy="287020"/>
                        <wp:effectExtent l="0" t="0" r="0" b="0"/>
                        <wp:docPr id="1025991314" name="Picture 1139" descr="scripture wooden shield elden ring wiki guide 200px">
                          <a:hlinkClick xmlns:a="http://schemas.openxmlformats.org/drawingml/2006/main" r:id="rId686" tooltip="&quot;Elden Ring Scripture Wooden Shiel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358" descr="scripture wooden shield elden ring wiki guide 200px">
                                  <a:hlinkClick r:id="rId686" tooltip="&quot;Elden Ring Scripture Wooden Shield&quot;"/>
                                </pic:cNvPr>
                                <pic:cNvPicPr>
                                  <a:picLocks noChangeAspect="1" noChangeArrowheads="1"/>
                                </pic:cNvPicPr>
                              </pic:nvPicPr>
                              <pic:blipFill>
                                <a:blip r:embed="rId629" cstate="print">
                                  <a:extLst>
                                    <a:ext uri="{28A0092B-C50C-407E-A947-70E740481C1C}">
                                      <a14:useLocalDpi xmlns:a14="http://schemas.microsoft.com/office/drawing/2010/main" val="0"/>
                                    </a:ext>
                                  </a:extLst>
                                </a:blip>
                                <a:srcRect/>
                                <a:stretch>
                                  <a:fillRect/>
                                </a:stretch>
                              </pic:blipFill>
                              <pic:spPr bwMode="auto">
                                <a:xfrm>
                                  <a:off x="0" y="0"/>
                                  <a:ext cx="287020" cy="287020"/>
                                </a:xfrm>
                                <a:prstGeom prst="rect">
                                  <a:avLst/>
                                </a:prstGeom>
                                <a:noFill/>
                                <a:ln>
                                  <a:noFill/>
                                </a:ln>
                              </pic:spPr>
                            </pic:pic>
                          </a:graphicData>
                        </a:graphic>
                      </wp:inline>
                    </w:drawing>
                  </w:r>
                  <w:r>
                    <w:rPr>
                      <w:rFonts w:ascii="Arial" w:hAnsi="Arial" w:cs="Arial"/>
                      <w:noProof/>
                      <w:color w:val="AB966F"/>
                      <w:sz w:val="10"/>
                      <w:szCs w:val="10"/>
                    </w:rPr>
                    <w:drawing>
                      <wp:inline distT="0" distB="0" distL="0" distR="0" wp14:anchorId="40EAFF48" wp14:editId="0C2A645E">
                        <wp:extent cx="287020" cy="287020"/>
                        <wp:effectExtent l="0" t="0" r="0" b="0"/>
                        <wp:docPr id="1509761093" name="Picture 1138" descr="glintstone pebble spells elden ring wiki guide 200px">
                          <a:hlinkClick xmlns:a="http://schemas.openxmlformats.org/drawingml/2006/main" r:id="rId682" tooltip="&quot;Elden Ring Glintstone Pebbl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357" descr="glintstone pebble spells elden ring wiki guide 200px">
                                  <a:hlinkClick r:id="rId682" tooltip="&quot;Elden Ring Glintstone Pebble&quot;"/>
                                </pic:cNvPr>
                                <pic:cNvPicPr>
                                  <a:picLocks noChangeAspect="1" noChangeArrowheads="1"/>
                                </pic:cNvPicPr>
                              </pic:nvPicPr>
                              <pic:blipFill>
                                <a:blip r:embed="rId630" cstate="print">
                                  <a:extLst>
                                    <a:ext uri="{28A0092B-C50C-407E-A947-70E740481C1C}">
                                      <a14:useLocalDpi xmlns:a14="http://schemas.microsoft.com/office/drawing/2010/main" val="0"/>
                                    </a:ext>
                                  </a:extLst>
                                </a:blip>
                                <a:srcRect/>
                                <a:stretch>
                                  <a:fillRect/>
                                </a:stretch>
                              </pic:blipFill>
                              <pic:spPr bwMode="auto">
                                <a:xfrm>
                                  <a:off x="0" y="0"/>
                                  <a:ext cx="287020" cy="287020"/>
                                </a:xfrm>
                                <a:prstGeom prst="rect">
                                  <a:avLst/>
                                </a:prstGeom>
                                <a:noFill/>
                                <a:ln>
                                  <a:noFill/>
                                </a:ln>
                              </pic:spPr>
                            </pic:pic>
                          </a:graphicData>
                        </a:graphic>
                      </wp:inline>
                    </w:drawing>
                  </w:r>
                  <w:r>
                    <w:rPr>
                      <w:rFonts w:ascii="Arial" w:hAnsi="Arial" w:cs="Arial"/>
                      <w:noProof/>
                      <w:color w:val="AB966F"/>
                      <w:sz w:val="10"/>
                      <w:szCs w:val="10"/>
                    </w:rPr>
                    <w:drawing>
                      <wp:inline distT="0" distB="0" distL="0" distR="0" wp14:anchorId="1250566F" wp14:editId="4D4ADD85">
                        <wp:extent cx="287020" cy="287020"/>
                        <wp:effectExtent l="0" t="0" r="0" b="0"/>
                        <wp:docPr id="1784143062" name="Picture 1137" descr="glintstone arc spells elden ring wiki guide 200px">
                          <a:hlinkClick xmlns:a="http://schemas.openxmlformats.org/drawingml/2006/main" r:id="rId201" tooltip="&quot;Elden Ring Glintstone Arc&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356" descr="glintstone arc spells elden ring wiki guide 200px">
                                  <a:hlinkClick r:id="rId201" tooltip="&quot;Elden Ring Glintstone Arc&quot;"/>
                                </pic:cNvPr>
                                <pic:cNvPicPr>
                                  <a:picLocks noChangeAspect="1" noChangeArrowheads="1"/>
                                </pic:cNvPicPr>
                              </pic:nvPicPr>
                              <pic:blipFill>
                                <a:blip r:embed="rId631" cstate="print">
                                  <a:extLst>
                                    <a:ext uri="{28A0092B-C50C-407E-A947-70E740481C1C}">
                                      <a14:useLocalDpi xmlns:a14="http://schemas.microsoft.com/office/drawing/2010/main" val="0"/>
                                    </a:ext>
                                  </a:extLst>
                                </a:blip>
                                <a:srcRect/>
                                <a:stretch>
                                  <a:fillRect/>
                                </a:stretch>
                              </pic:blipFill>
                              <pic:spPr bwMode="auto">
                                <a:xfrm>
                                  <a:off x="0" y="0"/>
                                  <a:ext cx="287020" cy="287020"/>
                                </a:xfrm>
                                <a:prstGeom prst="rect">
                                  <a:avLst/>
                                </a:prstGeom>
                                <a:noFill/>
                                <a:ln>
                                  <a:noFill/>
                                </a:ln>
                              </pic:spPr>
                            </pic:pic>
                          </a:graphicData>
                        </a:graphic>
                      </wp:inline>
                    </w:drawing>
                  </w:r>
                </w:p>
              </w:tc>
            </w:tr>
          </w:tbl>
          <w:p w14:paraId="23FC5F84" w14:textId="77777777" w:rsidR="00594406" w:rsidRDefault="00594406">
            <w:pPr>
              <w:pStyle w:val="Heading3"/>
              <w:pBdr>
                <w:bottom w:val="single" w:sz="18" w:space="0" w:color="AB966F"/>
              </w:pBdr>
              <w:spacing w:before="300" w:after="150" w:line="240" w:lineRule="auto"/>
              <w:ind w:left="5868" w:hanging="6171"/>
              <w:jc w:val="center"/>
              <w:rPr>
                <w:rFonts w:ascii="Arial" w:hAnsi="Arial" w:cs="Arial"/>
                <w:caps/>
                <w:color w:val="B4B2B0"/>
                <w:spacing w:val="-15"/>
                <w:sz w:val="10"/>
                <w:szCs w:val="10"/>
              </w:rPr>
            </w:pPr>
            <w:hyperlink r:id="rId781" w:tooltip="Elden Ring Warrior" w:history="1">
              <w:r>
                <w:rPr>
                  <w:rStyle w:val="Hyperlink"/>
                  <w:rFonts w:ascii="Arial" w:hAnsi="Arial" w:cs="Arial"/>
                  <w:color w:val="AB966F"/>
                  <w:spacing w:val="-15"/>
                  <w:sz w:val="10"/>
                  <w:szCs w:val="10"/>
                </w:rPr>
                <w:t>WARRIOR</w:t>
              </w:r>
            </w:hyperlink>
          </w:p>
          <w:p w14:paraId="23E9125D" w14:textId="1550F9AA" w:rsidR="00594406" w:rsidRDefault="00594406">
            <w:pPr>
              <w:pStyle w:val="NormalWeb"/>
              <w:spacing w:before="0" w:beforeAutospacing="0" w:after="150" w:afterAutospacing="0" w:line="330" w:lineRule="atLeast"/>
              <w:ind w:left="-490"/>
              <w:jc w:val="center"/>
              <w:rPr>
                <w:rFonts w:ascii="Arial" w:hAnsi="Arial" w:cs="Arial"/>
                <w:color w:val="B4B2B0"/>
                <w:sz w:val="10"/>
                <w:szCs w:val="10"/>
              </w:rPr>
            </w:pPr>
            <w:r>
              <w:rPr>
                <w:rFonts w:ascii="Arial" w:hAnsi="Arial" w:cs="Arial"/>
                <w:noProof/>
                <w:color w:val="B4B2B0"/>
                <w:sz w:val="10"/>
                <w:szCs w:val="10"/>
              </w:rPr>
              <w:drawing>
                <wp:inline distT="0" distB="0" distL="0" distR="0" wp14:anchorId="2F109BAB" wp14:editId="078F08CB">
                  <wp:extent cx="1905000" cy="1743710"/>
                  <wp:effectExtent l="0" t="0" r="0" b="0"/>
                  <wp:docPr id="102501098" name="Picture 1136" descr="warrior class elden ring wiki guide 200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355" descr="warrior class elden ring wiki guide 200px"/>
                          <pic:cNvPicPr>
                            <a:picLocks noChangeAspect="1" noChangeArrowheads="1"/>
                          </pic:cNvPicPr>
                        </pic:nvPicPr>
                        <pic:blipFill>
                          <a:blip r:embed="rId633">
                            <a:extLst>
                              <a:ext uri="{28A0092B-C50C-407E-A947-70E740481C1C}">
                                <a14:useLocalDpi xmlns:a14="http://schemas.microsoft.com/office/drawing/2010/main" val="0"/>
                              </a:ext>
                            </a:extLst>
                          </a:blip>
                          <a:srcRect/>
                          <a:stretch>
                            <a:fillRect/>
                          </a:stretch>
                        </pic:blipFill>
                        <pic:spPr bwMode="auto">
                          <a:xfrm>
                            <a:off x="0" y="0"/>
                            <a:ext cx="1905000" cy="1743710"/>
                          </a:xfrm>
                          <a:prstGeom prst="rect">
                            <a:avLst/>
                          </a:prstGeom>
                          <a:noFill/>
                          <a:ln>
                            <a:noFill/>
                          </a:ln>
                        </pic:spPr>
                      </pic:pic>
                    </a:graphicData>
                  </a:graphic>
                </wp:inline>
              </w:drawing>
            </w:r>
          </w:p>
          <w:tbl>
            <w:tblPr>
              <w:tblW w:w="2997" w:type="dxa"/>
              <w:jc w:val="center"/>
              <w:tblCellSpacing w:w="15" w:type="dxa"/>
              <w:tblLook w:val="04A0" w:firstRow="1" w:lastRow="0" w:firstColumn="1" w:lastColumn="0" w:noHBand="0" w:noVBand="1"/>
            </w:tblPr>
            <w:tblGrid>
              <w:gridCol w:w="4446"/>
              <w:gridCol w:w="4535"/>
            </w:tblGrid>
            <w:tr w:rsidR="00594406" w14:paraId="1AD78E29" w14:textId="77777777">
              <w:trPr>
                <w:tblCellSpacing w:w="15" w:type="dxa"/>
                <w:jc w:val="center"/>
              </w:trPr>
              <w:tc>
                <w:tcPr>
                  <w:tcW w:w="0" w:type="auto"/>
                  <w:gridSpan w:val="2"/>
                  <w:tcBorders>
                    <w:top w:val="single" w:sz="6" w:space="0" w:color="282828"/>
                    <w:left w:val="single" w:sz="6" w:space="0" w:color="282828"/>
                    <w:bottom w:val="single" w:sz="6" w:space="0" w:color="282828"/>
                    <w:right w:val="single" w:sz="6" w:space="0" w:color="282828"/>
                  </w:tcBorders>
                  <w:shd w:val="clear" w:color="auto" w:fill="222222"/>
                  <w:tcMar>
                    <w:top w:w="75" w:type="dxa"/>
                    <w:left w:w="150" w:type="dxa"/>
                    <w:bottom w:w="75" w:type="dxa"/>
                    <w:right w:w="150" w:type="dxa"/>
                  </w:tcMar>
                  <w:vAlign w:val="center"/>
                  <w:hideMark/>
                </w:tcPr>
                <w:p w14:paraId="3F72313C" w14:textId="77777777" w:rsidR="00594406" w:rsidRDefault="00594406">
                  <w:pPr>
                    <w:spacing w:before="150" w:after="150"/>
                    <w:jc w:val="center"/>
                    <w:rPr>
                      <w:rFonts w:ascii="Arial" w:hAnsi="Arial" w:cs="Arial"/>
                      <w:sz w:val="10"/>
                      <w:szCs w:val="10"/>
                    </w:rPr>
                  </w:pPr>
                  <w:r>
                    <w:rPr>
                      <w:rFonts w:ascii="Arial" w:hAnsi="Arial" w:cs="Arial"/>
                      <w:sz w:val="10"/>
                      <w:szCs w:val="10"/>
                    </w:rPr>
                    <w:lastRenderedPageBreak/>
                    <w:t>LEVEL 8</w:t>
                  </w:r>
                </w:p>
              </w:tc>
            </w:tr>
            <w:tr w:rsidR="00594406" w14:paraId="4DEDCDF4" w14:textId="77777777">
              <w:trPr>
                <w:tblCellSpacing w:w="15" w:type="dxa"/>
                <w:jc w:val="center"/>
              </w:trPr>
              <w:tc>
                <w:tcPr>
                  <w:tcW w:w="0" w:type="auto"/>
                  <w:tcBorders>
                    <w:top w:val="single" w:sz="6" w:space="0" w:color="282828"/>
                    <w:left w:val="single" w:sz="6" w:space="0" w:color="282828"/>
                    <w:bottom w:val="single" w:sz="6" w:space="0" w:color="282828"/>
                    <w:right w:val="single" w:sz="6" w:space="0" w:color="282828"/>
                  </w:tcBorders>
                  <w:tcMar>
                    <w:top w:w="75" w:type="dxa"/>
                    <w:left w:w="150" w:type="dxa"/>
                    <w:bottom w:w="75" w:type="dxa"/>
                    <w:right w:w="150" w:type="dxa"/>
                  </w:tcMar>
                  <w:vAlign w:val="center"/>
                  <w:hideMark/>
                </w:tcPr>
                <w:p w14:paraId="5A7579AF" w14:textId="77777777" w:rsidR="00594406" w:rsidRDefault="00594406">
                  <w:pPr>
                    <w:spacing w:before="150" w:after="150"/>
                    <w:ind w:left="3437"/>
                    <w:jc w:val="center"/>
                    <w:rPr>
                      <w:rFonts w:ascii="Arial" w:hAnsi="Arial" w:cs="Arial"/>
                      <w:sz w:val="10"/>
                      <w:szCs w:val="10"/>
                    </w:rPr>
                  </w:pPr>
                  <w:r>
                    <w:rPr>
                      <w:rFonts w:ascii="Arial" w:hAnsi="Arial" w:cs="Arial"/>
                      <w:sz w:val="10"/>
                      <w:szCs w:val="10"/>
                    </w:rPr>
                    <w:t>VIGOR 11</w:t>
                  </w:r>
                </w:p>
              </w:tc>
              <w:tc>
                <w:tcPr>
                  <w:tcW w:w="0" w:type="auto"/>
                  <w:tcBorders>
                    <w:top w:val="single" w:sz="6" w:space="0" w:color="282828"/>
                    <w:left w:val="single" w:sz="6" w:space="0" w:color="282828"/>
                    <w:bottom w:val="single" w:sz="6" w:space="0" w:color="282828"/>
                    <w:right w:val="single" w:sz="6" w:space="0" w:color="282828"/>
                  </w:tcBorders>
                  <w:tcMar>
                    <w:top w:w="75" w:type="dxa"/>
                    <w:left w:w="150" w:type="dxa"/>
                    <w:bottom w:w="75" w:type="dxa"/>
                    <w:right w:w="150" w:type="dxa"/>
                  </w:tcMar>
                  <w:vAlign w:val="center"/>
                  <w:hideMark/>
                </w:tcPr>
                <w:p w14:paraId="67CA10A7" w14:textId="77777777" w:rsidR="00594406" w:rsidRDefault="00594406">
                  <w:pPr>
                    <w:spacing w:before="150" w:after="150"/>
                    <w:ind w:left="3437"/>
                    <w:jc w:val="center"/>
                    <w:rPr>
                      <w:rFonts w:ascii="Arial" w:hAnsi="Arial" w:cs="Arial"/>
                      <w:sz w:val="10"/>
                      <w:szCs w:val="10"/>
                    </w:rPr>
                  </w:pPr>
                  <w:r>
                    <w:rPr>
                      <w:rFonts w:ascii="Arial" w:hAnsi="Arial" w:cs="Arial"/>
                      <w:sz w:val="10"/>
                      <w:szCs w:val="10"/>
                    </w:rPr>
                    <w:t>DEXTERITY 16</w:t>
                  </w:r>
                </w:p>
              </w:tc>
            </w:tr>
            <w:tr w:rsidR="00594406" w14:paraId="31045DD4" w14:textId="77777777">
              <w:trPr>
                <w:tblCellSpacing w:w="15" w:type="dxa"/>
                <w:jc w:val="center"/>
              </w:trPr>
              <w:tc>
                <w:tcPr>
                  <w:tcW w:w="0" w:type="auto"/>
                  <w:tcBorders>
                    <w:top w:val="single" w:sz="6" w:space="0" w:color="282828"/>
                    <w:left w:val="single" w:sz="6" w:space="0" w:color="282828"/>
                    <w:bottom w:val="single" w:sz="6" w:space="0" w:color="282828"/>
                    <w:right w:val="single" w:sz="6" w:space="0" w:color="282828"/>
                  </w:tcBorders>
                  <w:shd w:val="clear" w:color="auto" w:fill="222222"/>
                  <w:tcMar>
                    <w:top w:w="75" w:type="dxa"/>
                    <w:left w:w="150" w:type="dxa"/>
                    <w:bottom w:w="75" w:type="dxa"/>
                    <w:right w:w="150" w:type="dxa"/>
                  </w:tcMar>
                  <w:vAlign w:val="center"/>
                  <w:hideMark/>
                </w:tcPr>
                <w:p w14:paraId="3702EA13" w14:textId="77777777" w:rsidR="00594406" w:rsidRDefault="00594406">
                  <w:pPr>
                    <w:spacing w:before="150" w:after="150"/>
                    <w:ind w:left="3437"/>
                    <w:jc w:val="center"/>
                    <w:rPr>
                      <w:rFonts w:ascii="Arial" w:hAnsi="Arial" w:cs="Arial"/>
                      <w:sz w:val="10"/>
                      <w:szCs w:val="10"/>
                    </w:rPr>
                  </w:pPr>
                  <w:r>
                    <w:rPr>
                      <w:rFonts w:ascii="Arial" w:hAnsi="Arial" w:cs="Arial"/>
                      <w:sz w:val="10"/>
                      <w:szCs w:val="10"/>
                    </w:rPr>
                    <w:t>MIND 12</w:t>
                  </w:r>
                </w:p>
              </w:tc>
              <w:tc>
                <w:tcPr>
                  <w:tcW w:w="0" w:type="auto"/>
                  <w:tcBorders>
                    <w:top w:val="single" w:sz="6" w:space="0" w:color="282828"/>
                    <w:left w:val="single" w:sz="6" w:space="0" w:color="282828"/>
                    <w:bottom w:val="single" w:sz="6" w:space="0" w:color="282828"/>
                    <w:right w:val="single" w:sz="6" w:space="0" w:color="282828"/>
                  </w:tcBorders>
                  <w:shd w:val="clear" w:color="auto" w:fill="222222"/>
                  <w:tcMar>
                    <w:top w:w="75" w:type="dxa"/>
                    <w:left w:w="150" w:type="dxa"/>
                    <w:bottom w:w="75" w:type="dxa"/>
                    <w:right w:w="150" w:type="dxa"/>
                  </w:tcMar>
                  <w:vAlign w:val="center"/>
                  <w:hideMark/>
                </w:tcPr>
                <w:p w14:paraId="05DAABFB" w14:textId="77777777" w:rsidR="00594406" w:rsidRDefault="00594406">
                  <w:pPr>
                    <w:spacing w:before="150" w:after="150"/>
                    <w:ind w:left="3437"/>
                    <w:jc w:val="center"/>
                    <w:rPr>
                      <w:rFonts w:ascii="Arial" w:hAnsi="Arial" w:cs="Arial"/>
                      <w:sz w:val="10"/>
                      <w:szCs w:val="10"/>
                    </w:rPr>
                  </w:pPr>
                  <w:r>
                    <w:rPr>
                      <w:rFonts w:ascii="Arial" w:hAnsi="Arial" w:cs="Arial"/>
                      <w:sz w:val="10"/>
                      <w:szCs w:val="10"/>
                    </w:rPr>
                    <w:t>INTELLIGENCE 10</w:t>
                  </w:r>
                </w:p>
              </w:tc>
            </w:tr>
            <w:tr w:rsidR="00594406" w14:paraId="25D7E1A5" w14:textId="77777777">
              <w:trPr>
                <w:tblCellSpacing w:w="15" w:type="dxa"/>
                <w:jc w:val="center"/>
              </w:trPr>
              <w:tc>
                <w:tcPr>
                  <w:tcW w:w="0" w:type="auto"/>
                  <w:tcBorders>
                    <w:top w:val="single" w:sz="6" w:space="0" w:color="282828"/>
                    <w:left w:val="single" w:sz="6" w:space="0" w:color="282828"/>
                    <w:bottom w:val="single" w:sz="6" w:space="0" w:color="282828"/>
                    <w:right w:val="single" w:sz="6" w:space="0" w:color="282828"/>
                  </w:tcBorders>
                  <w:tcMar>
                    <w:top w:w="75" w:type="dxa"/>
                    <w:left w:w="150" w:type="dxa"/>
                    <w:bottom w:w="75" w:type="dxa"/>
                    <w:right w:w="150" w:type="dxa"/>
                  </w:tcMar>
                  <w:vAlign w:val="center"/>
                  <w:hideMark/>
                </w:tcPr>
                <w:p w14:paraId="0F9056D9" w14:textId="77777777" w:rsidR="00594406" w:rsidRDefault="00594406">
                  <w:pPr>
                    <w:spacing w:before="150" w:after="150"/>
                    <w:ind w:left="3437"/>
                    <w:jc w:val="center"/>
                    <w:rPr>
                      <w:rFonts w:ascii="Arial" w:hAnsi="Arial" w:cs="Arial"/>
                      <w:sz w:val="10"/>
                      <w:szCs w:val="10"/>
                    </w:rPr>
                  </w:pPr>
                  <w:r>
                    <w:rPr>
                      <w:rFonts w:ascii="Arial" w:hAnsi="Arial" w:cs="Arial"/>
                      <w:sz w:val="10"/>
                      <w:szCs w:val="10"/>
                    </w:rPr>
                    <w:t>ENDURANCE 11</w:t>
                  </w:r>
                </w:p>
              </w:tc>
              <w:tc>
                <w:tcPr>
                  <w:tcW w:w="0" w:type="auto"/>
                  <w:tcBorders>
                    <w:top w:val="single" w:sz="6" w:space="0" w:color="282828"/>
                    <w:left w:val="single" w:sz="6" w:space="0" w:color="282828"/>
                    <w:bottom w:val="single" w:sz="6" w:space="0" w:color="282828"/>
                    <w:right w:val="single" w:sz="6" w:space="0" w:color="282828"/>
                  </w:tcBorders>
                  <w:tcMar>
                    <w:top w:w="75" w:type="dxa"/>
                    <w:left w:w="150" w:type="dxa"/>
                    <w:bottom w:w="75" w:type="dxa"/>
                    <w:right w:w="150" w:type="dxa"/>
                  </w:tcMar>
                  <w:vAlign w:val="center"/>
                  <w:hideMark/>
                </w:tcPr>
                <w:p w14:paraId="2F608B97" w14:textId="77777777" w:rsidR="00594406" w:rsidRDefault="00594406">
                  <w:pPr>
                    <w:spacing w:before="150" w:after="150"/>
                    <w:ind w:left="3437"/>
                    <w:jc w:val="center"/>
                    <w:rPr>
                      <w:rFonts w:ascii="Arial" w:hAnsi="Arial" w:cs="Arial"/>
                      <w:sz w:val="10"/>
                      <w:szCs w:val="10"/>
                    </w:rPr>
                  </w:pPr>
                  <w:r>
                    <w:rPr>
                      <w:rFonts w:ascii="Arial" w:hAnsi="Arial" w:cs="Arial"/>
                      <w:sz w:val="10"/>
                      <w:szCs w:val="10"/>
                    </w:rPr>
                    <w:t>FAITH 8</w:t>
                  </w:r>
                </w:p>
              </w:tc>
            </w:tr>
            <w:tr w:rsidR="00594406" w14:paraId="517D9AFD" w14:textId="77777777">
              <w:trPr>
                <w:tblCellSpacing w:w="15" w:type="dxa"/>
                <w:jc w:val="center"/>
              </w:trPr>
              <w:tc>
                <w:tcPr>
                  <w:tcW w:w="0" w:type="auto"/>
                  <w:tcBorders>
                    <w:top w:val="single" w:sz="6" w:space="0" w:color="282828"/>
                    <w:left w:val="single" w:sz="6" w:space="0" w:color="282828"/>
                    <w:bottom w:val="single" w:sz="6" w:space="0" w:color="282828"/>
                    <w:right w:val="single" w:sz="6" w:space="0" w:color="282828"/>
                  </w:tcBorders>
                  <w:shd w:val="clear" w:color="auto" w:fill="222222"/>
                  <w:tcMar>
                    <w:top w:w="75" w:type="dxa"/>
                    <w:left w:w="150" w:type="dxa"/>
                    <w:bottom w:w="75" w:type="dxa"/>
                    <w:right w:w="150" w:type="dxa"/>
                  </w:tcMar>
                  <w:vAlign w:val="center"/>
                  <w:hideMark/>
                </w:tcPr>
                <w:p w14:paraId="65F83CD9" w14:textId="77777777" w:rsidR="00594406" w:rsidRDefault="00594406">
                  <w:pPr>
                    <w:spacing w:before="150" w:after="150"/>
                    <w:ind w:left="3437"/>
                    <w:jc w:val="center"/>
                    <w:rPr>
                      <w:rFonts w:ascii="Arial" w:hAnsi="Arial" w:cs="Arial"/>
                      <w:sz w:val="10"/>
                      <w:szCs w:val="10"/>
                    </w:rPr>
                  </w:pPr>
                  <w:r>
                    <w:rPr>
                      <w:rFonts w:ascii="Arial" w:hAnsi="Arial" w:cs="Arial"/>
                      <w:sz w:val="10"/>
                      <w:szCs w:val="10"/>
                    </w:rPr>
                    <w:t>STRENGTH 10</w:t>
                  </w:r>
                </w:p>
              </w:tc>
              <w:tc>
                <w:tcPr>
                  <w:tcW w:w="0" w:type="auto"/>
                  <w:tcBorders>
                    <w:top w:val="single" w:sz="6" w:space="0" w:color="282828"/>
                    <w:left w:val="single" w:sz="6" w:space="0" w:color="282828"/>
                    <w:bottom w:val="single" w:sz="6" w:space="0" w:color="282828"/>
                    <w:right w:val="single" w:sz="6" w:space="0" w:color="282828"/>
                  </w:tcBorders>
                  <w:shd w:val="clear" w:color="auto" w:fill="222222"/>
                  <w:tcMar>
                    <w:top w:w="75" w:type="dxa"/>
                    <w:left w:w="150" w:type="dxa"/>
                    <w:bottom w:w="75" w:type="dxa"/>
                    <w:right w:w="150" w:type="dxa"/>
                  </w:tcMar>
                  <w:vAlign w:val="center"/>
                  <w:hideMark/>
                </w:tcPr>
                <w:p w14:paraId="7F433CBA" w14:textId="77777777" w:rsidR="00594406" w:rsidRDefault="00594406">
                  <w:pPr>
                    <w:spacing w:before="150" w:after="150"/>
                    <w:ind w:left="3437"/>
                    <w:jc w:val="center"/>
                    <w:rPr>
                      <w:rFonts w:ascii="Arial" w:hAnsi="Arial" w:cs="Arial"/>
                      <w:sz w:val="10"/>
                      <w:szCs w:val="10"/>
                    </w:rPr>
                  </w:pPr>
                  <w:r>
                    <w:rPr>
                      <w:rFonts w:ascii="Arial" w:hAnsi="Arial" w:cs="Arial"/>
                      <w:sz w:val="10"/>
                      <w:szCs w:val="10"/>
                    </w:rPr>
                    <w:t>ARCANE 9</w:t>
                  </w:r>
                </w:p>
              </w:tc>
            </w:tr>
            <w:tr w:rsidR="00594406" w14:paraId="2271D1B3" w14:textId="77777777">
              <w:trPr>
                <w:tblCellSpacing w:w="15" w:type="dxa"/>
                <w:jc w:val="center"/>
              </w:trPr>
              <w:tc>
                <w:tcPr>
                  <w:tcW w:w="0" w:type="auto"/>
                  <w:gridSpan w:val="2"/>
                  <w:tcBorders>
                    <w:top w:val="single" w:sz="6" w:space="0" w:color="282828"/>
                    <w:left w:val="single" w:sz="6" w:space="0" w:color="282828"/>
                    <w:bottom w:val="single" w:sz="6" w:space="0" w:color="282828"/>
                    <w:right w:val="single" w:sz="6" w:space="0" w:color="282828"/>
                  </w:tcBorders>
                  <w:tcMar>
                    <w:top w:w="75" w:type="dxa"/>
                    <w:left w:w="150" w:type="dxa"/>
                    <w:bottom w:w="75" w:type="dxa"/>
                    <w:right w:w="150" w:type="dxa"/>
                  </w:tcMar>
                  <w:vAlign w:val="center"/>
                  <w:hideMark/>
                </w:tcPr>
                <w:p w14:paraId="5AAFB9A5" w14:textId="4E65EC09" w:rsidR="00594406" w:rsidRDefault="00594406">
                  <w:pPr>
                    <w:spacing w:before="150" w:after="150"/>
                    <w:ind w:left="3437"/>
                    <w:jc w:val="center"/>
                    <w:rPr>
                      <w:rFonts w:ascii="Arial" w:hAnsi="Arial" w:cs="Arial"/>
                      <w:sz w:val="10"/>
                      <w:szCs w:val="10"/>
                    </w:rPr>
                  </w:pPr>
                  <w:r>
                    <w:rPr>
                      <w:rFonts w:ascii="Arial" w:hAnsi="Arial" w:cs="Arial"/>
                      <w:noProof/>
                      <w:color w:val="AB966F"/>
                      <w:sz w:val="10"/>
                      <w:szCs w:val="10"/>
                    </w:rPr>
                    <w:drawing>
                      <wp:inline distT="0" distB="0" distL="0" distR="0" wp14:anchorId="2B30C391" wp14:editId="29020AD2">
                        <wp:extent cx="287020" cy="287020"/>
                        <wp:effectExtent l="0" t="0" r="0" b="0"/>
                        <wp:docPr id="471589749" name="Picture 1135" descr="scimitar weapons elden ring wiki guide 200px">
                          <a:hlinkClick xmlns:a="http://schemas.openxmlformats.org/drawingml/2006/main" r:id="rId211" tooltip="&quot;Elden Ring Scimitar&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354" descr="scimitar weapons elden ring wiki guide 200px">
                                  <a:hlinkClick r:id="rId211" tooltip="&quot;Elden Ring Scimitar&quot;"/>
                                </pic:cNvPr>
                                <pic:cNvPicPr>
                                  <a:picLocks noChangeAspect="1" noChangeArrowheads="1"/>
                                </pic:cNvPicPr>
                              </pic:nvPicPr>
                              <pic:blipFill>
                                <a:blip r:embed="rId634" cstate="print">
                                  <a:extLst>
                                    <a:ext uri="{28A0092B-C50C-407E-A947-70E740481C1C}">
                                      <a14:useLocalDpi xmlns:a14="http://schemas.microsoft.com/office/drawing/2010/main" val="0"/>
                                    </a:ext>
                                  </a:extLst>
                                </a:blip>
                                <a:srcRect/>
                                <a:stretch>
                                  <a:fillRect/>
                                </a:stretch>
                              </pic:blipFill>
                              <pic:spPr bwMode="auto">
                                <a:xfrm>
                                  <a:off x="0" y="0"/>
                                  <a:ext cx="287020" cy="287020"/>
                                </a:xfrm>
                                <a:prstGeom prst="rect">
                                  <a:avLst/>
                                </a:prstGeom>
                                <a:noFill/>
                                <a:ln>
                                  <a:noFill/>
                                </a:ln>
                              </pic:spPr>
                            </pic:pic>
                          </a:graphicData>
                        </a:graphic>
                      </wp:inline>
                    </w:drawing>
                  </w:r>
                  <w:r>
                    <w:rPr>
                      <w:rFonts w:ascii="Arial" w:hAnsi="Arial" w:cs="Arial"/>
                      <w:noProof/>
                      <w:color w:val="AB966F"/>
                      <w:sz w:val="10"/>
                      <w:szCs w:val="10"/>
                    </w:rPr>
                    <w:drawing>
                      <wp:inline distT="0" distB="0" distL="0" distR="0" wp14:anchorId="08CB605B" wp14:editId="60F0FA9A">
                        <wp:extent cx="287020" cy="287020"/>
                        <wp:effectExtent l="0" t="0" r="0" b="0"/>
                        <wp:docPr id="1384081420" name="Picture 1134" descr="scimitar weapons elden ring wiki guide 75px">
                          <a:hlinkClick xmlns:a="http://schemas.openxmlformats.org/drawingml/2006/main" r:id="rId211" tooltip="&quot;Elden Ring Scimitar&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353" descr="scimitar weapons elden ring wiki guide 75px">
                                  <a:hlinkClick r:id="rId211" tooltip="&quot;Elden Ring Scimitar&quot;"/>
                                </pic:cNvPr>
                                <pic:cNvPicPr>
                                  <a:picLocks noChangeAspect="1" noChangeArrowheads="1"/>
                                </pic:cNvPicPr>
                              </pic:nvPicPr>
                              <pic:blipFill>
                                <a:blip r:embed="rId635" cstate="print">
                                  <a:extLst>
                                    <a:ext uri="{28A0092B-C50C-407E-A947-70E740481C1C}">
                                      <a14:useLocalDpi xmlns:a14="http://schemas.microsoft.com/office/drawing/2010/main" val="0"/>
                                    </a:ext>
                                  </a:extLst>
                                </a:blip>
                                <a:srcRect/>
                                <a:stretch>
                                  <a:fillRect/>
                                </a:stretch>
                              </pic:blipFill>
                              <pic:spPr bwMode="auto">
                                <a:xfrm>
                                  <a:off x="0" y="0"/>
                                  <a:ext cx="287020" cy="287020"/>
                                </a:xfrm>
                                <a:prstGeom prst="rect">
                                  <a:avLst/>
                                </a:prstGeom>
                                <a:noFill/>
                                <a:ln>
                                  <a:noFill/>
                                </a:ln>
                              </pic:spPr>
                            </pic:pic>
                          </a:graphicData>
                        </a:graphic>
                      </wp:inline>
                    </w:drawing>
                  </w:r>
                  <w:r>
                    <w:rPr>
                      <w:rFonts w:ascii="Arial" w:hAnsi="Arial" w:cs="Arial"/>
                      <w:noProof/>
                      <w:color w:val="AB966F"/>
                      <w:sz w:val="10"/>
                      <w:szCs w:val="10"/>
                    </w:rPr>
                    <w:drawing>
                      <wp:inline distT="0" distB="0" distL="0" distR="0" wp14:anchorId="7D3C2BE4" wp14:editId="12CEC198">
                        <wp:extent cx="287020" cy="287020"/>
                        <wp:effectExtent l="0" t="0" r="0" b="0"/>
                        <wp:docPr id="1462091626" name="Picture 1133" descr="riveted wooden shield small shield elden ring wiki guide 200">
                          <a:hlinkClick xmlns:a="http://schemas.openxmlformats.org/drawingml/2006/main" r:id="rId212" tooltip="&quot;Elden Ring Riveted Wooden Shiel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352" descr="riveted wooden shield small shield elden ring wiki guide 200">
                                  <a:hlinkClick r:id="rId212" tooltip="&quot;Elden Ring Riveted Wooden Shield&quot;"/>
                                </pic:cNvPr>
                                <pic:cNvPicPr>
                                  <a:picLocks noChangeAspect="1" noChangeArrowheads="1"/>
                                </pic:cNvPicPr>
                              </pic:nvPicPr>
                              <pic:blipFill>
                                <a:blip r:embed="rId636" cstate="print">
                                  <a:extLst>
                                    <a:ext uri="{28A0092B-C50C-407E-A947-70E740481C1C}">
                                      <a14:useLocalDpi xmlns:a14="http://schemas.microsoft.com/office/drawing/2010/main" val="0"/>
                                    </a:ext>
                                  </a:extLst>
                                </a:blip>
                                <a:srcRect/>
                                <a:stretch>
                                  <a:fillRect/>
                                </a:stretch>
                              </pic:blipFill>
                              <pic:spPr bwMode="auto">
                                <a:xfrm>
                                  <a:off x="0" y="0"/>
                                  <a:ext cx="287020" cy="287020"/>
                                </a:xfrm>
                                <a:prstGeom prst="rect">
                                  <a:avLst/>
                                </a:prstGeom>
                                <a:noFill/>
                                <a:ln>
                                  <a:noFill/>
                                </a:ln>
                              </pic:spPr>
                            </pic:pic>
                          </a:graphicData>
                        </a:graphic>
                      </wp:inline>
                    </w:drawing>
                  </w:r>
                </w:p>
              </w:tc>
            </w:tr>
          </w:tbl>
          <w:p w14:paraId="038682F1" w14:textId="77777777" w:rsidR="00594406" w:rsidRDefault="00594406">
            <w:pPr>
              <w:pStyle w:val="Heading3"/>
              <w:pBdr>
                <w:bottom w:val="single" w:sz="18" w:space="0" w:color="AB966F"/>
              </w:pBdr>
              <w:spacing w:before="300" w:after="150" w:line="240" w:lineRule="auto"/>
              <w:ind w:left="-303"/>
              <w:jc w:val="center"/>
              <w:rPr>
                <w:rFonts w:ascii="Arial" w:hAnsi="Arial" w:cs="Arial"/>
                <w:caps/>
                <w:color w:val="B4B2B0"/>
                <w:spacing w:val="-15"/>
                <w:sz w:val="10"/>
                <w:szCs w:val="10"/>
              </w:rPr>
            </w:pPr>
            <w:hyperlink r:id="rId782" w:tooltip="Elden Ring Prisoner" w:history="1">
              <w:r>
                <w:rPr>
                  <w:rStyle w:val="Hyperlink"/>
                  <w:rFonts w:ascii="Arial" w:hAnsi="Arial" w:cs="Arial"/>
                  <w:color w:val="AB966F"/>
                  <w:spacing w:val="-15"/>
                  <w:sz w:val="10"/>
                  <w:szCs w:val="10"/>
                </w:rPr>
                <w:t>PRISONER</w:t>
              </w:r>
            </w:hyperlink>
          </w:p>
          <w:p w14:paraId="5A5A12E5" w14:textId="56E3ED45" w:rsidR="00594406" w:rsidRDefault="00594406">
            <w:pPr>
              <w:pStyle w:val="NormalWeb"/>
              <w:spacing w:before="0" w:beforeAutospacing="0" w:after="150" w:afterAutospacing="0" w:line="330" w:lineRule="atLeast"/>
              <w:ind w:left="4746" w:hanging="5049"/>
              <w:jc w:val="center"/>
              <w:rPr>
                <w:rFonts w:ascii="Arial" w:hAnsi="Arial" w:cs="Arial"/>
                <w:color w:val="B4B2B0"/>
                <w:sz w:val="10"/>
                <w:szCs w:val="10"/>
              </w:rPr>
            </w:pPr>
            <w:r>
              <w:rPr>
                <w:rFonts w:ascii="Arial" w:hAnsi="Arial" w:cs="Arial"/>
                <w:noProof/>
                <w:color w:val="B4B2B0"/>
                <w:sz w:val="10"/>
                <w:szCs w:val="10"/>
              </w:rPr>
              <w:drawing>
                <wp:inline distT="0" distB="0" distL="0" distR="0" wp14:anchorId="086CC9CF" wp14:editId="76F60327">
                  <wp:extent cx="1905000" cy="1532890"/>
                  <wp:effectExtent l="0" t="0" r="0" b="0"/>
                  <wp:docPr id="1957045367" name="Picture 1132" descr="prisoner class elden ring wiki guide 200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351" descr="prisoner class elden ring wiki guide 200px"/>
                          <pic:cNvPicPr>
                            <a:picLocks noChangeAspect="1" noChangeArrowheads="1"/>
                          </pic:cNvPicPr>
                        </pic:nvPicPr>
                        <pic:blipFill>
                          <a:blip r:embed="rId638">
                            <a:extLst>
                              <a:ext uri="{28A0092B-C50C-407E-A947-70E740481C1C}">
                                <a14:useLocalDpi xmlns:a14="http://schemas.microsoft.com/office/drawing/2010/main" val="0"/>
                              </a:ext>
                            </a:extLst>
                          </a:blip>
                          <a:srcRect/>
                          <a:stretch>
                            <a:fillRect/>
                          </a:stretch>
                        </pic:blipFill>
                        <pic:spPr bwMode="auto">
                          <a:xfrm>
                            <a:off x="0" y="0"/>
                            <a:ext cx="1905000" cy="1532890"/>
                          </a:xfrm>
                          <a:prstGeom prst="rect">
                            <a:avLst/>
                          </a:prstGeom>
                          <a:noFill/>
                          <a:ln>
                            <a:noFill/>
                          </a:ln>
                        </pic:spPr>
                      </pic:pic>
                    </a:graphicData>
                  </a:graphic>
                </wp:inline>
              </w:drawing>
            </w:r>
          </w:p>
          <w:tbl>
            <w:tblPr>
              <w:tblW w:w="2997" w:type="dxa"/>
              <w:jc w:val="center"/>
              <w:tblCellSpacing w:w="15" w:type="dxa"/>
              <w:tblLook w:val="04A0" w:firstRow="1" w:lastRow="0" w:firstColumn="1" w:lastColumn="0" w:noHBand="0" w:noVBand="1"/>
            </w:tblPr>
            <w:tblGrid>
              <w:gridCol w:w="1422"/>
              <w:gridCol w:w="1575"/>
            </w:tblGrid>
            <w:tr w:rsidR="00594406" w14:paraId="58C5CEE3" w14:textId="77777777">
              <w:trPr>
                <w:tblCellSpacing w:w="15" w:type="dxa"/>
                <w:jc w:val="center"/>
              </w:trPr>
              <w:tc>
                <w:tcPr>
                  <w:tcW w:w="0" w:type="auto"/>
                  <w:gridSpan w:val="2"/>
                  <w:tcBorders>
                    <w:top w:val="single" w:sz="6" w:space="0" w:color="282828"/>
                    <w:left w:val="single" w:sz="6" w:space="0" w:color="282828"/>
                    <w:bottom w:val="single" w:sz="6" w:space="0" w:color="282828"/>
                    <w:right w:val="single" w:sz="6" w:space="0" w:color="282828"/>
                  </w:tcBorders>
                  <w:shd w:val="clear" w:color="auto" w:fill="222222"/>
                  <w:tcMar>
                    <w:top w:w="75" w:type="dxa"/>
                    <w:left w:w="150" w:type="dxa"/>
                    <w:bottom w:w="75" w:type="dxa"/>
                    <w:right w:w="150" w:type="dxa"/>
                  </w:tcMar>
                  <w:vAlign w:val="center"/>
                  <w:hideMark/>
                </w:tcPr>
                <w:p w14:paraId="4C93AFA3" w14:textId="77777777" w:rsidR="00594406" w:rsidRDefault="00594406">
                  <w:pPr>
                    <w:spacing w:before="150" w:after="150"/>
                    <w:ind w:left="4746" w:hanging="5049"/>
                    <w:jc w:val="center"/>
                    <w:rPr>
                      <w:rFonts w:ascii="Arial" w:hAnsi="Arial" w:cs="Arial"/>
                      <w:sz w:val="10"/>
                      <w:szCs w:val="10"/>
                    </w:rPr>
                  </w:pPr>
                  <w:r>
                    <w:rPr>
                      <w:rFonts w:ascii="Arial" w:hAnsi="Arial" w:cs="Arial"/>
                      <w:sz w:val="10"/>
                      <w:szCs w:val="10"/>
                    </w:rPr>
                    <w:t>LEVEL 9</w:t>
                  </w:r>
                </w:p>
              </w:tc>
            </w:tr>
            <w:tr w:rsidR="00594406" w14:paraId="1A84BFAA" w14:textId="77777777">
              <w:trPr>
                <w:tblCellSpacing w:w="15" w:type="dxa"/>
                <w:jc w:val="center"/>
              </w:trPr>
              <w:tc>
                <w:tcPr>
                  <w:tcW w:w="0" w:type="auto"/>
                  <w:tcBorders>
                    <w:top w:val="single" w:sz="6" w:space="0" w:color="282828"/>
                    <w:left w:val="single" w:sz="6" w:space="0" w:color="282828"/>
                    <w:bottom w:val="single" w:sz="6" w:space="0" w:color="282828"/>
                    <w:right w:val="single" w:sz="6" w:space="0" w:color="282828"/>
                  </w:tcBorders>
                  <w:tcMar>
                    <w:top w:w="75" w:type="dxa"/>
                    <w:left w:w="150" w:type="dxa"/>
                    <w:bottom w:w="75" w:type="dxa"/>
                    <w:right w:w="150" w:type="dxa"/>
                  </w:tcMar>
                  <w:vAlign w:val="center"/>
                  <w:hideMark/>
                </w:tcPr>
                <w:p w14:paraId="379ED007" w14:textId="77777777" w:rsidR="00594406" w:rsidRDefault="00594406">
                  <w:pPr>
                    <w:spacing w:before="150" w:after="150"/>
                    <w:ind w:left="4746" w:hanging="5049"/>
                    <w:jc w:val="center"/>
                    <w:rPr>
                      <w:rFonts w:ascii="Arial" w:hAnsi="Arial" w:cs="Arial"/>
                      <w:sz w:val="10"/>
                      <w:szCs w:val="10"/>
                    </w:rPr>
                  </w:pPr>
                  <w:r>
                    <w:rPr>
                      <w:rFonts w:ascii="Arial" w:hAnsi="Arial" w:cs="Arial"/>
                      <w:sz w:val="10"/>
                      <w:szCs w:val="10"/>
                    </w:rPr>
                    <w:t>VIGOR 11</w:t>
                  </w:r>
                </w:p>
              </w:tc>
              <w:tc>
                <w:tcPr>
                  <w:tcW w:w="0" w:type="auto"/>
                  <w:tcBorders>
                    <w:top w:val="single" w:sz="6" w:space="0" w:color="282828"/>
                    <w:left w:val="single" w:sz="6" w:space="0" w:color="282828"/>
                    <w:bottom w:val="single" w:sz="6" w:space="0" w:color="282828"/>
                    <w:right w:val="single" w:sz="6" w:space="0" w:color="282828"/>
                  </w:tcBorders>
                  <w:tcMar>
                    <w:top w:w="75" w:type="dxa"/>
                    <w:left w:w="150" w:type="dxa"/>
                    <w:bottom w:w="75" w:type="dxa"/>
                    <w:right w:w="150" w:type="dxa"/>
                  </w:tcMar>
                  <w:vAlign w:val="center"/>
                  <w:hideMark/>
                </w:tcPr>
                <w:p w14:paraId="629F7628" w14:textId="77777777" w:rsidR="00594406" w:rsidRDefault="00594406">
                  <w:pPr>
                    <w:spacing w:before="150" w:after="150"/>
                    <w:ind w:left="4746" w:hanging="5049"/>
                    <w:jc w:val="center"/>
                    <w:rPr>
                      <w:rFonts w:ascii="Arial" w:hAnsi="Arial" w:cs="Arial"/>
                      <w:sz w:val="10"/>
                      <w:szCs w:val="10"/>
                    </w:rPr>
                  </w:pPr>
                  <w:r>
                    <w:rPr>
                      <w:rFonts w:ascii="Arial" w:hAnsi="Arial" w:cs="Arial"/>
                      <w:sz w:val="10"/>
                      <w:szCs w:val="10"/>
                    </w:rPr>
                    <w:t>DEXTERITY 14</w:t>
                  </w:r>
                </w:p>
              </w:tc>
            </w:tr>
            <w:tr w:rsidR="00594406" w14:paraId="6682DCAC" w14:textId="77777777">
              <w:trPr>
                <w:tblCellSpacing w:w="15" w:type="dxa"/>
                <w:jc w:val="center"/>
              </w:trPr>
              <w:tc>
                <w:tcPr>
                  <w:tcW w:w="0" w:type="auto"/>
                  <w:tcBorders>
                    <w:top w:val="single" w:sz="6" w:space="0" w:color="282828"/>
                    <w:left w:val="single" w:sz="6" w:space="0" w:color="282828"/>
                    <w:bottom w:val="single" w:sz="6" w:space="0" w:color="282828"/>
                    <w:right w:val="single" w:sz="6" w:space="0" w:color="282828"/>
                  </w:tcBorders>
                  <w:shd w:val="clear" w:color="auto" w:fill="222222"/>
                  <w:tcMar>
                    <w:top w:w="75" w:type="dxa"/>
                    <w:left w:w="150" w:type="dxa"/>
                    <w:bottom w:w="75" w:type="dxa"/>
                    <w:right w:w="150" w:type="dxa"/>
                  </w:tcMar>
                  <w:vAlign w:val="center"/>
                  <w:hideMark/>
                </w:tcPr>
                <w:p w14:paraId="71B99C25" w14:textId="77777777" w:rsidR="00594406" w:rsidRDefault="00594406">
                  <w:pPr>
                    <w:spacing w:before="150" w:after="150"/>
                    <w:ind w:left="4746" w:hanging="5049"/>
                    <w:jc w:val="center"/>
                    <w:rPr>
                      <w:rFonts w:ascii="Arial" w:hAnsi="Arial" w:cs="Arial"/>
                      <w:sz w:val="10"/>
                      <w:szCs w:val="10"/>
                    </w:rPr>
                  </w:pPr>
                  <w:r>
                    <w:rPr>
                      <w:rFonts w:ascii="Arial" w:hAnsi="Arial" w:cs="Arial"/>
                      <w:sz w:val="10"/>
                      <w:szCs w:val="10"/>
                    </w:rPr>
                    <w:t>MIND 12</w:t>
                  </w:r>
                </w:p>
              </w:tc>
              <w:tc>
                <w:tcPr>
                  <w:tcW w:w="0" w:type="auto"/>
                  <w:tcBorders>
                    <w:top w:val="single" w:sz="6" w:space="0" w:color="282828"/>
                    <w:left w:val="single" w:sz="6" w:space="0" w:color="282828"/>
                    <w:bottom w:val="single" w:sz="6" w:space="0" w:color="282828"/>
                    <w:right w:val="single" w:sz="6" w:space="0" w:color="282828"/>
                  </w:tcBorders>
                  <w:shd w:val="clear" w:color="auto" w:fill="222222"/>
                  <w:tcMar>
                    <w:top w:w="75" w:type="dxa"/>
                    <w:left w:w="150" w:type="dxa"/>
                    <w:bottom w:w="75" w:type="dxa"/>
                    <w:right w:w="150" w:type="dxa"/>
                  </w:tcMar>
                  <w:vAlign w:val="center"/>
                  <w:hideMark/>
                </w:tcPr>
                <w:p w14:paraId="78A82AE7" w14:textId="77777777" w:rsidR="00594406" w:rsidRDefault="00594406">
                  <w:pPr>
                    <w:spacing w:before="150" w:after="150"/>
                    <w:ind w:left="4746" w:hanging="5049"/>
                    <w:jc w:val="center"/>
                    <w:rPr>
                      <w:rFonts w:ascii="Arial" w:hAnsi="Arial" w:cs="Arial"/>
                      <w:sz w:val="10"/>
                      <w:szCs w:val="10"/>
                    </w:rPr>
                  </w:pPr>
                  <w:r>
                    <w:rPr>
                      <w:rFonts w:ascii="Arial" w:hAnsi="Arial" w:cs="Arial"/>
                      <w:sz w:val="10"/>
                      <w:szCs w:val="10"/>
                    </w:rPr>
                    <w:t>INTELLIGENCE 14</w:t>
                  </w:r>
                </w:p>
              </w:tc>
            </w:tr>
            <w:tr w:rsidR="00594406" w14:paraId="19F0D4C6" w14:textId="77777777">
              <w:trPr>
                <w:tblCellSpacing w:w="15" w:type="dxa"/>
                <w:jc w:val="center"/>
              </w:trPr>
              <w:tc>
                <w:tcPr>
                  <w:tcW w:w="0" w:type="auto"/>
                  <w:tcBorders>
                    <w:top w:val="single" w:sz="6" w:space="0" w:color="282828"/>
                    <w:left w:val="single" w:sz="6" w:space="0" w:color="282828"/>
                    <w:bottom w:val="single" w:sz="6" w:space="0" w:color="282828"/>
                    <w:right w:val="single" w:sz="6" w:space="0" w:color="282828"/>
                  </w:tcBorders>
                  <w:tcMar>
                    <w:top w:w="75" w:type="dxa"/>
                    <w:left w:w="150" w:type="dxa"/>
                    <w:bottom w:w="75" w:type="dxa"/>
                    <w:right w:w="150" w:type="dxa"/>
                  </w:tcMar>
                  <w:vAlign w:val="center"/>
                  <w:hideMark/>
                </w:tcPr>
                <w:p w14:paraId="45589CF5" w14:textId="77777777" w:rsidR="00594406" w:rsidRDefault="00594406">
                  <w:pPr>
                    <w:spacing w:before="150" w:after="150"/>
                    <w:ind w:left="4746" w:hanging="5049"/>
                    <w:jc w:val="center"/>
                    <w:rPr>
                      <w:rFonts w:ascii="Arial" w:hAnsi="Arial" w:cs="Arial"/>
                      <w:sz w:val="10"/>
                      <w:szCs w:val="10"/>
                    </w:rPr>
                  </w:pPr>
                  <w:r>
                    <w:rPr>
                      <w:rFonts w:ascii="Arial" w:hAnsi="Arial" w:cs="Arial"/>
                      <w:sz w:val="10"/>
                      <w:szCs w:val="10"/>
                    </w:rPr>
                    <w:t>ENDURANCE 11</w:t>
                  </w:r>
                </w:p>
              </w:tc>
              <w:tc>
                <w:tcPr>
                  <w:tcW w:w="0" w:type="auto"/>
                  <w:tcBorders>
                    <w:top w:val="single" w:sz="6" w:space="0" w:color="282828"/>
                    <w:left w:val="single" w:sz="6" w:space="0" w:color="282828"/>
                    <w:bottom w:val="single" w:sz="6" w:space="0" w:color="282828"/>
                    <w:right w:val="single" w:sz="6" w:space="0" w:color="282828"/>
                  </w:tcBorders>
                  <w:tcMar>
                    <w:top w:w="75" w:type="dxa"/>
                    <w:left w:w="150" w:type="dxa"/>
                    <w:bottom w:w="75" w:type="dxa"/>
                    <w:right w:w="150" w:type="dxa"/>
                  </w:tcMar>
                  <w:vAlign w:val="center"/>
                  <w:hideMark/>
                </w:tcPr>
                <w:p w14:paraId="738A411C" w14:textId="77777777" w:rsidR="00594406" w:rsidRDefault="00594406">
                  <w:pPr>
                    <w:spacing w:before="150" w:after="150"/>
                    <w:ind w:left="4746" w:hanging="5049"/>
                    <w:jc w:val="center"/>
                    <w:rPr>
                      <w:rFonts w:ascii="Arial" w:hAnsi="Arial" w:cs="Arial"/>
                      <w:sz w:val="10"/>
                      <w:szCs w:val="10"/>
                    </w:rPr>
                  </w:pPr>
                  <w:r>
                    <w:rPr>
                      <w:rFonts w:ascii="Arial" w:hAnsi="Arial" w:cs="Arial"/>
                      <w:sz w:val="10"/>
                      <w:szCs w:val="10"/>
                    </w:rPr>
                    <w:t>FAITH 6</w:t>
                  </w:r>
                </w:p>
              </w:tc>
            </w:tr>
            <w:tr w:rsidR="00594406" w14:paraId="41C140F7" w14:textId="77777777">
              <w:trPr>
                <w:tblCellSpacing w:w="15" w:type="dxa"/>
                <w:jc w:val="center"/>
              </w:trPr>
              <w:tc>
                <w:tcPr>
                  <w:tcW w:w="0" w:type="auto"/>
                  <w:tcBorders>
                    <w:top w:val="single" w:sz="6" w:space="0" w:color="282828"/>
                    <w:left w:val="single" w:sz="6" w:space="0" w:color="282828"/>
                    <w:bottom w:val="single" w:sz="6" w:space="0" w:color="282828"/>
                    <w:right w:val="single" w:sz="6" w:space="0" w:color="282828"/>
                  </w:tcBorders>
                  <w:shd w:val="clear" w:color="auto" w:fill="222222"/>
                  <w:tcMar>
                    <w:top w:w="75" w:type="dxa"/>
                    <w:left w:w="150" w:type="dxa"/>
                    <w:bottom w:w="75" w:type="dxa"/>
                    <w:right w:w="150" w:type="dxa"/>
                  </w:tcMar>
                  <w:vAlign w:val="center"/>
                  <w:hideMark/>
                </w:tcPr>
                <w:p w14:paraId="471F5E4F" w14:textId="77777777" w:rsidR="00594406" w:rsidRDefault="00594406">
                  <w:pPr>
                    <w:spacing w:before="150" w:after="150"/>
                    <w:ind w:left="4746" w:hanging="5049"/>
                    <w:jc w:val="center"/>
                    <w:rPr>
                      <w:rFonts w:ascii="Arial" w:hAnsi="Arial" w:cs="Arial"/>
                      <w:sz w:val="10"/>
                      <w:szCs w:val="10"/>
                    </w:rPr>
                  </w:pPr>
                  <w:r>
                    <w:rPr>
                      <w:rFonts w:ascii="Arial" w:hAnsi="Arial" w:cs="Arial"/>
                      <w:sz w:val="10"/>
                      <w:szCs w:val="10"/>
                    </w:rPr>
                    <w:t>STRENGTH 11</w:t>
                  </w:r>
                </w:p>
              </w:tc>
              <w:tc>
                <w:tcPr>
                  <w:tcW w:w="0" w:type="auto"/>
                  <w:tcBorders>
                    <w:top w:val="single" w:sz="6" w:space="0" w:color="282828"/>
                    <w:left w:val="single" w:sz="6" w:space="0" w:color="282828"/>
                    <w:bottom w:val="single" w:sz="6" w:space="0" w:color="282828"/>
                    <w:right w:val="single" w:sz="6" w:space="0" w:color="282828"/>
                  </w:tcBorders>
                  <w:shd w:val="clear" w:color="auto" w:fill="222222"/>
                  <w:tcMar>
                    <w:top w:w="75" w:type="dxa"/>
                    <w:left w:w="150" w:type="dxa"/>
                    <w:bottom w:w="75" w:type="dxa"/>
                    <w:right w:w="150" w:type="dxa"/>
                  </w:tcMar>
                  <w:vAlign w:val="center"/>
                  <w:hideMark/>
                </w:tcPr>
                <w:p w14:paraId="1971E740" w14:textId="77777777" w:rsidR="00594406" w:rsidRDefault="00594406">
                  <w:pPr>
                    <w:spacing w:before="150" w:after="150"/>
                    <w:ind w:left="4746" w:hanging="5049"/>
                    <w:jc w:val="center"/>
                    <w:rPr>
                      <w:rFonts w:ascii="Arial" w:hAnsi="Arial" w:cs="Arial"/>
                      <w:sz w:val="10"/>
                      <w:szCs w:val="10"/>
                    </w:rPr>
                  </w:pPr>
                  <w:r>
                    <w:rPr>
                      <w:rFonts w:ascii="Arial" w:hAnsi="Arial" w:cs="Arial"/>
                      <w:sz w:val="10"/>
                      <w:szCs w:val="10"/>
                    </w:rPr>
                    <w:t>ARCANE 9</w:t>
                  </w:r>
                </w:p>
              </w:tc>
            </w:tr>
            <w:tr w:rsidR="00594406" w14:paraId="703A1982" w14:textId="77777777">
              <w:trPr>
                <w:tblCellSpacing w:w="15" w:type="dxa"/>
                <w:jc w:val="center"/>
              </w:trPr>
              <w:tc>
                <w:tcPr>
                  <w:tcW w:w="0" w:type="auto"/>
                  <w:gridSpan w:val="2"/>
                  <w:tcBorders>
                    <w:top w:val="single" w:sz="6" w:space="0" w:color="282828"/>
                    <w:left w:val="single" w:sz="6" w:space="0" w:color="282828"/>
                    <w:bottom w:val="single" w:sz="6" w:space="0" w:color="282828"/>
                    <w:right w:val="single" w:sz="6" w:space="0" w:color="282828"/>
                  </w:tcBorders>
                  <w:tcMar>
                    <w:top w:w="75" w:type="dxa"/>
                    <w:left w:w="150" w:type="dxa"/>
                    <w:bottom w:w="75" w:type="dxa"/>
                    <w:right w:w="150" w:type="dxa"/>
                  </w:tcMar>
                  <w:vAlign w:val="center"/>
                  <w:hideMark/>
                </w:tcPr>
                <w:p w14:paraId="2DE61ED8" w14:textId="5C3B13CA" w:rsidR="00594406" w:rsidRDefault="00594406">
                  <w:pPr>
                    <w:spacing w:before="150" w:after="150"/>
                    <w:ind w:left="4746" w:hanging="5049"/>
                    <w:jc w:val="center"/>
                    <w:rPr>
                      <w:rFonts w:ascii="Arial" w:hAnsi="Arial" w:cs="Arial"/>
                      <w:sz w:val="10"/>
                      <w:szCs w:val="10"/>
                    </w:rPr>
                  </w:pPr>
                  <w:r>
                    <w:rPr>
                      <w:rFonts w:ascii="Arial" w:hAnsi="Arial" w:cs="Arial"/>
                      <w:noProof/>
                      <w:color w:val="AB966F"/>
                      <w:sz w:val="10"/>
                      <w:szCs w:val="10"/>
                    </w:rPr>
                    <w:drawing>
                      <wp:inline distT="0" distB="0" distL="0" distR="0" wp14:anchorId="5086C6F7" wp14:editId="468E3ADD">
                        <wp:extent cx="287020" cy="287020"/>
                        <wp:effectExtent l="0" t="0" r="0" b="0"/>
                        <wp:docPr id="534511332" name="Picture 1131" descr="glintstone staff elden ring wiki guide 75px">
                          <a:hlinkClick xmlns:a="http://schemas.openxmlformats.org/drawingml/2006/main" r:id="rId222" tooltip="&quot;Elden Ring Glintstone Staff&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350" descr="glintstone staff elden ring wiki guide 75px">
                                  <a:hlinkClick r:id="rId222" tooltip="&quot;Elden Ring Glintstone Staff&quot;"/>
                                </pic:cNvPr>
                                <pic:cNvPicPr>
                                  <a:picLocks noChangeAspect="1" noChangeArrowheads="1"/>
                                </pic:cNvPicPr>
                              </pic:nvPicPr>
                              <pic:blipFill>
                                <a:blip r:embed="rId639" cstate="print">
                                  <a:extLst>
                                    <a:ext uri="{28A0092B-C50C-407E-A947-70E740481C1C}">
                                      <a14:useLocalDpi xmlns:a14="http://schemas.microsoft.com/office/drawing/2010/main" val="0"/>
                                    </a:ext>
                                  </a:extLst>
                                </a:blip>
                                <a:srcRect/>
                                <a:stretch>
                                  <a:fillRect/>
                                </a:stretch>
                              </pic:blipFill>
                              <pic:spPr bwMode="auto">
                                <a:xfrm>
                                  <a:off x="0" y="0"/>
                                  <a:ext cx="287020" cy="287020"/>
                                </a:xfrm>
                                <a:prstGeom prst="rect">
                                  <a:avLst/>
                                </a:prstGeom>
                                <a:noFill/>
                                <a:ln>
                                  <a:noFill/>
                                </a:ln>
                              </pic:spPr>
                            </pic:pic>
                          </a:graphicData>
                        </a:graphic>
                      </wp:inline>
                    </w:drawing>
                  </w:r>
                  <w:r>
                    <w:rPr>
                      <w:rFonts w:ascii="Arial" w:hAnsi="Arial" w:cs="Arial"/>
                      <w:noProof/>
                      <w:color w:val="AB966F"/>
                      <w:sz w:val="10"/>
                      <w:szCs w:val="10"/>
                    </w:rPr>
                    <w:drawing>
                      <wp:inline distT="0" distB="0" distL="0" distR="0" wp14:anchorId="5D8BD77B" wp14:editId="3CC89F93">
                        <wp:extent cx="287020" cy="287020"/>
                        <wp:effectExtent l="0" t="0" r="0" b="0"/>
                        <wp:docPr id="435143353" name="Picture 1130" descr="estoc thrusting sword weapons elden ring wiki guide 200">
                          <a:hlinkClick xmlns:a="http://schemas.openxmlformats.org/drawingml/2006/main" r:id="rId223" tooltip="&quot;Elden Ring Estoc&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349" descr="estoc thrusting sword weapons elden ring wiki guide 200">
                                  <a:hlinkClick r:id="rId223" tooltip="&quot;Elden Ring Estoc&quot;"/>
                                </pic:cNvPr>
                                <pic:cNvPicPr>
                                  <a:picLocks noChangeAspect="1" noChangeArrowheads="1"/>
                                </pic:cNvPicPr>
                              </pic:nvPicPr>
                              <pic:blipFill>
                                <a:blip r:embed="rId640" cstate="print">
                                  <a:extLst>
                                    <a:ext uri="{28A0092B-C50C-407E-A947-70E740481C1C}">
                                      <a14:useLocalDpi xmlns:a14="http://schemas.microsoft.com/office/drawing/2010/main" val="0"/>
                                    </a:ext>
                                  </a:extLst>
                                </a:blip>
                                <a:srcRect/>
                                <a:stretch>
                                  <a:fillRect/>
                                </a:stretch>
                              </pic:blipFill>
                              <pic:spPr bwMode="auto">
                                <a:xfrm>
                                  <a:off x="0" y="0"/>
                                  <a:ext cx="287020" cy="287020"/>
                                </a:xfrm>
                                <a:prstGeom prst="rect">
                                  <a:avLst/>
                                </a:prstGeom>
                                <a:noFill/>
                                <a:ln>
                                  <a:noFill/>
                                </a:ln>
                              </pic:spPr>
                            </pic:pic>
                          </a:graphicData>
                        </a:graphic>
                      </wp:inline>
                    </w:drawing>
                  </w:r>
                  <w:r>
                    <w:rPr>
                      <w:rFonts w:ascii="Arial" w:hAnsi="Arial" w:cs="Arial"/>
                      <w:noProof/>
                      <w:color w:val="AB966F"/>
                      <w:sz w:val="10"/>
                      <w:szCs w:val="10"/>
                    </w:rPr>
                    <w:drawing>
                      <wp:inline distT="0" distB="0" distL="0" distR="0" wp14:anchorId="58D67D26" wp14:editId="30230945">
                        <wp:extent cx="287020" cy="287020"/>
                        <wp:effectExtent l="0" t="0" r="0" b="0"/>
                        <wp:docPr id="1173335475" name="Picture 1129" descr="rift shield elden ring wiki guide 200">
                          <a:hlinkClick xmlns:a="http://schemas.openxmlformats.org/drawingml/2006/main" r:id="rId717" tooltip="&quot;Elden Ring Rift Shiel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348" descr="rift shield elden ring wiki guide 200">
                                  <a:hlinkClick r:id="rId717" tooltip="&quot;Elden Ring Rift Shield&quot;"/>
                                </pic:cNvPr>
                                <pic:cNvPicPr>
                                  <a:picLocks noChangeAspect="1" noChangeArrowheads="1"/>
                                </pic:cNvPicPr>
                              </pic:nvPicPr>
                              <pic:blipFill>
                                <a:blip r:embed="rId641" cstate="print">
                                  <a:extLst>
                                    <a:ext uri="{28A0092B-C50C-407E-A947-70E740481C1C}">
                                      <a14:useLocalDpi xmlns:a14="http://schemas.microsoft.com/office/drawing/2010/main" val="0"/>
                                    </a:ext>
                                  </a:extLst>
                                </a:blip>
                                <a:srcRect/>
                                <a:stretch>
                                  <a:fillRect/>
                                </a:stretch>
                              </pic:blipFill>
                              <pic:spPr bwMode="auto">
                                <a:xfrm>
                                  <a:off x="0" y="0"/>
                                  <a:ext cx="287020" cy="287020"/>
                                </a:xfrm>
                                <a:prstGeom prst="rect">
                                  <a:avLst/>
                                </a:prstGeom>
                                <a:noFill/>
                                <a:ln>
                                  <a:noFill/>
                                </a:ln>
                              </pic:spPr>
                            </pic:pic>
                          </a:graphicData>
                        </a:graphic>
                      </wp:inline>
                    </w:drawing>
                  </w:r>
                  <w:r>
                    <w:rPr>
                      <w:rFonts w:ascii="Arial" w:hAnsi="Arial" w:cs="Arial"/>
                      <w:noProof/>
                      <w:color w:val="AB966F"/>
                      <w:sz w:val="10"/>
                      <w:szCs w:val="10"/>
                    </w:rPr>
                    <w:drawing>
                      <wp:inline distT="0" distB="0" distL="0" distR="0" wp14:anchorId="378BF11F" wp14:editId="167F15FE">
                        <wp:extent cx="287020" cy="287020"/>
                        <wp:effectExtent l="0" t="0" r="0" b="0"/>
                        <wp:docPr id="1618274477" name="Picture 1128" descr="magic glintblade elden ring wiki guide 75px">
                          <a:hlinkClick xmlns:a="http://schemas.openxmlformats.org/drawingml/2006/main" r:id="rId714" tooltip="&quot;Elden Ring Magic Glintblad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347" descr="magic glintblade elden ring wiki guide 75px">
                                  <a:hlinkClick r:id="rId714" tooltip="&quot;Elden Ring Magic Glintblade&quot;"/>
                                </pic:cNvPr>
                                <pic:cNvPicPr>
                                  <a:picLocks noChangeAspect="1" noChangeArrowheads="1"/>
                                </pic:cNvPicPr>
                              </pic:nvPicPr>
                              <pic:blipFill>
                                <a:blip r:embed="rId642" cstate="print">
                                  <a:extLst>
                                    <a:ext uri="{28A0092B-C50C-407E-A947-70E740481C1C}">
                                      <a14:useLocalDpi xmlns:a14="http://schemas.microsoft.com/office/drawing/2010/main" val="0"/>
                                    </a:ext>
                                  </a:extLst>
                                </a:blip>
                                <a:srcRect/>
                                <a:stretch>
                                  <a:fillRect/>
                                </a:stretch>
                              </pic:blipFill>
                              <pic:spPr bwMode="auto">
                                <a:xfrm>
                                  <a:off x="0" y="0"/>
                                  <a:ext cx="287020" cy="287020"/>
                                </a:xfrm>
                                <a:prstGeom prst="rect">
                                  <a:avLst/>
                                </a:prstGeom>
                                <a:noFill/>
                                <a:ln>
                                  <a:noFill/>
                                </a:ln>
                              </pic:spPr>
                            </pic:pic>
                          </a:graphicData>
                        </a:graphic>
                      </wp:inline>
                    </w:drawing>
                  </w:r>
                </w:p>
              </w:tc>
            </w:tr>
          </w:tbl>
          <w:p w14:paraId="7FF196A5" w14:textId="77777777" w:rsidR="00594406" w:rsidRDefault="00594406">
            <w:pPr>
              <w:pStyle w:val="Heading3"/>
              <w:pBdr>
                <w:bottom w:val="single" w:sz="18" w:space="0" w:color="AB966F"/>
              </w:pBdr>
              <w:spacing w:before="300" w:after="150" w:line="240" w:lineRule="auto"/>
              <w:ind w:left="-303"/>
              <w:jc w:val="center"/>
              <w:rPr>
                <w:rFonts w:ascii="Arial" w:hAnsi="Arial" w:cs="Arial"/>
                <w:caps/>
                <w:color w:val="B4B2B0"/>
                <w:spacing w:val="-15"/>
                <w:sz w:val="10"/>
                <w:szCs w:val="10"/>
              </w:rPr>
            </w:pPr>
            <w:hyperlink r:id="rId783" w:tooltip="Elden Ring Confessor" w:history="1">
              <w:r>
                <w:rPr>
                  <w:rStyle w:val="Hyperlink"/>
                  <w:rFonts w:ascii="Arial" w:hAnsi="Arial" w:cs="Arial"/>
                  <w:color w:val="AB966F"/>
                  <w:spacing w:val="-15"/>
                  <w:sz w:val="10"/>
                  <w:szCs w:val="10"/>
                </w:rPr>
                <w:t>CONFESSOR</w:t>
              </w:r>
            </w:hyperlink>
          </w:p>
          <w:p w14:paraId="722D330C" w14:textId="5EABB1D1" w:rsidR="00594406" w:rsidRDefault="00594406">
            <w:pPr>
              <w:pStyle w:val="NormalWeb"/>
              <w:spacing w:before="0" w:beforeAutospacing="0" w:after="150" w:afterAutospacing="0" w:line="330" w:lineRule="atLeast"/>
              <w:ind w:left="4372" w:hanging="4675"/>
              <w:jc w:val="center"/>
              <w:rPr>
                <w:rFonts w:ascii="Arial" w:hAnsi="Arial" w:cs="Arial"/>
                <w:color w:val="B4B2B0"/>
                <w:sz w:val="10"/>
                <w:szCs w:val="10"/>
              </w:rPr>
            </w:pPr>
            <w:r>
              <w:rPr>
                <w:rFonts w:ascii="Arial" w:hAnsi="Arial" w:cs="Arial"/>
                <w:noProof/>
                <w:color w:val="B4B2B0"/>
                <w:sz w:val="10"/>
                <w:szCs w:val="10"/>
              </w:rPr>
              <w:lastRenderedPageBreak/>
              <w:drawing>
                <wp:inline distT="0" distB="0" distL="0" distR="0" wp14:anchorId="0EAE15B2" wp14:editId="11F427E8">
                  <wp:extent cx="1905000" cy="1524000"/>
                  <wp:effectExtent l="0" t="0" r="0" b="0"/>
                  <wp:docPr id="1436798467" name="Picture 1127" descr="confessor class elden ring wiki guide 200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346" descr="confessor class elden ring wiki guide 200px"/>
                          <pic:cNvPicPr>
                            <a:picLocks noChangeAspect="1" noChangeArrowheads="1"/>
                          </pic:cNvPicPr>
                        </pic:nvPicPr>
                        <pic:blipFill>
                          <a:blip r:embed="rId644">
                            <a:extLst>
                              <a:ext uri="{28A0092B-C50C-407E-A947-70E740481C1C}">
                                <a14:useLocalDpi xmlns:a14="http://schemas.microsoft.com/office/drawing/2010/main" val="0"/>
                              </a:ext>
                            </a:extLst>
                          </a:blip>
                          <a:srcRect/>
                          <a:stretch>
                            <a:fillRect/>
                          </a:stretch>
                        </pic:blipFill>
                        <pic:spPr bwMode="auto">
                          <a:xfrm>
                            <a:off x="0" y="0"/>
                            <a:ext cx="1905000" cy="1524000"/>
                          </a:xfrm>
                          <a:prstGeom prst="rect">
                            <a:avLst/>
                          </a:prstGeom>
                          <a:noFill/>
                          <a:ln>
                            <a:noFill/>
                          </a:ln>
                        </pic:spPr>
                      </pic:pic>
                    </a:graphicData>
                  </a:graphic>
                </wp:inline>
              </w:drawing>
            </w:r>
          </w:p>
          <w:tbl>
            <w:tblPr>
              <w:tblW w:w="2997" w:type="dxa"/>
              <w:jc w:val="center"/>
              <w:tblCellSpacing w:w="15" w:type="dxa"/>
              <w:tblLook w:val="04A0" w:firstRow="1" w:lastRow="0" w:firstColumn="1" w:lastColumn="0" w:noHBand="0" w:noVBand="1"/>
            </w:tblPr>
            <w:tblGrid>
              <w:gridCol w:w="1470"/>
              <w:gridCol w:w="1527"/>
            </w:tblGrid>
            <w:tr w:rsidR="00594406" w14:paraId="2FB2B24E" w14:textId="77777777">
              <w:trPr>
                <w:tblCellSpacing w:w="15" w:type="dxa"/>
                <w:jc w:val="center"/>
              </w:trPr>
              <w:tc>
                <w:tcPr>
                  <w:tcW w:w="0" w:type="auto"/>
                  <w:gridSpan w:val="2"/>
                  <w:tcBorders>
                    <w:top w:val="single" w:sz="6" w:space="0" w:color="282828"/>
                    <w:left w:val="single" w:sz="6" w:space="0" w:color="282828"/>
                    <w:bottom w:val="single" w:sz="6" w:space="0" w:color="282828"/>
                    <w:right w:val="single" w:sz="6" w:space="0" w:color="282828"/>
                  </w:tcBorders>
                  <w:shd w:val="clear" w:color="auto" w:fill="222222"/>
                  <w:tcMar>
                    <w:top w:w="75" w:type="dxa"/>
                    <w:left w:w="150" w:type="dxa"/>
                    <w:bottom w:w="75" w:type="dxa"/>
                    <w:right w:w="150" w:type="dxa"/>
                  </w:tcMar>
                  <w:vAlign w:val="center"/>
                  <w:hideMark/>
                </w:tcPr>
                <w:p w14:paraId="4B0C3DFB" w14:textId="77777777" w:rsidR="00594406" w:rsidRDefault="00594406">
                  <w:pPr>
                    <w:spacing w:before="150" w:after="150"/>
                    <w:ind w:left="4372" w:hanging="4675"/>
                    <w:jc w:val="center"/>
                    <w:rPr>
                      <w:rFonts w:ascii="Arial" w:hAnsi="Arial" w:cs="Arial"/>
                      <w:sz w:val="10"/>
                      <w:szCs w:val="10"/>
                    </w:rPr>
                  </w:pPr>
                  <w:r>
                    <w:rPr>
                      <w:rFonts w:ascii="Arial" w:hAnsi="Arial" w:cs="Arial"/>
                      <w:sz w:val="10"/>
                      <w:szCs w:val="10"/>
                    </w:rPr>
                    <w:t>LEVEL 10</w:t>
                  </w:r>
                </w:p>
              </w:tc>
            </w:tr>
            <w:tr w:rsidR="00594406" w14:paraId="235D7D45" w14:textId="77777777">
              <w:trPr>
                <w:tblCellSpacing w:w="15" w:type="dxa"/>
                <w:jc w:val="center"/>
              </w:trPr>
              <w:tc>
                <w:tcPr>
                  <w:tcW w:w="0" w:type="auto"/>
                  <w:tcBorders>
                    <w:top w:val="single" w:sz="6" w:space="0" w:color="282828"/>
                    <w:left w:val="single" w:sz="6" w:space="0" w:color="282828"/>
                    <w:bottom w:val="single" w:sz="6" w:space="0" w:color="282828"/>
                    <w:right w:val="single" w:sz="6" w:space="0" w:color="282828"/>
                  </w:tcBorders>
                  <w:tcMar>
                    <w:top w:w="75" w:type="dxa"/>
                    <w:left w:w="150" w:type="dxa"/>
                    <w:bottom w:w="75" w:type="dxa"/>
                    <w:right w:w="150" w:type="dxa"/>
                  </w:tcMar>
                  <w:vAlign w:val="center"/>
                  <w:hideMark/>
                </w:tcPr>
                <w:p w14:paraId="756F384B" w14:textId="77777777" w:rsidR="00594406" w:rsidRDefault="00594406">
                  <w:pPr>
                    <w:spacing w:before="150" w:after="150"/>
                    <w:ind w:left="4372" w:hanging="4675"/>
                    <w:jc w:val="center"/>
                    <w:rPr>
                      <w:rFonts w:ascii="Arial" w:hAnsi="Arial" w:cs="Arial"/>
                      <w:sz w:val="10"/>
                      <w:szCs w:val="10"/>
                    </w:rPr>
                  </w:pPr>
                  <w:r>
                    <w:rPr>
                      <w:rFonts w:ascii="Arial" w:hAnsi="Arial" w:cs="Arial"/>
                      <w:sz w:val="10"/>
                      <w:szCs w:val="10"/>
                    </w:rPr>
                    <w:t>VIGOR 10</w:t>
                  </w:r>
                </w:p>
              </w:tc>
              <w:tc>
                <w:tcPr>
                  <w:tcW w:w="0" w:type="auto"/>
                  <w:tcBorders>
                    <w:top w:val="single" w:sz="6" w:space="0" w:color="282828"/>
                    <w:left w:val="single" w:sz="6" w:space="0" w:color="282828"/>
                    <w:bottom w:val="single" w:sz="6" w:space="0" w:color="282828"/>
                    <w:right w:val="single" w:sz="6" w:space="0" w:color="282828"/>
                  </w:tcBorders>
                  <w:tcMar>
                    <w:top w:w="75" w:type="dxa"/>
                    <w:left w:w="150" w:type="dxa"/>
                    <w:bottom w:w="75" w:type="dxa"/>
                    <w:right w:w="150" w:type="dxa"/>
                  </w:tcMar>
                  <w:vAlign w:val="center"/>
                  <w:hideMark/>
                </w:tcPr>
                <w:p w14:paraId="46CF8CE8" w14:textId="77777777" w:rsidR="00594406" w:rsidRDefault="00594406">
                  <w:pPr>
                    <w:spacing w:before="150" w:after="150"/>
                    <w:ind w:left="4372" w:hanging="4675"/>
                    <w:jc w:val="center"/>
                    <w:rPr>
                      <w:rFonts w:ascii="Arial" w:hAnsi="Arial" w:cs="Arial"/>
                      <w:sz w:val="10"/>
                      <w:szCs w:val="10"/>
                    </w:rPr>
                  </w:pPr>
                  <w:r>
                    <w:rPr>
                      <w:rFonts w:ascii="Arial" w:hAnsi="Arial" w:cs="Arial"/>
                      <w:sz w:val="10"/>
                      <w:szCs w:val="10"/>
                    </w:rPr>
                    <w:t>DEXTERITY 12</w:t>
                  </w:r>
                </w:p>
              </w:tc>
            </w:tr>
            <w:tr w:rsidR="00594406" w14:paraId="347AFEB9" w14:textId="77777777">
              <w:trPr>
                <w:tblCellSpacing w:w="15" w:type="dxa"/>
                <w:jc w:val="center"/>
              </w:trPr>
              <w:tc>
                <w:tcPr>
                  <w:tcW w:w="0" w:type="auto"/>
                  <w:tcBorders>
                    <w:top w:val="single" w:sz="6" w:space="0" w:color="282828"/>
                    <w:left w:val="single" w:sz="6" w:space="0" w:color="282828"/>
                    <w:bottom w:val="single" w:sz="6" w:space="0" w:color="282828"/>
                    <w:right w:val="single" w:sz="6" w:space="0" w:color="282828"/>
                  </w:tcBorders>
                  <w:shd w:val="clear" w:color="auto" w:fill="222222"/>
                  <w:tcMar>
                    <w:top w:w="75" w:type="dxa"/>
                    <w:left w:w="150" w:type="dxa"/>
                    <w:bottom w:w="75" w:type="dxa"/>
                    <w:right w:w="150" w:type="dxa"/>
                  </w:tcMar>
                  <w:vAlign w:val="center"/>
                  <w:hideMark/>
                </w:tcPr>
                <w:p w14:paraId="549B8380" w14:textId="77777777" w:rsidR="00594406" w:rsidRDefault="00594406">
                  <w:pPr>
                    <w:spacing w:before="150" w:after="150"/>
                    <w:ind w:left="4372" w:hanging="4675"/>
                    <w:jc w:val="center"/>
                    <w:rPr>
                      <w:rFonts w:ascii="Arial" w:hAnsi="Arial" w:cs="Arial"/>
                      <w:sz w:val="10"/>
                      <w:szCs w:val="10"/>
                    </w:rPr>
                  </w:pPr>
                  <w:r>
                    <w:rPr>
                      <w:rFonts w:ascii="Arial" w:hAnsi="Arial" w:cs="Arial"/>
                      <w:sz w:val="10"/>
                      <w:szCs w:val="10"/>
                    </w:rPr>
                    <w:t>MIND 13</w:t>
                  </w:r>
                </w:p>
              </w:tc>
              <w:tc>
                <w:tcPr>
                  <w:tcW w:w="0" w:type="auto"/>
                  <w:tcBorders>
                    <w:top w:val="single" w:sz="6" w:space="0" w:color="282828"/>
                    <w:left w:val="single" w:sz="6" w:space="0" w:color="282828"/>
                    <w:bottom w:val="single" w:sz="6" w:space="0" w:color="282828"/>
                    <w:right w:val="single" w:sz="6" w:space="0" w:color="282828"/>
                  </w:tcBorders>
                  <w:shd w:val="clear" w:color="auto" w:fill="222222"/>
                  <w:tcMar>
                    <w:top w:w="75" w:type="dxa"/>
                    <w:left w:w="150" w:type="dxa"/>
                    <w:bottom w:w="75" w:type="dxa"/>
                    <w:right w:w="150" w:type="dxa"/>
                  </w:tcMar>
                  <w:vAlign w:val="center"/>
                  <w:hideMark/>
                </w:tcPr>
                <w:p w14:paraId="6D10B19E" w14:textId="77777777" w:rsidR="00594406" w:rsidRDefault="00594406">
                  <w:pPr>
                    <w:spacing w:before="150" w:after="150"/>
                    <w:ind w:left="4372" w:hanging="4675"/>
                    <w:jc w:val="center"/>
                    <w:rPr>
                      <w:rFonts w:ascii="Arial" w:hAnsi="Arial" w:cs="Arial"/>
                      <w:sz w:val="10"/>
                      <w:szCs w:val="10"/>
                    </w:rPr>
                  </w:pPr>
                  <w:r>
                    <w:rPr>
                      <w:rFonts w:ascii="Arial" w:hAnsi="Arial" w:cs="Arial"/>
                      <w:sz w:val="10"/>
                      <w:szCs w:val="10"/>
                    </w:rPr>
                    <w:t>INTELLIGENCE 9</w:t>
                  </w:r>
                </w:p>
              </w:tc>
            </w:tr>
            <w:tr w:rsidR="00594406" w14:paraId="473C7FB1" w14:textId="77777777">
              <w:trPr>
                <w:tblCellSpacing w:w="15" w:type="dxa"/>
                <w:jc w:val="center"/>
              </w:trPr>
              <w:tc>
                <w:tcPr>
                  <w:tcW w:w="0" w:type="auto"/>
                  <w:tcBorders>
                    <w:top w:val="single" w:sz="6" w:space="0" w:color="282828"/>
                    <w:left w:val="single" w:sz="6" w:space="0" w:color="282828"/>
                    <w:bottom w:val="single" w:sz="6" w:space="0" w:color="282828"/>
                    <w:right w:val="single" w:sz="6" w:space="0" w:color="282828"/>
                  </w:tcBorders>
                  <w:tcMar>
                    <w:top w:w="75" w:type="dxa"/>
                    <w:left w:w="150" w:type="dxa"/>
                    <w:bottom w:w="75" w:type="dxa"/>
                    <w:right w:w="150" w:type="dxa"/>
                  </w:tcMar>
                  <w:vAlign w:val="center"/>
                  <w:hideMark/>
                </w:tcPr>
                <w:p w14:paraId="6D8AD0A7" w14:textId="77777777" w:rsidR="00594406" w:rsidRDefault="00594406">
                  <w:pPr>
                    <w:spacing w:before="150" w:after="150"/>
                    <w:ind w:left="4372" w:hanging="4675"/>
                    <w:jc w:val="center"/>
                    <w:rPr>
                      <w:rFonts w:ascii="Arial" w:hAnsi="Arial" w:cs="Arial"/>
                      <w:sz w:val="10"/>
                      <w:szCs w:val="10"/>
                    </w:rPr>
                  </w:pPr>
                  <w:r>
                    <w:rPr>
                      <w:rFonts w:ascii="Arial" w:hAnsi="Arial" w:cs="Arial"/>
                      <w:sz w:val="10"/>
                      <w:szCs w:val="10"/>
                    </w:rPr>
                    <w:t>ENDURANCE 10</w:t>
                  </w:r>
                </w:p>
              </w:tc>
              <w:tc>
                <w:tcPr>
                  <w:tcW w:w="0" w:type="auto"/>
                  <w:tcBorders>
                    <w:top w:val="single" w:sz="6" w:space="0" w:color="282828"/>
                    <w:left w:val="single" w:sz="6" w:space="0" w:color="282828"/>
                    <w:bottom w:val="single" w:sz="6" w:space="0" w:color="282828"/>
                    <w:right w:val="single" w:sz="6" w:space="0" w:color="282828"/>
                  </w:tcBorders>
                  <w:tcMar>
                    <w:top w:w="75" w:type="dxa"/>
                    <w:left w:w="150" w:type="dxa"/>
                    <w:bottom w:w="75" w:type="dxa"/>
                    <w:right w:w="150" w:type="dxa"/>
                  </w:tcMar>
                  <w:vAlign w:val="center"/>
                  <w:hideMark/>
                </w:tcPr>
                <w:p w14:paraId="01738185" w14:textId="77777777" w:rsidR="00594406" w:rsidRDefault="00594406">
                  <w:pPr>
                    <w:spacing w:before="150" w:after="150"/>
                    <w:ind w:left="4372" w:hanging="4675"/>
                    <w:jc w:val="center"/>
                    <w:rPr>
                      <w:rFonts w:ascii="Arial" w:hAnsi="Arial" w:cs="Arial"/>
                      <w:sz w:val="10"/>
                      <w:szCs w:val="10"/>
                    </w:rPr>
                  </w:pPr>
                  <w:r>
                    <w:rPr>
                      <w:rFonts w:ascii="Arial" w:hAnsi="Arial" w:cs="Arial"/>
                      <w:sz w:val="10"/>
                      <w:szCs w:val="10"/>
                    </w:rPr>
                    <w:t>FAITH 14</w:t>
                  </w:r>
                </w:p>
              </w:tc>
            </w:tr>
            <w:tr w:rsidR="00594406" w14:paraId="2C06DC5D" w14:textId="77777777">
              <w:trPr>
                <w:tblCellSpacing w:w="15" w:type="dxa"/>
                <w:jc w:val="center"/>
              </w:trPr>
              <w:tc>
                <w:tcPr>
                  <w:tcW w:w="0" w:type="auto"/>
                  <w:tcBorders>
                    <w:top w:val="single" w:sz="6" w:space="0" w:color="282828"/>
                    <w:left w:val="single" w:sz="6" w:space="0" w:color="282828"/>
                    <w:bottom w:val="single" w:sz="6" w:space="0" w:color="282828"/>
                    <w:right w:val="single" w:sz="6" w:space="0" w:color="282828"/>
                  </w:tcBorders>
                  <w:shd w:val="clear" w:color="auto" w:fill="222222"/>
                  <w:tcMar>
                    <w:top w:w="75" w:type="dxa"/>
                    <w:left w:w="150" w:type="dxa"/>
                    <w:bottom w:w="75" w:type="dxa"/>
                    <w:right w:w="150" w:type="dxa"/>
                  </w:tcMar>
                  <w:vAlign w:val="center"/>
                  <w:hideMark/>
                </w:tcPr>
                <w:p w14:paraId="76FB81DD" w14:textId="77777777" w:rsidR="00594406" w:rsidRDefault="00594406">
                  <w:pPr>
                    <w:spacing w:before="150" w:after="150"/>
                    <w:ind w:left="4372" w:hanging="4675"/>
                    <w:jc w:val="center"/>
                    <w:rPr>
                      <w:rFonts w:ascii="Arial" w:hAnsi="Arial" w:cs="Arial"/>
                      <w:sz w:val="10"/>
                      <w:szCs w:val="10"/>
                    </w:rPr>
                  </w:pPr>
                  <w:r>
                    <w:rPr>
                      <w:rFonts w:ascii="Arial" w:hAnsi="Arial" w:cs="Arial"/>
                      <w:sz w:val="10"/>
                      <w:szCs w:val="10"/>
                    </w:rPr>
                    <w:t>STRENGTH 12</w:t>
                  </w:r>
                </w:p>
              </w:tc>
              <w:tc>
                <w:tcPr>
                  <w:tcW w:w="0" w:type="auto"/>
                  <w:tcBorders>
                    <w:top w:val="single" w:sz="6" w:space="0" w:color="282828"/>
                    <w:left w:val="single" w:sz="6" w:space="0" w:color="282828"/>
                    <w:bottom w:val="single" w:sz="6" w:space="0" w:color="282828"/>
                    <w:right w:val="single" w:sz="6" w:space="0" w:color="282828"/>
                  </w:tcBorders>
                  <w:shd w:val="clear" w:color="auto" w:fill="222222"/>
                  <w:tcMar>
                    <w:top w:w="75" w:type="dxa"/>
                    <w:left w:w="150" w:type="dxa"/>
                    <w:bottom w:w="75" w:type="dxa"/>
                    <w:right w:w="150" w:type="dxa"/>
                  </w:tcMar>
                  <w:vAlign w:val="center"/>
                  <w:hideMark/>
                </w:tcPr>
                <w:p w14:paraId="29B1FB6A" w14:textId="77777777" w:rsidR="00594406" w:rsidRDefault="00594406">
                  <w:pPr>
                    <w:spacing w:before="150" w:after="150"/>
                    <w:ind w:left="4372" w:hanging="4675"/>
                    <w:jc w:val="center"/>
                    <w:rPr>
                      <w:rFonts w:ascii="Arial" w:hAnsi="Arial" w:cs="Arial"/>
                      <w:sz w:val="10"/>
                      <w:szCs w:val="10"/>
                    </w:rPr>
                  </w:pPr>
                  <w:r>
                    <w:rPr>
                      <w:rFonts w:ascii="Arial" w:hAnsi="Arial" w:cs="Arial"/>
                      <w:sz w:val="10"/>
                      <w:szCs w:val="10"/>
                    </w:rPr>
                    <w:t>ARCANE 9</w:t>
                  </w:r>
                </w:p>
              </w:tc>
            </w:tr>
            <w:tr w:rsidR="00594406" w14:paraId="3068509F" w14:textId="77777777">
              <w:trPr>
                <w:tblCellSpacing w:w="15" w:type="dxa"/>
                <w:jc w:val="center"/>
              </w:trPr>
              <w:tc>
                <w:tcPr>
                  <w:tcW w:w="0" w:type="auto"/>
                  <w:gridSpan w:val="2"/>
                  <w:tcBorders>
                    <w:top w:val="single" w:sz="6" w:space="0" w:color="282828"/>
                    <w:left w:val="single" w:sz="6" w:space="0" w:color="282828"/>
                    <w:bottom w:val="single" w:sz="6" w:space="0" w:color="282828"/>
                    <w:right w:val="single" w:sz="6" w:space="0" w:color="282828"/>
                  </w:tcBorders>
                  <w:tcMar>
                    <w:top w:w="75" w:type="dxa"/>
                    <w:left w:w="150" w:type="dxa"/>
                    <w:bottom w:w="75" w:type="dxa"/>
                    <w:right w:w="150" w:type="dxa"/>
                  </w:tcMar>
                  <w:vAlign w:val="center"/>
                  <w:hideMark/>
                </w:tcPr>
                <w:p w14:paraId="1E40A0DF" w14:textId="2CB1872A" w:rsidR="00594406" w:rsidRDefault="00594406">
                  <w:pPr>
                    <w:spacing w:before="150" w:after="150"/>
                    <w:ind w:left="4372" w:hanging="4675"/>
                    <w:jc w:val="center"/>
                    <w:rPr>
                      <w:rFonts w:ascii="Arial" w:hAnsi="Arial" w:cs="Arial"/>
                      <w:sz w:val="10"/>
                      <w:szCs w:val="10"/>
                    </w:rPr>
                  </w:pPr>
                  <w:r>
                    <w:rPr>
                      <w:rFonts w:ascii="Arial" w:hAnsi="Arial" w:cs="Arial"/>
                      <w:noProof/>
                      <w:color w:val="AB966F"/>
                      <w:sz w:val="10"/>
                      <w:szCs w:val="10"/>
                    </w:rPr>
                    <w:drawing>
                      <wp:inline distT="0" distB="0" distL="0" distR="0" wp14:anchorId="47830290" wp14:editId="2C434B6E">
                        <wp:extent cx="287020" cy="287020"/>
                        <wp:effectExtent l="0" t="0" r="0" b="0"/>
                        <wp:docPr id="2078809560" name="Picture 1126" descr="broadsword elden ring wiki guide 75px">
                          <a:hlinkClick xmlns:a="http://schemas.openxmlformats.org/drawingml/2006/main" r:id="rId701" tooltip="&quot;Elden Ring Broadswor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345" descr="broadsword elden ring wiki guide 75px">
                                  <a:hlinkClick r:id="rId701" tooltip="&quot;Elden Ring Broadsword&quot;"/>
                                </pic:cNvPr>
                                <pic:cNvPicPr>
                                  <a:picLocks noChangeAspect="1" noChangeArrowheads="1"/>
                                </pic:cNvPicPr>
                              </pic:nvPicPr>
                              <pic:blipFill>
                                <a:blip r:embed="rId645" cstate="print">
                                  <a:extLst>
                                    <a:ext uri="{28A0092B-C50C-407E-A947-70E740481C1C}">
                                      <a14:useLocalDpi xmlns:a14="http://schemas.microsoft.com/office/drawing/2010/main" val="0"/>
                                    </a:ext>
                                  </a:extLst>
                                </a:blip>
                                <a:srcRect/>
                                <a:stretch>
                                  <a:fillRect/>
                                </a:stretch>
                              </pic:blipFill>
                              <pic:spPr bwMode="auto">
                                <a:xfrm>
                                  <a:off x="0" y="0"/>
                                  <a:ext cx="287020" cy="287020"/>
                                </a:xfrm>
                                <a:prstGeom prst="rect">
                                  <a:avLst/>
                                </a:prstGeom>
                                <a:noFill/>
                                <a:ln>
                                  <a:noFill/>
                                </a:ln>
                              </pic:spPr>
                            </pic:pic>
                          </a:graphicData>
                        </a:graphic>
                      </wp:inline>
                    </w:drawing>
                  </w:r>
                  <w:r>
                    <w:rPr>
                      <w:rFonts w:ascii="Arial" w:hAnsi="Arial" w:cs="Arial"/>
                      <w:noProof/>
                      <w:color w:val="AB966F"/>
                      <w:sz w:val="10"/>
                      <w:szCs w:val="10"/>
                    </w:rPr>
                    <w:drawing>
                      <wp:inline distT="0" distB="0" distL="0" distR="0" wp14:anchorId="0806314C" wp14:editId="562B7D05">
                        <wp:extent cx="287020" cy="287020"/>
                        <wp:effectExtent l="0" t="0" r="0" b="0"/>
                        <wp:docPr id="1062631620" name="Picture 1125" descr="blue crest heater shield elden ring wiki guide 200">
                          <a:hlinkClick xmlns:a="http://schemas.openxmlformats.org/drawingml/2006/main" r:id="rId703" tooltip="&quot;Elden Ring Blue Crest Heater Shiel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344" descr="blue crest heater shield elden ring wiki guide 200">
                                  <a:hlinkClick r:id="rId703" tooltip="&quot;Elden Ring Blue Crest Heater Shield&quot;"/>
                                </pic:cNvPr>
                                <pic:cNvPicPr>
                                  <a:picLocks noChangeAspect="1" noChangeArrowheads="1"/>
                                </pic:cNvPicPr>
                              </pic:nvPicPr>
                              <pic:blipFill>
                                <a:blip r:embed="rId646" cstate="print">
                                  <a:extLst>
                                    <a:ext uri="{28A0092B-C50C-407E-A947-70E740481C1C}">
                                      <a14:useLocalDpi xmlns:a14="http://schemas.microsoft.com/office/drawing/2010/main" val="0"/>
                                    </a:ext>
                                  </a:extLst>
                                </a:blip>
                                <a:srcRect/>
                                <a:stretch>
                                  <a:fillRect/>
                                </a:stretch>
                              </pic:blipFill>
                              <pic:spPr bwMode="auto">
                                <a:xfrm>
                                  <a:off x="0" y="0"/>
                                  <a:ext cx="287020" cy="287020"/>
                                </a:xfrm>
                                <a:prstGeom prst="rect">
                                  <a:avLst/>
                                </a:prstGeom>
                                <a:noFill/>
                                <a:ln>
                                  <a:noFill/>
                                </a:ln>
                              </pic:spPr>
                            </pic:pic>
                          </a:graphicData>
                        </a:graphic>
                      </wp:inline>
                    </w:drawing>
                  </w:r>
                  <w:r>
                    <w:rPr>
                      <w:rFonts w:ascii="Arial" w:hAnsi="Arial" w:cs="Arial"/>
                      <w:noProof/>
                      <w:color w:val="AB966F"/>
                      <w:sz w:val="10"/>
                      <w:szCs w:val="10"/>
                    </w:rPr>
                    <w:drawing>
                      <wp:inline distT="0" distB="0" distL="0" distR="0" wp14:anchorId="709DE20F" wp14:editId="4EB01E38">
                        <wp:extent cx="287020" cy="287020"/>
                        <wp:effectExtent l="0" t="0" r="0" b="0"/>
                        <wp:docPr id="36475404" name="Picture 1124" descr="finger seal armament elden ring wiki guide 200">
                          <a:hlinkClick xmlns:a="http://schemas.openxmlformats.org/drawingml/2006/main" r:id="rId702" tooltip="&quot;Elden Ring Finger Seal&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343" descr="finger seal armament elden ring wiki guide 200">
                                  <a:hlinkClick r:id="rId702" tooltip="&quot;Elden Ring Finger Seal&quot;"/>
                                </pic:cNvPr>
                                <pic:cNvPicPr>
                                  <a:picLocks noChangeAspect="1" noChangeArrowheads="1"/>
                                </pic:cNvPicPr>
                              </pic:nvPicPr>
                              <pic:blipFill>
                                <a:blip r:embed="rId647" cstate="print">
                                  <a:extLst>
                                    <a:ext uri="{28A0092B-C50C-407E-A947-70E740481C1C}">
                                      <a14:useLocalDpi xmlns:a14="http://schemas.microsoft.com/office/drawing/2010/main" val="0"/>
                                    </a:ext>
                                  </a:extLst>
                                </a:blip>
                                <a:srcRect/>
                                <a:stretch>
                                  <a:fillRect/>
                                </a:stretch>
                              </pic:blipFill>
                              <pic:spPr bwMode="auto">
                                <a:xfrm>
                                  <a:off x="0" y="0"/>
                                  <a:ext cx="287020" cy="287020"/>
                                </a:xfrm>
                                <a:prstGeom prst="rect">
                                  <a:avLst/>
                                </a:prstGeom>
                                <a:noFill/>
                                <a:ln>
                                  <a:noFill/>
                                </a:ln>
                              </pic:spPr>
                            </pic:pic>
                          </a:graphicData>
                        </a:graphic>
                      </wp:inline>
                    </w:drawing>
                  </w:r>
                  <w:r>
                    <w:rPr>
                      <w:rFonts w:ascii="Arial" w:hAnsi="Arial" w:cs="Arial"/>
                      <w:noProof/>
                      <w:color w:val="AB966F"/>
                      <w:sz w:val="10"/>
                      <w:szCs w:val="10"/>
                    </w:rPr>
                    <w:drawing>
                      <wp:inline distT="0" distB="0" distL="0" distR="0" wp14:anchorId="73F65527" wp14:editId="053CA659">
                        <wp:extent cx="287020" cy="287020"/>
                        <wp:effectExtent l="0" t="0" r="0" b="0"/>
                        <wp:docPr id="912360751" name="Picture 1123" descr="urgent heal spells elden ring wiki guide 75px">
                          <a:hlinkClick xmlns:a="http://schemas.openxmlformats.org/drawingml/2006/main" r:id="rId238" tooltip="&quot;Elden Ring Urgent Heal&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342" descr="urgent heal spells elden ring wiki guide 75px">
                                  <a:hlinkClick r:id="rId238" tooltip="&quot;Elden Ring Urgent Heal&quot;"/>
                                </pic:cNvPr>
                                <pic:cNvPicPr>
                                  <a:picLocks noChangeAspect="1" noChangeArrowheads="1"/>
                                </pic:cNvPicPr>
                              </pic:nvPicPr>
                              <pic:blipFill>
                                <a:blip r:embed="rId648" cstate="print">
                                  <a:extLst>
                                    <a:ext uri="{28A0092B-C50C-407E-A947-70E740481C1C}">
                                      <a14:useLocalDpi xmlns:a14="http://schemas.microsoft.com/office/drawing/2010/main" val="0"/>
                                    </a:ext>
                                  </a:extLst>
                                </a:blip>
                                <a:srcRect/>
                                <a:stretch>
                                  <a:fillRect/>
                                </a:stretch>
                              </pic:blipFill>
                              <pic:spPr bwMode="auto">
                                <a:xfrm>
                                  <a:off x="0" y="0"/>
                                  <a:ext cx="287020" cy="287020"/>
                                </a:xfrm>
                                <a:prstGeom prst="rect">
                                  <a:avLst/>
                                </a:prstGeom>
                                <a:noFill/>
                                <a:ln>
                                  <a:noFill/>
                                </a:ln>
                              </pic:spPr>
                            </pic:pic>
                          </a:graphicData>
                        </a:graphic>
                      </wp:inline>
                    </w:drawing>
                  </w:r>
                  <w:r>
                    <w:rPr>
                      <w:rFonts w:ascii="Arial" w:hAnsi="Arial" w:cs="Arial"/>
                      <w:noProof/>
                      <w:color w:val="AB966F"/>
                      <w:sz w:val="10"/>
                      <w:szCs w:val="10"/>
                    </w:rPr>
                    <w:drawing>
                      <wp:inline distT="0" distB="0" distL="0" distR="0" wp14:anchorId="4C2DB52D" wp14:editId="2474F787">
                        <wp:extent cx="287020" cy="287020"/>
                        <wp:effectExtent l="0" t="0" r="0" b="0"/>
                        <wp:docPr id="1510156572" name="Picture 1122" descr="assassins approach elden ring wiki guide 75px">
                          <a:hlinkClick xmlns:a="http://schemas.openxmlformats.org/drawingml/2006/main" r:id="rId239" tooltip="&quot;Elden Ring Assassin's Approac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277" descr="assassins approach elden ring wiki guide 75px">
                                  <a:hlinkClick r:id="rId239" tooltip="&quot;Elden Ring Assassin's Approach&quot;"/>
                                </pic:cNvPr>
                                <pic:cNvPicPr>
                                  <a:picLocks noChangeAspect="1" noChangeArrowheads="1"/>
                                </pic:cNvPicPr>
                              </pic:nvPicPr>
                              <pic:blipFill>
                                <a:blip r:embed="rId649" cstate="print">
                                  <a:extLst>
                                    <a:ext uri="{28A0092B-C50C-407E-A947-70E740481C1C}">
                                      <a14:useLocalDpi xmlns:a14="http://schemas.microsoft.com/office/drawing/2010/main" val="0"/>
                                    </a:ext>
                                  </a:extLst>
                                </a:blip>
                                <a:srcRect/>
                                <a:stretch>
                                  <a:fillRect/>
                                </a:stretch>
                              </pic:blipFill>
                              <pic:spPr bwMode="auto">
                                <a:xfrm>
                                  <a:off x="0" y="0"/>
                                  <a:ext cx="287020" cy="287020"/>
                                </a:xfrm>
                                <a:prstGeom prst="rect">
                                  <a:avLst/>
                                </a:prstGeom>
                                <a:noFill/>
                                <a:ln>
                                  <a:noFill/>
                                </a:ln>
                              </pic:spPr>
                            </pic:pic>
                          </a:graphicData>
                        </a:graphic>
                      </wp:inline>
                    </w:drawing>
                  </w:r>
                </w:p>
              </w:tc>
            </w:tr>
          </w:tbl>
          <w:p w14:paraId="2CE9B3C9" w14:textId="77777777" w:rsidR="00594406" w:rsidRDefault="00594406">
            <w:pPr>
              <w:pStyle w:val="Heading3"/>
              <w:pBdr>
                <w:bottom w:val="single" w:sz="18" w:space="0" w:color="AB966F"/>
              </w:pBdr>
              <w:spacing w:before="300" w:after="150" w:line="240" w:lineRule="auto"/>
              <w:ind w:left="-303"/>
              <w:jc w:val="center"/>
              <w:rPr>
                <w:rFonts w:ascii="Arial" w:hAnsi="Arial" w:cs="Arial"/>
                <w:caps/>
                <w:color w:val="B4B2B0"/>
                <w:spacing w:val="-15"/>
                <w:sz w:val="10"/>
                <w:szCs w:val="10"/>
              </w:rPr>
            </w:pPr>
            <w:hyperlink r:id="rId784" w:tooltip="Elden Ring Wretch" w:history="1">
              <w:r>
                <w:rPr>
                  <w:rStyle w:val="Hyperlink"/>
                  <w:rFonts w:ascii="Arial" w:hAnsi="Arial" w:cs="Arial"/>
                  <w:color w:val="AB966F"/>
                  <w:spacing w:val="-15"/>
                  <w:sz w:val="10"/>
                  <w:szCs w:val="10"/>
                </w:rPr>
                <w:t>WRETCH</w:t>
              </w:r>
            </w:hyperlink>
          </w:p>
          <w:p w14:paraId="1CA2FF90" w14:textId="079CC1C0" w:rsidR="00594406" w:rsidRDefault="00594406">
            <w:pPr>
              <w:pStyle w:val="NormalWeb"/>
              <w:spacing w:before="0" w:beforeAutospacing="0" w:after="150" w:afterAutospacing="0" w:line="330" w:lineRule="atLeast"/>
              <w:ind w:left="4559" w:hanging="4862"/>
              <w:jc w:val="center"/>
              <w:rPr>
                <w:rFonts w:ascii="Arial" w:hAnsi="Arial" w:cs="Arial"/>
                <w:color w:val="B4B2B0"/>
                <w:sz w:val="10"/>
                <w:szCs w:val="10"/>
              </w:rPr>
            </w:pPr>
            <w:r>
              <w:rPr>
                <w:rFonts w:ascii="Arial" w:hAnsi="Arial" w:cs="Arial"/>
                <w:noProof/>
                <w:color w:val="B4B2B0"/>
                <w:sz w:val="10"/>
                <w:szCs w:val="10"/>
              </w:rPr>
              <w:drawing>
                <wp:inline distT="0" distB="0" distL="0" distR="0" wp14:anchorId="108C4A81" wp14:editId="25F37358">
                  <wp:extent cx="1905000" cy="1617980"/>
                  <wp:effectExtent l="0" t="0" r="0" b="0"/>
                  <wp:docPr id="1729765576" name="Picture 1121" descr="wretch class elden ring wiki guide 200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275" descr="wretch class elden ring wiki guide 200px"/>
                          <pic:cNvPicPr>
                            <a:picLocks noChangeAspect="1" noChangeArrowheads="1"/>
                          </pic:cNvPicPr>
                        </pic:nvPicPr>
                        <pic:blipFill>
                          <a:blip r:embed="rId651">
                            <a:extLst>
                              <a:ext uri="{28A0092B-C50C-407E-A947-70E740481C1C}">
                                <a14:useLocalDpi xmlns:a14="http://schemas.microsoft.com/office/drawing/2010/main" val="0"/>
                              </a:ext>
                            </a:extLst>
                          </a:blip>
                          <a:srcRect/>
                          <a:stretch>
                            <a:fillRect/>
                          </a:stretch>
                        </pic:blipFill>
                        <pic:spPr bwMode="auto">
                          <a:xfrm>
                            <a:off x="0" y="0"/>
                            <a:ext cx="1905000" cy="1617980"/>
                          </a:xfrm>
                          <a:prstGeom prst="rect">
                            <a:avLst/>
                          </a:prstGeom>
                          <a:noFill/>
                          <a:ln>
                            <a:noFill/>
                          </a:ln>
                        </pic:spPr>
                      </pic:pic>
                    </a:graphicData>
                  </a:graphic>
                </wp:inline>
              </w:drawing>
            </w:r>
          </w:p>
          <w:tbl>
            <w:tblPr>
              <w:tblW w:w="2997" w:type="dxa"/>
              <w:jc w:val="center"/>
              <w:tblCellSpacing w:w="15" w:type="dxa"/>
              <w:tblLook w:val="04A0" w:firstRow="1" w:lastRow="0" w:firstColumn="1" w:lastColumn="0" w:noHBand="0" w:noVBand="1"/>
            </w:tblPr>
            <w:tblGrid>
              <w:gridCol w:w="1422"/>
              <w:gridCol w:w="1575"/>
            </w:tblGrid>
            <w:tr w:rsidR="00594406" w14:paraId="20BF350C" w14:textId="77777777">
              <w:trPr>
                <w:tblCellSpacing w:w="15" w:type="dxa"/>
                <w:jc w:val="center"/>
              </w:trPr>
              <w:tc>
                <w:tcPr>
                  <w:tcW w:w="0" w:type="auto"/>
                  <w:gridSpan w:val="2"/>
                  <w:tcBorders>
                    <w:top w:val="single" w:sz="6" w:space="0" w:color="282828"/>
                    <w:left w:val="single" w:sz="6" w:space="0" w:color="282828"/>
                    <w:bottom w:val="single" w:sz="6" w:space="0" w:color="282828"/>
                    <w:right w:val="single" w:sz="6" w:space="0" w:color="282828"/>
                  </w:tcBorders>
                  <w:shd w:val="clear" w:color="auto" w:fill="222222"/>
                  <w:tcMar>
                    <w:top w:w="75" w:type="dxa"/>
                    <w:left w:w="150" w:type="dxa"/>
                    <w:bottom w:w="75" w:type="dxa"/>
                    <w:right w:w="150" w:type="dxa"/>
                  </w:tcMar>
                  <w:vAlign w:val="center"/>
                  <w:hideMark/>
                </w:tcPr>
                <w:p w14:paraId="3432ED1D" w14:textId="77777777" w:rsidR="00594406" w:rsidRDefault="00594406">
                  <w:pPr>
                    <w:spacing w:before="150" w:after="150"/>
                    <w:ind w:left="4559" w:hanging="4862"/>
                    <w:jc w:val="center"/>
                    <w:rPr>
                      <w:rFonts w:ascii="Arial" w:hAnsi="Arial" w:cs="Arial"/>
                      <w:sz w:val="10"/>
                      <w:szCs w:val="10"/>
                    </w:rPr>
                  </w:pPr>
                  <w:r>
                    <w:rPr>
                      <w:rFonts w:ascii="Arial" w:hAnsi="Arial" w:cs="Arial"/>
                      <w:sz w:val="10"/>
                      <w:szCs w:val="10"/>
                    </w:rPr>
                    <w:t>LEVEL 1</w:t>
                  </w:r>
                </w:p>
              </w:tc>
            </w:tr>
            <w:tr w:rsidR="00594406" w14:paraId="3617580D" w14:textId="77777777">
              <w:trPr>
                <w:tblCellSpacing w:w="15" w:type="dxa"/>
                <w:jc w:val="center"/>
              </w:trPr>
              <w:tc>
                <w:tcPr>
                  <w:tcW w:w="0" w:type="auto"/>
                  <w:tcBorders>
                    <w:top w:val="single" w:sz="6" w:space="0" w:color="282828"/>
                    <w:left w:val="single" w:sz="6" w:space="0" w:color="282828"/>
                    <w:bottom w:val="single" w:sz="6" w:space="0" w:color="282828"/>
                    <w:right w:val="single" w:sz="6" w:space="0" w:color="282828"/>
                  </w:tcBorders>
                  <w:tcMar>
                    <w:top w:w="75" w:type="dxa"/>
                    <w:left w:w="150" w:type="dxa"/>
                    <w:bottom w:w="75" w:type="dxa"/>
                    <w:right w:w="150" w:type="dxa"/>
                  </w:tcMar>
                  <w:vAlign w:val="center"/>
                  <w:hideMark/>
                </w:tcPr>
                <w:p w14:paraId="6262DA16" w14:textId="77777777" w:rsidR="00594406" w:rsidRDefault="00594406">
                  <w:pPr>
                    <w:spacing w:before="150" w:after="150"/>
                    <w:ind w:left="4559" w:hanging="4862"/>
                    <w:jc w:val="center"/>
                    <w:rPr>
                      <w:rFonts w:ascii="Arial" w:hAnsi="Arial" w:cs="Arial"/>
                      <w:sz w:val="10"/>
                      <w:szCs w:val="10"/>
                    </w:rPr>
                  </w:pPr>
                  <w:r>
                    <w:rPr>
                      <w:rFonts w:ascii="Arial" w:hAnsi="Arial" w:cs="Arial"/>
                      <w:sz w:val="10"/>
                      <w:szCs w:val="10"/>
                    </w:rPr>
                    <w:t>VIGOR 10</w:t>
                  </w:r>
                </w:p>
              </w:tc>
              <w:tc>
                <w:tcPr>
                  <w:tcW w:w="0" w:type="auto"/>
                  <w:tcBorders>
                    <w:top w:val="single" w:sz="6" w:space="0" w:color="282828"/>
                    <w:left w:val="single" w:sz="6" w:space="0" w:color="282828"/>
                    <w:bottom w:val="single" w:sz="6" w:space="0" w:color="282828"/>
                    <w:right w:val="single" w:sz="6" w:space="0" w:color="282828"/>
                  </w:tcBorders>
                  <w:tcMar>
                    <w:top w:w="75" w:type="dxa"/>
                    <w:left w:w="150" w:type="dxa"/>
                    <w:bottom w:w="75" w:type="dxa"/>
                    <w:right w:w="150" w:type="dxa"/>
                  </w:tcMar>
                  <w:vAlign w:val="center"/>
                  <w:hideMark/>
                </w:tcPr>
                <w:p w14:paraId="055557D6" w14:textId="77777777" w:rsidR="00594406" w:rsidRDefault="00594406">
                  <w:pPr>
                    <w:spacing w:before="150" w:after="150"/>
                    <w:ind w:left="4559" w:hanging="4862"/>
                    <w:jc w:val="center"/>
                    <w:rPr>
                      <w:rFonts w:ascii="Arial" w:hAnsi="Arial" w:cs="Arial"/>
                      <w:sz w:val="10"/>
                      <w:szCs w:val="10"/>
                    </w:rPr>
                  </w:pPr>
                  <w:r>
                    <w:rPr>
                      <w:rFonts w:ascii="Arial" w:hAnsi="Arial" w:cs="Arial"/>
                      <w:sz w:val="10"/>
                      <w:szCs w:val="10"/>
                    </w:rPr>
                    <w:t>DEXTERITY 10</w:t>
                  </w:r>
                </w:p>
              </w:tc>
            </w:tr>
            <w:tr w:rsidR="00594406" w14:paraId="2E77B698" w14:textId="77777777">
              <w:trPr>
                <w:tblCellSpacing w:w="15" w:type="dxa"/>
                <w:jc w:val="center"/>
              </w:trPr>
              <w:tc>
                <w:tcPr>
                  <w:tcW w:w="0" w:type="auto"/>
                  <w:tcBorders>
                    <w:top w:val="single" w:sz="6" w:space="0" w:color="282828"/>
                    <w:left w:val="single" w:sz="6" w:space="0" w:color="282828"/>
                    <w:bottom w:val="single" w:sz="6" w:space="0" w:color="282828"/>
                    <w:right w:val="single" w:sz="6" w:space="0" w:color="282828"/>
                  </w:tcBorders>
                  <w:shd w:val="clear" w:color="auto" w:fill="222222"/>
                  <w:tcMar>
                    <w:top w:w="75" w:type="dxa"/>
                    <w:left w:w="150" w:type="dxa"/>
                    <w:bottom w:w="75" w:type="dxa"/>
                    <w:right w:w="150" w:type="dxa"/>
                  </w:tcMar>
                  <w:vAlign w:val="center"/>
                  <w:hideMark/>
                </w:tcPr>
                <w:p w14:paraId="3899C41D" w14:textId="77777777" w:rsidR="00594406" w:rsidRDefault="00594406">
                  <w:pPr>
                    <w:spacing w:before="150" w:after="150"/>
                    <w:ind w:left="4559" w:hanging="4862"/>
                    <w:jc w:val="center"/>
                    <w:rPr>
                      <w:rFonts w:ascii="Arial" w:hAnsi="Arial" w:cs="Arial"/>
                      <w:sz w:val="10"/>
                      <w:szCs w:val="10"/>
                    </w:rPr>
                  </w:pPr>
                  <w:r>
                    <w:rPr>
                      <w:rFonts w:ascii="Arial" w:hAnsi="Arial" w:cs="Arial"/>
                      <w:sz w:val="10"/>
                      <w:szCs w:val="10"/>
                    </w:rPr>
                    <w:t>MIND 10</w:t>
                  </w:r>
                </w:p>
              </w:tc>
              <w:tc>
                <w:tcPr>
                  <w:tcW w:w="0" w:type="auto"/>
                  <w:tcBorders>
                    <w:top w:val="single" w:sz="6" w:space="0" w:color="282828"/>
                    <w:left w:val="single" w:sz="6" w:space="0" w:color="282828"/>
                    <w:bottom w:val="single" w:sz="6" w:space="0" w:color="282828"/>
                    <w:right w:val="single" w:sz="6" w:space="0" w:color="282828"/>
                  </w:tcBorders>
                  <w:shd w:val="clear" w:color="auto" w:fill="222222"/>
                  <w:tcMar>
                    <w:top w:w="75" w:type="dxa"/>
                    <w:left w:w="150" w:type="dxa"/>
                    <w:bottom w:w="75" w:type="dxa"/>
                    <w:right w:w="150" w:type="dxa"/>
                  </w:tcMar>
                  <w:vAlign w:val="center"/>
                  <w:hideMark/>
                </w:tcPr>
                <w:p w14:paraId="7E055AC2" w14:textId="77777777" w:rsidR="00594406" w:rsidRDefault="00594406">
                  <w:pPr>
                    <w:spacing w:before="150" w:after="150"/>
                    <w:ind w:left="4559" w:hanging="4862"/>
                    <w:jc w:val="center"/>
                    <w:rPr>
                      <w:rFonts w:ascii="Arial" w:hAnsi="Arial" w:cs="Arial"/>
                      <w:sz w:val="10"/>
                      <w:szCs w:val="10"/>
                    </w:rPr>
                  </w:pPr>
                  <w:r>
                    <w:rPr>
                      <w:rFonts w:ascii="Arial" w:hAnsi="Arial" w:cs="Arial"/>
                      <w:sz w:val="10"/>
                      <w:szCs w:val="10"/>
                    </w:rPr>
                    <w:t>INTELLIGENCE 10</w:t>
                  </w:r>
                </w:p>
              </w:tc>
            </w:tr>
            <w:tr w:rsidR="00594406" w14:paraId="15D186C6" w14:textId="77777777">
              <w:trPr>
                <w:tblCellSpacing w:w="15" w:type="dxa"/>
                <w:jc w:val="center"/>
              </w:trPr>
              <w:tc>
                <w:tcPr>
                  <w:tcW w:w="0" w:type="auto"/>
                  <w:tcBorders>
                    <w:top w:val="single" w:sz="6" w:space="0" w:color="282828"/>
                    <w:left w:val="single" w:sz="6" w:space="0" w:color="282828"/>
                    <w:bottom w:val="single" w:sz="6" w:space="0" w:color="282828"/>
                    <w:right w:val="single" w:sz="6" w:space="0" w:color="282828"/>
                  </w:tcBorders>
                  <w:tcMar>
                    <w:top w:w="75" w:type="dxa"/>
                    <w:left w:w="150" w:type="dxa"/>
                    <w:bottom w:w="75" w:type="dxa"/>
                    <w:right w:w="150" w:type="dxa"/>
                  </w:tcMar>
                  <w:vAlign w:val="center"/>
                  <w:hideMark/>
                </w:tcPr>
                <w:p w14:paraId="41A4B145" w14:textId="77777777" w:rsidR="00594406" w:rsidRDefault="00594406">
                  <w:pPr>
                    <w:spacing w:before="150" w:after="150"/>
                    <w:ind w:left="4559" w:hanging="4862"/>
                    <w:jc w:val="center"/>
                    <w:rPr>
                      <w:rFonts w:ascii="Arial" w:hAnsi="Arial" w:cs="Arial"/>
                      <w:sz w:val="10"/>
                      <w:szCs w:val="10"/>
                    </w:rPr>
                  </w:pPr>
                  <w:r>
                    <w:rPr>
                      <w:rFonts w:ascii="Arial" w:hAnsi="Arial" w:cs="Arial"/>
                      <w:sz w:val="10"/>
                      <w:szCs w:val="10"/>
                    </w:rPr>
                    <w:t>ENDURANCE 10</w:t>
                  </w:r>
                </w:p>
              </w:tc>
              <w:tc>
                <w:tcPr>
                  <w:tcW w:w="0" w:type="auto"/>
                  <w:tcBorders>
                    <w:top w:val="single" w:sz="6" w:space="0" w:color="282828"/>
                    <w:left w:val="single" w:sz="6" w:space="0" w:color="282828"/>
                    <w:bottom w:val="single" w:sz="6" w:space="0" w:color="282828"/>
                    <w:right w:val="single" w:sz="6" w:space="0" w:color="282828"/>
                  </w:tcBorders>
                  <w:tcMar>
                    <w:top w:w="75" w:type="dxa"/>
                    <w:left w:w="150" w:type="dxa"/>
                    <w:bottom w:w="75" w:type="dxa"/>
                    <w:right w:w="150" w:type="dxa"/>
                  </w:tcMar>
                  <w:vAlign w:val="center"/>
                  <w:hideMark/>
                </w:tcPr>
                <w:p w14:paraId="66318BEA" w14:textId="77777777" w:rsidR="00594406" w:rsidRDefault="00594406">
                  <w:pPr>
                    <w:spacing w:before="150" w:after="150"/>
                    <w:ind w:left="4559" w:hanging="4862"/>
                    <w:jc w:val="center"/>
                    <w:rPr>
                      <w:rFonts w:ascii="Arial" w:hAnsi="Arial" w:cs="Arial"/>
                      <w:sz w:val="10"/>
                      <w:szCs w:val="10"/>
                    </w:rPr>
                  </w:pPr>
                  <w:r>
                    <w:rPr>
                      <w:rFonts w:ascii="Arial" w:hAnsi="Arial" w:cs="Arial"/>
                      <w:sz w:val="10"/>
                      <w:szCs w:val="10"/>
                    </w:rPr>
                    <w:t>FAITH 10</w:t>
                  </w:r>
                </w:p>
              </w:tc>
            </w:tr>
            <w:tr w:rsidR="00594406" w14:paraId="40E1C31B" w14:textId="77777777">
              <w:trPr>
                <w:tblCellSpacing w:w="15" w:type="dxa"/>
                <w:jc w:val="center"/>
              </w:trPr>
              <w:tc>
                <w:tcPr>
                  <w:tcW w:w="0" w:type="auto"/>
                  <w:tcBorders>
                    <w:top w:val="single" w:sz="6" w:space="0" w:color="282828"/>
                    <w:left w:val="single" w:sz="6" w:space="0" w:color="282828"/>
                    <w:bottom w:val="single" w:sz="6" w:space="0" w:color="282828"/>
                    <w:right w:val="single" w:sz="6" w:space="0" w:color="282828"/>
                  </w:tcBorders>
                  <w:shd w:val="clear" w:color="auto" w:fill="222222"/>
                  <w:tcMar>
                    <w:top w:w="75" w:type="dxa"/>
                    <w:left w:w="150" w:type="dxa"/>
                    <w:bottom w:w="75" w:type="dxa"/>
                    <w:right w:w="150" w:type="dxa"/>
                  </w:tcMar>
                  <w:vAlign w:val="center"/>
                  <w:hideMark/>
                </w:tcPr>
                <w:p w14:paraId="222C0996" w14:textId="77777777" w:rsidR="00594406" w:rsidRDefault="00594406">
                  <w:pPr>
                    <w:spacing w:before="150" w:after="150"/>
                    <w:ind w:left="4559" w:hanging="4862"/>
                    <w:jc w:val="center"/>
                    <w:rPr>
                      <w:rFonts w:ascii="Arial" w:hAnsi="Arial" w:cs="Arial"/>
                      <w:sz w:val="10"/>
                      <w:szCs w:val="10"/>
                    </w:rPr>
                  </w:pPr>
                  <w:r>
                    <w:rPr>
                      <w:rFonts w:ascii="Arial" w:hAnsi="Arial" w:cs="Arial"/>
                      <w:sz w:val="10"/>
                      <w:szCs w:val="10"/>
                    </w:rPr>
                    <w:lastRenderedPageBreak/>
                    <w:t>STRENGTH 10</w:t>
                  </w:r>
                </w:p>
              </w:tc>
              <w:tc>
                <w:tcPr>
                  <w:tcW w:w="0" w:type="auto"/>
                  <w:tcBorders>
                    <w:top w:val="single" w:sz="6" w:space="0" w:color="282828"/>
                    <w:left w:val="single" w:sz="6" w:space="0" w:color="282828"/>
                    <w:bottom w:val="single" w:sz="6" w:space="0" w:color="282828"/>
                    <w:right w:val="single" w:sz="6" w:space="0" w:color="282828"/>
                  </w:tcBorders>
                  <w:shd w:val="clear" w:color="auto" w:fill="222222"/>
                  <w:tcMar>
                    <w:top w:w="75" w:type="dxa"/>
                    <w:left w:w="150" w:type="dxa"/>
                    <w:bottom w:w="75" w:type="dxa"/>
                    <w:right w:w="150" w:type="dxa"/>
                  </w:tcMar>
                  <w:vAlign w:val="center"/>
                  <w:hideMark/>
                </w:tcPr>
                <w:p w14:paraId="0E78870D" w14:textId="77777777" w:rsidR="00594406" w:rsidRDefault="00594406">
                  <w:pPr>
                    <w:spacing w:before="150" w:after="150"/>
                    <w:ind w:left="4559" w:hanging="4862"/>
                    <w:jc w:val="center"/>
                    <w:rPr>
                      <w:rFonts w:ascii="Arial" w:hAnsi="Arial" w:cs="Arial"/>
                      <w:sz w:val="10"/>
                      <w:szCs w:val="10"/>
                    </w:rPr>
                  </w:pPr>
                  <w:r>
                    <w:rPr>
                      <w:rFonts w:ascii="Arial" w:hAnsi="Arial" w:cs="Arial"/>
                      <w:sz w:val="10"/>
                      <w:szCs w:val="10"/>
                    </w:rPr>
                    <w:t>ARCANE 10</w:t>
                  </w:r>
                </w:p>
              </w:tc>
            </w:tr>
            <w:tr w:rsidR="00594406" w14:paraId="0EA530CA" w14:textId="77777777">
              <w:trPr>
                <w:tblCellSpacing w:w="15" w:type="dxa"/>
                <w:jc w:val="center"/>
              </w:trPr>
              <w:tc>
                <w:tcPr>
                  <w:tcW w:w="0" w:type="auto"/>
                  <w:gridSpan w:val="2"/>
                  <w:tcBorders>
                    <w:top w:val="single" w:sz="6" w:space="0" w:color="282828"/>
                    <w:left w:val="single" w:sz="6" w:space="0" w:color="282828"/>
                    <w:bottom w:val="single" w:sz="6" w:space="0" w:color="282828"/>
                    <w:right w:val="single" w:sz="6" w:space="0" w:color="282828"/>
                  </w:tcBorders>
                  <w:tcMar>
                    <w:top w:w="75" w:type="dxa"/>
                    <w:left w:w="150" w:type="dxa"/>
                    <w:bottom w:w="75" w:type="dxa"/>
                    <w:right w:w="150" w:type="dxa"/>
                  </w:tcMar>
                  <w:vAlign w:val="center"/>
                  <w:hideMark/>
                </w:tcPr>
                <w:p w14:paraId="3006C44B" w14:textId="38F51E0B" w:rsidR="00594406" w:rsidRDefault="00594406">
                  <w:pPr>
                    <w:spacing w:before="150" w:after="150"/>
                    <w:ind w:left="4559" w:hanging="4862"/>
                    <w:jc w:val="center"/>
                    <w:rPr>
                      <w:rFonts w:ascii="Arial" w:hAnsi="Arial" w:cs="Arial"/>
                      <w:sz w:val="10"/>
                      <w:szCs w:val="10"/>
                    </w:rPr>
                  </w:pPr>
                  <w:r>
                    <w:rPr>
                      <w:rFonts w:ascii="Arial" w:hAnsi="Arial" w:cs="Arial"/>
                      <w:noProof/>
                      <w:color w:val="AB966F"/>
                      <w:sz w:val="10"/>
                      <w:szCs w:val="10"/>
                    </w:rPr>
                    <w:drawing>
                      <wp:inline distT="0" distB="0" distL="0" distR="0" wp14:anchorId="7112F174" wp14:editId="673009CE">
                        <wp:extent cx="287020" cy="287020"/>
                        <wp:effectExtent l="0" t="0" r="0" b="0"/>
                        <wp:docPr id="372698837" name="Picture 1120" descr="club weapons elden ring wiki guide 75px">
                          <a:hlinkClick xmlns:a="http://schemas.openxmlformats.org/drawingml/2006/main" r:id="rId249" tooltip="&quot;Elden Ring Club&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273" descr="club weapons elden ring wiki guide 75px">
                                  <a:hlinkClick r:id="rId249" tooltip="&quot;Elden Ring Club&quot;"/>
                                </pic:cNvPr>
                                <pic:cNvPicPr>
                                  <a:picLocks noChangeAspect="1" noChangeArrowheads="1"/>
                                </pic:cNvPicPr>
                              </pic:nvPicPr>
                              <pic:blipFill>
                                <a:blip r:embed="rId652" cstate="print">
                                  <a:extLst>
                                    <a:ext uri="{28A0092B-C50C-407E-A947-70E740481C1C}">
                                      <a14:useLocalDpi xmlns:a14="http://schemas.microsoft.com/office/drawing/2010/main" val="0"/>
                                    </a:ext>
                                  </a:extLst>
                                </a:blip>
                                <a:srcRect/>
                                <a:stretch>
                                  <a:fillRect/>
                                </a:stretch>
                              </pic:blipFill>
                              <pic:spPr bwMode="auto">
                                <a:xfrm>
                                  <a:off x="0" y="0"/>
                                  <a:ext cx="287020" cy="287020"/>
                                </a:xfrm>
                                <a:prstGeom prst="rect">
                                  <a:avLst/>
                                </a:prstGeom>
                                <a:noFill/>
                                <a:ln>
                                  <a:noFill/>
                                </a:ln>
                              </pic:spPr>
                            </pic:pic>
                          </a:graphicData>
                        </a:graphic>
                      </wp:inline>
                    </w:drawing>
                  </w:r>
                </w:p>
              </w:tc>
            </w:tr>
          </w:tbl>
          <w:p w14:paraId="724D6A0E" w14:textId="77777777" w:rsidR="00594406" w:rsidRDefault="00594406">
            <w:pPr>
              <w:pStyle w:val="Heading3"/>
              <w:pBdr>
                <w:bottom w:val="single" w:sz="18" w:space="0" w:color="AB966F"/>
              </w:pBdr>
              <w:spacing w:before="300" w:after="150" w:line="240" w:lineRule="auto"/>
              <w:ind w:left="-303"/>
              <w:jc w:val="center"/>
              <w:rPr>
                <w:rFonts w:ascii="Arial" w:hAnsi="Arial" w:cs="Arial"/>
                <w:caps/>
                <w:color w:val="B4B2B0"/>
                <w:spacing w:val="-15"/>
                <w:sz w:val="10"/>
                <w:szCs w:val="10"/>
              </w:rPr>
            </w:pPr>
            <w:hyperlink r:id="rId785" w:tooltip="Elden Ring Vagabond" w:history="1">
              <w:r>
                <w:rPr>
                  <w:rStyle w:val="Hyperlink"/>
                  <w:rFonts w:ascii="Arial" w:hAnsi="Arial" w:cs="Arial"/>
                  <w:color w:val="AB966F"/>
                  <w:spacing w:val="-15"/>
                  <w:sz w:val="10"/>
                  <w:szCs w:val="10"/>
                </w:rPr>
                <w:t>VAGABOND</w:t>
              </w:r>
            </w:hyperlink>
          </w:p>
          <w:p w14:paraId="1EEA8F87" w14:textId="644BDA82" w:rsidR="00594406" w:rsidRDefault="00594406">
            <w:pPr>
              <w:pStyle w:val="NormalWeb"/>
              <w:spacing w:before="0" w:beforeAutospacing="0" w:after="150" w:afterAutospacing="0" w:line="330" w:lineRule="atLeast"/>
              <w:ind w:left="-303"/>
              <w:jc w:val="center"/>
              <w:rPr>
                <w:rFonts w:ascii="Arial" w:hAnsi="Arial" w:cs="Arial"/>
                <w:color w:val="B4B2B0"/>
                <w:sz w:val="10"/>
                <w:szCs w:val="10"/>
              </w:rPr>
            </w:pPr>
            <w:r>
              <w:rPr>
                <w:rFonts w:ascii="Arial" w:hAnsi="Arial" w:cs="Arial"/>
                <w:noProof/>
                <w:color w:val="B4B2B0"/>
                <w:sz w:val="10"/>
                <w:szCs w:val="10"/>
              </w:rPr>
              <w:drawing>
                <wp:inline distT="0" distB="0" distL="0" distR="0" wp14:anchorId="7EC5F0FD" wp14:editId="7A09C808">
                  <wp:extent cx="1905000" cy="1506220"/>
                  <wp:effectExtent l="0" t="0" r="0" b="0"/>
                  <wp:docPr id="419693270" name="Picture 1119" descr="vagabond class elden ring wiki guide 200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213" descr="vagabond class elden ring wiki guide 200px"/>
                          <pic:cNvPicPr>
                            <a:picLocks noChangeAspect="1" noChangeArrowheads="1"/>
                          </pic:cNvPicPr>
                        </pic:nvPicPr>
                        <pic:blipFill>
                          <a:blip r:embed="rId654">
                            <a:extLst>
                              <a:ext uri="{28A0092B-C50C-407E-A947-70E740481C1C}">
                                <a14:useLocalDpi xmlns:a14="http://schemas.microsoft.com/office/drawing/2010/main" val="0"/>
                              </a:ext>
                            </a:extLst>
                          </a:blip>
                          <a:srcRect/>
                          <a:stretch>
                            <a:fillRect/>
                          </a:stretch>
                        </pic:blipFill>
                        <pic:spPr bwMode="auto">
                          <a:xfrm>
                            <a:off x="0" y="0"/>
                            <a:ext cx="1905000" cy="1506220"/>
                          </a:xfrm>
                          <a:prstGeom prst="rect">
                            <a:avLst/>
                          </a:prstGeom>
                          <a:noFill/>
                          <a:ln>
                            <a:noFill/>
                          </a:ln>
                        </pic:spPr>
                      </pic:pic>
                    </a:graphicData>
                  </a:graphic>
                </wp:inline>
              </w:drawing>
            </w:r>
          </w:p>
          <w:tbl>
            <w:tblPr>
              <w:tblW w:w="2997" w:type="dxa"/>
              <w:jc w:val="center"/>
              <w:tblCellSpacing w:w="15" w:type="dxa"/>
              <w:tblLook w:val="04A0" w:firstRow="1" w:lastRow="0" w:firstColumn="1" w:lastColumn="0" w:noHBand="0" w:noVBand="1"/>
            </w:tblPr>
            <w:tblGrid>
              <w:gridCol w:w="4446"/>
              <w:gridCol w:w="4535"/>
            </w:tblGrid>
            <w:tr w:rsidR="00594406" w14:paraId="7DBAEAE1" w14:textId="77777777">
              <w:trPr>
                <w:tblCellSpacing w:w="15" w:type="dxa"/>
                <w:jc w:val="center"/>
              </w:trPr>
              <w:tc>
                <w:tcPr>
                  <w:tcW w:w="0" w:type="auto"/>
                  <w:gridSpan w:val="2"/>
                  <w:tcBorders>
                    <w:top w:val="single" w:sz="6" w:space="0" w:color="282828"/>
                    <w:left w:val="single" w:sz="6" w:space="0" w:color="282828"/>
                    <w:bottom w:val="single" w:sz="6" w:space="0" w:color="282828"/>
                    <w:right w:val="single" w:sz="6" w:space="0" w:color="282828"/>
                  </w:tcBorders>
                  <w:shd w:val="clear" w:color="auto" w:fill="222222"/>
                  <w:tcMar>
                    <w:top w:w="75" w:type="dxa"/>
                    <w:left w:w="150" w:type="dxa"/>
                    <w:bottom w:w="75" w:type="dxa"/>
                    <w:right w:w="150" w:type="dxa"/>
                  </w:tcMar>
                  <w:vAlign w:val="center"/>
                  <w:hideMark/>
                </w:tcPr>
                <w:p w14:paraId="2790EC03" w14:textId="77777777" w:rsidR="00594406" w:rsidRDefault="00594406">
                  <w:pPr>
                    <w:spacing w:before="150" w:after="150"/>
                    <w:ind w:left="57"/>
                    <w:jc w:val="center"/>
                    <w:rPr>
                      <w:rFonts w:ascii="Arial" w:hAnsi="Arial" w:cs="Arial"/>
                      <w:sz w:val="10"/>
                      <w:szCs w:val="10"/>
                    </w:rPr>
                  </w:pPr>
                  <w:r>
                    <w:rPr>
                      <w:rFonts w:ascii="Arial" w:hAnsi="Arial" w:cs="Arial"/>
                      <w:sz w:val="10"/>
                      <w:szCs w:val="10"/>
                    </w:rPr>
                    <w:t>LEVEL 9</w:t>
                  </w:r>
                </w:p>
              </w:tc>
            </w:tr>
            <w:tr w:rsidR="00594406" w14:paraId="437196CF" w14:textId="77777777">
              <w:trPr>
                <w:tblCellSpacing w:w="15" w:type="dxa"/>
                <w:jc w:val="center"/>
              </w:trPr>
              <w:tc>
                <w:tcPr>
                  <w:tcW w:w="0" w:type="auto"/>
                  <w:tcBorders>
                    <w:top w:val="single" w:sz="6" w:space="0" w:color="282828"/>
                    <w:left w:val="single" w:sz="6" w:space="0" w:color="282828"/>
                    <w:bottom w:val="single" w:sz="6" w:space="0" w:color="282828"/>
                    <w:right w:val="single" w:sz="6" w:space="0" w:color="282828"/>
                  </w:tcBorders>
                  <w:tcMar>
                    <w:top w:w="75" w:type="dxa"/>
                    <w:left w:w="150" w:type="dxa"/>
                    <w:bottom w:w="75" w:type="dxa"/>
                    <w:right w:w="150" w:type="dxa"/>
                  </w:tcMar>
                  <w:vAlign w:val="center"/>
                  <w:hideMark/>
                </w:tcPr>
                <w:p w14:paraId="06D1B7FF" w14:textId="77777777" w:rsidR="00594406" w:rsidRDefault="00594406">
                  <w:pPr>
                    <w:spacing w:before="150" w:after="150"/>
                    <w:ind w:left="3437"/>
                    <w:jc w:val="center"/>
                    <w:rPr>
                      <w:rFonts w:ascii="Arial" w:hAnsi="Arial" w:cs="Arial"/>
                      <w:sz w:val="10"/>
                      <w:szCs w:val="10"/>
                    </w:rPr>
                  </w:pPr>
                  <w:r>
                    <w:rPr>
                      <w:rFonts w:ascii="Arial" w:hAnsi="Arial" w:cs="Arial"/>
                      <w:sz w:val="10"/>
                      <w:szCs w:val="10"/>
                    </w:rPr>
                    <w:t>VIGOR 15</w:t>
                  </w:r>
                </w:p>
              </w:tc>
              <w:tc>
                <w:tcPr>
                  <w:tcW w:w="0" w:type="auto"/>
                  <w:tcBorders>
                    <w:top w:val="single" w:sz="6" w:space="0" w:color="282828"/>
                    <w:left w:val="single" w:sz="6" w:space="0" w:color="282828"/>
                    <w:bottom w:val="single" w:sz="6" w:space="0" w:color="282828"/>
                    <w:right w:val="single" w:sz="6" w:space="0" w:color="282828"/>
                  </w:tcBorders>
                  <w:tcMar>
                    <w:top w:w="75" w:type="dxa"/>
                    <w:left w:w="150" w:type="dxa"/>
                    <w:bottom w:w="75" w:type="dxa"/>
                    <w:right w:w="150" w:type="dxa"/>
                  </w:tcMar>
                  <w:vAlign w:val="center"/>
                  <w:hideMark/>
                </w:tcPr>
                <w:p w14:paraId="368C67A9" w14:textId="77777777" w:rsidR="00594406" w:rsidRDefault="00594406">
                  <w:pPr>
                    <w:spacing w:before="150" w:after="150"/>
                    <w:ind w:left="3437"/>
                    <w:jc w:val="center"/>
                    <w:rPr>
                      <w:rFonts w:ascii="Arial" w:hAnsi="Arial" w:cs="Arial"/>
                      <w:sz w:val="10"/>
                      <w:szCs w:val="10"/>
                    </w:rPr>
                  </w:pPr>
                  <w:r>
                    <w:rPr>
                      <w:rFonts w:ascii="Arial" w:hAnsi="Arial" w:cs="Arial"/>
                      <w:sz w:val="10"/>
                      <w:szCs w:val="10"/>
                    </w:rPr>
                    <w:t>DEXTERITY 13</w:t>
                  </w:r>
                </w:p>
              </w:tc>
            </w:tr>
            <w:tr w:rsidR="00594406" w14:paraId="711E2111" w14:textId="77777777">
              <w:trPr>
                <w:tblCellSpacing w:w="15" w:type="dxa"/>
                <w:jc w:val="center"/>
              </w:trPr>
              <w:tc>
                <w:tcPr>
                  <w:tcW w:w="0" w:type="auto"/>
                  <w:tcBorders>
                    <w:top w:val="single" w:sz="6" w:space="0" w:color="282828"/>
                    <w:left w:val="single" w:sz="6" w:space="0" w:color="282828"/>
                    <w:bottom w:val="single" w:sz="6" w:space="0" w:color="282828"/>
                    <w:right w:val="single" w:sz="6" w:space="0" w:color="282828"/>
                  </w:tcBorders>
                  <w:shd w:val="clear" w:color="auto" w:fill="222222"/>
                  <w:tcMar>
                    <w:top w:w="75" w:type="dxa"/>
                    <w:left w:w="150" w:type="dxa"/>
                    <w:bottom w:w="75" w:type="dxa"/>
                    <w:right w:w="150" w:type="dxa"/>
                  </w:tcMar>
                  <w:vAlign w:val="center"/>
                  <w:hideMark/>
                </w:tcPr>
                <w:p w14:paraId="77B369EC" w14:textId="77777777" w:rsidR="00594406" w:rsidRDefault="00594406">
                  <w:pPr>
                    <w:spacing w:before="150" w:after="150"/>
                    <w:ind w:left="3437"/>
                    <w:jc w:val="center"/>
                    <w:rPr>
                      <w:rFonts w:ascii="Arial" w:hAnsi="Arial" w:cs="Arial"/>
                      <w:sz w:val="10"/>
                      <w:szCs w:val="10"/>
                    </w:rPr>
                  </w:pPr>
                  <w:r>
                    <w:rPr>
                      <w:rFonts w:ascii="Arial" w:hAnsi="Arial" w:cs="Arial"/>
                      <w:sz w:val="10"/>
                      <w:szCs w:val="10"/>
                    </w:rPr>
                    <w:t>MIND 10</w:t>
                  </w:r>
                </w:p>
              </w:tc>
              <w:tc>
                <w:tcPr>
                  <w:tcW w:w="0" w:type="auto"/>
                  <w:tcBorders>
                    <w:top w:val="single" w:sz="6" w:space="0" w:color="282828"/>
                    <w:left w:val="single" w:sz="6" w:space="0" w:color="282828"/>
                    <w:bottom w:val="single" w:sz="6" w:space="0" w:color="282828"/>
                    <w:right w:val="single" w:sz="6" w:space="0" w:color="282828"/>
                  </w:tcBorders>
                  <w:shd w:val="clear" w:color="auto" w:fill="222222"/>
                  <w:tcMar>
                    <w:top w:w="75" w:type="dxa"/>
                    <w:left w:w="150" w:type="dxa"/>
                    <w:bottom w:w="75" w:type="dxa"/>
                    <w:right w:w="150" w:type="dxa"/>
                  </w:tcMar>
                  <w:vAlign w:val="center"/>
                  <w:hideMark/>
                </w:tcPr>
                <w:p w14:paraId="38F38410" w14:textId="77777777" w:rsidR="00594406" w:rsidRDefault="00594406">
                  <w:pPr>
                    <w:spacing w:before="150" w:after="150"/>
                    <w:ind w:left="3437"/>
                    <w:jc w:val="center"/>
                    <w:rPr>
                      <w:rFonts w:ascii="Arial" w:hAnsi="Arial" w:cs="Arial"/>
                      <w:sz w:val="10"/>
                      <w:szCs w:val="10"/>
                    </w:rPr>
                  </w:pPr>
                  <w:r>
                    <w:rPr>
                      <w:rFonts w:ascii="Arial" w:hAnsi="Arial" w:cs="Arial"/>
                      <w:sz w:val="10"/>
                      <w:szCs w:val="10"/>
                    </w:rPr>
                    <w:t>INTELLIGENCE 9</w:t>
                  </w:r>
                </w:p>
              </w:tc>
            </w:tr>
            <w:tr w:rsidR="00594406" w14:paraId="58DBC351" w14:textId="77777777">
              <w:trPr>
                <w:tblCellSpacing w:w="15" w:type="dxa"/>
                <w:jc w:val="center"/>
              </w:trPr>
              <w:tc>
                <w:tcPr>
                  <w:tcW w:w="0" w:type="auto"/>
                  <w:tcBorders>
                    <w:top w:val="single" w:sz="6" w:space="0" w:color="282828"/>
                    <w:left w:val="single" w:sz="6" w:space="0" w:color="282828"/>
                    <w:bottom w:val="single" w:sz="6" w:space="0" w:color="282828"/>
                    <w:right w:val="single" w:sz="6" w:space="0" w:color="282828"/>
                  </w:tcBorders>
                  <w:tcMar>
                    <w:top w:w="75" w:type="dxa"/>
                    <w:left w:w="150" w:type="dxa"/>
                    <w:bottom w:w="75" w:type="dxa"/>
                    <w:right w:w="150" w:type="dxa"/>
                  </w:tcMar>
                  <w:vAlign w:val="center"/>
                  <w:hideMark/>
                </w:tcPr>
                <w:p w14:paraId="2BE77F6A" w14:textId="77777777" w:rsidR="00594406" w:rsidRDefault="00594406">
                  <w:pPr>
                    <w:spacing w:before="150" w:after="150"/>
                    <w:ind w:left="3437"/>
                    <w:jc w:val="center"/>
                    <w:rPr>
                      <w:rFonts w:ascii="Arial" w:hAnsi="Arial" w:cs="Arial"/>
                      <w:sz w:val="10"/>
                      <w:szCs w:val="10"/>
                    </w:rPr>
                  </w:pPr>
                  <w:r>
                    <w:rPr>
                      <w:rFonts w:ascii="Arial" w:hAnsi="Arial" w:cs="Arial"/>
                      <w:sz w:val="10"/>
                      <w:szCs w:val="10"/>
                    </w:rPr>
                    <w:t>ENDURANCE 11</w:t>
                  </w:r>
                </w:p>
              </w:tc>
              <w:tc>
                <w:tcPr>
                  <w:tcW w:w="0" w:type="auto"/>
                  <w:tcBorders>
                    <w:top w:val="single" w:sz="6" w:space="0" w:color="282828"/>
                    <w:left w:val="single" w:sz="6" w:space="0" w:color="282828"/>
                    <w:bottom w:val="single" w:sz="6" w:space="0" w:color="282828"/>
                    <w:right w:val="single" w:sz="6" w:space="0" w:color="282828"/>
                  </w:tcBorders>
                  <w:tcMar>
                    <w:top w:w="75" w:type="dxa"/>
                    <w:left w:w="150" w:type="dxa"/>
                    <w:bottom w:w="75" w:type="dxa"/>
                    <w:right w:w="150" w:type="dxa"/>
                  </w:tcMar>
                  <w:vAlign w:val="center"/>
                  <w:hideMark/>
                </w:tcPr>
                <w:p w14:paraId="6B0FD142" w14:textId="77777777" w:rsidR="00594406" w:rsidRDefault="00594406">
                  <w:pPr>
                    <w:spacing w:before="150" w:after="150"/>
                    <w:ind w:left="3437"/>
                    <w:jc w:val="center"/>
                    <w:rPr>
                      <w:rFonts w:ascii="Arial" w:hAnsi="Arial" w:cs="Arial"/>
                      <w:sz w:val="10"/>
                      <w:szCs w:val="10"/>
                    </w:rPr>
                  </w:pPr>
                  <w:r>
                    <w:rPr>
                      <w:rFonts w:ascii="Arial" w:hAnsi="Arial" w:cs="Arial"/>
                      <w:sz w:val="10"/>
                      <w:szCs w:val="10"/>
                    </w:rPr>
                    <w:t>FAITH 9</w:t>
                  </w:r>
                </w:p>
              </w:tc>
            </w:tr>
            <w:tr w:rsidR="00594406" w14:paraId="59351FC5" w14:textId="77777777">
              <w:trPr>
                <w:tblCellSpacing w:w="15" w:type="dxa"/>
                <w:jc w:val="center"/>
              </w:trPr>
              <w:tc>
                <w:tcPr>
                  <w:tcW w:w="0" w:type="auto"/>
                  <w:tcBorders>
                    <w:top w:val="single" w:sz="6" w:space="0" w:color="282828"/>
                    <w:left w:val="single" w:sz="6" w:space="0" w:color="282828"/>
                    <w:bottom w:val="single" w:sz="6" w:space="0" w:color="282828"/>
                    <w:right w:val="single" w:sz="6" w:space="0" w:color="282828"/>
                  </w:tcBorders>
                  <w:shd w:val="clear" w:color="auto" w:fill="222222"/>
                  <w:tcMar>
                    <w:top w:w="75" w:type="dxa"/>
                    <w:left w:w="150" w:type="dxa"/>
                    <w:bottom w:w="75" w:type="dxa"/>
                    <w:right w:w="150" w:type="dxa"/>
                  </w:tcMar>
                  <w:vAlign w:val="center"/>
                  <w:hideMark/>
                </w:tcPr>
                <w:p w14:paraId="01E0DB76" w14:textId="77777777" w:rsidR="00594406" w:rsidRDefault="00594406">
                  <w:pPr>
                    <w:spacing w:before="150" w:after="150"/>
                    <w:ind w:left="3437"/>
                    <w:jc w:val="center"/>
                    <w:rPr>
                      <w:rFonts w:ascii="Arial" w:hAnsi="Arial" w:cs="Arial"/>
                      <w:sz w:val="10"/>
                      <w:szCs w:val="10"/>
                    </w:rPr>
                  </w:pPr>
                  <w:r>
                    <w:rPr>
                      <w:rFonts w:ascii="Arial" w:hAnsi="Arial" w:cs="Arial"/>
                      <w:sz w:val="10"/>
                      <w:szCs w:val="10"/>
                    </w:rPr>
                    <w:t>STRENGTH 14</w:t>
                  </w:r>
                </w:p>
              </w:tc>
              <w:tc>
                <w:tcPr>
                  <w:tcW w:w="0" w:type="auto"/>
                  <w:tcBorders>
                    <w:top w:val="single" w:sz="6" w:space="0" w:color="282828"/>
                    <w:left w:val="single" w:sz="6" w:space="0" w:color="282828"/>
                    <w:bottom w:val="single" w:sz="6" w:space="0" w:color="282828"/>
                    <w:right w:val="single" w:sz="6" w:space="0" w:color="282828"/>
                  </w:tcBorders>
                  <w:shd w:val="clear" w:color="auto" w:fill="222222"/>
                  <w:tcMar>
                    <w:top w:w="75" w:type="dxa"/>
                    <w:left w:w="150" w:type="dxa"/>
                    <w:bottom w:w="75" w:type="dxa"/>
                    <w:right w:w="150" w:type="dxa"/>
                  </w:tcMar>
                  <w:vAlign w:val="center"/>
                  <w:hideMark/>
                </w:tcPr>
                <w:p w14:paraId="2A4FF9F6" w14:textId="77777777" w:rsidR="00594406" w:rsidRDefault="00594406">
                  <w:pPr>
                    <w:spacing w:before="150" w:after="150"/>
                    <w:ind w:left="3437"/>
                    <w:jc w:val="center"/>
                    <w:rPr>
                      <w:rFonts w:ascii="Arial" w:hAnsi="Arial" w:cs="Arial"/>
                      <w:sz w:val="10"/>
                      <w:szCs w:val="10"/>
                    </w:rPr>
                  </w:pPr>
                  <w:r>
                    <w:rPr>
                      <w:rFonts w:ascii="Arial" w:hAnsi="Arial" w:cs="Arial"/>
                      <w:sz w:val="10"/>
                      <w:szCs w:val="10"/>
                    </w:rPr>
                    <w:t>ARCANE 7</w:t>
                  </w:r>
                </w:p>
              </w:tc>
            </w:tr>
            <w:tr w:rsidR="00594406" w14:paraId="288C31F0" w14:textId="77777777">
              <w:trPr>
                <w:tblCellSpacing w:w="15" w:type="dxa"/>
                <w:jc w:val="center"/>
              </w:trPr>
              <w:tc>
                <w:tcPr>
                  <w:tcW w:w="0" w:type="auto"/>
                  <w:gridSpan w:val="2"/>
                  <w:tcBorders>
                    <w:top w:val="single" w:sz="6" w:space="0" w:color="282828"/>
                    <w:left w:val="single" w:sz="6" w:space="0" w:color="282828"/>
                    <w:bottom w:val="single" w:sz="6" w:space="0" w:color="282828"/>
                    <w:right w:val="single" w:sz="6" w:space="0" w:color="282828"/>
                  </w:tcBorders>
                  <w:tcMar>
                    <w:top w:w="75" w:type="dxa"/>
                    <w:left w:w="150" w:type="dxa"/>
                    <w:bottom w:w="75" w:type="dxa"/>
                    <w:right w:w="150" w:type="dxa"/>
                  </w:tcMar>
                  <w:vAlign w:val="center"/>
                  <w:hideMark/>
                </w:tcPr>
                <w:p w14:paraId="6610AB65" w14:textId="5DFC1507" w:rsidR="00594406" w:rsidRDefault="00594406">
                  <w:pPr>
                    <w:spacing w:before="150" w:after="150"/>
                    <w:ind w:left="3437"/>
                    <w:jc w:val="center"/>
                    <w:rPr>
                      <w:rFonts w:ascii="Arial" w:hAnsi="Arial" w:cs="Arial"/>
                      <w:sz w:val="10"/>
                      <w:szCs w:val="10"/>
                    </w:rPr>
                  </w:pPr>
                  <w:r>
                    <w:rPr>
                      <w:rFonts w:ascii="Arial" w:hAnsi="Arial" w:cs="Arial"/>
                      <w:noProof/>
                      <w:color w:val="AB966F"/>
                      <w:sz w:val="10"/>
                      <w:szCs w:val="10"/>
                    </w:rPr>
                    <w:drawing>
                      <wp:inline distT="0" distB="0" distL="0" distR="0" wp14:anchorId="0ABB11E0" wp14:editId="1218D6FB">
                        <wp:extent cx="287020" cy="287020"/>
                        <wp:effectExtent l="0" t="0" r="0" b="0"/>
                        <wp:docPr id="538495769" name="Picture 1118" descr="longsword elden ring wiki guide 75px">
                          <a:hlinkClick xmlns:a="http://schemas.openxmlformats.org/drawingml/2006/main" r:id="rId738" tooltip="&quot;Elden Ring Longswor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210" descr="longsword elden ring wiki guide 75px">
                                  <a:hlinkClick r:id="rId738" tooltip="&quot;Elden Ring Longsword&quot;"/>
                                </pic:cNvPr>
                                <pic:cNvPicPr>
                                  <a:picLocks noChangeAspect="1" noChangeArrowheads="1"/>
                                </pic:cNvPicPr>
                              </pic:nvPicPr>
                              <pic:blipFill>
                                <a:blip r:embed="rId655" cstate="print">
                                  <a:extLst>
                                    <a:ext uri="{28A0092B-C50C-407E-A947-70E740481C1C}">
                                      <a14:useLocalDpi xmlns:a14="http://schemas.microsoft.com/office/drawing/2010/main" val="0"/>
                                    </a:ext>
                                  </a:extLst>
                                </a:blip>
                                <a:srcRect/>
                                <a:stretch>
                                  <a:fillRect/>
                                </a:stretch>
                              </pic:blipFill>
                              <pic:spPr bwMode="auto">
                                <a:xfrm>
                                  <a:off x="0" y="0"/>
                                  <a:ext cx="287020" cy="287020"/>
                                </a:xfrm>
                                <a:prstGeom prst="rect">
                                  <a:avLst/>
                                </a:prstGeom>
                                <a:noFill/>
                                <a:ln>
                                  <a:noFill/>
                                </a:ln>
                              </pic:spPr>
                            </pic:pic>
                          </a:graphicData>
                        </a:graphic>
                      </wp:inline>
                    </w:drawing>
                  </w:r>
                  <w:r>
                    <w:rPr>
                      <w:rFonts w:ascii="Arial" w:hAnsi="Arial" w:cs="Arial"/>
                      <w:noProof/>
                      <w:color w:val="AB966F"/>
                      <w:sz w:val="10"/>
                      <w:szCs w:val="10"/>
                    </w:rPr>
                    <w:drawing>
                      <wp:inline distT="0" distB="0" distL="0" distR="0" wp14:anchorId="45A96A82" wp14:editId="1B008A4D">
                        <wp:extent cx="287020" cy="287020"/>
                        <wp:effectExtent l="0" t="0" r="0" b="0"/>
                        <wp:docPr id="2063547656" name="Picture 1117" descr="halberd weapon starting equipment vagabond elden ring wiki guide 75 px">
                          <a:hlinkClick xmlns:a="http://schemas.openxmlformats.org/drawingml/2006/main" r:id="rId739" tooltip="&quot;Elden Ring Halber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206" descr="halberd weapon starting equipment vagabond elden ring wiki guide 75 px">
                                  <a:hlinkClick r:id="rId739" tooltip="&quot;Elden Ring Halberd&quot;"/>
                                </pic:cNvPr>
                                <pic:cNvPicPr>
                                  <a:picLocks noChangeAspect="1" noChangeArrowheads="1"/>
                                </pic:cNvPicPr>
                              </pic:nvPicPr>
                              <pic:blipFill>
                                <a:blip r:embed="rId656" cstate="print">
                                  <a:extLst>
                                    <a:ext uri="{28A0092B-C50C-407E-A947-70E740481C1C}">
                                      <a14:useLocalDpi xmlns:a14="http://schemas.microsoft.com/office/drawing/2010/main" val="0"/>
                                    </a:ext>
                                  </a:extLst>
                                </a:blip>
                                <a:srcRect/>
                                <a:stretch>
                                  <a:fillRect/>
                                </a:stretch>
                              </pic:blipFill>
                              <pic:spPr bwMode="auto">
                                <a:xfrm>
                                  <a:off x="0" y="0"/>
                                  <a:ext cx="287020" cy="287020"/>
                                </a:xfrm>
                                <a:prstGeom prst="rect">
                                  <a:avLst/>
                                </a:prstGeom>
                                <a:noFill/>
                                <a:ln>
                                  <a:noFill/>
                                </a:ln>
                              </pic:spPr>
                            </pic:pic>
                          </a:graphicData>
                        </a:graphic>
                      </wp:inline>
                    </w:drawing>
                  </w:r>
                  <w:r>
                    <w:rPr>
                      <w:rFonts w:ascii="Arial" w:hAnsi="Arial" w:cs="Arial"/>
                      <w:noProof/>
                      <w:color w:val="AB966F"/>
                      <w:sz w:val="10"/>
                      <w:szCs w:val="10"/>
                    </w:rPr>
                    <w:drawing>
                      <wp:inline distT="0" distB="0" distL="0" distR="0" wp14:anchorId="0F67D68B" wp14:editId="3F45832F">
                        <wp:extent cx="287020" cy="287020"/>
                        <wp:effectExtent l="0" t="0" r="0" b="0"/>
                        <wp:docPr id="368390088" name="Picture 1116" descr="heater sheild starting equipment vagabond elden ring wiki guide 75 px">
                          <a:hlinkClick xmlns:a="http://schemas.openxmlformats.org/drawingml/2006/main" r:id="rId740" tooltip="&quot;Elden Ring Heater Shiel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201" descr="heater sheild starting equipment vagabond elden ring wiki guide 75 px">
                                  <a:hlinkClick r:id="rId740" tooltip="&quot;Elden Ring Heater Shield&quot;"/>
                                </pic:cNvPr>
                                <pic:cNvPicPr>
                                  <a:picLocks noChangeAspect="1" noChangeArrowheads="1"/>
                                </pic:cNvPicPr>
                              </pic:nvPicPr>
                              <pic:blipFill>
                                <a:blip r:embed="rId657" cstate="print">
                                  <a:extLst>
                                    <a:ext uri="{28A0092B-C50C-407E-A947-70E740481C1C}">
                                      <a14:useLocalDpi xmlns:a14="http://schemas.microsoft.com/office/drawing/2010/main" val="0"/>
                                    </a:ext>
                                  </a:extLst>
                                </a:blip>
                                <a:srcRect/>
                                <a:stretch>
                                  <a:fillRect/>
                                </a:stretch>
                              </pic:blipFill>
                              <pic:spPr bwMode="auto">
                                <a:xfrm>
                                  <a:off x="0" y="0"/>
                                  <a:ext cx="287020" cy="287020"/>
                                </a:xfrm>
                                <a:prstGeom prst="rect">
                                  <a:avLst/>
                                </a:prstGeom>
                                <a:noFill/>
                                <a:ln>
                                  <a:noFill/>
                                </a:ln>
                              </pic:spPr>
                            </pic:pic>
                          </a:graphicData>
                        </a:graphic>
                      </wp:inline>
                    </w:drawing>
                  </w:r>
                </w:p>
              </w:tc>
            </w:tr>
          </w:tbl>
          <w:p w14:paraId="25647B69" w14:textId="77777777" w:rsidR="00594406" w:rsidRDefault="00594406">
            <w:pPr>
              <w:pStyle w:val="Heading3"/>
              <w:pBdr>
                <w:bottom w:val="single" w:sz="18" w:space="0" w:color="AB966F"/>
              </w:pBdr>
              <w:spacing w:before="300" w:after="150" w:line="240" w:lineRule="auto"/>
              <w:ind w:left="-303"/>
              <w:jc w:val="center"/>
              <w:rPr>
                <w:rFonts w:ascii="Arial" w:hAnsi="Arial" w:cs="Arial"/>
                <w:caps/>
                <w:color w:val="B4B2B0"/>
                <w:spacing w:val="-15"/>
                <w:sz w:val="10"/>
                <w:szCs w:val="10"/>
              </w:rPr>
            </w:pPr>
            <w:hyperlink r:id="rId786" w:tooltip="Elden Ring Prophet" w:history="1">
              <w:r>
                <w:rPr>
                  <w:rStyle w:val="Hyperlink"/>
                  <w:rFonts w:ascii="Arial" w:hAnsi="Arial" w:cs="Arial"/>
                  <w:color w:val="AB966F"/>
                  <w:spacing w:val="-15"/>
                  <w:sz w:val="10"/>
                  <w:szCs w:val="10"/>
                </w:rPr>
                <w:t>PROPHET</w:t>
              </w:r>
            </w:hyperlink>
          </w:p>
          <w:p w14:paraId="1ADF3FF7" w14:textId="1C884728" w:rsidR="00594406" w:rsidRDefault="00594406">
            <w:pPr>
              <w:pStyle w:val="NormalWeb"/>
              <w:spacing w:before="0" w:beforeAutospacing="0" w:after="150" w:afterAutospacing="0" w:line="330" w:lineRule="atLeast"/>
              <w:ind w:left="3998" w:hanging="4301"/>
              <w:jc w:val="center"/>
              <w:rPr>
                <w:rFonts w:ascii="Arial" w:hAnsi="Arial" w:cs="Arial"/>
                <w:color w:val="B4B2B0"/>
                <w:sz w:val="10"/>
                <w:szCs w:val="10"/>
              </w:rPr>
            </w:pPr>
            <w:r>
              <w:rPr>
                <w:rFonts w:ascii="Arial" w:hAnsi="Arial" w:cs="Arial"/>
                <w:noProof/>
                <w:color w:val="B4B2B0"/>
                <w:sz w:val="10"/>
                <w:szCs w:val="10"/>
              </w:rPr>
              <w:drawing>
                <wp:inline distT="0" distB="0" distL="0" distR="0" wp14:anchorId="1D9E59C1" wp14:editId="67BB6E6D">
                  <wp:extent cx="1905000" cy="1465580"/>
                  <wp:effectExtent l="0" t="0" r="0" b="0"/>
                  <wp:docPr id="1563477070" name="Picture 1115" descr="prophet class elden ring wiki guide 200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194" descr="prophet class elden ring wiki guide 200px"/>
                          <pic:cNvPicPr>
                            <a:picLocks noChangeAspect="1" noChangeArrowheads="1"/>
                          </pic:cNvPicPr>
                        </pic:nvPicPr>
                        <pic:blipFill>
                          <a:blip r:embed="rId659">
                            <a:extLst>
                              <a:ext uri="{28A0092B-C50C-407E-A947-70E740481C1C}">
                                <a14:useLocalDpi xmlns:a14="http://schemas.microsoft.com/office/drawing/2010/main" val="0"/>
                              </a:ext>
                            </a:extLst>
                          </a:blip>
                          <a:srcRect/>
                          <a:stretch>
                            <a:fillRect/>
                          </a:stretch>
                        </pic:blipFill>
                        <pic:spPr bwMode="auto">
                          <a:xfrm>
                            <a:off x="0" y="0"/>
                            <a:ext cx="1905000" cy="1465580"/>
                          </a:xfrm>
                          <a:prstGeom prst="rect">
                            <a:avLst/>
                          </a:prstGeom>
                          <a:noFill/>
                          <a:ln>
                            <a:noFill/>
                          </a:ln>
                        </pic:spPr>
                      </pic:pic>
                    </a:graphicData>
                  </a:graphic>
                </wp:inline>
              </w:drawing>
            </w:r>
          </w:p>
          <w:tbl>
            <w:tblPr>
              <w:tblW w:w="2997" w:type="dxa"/>
              <w:jc w:val="center"/>
              <w:tblCellSpacing w:w="15" w:type="dxa"/>
              <w:tblLook w:val="04A0" w:firstRow="1" w:lastRow="0" w:firstColumn="1" w:lastColumn="0" w:noHBand="0" w:noVBand="1"/>
            </w:tblPr>
            <w:tblGrid>
              <w:gridCol w:w="1417"/>
              <w:gridCol w:w="1580"/>
            </w:tblGrid>
            <w:tr w:rsidR="00594406" w14:paraId="4CA60C0F" w14:textId="77777777">
              <w:trPr>
                <w:tblCellSpacing w:w="15" w:type="dxa"/>
                <w:jc w:val="center"/>
              </w:trPr>
              <w:tc>
                <w:tcPr>
                  <w:tcW w:w="0" w:type="auto"/>
                  <w:gridSpan w:val="2"/>
                  <w:tcBorders>
                    <w:top w:val="single" w:sz="6" w:space="0" w:color="282828"/>
                    <w:left w:val="single" w:sz="6" w:space="0" w:color="282828"/>
                    <w:bottom w:val="single" w:sz="6" w:space="0" w:color="282828"/>
                    <w:right w:val="single" w:sz="6" w:space="0" w:color="282828"/>
                  </w:tcBorders>
                  <w:shd w:val="clear" w:color="auto" w:fill="222222"/>
                  <w:tcMar>
                    <w:top w:w="75" w:type="dxa"/>
                    <w:left w:w="150" w:type="dxa"/>
                    <w:bottom w:w="75" w:type="dxa"/>
                    <w:right w:w="150" w:type="dxa"/>
                  </w:tcMar>
                  <w:vAlign w:val="center"/>
                  <w:hideMark/>
                </w:tcPr>
                <w:p w14:paraId="01A5B1E3" w14:textId="77777777" w:rsidR="00594406" w:rsidRDefault="00594406">
                  <w:pPr>
                    <w:spacing w:before="150" w:after="150"/>
                    <w:ind w:left="3998" w:hanging="4301"/>
                    <w:jc w:val="center"/>
                    <w:rPr>
                      <w:rFonts w:ascii="Arial" w:hAnsi="Arial" w:cs="Arial"/>
                      <w:sz w:val="10"/>
                      <w:szCs w:val="10"/>
                    </w:rPr>
                  </w:pPr>
                  <w:r>
                    <w:rPr>
                      <w:rFonts w:ascii="Arial" w:hAnsi="Arial" w:cs="Arial"/>
                      <w:sz w:val="10"/>
                      <w:szCs w:val="10"/>
                    </w:rPr>
                    <w:lastRenderedPageBreak/>
                    <w:t>LEVEL 7</w:t>
                  </w:r>
                </w:p>
              </w:tc>
            </w:tr>
            <w:tr w:rsidR="00594406" w14:paraId="22F42BC9" w14:textId="77777777">
              <w:trPr>
                <w:tblCellSpacing w:w="15" w:type="dxa"/>
                <w:jc w:val="center"/>
              </w:trPr>
              <w:tc>
                <w:tcPr>
                  <w:tcW w:w="0" w:type="auto"/>
                  <w:tcBorders>
                    <w:top w:val="single" w:sz="6" w:space="0" w:color="282828"/>
                    <w:left w:val="single" w:sz="6" w:space="0" w:color="282828"/>
                    <w:bottom w:val="single" w:sz="6" w:space="0" w:color="282828"/>
                    <w:right w:val="single" w:sz="6" w:space="0" w:color="282828"/>
                  </w:tcBorders>
                  <w:tcMar>
                    <w:top w:w="75" w:type="dxa"/>
                    <w:left w:w="150" w:type="dxa"/>
                    <w:bottom w:w="75" w:type="dxa"/>
                    <w:right w:w="150" w:type="dxa"/>
                  </w:tcMar>
                  <w:vAlign w:val="center"/>
                  <w:hideMark/>
                </w:tcPr>
                <w:p w14:paraId="192976F1" w14:textId="77777777" w:rsidR="00594406" w:rsidRDefault="00594406">
                  <w:pPr>
                    <w:spacing w:before="150" w:after="150"/>
                    <w:ind w:left="3998" w:hanging="4301"/>
                    <w:jc w:val="center"/>
                    <w:rPr>
                      <w:rFonts w:ascii="Arial" w:hAnsi="Arial" w:cs="Arial"/>
                      <w:sz w:val="10"/>
                      <w:szCs w:val="10"/>
                    </w:rPr>
                  </w:pPr>
                  <w:r>
                    <w:rPr>
                      <w:rFonts w:ascii="Arial" w:hAnsi="Arial" w:cs="Arial"/>
                      <w:sz w:val="10"/>
                      <w:szCs w:val="10"/>
                    </w:rPr>
                    <w:t>VIGOR 10</w:t>
                  </w:r>
                </w:p>
              </w:tc>
              <w:tc>
                <w:tcPr>
                  <w:tcW w:w="0" w:type="auto"/>
                  <w:tcBorders>
                    <w:top w:val="single" w:sz="6" w:space="0" w:color="282828"/>
                    <w:left w:val="single" w:sz="6" w:space="0" w:color="282828"/>
                    <w:bottom w:val="single" w:sz="6" w:space="0" w:color="282828"/>
                    <w:right w:val="single" w:sz="6" w:space="0" w:color="282828"/>
                  </w:tcBorders>
                  <w:tcMar>
                    <w:top w:w="75" w:type="dxa"/>
                    <w:left w:w="150" w:type="dxa"/>
                    <w:bottom w:w="75" w:type="dxa"/>
                    <w:right w:w="150" w:type="dxa"/>
                  </w:tcMar>
                  <w:vAlign w:val="center"/>
                  <w:hideMark/>
                </w:tcPr>
                <w:p w14:paraId="66C4B22C" w14:textId="77777777" w:rsidR="00594406" w:rsidRDefault="00594406">
                  <w:pPr>
                    <w:spacing w:before="150" w:after="150"/>
                    <w:ind w:left="3998" w:hanging="4301"/>
                    <w:jc w:val="center"/>
                    <w:rPr>
                      <w:rFonts w:ascii="Arial" w:hAnsi="Arial" w:cs="Arial"/>
                      <w:sz w:val="10"/>
                      <w:szCs w:val="10"/>
                    </w:rPr>
                  </w:pPr>
                  <w:r>
                    <w:rPr>
                      <w:rFonts w:ascii="Arial" w:hAnsi="Arial" w:cs="Arial"/>
                      <w:sz w:val="10"/>
                      <w:szCs w:val="10"/>
                    </w:rPr>
                    <w:t>DEXTERITY 10</w:t>
                  </w:r>
                </w:p>
              </w:tc>
            </w:tr>
            <w:tr w:rsidR="00594406" w14:paraId="4C1659E9" w14:textId="77777777">
              <w:trPr>
                <w:tblCellSpacing w:w="15" w:type="dxa"/>
                <w:jc w:val="center"/>
              </w:trPr>
              <w:tc>
                <w:tcPr>
                  <w:tcW w:w="0" w:type="auto"/>
                  <w:tcBorders>
                    <w:top w:val="single" w:sz="6" w:space="0" w:color="282828"/>
                    <w:left w:val="single" w:sz="6" w:space="0" w:color="282828"/>
                    <w:bottom w:val="single" w:sz="6" w:space="0" w:color="282828"/>
                    <w:right w:val="single" w:sz="6" w:space="0" w:color="282828"/>
                  </w:tcBorders>
                  <w:shd w:val="clear" w:color="auto" w:fill="222222"/>
                  <w:tcMar>
                    <w:top w:w="75" w:type="dxa"/>
                    <w:left w:w="150" w:type="dxa"/>
                    <w:bottom w:w="75" w:type="dxa"/>
                    <w:right w:w="150" w:type="dxa"/>
                  </w:tcMar>
                  <w:vAlign w:val="center"/>
                  <w:hideMark/>
                </w:tcPr>
                <w:p w14:paraId="0C4083C8" w14:textId="77777777" w:rsidR="00594406" w:rsidRDefault="00594406">
                  <w:pPr>
                    <w:spacing w:before="150" w:after="150"/>
                    <w:ind w:left="3998" w:hanging="4301"/>
                    <w:jc w:val="center"/>
                    <w:rPr>
                      <w:rFonts w:ascii="Arial" w:hAnsi="Arial" w:cs="Arial"/>
                      <w:sz w:val="10"/>
                      <w:szCs w:val="10"/>
                    </w:rPr>
                  </w:pPr>
                  <w:r>
                    <w:rPr>
                      <w:rFonts w:ascii="Arial" w:hAnsi="Arial" w:cs="Arial"/>
                      <w:sz w:val="10"/>
                      <w:szCs w:val="10"/>
                    </w:rPr>
                    <w:t>MIND 14</w:t>
                  </w:r>
                </w:p>
              </w:tc>
              <w:tc>
                <w:tcPr>
                  <w:tcW w:w="0" w:type="auto"/>
                  <w:tcBorders>
                    <w:top w:val="single" w:sz="6" w:space="0" w:color="282828"/>
                    <w:left w:val="single" w:sz="6" w:space="0" w:color="282828"/>
                    <w:bottom w:val="single" w:sz="6" w:space="0" w:color="282828"/>
                    <w:right w:val="single" w:sz="6" w:space="0" w:color="282828"/>
                  </w:tcBorders>
                  <w:shd w:val="clear" w:color="auto" w:fill="222222"/>
                  <w:tcMar>
                    <w:top w:w="75" w:type="dxa"/>
                    <w:left w:w="150" w:type="dxa"/>
                    <w:bottom w:w="75" w:type="dxa"/>
                    <w:right w:w="150" w:type="dxa"/>
                  </w:tcMar>
                  <w:vAlign w:val="center"/>
                  <w:hideMark/>
                </w:tcPr>
                <w:p w14:paraId="220C4741" w14:textId="77777777" w:rsidR="00594406" w:rsidRDefault="00594406">
                  <w:pPr>
                    <w:spacing w:before="150" w:after="150"/>
                    <w:ind w:left="3998" w:hanging="4301"/>
                    <w:jc w:val="center"/>
                    <w:rPr>
                      <w:rFonts w:ascii="Arial" w:hAnsi="Arial" w:cs="Arial"/>
                      <w:sz w:val="10"/>
                      <w:szCs w:val="10"/>
                    </w:rPr>
                  </w:pPr>
                  <w:r>
                    <w:rPr>
                      <w:rFonts w:ascii="Arial" w:hAnsi="Arial" w:cs="Arial"/>
                      <w:sz w:val="10"/>
                      <w:szCs w:val="10"/>
                    </w:rPr>
                    <w:t>INTELLIGENCE 7</w:t>
                  </w:r>
                </w:p>
              </w:tc>
            </w:tr>
            <w:tr w:rsidR="00594406" w14:paraId="6D2810BF" w14:textId="77777777">
              <w:trPr>
                <w:tblCellSpacing w:w="15" w:type="dxa"/>
                <w:jc w:val="center"/>
              </w:trPr>
              <w:tc>
                <w:tcPr>
                  <w:tcW w:w="0" w:type="auto"/>
                  <w:tcBorders>
                    <w:top w:val="single" w:sz="6" w:space="0" w:color="282828"/>
                    <w:left w:val="single" w:sz="6" w:space="0" w:color="282828"/>
                    <w:bottom w:val="single" w:sz="6" w:space="0" w:color="282828"/>
                    <w:right w:val="single" w:sz="6" w:space="0" w:color="282828"/>
                  </w:tcBorders>
                  <w:tcMar>
                    <w:top w:w="75" w:type="dxa"/>
                    <w:left w:w="150" w:type="dxa"/>
                    <w:bottom w:w="75" w:type="dxa"/>
                    <w:right w:w="150" w:type="dxa"/>
                  </w:tcMar>
                  <w:vAlign w:val="center"/>
                  <w:hideMark/>
                </w:tcPr>
                <w:p w14:paraId="10841C8F" w14:textId="77777777" w:rsidR="00594406" w:rsidRDefault="00594406">
                  <w:pPr>
                    <w:spacing w:before="150" w:after="150"/>
                    <w:ind w:left="3998" w:hanging="4301"/>
                    <w:jc w:val="center"/>
                    <w:rPr>
                      <w:rFonts w:ascii="Arial" w:hAnsi="Arial" w:cs="Arial"/>
                      <w:sz w:val="10"/>
                      <w:szCs w:val="10"/>
                    </w:rPr>
                  </w:pPr>
                  <w:r>
                    <w:rPr>
                      <w:rFonts w:ascii="Arial" w:hAnsi="Arial" w:cs="Arial"/>
                      <w:sz w:val="10"/>
                      <w:szCs w:val="10"/>
                    </w:rPr>
                    <w:t>ENDURANCE 8</w:t>
                  </w:r>
                </w:p>
              </w:tc>
              <w:tc>
                <w:tcPr>
                  <w:tcW w:w="0" w:type="auto"/>
                  <w:tcBorders>
                    <w:top w:val="single" w:sz="6" w:space="0" w:color="282828"/>
                    <w:left w:val="single" w:sz="6" w:space="0" w:color="282828"/>
                    <w:bottom w:val="single" w:sz="6" w:space="0" w:color="282828"/>
                    <w:right w:val="single" w:sz="6" w:space="0" w:color="282828"/>
                  </w:tcBorders>
                  <w:tcMar>
                    <w:top w:w="75" w:type="dxa"/>
                    <w:left w:w="150" w:type="dxa"/>
                    <w:bottom w:w="75" w:type="dxa"/>
                    <w:right w:w="150" w:type="dxa"/>
                  </w:tcMar>
                  <w:vAlign w:val="center"/>
                  <w:hideMark/>
                </w:tcPr>
                <w:p w14:paraId="3748566B" w14:textId="77777777" w:rsidR="00594406" w:rsidRDefault="00594406">
                  <w:pPr>
                    <w:spacing w:before="150" w:after="150"/>
                    <w:ind w:left="3998" w:hanging="4301"/>
                    <w:jc w:val="center"/>
                    <w:rPr>
                      <w:rFonts w:ascii="Arial" w:hAnsi="Arial" w:cs="Arial"/>
                      <w:sz w:val="10"/>
                      <w:szCs w:val="10"/>
                    </w:rPr>
                  </w:pPr>
                  <w:r>
                    <w:rPr>
                      <w:rFonts w:ascii="Arial" w:hAnsi="Arial" w:cs="Arial"/>
                      <w:sz w:val="10"/>
                      <w:szCs w:val="10"/>
                    </w:rPr>
                    <w:t>FAITH 16</w:t>
                  </w:r>
                </w:p>
              </w:tc>
            </w:tr>
            <w:tr w:rsidR="00594406" w14:paraId="110A33D7" w14:textId="77777777">
              <w:trPr>
                <w:tblCellSpacing w:w="15" w:type="dxa"/>
                <w:jc w:val="center"/>
              </w:trPr>
              <w:tc>
                <w:tcPr>
                  <w:tcW w:w="0" w:type="auto"/>
                  <w:tcBorders>
                    <w:top w:val="single" w:sz="6" w:space="0" w:color="282828"/>
                    <w:left w:val="single" w:sz="6" w:space="0" w:color="282828"/>
                    <w:bottom w:val="single" w:sz="6" w:space="0" w:color="282828"/>
                    <w:right w:val="single" w:sz="6" w:space="0" w:color="282828"/>
                  </w:tcBorders>
                  <w:shd w:val="clear" w:color="auto" w:fill="222222"/>
                  <w:tcMar>
                    <w:top w:w="75" w:type="dxa"/>
                    <w:left w:w="150" w:type="dxa"/>
                    <w:bottom w:w="75" w:type="dxa"/>
                    <w:right w:w="150" w:type="dxa"/>
                  </w:tcMar>
                  <w:vAlign w:val="center"/>
                  <w:hideMark/>
                </w:tcPr>
                <w:p w14:paraId="35177356" w14:textId="77777777" w:rsidR="00594406" w:rsidRDefault="00594406">
                  <w:pPr>
                    <w:spacing w:before="150" w:after="150"/>
                    <w:ind w:left="3998" w:hanging="4301"/>
                    <w:jc w:val="center"/>
                    <w:rPr>
                      <w:rFonts w:ascii="Arial" w:hAnsi="Arial" w:cs="Arial"/>
                      <w:sz w:val="10"/>
                      <w:szCs w:val="10"/>
                    </w:rPr>
                  </w:pPr>
                  <w:r>
                    <w:rPr>
                      <w:rFonts w:ascii="Arial" w:hAnsi="Arial" w:cs="Arial"/>
                      <w:sz w:val="10"/>
                      <w:szCs w:val="10"/>
                    </w:rPr>
                    <w:t>STRENGTH 11</w:t>
                  </w:r>
                </w:p>
              </w:tc>
              <w:tc>
                <w:tcPr>
                  <w:tcW w:w="0" w:type="auto"/>
                  <w:tcBorders>
                    <w:top w:val="single" w:sz="6" w:space="0" w:color="282828"/>
                    <w:left w:val="single" w:sz="6" w:space="0" w:color="282828"/>
                    <w:bottom w:val="single" w:sz="6" w:space="0" w:color="282828"/>
                    <w:right w:val="single" w:sz="6" w:space="0" w:color="282828"/>
                  </w:tcBorders>
                  <w:shd w:val="clear" w:color="auto" w:fill="222222"/>
                  <w:tcMar>
                    <w:top w:w="75" w:type="dxa"/>
                    <w:left w:w="150" w:type="dxa"/>
                    <w:bottom w:w="75" w:type="dxa"/>
                    <w:right w:w="150" w:type="dxa"/>
                  </w:tcMar>
                  <w:vAlign w:val="center"/>
                  <w:hideMark/>
                </w:tcPr>
                <w:p w14:paraId="5FB07F22" w14:textId="77777777" w:rsidR="00594406" w:rsidRDefault="00594406">
                  <w:pPr>
                    <w:spacing w:before="150" w:after="150"/>
                    <w:ind w:left="3998" w:hanging="4301"/>
                    <w:jc w:val="center"/>
                    <w:rPr>
                      <w:rFonts w:ascii="Arial" w:hAnsi="Arial" w:cs="Arial"/>
                      <w:sz w:val="10"/>
                      <w:szCs w:val="10"/>
                    </w:rPr>
                  </w:pPr>
                  <w:r>
                    <w:rPr>
                      <w:rFonts w:ascii="Arial" w:hAnsi="Arial" w:cs="Arial"/>
                      <w:sz w:val="10"/>
                      <w:szCs w:val="10"/>
                    </w:rPr>
                    <w:t>ARCANE 10</w:t>
                  </w:r>
                </w:p>
              </w:tc>
            </w:tr>
            <w:tr w:rsidR="00594406" w14:paraId="1B728AA1" w14:textId="77777777">
              <w:trPr>
                <w:tblCellSpacing w:w="15" w:type="dxa"/>
                <w:jc w:val="center"/>
              </w:trPr>
              <w:tc>
                <w:tcPr>
                  <w:tcW w:w="0" w:type="auto"/>
                  <w:gridSpan w:val="2"/>
                  <w:tcBorders>
                    <w:top w:val="single" w:sz="6" w:space="0" w:color="282828"/>
                    <w:left w:val="single" w:sz="6" w:space="0" w:color="282828"/>
                    <w:bottom w:val="single" w:sz="6" w:space="0" w:color="282828"/>
                    <w:right w:val="single" w:sz="6" w:space="0" w:color="282828"/>
                  </w:tcBorders>
                  <w:tcMar>
                    <w:top w:w="75" w:type="dxa"/>
                    <w:left w:w="150" w:type="dxa"/>
                    <w:bottom w:w="75" w:type="dxa"/>
                    <w:right w:w="150" w:type="dxa"/>
                  </w:tcMar>
                  <w:vAlign w:val="center"/>
                  <w:hideMark/>
                </w:tcPr>
                <w:p w14:paraId="4F737594" w14:textId="08BF795C" w:rsidR="00594406" w:rsidRDefault="00594406">
                  <w:pPr>
                    <w:spacing w:before="150" w:after="150"/>
                    <w:ind w:left="3998" w:hanging="4301"/>
                    <w:jc w:val="center"/>
                    <w:rPr>
                      <w:rFonts w:ascii="Arial" w:hAnsi="Arial" w:cs="Arial"/>
                      <w:sz w:val="10"/>
                      <w:szCs w:val="10"/>
                    </w:rPr>
                  </w:pPr>
                  <w:r>
                    <w:rPr>
                      <w:rFonts w:ascii="Arial" w:hAnsi="Arial" w:cs="Arial"/>
                      <w:noProof/>
                      <w:color w:val="AB966F"/>
                      <w:sz w:val="10"/>
                      <w:szCs w:val="10"/>
                    </w:rPr>
                    <w:drawing>
                      <wp:inline distT="0" distB="0" distL="0" distR="0" wp14:anchorId="5EE610FC" wp14:editId="1C80801C">
                        <wp:extent cx="287020" cy="287020"/>
                        <wp:effectExtent l="0" t="0" r="0" b="0"/>
                        <wp:docPr id="743040269" name="Picture 1114" descr="short spear weapons elden ring wiki guide 200">
                          <a:hlinkClick xmlns:a="http://schemas.openxmlformats.org/drawingml/2006/main" r:id="rId271" tooltip="&quot;Elden Ring Short Spear&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193" descr="short spear weapons elden ring wiki guide 200">
                                  <a:hlinkClick r:id="rId271" tooltip="&quot;Elden Ring Short Spear&quot;"/>
                                </pic:cNvPr>
                                <pic:cNvPicPr>
                                  <a:picLocks noChangeAspect="1" noChangeArrowheads="1"/>
                                </pic:cNvPicPr>
                              </pic:nvPicPr>
                              <pic:blipFill>
                                <a:blip r:embed="rId660" cstate="print">
                                  <a:extLst>
                                    <a:ext uri="{28A0092B-C50C-407E-A947-70E740481C1C}">
                                      <a14:useLocalDpi xmlns:a14="http://schemas.microsoft.com/office/drawing/2010/main" val="0"/>
                                    </a:ext>
                                  </a:extLst>
                                </a:blip>
                                <a:srcRect/>
                                <a:stretch>
                                  <a:fillRect/>
                                </a:stretch>
                              </pic:blipFill>
                              <pic:spPr bwMode="auto">
                                <a:xfrm>
                                  <a:off x="0" y="0"/>
                                  <a:ext cx="287020" cy="287020"/>
                                </a:xfrm>
                                <a:prstGeom prst="rect">
                                  <a:avLst/>
                                </a:prstGeom>
                                <a:noFill/>
                                <a:ln>
                                  <a:noFill/>
                                </a:ln>
                              </pic:spPr>
                            </pic:pic>
                          </a:graphicData>
                        </a:graphic>
                      </wp:inline>
                    </w:drawing>
                  </w:r>
                  <w:r>
                    <w:rPr>
                      <w:rFonts w:ascii="Arial" w:hAnsi="Arial" w:cs="Arial"/>
                      <w:noProof/>
                      <w:color w:val="AB966F"/>
                      <w:sz w:val="10"/>
                      <w:szCs w:val="10"/>
                    </w:rPr>
                    <w:drawing>
                      <wp:inline distT="0" distB="0" distL="0" distR="0" wp14:anchorId="3B268583" wp14:editId="66887D0D">
                        <wp:extent cx="287020" cy="287020"/>
                        <wp:effectExtent l="0" t="0" r="0" b="0"/>
                        <wp:docPr id="1252941706" name="Picture 1113" descr="finger seal armament elden ring wiki guide 200">
                          <a:hlinkClick xmlns:a="http://schemas.openxmlformats.org/drawingml/2006/main" r:id="rId702" tooltip="&quot;Elden Ring Finger Seal&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190" descr="finger seal armament elden ring wiki guide 200">
                                  <a:hlinkClick r:id="rId702" tooltip="&quot;Elden Ring Finger Seal&quot;"/>
                                </pic:cNvPr>
                                <pic:cNvPicPr>
                                  <a:picLocks noChangeAspect="1" noChangeArrowheads="1"/>
                                </pic:cNvPicPr>
                              </pic:nvPicPr>
                              <pic:blipFill>
                                <a:blip r:embed="rId647" cstate="print">
                                  <a:extLst>
                                    <a:ext uri="{28A0092B-C50C-407E-A947-70E740481C1C}">
                                      <a14:useLocalDpi xmlns:a14="http://schemas.microsoft.com/office/drawing/2010/main" val="0"/>
                                    </a:ext>
                                  </a:extLst>
                                </a:blip>
                                <a:srcRect/>
                                <a:stretch>
                                  <a:fillRect/>
                                </a:stretch>
                              </pic:blipFill>
                              <pic:spPr bwMode="auto">
                                <a:xfrm>
                                  <a:off x="0" y="0"/>
                                  <a:ext cx="287020" cy="287020"/>
                                </a:xfrm>
                                <a:prstGeom prst="rect">
                                  <a:avLst/>
                                </a:prstGeom>
                                <a:noFill/>
                                <a:ln>
                                  <a:noFill/>
                                </a:ln>
                              </pic:spPr>
                            </pic:pic>
                          </a:graphicData>
                        </a:graphic>
                      </wp:inline>
                    </w:drawing>
                  </w:r>
                  <w:r>
                    <w:rPr>
                      <w:rFonts w:ascii="Arial" w:hAnsi="Arial" w:cs="Arial"/>
                      <w:noProof/>
                      <w:color w:val="AB966F"/>
                      <w:sz w:val="10"/>
                      <w:szCs w:val="10"/>
                    </w:rPr>
                    <w:drawing>
                      <wp:inline distT="0" distB="0" distL="0" distR="0" wp14:anchorId="4FDCD6FE" wp14:editId="35B5F7E8">
                        <wp:extent cx="287020" cy="287020"/>
                        <wp:effectExtent l="0" t="0" r="0" b="0"/>
                        <wp:docPr id="31625420" name="Picture 1112" descr="rickety shield shields elden ring wiki guide 75px">
                          <a:hlinkClick xmlns:a="http://schemas.openxmlformats.org/drawingml/2006/main" r:id="rId273" tooltip="&quot;Elden Ring Rickety Shiel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186" descr="rickety shield shields elden ring wiki guide 75px">
                                  <a:hlinkClick r:id="rId273" tooltip="&quot;Elden Ring Rickety Shield&quot;"/>
                                </pic:cNvPr>
                                <pic:cNvPicPr>
                                  <a:picLocks noChangeAspect="1" noChangeArrowheads="1"/>
                                </pic:cNvPicPr>
                              </pic:nvPicPr>
                              <pic:blipFill>
                                <a:blip r:embed="rId661" cstate="print">
                                  <a:extLst>
                                    <a:ext uri="{28A0092B-C50C-407E-A947-70E740481C1C}">
                                      <a14:useLocalDpi xmlns:a14="http://schemas.microsoft.com/office/drawing/2010/main" val="0"/>
                                    </a:ext>
                                  </a:extLst>
                                </a:blip>
                                <a:srcRect/>
                                <a:stretch>
                                  <a:fillRect/>
                                </a:stretch>
                              </pic:blipFill>
                              <pic:spPr bwMode="auto">
                                <a:xfrm>
                                  <a:off x="0" y="0"/>
                                  <a:ext cx="287020" cy="287020"/>
                                </a:xfrm>
                                <a:prstGeom prst="rect">
                                  <a:avLst/>
                                </a:prstGeom>
                                <a:noFill/>
                                <a:ln>
                                  <a:noFill/>
                                </a:ln>
                              </pic:spPr>
                            </pic:pic>
                          </a:graphicData>
                        </a:graphic>
                      </wp:inline>
                    </w:drawing>
                  </w:r>
                  <w:r>
                    <w:rPr>
                      <w:rFonts w:ascii="Arial" w:hAnsi="Arial" w:cs="Arial"/>
                      <w:noProof/>
                      <w:color w:val="AB966F"/>
                      <w:sz w:val="10"/>
                      <w:szCs w:val="10"/>
                    </w:rPr>
                    <w:drawing>
                      <wp:inline distT="0" distB="0" distL="0" distR="0" wp14:anchorId="6630B765" wp14:editId="573D9DA1">
                        <wp:extent cx="287020" cy="287020"/>
                        <wp:effectExtent l="0" t="0" r="0" b="0"/>
                        <wp:docPr id="530775217" name="Picture 1111" descr="heal spells elden ring wiki guide 75px">
                          <a:hlinkClick xmlns:a="http://schemas.openxmlformats.org/drawingml/2006/main" r:id="rId274" tooltip="&quot;Elden Ring Heal&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185" descr="heal spells elden ring wiki guide 75px">
                                  <a:hlinkClick r:id="rId274" tooltip="&quot;Elden Ring Heal&quot;"/>
                                </pic:cNvPr>
                                <pic:cNvPicPr>
                                  <a:picLocks noChangeAspect="1" noChangeArrowheads="1"/>
                                </pic:cNvPicPr>
                              </pic:nvPicPr>
                              <pic:blipFill>
                                <a:blip r:embed="rId662" cstate="print">
                                  <a:extLst>
                                    <a:ext uri="{28A0092B-C50C-407E-A947-70E740481C1C}">
                                      <a14:useLocalDpi xmlns:a14="http://schemas.microsoft.com/office/drawing/2010/main" val="0"/>
                                    </a:ext>
                                  </a:extLst>
                                </a:blip>
                                <a:srcRect/>
                                <a:stretch>
                                  <a:fillRect/>
                                </a:stretch>
                              </pic:blipFill>
                              <pic:spPr bwMode="auto">
                                <a:xfrm>
                                  <a:off x="0" y="0"/>
                                  <a:ext cx="287020" cy="287020"/>
                                </a:xfrm>
                                <a:prstGeom prst="rect">
                                  <a:avLst/>
                                </a:prstGeom>
                                <a:noFill/>
                                <a:ln>
                                  <a:noFill/>
                                </a:ln>
                              </pic:spPr>
                            </pic:pic>
                          </a:graphicData>
                        </a:graphic>
                      </wp:inline>
                    </w:drawing>
                  </w:r>
                  <w:r>
                    <w:rPr>
                      <w:rFonts w:ascii="Arial" w:hAnsi="Arial" w:cs="Arial"/>
                      <w:noProof/>
                      <w:color w:val="AB966F"/>
                      <w:sz w:val="10"/>
                      <w:szCs w:val="10"/>
                    </w:rPr>
                    <w:drawing>
                      <wp:inline distT="0" distB="0" distL="0" distR="0" wp14:anchorId="75F897D2" wp14:editId="62F90F6E">
                        <wp:extent cx="287020" cy="287020"/>
                        <wp:effectExtent l="0" t="0" r="0" b="0"/>
                        <wp:docPr id="1788794525" name="Picture 1110" descr="catch flame elden ring wiki guide 75px">
                          <a:hlinkClick xmlns:a="http://schemas.openxmlformats.org/drawingml/2006/main" r:id="rId275" tooltip="&quot;Elden Ring Catch Flam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184" descr="catch flame elden ring wiki guide 75px">
                                  <a:hlinkClick r:id="rId275" tooltip="&quot;Elden Ring Catch Flame&quot;"/>
                                </pic:cNvPr>
                                <pic:cNvPicPr>
                                  <a:picLocks noChangeAspect="1" noChangeArrowheads="1"/>
                                </pic:cNvPicPr>
                              </pic:nvPicPr>
                              <pic:blipFill>
                                <a:blip r:embed="rId663" cstate="print">
                                  <a:extLst>
                                    <a:ext uri="{28A0092B-C50C-407E-A947-70E740481C1C}">
                                      <a14:useLocalDpi xmlns:a14="http://schemas.microsoft.com/office/drawing/2010/main" val="0"/>
                                    </a:ext>
                                  </a:extLst>
                                </a:blip>
                                <a:srcRect/>
                                <a:stretch>
                                  <a:fillRect/>
                                </a:stretch>
                              </pic:blipFill>
                              <pic:spPr bwMode="auto">
                                <a:xfrm>
                                  <a:off x="0" y="0"/>
                                  <a:ext cx="287020" cy="287020"/>
                                </a:xfrm>
                                <a:prstGeom prst="rect">
                                  <a:avLst/>
                                </a:prstGeom>
                                <a:noFill/>
                                <a:ln>
                                  <a:noFill/>
                                </a:ln>
                              </pic:spPr>
                            </pic:pic>
                          </a:graphicData>
                        </a:graphic>
                      </wp:inline>
                    </w:drawing>
                  </w:r>
                </w:p>
              </w:tc>
            </w:tr>
          </w:tbl>
          <w:p w14:paraId="143D107E" w14:textId="77777777" w:rsidR="00594406" w:rsidRDefault="00594406">
            <w:pPr>
              <w:pStyle w:val="Heading3"/>
              <w:pBdr>
                <w:bottom w:val="single" w:sz="18" w:space="0" w:color="AB966F"/>
              </w:pBdr>
              <w:spacing w:before="300" w:after="150" w:line="240" w:lineRule="auto"/>
              <w:ind w:left="-303"/>
              <w:jc w:val="center"/>
              <w:rPr>
                <w:rFonts w:ascii="Arial" w:hAnsi="Arial" w:cs="Arial"/>
                <w:caps/>
                <w:color w:val="B4B2B0"/>
                <w:spacing w:val="-15"/>
                <w:sz w:val="10"/>
                <w:szCs w:val="10"/>
              </w:rPr>
            </w:pPr>
            <w:hyperlink r:id="rId787" w:tooltip="Elden Ring Samurai" w:history="1">
              <w:r>
                <w:rPr>
                  <w:rStyle w:val="Hyperlink"/>
                  <w:rFonts w:ascii="Arial" w:hAnsi="Arial" w:cs="Arial"/>
                  <w:color w:val="AB966F"/>
                  <w:spacing w:val="-15"/>
                  <w:sz w:val="10"/>
                  <w:szCs w:val="10"/>
                </w:rPr>
                <w:t>SAMURAI</w:t>
              </w:r>
            </w:hyperlink>
          </w:p>
          <w:p w14:paraId="05AE68A0" w14:textId="0E95EF34" w:rsidR="00594406" w:rsidRDefault="00594406">
            <w:pPr>
              <w:pStyle w:val="NormalWeb"/>
              <w:spacing w:before="0" w:beforeAutospacing="0" w:after="150" w:afterAutospacing="0" w:line="330" w:lineRule="atLeast"/>
              <w:ind w:left="4185" w:hanging="4488"/>
              <w:jc w:val="center"/>
              <w:rPr>
                <w:rFonts w:ascii="Arial" w:hAnsi="Arial" w:cs="Arial"/>
                <w:color w:val="B4B2B0"/>
                <w:sz w:val="10"/>
                <w:szCs w:val="10"/>
              </w:rPr>
            </w:pPr>
            <w:r>
              <w:rPr>
                <w:rFonts w:ascii="Arial" w:hAnsi="Arial" w:cs="Arial"/>
                <w:noProof/>
                <w:color w:val="B4B2B0"/>
                <w:sz w:val="10"/>
                <w:szCs w:val="10"/>
              </w:rPr>
              <w:drawing>
                <wp:inline distT="0" distB="0" distL="0" distR="0" wp14:anchorId="5CE55656" wp14:editId="20C7084B">
                  <wp:extent cx="1905000" cy="1497330"/>
                  <wp:effectExtent l="0" t="0" r="0" b="0"/>
                  <wp:docPr id="1122434062" name="Picture 1109" descr="samurai class elden ring wiki guide 200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183" descr="samurai class elden ring wiki guide 200px"/>
                          <pic:cNvPicPr>
                            <a:picLocks noChangeAspect="1" noChangeArrowheads="1"/>
                          </pic:cNvPicPr>
                        </pic:nvPicPr>
                        <pic:blipFill>
                          <a:blip r:embed="rId665">
                            <a:extLst>
                              <a:ext uri="{28A0092B-C50C-407E-A947-70E740481C1C}">
                                <a14:useLocalDpi xmlns:a14="http://schemas.microsoft.com/office/drawing/2010/main" val="0"/>
                              </a:ext>
                            </a:extLst>
                          </a:blip>
                          <a:srcRect/>
                          <a:stretch>
                            <a:fillRect/>
                          </a:stretch>
                        </pic:blipFill>
                        <pic:spPr bwMode="auto">
                          <a:xfrm>
                            <a:off x="0" y="0"/>
                            <a:ext cx="1905000" cy="1497330"/>
                          </a:xfrm>
                          <a:prstGeom prst="rect">
                            <a:avLst/>
                          </a:prstGeom>
                          <a:noFill/>
                          <a:ln>
                            <a:noFill/>
                          </a:ln>
                        </pic:spPr>
                      </pic:pic>
                    </a:graphicData>
                  </a:graphic>
                </wp:inline>
              </w:drawing>
            </w:r>
          </w:p>
          <w:tbl>
            <w:tblPr>
              <w:tblW w:w="2997" w:type="dxa"/>
              <w:jc w:val="center"/>
              <w:tblCellSpacing w:w="15" w:type="dxa"/>
              <w:tblLook w:val="04A0" w:firstRow="1" w:lastRow="0" w:firstColumn="1" w:lastColumn="0" w:noHBand="0" w:noVBand="1"/>
            </w:tblPr>
            <w:tblGrid>
              <w:gridCol w:w="1470"/>
              <w:gridCol w:w="1527"/>
            </w:tblGrid>
            <w:tr w:rsidR="00594406" w14:paraId="39A2E934" w14:textId="77777777">
              <w:trPr>
                <w:tblCellSpacing w:w="15" w:type="dxa"/>
                <w:jc w:val="center"/>
              </w:trPr>
              <w:tc>
                <w:tcPr>
                  <w:tcW w:w="0" w:type="auto"/>
                  <w:gridSpan w:val="2"/>
                  <w:tcBorders>
                    <w:top w:val="single" w:sz="6" w:space="0" w:color="282828"/>
                    <w:left w:val="single" w:sz="6" w:space="0" w:color="282828"/>
                    <w:bottom w:val="single" w:sz="6" w:space="0" w:color="282828"/>
                    <w:right w:val="single" w:sz="6" w:space="0" w:color="282828"/>
                  </w:tcBorders>
                  <w:shd w:val="clear" w:color="auto" w:fill="222222"/>
                  <w:tcMar>
                    <w:top w:w="75" w:type="dxa"/>
                    <w:left w:w="150" w:type="dxa"/>
                    <w:bottom w:w="75" w:type="dxa"/>
                    <w:right w:w="150" w:type="dxa"/>
                  </w:tcMar>
                  <w:vAlign w:val="center"/>
                  <w:hideMark/>
                </w:tcPr>
                <w:p w14:paraId="0EF0741B" w14:textId="77777777" w:rsidR="00594406" w:rsidRDefault="00594406">
                  <w:pPr>
                    <w:spacing w:before="150" w:after="150"/>
                    <w:ind w:left="4185" w:hanging="4488"/>
                    <w:jc w:val="center"/>
                    <w:rPr>
                      <w:rFonts w:ascii="Arial" w:hAnsi="Arial" w:cs="Arial"/>
                      <w:sz w:val="10"/>
                      <w:szCs w:val="10"/>
                    </w:rPr>
                  </w:pPr>
                  <w:r>
                    <w:rPr>
                      <w:rFonts w:ascii="Arial" w:hAnsi="Arial" w:cs="Arial"/>
                      <w:sz w:val="10"/>
                      <w:szCs w:val="10"/>
                    </w:rPr>
                    <w:t>LEVEL 9</w:t>
                  </w:r>
                </w:p>
              </w:tc>
            </w:tr>
            <w:tr w:rsidR="00594406" w14:paraId="7DA4740B" w14:textId="77777777">
              <w:trPr>
                <w:tblCellSpacing w:w="15" w:type="dxa"/>
                <w:jc w:val="center"/>
              </w:trPr>
              <w:tc>
                <w:tcPr>
                  <w:tcW w:w="0" w:type="auto"/>
                  <w:tcBorders>
                    <w:top w:val="single" w:sz="6" w:space="0" w:color="282828"/>
                    <w:left w:val="single" w:sz="6" w:space="0" w:color="282828"/>
                    <w:bottom w:val="single" w:sz="6" w:space="0" w:color="282828"/>
                    <w:right w:val="single" w:sz="6" w:space="0" w:color="282828"/>
                  </w:tcBorders>
                  <w:tcMar>
                    <w:top w:w="75" w:type="dxa"/>
                    <w:left w:w="150" w:type="dxa"/>
                    <w:bottom w:w="75" w:type="dxa"/>
                    <w:right w:w="150" w:type="dxa"/>
                  </w:tcMar>
                  <w:vAlign w:val="center"/>
                  <w:hideMark/>
                </w:tcPr>
                <w:p w14:paraId="39D94EFA" w14:textId="77777777" w:rsidR="00594406" w:rsidRDefault="00594406">
                  <w:pPr>
                    <w:spacing w:before="150" w:after="150"/>
                    <w:ind w:left="4185" w:hanging="4488"/>
                    <w:jc w:val="center"/>
                    <w:rPr>
                      <w:rFonts w:ascii="Arial" w:hAnsi="Arial" w:cs="Arial"/>
                      <w:sz w:val="10"/>
                      <w:szCs w:val="10"/>
                    </w:rPr>
                  </w:pPr>
                  <w:r>
                    <w:rPr>
                      <w:rFonts w:ascii="Arial" w:hAnsi="Arial" w:cs="Arial"/>
                      <w:sz w:val="10"/>
                      <w:szCs w:val="10"/>
                    </w:rPr>
                    <w:t>VIGOR 12</w:t>
                  </w:r>
                </w:p>
              </w:tc>
              <w:tc>
                <w:tcPr>
                  <w:tcW w:w="0" w:type="auto"/>
                  <w:tcBorders>
                    <w:top w:val="single" w:sz="6" w:space="0" w:color="282828"/>
                    <w:left w:val="single" w:sz="6" w:space="0" w:color="282828"/>
                    <w:bottom w:val="single" w:sz="6" w:space="0" w:color="282828"/>
                    <w:right w:val="single" w:sz="6" w:space="0" w:color="282828"/>
                  </w:tcBorders>
                  <w:tcMar>
                    <w:top w:w="75" w:type="dxa"/>
                    <w:left w:w="150" w:type="dxa"/>
                    <w:bottom w:w="75" w:type="dxa"/>
                    <w:right w:w="150" w:type="dxa"/>
                  </w:tcMar>
                  <w:vAlign w:val="center"/>
                  <w:hideMark/>
                </w:tcPr>
                <w:p w14:paraId="60B7938D" w14:textId="77777777" w:rsidR="00594406" w:rsidRDefault="00594406">
                  <w:pPr>
                    <w:spacing w:before="150" w:after="150"/>
                    <w:ind w:left="4185" w:hanging="4488"/>
                    <w:jc w:val="center"/>
                    <w:rPr>
                      <w:rFonts w:ascii="Arial" w:hAnsi="Arial" w:cs="Arial"/>
                      <w:sz w:val="10"/>
                      <w:szCs w:val="10"/>
                    </w:rPr>
                  </w:pPr>
                  <w:r>
                    <w:rPr>
                      <w:rFonts w:ascii="Arial" w:hAnsi="Arial" w:cs="Arial"/>
                      <w:sz w:val="10"/>
                      <w:szCs w:val="10"/>
                    </w:rPr>
                    <w:t>DEXTERITY 15</w:t>
                  </w:r>
                </w:p>
              </w:tc>
            </w:tr>
            <w:tr w:rsidR="00594406" w14:paraId="61C09651" w14:textId="77777777">
              <w:trPr>
                <w:tblCellSpacing w:w="15" w:type="dxa"/>
                <w:jc w:val="center"/>
              </w:trPr>
              <w:tc>
                <w:tcPr>
                  <w:tcW w:w="0" w:type="auto"/>
                  <w:tcBorders>
                    <w:top w:val="single" w:sz="6" w:space="0" w:color="282828"/>
                    <w:left w:val="single" w:sz="6" w:space="0" w:color="282828"/>
                    <w:bottom w:val="single" w:sz="6" w:space="0" w:color="282828"/>
                    <w:right w:val="single" w:sz="6" w:space="0" w:color="282828"/>
                  </w:tcBorders>
                  <w:shd w:val="clear" w:color="auto" w:fill="222222"/>
                  <w:tcMar>
                    <w:top w:w="75" w:type="dxa"/>
                    <w:left w:w="150" w:type="dxa"/>
                    <w:bottom w:w="75" w:type="dxa"/>
                    <w:right w:w="150" w:type="dxa"/>
                  </w:tcMar>
                  <w:vAlign w:val="center"/>
                  <w:hideMark/>
                </w:tcPr>
                <w:p w14:paraId="2904B273" w14:textId="77777777" w:rsidR="00594406" w:rsidRDefault="00594406">
                  <w:pPr>
                    <w:spacing w:before="150" w:after="150"/>
                    <w:ind w:left="4185" w:hanging="4488"/>
                    <w:jc w:val="center"/>
                    <w:rPr>
                      <w:rFonts w:ascii="Arial" w:hAnsi="Arial" w:cs="Arial"/>
                      <w:sz w:val="10"/>
                      <w:szCs w:val="10"/>
                    </w:rPr>
                  </w:pPr>
                  <w:r>
                    <w:rPr>
                      <w:rFonts w:ascii="Arial" w:hAnsi="Arial" w:cs="Arial"/>
                      <w:sz w:val="10"/>
                      <w:szCs w:val="10"/>
                    </w:rPr>
                    <w:t>MIND 11</w:t>
                  </w:r>
                </w:p>
              </w:tc>
              <w:tc>
                <w:tcPr>
                  <w:tcW w:w="0" w:type="auto"/>
                  <w:tcBorders>
                    <w:top w:val="single" w:sz="6" w:space="0" w:color="282828"/>
                    <w:left w:val="single" w:sz="6" w:space="0" w:color="282828"/>
                    <w:bottom w:val="single" w:sz="6" w:space="0" w:color="282828"/>
                    <w:right w:val="single" w:sz="6" w:space="0" w:color="282828"/>
                  </w:tcBorders>
                  <w:shd w:val="clear" w:color="auto" w:fill="222222"/>
                  <w:tcMar>
                    <w:top w:w="75" w:type="dxa"/>
                    <w:left w:w="150" w:type="dxa"/>
                    <w:bottom w:w="75" w:type="dxa"/>
                    <w:right w:w="150" w:type="dxa"/>
                  </w:tcMar>
                  <w:vAlign w:val="center"/>
                  <w:hideMark/>
                </w:tcPr>
                <w:p w14:paraId="343EA159" w14:textId="77777777" w:rsidR="00594406" w:rsidRDefault="00594406">
                  <w:pPr>
                    <w:spacing w:before="150" w:after="150"/>
                    <w:ind w:left="4185" w:hanging="4488"/>
                    <w:jc w:val="center"/>
                    <w:rPr>
                      <w:rFonts w:ascii="Arial" w:hAnsi="Arial" w:cs="Arial"/>
                      <w:sz w:val="10"/>
                      <w:szCs w:val="10"/>
                    </w:rPr>
                  </w:pPr>
                  <w:r>
                    <w:rPr>
                      <w:rFonts w:ascii="Arial" w:hAnsi="Arial" w:cs="Arial"/>
                      <w:sz w:val="10"/>
                      <w:szCs w:val="10"/>
                    </w:rPr>
                    <w:t>INTELLIGENCE 9</w:t>
                  </w:r>
                </w:p>
              </w:tc>
            </w:tr>
            <w:tr w:rsidR="00594406" w14:paraId="23936F9E" w14:textId="77777777">
              <w:trPr>
                <w:tblCellSpacing w:w="15" w:type="dxa"/>
                <w:jc w:val="center"/>
              </w:trPr>
              <w:tc>
                <w:tcPr>
                  <w:tcW w:w="0" w:type="auto"/>
                  <w:tcBorders>
                    <w:top w:val="single" w:sz="6" w:space="0" w:color="282828"/>
                    <w:left w:val="single" w:sz="6" w:space="0" w:color="282828"/>
                    <w:bottom w:val="single" w:sz="6" w:space="0" w:color="282828"/>
                    <w:right w:val="single" w:sz="6" w:space="0" w:color="282828"/>
                  </w:tcBorders>
                  <w:tcMar>
                    <w:top w:w="75" w:type="dxa"/>
                    <w:left w:w="150" w:type="dxa"/>
                    <w:bottom w:w="75" w:type="dxa"/>
                    <w:right w:w="150" w:type="dxa"/>
                  </w:tcMar>
                  <w:vAlign w:val="center"/>
                  <w:hideMark/>
                </w:tcPr>
                <w:p w14:paraId="34538A1A" w14:textId="77777777" w:rsidR="00594406" w:rsidRDefault="00594406">
                  <w:pPr>
                    <w:spacing w:before="150" w:after="150"/>
                    <w:ind w:left="4185" w:hanging="4488"/>
                    <w:jc w:val="center"/>
                    <w:rPr>
                      <w:rFonts w:ascii="Arial" w:hAnsi="Arial" w:cs="Arial"/>
                      <w:sz w:val="10"/>
                      <w:szCs w:val="10"/>
                    </w:rPr>
                  </w:pPr>
                  <w:r>
                    <w:rPr>
                      <w:rFonts w:ascii="Arial" w:hAnsi="Arial" w:cs="Arial"/>
                      <w:sz w:val="10"/>
                      <w:szCs w:val="10"/>
                    </w:rPr>
                    <w:t>ENDURANCE 13</w:t>
                  </w:r>
                </w:p>
              </w:tc>
              <w:tc>
                <w:tcPr>
                  <w:tcW w:w="0" w:type="auto"/>
                  <w:tcBorders>
                    <w:top w:val="single" w:sz="6" w:space="0" w:color="282828"/>
                    <w:left w:val="single" w:sz="6" w:space="0" w:color="282828"/>
                    <w:bottom w:val="single" w:sz="6" w:space="0" w:color="282828"/>
                    <w:right w:val="single" w:sz="6" w:space="0" w:color="282828"/>
                  </w:tcBorders>
                  <w:tcMar>
                    <w:top w:w="75" w:type="dxa"/>
                    <w:left w:w="150" w:type="dxa"/>
                    <w:bottom w:w="75" w:type="dxa"/>
                    <w:right w:w="150" w:type="dxa"/>
                  </w:tcMar>
                  <w:vAlign w:val="center"/>
                  <w:hideMark/>
                </w:tcPr>
                <w:p w14:paraId="03E5D7C6" w14:textId="77777777" w:rsidR="00594406" w:rsidRDefault="00594406">
                  <w:pPr>
                    <w:spacing w:before="150" w:after="150"/>
                    <w:ind w:left="4185" w:hanging="4488"/>
                    <w:jc w:val="center"/>
                    <w:rPr>
                      <w:rFonts w:ascii="Arial" w:hAnsi="Arial" w:cs="Arial"/>
                      <w:sz w:val="10"/>
                      <w:szCs w:val="10"/>
                    </w:rPr>
                  </w:pPr>
                  <w:r>
                    <w:rPr>
                      <w:rFonts w:ascii="Arial" w:hAnsi="Arial" w:cs="Arial"/>
                      <w:sz w:val="10"/>
                      <w:szCs w:val="10"/>
                    </w:rPr>
                    <w:t>FAITH 8</w:t>
                  </w:r>
                </w:p>
              </w:tc>
            </w:tr>
            <w:tr w:rsidR="00594406" w14:paraId="287AC26F" w14:textId="77777777">
              <w:trPr>
                <w:tblCellSpacing w:w="15" w:type="dxa"/>
                <w:jc w:val="center"/>
              </w:trPr>
              <w:tc>
                <w:tcPr>
                  <w:tcW w:w="0" w:type="auto"/>
                  <w:tcBorders>
                    <w:top w:val="single" w:sz="6" w:space="0" w:color="282828"/>
                    <w:left w:val="single" w:sz="6" w:space="0" w:color="282828"/>
                    <w:bottom w:val="single" w:sz="6" w:space="0" w:color="282828"/>
                    <w:right w:val="single" w:sz="6" w:space="0" w:color="282828"/>
                  </w:tcBorders>
                  <w:shd w:val="clear" w:color="auto" w:fill="222222"/>
                  <w:tcMar>
                    <w:top w:w="75" w:type="dxa"/>
                    <w:left w:w="150" w:type="dxa"/>
                    <w:bottom w:w="75" w:type="dxa"/>
                    <w:right w:w="150" w:type="dxa"/>
                  </w:tcMar>
                  <w:vAlign w:val="center"/>
                  <w:hideMark/>
                </w:tcPr>
                <w:p w14:paraId="6A2DCC13" w14:textId="77777777" w:rsidR="00594406" w:rsidRDefault="00594406">
                  <w:pPr>
                    <w:spacing w:before="150" w:after="150"/>
                    <w:ind w:left="4185" w:hanging="4488"/>
                    <w:jc w:val="center"/>
                    <w:rPr>
                      <w:rFonts w:ascii="Arial" w:hAnsi="Arial" w:cs="Arial"/>
                      <w:sz w:val="10"/>
                      <w:szCs w:val="10"/>
                    </w:rPr>
                  </w:pPr>
                  <w:r>
                    <w:rPr>
                      <w:rFonts w:ascii="Arial" w:hAnsi="Arial" w:cs="Arial"/>
                      <w:sz w:val="10"/>
                      <w:szCs w:val="10"/>
                    </w:rPr>
                    <w:t>STRENGTH 12</w:t>
                  </w:r>
                </w:p>
              </w:tc>
              <w:tc>
                <w:tcPr>
                  <w:tcW w:w="0" w:type="auto"/>
                  <w:tcBorders>
                    <w:top w:val="single" w:sz="6" w:space="0" w:color="282828"/>
                    <w:left w:val="single" w:sz="6" w:space="0" w:color="282828"/>
                    <w:bottom w:val="single" w:sz="6" w:space="0" w:color="282828"/>
                    <w:right w:val="single" w:sz="6" w:space="0" w:color="282828"/>
                  </w:tcBorders>
                  <w:shd w:val="clear" w:color="auto" w:fill="222222"/>
                  <w:tcMar>
                    <w:top w:w="75" w:type="dxa"/>
                    <w:left w:w="150" w:type="dxa"/>
                    <w:bottom w:w="75" w:type="dxa"/>
                    <w:right w:w="150" w:type="dxa"/>
                  </w:tcMar>
                  <w:vAlign w:val="center"/>
                  <w:hideMark/>
                </w:tcPr>
                <w:p w14:paraId="79FAE045" w14:textId="77777777" w:rsidR="00594406" w:rsidRDefault="00594406">
                  <w:pPr>
                    <w:spacing w:before="150" w:after="150"/>
                    <w:ind w:left="4185" w:hanging="4488"/>
                    <w:jc w:val="center"/>
                    <w:rPr>
                      <w:rFonts w:ascii="Arial" w:hAnsi="Arial" w:cs="Arial"/>
                      <w:sz w:val="10"/>
                      <w:szCs w:val="10"/>
                    </w:rPr>
                  </w:pPr>
                  <w:r>
                    <w:rPr>
                      <w:rFonts w:ascii="Arial" w:hAnsi="Arial" w:cs="Arial"/>
                      <w:sz w:val="10"/>
                      <w:szCs w:val="10"/>
                    </w:rPr>
                    <w:t>ARCANE 8</w:t>
                  </w:r>
                </w:p>
              </w:tc>
            </w:tr>
            <w:tr w:rsidR="00594406" w14:paraId="7BF304C1" w14:textId="77777777">
              <w:trPr>
                <w:tblCellSpacing w:w="15" w:type="dxa"/>
                <w:jc w:val="center"/>
              </w:trPr>
              <w:tc>
                <w:tcPr>
                  <w:tcW w:w="0" w:type="auto"/>
                  <w:gridSpan w:val="2"/>
                  <w:tcBorders>
                    <w:top w:val="single" w:sz="6" w:space="0" w:color="282828"/>
                    <w:left w:val="single" w:sz="6" w:space="0" w:color="282828"/>
                    <w:bottom w:val="single" w:sz="6" w:space="0" w:color="282828"/>
                    <w:right w:val="single" w:sz="6" w:space="0" w:color="282828"/>
                  </w:tcBorders>
                  <w:tcMar>
                    <w:top w:w="75" w:type="dxa"/>
                    <w:left w:w="150" w:type="dxa"/>
                    <w:bottom w:w="75" w:type="dxa"/>
                    <w:right w:w="150" w:type="dxa"/>
                  </w:tcMar>
                  <w:vAlign w:val="center"/>
                  <w:hideMark/>
                </w:tcPr>
                <w:p w14:paraId="0881F079" w14:textId="35E8F150" w:rsidR="00594406" w:rsidRDefault="00594406">
                  <w:pPr>
                    <w:spacing w:before="150" w:after="150"/>
                    <w:ind w:left="4185" w:hanging="4488"/>
                    <w:jc w:val="center"/>
                    <w:rPr>
                      <w:rFonts w:ascii="Arial" w:hAnsi="Arial" w:cs="Arial"/>
                      <w:sz w:val="10"/>
                      <w:szCs w:val="10"/>
                    </w:rPr>
                  </w:pPr>
                  <w:r>
                    <w:rPr>
                      <w:rFonts w:ascii="Arial" w:hAnsi="Arial" w:cs="Arial"/>
                      <w:noProof/>
                      <w:color w:val="AB966F"/>
                      <w:sz w:val="10"/>
                      <w:szCs w:val="10"/>
                    </w:rPr>
                    <w:drawing>
                      <wp:inline distT="0" distB="0" distL="0" distR="0" wp14:anchorId="652E159B" wp14:editId="159D1729">
                        <wp:extent cx="287020" cy="287020"/>
                        <wp:effectExtent l="0" t="0" r="0" b="0"/>
                        <wp:docPr id="1982437543" name="Picture 1108" descr="uchigatana elden ring wiki guide 75px">
                          <a:hlinkClick xmlns:a="http://schemas.openxmlformats.org/drawingml/2006/main" r:id="rId729" tooltip="&quot;Elden Ring Uchigatana&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174" descr="uchigatana elden ring wiki guide 75px">
                                  <a:hlinkClick r:id="rId729" tooltip="&quot;Elden Ring Uchigatana&quot;"/>
                                </pic:cNvPr>
                                <pic:cNvPicPr>
                                  <a:picLocks noChangeAspect="1" noChangeArrowheads="1"/>
                                </pic:cNvPicPr>
                              </pic:nvPicPr>
                              <pic:blipFill>
                                <a:blip r:embed="rId666" cstate="print">
                                  <a:extLst>
                                    <a:ext uri="{28A0092B-C50C-407E-A947-70E740481C1C}">
                                      <a14:useLocalDpi xmlns:a14="http://schemas.microsoft.com/office/drawing/2010/main" val="0"/>
                                    </a:ext>
                                  </a:extLst>
                                </a:blip>
                                <a:srcRect/>
                                <a:stretch>
                                  <a:fillRect/>
                                </a:stretch>
                              </pic:blipFill>
                              <pic:spPr bwMode="auto">
                                <a:xfrm>
                                  <a:off x="0" y="0"/>
                                  <a:ext cx="287020" cy="287020"/>
                                </a:xfrm>
                                <a:prstGeom prst="rect">
                                  <a:avLst/>
                                </a:prstGeom>
                                <a:noFill/>
                                <a:ln>
                                  <a:noFill/>
                                </a:ln>
                              </pic:spPr>
                            </pic:pic>
                          </a:graphicData>
                        </a:graphic>
                      </wp:inline>
                    </w:drawing>
                  </w:r>
                  <w:r>
                    <w:rPr>
                      <w:rFonts w:ascii="Arial" w:hAnsi="Arial" w:cs="Arial"/>
                      <w:noProof/>
                      <w:color w:val="AB966F"/>
                      <w:sz w:val="10"/>
                      <w:szCs w:val="10"/>
                    </w:rPr>
                    <w:drawing>
                      <wp:inline distT="0" distB="0" distL="0" distR="0" wp14:anchorId="33FFB885" wp14:editId="45C4378C">
                        <wp:extent cx="287020" cy="287020"/>
                        <wp:effectExtent l="0" t="0" r="0" b="0"/>
                        <wp:docPr id="211178010" name="Picture 1107" descr="longbow weapons elden ring wiki guide 200">
                          <a:hlinkClick xmlns:a="http://schemas.openxmlformats.org/drawingml/2006/main" r:id="rId178" tooltip="&quot;Elden Ring Longbow&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173" descr="longbow weapons elden ring wiki guide 200">
                                  <a:hlinkClick r:id="rId178" tooltip="&quot;Elden Ring Longbow&quot;"/>
                                </pic:cNvPr>
                                <pic:cNvPicPr>
                                  <a:picLocks noChangeAspect="1" noChangeArrowheads="1"/>
                                </pic:cNvPicPr>
                              </pic:nvPicPr>
                              <pic:blipFill>
                                <a:blip r:embed="rId667" cstate="print">
                                  <a:extLst>
                                    <a:ext uri="{28A0092B-C50C-407E-A947-70E740481C1C}">
                                      <a14:useLocalDpi xmlns:a14="http://schemas.microsoft.com/office/drawing/2010/main" val="0"/>
                                    </a:ext>
                                  </a:extLst>
                                </a:blip>
                                <a:srcRect/>
                                <a:stretch>
                                  <a:fillRect/>
                                </a:stretch>
                              </pic:blipFill>
                              <pic:spPr bwMode="auto">
                                <a:xfrm>
                                  <a:off x="0" y="0"/>
                                  <a:ext cx="287020" cy="287020"/>
                                </a:xfrm>
                                <a:prstGeom prst="rect">
                                  <a:avLst/>
                                </a:prstGeom>
                                <a:noFill/>
                                <a:ln>
                                  <a:noFill/>
                                </a:ln>
                              </pic:spPr>
                            </pic:pic>
                          </a:graphicData>
                        </a:graphic>
                      </wp:inline>
                    </w:drawing>
                  </w:r>
                  <w:r>
                    <w:rPr>
                      <w:rFonts w:ascii="Arial" w:hAnsi="Arial" w:cs="Arial"/>
                      <w:noProof/>
                      <w:color w:val="AB966F"/>
                      <w:sz w:val="10"/>
                      <w:szCs w:val="10"/>
                    </w:rPr>
                    <w:drawing>
                      <wp:inline distT="0" distB="0" distL="0" distR="0" wp14:anchorId="74569EA7" wp14:editId="19CC7C72">
                        <wp:extent cx="287020" cy="287020"/>
                        <wp:effectExtent l="0" t="0" r="0" b="0"/>
                        <wp:docPr id="1676236203" name="Picture 1106" descr="red thorn roundshield shields elden ring wiki guide 75px">
                          <a:hlinkClick xmlns:a="http://schemas.openxmlformats.org/drawingml/2006/main" r:id="rId179" tooltip="&quot;Elden Ring Red Thorn Roundshiel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172" descr="red thorn roundshield shields elden ring wiki guide 75px">
                                  <a:hlinkClick r:id="rId179" tooltip="&quot;Elden Ring Red Thorn Roundshield&quot;"/>
                                </pic:cNvPr>
                                <pic:cNvPicPr>
                                  <a:picLocks noChangeAspect="1" noChangeArrowheads="1"/>
                                </pic:cNvPicPr>
                              </pic:nvPicPr>
                              <pic:blipFill>
                                <a:blip r:embed="rId668" cstate="print">
                                  <a:extLst>
                                    <a:ext uri="{28A0092B-C50C-407E-A947-70E740481C1C}">
                                      <a14:useLocalDpi xmlns:a14="http://schemas.microsoft.com/office/drawing/2010/main" val="0"/>
                                    </a:ext>
                                  </a:extLst>
                                </a:blip>
                                <a:srcRect/>
                                <a:stretch>
                                  <a:fillRect/>
                                </a:stretch>
                              </pic:blipFill>
                              <pic:spPr bwMode="auto">
                                <a:xfrm>
                                  <a:off x="0" y="0"/>
                                  <a:ext cx="287020" cy="287020"/>
                                </a:xfrm>
                                <a:prstGeom prst="rect">
                                  <a:avLst/>
                                </a:prstGeom>
                                <a:noFill/>
                                <a:ln>
                                  <a:noFill/>
                                </a:ln>
                              </pic:spPr>
                            </pic:pic>
                          </a:graphicData>
                        </a:graphic>
                      </wp:inline>
                    </w:drawing>
                  </w:r>
                  <w:r>
                    <w:rPr>
                      <w:rFonts w:ascii="Arial" w:hAnsi="Arial" w:cs="Arial"/>
                      <w:noProof/>
                      <w:color w:val="AB966F"/>
                      <w:sz w:val="10"/>
                      <w:szCs w:val="10"/>
                    </w:rPr>
                    <w:drawing>
                      <wp:inline distT="0" distB="0" distL="0" distR="0" wp14:anchorId="3A1172CA" wp14:editId="5A488214">
                        <wp:extent cx="287020" cy="287020"/>
                        <wp:effectExtent l="0" t="0" r="0" b="0"/>
                        <wp:docPr id="1635762145" name="Picture 1105" descr="bone arrows fletched ammunition elden ring wiki guide 75px">
                          <a:hlinkClick xmlns:a="http://schemas.openxmlformats.org/drawingml/2006/main" r:id="rId731" tooltip="&quot;Elden Ring Arrow&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169" descr="bone arrows fletched ammunition elden ring wiki guide 75px">
                                  <a:hlinkClick r:id="rId731" tooltip="&quot;Elden Ring Arrow&quot;"/>
                                </pic:cNvPr>
                                <pic:cNvPicPr>
                                  <a:picLocks noChangeAspect="1" noChangeArrowheads="1"/>
                                </pic:cNvPicPr>
                              </pic:nvPicPr>
                              <pic:blipFill>
                                <a:blip r:embed="rId624" cstate="print">
                                  <a:extLst>
                                    <a:ext uri="{28A0092B-C50C-407E-A947-70E740481C1C}">
                                      <a14:useLocalDpi xmlns:a14="http://schemas.microsoft.com/office/drawing/2010/main" val="0"/>
                                    </a:ext>
                                  </a:extLst>
                                </a:blip>
                                <a:srcRect/>
                                <a:stretch>
                                  <a:fillRect/>
                                </a:stretch>
                              </pic:blipFill>
                              <pic:spPr bwMode="auto">
                                <a:xfrm>
                                  <a:off x="0" y="0"/>
                                  <a:ext cx="287020" cy="287020"/>
                                </a:xfrm>
                                <a:prstGeom prst="rect">
                                  <a:avLst/>
                                </a:prstGeom>
                                <a:noFill/>
                                <a:ln>
                                  <a:noFill/>
                                </a:ln>
                              </pic:spPr>
                            </pic:pic>
                          </a:graphicData>
                        </a:graphic>
                      </wp:inline>
                    </w:drawing>
                  </w:r>
                  <w:r>
                    <w:rPr>
                      <w:rFonts w:ascii="Arial" w:hAnsi="Arial" w:cs="Arial"/>
                      <w:noProof/>
                      <w:color w:val="AB966F"/>
                      <w:sz w:val="10"/>
                      <w:szCs w:val="10"/>
                    </w:rPr>
                    <w:drawing>
                      <wp:inline distT="0" distB="0" distL="0" distR="0" wp14:anchorId="4A6D8E9E" wp14:editId="7E6D9157">
                        <wp:extent cx="287020" cy="287020"/>
                        <wp:effectExtent l="0" t="0" r="0" b="0"/>
                        <wp:docPr id="1922904147" name="Picture 1104" descr="fire arrow arrow elden ring wiki guide 200px">
                          <a:hlinkClick xmlns:a="http://schemas.openxmlformats.org/drawingml/2006/main" r:id="rId670" tooltip="&quot;Elden Ring Fire Arrow&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168" descr="fire arrow arrow elden ring wiki guide 200px">
                                  <a:hlinkClick r:id="rId670" tooltip="&quot;Elden Ring Fire Arrow&quot;"/>
                                </pic:cNvPr>
                                <pic:cNvPicPr>
                                  <a:picLocks noChangeAspect="1" noChangeArrowheads="1"/>
                                </pic:cNvPicPr>
                              </pic:nvPicPr>
                              <pic:blipFill>
                                <a:blip r:embed="rId671" cstate="print">
                                  <a:extLst>
                                    <a:ext uri="{28A0092B-C50C-407E-A947-70E740481C1C}">
                                      <a14:useLocalDpi xmlns:a14="http://schemas.microsoft.com/office/drawing/2010/main" val="0"/>
                                    </a:ext>
                                  </a:extLst>
                                </a:blip>
                                <a:srcRect/>
                                <a:stretch>
                                  <a:fillRect/>
                                </a:stretch>
                              </pic:blipFill>
                              <pic:spPr bwMode="auto">
                                <a:xfrm>
                                  <a:off x="0" y="0"/>
                                  <a:ext cx="287020" cy="287020"/>
                                </a:xfrm>
                                <a:prstGeom prst="rect">
                                  <a:avLst/>
                                </a:prstGeom>
                                <a:noFill/>
                                <a:ln>
                                  <a:noFill/>
                                </a:ln>
                              </pic:spPr>
                            </pic:pic>
                          </a:graphicData>
                        </a:graphic>
                      </wp:inline>
                    </w:drawing>
                  </w:r>
                </w:p>
              </w:tc>
            </w:tr>
          </w:tbl>
          <w:p w14:paraId="350A6629" w14:textId="77777777" w:rsidR="00594406" w:rsidRDefault="00594406">
            <w:pPr>
              <w:pStyle w:val="Heading3"/>
              <w:spacing w:before="300" w:after="150" w:line="240" w:lineRule="auto"/>
              <w:ind w:left="-303"/>
              <w:jc w:val="center"/>
              <w:rPr>
                <w:rFonts w:ascii="Arial" w:hAnsi="Arial" w:cs="Arial"/>
                <w:caps/>
                <w:color w:val="B4B2B0"/>
                <w:spacing w:val="-15"/>
                <w:sz w:val="10"/>
                <w:szCs w:val="10"/>
              </w:rPr>
            </w:pPr>
            <w:r>
              <w:rPr>
                <w:rFonts w:ascii="Arial" w:hAnsi="Arial" w:cs="Arial"/>
                <w:color w:val="B4B2B0"/>
                <w:spacing w:val="-15"/>
                <w:sz w:val="10"/>
                <w:szCs w:val="10"/>
              </w:rPr>
              <w:t>CLASSES COMPARISON</w:t>
            </w:r>
          </w:p>
          <w:p w14:paraId="6AFE0B15" w14:textId="77777777" w:rsidR="00594406" w:rsidRDefault="00594406">
            <w:pPr>
              <w:pStyle w:val="NormalWeb"/>
              <w:spacing w:before="0" w:beforeAutospacing="0" w:after="150" w:afterAutospacing="0" w:line="330" w:lineRule="atLeast"/>
              <w:rPr>
                <w:rFonts w:ascii="Arial" w:hAnsi="Arial" w:cs="Arial"/>
                <w:color w:val="B4B2B0"/>
                <w:sz w:val="10"/>
                <w:szCs w:val="10"/>
              </w:rPr>
            </w:pPr>
            <w:r>
              <w:rPr>
                <w:rFonts w:ascii="Arial" w:hAnsi="Arial" w:cs="Arial"/>
                <w:color w:val="B4B2B0"/>
                <w:sz w:val="10"/>
                <w:szCs w:val="10"/>
              </w:rPr>
              <w:t>THIS CLASS COMPARISON TABLE HELPS PLAYERS IDENTIFY THE RELATIVE STRENGTHS AND WEAKNESSES OF THE STARTING CLASSES OF ELDEN RING.</w:t>
            </w:r>
          </w:p>
          <w:tbl>
            <w:tblPr>
              <w:tblW w:w="9113" w:type="dxa"/>
              <w:jc w:val="center"/>
              <w:tblCellSpacing w:w="15" w:type="dxa"/>
              <w:tblBorders>
                <w:top w:val="single" w:sz="12" w:space="0" w:color="AB966F"/>
                <w:left w:val="single" w:sz="12" w:space="0" w:color="AB966F"/>
                <w:bottom w:val="single" w:sz="12" w:space="0" w:color="AB966F"/>
                <w:right w:val="single" w:sz="12" w:space="0" w:color="AB966F"/>
              </w:tblBorders>
              <w:tblLook w:val="04A0" w:firstRow="1" w:lastRow="0" w:firstColumn="1" w:lastColumn="0" w:noHBand="0" w:noVBand="1"/>
            </w:tblPr>
            <w:tblGrid>
              <w:gridCol w:w="1315"/>
              <w:gridCol w:w="833"/>
              <w:gridCol w:w="716"/>
              <w:gridCol w:w="843"/>
              <w:gridCol w:w="704"/>
              <w:gridCol w:w="619"/>
              <w:gridCol w:w="566"/>
              <w:gridCol w:w="778"/>
              <w:gridCol w:w="929"/>
              <w:gridCol w:w="817"/>
              <w:gridCol w:w="993"/>
            </w:tblGrid>
            <w:tr w:rsidR="00594406" w14:paraId="39813584" w14:textId="77777777">
              <w:trPr>
                <w:tblCellSpacing w:w="15" w:type="dxa"/>
                <w:jc w:val="center"/>
              </w:trPr>
              <w:tc>
                <w:tcPr>
                  <w:tcW w:w="0" w:type="auto"/>
                  <w:tcBorders>
                    <w:top w:val="single" w:sz="6" w:space="0" w:color="282828"/>
                    <w:left w:val="single" w:sz="6" w:space="0" w:color="282828"/>
                    <w:bottom w:val="single" w:sz="6" w:space="0" w:color="282828"/>
                    <w:right w:val="single" w:sz="6" w:space="0" w:color="282828"/>
                  </w:tcBorders>
                  <w:shd w:val="clear" w:color="auto" w:fill="484440"/>
                  <w:tcMar>
                    <w:top w:w="75" w:type="dxa"/>
                    <w:left w:w="150" w:type="dxa"/>
                    <w:bottom w:w="75" w:type="dxa"/>
                    <w:right w:w="150" w:type="dxa"/>
                  </w:tcMar>
                  <w:vAlign w:val="center"/>
                  <w:hideMark/>
                </w:tcPr>
                <w:p w14:paraId="2EFC1CD1" w14:textId="77777777" w:rsidR="00594406" w:rsidRDefault="00594406">
                  <w:pPr>
                    <w:spacing w:before="150" w:after="150"/>
                    <w:rPr>
                      <w:rFonts w:ascii="Arial" w:hAnsi="Arial" w:cs="Arial"/>
                      <w:sz w:val="10"/>
                      <w:szCs w:val="10"/>
                    </w:rPr>
                  </w:pPr>
                  <w:r>
                    <w:rPr>
                      <w:rFonts w:ascii="Arial" w:hAnsi="Arial" w:cs="Arial"/>
                      <w:sz w:val="10"/>
                      <w:szCs w:val="10"/>
                    </w:rPr>
                    <w:lastRenderedPageBreak/>
                    <w:t>CLASS</w:t>
                  </w:r>
                </w:p>
              </w:tc>
              <w:tc>
                <w:tcPr>
                  <w:tcW w:w="803" w:type="dxa"/>
                  <w:tcBorders>
                    <w:top w:val="single" w:sz="6" w:space="0" w:color="282828"/>
                    <w:left w:val="single" w:sz="6" w:space="0" w:color="282828"/>
                    <w:bottom w:val="single" w:sz="6" w:space="0" w:color="282828"/>
                    <w:right w:val="single" w:sz="6" w:space="0" w:color="282828"/>
                  </w:tcBorders>
                  <w:shd w:val="clear" w:color="auto" w:fill="484440"/>
                  <w:tcMar>
                    <w:top w:w="75" w:type="dxa"/>
                    <w:left w:w="150" w:type="dxa"/>
                    <w:bottom w:w="75" w:type="dxa"/>
                    <w:right w:w="150" w:type="dxa"/>
                  </w:tcMar>
                  <w:vAlign w:val="center"/>
                  <w:hideMark/>
                </w:tcPr>
                <w:p w14:paraId="18EA3EE4" w14:textId="77777777" w:rsidR="00594406" w:rsidRDefault="00594406">
                  <w:pPr>
                    <w:spacing w:before="150" w:after="150"/>
                    <w:rPr>
                      <w:rFonts w:ascii="Arial" w:hAnsi="Arial" w:cs="Arial"/>
                      <w:sz w:val="10"/>
                      <w:szCs w:val="10"/>
                    </w:rPr>
                  </w:pPr>
                  <w:r>
                    <w:rPr>
                      <w:rFonts w:ascii="Arial" w:hAnsi="Arial" w:cs="Arial"/>
                      <w:sz w:val="10"/>
                      <w:szCs w:val="10"/>
                    </w:rPr>
                    <w:t>LEVEL</w:t>
                  </w:r>
                </w:p>
              </w:tc>
              <w:tc>
                <w:tcPr>
                  <w:tcW w:w="686" w:type="dxa"/>
                  <w:tcBorders>
                    <w:top w:val="single" w:sz="6" w:space="0" w:color="282828"/>
                    <w:left w:val="single" w:sz="6" w:space="0" w:color="282828"/>
                    <w:bottom w:val="single" w:sz="6" w:space="0" w:color="282828"/>
                    <w:right w:val="single" w:sz="6" w:space="0" w:color="282828"/>
                  </w:tcBorders>
                  <w:shd w:val="clear" w:color="auto" w:fill="484440"/>
                  <w:tcMar>
                    <w:top w:w="75" w:type="dxa"/>
                    <w:left w:w="150" w:type="dxa"/>
                    <w:bottom w:w="75" w:type="dxa"/>
                    <w:right w:w="150" w:type="dxa"/>
                  </w:tcMar>
                  <w:vAlign w:val="center"/>
                  <w:hideMark/>
                </w:tcPr>
                <w:p w14:paraId="6D7B76CF" w14:textId="77777777" w:rsidR="00594406" w:rsidRDefault="00594406">
                  <w:pPr>
                    <w:spacing w:before="150" w:after="150"/>
                    <w:rPr>
                      <w:rFonts w:ascii="Arial" w:hAnsi="Arial" w:cs="Arial"/>
                      <w:sz w:val="10"/>
                      <w:szCs w:val="10"/>
                    </w:rPr>
                  </w:pPr>
                  <w:r>
                    <w:rPr>
                      <w:rFonts w:ascii="Arial" w:hAnsi="Arial" w:cs="Arial"/>
                      <w:sz w:val="10"/>
                      <w:szCs w:val="10"/>
                    </w:rPr>
                    <w:t>VIG</w:t>
                  </w:r>
                </w:p>
              </w:tc>
              <w:tc>
                <w:tcPr>
                  <w:tcW w:w="813" w:type="dxa"/>
                  <w:tcBorders>
                    <w:top w:val="single" w:sz="6" w:space="0" w:color="282828"/>
                    <w:left w:val="single" w:sz="6" w:space="0" w:color="282828"/>
                    <w:bottom w:val="single" w:sz="6" w:space="0" w:color="282828"/>
                    <w:right w:val="single" w:sz="6" w:space="0" w:color="282828"/>
                  </w:tcBorders>
                  <w:shd w:val="clear" w:color="auto" w:fill="484440"/>
                  <w:tcMar>
                    <w:top w:w="75" w:type="dxa"/>
                    <w:left w:w="150" w:type="dxa"/>
                    <w:bottom w:w="75" w:type="dxa"/>
                    <w:right w:w="150" w:type="dxa"/>
                  </w:tcMar>
                  <w:vAlign w:val="center"/>
                  <w:hideMark/>
                </w:tcPr>
                <w:p w14:paraId="3489D611" w14:textId="77777777" w:rsidR="00594406" w:rsidRDefault="00594406">
                  <w:pPr>
                    <w:spacing w:before="150" w:after="150"/>
                    <w:rPr>
                      <w:rFonts w:ascii="Arial" w:hAnsi="Arial" w:cs="Arial"/>
                      <w:sz w:val="10"/>
                      <w:szCs w:val="10"/>
                    </w:rPr>
                  </w:pPr>
                  <w:r>
                    <w:rPr>
                      <w:rFonts w:ascii="Arial" w:hAnsi="Arial" w:cs="Arial"/>
                      <w:sz w:val="10"/>
                      <w:szCs w:val="10"/>
                    </w:rPr>
                    <w:t>MIND</w:t>
                  </w:r>
                </w:p>
              </w:tc>
              <w:tc>
                <w:tcPr>
                  <w:tcW w:w="674" w:type="dxa"/>
                  <w:tcBorders>
                    <w:top w:val="single" w:sz="6" w:space="0" w:color="282828"/>
                    <w:left w:val="single" w:sz="6" w:space="0" w:color="282828"/>
                    <w:bottom w:val="single" w:sz="6" w:space="0" w:color="282828"/>
                    <w:right w:val="single" w:sz="6" w:space="0" w:color="282828"/>
                  </w:tcBorders>
                  <w:shd w:val="clear" w:color="auto" w:fill="484440"/>
                  <w:tcMar>
                    <w:top w:w="75" w:type="dxa"/>
                    <w:left w:w="150" w:type="dxa"/>
                    <w:bottom w:w="75" w:type="dxa"/>
                    <w:right w:w="150" w:type="dxa"/>
                  </w:tcMar>
                  <w:vAlign w:val="center"/>
                  <w:hideMark/>
                </w:tcPr>
                <w:p w14:paraId="26E60F30" w14:textId="77777777" w:rsidR="00594406" w:rsidRDefault="00594406">
                  <w:pPr>
                    <w:spacing w:before="150" w:after="150"/>
                    <w:rPr>
                      <w:rFonts w:ascii="Arial" w:hAnsi="Arial" w:cs="Arial"/>
                      <w:sz w:val="10"/>
                      <w:szCs w:val="10"/>
                    </w:rPr>
                  </w:pPr>
                  <w:r>
                    <w:rPr>
                      <w:rFonts w:ascii="Arial" w:hAnsi="Arial" w:cs="Arial"/>
                      <w:sz w:val="10"/>
                      <w:szCs w:val="10"/>
                    </w:rPr>
                    <w:t>END</w:t>
                  </w:r>
                </w:p>
              </w:tc>
              <w:tc>
                <w:tcPr>
                  <w:tcW w:w="589" w:type="dxa"/>
                  <w:tcBorders>
                    <w:top w:val="single" w:sz="6" w:space="0" w:color="282828"/>
                    <w:left w:val="single" w:sz="6" w:space="0" w:color="282828"/>
                    <w:bottom w:val="single" w:sz="6" w:space="0" w:color="282828"/>
                    <w:right w:val="single" w:sz="6" w:space="0" w:color="282828"/>
                  </w:tcBorders>
                  <w:shd w:val="clear" w:color="auto" w:fill="484440"/>
                  <w:tcMar>
                    <w:top w:w="75" w:type="dxa"/>
                    <w:left w:w="150" w:type="dxa"/>
                    <w:bottom w:w="75" w:type="dxa"/>
                    <w:right w:w="150" w:type="dxa"/>
                  </w:tcMar>
                  <w:vAlign w:val="center"/>
                  <w:hideMark/>
                </w:tcPr>
                <w:p w14:paraId="62E16313" w14:textId="77777777" w:rsidR="00594406" w:rsidRDefault="00594406">
                  <w:pPr>
                    <w:spacing w:before="150" w:after="150"/>
                    <w:rPr>
                      <w:rFonts w:ascii="Arial" w:hAnsi="Arial" w:cs="Arial"/>
                      <w:sz w:val="10"/>
                      <w:szCs w:val="10"/>
                    </w:rPr>
                  </w:pPr>
                  <w:r>
                    <w:rPr>
                      <w:rFonts w:ascii="Arial" w:hAnsi="Arial" w:cs="Arial"/>
                      <w:sz w:val="10"/>
                      <w:szCs w:val="10"/>
                    </w:rPr>
                    <w:t>STR</w:t>
                  </w:r>
                </w:p>
              </w:tc>
              <w:tc>
                <w:tcPr>
                  <w:tcW w:w="374" w:type="dxa"/>
                  <w:tcBorders>
                    <w:top w:val="single" w:sz="6" w:space="0" w:color="282828"/>
                    <w:left w:val="single" w:sz="6" w:space="0" w:color="282828"/>
                    <w:bottom w:val="single" w:sz="6" w:space="0" w:color="282828"/>
                    <w:right w:val="single" w:sz="6" w:space="0" w:color="282828"/>
                  </w:tcBorders>
                  <w:shd w:val="clear" w:color="auto" w:fill="484440"/>
                  <w:tcMar>
                    <w:top w:w="75" w:type="dxa"/>
                    <w:left w:w="150" w:type="dxa"/>
                    <w:bottom w:w="75" w:type="dxa"/>
                    <w:right w:w="150" w:type="dxa"/>
                  </w:tcMar>
                  <w:vAlign w:val="center"/>
                  <w:hideMark/>
                </w:tcPr>
                <w:p w14:paraId="7BA2CA68" w14:textId="77777777" w:rsidR="00594406" w:rsidRDefault="00594406">
                  <w:pPr>
                    <w:spacing w:before="150" w:after="150"/>
                    <w:rPr>
                      <w:rFonts w:ascii="Arial" w:hAnsi="Arial" w:cs="Arial"/>
                      <w:sz w:val="10"/>
                      <w:szCs w:val="10"/>
                    </w:rPr>
                  </w:pPr>
                  <w:r>
                    <w:rPr>
                      <w:rFonts w:ascii="Arial" w:hAnsi="Arial" w:cs="Arial"/>
                      <w:sz w:val="10"/>
                      <w:szCs w:val="10"/>
                    </w:rPr>
                    <w:t>DEX</w:t>
                  </w:r>
                </w:p>
              </w:tc>
              <w:tc>
                <w:tcPr>
                  <w:tcW w:w="748" w:type="dxa"/>
                  <w:tcBorders>
                    <w:top w:val="single" w:sz="6" w:space="0" w:color="282828"/>
                    <w:left w:val="single" w:sz="6" w:space="0" w:color="282828"/>
                    <w:bottom w:val="single" w:sz="6" w:space="0" w:color="282828"/>
                    <w:right w:val="single" w:sz="6" w:space="0" w:color="282828"/>
                  </w:tcBorders>
                  <w:shd w:val="clear" w:color="auto" w:fill="484440"/>
                  <w:tcMar>
                    <w:top w:w="75" w:type="dxa"/>
                    <w:left w:w="150" w:type="dxa"/>
                    <w:bottom w:w="75" w:type="dxa"/>
                    <w:right w:w="150" w:type="dxa"/>
                  </w:tcMar>
                  <w:vAlign w:val="center"/>
                  <w:hideMark/>
                </w:tcPr>
                <w:p w14:paraId="2F3BF750" w14:textId="77777777" w:rsidR="00594406" w:rsidRDefault="00594406">
                  <w:pPr>
                    <w:spacing w:before="150" w:after="150"/>
                    <w:rPr>
                      <w:rFonts w:ascii="Arial" w:hAnsi="Arial" w:cs="Arial"/>
                      <w:sz w:val="10"/>
                      <w:szCs w:val="10"/>
                    </w:rPr>
                  </w:pPr>
                  <w:r>
                    <w:rPr>
                      <w:rFonts w:ascii="Arial" w:hAnsi="Arial" w:cs="Arial"/>
                      <w:sz w:val="10"/>
                      <w:szCs w:val="10"/>
                    </w:rPr>
                    <w:t>INTEL</w:t>
                  </w:r>
                </w:p>
              </w:tc>
              <w:tc>
                <w:tcPr>
                  <w:tcW w:w="0" w:type="auto"/>
                  <w:tcBorders>
                    <w:top w:val="single" w:sz="6" w:space="0" w:color="282828"/>
                    <w:left w:val="single" w:sz="6" w:space="0" w:color="282828"/>
                    <w:bottom w:val="single" w:sz="6" w:space="0" w:color="282828"/>
                    <w:right w:val="single" w:sz="6" w:space="0" w:color="282828"/>
                  </w:tcBorders>
                  <w:shd w:val="clear" w:color="auto" w:fill="484440"/>
                  <w:tcMar>
                    <w:top w:w="75" w:type="dxa"/>
                    <w:left w:w="150" w:type="dxa"/>
                    <w:bottom w:w="75" w:type="dxa"/>
                    <w:right w:w="150" w:type="dxa"/>
                  </w:tcMar>
                  <w:vAlign w:val="center"/>
                  <w:hideMark/>
                </w:tcPr>
                <w:p w14:paraId="2A8B7189" w14:textId="77777777" w:rsidR="00594406" w:rsidRDefault="00594406">
                  <w:pPr>
                    <w:spacing w:before="150" w:after="150"/>
                    <w:rPr>
                      <w:rFonts w:ascii="Arial" w:hAnsi="Arial" w:cs="Arial"/>
                      <w:sz w:val="10"/>
                      <w:szCs w:val="10"/>
                    </w:rPr>
                  </w:pPr>
                  <w:r>
                    <w:rPr>
                      <w:rFonts w:ascii="Arial" w:hAnsi="Arial" w:cs="Arial"/>
                      <w:sz w:val="10"/>
                      <w:szCs w:val="10"/>
                    </w:rPr>
                    <w:t>FAITH</w:t>
                  </w:r>
                </w:p>
              </w:tc>
              <w:tc>
                <w:tcPr>
                  <w:tcW w:w="0" w:type="auto"/>
                  <w:tcBorders>
                    <w:top w:val="single" w:sz="6" w:space="0" w:color="282828"/>
                    <w:left w:val="single" w:sz="6" w:space="0" w:color="282828"/>
                    <w:bottom w:val="single" w:sz="6" w:space="0" w:color="282828"/>
                    <w:right w:val="single" w:sz="6" w:space="0" w:color="282828"/>
                  </w:tcBorders>
                  <w:shd w:val="clear" w:color="auto" w:fill="484440"/>
                  <w:tcMar>
                    <w:top w:w="75" w:type="dxa"/>
                    <w:left w:w="150" w:type="dxa"/>
                    <w:bottom w:w="75" w:type="dxa"/>
                    <w:right w:w="150" w:type="dxa"/>
                  </w:tcMar>
                  <w:vAlign w:val="center"/>
                  <w:hideMark/>
                </w:tcPr>
                <w:p w14:paraId="428F5475" w14:textId="77777777" w:rsidR="00594406" w:rsidRDefault="00594406">
                  <w:pPr>
                    <w:spacing w:before="150" w:after="150"/>
                    <w:rPr>
                      <w:rFonts w:ascii="Arial" w:hAnsi="Arial" w:cs="Arial"/>
                      <w:sz w:val="10"/>
                      <w:szCs w:val="10"/>
                    </w:rPr>
                  </w:pPr>
                  <w:r>
                    <w:rPr>
                      <w:rFonts w:ascii="Arial" w:hAnsi="Arial" w:cs="Arial"/>
                      <w:sz w:val="10"/>
                      <w:szCs w:val="10"/>
                    </w:rPr>
                    <w:t>ARC</w:t>
                  </w:r>
                </w:p>
              </w:tc>
              <w:tc>
                <w:tcPr>
                  <w:tcW w:w="0" w:type="auto"/>
                  <w:tcBorders>
                    <w:top w:val="single" w:sz="6" w:space="0" w:color="282828"/>
                    <w:left w:val="single" w:sz="6" w:space="0" w:color="282828"/>
                    <w:bottom w:val="single" w:sz="6" w:space="0" w:color="282828"/>
                    <w:right w:val="single" w:sz="6" w:space="0" w:color="282828"/>
                  </w:tcBorders>
                  <w:shd w:val="clear" w:color="auto" w:fill="484440"/>
                  <w:tcMar>
                    <w:top w:w="75" w:type="dxa"/>
                    <w:left w:w="150" w:type="dxa"/>
                    <w:bottom w:w="75" w:type="dxa"/>
                    <w:right w:w="150" w:type="dxa"/>
                  </w:tcMar>
                  <w:vAlign w:val="center"/>
                  <w:hideMark/>
                </w:tcPr>
                <w:p w14:paraId="0FA7F57B" w14:textId="77777777" w:rsidR="00594406" w:rsidRDefault="00594406">
                  <w:pPr>
                    <w:spacing w:before="150" w:after="150"/>
                    <w:rPr>
                      <w:rFonts w:ascii="Arial" w:hAnsi="Arial" w:cs="Arial"/>
                      <w:sz w:val="10"/>
                      <w:szCs w:val="10"/>
                    </w:rPr>
                  </w:pPr>
                  <w:r>
                    <w:rPr>
                      <w:rFonts w:ascii="Arial" w:hAnsi="Arial" w:cs="Arial"/>
                      <w:sz w:val="10"/>
                      <w:szCs w:val="10"/>
                    </w:rPr>
                    <w:t>TOTAL</w:t>
                  </w:r>
                </w:p>
              </w:tc>
            </w:tr>
            <w:tr w:rsidR="00594406" w14:paraId="1488D605" w14:textId="77777777">
              <w:trPr>
                <w:tblCellSpacing w:w="15" w:type="dxa"/>
                <w:jc w:val="center"/>
              </w:trPr>
              <w:tc>
                <w:tcPr>
                  <w:tcW w:w="0" w:type="auto"/>
                  <w:tcBorders>
                    <w:top w:val="single" w:sz="6" w:space="0" w:color="282828"/>
                    <w:left w:val="single" w:sz="6" w:space="0" w:color="282828"/>
                    <w:bottom w:val="single" w:sz="6" w:space="0" w:color="282828"/>
                    <w:right w:val="single" w:sz="6" w:space="0" w:color="282828"/>
                  </w:tcBorders>
                  <w:shd w:val="clear" w:color="auto" w:fill="222222"/>
                  <w:tcMar>
                    <w:top w:w="75" w:type="dxa"/>
                    <w:left w:w="150" w:type="dxa"/>
                    <w:bottom w:w="75" w:type="dxa"/>
                    <w:right w:w="150" w:type="dxa"/>
                  </w:tcMar>
                  <w:vAlign w:val="center"/>
                  <w:hideMark/>
                </w:tcPr>
                <w:p w14:paraId="2CEEEDE2" w14:textId="77777777" w:rsidR="00594406" w:rsidRDefault="00594406">
                  <w:pPr>
                    <w:pStyle w:val="Heading4"/>
                    <w:spacing w:before="150" w:after="150"/>
                    <w:rPr>
                      <w:rFonts w:ascii="Arial" w:hAnsi="Arial" w:cs="Arial"/>
                      <w:caps/>
                      <w:spacing w:val="-15"/>
                      <w:sz w:val="10"/>
                      <w:szCs w:val="10"/>
                    </w:rPr>
                  </w:pPr>
                  <w:hyperlink r:id="rId788" w:tooltip="Elden Ring Hero" w:history="1">
                    <w:r>
                      <w:rPr>
                        <w:rStyle w:val="Hyperlink"/>
                        <w:rFonts w:ascii="Arial" w:hAnsi="Arial" w:cs="Arial"/>
                        <w:color w:val="AB966F"/>
                        <w:spacing w:val="-15"/>
                        <w:sz w:val="10"/>
                        <w:szCs w:val="10"/>
                      </w:rPr>
                      <w:t>HERO</w:t>
                    </w:r>
                  </w:hyperlink>
                </w:p>
              </w:tc>
              <w:tc>
                <w:tcPr>
                  <w:tcW w:w="803" w:type="dxa"/>
                  <w:tcBorders>
                    <w:top w:val="single" w:sz="6" w:space="0" w:color="282828"/>
                    <w:left w:val="single" w:sz="6" w:space="0" w:color="282828"/>
                    <w:bottom w:val="single" w:sz="6" w:space="0" w:color="282828"/>
                    <w:right w:val="single" w:sz="6" w:space="0" w:color="282828"/>
                  </w:tcBorders>
                  <w:shd w:val="clear" w:color="auto" w:fill="222222"/>
                  <w:tcMar>
                    <w:top w:w="75" w:type="dxa"/>
                    <w:left w:w="150" w:type="dxa"/>
                    <w:bottom w:w="75" w:type="dxa"/>
                    <w:right w:w="150" w:type="dxa"/>
                  </w:tcMar>
                  <w:vAlign w:val="center"/>
                  <w:hideMark/>
                </w:tcPr>
                <w:p w14:paraId="6528C447" w14:textId="77777777" w:rsidR="00594406" w:rsidRDefault="00594406">
                  <w:pPr>
                    <w:rPr>
                      <w:rFonts w:ascii="Arial" w:hAnsi="Arial" w:cs="Arial"/>
                      <w:sz w:val="10"/>
                      <w:szCs w:val="10"/>
                    </w:rPr>
                  </w:pPr>
                  <w:r>
                    <w:rPr>
                      <w:rFonts w:ascii="Arial" w:hAnsi="Arial" w:cs="Arial"/>
                      <w:sz w:val="10"/>
                      <w:szCs w:val="10"/>
                    </w:rPr>
                    <w:t>7</w:t>
                  </w:r>
                </w:p>
              </w:tc>
              <w:tc>
                <w:tcPr>
                  <w:tcW w:w="686" w:type="dxa"/>
                  <w:tcBorders>
                    <w:top w:val="single" w:sz="6" w:space="0" w:color="282828"/>
                    <w:left w:val="single" w:sz="6" w:space="0" w:color="282828"/>
                    <w:bottom w:val="single" w:sz="6" w:space="0" w:color="282828"/>
                    <w:right w:val="single" w:sz="6" w:space="0" w:color="282828"/>
                  </w:tcBorders>
                  <w:shd w:val="clear" w:color="auto" w:fill="222222"/>
                  <w:tcMar>
                    <w:top w:w="75" w:type="dxa"/>
                    <w:left w:w="150" w:type="dxa"/>
                    <w:bottom w:w="75" w:type="dxa"/>
                    <w:right w:w="150" w:type="dxa"/>
                  </w:tcMar>
                  <w:vAlign w:val="center"/>
                  <w:hideMark/>
                </w:tcPr>
                <w:p w14:paraId="67FEB514" w14:textId="77777777" w:rsidR="00594406" w:rsidRDefault="00594406">
                  <w:pPr>
                    <w:rPr>
                      <w:rFonts w:ascii="Arial" w:hAnsi="Arial" w:cs="Arial"/>
                      <w:sz w:val="10"/>
                      <w:szCs w:val="10"/>
                    </w:rPr>
                  </w:pPr>
                  <w:r>
                    <w:rPr>
                      <w:rFonts w:ascii="Arial" w:hAnsi="Arial" w:cs="Arial"/>
                      <w:sz w:val="10"/>
                      <w:szCs w:val="10"/>
                    </w:rPr>
                    <w:t>14</w:t>
                  </w:r>
                </w:p>
              </w:tc>
              <w:tc>
                <w:tcPr>
                  <w:tcW w:w="813" w:type="dxa"/>
                  <w:tcBorders>
                    <w:top w:val="single" w:sz="6" w:space="0" w:color="282828"/>
                    <w:left w:val="single" w:sz="6" w:space="0" w:color="282828"/>
                    <w:bottom w:val="single" w:sz="6" w:space="0" w:color="282828"/>
                    <w:right w:val="single" w:sz="6" w:space="0" w:color="282828"/>
                  </w:tcBorders>
                  <w:shd w:val="clear" w:color="auto" w:fill="222222"/>
                  <w:tcMar>
                    <w:top w:w="75" w:type="dxa"/>
                    <w:left w:w="150" w:type="dxa"/>
                    <w:bottom w:w="75" w:type="dxa"/>
                    <w:right w:w="150" w:type="dxa"/>
                  </w:tcMar>
                  <w:vAlign w:val="center"/>
                  <w:hideMark/>
                </w:tcPr>
                <w:p w14:paraId="31759F93" w14:textId="77777777" w:rsidR="00594406" w:rsidRDefault="00594406">
                  <w:pPr>
                    <w:rPr>
                      <w:rFonts w:ascii="Arial" w:hAnsi="Arial" w:cs="Arial"/>
                      <w:sz w:val="10"/>
                      <w:szCs w:val="10"/>
                    </w:rPr>
                  </w:pPr>
                  <w:r>
                    <w:rPr>
                      <w:rFonts w:ascii="Arial" w:hAnsi="Arial" w:cs="Arial"/>
                      <w:color w:val="FF0000"/>
                      <w:sz w:val="10"/>
                      <w:szCs w:val="10"/>
                    </w:rPr>
                    <w:t>9</w:t>
                  </w:r>
                </w:p>
              </w:tc>
              <w:tc>
                <w:tcPr>
                  <w:tcW w:w="674" w:type="dxa"/>
                  <w:tcBorders>
                    <w:top w:val="single" w:sz="6" w:space="0" w:color="282828"/>
                    <w:left w:val="single" w:sz="6" w:space="0" w:color="282828"/>
                    <w:bottom w:val="single" w:sz="6" w:space="0" w:color="282828"/>
                    <w:right w:val="single" w:sz="6" w:space="0" w:color="282828"/>
                  </w:tcBorders>
                  <w:shd w:val="clear" w:color="auto" w:fill="222222"/>
                  <w:tcMar>
                    <w:top w:w="75" w:type="dxa"/>
                    <w:left w:w="150" w:type="dxa"/>
                    <w:bottom w:w="75" w:type="dxa"/>
                    <w:right w:w="150" w:type="dxa"/>
                  </w:tcMar>
                  <w:vAlign w:val="center"/>
                  <w:hideMark/>
                </w:tcPr>
                <w:p w14:paraId="0877A60B" w14:textId="77777777" w:rsidR="00594406" w:rsidRDefault="00594406">
                  <w:pPr>
                    <w:rPr>
                      <w:rFonts w:ascii="Arial" w:hAnsi="Arial" w:cs="Arial"/>
                      <w:sz w:val="10"/>
                      <w:szCs w:val="10"/>
                    </w:rPr>
                  </w:pPr>
                  <w:r>
                    <w:rPr>
                      <w:rFonts w:ascii="Arial" w:hAnsi="Arial" w:cs="Arial"/>
                      <w:sz w:val="10"/>
                      <w:szCs w:val="10"/>
                    </w:rPr>
                    <w:t>12</w:t>
                  </w:r>
                </w:p>
              </w:tc>
              <w:tc>
                <w:tcPr>
                  <w:tcW w:w="589" w:type="dxa"/>
                  <w:tcBorders>
                    <w:top w:val="single" w:sz="6" w:space="0" w:color="282828"/>
                    <w:left w:val="single" w:sz="6" w:space="0" w:color="282828"/>
                    <w:bottom w:val="single" w:sz="6" w:space="0" w:color="282828"/>
                    <w:right w:val="single" w:sz="6" w:space="0" w:color="282828"/>
                  </w:tcBorders>
                  <w:shd w:val="clear" w:color="auto" w:fill="222222"/>
                  <w:tcMar>
                    <w:top w:w="75" w:type="dxa"/>
                    <w:left w:w="150" w:type="dxa"/>
                    <w:bottom w:w="75" w:type="dxa"/>
                    <w:right w:w="150" w:type="dxa"/>
                  </w:tcMar>
                  <w:vAlign w:val="center"/>
                  <w:hideMark/>
                </w:tcPr>
                <w:p w14:paraId="7129AD17" w14:textId="77777777" w:rsidR="00594406" w:rsidRDefault="00594406">
                  <w:pPr>
                    <w:rPr>
                      <w:rFonts w:ascii="Arial" w:hAnsi="Arial" w:cs="Arial"/>
                      <w:sz w:val="10"/>
                      <w:szCs w:val="10"/>
                    </w:rPr>
                  </w:pPr>
                  <w:r>
                    <w:rPr>
                      <w:rFonts w:ascii="Arial" w:hAnsi="Arial" w:cs="Arial"/>
                      <w:color w:val="00FF00"/>
                      <w:sz w:val="10"/>
                      <w:szCs w:val="10"/>
                    </w:rPr>
                    <w:t>16</w:t>
                  </w:r>
                </w:p>
              </w:tc>
              <w:tc>
                <w:tcPr>
                  <w:tcW w:w="374" w:type="dxa"/>
                  <w:tcBorders>
                    <w:top w:val="single" w:sz="6" w:space="0" w:color="282828"/>
                    <w:left w:val="single" w:sz="6" w:space="0" w:color="282828"/>
                    <w:bottom w:val="single" w:sz="6" w:space="0" w:color="282828"/>
                    <w:right w:val="single" w:sz="6" w:space="0" w:color="282828"/>
                  </w:tcBorders>
                  <w:shd w:val="clear" w:color="auto" w:fill="222222"/>
                  <w:tcMar>
                    <w:top w:w="75" w:type="dxa"/>
                    <w:left w:w="150" w:type="dxa"/>
                    <w:bottom w:w="75" w:type="dxa"/>
                    <w:right w:w="150" w:type="dxa"/>
                  </w:tcMar>
                  <w:vAlign w:val="center"/>
                  <w:hideMark/>
                </w:tcPr>
                <w:p w14:paraId="66E234ED" w14:textId="77777777" w:rsidR="00594406" w:rsidRDefault="00594406">
                  <w:pPr>
                    <w:rPr>
                      <w:rFonts w:ascii="Arial" w:hAnsi="Arial" w:cs="Arial"/>
                      <w:sz w:val="10"/>
                      <w:szCs w:val="10"/>
                    </w:rPr>
                  </w:pPr>
                  <w:r>
                    <w:rPr>
                      <w:rFonts w:ascii="Arial" w:hAnsi="Arial" w:cs="Arial"/>
                      <w:sz w:val="10"/>
                      <w:szCs w:val="10"/>
                    </w:rPr>
                    <w:t>9</w:t>
                  </w:r>
                </w:p>
              </w:tc>
              <w:tc>
                <w:tcPr>
                  <w:tcW w:w="748" w:type="dxa"/>
                  <w:tcBorders>
                    <w:top w:val="single" w:sz="6" w:space="0" w:color="282828"/>
                    <w:left w:val="single" w:sz="6" w:space="0" w:color="282828"/>
                    <w:bottom w:val="single" w:sz="6" w:space="0" w:color="282828"/>
                    <w:right w:val="single" w:sz="6" w:space="0" w:color="282828"/>
                  </w:tcBorders>
                  <w:shd w:val="clear" w:color="auto" w:fill="222222"/>
                  <w:tcMar>
                    <w:top w:w="75" w:type="dxa"/>
                    <w:left w:w="150" w:type="dxa"/>
                    <w:bottom w:w="75" w:type="dxa"/>
                    <w:right w:w="150" w:type="dxa"/>
                  </w:tcMar>
                  <w:vAlign w:val="center"/>
                  <w:hideMark/>
                </w:tcPr>
                <w:p w14:paraId="0F1565C1" w14:textId="77777777" w:rsidR="00594406" w:rsidRDefault="00594406">
                  <w:pPr>
                    <w:rPr>
                      <w:rFonts w:ascii="Arial" w:hAnsi="Arial" w:cs="Arial"/>
                      <w:sz w:val="10"/>
                      <w:szCs w:val="10"/>
                    </w:rPr>
                  </w:pPr>
                  <w:r>
                    <w:rPr>
                      <w:rFonts w:ascii="Arial" w:hAnsi="Arial" w:cs="Arial"/>
                      <w:color w:val="FF0000"/>
                      <w:sz w:val="10"/>
                      <w:szCs w:val="10"/>
                    </w:rPr>
                    <w:t>7</w:t>
                  </w:r>
                </w:p>
              </w:tc>
              <w:tc>
                <w:tcPr>
                  <w:tcW w:w="0" w:type="auto"/>
                  <w:tcBorders>
                    <w:top w:val="single" w:sz="6" w:space="0" w:color="282828"/>
                    <w:left w:val="single" w:sz="6" w:space="0" w:color="282828"/>
                    <w:bottom w:val="single" w:sz="6" w:space="0" w:color="282828"/>
                    <w:right w:val="single" w:sz="6" w:space="0" w:color="282828"/>
                  </w:tcBorders>
                  <w:shd w:val="clear" w:color="auto" w:fill="222222"/>
                  <w:tcMar>
                    <w:top w:w="75" w:type="dxa"/>
                    <w:left w:w="150" w:type="dxa"/>
                    <w:bottom w:w="75" w:type="dxa"/>
                    <w:right w:w="150" w:type="dxa"/>
                  </w:tcMar>
                  <w:vAlign w:val="center"/>
                  <w:hideMark/>
                </w:tcPr>
                <w:p w14:paraId="42ED680B" w14:textId="77777777" w:rsidR="00594406" w:rsidRDefault="00594406">
                  <w:pPr>
                    <w:rPr>
                      <w:rFonts w:ascii="Arial" w:hAnsi="Arial" w:cs="Arial"/>
                      <w:sz w:val="10"/>
                      <w:szCs w:val="10"/>
                    </w:rPr>
                  </w:pPr>
                  <w:r>
                    <w:rPr>
                      <w:rFonts w:ascii="Arial" w:hAnsi="Arial" w:cs="Arial"/>
                      <w:sz w:val="10"/>
                      <w:szCs w:val="10"/>
                    </w:rPr>
                    <w:t>8</w:t>
                  </w:r>
                </w:p>
              </w:tc>
              <w:tc>
                <w:tcPr>
                  <w:tcW w:w="0" w:type="auto"/>
                  <w:tcBorders>
                    <w:top w:val="single" w:sz="6" w:space="0" w:color="282828"/>
                    <w:left w:val="single" w:sz="6" w:space="0" w:color="282828"/>
                    <w:bottom w:val="single" w:sz="6" w:space="0" w:color="282828"/>
                    <w:right w:val="single" w:sz="6" w:space="0" w:color="282828"/>
                  </w:tcBorders>
                  <w:shd w:val="clear" w:color="auto" w:fill="222222"/>
                  <w:tcMar>
                    <w:top w:w="75" w:type="dxa"/>
                    <w:left w:w="150" w:type="dxa"/>
                    <w:bottom w:w="75" w:type="dxa"/>
                    <w:right w:w="150" w:type="dxa"/>
                  </w:tcMar>
                  <w:vAlign w:val="center"/>
                  <w:hideMark/>
                </w:tcPr>
                <w:p w14:paraId="28BD3A0D" w14:textId="77777777" w:rsidR="00594406" w:rsidRDefault="00594406">
                  <w:pPr>
                    <w:rPr>
                      <w:rFonts w:ascii="Arial" w:hAnsi="Arial" w:cs="Arial"/>
                      <w:sz w:val="10"/>
                      <w:szCs w:val="10"/>
                    </w:rPr>
                  </w:pPr>
                  <w:r>
                    <w:rPr>
                      <w:rFonts w:ascii="Arial" w:hAnsi="Arial" w:cs="Arial"/>
                      <w:sz w:val="10"/>
                      <w:szCs w:val="10"/>
                    </w:rPr>
                    <w:t>11</w:t>
                  </w:r>
                </w:p>
              </w:tc>
              <w:tc>
                <w:tcPr>
                  <w:tcW w:w="0" w:type="auto"/>
                  <w:tcBorders>
                    <w:top w:val="single" w:sz="6" w:space="0" w:color="282828"/>
                    <w:left w:val="single" w:sz="6" w:space="0" w:color="282828"/>
                    <w:bottom w:val="single" w:sz="6" w:space="0" w:color="282828"/>
                    <w:right w:val="single" w:sz="6" w:space="0" w:color="282828"/>
                  </w:tcBorders>
                  <w:shd w:val="clear" w:color="auto" w:fill="222222"/>
                  <w:tcMar>
                    <w:top w:w="75" w:type="dxa"/>
                    <w:left w:w="150" w:type="dxa"/>
                    <w:bottom w:w="75" w:type="dxa"/>
                    <w:right w:w="150" w:type="dxa"/>
                  </w:tcMar>
                  <w:vAlign w:val="center"/>
                  <w:hideMark/>
                </w:tcPr>
                <w:p w14:paraId="7E68C635" w14:textId="77777777" w:rsidR="00594406" w:rsidRDefault="00594406">
                  <w:pPr>
                    <w:rPr>
                      <w:rFonts w:ascii="Arial" w:hAnsi="Arial" w:cs="Arial"/>
                      <w:sz w:val="10"/>
                      <w:szCs w:val="10"/>
                    </w:rPr>
                  </w:pPr>
                  <w:r>
                    <w:rPr>
                      <w:rFonts w:ascii="Arial" w:hAnsi="Arial" w:cs="Arial"/>
                      <w:sz w:val="10"/>
                      <w:szCs w:val="10"/>
                    </w:rPr>
                    <w:t>86</w:t>
                  </w:r>
                </w:p>
              </w:tc>
            </w:tr>
            <w:tr w:rsidR="00594406" w14:paraId="7BBEDC37" w14:textId="77777777">
              <w:trPr>
                <w:tblCellSpacing w:w="15" w:type="dxa"/>
                <w:jc w:val="center"/>
              </w:trPr>
              <w:tc>
                <w:tcPr>
                  <w:tcW w:w="0" w:type="auto"/>
                  <w:tcBorders>
                    <w:top w:val="single" w:sz="6" w:space="0" w:color="282828"/>
                    <w:left w:val="single" w:sz="6" w:space="0" w:color="282828"/>
                    <w:bottom w:val="single" w:sz="6" w:space="0" w:color="282828"/>
                    <w:right w:val="single" w:sz="6" w:space="0" w:color="282828"/>
                  </w:tcBorders>
                  <w:tcMar>
                    <w:top w:w="75" w:type="dxa"/>
                    <w:left w:w="150" w:type="dxa"/>
                    <w:bottom w:w="75" w:type="dxa"/>
                    <w:right w:w="150" w:type="dxa"/>
                  </w:tcMar>
                  <w:vAlign w:val="center"/>
                  <w:hideMark/>
                </w:tcPr>
                <w:p w14:paraId="60872D8B" w14:textId="77777777" w:rsidR="00594406" w:rsidRDefault="00594406">
                  <w:pPr>
                    <w:pStyle w:val="Heading4"/>
                    <w:spacing w:before="150" w:after="150"/>
                    <w:rPr>
                      <w:rFonts w:ascii="Arial" w:hAnsi="Arial" w:cs="Arial"/>
                      <w:caps/>
                      <w:spacing w:val="-15"/>
                      <w:sz w:val="10"/>
                      <w:szCs w:val="10"/>
                    </w:rPr>
                  </w:pPr>
                  <w:hyperlink r:id="rId789" w:tooltip="Elden Ring Bandit" w:history="1">
                    <w:r>
                      <w:rPr>
                        <w:rStyle w:val="Hyperlink"/>
                        <w:rFonts w:ascii="Arial" w:hAnsi="Arial" w:cs="Arial"/>
                        <w:color w:val="AB966F"/>
                        <w:spacing w:val="-15"/>
                        <w:sz w:val="10"/>
                        <w:szCs w:val="10"/>
                      </w:rPr>
                      <w:t>BANDIT</w:t>
                    </w:r>
                  </w:hyperlink>
                </w:p>
              </w:tc>
              <w:tc>
                <w:tcPr>
                  <w:tcW w:w="803" w:type="dxa"/>
                  <w:tcBorders>
                    <w:top w:val="single" w:sz="6" w:space="0" w:color="282828"/>
                    <w:left w:val="single" w:sz="6" w:space="0" w:color="282828"/>
                    <w:bottom w:val="single" w:sz="6" w:space="0" w:color="282828"/>
                    <w:right w:val="single" w:sz="6" w:space="0" w:color="282828"/>
                  </w:tcBorders>
                  <w:tcMar>
                    <w:top w:w="75" w:type="dxa"/>
                    <w:left w:w="150" w:type="dxa"/>
                    <w:bottom w:w="75" w:type="dxa"/>
                    <w:right w:w="150" w:type="dxa"/>
                  </w:tcMar>
                  <w:vAlign w:val="center"/>
                  <w:hideMark/>
                </w:tcPr>
                <w:p w14:paraId="3CEB2262" w14:textId="77777777" w:rsidR="00594406" w:rsidRDefault="00594406">
                  <w:pPr>
                    <w:rPr>
                      <w:rFonts w:ascii="Arial" w:hAnsi="Arial" w:cs="Arial"/>
                      <w:sz w:val="10"/>
                      <w:szCs w:val="10"/>
                    </w:rPr>
                  </w:pPr>
                  <w:r>
                    <w:rPr>
                      <w:rFonts w:ascii="Arial" w:hAnsi="Arial" w:cs="Arial"/>
                      <w:sz w:val="10"/>
                      <w:szCs w:val="10"/>
                    </w:rPr>
                    <w:t>5</w:t>
                  </w:r>
                </w:p>
              </w:tc>
              <w:tc>
                <w:tcPr>
                  <w:tcW w:w="686" w:type="dxa"/>
                  <w:tcBorders>
                    <w:top w:val="single" w:sz="6" w:space="0" w:color="282828"/>
                    <w:left w:val="single" w:sz="6" w:space="0" w:color="282828"/>
                    <w:bottom w:val="single" w:sz="6" w:space="0" w:color="282828"/>
                    <w:right w:val="single" w:sz="6" w:space="0" w:color="282828"/>
                  </w:tcBorders>
                  <w:tcMar>
                    <w:top w:w="75" w:type="dxa"/>
                    <w:left w:w="150" w:type="dxa"/>
                    <w:bottom w:w="75" w:type="dxa"/>
                    <w:right w:w="150" w:type="dxa"/>
                  </w:tcMar>
                  <w:vAlign w:val="center"/>
                  <w:hideMark/>
                </w:tcPr>
                <w:p w14:paraId="2392F13B" w14:textId="77777777" w:rsidR="00594406" w:rsidRDefault="00594406">
                  <w:pPr>
                    <w:rPr>
                      <w:rFonts w:ascii="Arial" w:hAnsi="Arial" w:cs="Arial"/>
                      <w:sz w:val="10"/>
                      <w:szCs w:val="10"/>
                    </w:rPr>
                  </w:pPr>
                  <w:r>
                    <w:rPr>
                      <w:rFonts w:ascii="Arial" w:hAnsi="Arial" w:cs="Arial"/>
                      <w:sz w:val="10"/>
                      <w:szCs w:val="10"/>
                    </w:rPr>
                    <w:t>10</w:t>
                  </w:r>
                </w:p>
              </w:tc>
              <w:tc>
                <w:tcPr>
                  <w:tcW w:w="813" w:type="dxa"/>
                  <w:tcBorders>
                    <w:top w:val="single" w:sz="6" w:space="0" w:color="282828"/>
                    <w:left w:val="single" w:sz="6" w:space="0" w:color="282828"/>
                    <w:bottom w:val="single" w:sz="6" w:space="0" w:color="282828"/>
                    <w:right w:val="single" w:sz="6" w:space="0" w:color="282828"/>
                  </w:tcBorders>
                  <w:tcMar>
                    <w:top w:w="75" w:type="dxa"/>
                    <w:left w:w="150" w:type="dxa"/>
                    <w:bottom w:w="75" w:type="dxa"/>
                    <w:right w:w="150" w:type="dxa"/>
                  </w:tcMar>
                  <w:vAlign w:val="center"/>
                  <w:hideMark/>
                </w:tcPr>
                <w:p w14:paraId="573D1FED" w14:textId="77777777" w:rsidR="00594406" w:rsidRDefault="00594406">
                  <w:pPr>
                    <w:rPr>
                      <w:rFonts w:ascii="Arial" w:hAnsi="Arial" w:cs="Arial"/>
                      <w:sz w:val="10"/>
                      <w:szCs w:val="10"/>
                    </w:rPr>
                  </w:pPr>
                  <w:r>
                    <w:rPr>
                      <w:rFonts w:ascii="Arial" w:hAnsi="Arial" w:cs="Arial"/>
                      <w:sz w:val="10"/>
                      <w:szCs w:val="10"/>
                    </w:rPr>
                    <w:t>11</w:t>
                  </w:r>
                </w:p>
              </w:tc>
              <w:tc>
                <w:tcPr>
                  <w:tcW w:w="674" w:type="dxa"/>
                  <w:tcBorders>
                    <w:top w:val="single" w:sz="6" w:space="0" w:color="282828"/>
                    <w:left w:val="single" w:sz="6" w:space="0" w:color="282828"/>
                    <w:bottom w:val="single" w:sz="6" w:space="0" w:color="282828"/>
                    <w:right w:val="single" w:sz="6" w:space="0" w:color="282828"/>
                  </w:tcBorders>
                  <w:tcMar>
                    <w:top w:w="75" w:type="dxa"/>
                    <w:left w:w="150" w:type="dxa"/>
                    <w:bottom w:w="75" w:type="dxa"/>
                    <w:right w:w="150" w:type="dxa"/>
                  </w:tcMar>
                  <w:vAlign w:val="center"/>
                  <w:hideMark/>
                </w:tcPr>
                <w:p w14:paraId="5EFEA97A" w14:textId="77777777" w:rsidR="00594406" w:rsidRDefault="00594406">
                  <w:pPr>
                    <w:rPr>
                      <w:rFonts w:ascii="Arial" w:hAnsi="Arial" w:cs="Arial"/>
                      <w:sz w:val="10"/>
                      <w:szCs w:val="10"/>
                    </w:rPr>
                  </w:pPr>
                  <w:r>
                    <w:rPr>
                      <w:rFonts w:ascii="Arial" w:hAnsi="Arial" w:cs="Arial"/>
                      <w:sz w:val="10"/>
                      <w:szCs w:val="10"/>
                    </w:rPr>
                    <w:t>10</w:t>
                  </w:r>
                </w:p>
              </w:tc>
              <w:tc>
                <w:tcPr>
                  <w:tcW w:w="589" w:type="dxa"/>
                  <w:tcBorders>
                    <w:top w:val="single" w:sz="6" w:space="0" w:color="282828"/>
                    <w:left w:val="single" w:sz="6" w:space="0" w:color="282828"/>
                    <w:bottom w:val="single" w:sz="6" w:space="0" w:color="282828"/>
                    <w:right w:val="single" w:sz="6" w:space="0" w:color="282828"/>
                  </w:tcBorders>
                  <w:tcMar>
                    <w:top w:w="75" w:type="dxa"/>
                    <w:left w:w="150" w:type="dxa"/>
                    <w:bottom w:w="75" w:type="dxa"/>
                    <w:right w:w="150" w:type="dxa"/>
                  </w:tcMar>
                  <w:vAlign w:val="center"/>
                  <w:hideMark/>
                </w:tcPr>
                <w:p w14:paraId="6AB89A1D" w14:textId="77777777" w:rsidR="00594406" w:rsidRDefault="00594406">
                  <w:pPr>
                    <w:rPr>
                      <w:rFonts w:ascii="Arial" w:hAnsi="Arial" w:cs="Arial"/>
                      <w:sz w:val="10"/>
                      <w:szCs w:val="10"/>
                    </w:rPr>
                  </w:pPr>
                  <w:r>
                    <w:rPr>
                      <w:rFonts w:ascii="Arial" w:hAnsi="Arial" w:cs="Arial"/>
                      <w:sz w:val="10"/>
                      <w:szCs w:val="10"/>
                    </w:rPr>
                    <w:t>9</w:t>
                  </w:r>
                </w:p>
              </w:tc>
              <w:tc>
                <w:tcPr>
                  <w:tcW w:w="374" w:type="dxa"/>
                  <w:tcBorders>
                    <w:top w:val="single" w:sz="6" w:space="0" w:color="282828"/>
                    <w:left w:val="single" w:sz="6" w:space="0" w:color="282828"/>
                    <w:bottom w:val="single" w:sz="6" w:space="0" w:color="282828"/>
                    <w:right w:val="single" w:sz="6" w:space="0" w:color="282828"/>
                  </w:tcBorders>
                  <w:tcMar>
                    <w:top w:w="75" w:type="dxa"/>
                    <w:left w:w="150" w:type="dxa"/>
                    <w:bottom w:w="75" w:type="dxa"/>
                    <w:right w:w="150" w:type="dxa"/>
                  </w:tcMar>
                  <w:vAlign w:val="center"/>
                  <w:hideMark/>
                </w:tcPr>
                <w:p w14:paraId="46FD40D9" w14:textId="77777777" w:rsidR="00594406" w:rsidRDefault="00594406">
                  <w:pPr>
                    <w:rPr>
                      <w:rFonts w:ascii="Arial" w:hAnsi="Arial" w:cs="Arial"/>
                      <w:sz w:val="10"/>
                      <w:szCs w:val="10"/>
                    </w:rPr>
                  </w:pPr>
                  <w:r>
                    <w:rPr>
                      <w:rFonts w:ascii="Arial" w:hAnsi="Arial" w:cs="Arial"/>
                      <w:sz w:val="10"/>
                      <w:szCs w:val="10"/>
                    </w:rPr>
                    <w:t>13</w:t>
                  </w:r>
                </w:p>
              </w:tc>
              <w:tc>
                <w:tcPr>
                  <w:tcW w:w="748" w:type="dxa"/>
                  <w:tcBorders>
                    <w:top w:val="single" w:sz="6" w:space="0" w:color="282828"/>
                    <w:left w:val="single" w:sz="6" w:space="0" w:color="282828"/>
                    <w:bottom w:val="single" w:sz="6" w:space="0" w:color="282828"/>
                    <w:right w:val="single" w:sz="6" w:space="0" w:color="282828"/>
                  </w:tcBorders>
                  <w:tcMar>
                    <w:top w:w="75" w:type="dxa"/>
                    <w:left w:w="150" w:type="dxa"/>
                    <w:bottom w:w="75" w:type="dxa"/>
                    <w:right w:w="150" w:type="dxa"/>
                  </w:tcMar>
                  <w:vAlign w:val="center"/>
                  <w:hideMark/>
                </w:tcPr>
                <w:p w14:paraId="7CAD9766" w14:textId="77777777" w:rsidR="00594406" w:rsidRDefault="00594406">
                  <w:pPr>
                    <w:rPr>
                      <w:rFonts w:ascii="Arial" w:hAnsi="Arial" w:cs="Arial"/>
                      <w:sz w:val="10"/>
                      <w:szCs w:val="10"/>
                    </w:rPr>
                  </w:pPr>
                  <w:r>
                    <w:rPr>
                      <w:rFonts w:ascii="Arial" w:hAnsi="Arial" w:cs="Arial"/>
                      <w:sz w:val="10"/>
                      <w:szCs w:val="10"/>
                    </w:rPr>
                    <w:t>9</w:t>
                  </w:r>
                </w:p>
              </w:tc>
              <w:tc>
                <w:tcPr>
                  <w:tcW w:w="0" w:type="auto"/>
                  <w:tcBorders>
                    <w:top w:val="single" w:sz="6" w:space="0" w:color="282828"/>
                    <w:left w:val="single" w:sz="6" w:space="0" w:color="282828"/>
                    <w:bottom w:val="single" w:sz="6" w:space="0" w:color="282828"/>
                    <w:right w:val="single" w:sz="6" w:space="0" w:color="282828"/>
                  </w:tcBorders>
                  <w:tcMar>
                    <w:top w:w="75" w:type="dxa"/>
                    <w:left w:w="150" w:type="dxa"/>
                    <w:bottom w:w="75" w:type="dxa"/>
                    <w:right w:w="150" w:type="dxa"/>
                  </w:tcMar>
                  <w:vAlign w:val="center"/>
                  <w:hideMark/>
                </w:tcPr>
                <w:p w14:paraId="2A962AB4" w14:textId="77777777" w:rsidR="00594406" w:rsidRDefault="00594406">
                  <w:pPr>
                    <w:rPr>
                      <w:rFonts w:ascii="Arial" w:hAnsi="Arial" w:cs="Arial"/>
                      <w:sz w:val="10"/>
                      <w:szCs w:val="10"/>
                    </w:rPr>
                  </w:pPr>
                  <w:r>
                    <w:rPr>
                      <w:rFonts w:ascii="Arial" w:hAnsi="Arial" w:cs="Arial"/>
                      <w:sz w:val="10"/>
                      <w:szCs w:val="10"/>
                    </w:rPr>
                    <w:t>8</w:t>
                  </w:r>
                </w:p>
              </w:tc>
              <w:tc>
                <w:tcPr>
                  <w:tcW w:w="0" w:type="auto"/>
                  <w:tcBorders>
                    <w:top w:val="single" w:sz="6" w:space="0" w:color="282828"/>
                    <w:left w:val="single" w:sz="6" w:space="0" w:color="282828"/>
                    <w:bottom w:val="single" w:sz="6" w:space="0" w:color="282828"/>
                    <w:right w:val="single" w:sz="6" w:space="0" w:color="282828"/>
                  </w:tcBorders>
                  <w:tcMar>
                    <w:top w:w="75" w:type="dxa"/>
                    <w:left w:w="150" w:type="dxa"/>
                    <w:bottom w:w="75" w:type="dxa"/>
                    <w:right w:w="150" w:type="dxa"/>
                  </w:tcMar>
                  <w:vAlign w:val="center"/>
                  <w:hideMark/>
                </w:tcPr>
                <w:p w14:paraId="5DF0FE9A" w14:textId="77777777" w:rsidR="00594406" w:rsidRDefault="00594406">
                  <w:pPr>
                    <w:rPr>
                      <w:rFonts w:ascii="Arial" w:hAnsi="Arial" w:cs="Arial"/>
                      <w:sz w:val="10"/>
                      <w:szCs w:val="10"/>
                    </w:rPr>
                  </w:pPr>
                  <w:r>
                    <w:rPr>
                      <w:rFonts w:ascii="Arial" w:hAnsi="Arial" w:cs="Arial"/>
                      <w:color w:val="00FF00"/>
                      <w:sz w:val="10"/>
                      <w:szCs w:val="10"/>
                    </w:rPr>
                    <w:t>14</w:t>
                  </w:r>
                </w:p>
              </w:tc>
              <w:tc>
                <w:tcPr>
                  <w:tcW w:w="0" w:type="auto"/>
                  <w:tcBorders>
                    <w:top w:val="single" w:sz="6" w:space="0" w:color="282828"/>
                    <w:left w:val="single" w:sz="6" w:space="0" w:color="282828"/>
                    <w:bottom w:val="single" w:sz="6" w:space="0" w:color="282828"/>
                    <w:right w:val="single" w:sz="6" w:space="0" w:color="282828"/>
                  </w:tcBorders>
                  <w:tcMar>
                    <w:top w:w="75" w:type="dxa"/>
                    <w:left w:w="150" w:type="dxa"/>
                    <w:bottom w:w="75" w:type="dxa"/>
                    <w:right w:w="150" w:type="dxa"/>
                  </w:tcMar>
                  <w:vAlign w:val="center"/>
                  <w:hideMark/>
                </w:tcPr>
                <w:p w14:paraId="0164312A" w14:textId="77777777" w:rsidR="00594406" w:rsidRDefault="00594406">
                  <w:pPr>
                    <w:rPr>
                      <w:rFonts w:ascii="Arial" w:hAnsi="Arial" w:cs="Arial"/>
                      <w:sz w:val="10"/>
                      <w:szCs w:val="10"/>
                    </w:rPr>
                  </w:pPr>
                  <w:r>
                    <w:rPr>
                      <w:rFonts w:ascii="Arial" w:hAnsi="Arial" w:cs="Arial"/>
                      <w:sz w:val="10"/>
                      <w:szCs w:val="10"/>
                    </w:rPr>
                    <w:t>84</w:t>
                  </w:r>
                </w:p>
              </w:tc>
            </w:tr>
            <w:tr w:rsidR="00594406" w14:paraId="50100D24" w14:textId="77777777">
              <w:trPr>
                <w:tblCellSpacing w:w="15" w:type="dxa"/>
                <w:jc w:val="center"/>
              </w:trPr>
              <w:tc>
                <w:tcPr>
                  <w:tcW w:w="0" w:type="auto"/>
                  <w:tcBorders>
                    <w:top w:val="single" w:sz="6" w:space="0" w:color="282828"/>
                    <w:left w:val="single" w:sz="6" w:space="0" w:color="282828"/>
                    <w:bottom w:val="single" w:sz="6" w:space="0" w:color="282828"/>
                    <w:right w:val="single" w:sz="6" w:space="0" w:color="282828"/>
                  </w:tcBorders>
                  <w:shd w:val="clear" w:color="auto" w:fill="222222"/>
                  <w:tcMar>
                    <w:top w:w="75" w:type="dxa"/>
                    <w:left w:w="150" w:type="dxa"/>
                    <w:bottom w:w="75" w:type="dxa"/>
                    <w:right w:w="150" w:type="dxa"/>
                  </w:tcMar>
                  <w:vAlign w:val="center"/>
                  <w:hideMark/>
                </w:tcPr>
                <w:p w14:paraId="64132084" w14:textId="77777777" w:rsidR="00594406" w:rsidRDefault="00594406">
                  <w:pPr>
                    <w:pStyle w:val="Heading4"/>
                    <w:spacing w:before="150" w:after="150"/>
                    <w:rPr>
                      <w:rFonts w:ascii="Arial" w:hAnsi="Arial" w:cs="Arial"/>
                      <w:caps/>
                      <w:spacing w:val="-15"/>
                      <w:sz w:val="10"/>
                      <w:szCs w:val="10"/>
                    </w:rPr>
                  </w:pPr>
                  <w:hyperlink r:id="rId790" w:tooltip="Elden Ring Astrologer" w:history="1">
                    <w:r>
                      <w:rPr>
                        <w:rStyle w:val="Hyperlink"/>
                        <w:rFonts w:ascii="Arial" w:hAnsi="Arial" w:cs="Arial"/>
                        <w:color w:val="AB966F"/>
                        <w:spacing w:val="-15"/>
                        <w:sz w:val="10"/>
                        <w:szCs w:val="10"/>
                      </w:rPr>
                      <w:t>ASTROLOGER</w:t>
                    </w:r>
                  </w:hyperlink>
                </w:p>
              </w:tc>
              <w:tc>
                <w:tcPr>
                  <w:tcW w:w="803" w:type="dxa"/>
                  <w:tcBorders>
                    <w:top w:val="single" w:sz="6" w:space="0" w:color="282828"/>
                    <w:left w:val="single" w:sz="6" w:space="0" w:color="282828"/>
                    <w:bottom w:val="single" w:sz="6" w:space="0" w:color="282828"/>
                    <w:right w:val="single" w:sz="6" w:space="0" w:color="282828"/>
                  </w:tcBorders>
                  <w:shd w:val="clear" w:color="auto" w:fill="222222"/>
                  <w:tcMar>
                    <w:top w:w="75" w:type="dxa"/>
                    <w:left w:w="150" w:type="dxa"/>
                    <w:bottom w:w="75" w:type="dxa"/>
                    <w:right w:w="150" w:type="dxa"/>
                  </w:tcMar>
                  <w:vAlign w:val="center"/>
                  <w:hideMark/>
                </w:tcPr>
                <w:p w14:paraId="4CD35AF8" w14:textId="77777777" w:rsidR="00594406" w:rsidRDefault="00594406">
                  <w:pPr>
                    <w:rPr>
                      <w:rFonts w:ascii="Arial" w:hAnsi="Arial" w:cs="Arial"/>
                      <w:sz w:val="10"/>
                      <w:szCs w:val="10"/>
                    </w:rPr>
                  </w:pPr>
                  <w:r>
                    <w:rPr>
                      <w:rFonts w:ascii="Arial" w:hAnsi="Arial" w:cs="Arial"/>
                      <w:sz w:val="10"/>
                      <w:szCs w:val="10"/>
                    </w:rPr>
                    <w:t>6</w:t>
                  </w:r>
                </w:p>
              </w:tc>
              <w:tc>
                <w:tcPr>
                  <w:tcW w:w="686" w:type="dxa"/>
                  <w:tcBorders>
                    <w:top w:val="single" w:sz="6" w:space="0" w:color="282828"/>
                    <w:left w:val="single" w:sz="6" w:space="0" w:color="282828"/>
                    <w:bottom w:val="single" w:sz="6" w:space="0" w:color="282828"/>
                    <w:right w:val="single" w:sz="6" w:space="0" w:color="282828"/>
                  </w:tcBorders>
                  <w:shd w:val="clear" w:color="auto" w:fill="222222"/>
                  <w:tcMar>
                    <w:top w:w="75" w:type="dxa"/>
                    <w:left w:w="150" w:type="dxa"/>
                    <w:bottom w:w="75" w:type="dxa"/>
                    <w:right w:w="150" w:type="dxa"/>
                  </w:tcMar>
                  <w:vAlign w:val="center"/>
                  <w:hideMark/>
                </w:tcPr>
                <w:p w14:paraId="6355AEF6" w14:textId="77777777" w:rsidR="00594406" w:rsidRDefault="00594406">
                  <w:pPr>
                    <w:rPr>
                      <w:rFonts w:ascii="Arial" w:hAnsi="Arial" w:cs="Arial"/>
                      <w:sz w:val="10"/>
                      <w:szCs w:val="10"/>
                    </w:rPr>
                  </w:pPr>
                  <w:r>
                    <w:rPr>
                      <w:rFonts w:ascii="Arial" w:hAnsi="Arial" w:cs="Arial"/>
                      <w:color w:val="FF0000"/>
                      <w:sz w:val="10"/>
                      <w:szCs w:val="10"/>
                    </w:rPr>
                    <w:t>9</w:t>
                  </w:r>
                </w:p>
              </w:tc>
              <w:tc>
                <w:tcPr>
                  <w:tcW w:w="813" w:type="dxa"/>
                  <w:tcBorders>
                    <w:top w:val="single" w:sz="6" w:space="0" w:color="282828"/>
                    <w:left w:val="single" w:sz="6" w:space="0" w:color="282828"/>
                    <w:bottom w:val="single" w:sz="6" w:space="0" w:color="282828"/>
                    <w:right w:val="single" w:sz="6" w:space="0" w:color="282828"/>
                  </w:tcBorders>
                  <w:shd w:val="clear" w:color="auto" w:fill="222222"/>
                  <w:tcMar>
                    <w:top w:w="75" w:type="dxa"/>
                    <w:left w:w="150" w:type="dxa"/>
                    <w:bottom w:w="75" w:type="dxa"/>
                    <w:right w:w="150" w:type="dxa"/>
                  </w:tcMar>
                  <w:vAlign w:val="center"/>
                  <w:hideMark/>
                </w:tcPr>
                <w:p w14:paraId="69260F85" w14:textId="77777777" w:rsidR="00594406" w:rsidRDefault="00594406">
                  <w:pPr>
                    <w:rPr>
                      <w:rFonts w:ascii="Arial" w:hAnsi="Arial" w:cs="Arial"/>
                      <w:sz w:val="10"/>
                      <w:szCs w:val="10"/>
                    </w:rPr>
                  </w:pPr>
                  <w:r>
                    <w:rPr>
                      <w:rFonts w:ascii="Arial" w:hAnsi="Arial" w:cs="Arial"/>
                      <w:color w:val="00FF00"/>
                      <w:sz w:val="10"/>
                      <w:szCs w:val="10"/>
                    </w:rPr>
                    <w:t>15</w:t>
                  </w:r>
                </w:p>
              </w:tc>
              <w:tc>
                <w:tcPr>
                  <w:tcW w:w="674" w:type="dxa"/>
                  <w:tcBorders>
                    <w:top w:val="single" w:sz="6" w:space="0" w:color="282828"/>
                    <w:left w:val="single" w:sz="6" w:space="0" w:color="282828"/>
                    <w:bottom w:val="single" w:sz="6" w:space="0" w:color="282828"/>
                    <w:right w:val="single" w:sz="6" w:space="0" w:color="282828"/>
                  </w:tcBorders>
                  <w:shd w:val="clear" w:color="auto" w:fill="222222"/>
                  <w:tcMar>
                    <w:top w:w="75" w:type="dxa"/>
                    <w:left w:w="150" w:type="dxa"/>
                    <w:bottom w:w="75" w:type="dxa"/>
                    <w:right w:w="150" w:type="dxa"/>
                  </w:tcMar>
                  <w:vAlign w:val="center"/>
                  <w:hideMark/>
                </w:tcPr>
                <w:p w14:paraId="742E60B1" w14:textId="77777777" w:rsidR="00594406" w:rsidRDefault="00594406">
                  <w:pPr>
                    <w:rPr>
                      <w:rFonts w:ascii="Arial" w:hAnsi="Arial" w:cs="Arial"/>
                      <w:sz w:val="10"/>
                      <w:szCs w:val="10"/>
                    </w:rPr>
                  </w:pPr>
                  <w:r>
                    <w:rPr>
                      <w:rFonts w:ascii="Arial" w:hAnsi="Arial" w:cs="Arial"/>
                      <w:sz w:val="10"/>
                      <w:szCs w:val="10"/>
                    </w:rPr>
                    <w:t>9</w:t>
                  </w:r>
                </w:p>
              </w:tc>
              <w:tc>
                <w:tcPr>
                  <w:tcW w:w="589" w:type="dxa"/>
                  <w:tcBorders>
                    <w:top w:val="single" w:sz="6" w:space="0" w:color="282828"/>
                    <w:left w:val="single" w:sz="6" w:space="0" w:color="282828"/>
                    <w:bottom w:val="single" w:sz="6" w:space="0" w:color="282828"/>
                    <w:right w:val="single" w:sz="6" w:space="0" w:color="282828"/>
                  </w:tcBorders>
                  <w:shd w:val="clear" w:color="auto" w:fill="222222"/>
                  <w:tcMar>
                    <w:top w:w="75" w:type="dxa"/>
                    <w:left w:w="150" w:type="dxa"/>
                    <w:bottom w:w="75" w:type="dxa"/>
                    <w:right w:w="150" w:type="dxa"/>
                  </w:tcMar>
                  <w:vAlign w:val="center"/>
                  <w:hideMark/>
                </w:tcPr>
                <w:p w14:paraId="32405E69" w14:textId="77777777" w:rsidR="00594406" w:rsidRDefault="00594406">
                  <w:pPr>
                    <w:rPr>
                      <w:rFonts w:ascii="Arial" w:hAnsi="Arial" w:cs="Arial"/>
                      <w:sz w:val="10"/>
                      <w:szCs w:val="10"/>
                    </w:rPr>
                  </w:pPr>
                  <w:r>
                    <w:rPr>
                      <w:rFonts w:ascii="Arial" w:hAnsi="Arial" w:cs="Arial"/>
                      <w:color w:val="FF0000"/>
                      <w:sz w:val="10"/>
                      <w:szCs w:val="10"/>
                    </w:rPr>
                    <w:t>8</w:t>
                  </w:r>
                </w:p>
              </w:tc>
              <w:tc>
                <w:tcPr>
                  <w:tcW w:w="374" w:type="dxa"/>
                  <w:tcBorders>
                    <w:top w:val="single" w:sz="6" w:space="0" w:color="282828"/>
                    <w:left w:val="single" w:sz="6" w:space="0" w:color="282828"/>
                    <w:bottom w:val="single" w:sz="6" w:space="0" w:color="282828"/>
                    <w:right w:val="single" w:sz="6" w:space="0" w:color="282828"/>
                  </w:tcBorders>
                  <w:shd w:val="clear" w:color="auto" w:fill="222222"/>
                  <w:tcMar>
                    <w:top w:w="75" w:type="dxa"/>
                    <w:left w:w="150" w:type="dxa"/>
                    <w:bottom w:w="75" w:type="dxa"/>
                    <w:right w:w="150" w:type="dxa"/>
                  </w:tcMar>
                  <w:vAlign w:val="center"/>
                  <w:hideMark/>
                </w:tcPr>
                <w:p w14:paraId="6A72C293" w14:textId="77777777" w:rsidR="00594406" w:rsidRDefault="00594406">
                  <w:pPr>
                    <w:rPr>
                      <w:rFonts w:ascii="Arial" w:hAnsi="Arial" w:cs="Arial"/>
                      <w:sz w:val="10"/>
                      <w:szCs w:val="10"/>
                    </w:rPr>
                  </w:pPr>
                  <w:r>
                    <w:rPr>
                      <w:rFonts w:ascii="Arial" w:hAnsi="Arial" w:cs="Arial"/>
                      <w:sz w:val="10"/>
                      <w:szCs w:val="10"/>
                    </w:rPr>
                    <w:t>12</w:t>
                  </w:r>
                </w:p>
              </w:tc>
              <w:tc>
                <w:tcPr>
                  <w:tcW w:w="748" w:type="dxa"/>
                  <w:tcBorders>
                    <w:top w:val="single" w:sz="6" w:space="0" w:color="282828"/>
                    <w:left w:val="single" w:sz="6" w:space="0" w:color="282828"/>
                    <w:bottom w:val="single" w:sz="6" w:space="0" w:color="282828"/>
                    <w:right w:val="single" w:sz="6" w:space="0" w:color="282828"/>
                  </w:tcBorders>
                  <w:shd w:val="clear" w:color="auto" w:fill="222222"/>
                  <w:tcMar>
                    <w:top w:w="75" w:type="dxa"/>
                    <w:left w:w="150" w:type="dxa"/>
                    <w:bottom w:w="75" w:type="dxa"/>
                    <w:right w:w="150" w:type="dxa"/>
                  </w:tcMar>
                  <w:vAlign w:val="center"/>
                  <w:hideMark/>
                </w:tcPr>
                <w:p w14:paraId="4F9F78D6" w14:textId="77777777" w:rsidR="00594406" w:rsidRDefault="00594406">
                  <w:pPr>
                    <w:rPr>
                      <w:rFonts w:ascii="Arial" w:hAnsi="Arial" w:cs="Arial"/>
                      <w:sz w:val="10"/>
                      <w:szCs w:val="10"/>
                    </w:rPr>
                  </w:pPr>
                  <w:r>
                    <w:rPr>
                      <w:rFonts w:ascii="Arial" w:hAnsi="Arial" w:cs="Arial"/>
                      <w:color w:val="00FF00"/>
                      <w:sz w:val="10"/>
                      <w:szCs w:val="10"/>
                    </w:rPr>
                    <w:t>16</w:t>
                  </w:r>
                </w:p>
              </w:tc>
              <w:tc>
                <w:tcPr>
                  <w:tcW w:w="0" w:type="auto"/>
                  <w:tcBorders>
                    <w:top w:val="single" w:sz="6" w:space="0" w:color="282828"/>
                    <w:left w:val="single" w:sz="6" w:space="0" w:color="282828"/>
                    <w:bottom w:val="single" w:sz="6" w:space="0" w:color="282828"/>
                    <w:right w:val="single" w:sz="6" w:space="0" w:color="282828"/>
                  </w:tcBorders>
                  <w:shd w:val="clear" w:color="auto" w:fill="222222"/>
                  <w:tcMar>
                    <w:top w:w="75" w:type="dxa"/>
                    <w:left w:w="150" w:type="dxa"/>
                    <w:bottom w:w="75" w:type="dxa"/>
                    <w:right w:w="150" w:type="dxa"/>
                  </w:tcMar>
                  <w:vAlign w:val="center"/>
                  <w:hideMark/>
                </w:tcPr>
                <w:p w14:paraId="33EB981D" w14:textId="77777777" w:rsidR="00594406" w:rsidRDefault="00594406">
                  <w:pPr>
                    <w:rPr>
                      <w:rFonts w:ascii="Arial" w:hAnsi="Arial" w:cs="Arial"/>
                      <w:sz w:val="10"/>
                      <w:szCs w:val="10"/>
                    </w:rPr>
                  </w:pPr>
                  <w:r>
                    <w:rPr>
                      <w:rFonts w:ascii="Arial" w:hAnsi="Arial" w:cs="Arial"/>
                      <w:sz w:val="10"/>
                      <w:szCs w:val="10"/>
                    </w:rPr>
                    <w:t>7</w:t>
                  </w:r>
                </w:p>
              </w:tc>
              <w:tc>
                <w:tcPr>
                  <w:tcW w:w="0" w:type="auto"/>
                  <w:tcBorders>
                    <w:top w:val="single" w:sz="6" w:space="0" w:color="282828"/>
                    <w:left w:val="single" w:sz="6" w:space="0" w:color="282828"/>
                    <w:bottom w:val="single" w:sz="6" w:space="0" w:color="282828"/>
                    <w:right w:val="single" w:sz="6" w:space="0" w:color="282828"/>
                  </w:tcBorders>
                  <w:shd w:val="clear" w:color="auto" w:fill="222222"/>
                  <w:tcMar>
                    <w:top w:w="75" w:type="dxa"/>
                    <w:left w:w="150" w:type="dxa"/>
                    <w:bottom w:w="75" w:type="dxa"/>
                    <w:right w:w="150" w:type="dxa"/>
                  </w:tcMar>
                  <w:vAlign w:val="center"/>
                  <w:hideMark/>
                </w:tcPr>
                <w:p w14:paraId="7037595D" w14:textId="77777777" w:rsidR="00594406" w:rsidRDefault="00594406">
                  <w:pPr>
                    <w:rPr>
                      <w:rFonts w:ascii="Arial" w:hAnsi="Arial" w:cs="Arial"/>
                      <w:sz w:val="10"/>
                      <w:szCs w:val="10"/>
                    </w:rPr>
                  </w:pPr>
                  <w:r>
                    <w:rPr>
                      <w:rFonts w:ascii="Arial" w:hAnsi="Arial" w:cs="Arial"/>
                      <w:sz w:val="10"/>
                      <w:szCs w:val="10"/>
                    </w:rPr>
                    <w:t>9</w:t>
                  </w:r>
                </w:p>
              </w:tc>
              <w:tc>
                <w:tcPr>
                  <w:tcW w:w="0" w:type="auto"/>
                  <w:tcBorders>
                    <w:top w:val="single" w:sz="6" w:space="0" w:color="282828"/>
                    <w:left w:val="single" w:sz="6" w:space="0" w:color="282828"/>
                    <w:bottom w:val="single" w:sz="6" w:space="0" w:color="282828"/>
                    <w:right w:val="single" w:sz="6" w:space="0" w:color="282828"/>
                  </w:tcBorders>
                  <w:shd w:val="clear" w:color="auto" w:fill="222222"/>
                  <w:tcMar>
                    <w:top w:w="75" w:type="dxa"/>
                    <w:left w:w="150" w:type="dxa"/>
                    <w:bottom w:w="75" w:type="dxa"/>
                    <w:right w:w="150" w:type="dxa"/>
                  </w:tcMar>
                  <w:vAlign w:val="center"/>
                  <w:hideMark/>
                </w:tcPr>
                <w:p w14:paraId="166C33E8" w14:textId="77777777" w:rsidR="00594406" w:rsidRDefault="00594406">
                  <w:pPr>
                    <w:rPr>
                      <w:rFonts w:ascii="Arial" w:hAnsi="Arial" w:cs="Arial"/>
                      <w:sz w:val="10"/>
                      <w:szCs w:val="10"/>
                    </w:rPr>
                  </w:pPr>
                  <w:r>
                    <w:rPr>
                      <w:rFonts w:ascii="Arial" w:hAnsi="Arial" w:cs="Arial"/>
                      <w:sz w:val="10"/>
                      <w:szCs w:val="10"/>
                    </w:rPr>
                    <w:t>85</w:t>
                  </w:r>
                </w:p>
              </w:tc>
            </w:tr>
            <w:tr w:rsidR="00594406" w14:paraId="0FD40A9C" w14:textId="77777777">
              <w:trPr>
                <w:tblCellSpacing w:w="15" w:type="dxa"/>
                <w:jc w:val="center"/>
              </w:trPr>
              <w:tc>
                <w:tcPr>
                  <w:tcW w:w="0" w:type="auto"/>
                  <w:tcBorders>
                    <w:top w:val="single" w:sz="6" w:space="0" w:color="282828"/>
                    <w:left w:val="single" w:sz="6" w:space="0" w:color="282828"/>
                    <w:bottom w:val="single" w:sz="6" w:space="0" w:color="282828"/>
                    <w:right w:val="single" w:sz="6" w:space="0" w:color="282828"/>
                  </w:tcBorders>
                  <w:tcMar>
                    <w:top w:w="75" w:type="dxa"/>
                    <w:left w:w="150" w:type="dxa"/>
                    <w:bottom w:w="75" w:type="dxa"/>
                    <w:right w:w="150" w:type="dxa"/>
                  </w:tcMar>
                  <w:vAlign w:val="center"/>
                  <w:hideMark/>
                </w:tcPr>
                <w:p w14:paraId="12D51152" w14:textId="77777777" w:rsidR="00594406" w:rsidRDefault="00594406">
                  <w:pPr>
                    <w:pStyle w:val="Heading4"/>
                    <w:spacing w:before="150" w:after="150"/>
                    <w:rPr>
                      <w:rFonts w:ascii="Arial" w:hAnsi="Arial" w:cs="Arial"/>
                      <w:caps/>
                      <w:spacing w:val="-15"/>
                      <w:sz w:val="10"/>
                      <w:szCs w:val="10"/>
                    </w:rPr>
                  </w:pPr>
                  <w:hyperlink r:id="rId791" w:tooltip="Elden Ring Warrior" w:history="1">
                    <w:r>
                      <w:rPr>
                        <w:rStyle w:val="Hyperlink"/>
                        <w:rFonts w:ascii="Arial" w:hAnsi="Arial" w:cs="Arial"/>
                        <w:color w:val="AB966F"/>
                        <w:spacing w:val="-15"/>
                        <w:sz w:val="10"/>
                        <w:szCs w:val="10"/>
                      </w:rPr>
                      <w:t>WARRIOR</w:t>
                    </w:r>
                  </w:hyperlink>
                </w:p>
              </w:tc>
              <w:tc>
                <w:tcPr>
                  <w:tcW w:w="803" w:type="dxa"/>
                  <w:tcBorders>
                    <w:top w:val="single" w:sz="6" w:space="0" w:color="282828"/>
                    <w:left w:val="single" w:sz="6" w:space="0" w:color="282828"/>
                    <w:bottom w:val="single" w:sz="6" w:space="0" w:color="282828"/>
                    <w:right w:val="single" w:sz="6" w:space="0" w:color="282828"/>
                  </w:tcBorders>
                  <w:tcMar>
                    <w:top w:w="75" w:type="dxa"/>
                    <w:left w:w="150" w:type="dxa"/>
                    <w:bottom w:w="75" w:type="dxa"/>
                    <w:right w:w="150" w:type="dxa"/>
                  </w:tcMar>
                  <w:vAlign w:val="center"/>
                  <w:hideMark/>
                </w:tcPr>
                <w:p w14:paraId="13063834" w14:textId="77777777" w:rsidR="00594406" w:rsidRDefault="00594406">
                  <w:pPr>
                    <w:rPr>
                      <w:rFonts w:ascii="Arial" w:hAnsi="Arial" w:cs="Arial"/>
                      <w:sz w:val="10"/>
                      <w:szCs w:val="10"/>
                    </w:rPr>
                  </w:pPr>
                  <w:r>
                    <w:rPr>
                      <w:rFonts w:ascii="Arial" w:hAnsi="Arial" w:cs="Arial"/>
                      <w:sz w:val="10"/>
                      <w:szCs w:val="10"/>
                    </w:rPr>
                    <w:t>8</w:t>
                  </w:r>
                </w:p>
              </w:tc>
              <w:tc>
                <w:tcPr>
                  <w:tcW w:w="686" w:type="dxa"/>
                  <w:tcBorders>
                    <w:top w:val="single" w:sz="6" w:space="0" w:color="282828"/>
                    <w:left w:val="single" w:sz="6" w:space="0" w:color="282828"/>
                    <w:bottom w:val="single" w:sz="6" w:space="0" w:color="282828"/>
                    <w:right w:val="single" w:sz="6" w:space="0" w:color="282828"/>
                  </w:tcBorders>
                  <w:tcMar>
                    <w:top w:w="75" w:type="dxa"/>
                    <w:left w:w="150" w:type="dxa"/>
                    <w:bottom w:w="75" w:type="dxa"/>
                    <w:right w:w="150" w:type="dxa"/>
                  </w:tcMar>
                  <w:vAlign w:val="center"/>
                  <w:hideMark/>
                </w:tcPr>
                <w:p w14:paraId="70A6EC51" w14:textId="77777777" w:rsidR="00594406" w:rsidRDefault="00594406">
                  <w:pPr>
                    <w:rPr>
                      <w:rFonts w:ascii="Arial" w:hAnsi="Arial" w:cs="Arial"/>
                      <w:sz w:val="10"/>
                      <w:szCs w:val="10"/>
                    </w:rPr>
                  </w:pPr>
                  <w:r>
                    <w:rPr>
                      <w:rFonts w:ascii="Arial" w:hAnsi="Arial" w:cs="Arial"/>
                      <w:sz w:val="10"/>
                      <w:szCs w:val="10"/>
                    </w:rPr>
                    <w:t>11</w:t>
                  </w:r>
                </w:p>
              </w:tc>
              <w:tc>
                <w:tcPr>
                  <w:tcW w:w="813" w:type="dxa"/>
                  <w:tcBorders>
                    <w:top w:val="single" w:sz="6" w:space="0" w:color="282828"/>
                    <w:left w:val="single" w:sz="6" w:space="0" w:color="282828"/>
                    <w:bottom w:val="single" w:sz="6" w:space="0" w:color="282828"/>
                    <w:right w:val="single" w:sz="6" w:space="0" w:color="282828"/>
                  </w:tcBorders>
                  <w:tcMar>
                    <w:top w:w="75" w:type="dxa"/>
                    <w:left w:w="150" w:type="dxa"/>
                    <w:bottom w:w="75" w:type="dxa"/>
                    <w:right w:w="150" w:type="dxa"/>
                  </w:tcMar>
                  <w:vAlign w:val="center"/>
                  <w:hideMark/>
                </w:tcPr>
                <w:p w14:paraId="4EC4DFED" w14:textId="77777777" w:rsidR="00594406" w:rsidRDefault="00594406">
                  <w:pPr>
                    <w:rPr>
                      <w:rFonts w:ascii="Arial" w:hAnsi="Arial" w:cs="Arial"/>
                      <w:sz w:val="10"/>
                      <w:szCs w:val="10"/>
                    </w:rPr>
                  </w:pPr>
                  <w:r>
                    <w:rPr>
                      <w:rFonts w:ascii="Arial" w:hAnsi="Arial" w:cs="Arial"/>
                      <w:sz w:val="10"/>
                      <w:szCs w:val="10"/>
                    </w:rPr>
                    <w:t>12</w:t>
                  </w:r>
                </w:p>
              </w:tc>
              <w:tc>
                <w:tcPr>
                  <w:tcW w:w="674" w:type="dxa"/>
                  <w:tcBorders>
                    <w:top w:val="single" w:sz="6" w:space="0" w:color="282828"/>
                    <w:left w:val="single" w:sz="6" w:space="0" w:color="282828"/>
                    <w:bottom w:val="single" w:sz="6" w:space="0" w:color="282828"/>
                    <w:right w:val="single" w:sz="6" w:space="0" w:color="282828"/>
                  </w:tcBorders>
                  <w:tcMar>
                    <w:top w:w="75" w:type="dxa"/>
                    <w:left w:w="150" w:type="dxa"/>
                    <w:bottom w:w="75" w:type="dxa"/>
                    <w:right w:w="150" w:type="dxa"/>
                  </w:tcMar>
                  <w:vAlign w:val="center"/>
                  <w:hideMark/>
                </w:tcPr>
                <w:p w14:paraId="71CF74B7" w14:textId="77777777" w:rsidR="00594406" w:rsidRDefault="00594406">
                  <w:pPr>
                    <w:rPr>
                      <w:rFonts w:ascii="Arial" w:hAnsi="Arial" w:cs="Arial"/>
                      <w:sz w:val="10"/>
                      <w:szCs w:val="10"/>
                    </w:rPr>
                  </w:pPr>
                  <w:r>
                    <w:rPr>
                      <w:rFonts w:ascii="Arial" w:hAnsi="Arial" w:cs="Arial"/>
                      <w:sz w:val="10"/>
                      <w:szCs w:val="10"/>
                    </w:rPr>
                    <w:t>11</w:t>
                  </w:r>
                </w:p>
              </w:tc>
              <w:tc>
                <w:tcPr>
                  <w:tcW w:w="589" w:type="dxa"/>
                  <w:tcBorders>
                    <w:top w:val="single" w:sz="6" w:space="0" w:color="282828"/>
                    <w:left w:val="single" w:sz="6" w:space="0" w:color="282828"/>
                    <w:bottom w:val="single" w:sz="6" w:space="0" w:color="282828"/>
                    <w:right w:val="single" w:sz="6" w:space="0" w:color="282828"/>
                  </w:tcBorders>
                  <w:tcMar>
                    <w:top w:w="75" w:type="dxa"/>
                    <w:left w:w="150" w:type="dxa"/>
                    <w:bottom w:w="75" w:type="dxa"/>
                    <w:right w:w="150" w:type="dxa"/>
                  </w:tcMar>
                  <w:vAlign w:val="center"/>
                  <w:hideMark/>
                </w:tcPr>
                <w:p w14:paraId="3EBD86B8" w14:textId="77777777" w:rsidR="00594406" w:rsidRDefault="00594406">
                  <w:pPr>
                    <w:rPr>
                      <w:rFonts w:ascii="Arial" w:hAnsi="Arial" w:cs="Arial"/>
                      <w:sz w:val="10"/>
                      <w:szCs w:val="10"/>
                    </w:rPr>
                  </w:pPr>
                  <w:r>
                    <w:rPr>
                      <w:rFonts w:ascii="Arial" w:hAnsi="Arial" w:cs="Arial"/>
                      <w:sz w:val="10"/>
                      <w:szCs w:val="10"/>
                    </w:rPr>
                    <w:t>10</w:t>
                  </w:r>
                </w:p>
              </w:tc>
              <w:tc>
                <w:tcPr>
                  <w:tcW w:w="374" w:type="dxa"/>
                  <w:tcBorders>
                    <w:top w:val="single" w:sz="6" w:space="0" w:color="282828"/>
                    <w:left w:val="single" w:sz="6" w:space="0" w:color="282828"/>
                    <w:bottom w:val="single" w:sz="6" w:space="0" w:color="282828"/>
                    <w:right w:val="single" w:sz="6" w:space="0" w:color="282828"/>
                  </w:tcBorders>
                  <w:tcMar>
                    <w:top w:w="75" w:type="dxa"/>
                    <w:left w:w="150" w:type="dxa"/>
                    <w:bottom w:w="75" w:type="dxa"/>
                    <w:right w:w="150" w:type="dxa"/>
                  </w:tcMar>
                  <w:vAlign w:val="center"/>
                  <w:hideMark/>
                </w:tcPr>
                <w:p w14:paraId="07E60C9A" w14:textId="77777777" w:rsidR="00594406" w:rsidRDefault="00594406">
                  <w:pPr>
                    <w:rPr>
                      <w:rFonts w:ascii="Arial" w:hAnsi="Arial" w:cs="Arial"/>
                      <w:sz w:val="10"/>
                      <w:szCs w:val="10"/>
                    </w:rPr>
                  </w:pPr>
                  <w:r>
                    <w:rPr>
                      <w:rFonts w:ascii="Arial" w:hAnsi="Arial" w:cs="Arial"/>
                      <w:color w:val="00FF00"/>
                      <w:sz w:val="10"/>
                      <w:szCs w:val="10"/>
                    </w:rPr>
                    <w:t>16</w:t>
                  </w:r>
                </w:p>
              </w:tc>
              <w:tc>
                <w:tcPr>
                  <w:tcW w:w="748" w:type="dxa"/>
                  <w:tcBorders>
                    <w:top w:val="single" w:sz="6" w:space="0" w:color="282828"/>
                    <w:left w:val="single" w:sz="6" w:space="0" w:color="282828"/>
                    <w:bottom w:val="single" w:sz="6" w:space="0" w:color="282828"/>
                    <w:right w:val="single" w:sz="6" w:space="0" w:color="282828"/>
                  </w:tcBorders>
                  <w:tcMar>
                    <w:top w:w="75" w:type="dxa"/>
                    <w:left w:w="150" w:type="dxa"/>
                    <w:bottom w:w="75" w:type="dxa"/>
                    <w:right w:w="150" w:type="dxa"/>
                  </w:tcMar>
                  <w:vAlign w:val="center"/>
                  <w:hideMark/>
                </w:tcPr>
                <w:p w14:paraId="1F7E1590" w14:textId="77777777" w:rsidR="00594406" w:rsidRDefault="00594406">
                  <w:pPr>
                    <w:rPr>
                      <w:rFonts w:ascii="Arial" w:hAnsi="Arial" w:cs="Arial"/>
                      <w:sz w:val="10"/>
                      <w:szCs w:val="10"/>
                    </w:rPr>
                  </w:pPr>
                  <w:r>
                    <w:rPr>
                      <w:rFonts w:ascii="Arial" w:hAnsi="Arial" w:cs="Arial"/>
                      <w:sz w:val="10"/>
                      <w:szCs w:val="10"/>
                    </w:rPr>
                    <w:t>10</w:t>
                  </w:r>
                </w:p>
              </w:tc>
              <w:tc>
                <w:tcPr>
                  <w:tcW w:w="0" w:type="auto"/>
                  <w:tcBorders>
                    <w:top w:val="single" w:sz="6" w:space="0" w:color="282828"/>
                    <w:left w:val="single" w:sz="6" w:space="0" w:color="282828"/>
                    <w:bottom w:val="single" w:sz="6" w:space="0" w:color="282828"/>
                    <w:right w:val="single" w:sz="6" w:space="0" w:color="282828"/>
                  </w:tcBorders>
                  <w:tcMar>
                    <w:top w:w="75" w:type="dxa"/>
                    <w:left w:w="150" w:type="dxa"/>
                    <w:bottom w:w="75" w:type="dxa"/>
                    <w:right w:w="150" w:type="dxa"/>
                  </w:tcMar>
                  <w:vAlign w:val="center"/>
                  <w:hideMark/>
                </w:tcPr>
                <w:p w14:paraId="430DEFD5" w14:textId="77777777" w:rsidR="00594406" w:rsidRDefault="00594406">
                  <w:pPr>
                    <w:rPr>
                      <w:rFonts w:ascii="Arial" w:hAnsi="Arial" w:cs="Arial"/>
                      <w:sz w:val="10"/>
                      <w:szCs w:val="10"/>
                    </w:rPr>
                  </w:pPr>
                  <w:r>
                    <w:rPr>
                      <w:rFonts w:ascii="Arial" w:hAnsi="Arial" w:cs="Arial"/>
                      <w:sz w:val="10"/>
                      <w:szCs w:val="10"/>
                    </w:rPr>
                    <w:t>8</w:t>
                  </w:r>
                </w:p>
              </w:tc>
              <w:tc>
                <w:tcPr>
                  <w:tcW w:w="0" w:type="auto"/>
                  <w:tcBorders>
                    <w:top w:val="single" w:sz="6" w:space="0" w:color="282828"/>
                    <w:left w:val="single" w:sz="6" w:space="0" w:color="282828"/>
                    <w:bottom w:val="single" w:sz="6" w:space="0" w:color="282828"/>
                    <w:right w:val="single" w:sz="6" w:space="0" w:color="282828"/>
                  </w:tcBorders>
                  <w:tcMar>
                    <w:top w:w="75" w:type="dxa"/>
                    <w:left w:w="150" w:type="dxa"/>
                    <w:bottom w:w="75" w:type="dxa"/>
                    <w:right w:w="150" w:type="dxa"/>
                  </w:tcMar>
                  <w:vAlign w:val="center"/>
                  <w:hideMark/>
                </w:tcPr>
                <w:p w14:paraId="08B692E7" w14:textId="77777777" w:rsidR="00594406" w:rsidRDefault="00594406">
                  <w:pPr>
                    <w:rPr>
                      <w:rFonts w:ascii="Arial" w:hAnsi="Arial" w:cs="Arial"/>
                      <w:sz w:val="10"/>
                      <w:szCs w:val="10"/>
                    </w:rPr>
                  </w:pPr>
                  <w:r>
                    <w:rPr>
                      <w:rFonts w:ascii="Arial" w:hAnsi="Arial" w:cs="Arial"/>
                      <w:sz w:val="10"/>
                      <w:szCs w:val="10"/>
                    </w:rPr>
                    <w:t>9</w:t>
                  </w:r>
                </w:p>
              </w:tc>
              <w:tc>
                <w:tcPr>
                  <w:tcW w:w="0" w:type="auto"/>
                  <w:tcBorders>
                    <w:top w:val="single" w:sz="6" w:space="0" w:color="282828"/>
                    <w:left w:val="single" w:sz="6" w:space="0" w:color="282828"/>
                    <w:bottom w:val="single" w:sz="6" w:space="0" w:color="282828"/>
                    <w:right w:val="single" w:sz="6" w:space="0" w:color="282828"/>
                  </w:tcBorders>
                  <w:tcMar>
                    <w:top w:w="75" w:type="dxa"/>
                    <w:left w:w="150" w:type="dxa"/>
                    <w:bottom w:w="75" w:type="dxa"/>
                    <w:right w:w="150" w:type="dxa"/>
                  </w:tcMar>
                  <w:vAlign w:val="center"/>
                  <w:hideMark/>
                </w:tcPr>
                <w:p w14:paraId="5F2E5732" w14:textId="77777777" w:rsidR="00594406" w:rsidRDefault="00594406">
                  <w:pPr>
                    <w:rPr>
                      <w:rFonts w:ascii="Arial" w:hAnsi="Arial" w:cs="Arial"/>
                      <w:sz w:val="10"/>
                      <w:szCs w:val="10"/>
                    </w:rPr>
                  </w:pPr>
                  <w:r>
                    <w:rPr>
                      <w:rFonts w:ascii="Arial" w:hAnsi="Arial" w:cs="Arial"/>
                      <w:sz w:val="10"/>
                      <w:szCs w:val="10"/>
                    </w:rPr>
                    <w:t>87</w:t>
                  </w:r>
                </w:p>
              </w:tc>
            </w:tr>
            <w:tr w:rsidR="00594406" w14:paraId="32167BA2" w14:textId="77777777">
              <w:trPr>
                <w:tblCellSpacing w:w="15" w:type="dxa"/>
                <w:jc w:val="center"/>
              </w:trPr>
              <w:tc>
                <w:tcPr>
                  <w:tcW w:w="0" w:type="auto"/>
                  <w:tcBorders>
                    <w:top w:val="single" w:sz="6" w:space="0" w:color="282828"/>
                    <w:left w:val="single" w:sz="6" w:space="0" w:color="282828"/>
                    <w:bottom w:val="single" w:sz="6" w:space="0" w:color="282828"/>
                    <w:right w:val="single" w:sz="6" w:space="0" w:color="282828"/>
                  </w:tcBorders>
                  <w:shd w:val="clear" w:color="auto" w:fill="222222"/>
                  <w:tcMar>
                    <w:top w:w="75" w:type="dxa"/>
                    <w:left w:w="150" w:type="dxa"/>
                    <w:bottom w:w="75" w:type="dxa"/>
                    <w:right w:w="150" w:type="dxa"/>
                  </w:tcMar>
                  <w:vAlign w:val="center"/>
                  <w:hideMark/>
                </w:tcPr>
                <w:p w14:paraId="54A7B64C" w14:textId="77777777" w:rsidR="00594406" w:rsidRDefault="00594406">
                  <w:pPr>
                    <w:pStyle w:val="Heading4"/>
                    <w:spacing w:before="150" w:after="150"/>
                    <w:rPr>
                      <w:rFonts w:ascii="Arial" w:hAnsi="Arial" w:cs="Arial"/>
                      <w:caps/>
                      <w:spacing w:val="-15"/>
                      <w:sz w:val="10"/>
                      <w:szCs w:val="10"/>
                    </w:rPr>
                  </w:pPr>
                  <w:hyperlink r:id="rId792" w:tooltip="Elden Ring Prisoner" w:history="1">
                    <w:r>
                      <w:rPr>
                        <w:rStyle w:val="Hyperlink"/>
                        <w:rFonts w:ascii="Arial" w:hAnsi="Arial" w:cs="Arial"/>
                        <w:color w:val="AB966F"/>
                        <w:spacing w:val="-15"/>
                        <w:sz w:val="10"/>
                        <w:szCs w:val="10"/>
                      </w:rPr>
                      <w:t>PRISONER</w:t>
                    </w:r>
                  </w:hyperlink>
                </w:p>
              </w:tc>
              <w:tc>
                <w:tcPr>
                  <w:tcW w:w="803" w:type="dxa"/>
                  <w:tcBorders>
                    <w:top w:val="single" w:sz="6" w:space="0" w:color="282828"/>
                    <w:left w:val="single" w:sz="6" w:space="0" w:color="282828"/>
                    <w:bottom w:val="single" w:sz="6" w:space="0" w:color="282828"/>
                    <w:right w:val="single" w:sz="6" w:space="0" w:color="282828"/>
                  </w:tcBorders>
                  <w:shd w:val="clear" w:color="auto" w:fill="222222"/>
                  <w:tcMar>
                    <w:top w:w="75" w:type="dxa"/>
                    <w:left w:w="150" w:type="dxa"/>
                    <w:bottom w:w="75" w:type="dxa"/>
                    <w:right w:w="150" w:type="dxa"/>
                  </w:tcMar>
                  <w:vAlign w:val="center"/>
                  <w:hideMark/>
                </w:tcPr>
                <w:p w14:paraId="41096138" w14:textId="77777777" w:rsidR="00594406" w:rsidRDefault="00594406">
                  <w:pPr>
                    <w:rPr>
                      <w:rFonts w:ascii="Arial" w:hAnsi="Arial" w:cs="Arial"/>
                      <w:sz w:val="10"/>
                      <w:szCs w:val="10"/>
                    </w:rPr>
                  </w:pPr>
                  <w:r>
                    <w:rPr>
                      <w:rFonts w:ascii="Arial" w:hAnsi="Arial" w:cs="Arial"/>
                      <w:sz w:val="10"/>
                      <w:szCs w:val="10"/>
                    </w:rPr>
                    <w:t>9</w:t>
                  </w:r>
                </w:p>
              </w:tc>
              <w:tc>
                <w:tcPr>
                  <w:tcW w:w="686" w:type="dxa"/>
                  <w:tcBorders>
                    <w:top w:val="single" w:sz="6" w:space="0" w:color="282828"/>
                    <w:left w:val="single" w:sz="6" w:space="0" w:color="282828"/>
                    <w:bottom w:val="single" w:sz="6" w:space="0" w:color="282828"/>
                    <w:right w:val="single" w:sz="6" w:space="0" w:color="282828"/>
                  </w:tcBorders>
                  <w:shd w:val="clear" w:color="auto" w:fill="222222"/>
                  <w:tcMar>
                    <w:top w:w="75" w:type="dxa"/>
                    <w:left w:w="150" w:type="dxa"/>
                    <w:bottom w:w="75" w:type="dxa"/>
                    <w:right w:w="150" w:type="dxa"/>
                  </w:tcMar>
                  <w:vAlign w:val="center"/>
                  <w:hideMark/>
                </w:tcPr>
                <w:p w14:paraId="1FE3727E" w14:textId="77777777" w:rsidR="00594406" w:rsidRDefault="00594406">
                  <w:pPr>
                    <w:rPr>
                      <w:rFonts w:ascii="Arial" w:hAnsi="Arial" w:cs="Arial"/>
                      <w:sz w:val="10"/>
                      <w:szCs w:val="10"/>
                    </w:rPr>
                  </w:pPr>
                  <w:r>
                    <w:rPr>
                      <w:rFonts w:ascii="Arial" w:hAnsi="Arial" w:cs="Arial"/>
                      <w:sz w:val="10"/>
                      <w:szCs w:val="10"/>
                    </w:rPr>
                    <w:t>11</w:t>
                  </w:r>
                </w:p>
              </w:tc>
              <w:tc>
                <w:tcPr>
                  <w:tcW w:w="813" w:type="dxa"/>
                  <w:tcBorders>
                    <w:top w:val="single" w:sz="6" w:space="0" w:color="282828"/>
                    <w:left w:val="single" w:sz="6" w:space="0" w:color="282828"/>
                    <w:bottom w:val="single" w:sz="6" w:space="0" w:color="282828"/>
                    <w:right w:val="single" w:sz="6" w:space="0" w:color="282828"/>
                  </w:tcBorders>
                  <w:shd w:val="clear" w:color="auto" w:fill="222222"/>
                  <w:tcMar>
                    <w:top w:w="75" w:type="dxa"/>
                    <w:left w:w="150" w:type="dxa"/>
                    <w:bottom w:w="75" w:type="dxa"/>
                    <w:right w:w="150" w:type="dxa"/>
                  </w:tcMar>
                  <w:vAlign w:val="center"/>
                  <w:hideMark/>
                </w:tcPr>
                <w:p w14:paraId="73AC1ABF" w14:textId="77777777" w:rsidR="00594406" w:rsidRDefault="00594406">
                  <w:pPr>
                    <w:rPr>
                      <w:rFonts w:ascii="Arial" w:hAnsi="Arial" w:cs="Arial"/>
                      <w:sz w:val="10"/>
                      <w:szCs w:val="10"/>
                    </w:rPr>
                  </w:pPr>
                  <w:r>
                    <w:rPr>
                      <w:rFonts w:ascii="Arial" w:hAnsi="Arial" w:cs="Arial"/>
                      <w:sz w:val="10"/>
                      <w:szCs w:val="10"/>
                    </w:rPr>
                    <w:t>12</w:t>
                  </w:r>
                </w:p>
              </w:tc>
              <w:tc>
                <w:tcPr>
                  <w:tcW w:w="674" w:type="dxa"/>
                  <w:tcBorders>
                    <w:top w:val="single" w:sz="6" w:space="0" w:color="282828"/>
                    <w:left w:val="single" w:sz="6" w:space="0" w:color="282828"/>
                    <w:bottom w:val="single" w:sz="6" w:space="0" w:color="282828"/>
                    <w:right w:val="single" w:sz="6" w:space="0" w:color="282828"/>
                  </w:tcBorders>
                  <w:shd w:val="clear" w:color="auto" w:fill="222222"/>
                  <w:tcMar>
                    <w:top w:w="75" w:type="dxa"/>
                    <w:left w:w="150" w:type="dxa"/>
                    <w:bottom w:w="75" w:type="dxa"/>
                    <w:right w:w="150" w:type="dxa"/>
                  </w:tcMar>
                  <w:vAlign w:val="center"/>
                  <w:hideMark/>
                </w:tcPr>
                <w:p w14:paraId="2C8AFC76" w14:textId="77777777" w:rsidR="00594406" w:rsidRDefault="00594406">
                  <w:pPr>
                    <w:rPr>
                      <w:rFonts w:ascii="Arial" w:hAnsi="Arial" w:cs="Arial"/>
                      <w:sz w:val="10"/>
                      <w:szCs w:val="10"/>
                    </w:rPr>
                  </w:pPr>
                  <w:r>
                    <w:rPr>
                      <w:rFonts w:ascii="Arial" w:hAnsi="Arial" w:cs="Arial"/>
                      <w:sz w:val="10"/>
                      <w:szCs w:val="10"/>
                    </w:rPr>
                    <w:t>11</w:t>
                  </w:r>
                </w:p>
              </w:tc>
              <w:tc>
                <w:tcPr>
                  <w:tcW w:w="589" w:type="dxa"/>
                  <w:tcBorders>
                    <w:top w:val="single" w:sz="6" w:space="0" w:color="282828"/>
                    <w:left w:val="single" w:sz="6" w:space="0" w:color="282828"/>
                    <w:bottom w:val="single" w:sz="6" w:space="0" w:color="282828"/>
                    <w:right w:val="single" w:sz="6" w:space="0" w:color="282828"/>
                  </w:tcBorders>
                  <w:shd w:val="clear" w:color="auto" w:fill="222222"/>
                  <w:tcMar>
                    <w:top w:w="75" w:type="dxa"/>
                    <w:left w:w="150" w:type="dxa"/>
                    <w:bottom w:w="75" w:type="dxa"/>
                    <w:right w:w="150" w:type="dxa"/>
                  </w:tcMar>
                  <w:vAlign w:val="center"/>
                  <w:hideMark/>
                </w:tcPr>
                <w:p w14:paraId="6B040412" w14:textId="77777777" w:rsidR="00594406" w:rsidRDefault="00594406">
                  <w:pPr>
                    <w:rPr>
                      <w:rFonts w:ascii="Arial" w:hAnsi="Arial" w:cs="Arial"/>
                      <w:sz w:val="10"/>
                      <w:szCs w:val="10"/>
                    </w:rPr>
                  </w:pPr>
                  <w:r>
                    <w:rPr>
                      <w:rFonts w:ascii="Arial" w:hAnsi="Arial" w:cs="Arial"/>
                      <w:sz w:val="10"/>
                      <w:szCs w:val="10"/>
                    </w:rPr>
                    <w:t>11</w:t>
                  </w:r>
                </w:p>
              </w:tc>
              <w:tc>
                <w:tcPr>
                  <w:tcW w:w="374" w:type="dxa"/>
                  <w:tcBorders>
                    <w:top w:val="single" w:sz="6" w:space="0" w:color="282828"/>
                    <w:left w:val="single" w:sz="6" w:space="0" w:color="282828"/>
                    <w:bottom w:val="single" w:sz="6" w:space="0" w:color="282828"/>
                    <w:right w:val="single" w:sz="6" w:space="0" w:color="282828"/>
                  </w:tcBorders>
                  <w:shd w:val="clear" w:color="auto" w:fill="222222"/>
                  <w:tcMar>
                    <w:top w:w="75" w:type="dxa"/>
                    <w:left w:w="150" w:type="dxa"/>
                    <w:bottom w:w="75" w:type="dxa"/>
                    <w:right w:w="150" w:type="dxa"/>
                  </w:tcMar>
                  <w:vAlign w:val="center"/>
                  <w:hideMark/>
                </w:tcPr>
                <w:p w14:paraId="141D1224" w14:textId="77777777" w:rsidR="00594406" w:rsidRDefault="00594406">
                  <w:pPr>
                    <w:rPr>
                      <w:rFonts w:ascii="Arial" w:hAnsi="Arial" w:cs="Arial"/>
                      <w:sz w:val="10"/>
                      <w:szCs w:val="10"/>
                    </w:rPr>
                  </w:pPr>
                  <w:r>
                    <w:rPr>
                      <w:rFonts w:ascii="Arial" w:hAnsi="Arial" w:cs="Arial"/>
                      <w:sz w:val="10"/>
                      <w:szCs w:val="10"/>
                    </w:rPr>
                    <w:t>14</w:t>
                  </w:r>
                </w:p>
              </w:tc>
              <w:tc>
                <w:tcPr>
                  <w:tcW w:w="748" w:type="dxa"/>
                  <w:tcBorders>
                    <w:top w:val="single" w:sz="6" w:space="0" w:color="282828"/>
                    <w:left w:val="single" w:sz="6" w:space="0" w:color="282828"/>
                    <w:bottom w:val="single" w:sz="6" w:space="0" w:color="282828"/>
                    <w:right w:val="single" w:sz="6" w:space="0" w:color="282828"/>
                  </w:tcBorders>
                  <w:shd w:val="clear" w:color="auto" w:fill="222222"/>
                  <w:tcMar>
                    <w:top w:w="75" w:type="dxa"/>
                    <w:left w:w="150" w:type="dxa"/>
                    <w:bottom w:w="75" w:type="dxa"/>
                    <w:right w:w="150" w:type="dxa"/>
                  </w:tcMar>
                  <w:vAlign w:val="center"/>
                  <w:hideMark/>
                </w:tcPr>
                <w:p w14:paraId="3A4D9C43" w14:textId="77777777" w:rsidR="00594406" w:rsidRDefault="00594406">
                  <w:pPr>
                    <w:rPr>
                      <w:rFonts w:ascii="Arial" w:hAnsi="Arial" w:cs="Arial"/>
                      <w:sz w:val="10"/>
                      <w:szCs w:val="10"/>
                    </w:rPr>
                  </w:pPr>
                  <w:r>
                    <w:rPr>
                      <w:rFonts w:ascii="Arial" w:hAnsi="Arial" w:cs="Arial"/>
                      <w:sz w:val="10"/>
                      <w:szCs w:val="10"/>
                    </w:rPr>
                    <w:t>14</w:t>
                  </w:r>
                </w:p>
              </w:tc>
              <w:tc>
                <w:tcPr>
                  <w:tcW w:w="0" w:type="auto"/>
                  <w:tcBorders>
                    <w:top w:val="single" w:sz="6" w:space="0" w:color="282828"/>
                    <w:left w:val="single" w:sz="6" w:space="0" w:color="282828"/>
                    <w:bottom w:val="single" w:sz="6" w:space="0" w:color="282828"/>
                    <w:right w:val="single" w:sz="6" w:space="0" w:color="282828"/>
                  </w:tcBorders>
                  <w:shd w:val="clear" w:color="auto" w:fill="222222"/>
                  <w:tcMar>
                    <w:top w:w="75" w:type="dxa"/>
                    <w:left w:w="150" w:type="dxa"/>
                    <w:bottom w:w="75" w:type="dxa"/>
                    <w:right w:w="150" w:type="dxa"/>
                  </w:tcMar>
                  <w:vAlign w:val="center"/>
                  <w:hideMark/>
                </w:tcPr>
                <w:p w14:paraId="4E707E1F" w14:textId="77777777" w:rsidR="00594406" w:rsidRDefault="00594406">
                  <w:pPr>
                    <w:rPr>
                      <w:rFonts w:ascii="Arial" w:hAnsi="Arial" w:cs="Arial"/>
                      <w:sz w:val="10"/>
                      <w:szCs w:val="10"/>
                    </w:rPr>
                  </w:pPr>
                  <w:r>
                    <w:rPr>
                      <w:rFonts w:ascii="Arial" w:hAnsi="Arial" w:cs="Arial"/>
                      <w:color w:val="FF0000"/>
                      <w:sz w:val="10"/>
                      <w:szCs w:val="10"/>
                    </w:rPr>
                    <w:t>6</w:t>
                  </w:r>
                </w:p>
              </w:tc>
              <w:tc>
                <w:tcPr>
                  <w:tcW w:w="0" w:type="auto"/>
                  <w:tcBorders>
                    <w:top w:val="single" w:sz="6" w:space="0" w:color="282828"/>
                    <w:left w:val="single" w:sz="6" w:space="0" w:color="282828"/>
                    <w:bottom w:val="single" w:sz="6" w:space="0" w:color="282828"/>
                    <w:right w:val="single" w:sz="6" w:space="0" w:color="282828"/>
                  </w:tcBorders>
                  <w:shd w:val="clear" w:color="auto" w:fill="222222"/>
                  <w:tcMar>
                    <w:top w:w="75" w:type="dxa"/>
                    <w:left w:w="150" w:type="dxa"/>
                    <w:bottom w:w="75" w:type="dxa"/>
                    <w:right w:w="150" w:type="dxa"/>
                  </w:tcMar>
                  <w:vAlign w:val="center"/>
                  <w:hideMark/>
                </w:tcPr>
                <w:p w14:paraId="4CA3458D" w14:textId="77777777" w:rsidR="00594406" w:rsidRDefault="00594406">
                  <w:pPr>
                    <w:rPr>
                      <w:rFonts w:ascii="Arial" w:hAnsi="Arial" w:cs="Arial"/>
                      <w:sz w:val="10"/>
                      <w:szCs w:val="10"/>
                    </w:rPr>
                  </w:pPr>
                  <w:r>
                    <w:rPr>
                      <w:rFonts w:ascii="Arial" w:hAnsi="Arial" w:cs="Arial"/>
                      <w:sz w:val="10"/>
                      <w:szCs w:val="10"/>
                    </w:rPr>
                    <w:t>9</w:t>
                  </w:r>
                </w:p>
              </w:tc>
              <w:tc>
                <w:tcPr>
                  <w:tcW w:w="0" w:type="auto"/>
                  <w:tcBorders>
                    <w:top w:val="single" w:sz="6" w:space="0" w:color="282828"/>
                    <w:left w:val="single" w:sz="6" w:space="0" w:color="282828"/>
                    <w:bottom w:val="single" w:sz="6" w:space="0" w:color="282828"/>
                    <w:right w:val="single" w:sz="6" w:space="0" w:color="282828"/>
                  </w:tcBorders>
                  <w:shd w:val="clear" w:color="auto" w:fill="222222"/>
                  <w:tcMar>
                    <w:top w:w="75" w:type="dxa"/>
                    <w:left w:w="150" w:type="dxa"/>
                    <w:bottom w:w="75" w:type="dxa"/>
                    <w:right w:w="150" w:type="dxa"/>
                  </w:tcMar>
                  <w:vAlign w:val="center"/>
                  <w:hideMark/>
                </w:tcPr>
                <w:p w14:paraId="2EB00758" w14:textId="77777777" w:rsidR="00594406" w:rsidRDefault="00594406">
                  <w:pPr>
                    <w:rPr>
                      <w:rFonts w:ascii="Arial" w:hAnsi="Arial" w:cs="Arial"/>
                      <w:sz w:val="10"/>
                      <w:szCs w:val="10"/>
                    </w:rPr>
                  </w:pPr>
                  <w:r>
                    <w:rPr>
                      <w:rFonts w:ascii="Arial" w:hAnsi="Arial" w:cs="Arial"/>
                      <w:sz w:val="10"/>
                      <w:szCs w:val="10"/>
                    </w:rPr>
                    <w:t>88</w:t>
                  </w:r>
                </w:p>
              </w:tc>
            </w:tr>
            <w:tr w:rsidR="00594406" w14:paraId="4BBB2903" w14:textId="77777777">
              <w:trPr>
                <w:tblCellSpacing w:w="15" w:type="dxa"/>
                <w:jc w:val="center"/>
              </w:trPr>
              <w:tc>
                <w:tcPr>
                  <w:tcW w:w="0" w:type="auto"/>
                  <w:tcBorders>
                    <w:top w:val="single" w:sz="6" w:space="0" w:color="282828"/>
                    <w:left w:val="single" w:sz="6" w:space="0" w:color="282828"/>
                    <w:bottom w:val="single" w:sz="6" w:space="0" w:color="282828"/>
                    <w:right w:val="single" w:sz="6" w:space="0" w:color="282828"/>
                  </w:tcBorders>
                  <w:tcMar>
                    <w:top w:w="75" w:type="dxa"/>
                    <w:left w:w="150" w:type="dxa"/>
                    <w:bottom w:w="75" w:type="dxa"/>
                    <w:right w:w="150" w:type="dxa"/>
                  </w:tcMar>
                  <w:vAlign w:val="center"/>
                  <w:hideMark/>
                </w:tcPr>
                <w:p w14:paraId="2391C654" w14:textId="77777777" w:rsidR="00594406" w:rsidRDefault="00594406">
                  <w:pPr>
                    <w:pStyle w:val="Heading4"/>
                    <w:spacing w:before="150" w:after="150"/>
                    <w:rPr>
                      <w:rFonts w:ascii="Arial" w:hAnsi="Arial" w:cs="Arial"/>
                      <w:caps/>
                      <w:spacing w:val="-15"/>
                      <w:sz w:val="10"/>
                      <w:szCs w:val="10"/>
                    </w:rPr>
                  </w:pPr>
                  <w:hyperlink r:id="rId793" w:tooltip="Elden Ring Confessor" w:history="1">
                    <w:r>
                      <w:rPr>
                        <w:rStyle w:val="Hyperlink"/>
                        <w:rFonts w:ascii="Arial" w:hAnsi="Arial" w:cs="Arial"/>
                        <w:color w:val="AB966F"/>
                        <w:spacing w:val="-15"/>
                        <w:sz w:val="10"/>
                        <w:szCs w:val="10"/>
                      </w:rPr>
                      <w:t>CONFESSOR</w:t>
                    </w:r>
                  </w:hyperlink>
                </w:p>
              </w:tc>
              <w:tc>
                <w:tcPr>
                  <w:tcW w:w="803" w:type="dxa"/>
                  <w:tcBorders>
                    <w:top w:val="single" w:sz="6" w:space="0" w:color="282828"/>
                    <w:left w:val="single" w:sz="6" w:space="0" w:color="282828"/>
                    <w:bottom w:val="single" w:sz="6" w:space="0" w:color="282828"/>
                    <w:right w:val="single" w:sz="6" w:space="0" w:color="282828"/>
                  </w:tcBorders>
                  <w:tcMar>
                    <w:top w:w="75" w:type="dxa"/>
                    <w:left w:w="150" w:type="dxa"/>
                    <w:bottom w:w="75" w:type="dxa"/>
                    <w:right w:w="150" w:type="dxa"/>
                  </w:tcMar>
                  <w:vAlign w:val="center"/>
                  <w:hideMark/>
                </w:tcPr>
                <w:p w14:paraId="2A723B24" w14:textId="77777777" w:rsidR="00594406" w:rsidRDefault="00594406">
                  <w:pPr>
                    <w:rPr>
                      <w:rFonts w:ascii="Arial" w:hAnsi="Arial" w:cs="Arial"/>
                      <w:sz w:val="10"/>
                      <w:szCs w:val="10"/>
                    </w:rPr>
                  </w:pPr>
                  <w:r>
                    <w:rPr>
                      <w:rFonts w:ascii="Arial" w:hAnsi="Arial" w:cs="Arial"/>
                      <w:color w:val="FF0000"/>
                      <w:sz w:val="10"/>
                      <w:szCs w:val="10"/>
                    </w:rPr>
                    <w:t>10</w:t>
                  </w:r>
                </w:p>
              </w:tc>
              <w:tc>
                <w:tcPr>
                  <w:tcW w:w="686" w:type="dxa"/>
                  <w:tcBorders>
                    <w:top w:val="single" w:sz="6" w:space="0" w:color="282828"/>
                    <w:left w:val="single" w:sz="6" w:space="0" w:color="282828"/>
                    <w:bottom w:val="single" w:sz="6" w:space="0" w:color="282828"/>
                    <w:right w:val="single" w:sz="6" w:space="0" w:color="282828"/>
                  </w:tcBorders>
                  <w:tcMar>
                    <w:top w:w="75" w:type="dxa"/>
                    <w:left w:w="150" w:type="dxa"/>
                    <w:bottom w:w="75" w:type="dxa"/>
                    <w:right w:w="150" w:type="dxa"/>
                  </w:tcMar>
                  <w:vAlign w:val="center"/>
                  <w:hideMark/>
                </w:tcPr>
                <w:p w14:paraId="7B539783" w14:textId="77777777" w:rsidR="00594406" w:rsidRDefault="00594406">
                  <w:pPr>
                    <w:rPr>
                      <w:rFonts w:ascii="Arial" w:hAnsi="Arial" w:cs="Arial"/>
                      <w:sz w:val="10"/>
                      <w:szCs w:val="10"/>
                    </w:rPr>
                  </w:pPr>
                  <w:r>
                    <w:rPr>
                      <w:rFonts w:ascii="Arial" w:hAnsi="Arial" w:cs="Arial"/>
                      <w:sz w:val="10"/>
                      <w:szCs w:val="10"/>
                    </w:rPr>
                    <w:t>10</w:t>
                  </w:r>
                </w:p>
              </w:tc>
              <w:tc>
                <w:tcPr>
                  <w:tcW w:w="813" w:type="dxa"/>
                  <w:tcBorders>
                    <w:top w:val="single" w:sz="6" w:space="0" w:color="282828"/>
                    <w:left w:val="single" w:sz="6" w:space="0" w:color="282828"/>
                    <w:bottom w:val="single" w:sz="6" w:space="0" w:color="282828"/>
                    <w:right w:val="single" w:sz="6" w:space="0" w:color="282828"/>
                  </w:tcBorders>
                  <w:tcMar>
                    <w:top w:w="75" w:type="dxa"/>
                    <w:left w:w="150" w:type="dxa"/>
                    <w:bottom w:w="75" w:type="dxa"/>
                    <w:right w:w="150" w:type="dxa"/>
                  </w:tcMar>
                  <w:vAlign w:val="center"/>
                  <w:hideMark/>
                </w:tcPr>
                <w:p w14:paraId="50E868B6" w14:textId="77777777" w:rsidR="00594406" w:rsidRDefault="00594406">
                  <w:pPr>
                    <w:rPr>
                      <w:rFonts w:ascii="Arial" w:hAnsi="Arial" w:cs="Arial"/>
                      <w:sz w:val="10"/>
                      <w:szCs w:val="10"/>
                    </w:rPr>
                  </w:pPr>
                  <w:r>
                    <w:rPr>
                      <w:rFonts w:ascii="Arial" w:hAnsi="Arial" w:cs="Arial"/>
                      <w:sz w:val="10"/>
                      <w:szCs w:val="10"/>
                    </w:rPr>
                    <w:t>13</w:t>
                  </w:r>
                </w:p>
              </w:tc>
              <w:tc>
                <w:tcPr>
                  <w:tcW w:w="674" w:type="dxa"/>
                  <w:tcBorders>
                    <w:top w:val="single" w:sz="6" w:space="0" w:color="282828"/>
                    <w:left w:val="single" w:sz="6" w:space="0" w:color="282828"/>
                    <w:bottom w:val="single" w:sz="6" w:space="0" w:color="282828"/>
                    <w:right w:val="single" w:sz="6" w:space="0" w:color="282828"/>
                  </w:tcBorders>
                  <w:tcMar>
                    <w:top w:w="75" w:type="dxa"/>
                    <w:left w:w="150" w:type="dxa"/>
                    <w:bottom w:w="75" w:type="dxa"/>
                    <w:right w:w="150" w:type="dxa"/>
                  </w:tcMar>
                  <w:vAlign w:val="center"/>
                  <w:hideMark/>
                </w:tcPr>
                <w:p w14:paraId="7F05EC26" w14:textId="77777777" w:rsidR="00594406" w:rsidRDefault="00594406">
                  <w:pPr>
                    <w:rPr>
                      <w:rFonts w:ascii="Arial" w:hAnsi="Arial" w:cs="Arial"/>
                      <w:sz w:val="10"/>
                      <w:szCs w:val="10"/>
                    </w:rPr>
                  </w:pPr>
                  <w:r>
                    <w:rPr>
                      <w:rFonts w:ascii="Arial" w:hAnsi="Arial" w:cs="Arial"/>
                      <w:sz w:val="10"/>
                      <w:szCs w:val="10"/>
                    </w:rPr>
                    <w:t>10</w:t>
                  </w:r>
                </w:p>
              </w:tc>
              <w:tc>
                <w:tcPr>
                  <w:tcW w:w="589" w:type="dxa"/>
                  <w:tcBorders>
                    <w:top w:val="single" w:sz="6" w:space="0" w:color="282828"/>
                    <w:left w:val="single" w:sz="6" w:space="0" w:color="282828"/>
                    <w:bottom w:val="single" w:sz="6" w:space="0" w:color="282828"/>
                    <w:right w:val="single" w:sz="6" w:space="0" w:color="282828"/>
                  </w:tcBorders>
                  <w:tcMar>
                    <w:top w:w="75" w:type="dxa"/>
                    <w:left w:w="150" w:type="dxa"/>
                    <w:bottom w:w="75" w:type="dxa"/>
                    <w:right w:w="150" w:type="dxa"/>
                  </w:tcMar>
                  <w:vAlign w:val="center"/>
                  <w:hideMark/>
                </w:tcPr>
                <w:p w14:paraId="21416C70" w14:textId="77777777" w:rsidR="00594406" w:rsidRDefault="00594406">
                  <w:pPr>
                    <w:rPr>
                      <w:rFonts w:ascii="Arial" w:hAnsi="Arial" w:cs="Arial"/>
                      <w:sz w:val="10"/>
                      <w:szCs w:val="10"/>
                    </w:rPr>
                  </w:pPr>
                  <w:r>
                    <w:rPr>
                      <w:rFonts w:ascii="Arial" w:hAnsi="Arial" w:cs="Arial"/>
                      <w:sz w:val="10"/>
                      <w:szCs w:val="10"/>
                    </w:rPr>
                    <w:t>12</w:t>
                  </w:r>
                </w:p>
              </w:tc>
              <w:tc>
                <w:tcPr>
                  <w:tcW w:w="374" w:type="dxa"/>
                  <w:tcBorders>
                    <w:top w:val="single" w:sz="6" w:space="0" w:color="282828"/>
                    <w:left w:val="single" w:sz="6" w:space="0" w:color="282828"/>
                    <w:bottom w:val="single" w:sz="6" w:space="0" w:color="282828"/>
                    <w:right w:val="single" w:sz="6" w:space="0" w:color="282828"/>
                  </w:tcBorders>
                  <w:tcMar>
                    <w:top w:w="75" w:type="dxa"/>
                    <w:left w:w="150" w:type="dxa"/>
                    <w:bottom w:w="75" w:type="dxa"/>
                    <w:right w:w="150" w:type="dxa"/>
                  </w:tcMar>
                  <w:vAlign w:val="center"/>
                  <w:hideMark/>
                </w:tcPr>
                <w:p w14:paraId="65E9B743" w14:textId="77777777" w:rsidR="00594406" w:rsidRDefault="00594406">
                  <w:pPr>
                    <w:rPr>
                      <w:rFonts w:ascii="Arial" w:hAnsi="Arial" w:cs="Arial"/>
                      <w:sz w:val="10"/>
                      <w:szCs w:val="10"/>
                    </w:rPr>
                  </w:pPr>
                  <w:r>
                    <w:rPr>
                      <w:rFonts w:ascii="Arial" w:hAnsi="Arial" w:cs="Arial"/>
                      <w:sz w:val="10"/>
                      <w:szCs w:val="10"/>
                    </w:rPr>
                    <w:t>12</w:t>
                  </w:r>
                </w:p>
              </w:tc>
              <w:tc>
                <w:tcPr>
                  <w:tcW w:w="748" w:type="dxa"/>
                  <w:tcBorders>
                    <w:top w:val="single" w:sz="6" w:space="0" w:color="282828"/>
                    <w:left w:val="single" w:sz="6" w:space="0" w:color="282828"/>
                    <w:bottom w:val="single" w:sz="6" w:space="0" w:color="282828"/>
                    <w:right w:val="single" w:sz="6" w:space="0" w:color="282828"/>
                  </w:tcBorders>
                  <w:tcMar>
                    <w:top w:w="75" w:type="dxa"/>
                    <w:left w:w="150" w:type="dxa"/>
                    <w:bottom w:w="75" w:type="dxa"/>
                    <w:right w:w="150" w:type="dxa"/>
                  </w:tcMar>
                  <w:vAlign w:val="center"/>
                  <w:hideMark/>
                </w:tcPr>
                <w:p w14:paraId="5228767B" w14:textId="77777777" w:rsidR="00594406" w:rsidRDefault="00594406">
                  <w:pPr>
                    <w:rPr>
                      <w:rFonts w:ascii="Arial" w:hAnsi="Arial" w:cs="Arial"/>
                      <w:sz w:val="10"/>
                      <w:szCs w:val="10"/>
                    </w:rPr>
                  </w:pPr>
                  <w:r>
                    <w:rPr>
                      <w:rFonts w:ascii="Arial" w:hAnsi="Arial" w:cs="Arial"/>
                      <w:sz w:val="10"/>
                      <w:szCs w:val="10"/>
                    </w:rPr>
                    <w:t>9</w:t>
                  </w:r>
                </w:p>
              </w:tc>
              <w:tc>
                <w:tcPr>
                  <w:tcW w:w="0" w:type="auto"/>
                  <w:tcBorders>
                    <w:top w:val="single" w:sz="6" w:space="0" w:color="282828"/>
                    <w:left w:val="single" w:sz="6" w:space="0" w:color="282828"/>
                    <w:bottom w:val="single" w:sz="6" w:space="0" w:color="282828"/>
                    <w:right w:val="single" w:sz="6" w:space="0" w:color="282828"/>
                  </w:tcBorders>
                  <w:tcMar>
                    <w:top w:w="75" w:type="dxa"/>
                    <w:left w:w="150" w:type="dxa"/>
                    <w:bottom w:w="75" w:type="dxa"/>
                    <w:right w:w="150" w:type="dxa"/>
                  </w:tcMar>
                  <w:vAlign w:val="center"/>
                  <w:hideMark/>
                </w:tcPr>
                <w:p w14:paraId="75563129" w14:textId="77777777" w:rsidR="00594406" w:rsidRDefault="00594406">
                  <w:pPr>
                    <w:rPr>
                      <w:rFonts w:ascii="Arial" w:hAnsi="Arial" w:cs="Arial"/>
                      <w:sz w:val="10"/>
                      <w:szCs w:val="10"/>
                    </w:rPr>
                  </w:pPr>
                  <w:r>
                    <w:rPr>
                      <w:rFonts w:ascii="Arial" w:hAnsi="Arial" w:cs="Arial"/>
                      <w:sz w:val="10"/>
                      <w:szCs w:val="10"/>
                    </w:rPr>
                    <w:t>14</w:t>
                  </w:r>
                </w:p>
              </w:tc>
              <w:tc>
                <w:tcPr>
                  <w:tcW w:w="0" w:type="auto"/>
                  <w:tcBorders>
                    <w:top w:val="single" w:sz="6" w:space="0" w:color="282828"/>
                    <w:left w:val="single" w:sz="6" w:space="0" w:color="282828"/>
                    <w:bottom w:val="single" w:sz="6" w:space="0" w:color="282828"/>
                    <w:right w:val="single" w:sz="6" w:space="0" w:color="282828"/>
                  </w:tcBorders>
                  <w:tcMar>
                    <w:top w:w="75" w:type="dxa"/>
                    <w:left w:w="150" w:type="dxa"/>
                    <w:bottom w:w="75" w:type="dxa"/>
                    <w:right w:w="150" w:type="dxa"/>
                  </w:tcMar>
                  <w:vAlign w:val="center"/>
                  <w:hideMark/>
                </w:tcPr>
                <w:p w14:paraId="06A8E1FE" w14:textId="77777777" w:rsidR="00594406" w:rsidRDefault="00594406">
                  <w:pPr>
                    <w:rPr>
                      <w:rFonts w:ascii="Arial" w:hAnsi="Arial" w:cs="Arial"/>
                      <w:sz w:val="10"/>
                      <w:szCs w:val="10"/>
                    </w:rPr>
                  </w:pPr>
                  <w:r>
                    <w:rPr>
                      <w:rFonts w:ascii="Arial" w:hAnsi="Arial" w:cs="Arial"/>
                      <w:sz w:val="10"/>
                      <w:szCs w:val="10"/>
                    </w:rPr>
                    <w:t>9</w:t>
                  </w:r>
                </w:p>
              </w:tc>
              <w:tc>
                <w:tcPr>
                  <w:tcW w:w="0" w:type="auto"/>
                  <w:tcBorders>
                    <w:top w:val="single" w:sz="6" w:space="0" w:color="282828"/>
                    <w:left w:val="single" w:sz="6" w:space="0" w:color="282828"/>
                    <w:bottom w:val="single" w:sz="6" w:space="0" w:color="282828"/>
                    <w:right w:val="single" w:sz="6" w:space="0" w:color="282828"/>
                  </w:tcBorders>
                  <w:tcMar>
                    <w:top w:w="75" w:type="dxa"/>
                    <w:left w:w="150" w:type="dxa"/>
                    <w:bottom w:w="75" w:type="dxa"/>
                    <w:right w:w="150" w:type="dxa"/>
                  </w:tcMar>
                  <w:vAlign w:val="center"/>
                  <w:hideMark/>
                </w:tcPr>
                <w:p w14:paraId="17F27690" w14:textId="77777777" w:rsidR="00594406" w:rsidRDefault="00594406">
                  <w:pPr>
                    <w:rPr>
                      <w:rFonts w:ascii="Arial" w:hAnsi="Arial" w:cs="Arial"/>
                      <w:sz w:val="10"/>
                      <w:szCs w:val="10"/>
                    </w:rPr>
                  </w:pPr>
                  <w:r>
                    <w:rPr>
                      <w:rFonts w:ascii="Arial" w:hAnsi="Arial" w:cs="Arial"/>
                      <w:color w:val="00FF00"/>
                      <w:sz w:val="10"/>
                      <w:szCs w:val="10"/>
                    </w:rPr>
                    <w:t>89</w:t>
                  </w:r>
                </w:p>
              </w:tc>
            </w:tr>
            <w:tr w:rsidR="00594406" w14:paraId="7222A58B" w14:textId="77777777">
              <w:trPr>
                <w:tblCellSpacing w:w="15" w:type="dxa"/>
                <w:jc w:val="center"/>
              </w:trPr>
              <w:tc>
                <w:tcPr>
                  <w:tcW w:w="0" w:type="auto"/>
                  <w:tcBorders>
                    <w:top w:val="single" w:sz="6" w:space="0" w:color="282828"/>
                    <w:left w:val="single" w:sz="6" w:space="0" w:color="282828"/>
                    <w:bottom w:val="single" w:sz="6" w:space="0" w:color="282828"/>
                    <w:right w:val="single" w:sz="6" w:space="0" w:color="282828"/>
                  </w:tcBorders>
                  <w:shd w:val="clear" w:color="auto" w:fill="222222"/>
                  <w:tcMar>
                    <w:top w:w="75" w:type="dxa"/>
                    <w:left w:w="150" w:type="dxa"/>
                    <w:bottom w:w="75" w:type="dxa"/>
                    <w:right w:w="150" w:type="dxa"/>
                  </w:tcMar>
                  <w:vAlign w:val="center"/>
                  <w:hideMark/>
                </w:tcPr>
                <w:p w14:paraId="6621227E" w14:textId="77777777" w:rsidR="00594406" w:rsidRDefault="00594406">
                  <w:pPr>
                    <w:pStyle w:val="Heading4"/>
                    <w:spacing w:before="150" w:after="150"/>
                    <w:rPr>
                      <w:rFonts w:ascii="Arial" w:hAnsi="Arial" w:cs="Arial"/>
                      <w:caps/>
                      <w:spacing w:val="-15"/>
                      <w:sz w:val="10"/>
                      <w:szCs w:val="10"/>
                    </w:rPr>
                  </w:pPr>
                  <w:hyperlink r:id="rId794" w:tooltip="Elden Ring Wretch" w:history="1">
                    <w:r>
                      <w:rPr>
                        <w:rStyle w:val="Hyperlink"/>
                        <w:rFonts w:ascii="Arial" w:hAnsi="Arial" w:cs="Arial"/>
                        <w:color w:val="AB966F"/>
                        <w:spacing w:val="-15"/>
                        <w:sz w:val="10"/>
                        <w:szCs w:val="10"/>
                      </w:rPr>
                      <w:t>WRETCH</w:t>
                    </w:r>
                  </w:hyperlink>
                </w:p>
              </w:tc>
              <w:tc>
                <w:tcPr>
                  <w:tcW w:w="803" w:type="dxa"/>
                  <w:tcBorders>
                    <w:top w:val="single" w:sz="6" w:space="0" w:color="282828"/>
                    <w:left w:val="single" w:sz="6" w:space="0" w:color="282828"/>
                    <w:bottom w:val="single" w:sz="6" w:space="0" w:color="282828"/>
                    <w:right w:val="single" w:sz="6" w:space="0" w:color="282828"/>
                  </w:tcBorders>
                  <w:shd w:val="clear" w:color="auto" w:fill="222222"/>
                  <w:tcMar>
                    <w:top w:w="75" w:type="dxa"/>
                    <w:left w:w="150" w:type="dxa"/>
                    <w:bottom w:w="75" w:type="dxa"/>
                    <w:right w:w="150" w:type="dxa"/>
                  </w:tcMar>
                  <w:vAlign w:val="center"/>
                  <w:hideMark/>
                </w:tcPr>
                <w:p w14:paraId="203523C7" w14:textId="77777777" w:rsidR="00594406" w:rsidRDefault="00594406">
                  <w:pPr>
                    <w:rPr>
                      <w:rFonts w:ascii="Arial" w:hAnsi="Arial" w:cs="Arial"/>
                      <w:sz w:val="10"/>
                      <w:szCs w:val="10"/>
                    </w:rPr>
                  </w:pPr>
                  <w:r>
                    <w:rPr>
                      <w:rFonts w:ascii="Arial" w:hAnsi="Arial" w:cs="Arial"/>
                      <w:color w:val="00FF00"/>
                      <w:sz w:val="10"/>
                      <w:szCs w:val="10"/>
                    </w:rPr>
                    <w:t>1</w:t>
                  </w:r>
                </w:p>
              </w:tc>
              <w:tc>
                <w:tcPr>
                  <w:tcW w:w="686" w:type="dxa"/>
                  <w:tcBorders>
                    <w:top w:val="single" w:sz="6" w:space="0" w:color="282828"/>
                    <w:left w:val="single" w:sz="6" w:space="0" w:color="282828"/>
                    <w:bottom w:val="single" w:sz="6" w:space="0" w:color="282828"/>
                    <w:right w:val="single" w:sz="6" w:space="0" w:color="282828"/>
                  </w:tcBorders>
                  <w:shd w:val="clear" w:color="auto" w:fill="222222"/>
                  <w:tcMar>
                    <w:top w:w="75" w:type="dxa"/>
                    <w:left w:w="150" w:type="dxa"/>
                    <w:bottom w:w="75" w:type="dxa"/>
                    <w:right w:w="150" w:type="dxa"/>
                  </w:tcMar>
                  <w:vAlign w:val="center"/>
                  <w:hideMark/>
                </w:tcPr>
                <w:p w14:paraId="31AA4144" w14:textId="77777777" w:rsidR="00594406" w:rsidRDefault="00594406">
                  <w:pPr>
                    <w:rPr>
                      <w:rFonts w:ascii="Arial" w:hAnsi="Arial" w:cs="Arial"/>
                      <w:sz w:val="10"/>
                      <w:szCs w:val="10"/>
                    </w:rPr>
                  </w:pPr>
                  <w:r>
                    <w:rPr>
                      <w:rFonts w:ascii="Arial" w:hAnsi="Arial" w:cs="Arial"/>
                      <w:sz w:val="10"/>
                      <w:szCs w:val="10"/>
                    </w:rPr>
                    <w:t>10</w:t>
                  </w:r>
                </w:p>
              </w:tc>
              <w:tc>
                <w:tcPr>
                  <w:tcW w:w="813" w:type="dxa"/>
                  <w:tcBorders>
                    <w:top w:val="single" w:sz="6" w:space="0" w:color="282828"/>
                    <w:left w:val="single" w:sz="6" w:space="0" w:color="282828"/>
                    <w:bottom w:val="single" w:sz="6" w:space="0" w:color="282828"/>
                    <w:right w:val="single" w:sz="6" w:space="0" w:color="282828"/>
                  </w:tcBorders>
                  <w:shd w:val="clear" w:color="auto" w:fill="222222"/>
                  <w:tcMar>
                    <w:top w:w="75" w:type="dxa"/>
                    <w:left w:w="150" w:type="dxa"/>
                    <w:bottom w:w="75" w:type="dxa"/>
                    <w:right w:w="150" w:type="dxa"/>
                  </w:tcMar>
                  <w:vAlign w:val="center"/>
                  <w:hideMark/>
                </w:tcPr>
                <w:p w14:paraId="6B969B7A" w14:textId="77777777" w:rsidR="00594406" w:rsidRDefault="00594406">
                  <w:pPr>
                    <w:rPr>
                      <w:rFonts w:ascii="Arial" w:hAnsi="Arial" w:cs="Arial"/>
                      <w:sz w:val="10"/>
                      <w:szCs w:val="10"/>
                    </w:rPr>
                  </w:pPr>
                  <w:r>
                    <w:rPr>
                      <w:rFonts w:ascii="Arial" w:hAnsi="Arial" w:cs="Arial"/>
                      <w:sz w:val="10"/>
                      <w:szCs w:val="10"/>
                    </w:rPr>
                    <w:t>10</w:t>
                  </w:r>
                </w:p>
              </w:tc>
              <w:tc>
                <w:tcPr>
                  <w:tcW w:w="674" w:type="dxa"/>
                  <w:tcBorders>
                    <w:top w:val="single" w:sz="6" w:space="0" w:color="282828"/>
                    <w:left w:val="single" w:sz="6" w:space="0" w:color="282828"/>
                    <w:bottom w:val="single" w:sz="6" w:space="0" w:color="282828"/>
                    <w:right w:val="single" w:sz="6" w:space="0" w:color="282828"/>
                  </w:tcBorders>
                  <w:shd w:val="clear" w:color="auto" w:fill="222222"/>
                  <w:tcMar>
                    <w:top w:w="75" w:type="dxa"/>
                    <w:left w:w="150" w:type="dxa"/>
                    <w:bottom w:w="75" w:type="dxa"/>
                    <w:right w:w="150" w:type="dxa"/>
                  </w:tcMar>
                  <w:vAlign w:val="center"/>
                  <w:hideMark/>
                </w:tcPr>
                <w:p w14:paraId="0BD785FE" w14:textId="77777777" w:rsidR="00594406" w:rsidRDefault="00594406">
                  <w:pPr>
                    <w:rPr>
                      <w:rFonts w:ascii="Arial" w:hAnsi="Arial" w:cs="Arial"/>
                      <w:sz w:val="10"/>
                      <w:szCs w:val="10"/>
                    </w:rPr>
                  </w:pPr>
                  <w:r>
                    <w:rPr>
                      <w:rFonts w:ascii="Arial" w:hAnsi="Arial" w:cs="Arial"/>
                      <w:sz w:val="10"/>
                      <w:szCs w:val="10"/>
                    </w:rPr>
                    <w:t>10</w:t>
                  </w:r>
                </w:p>
              </w:tc>
              <w:tc>
                <w:tcPr>
                  <w:tcW w:w="589" w:type="dxa"/>
                  <w:tcBorders>
                    <w:top w:val="single" w:sz="6" w:space="0" w:color="282828"/>
                    <w:left w:val="single" w:sz="6" w:space="0" w:color="282828"/>
                    <w:bottom w:val="single" w:sz="6" w:space="0" w:color="282828"/>
                    <w:right w:val="single" w:sz="6" w:space="0" w:color="282828"/>
                  </w:tcBorders>
                  <w:shd w:val="clear" w:color="auto" w:fill="222222"/>
                  <w:tcMar>
                    <w:top w:w="75" w:type="dxa"/>
                    <w:left w:w="150" w:type="dxa"/>
                    <w:bottom w:w="75" w:type="dxa"/>
                    <w:right w:w="150" w:type="dxa"/>
                  </w:tcMar>
                  <w:vAlign w:val="center"/>
                  <w:hideMark/>
                </w:tcPr>
                <w:p w14:paraId="663C1FB0" w14:textId="77777777" w:rsidR="00594406" w:rsidRDefault="00594406">
                  <w:pPr>
                    <w:rPr>
                      <w:rFonts w:ascii="Arial" w:hAnsi="Arial" w:cs="Arial"/>
                      <w:sz w:val="10"/>
                      <w:szCs w:val="10"/>
                    </w:rPr>
                  </w:pPr>
                  <w:r>
                    <w:rPr>
                      <w:rFonts w:ascii="Arial" w:hAnsi="Arial" w:cs="Arial"/>
                      <w:sz w:val="10"/>
                      <w:szCs w:val="10"/>
                    </w:rPr>
                    <w:t>10</w:t>
                  </w:r>
                </w:p>
              </w:tc>
              <w:tc>
                <w:tcPr>
                  <w:tcW w:w="374" w:type="dxa"/>
                  <w:tcBorders>
                    <w:top w:val="single" w:sz="6" w:space="0" w:color="282828"/>
                    <w:left w:val="single" w:sz="6" w:space="0" w:color="282828"/>
                    <w:bottom w:val="single" w:sz="6" w:space="0" w:color="282828"/>
                    <w:right w:val="single" w:sz="6" w:space="0" w:color="282828"/>
                  </w:tcBorders>
                  <w:shd w:val="clear" w:color="auto" w:fill="222222"/>
                  <w:tcMar>
                    <w:top w:w="75" w:type="dxa"/>
                    <w:left w:w="150" w:type="dxa"/>
                    <w:bottom w:w="75" w:type="dxa"/>
                    <w:right w:w="150" w:type="dxa"/>
                  </w:tcMar>
                  <w:vAlign w:val="center"/>
                  <w:hideMark/>
                </w:tcPr>
                <w:p w14:paraId="2B98888B" w14:textId="77777777" w:rsidR="00594406" w:rsidRDefault="00594406">
                  <w:pPr>
                    <w:rPr>
                      <w:rFonts w:ascii="Arial" w:hAnsi="Arial" w:cs="Arial"/>
                      <w:sz w:val="10"/>
                      <w:szCs w:val="10"/>
                    </w:rPr>
                  </w:pPr>
                  <w:r>
                    <w:rPr>
                      <w:rFonts w:ascii="Arial" w:hAnsi="Arial" w:cs="Arial"/>
                      <w:sz w:val="10"/>
                      <w:szCs w:val="10"/>
                    </w:rPr>
                    <w:t>10</w:t>
                  </w:r>
                </w:p>
              </w:tc>
              <w:tc>
                <w:tcPr>
                  <w:tcW w:w="748" w:type="dxa"/>
                  <w:tcBorders>
                    <w:top w:val="single" w:sz="6" w:space="0" w:color="282828"/>
                    <w:left w:val="single" w:sz="6" w:space="0" w:color="282828"/>
                    <w:bottom w:val="single" w:sz="6" w:space="0" w:color="282828"/>
                    <w:right w:val="single" w:sz="6" w:space="0" w:color="282828"/>
                  </w:tcBorders>
                  <w:shd w:val="clear" w:color="auto" w:fill="222222"/>
                  <w:tcMar>
                    <w:top w:w="75" w:type="dxa"/>
                    <w:left w:w="150" w:type="dxa"/>
                    <w:bottom w:w="75" w:type="dxa"/>
                    <w:right w:w="150" w:type="dxa"/>
                  </w:tcMar>
                  <w:vAlign w:val="center"/>
                  <w:hideMark/>
                </w:tcPr>
                <w:p w14:paraId="15BAFBAA" w14:textId="77777777" w:rsidR="00594406" w:rsidRDefault="00594406">
                  <w:pPr>
                    <w:rPr>
                      <w:rFonts w:ascii="Arial" w:hAnsi="Arial" w:cs="Arial"/>
                      <w:sz w:val="10"/>
                      <w:szCs w:val="10"/>
                    </w:rPr>
                  </w:pPr>
                  <w:r>
                    <w:rPr>
                      <w:rFonts w:ascii="Arial" w:hAnsi="Arial" w:cs="Arial"/>
                      <w:sz w:val="10"/>
                      <w:szCs w:val="10"/>
                    </w:rPr>
                    <w:t>10</w:t>
                  </w:r>
                </w:p>
              </w:tc>
              <w:tc>
                <w:tcPr>
                  <w:tcW w:w="0" w:type="auto"/>
                  <w:tcBorders>
                    <w:top w:val="single" w:sz="6" w:space="0" w:color="282828"/>
                    <w:left w:val="single" w:sz="6" w:space="0" w:color="282828"/>
                    <w:bottom w:val="single" w:sz="6" w:space="0" w:color="282828"/>
                    <w:right w:val="single" w:sz="6" w:space="0" w:color="282828"/>
                  </w:tcBorders>
                  <w:shd w:val="clear" w:color="auto" w:fill="222222"/>
                  <w:tcMar>
                    <w:top w:w="75" w:type="dxa"/>
                    <w:left w:w="150" w:type="dxa"/>
                    <w:bottom w:w="75" w:type="dxa"/>
                    <w:right w:w="150" w:type="dxa"/>
                  </w:tcMar>
                  <w:vAlign w:val="center"/>
                  <w:hideMark/>
                </w:tcPr>
                <w:p w14:paraId="415560F4" w14:textId="77777777" w:rsidR="00594406" w:rsidRDefault="00594406">
                  <w:pPr>
                    <w:rPr>
                      <w:rFonts w:ascii="Arial" w:hAnsi="Arial" w:cs="Arial"/>
                      <w:sz w:val="10"/>
                      <w:szCs w:val="10"/>
                    </w:rPr>
                  </w:pPr>
                  <w:r>
                    <w:rPr>
                      <w:rFonts w:ascii="Arial" w:hAnsi="Arial" w:cs="Arial"/>
                      <w:sz w:val="10"/>
                      <w:szCs w:val="10"/>
                    </w:rPr>
                    <w:t>10</w:t>
                  </w:r>
                </w:p>
              </w:tc>
              <w:tc>
                <w:tcPr>
                  <w:tcW w:w="0" w:type="auto"/>
                  <w:tcBorders>
                    <w:top w:val="single" w:sz="6" w:space="0" w:color="282828"/>
                    <w:left w:val="single" w:sz="6" w:space="0" w:color="282828"/>
                    <w:bottom w:val="single" w:sz="6" w:space="0" w:color="282828"/>
                    <w:right w:val="single" w:sz="6" w:space="0" w:color="282828"/>
                  </w:tcBorders>
                  <w:shd w:val="clear" w:color="auto" w:fill="222222"/>
                  <w:tcMar>
                    <w:top w:w="75" w:type="dxa"/>
                    <w:left w:w="150" w:type="dxa"/>
                    <w:bottom w:w="75" w:type="dxa"/>
                    <w:right w:w="150" w:type="dxa"/>
                  </w:tcMar>
                  <w:vAlign w:val="center"/>
                  <w:hideMark/>
                </w:tcPr>
                <w:p w14:paraId="03755353" w14:textId="77777777" w:rsidR="00594406" w:rsidRDefault="00594406">
                  <w:pPr>
                    <w:rPr>
                      <w:rFonts w:ascii="Arial" w:hAnsi="Arial" w:cs="Arial"/>
                      <w:sz w:val="10"/>
                      <w:szCs w:val="10"/>
                    </w:rPr>
                  </w:pPr>
                  <w:r>
                    <w:rPr>
                      <w:rFonts w:ascii="Arial" w:hAnsi="Arial" w:cs="Arial"/>
                      <w:sz w:val="10"/>
                      <w:szCs w:val="10"/>
                    </w:rPr>
                    <w:t>10</w:t>
                  </w:r>
                </w:p>
              </w:tc>
              <w:tc>
                <w:tcPr>
                  <w:tcW w:w="0" w:type="auto"/>
                  <w:tcBorders>
                    <w:top w:val="single" w:sz="6" w:space="0" w:color="282828"/>
                    <w:left w:val="single" w:sz="6" w:space="0" w:color="282828"/>
                    <w:bottom w:val="single" w:sz="6" w:space="0" w:color="282828"/>
                    <w:right w:val="single" w:sz="6" w:space="0" w:color="282828"/>
                  </w:tcBorders>
                  <w:shd w:val="clear" w:color="auto" w:fill="222222"/>
                  <w:tcMar>
                    <w:top w:w="75" w:type="dxa"/>
                    <w:left w:w="150" w:type="dxa"/>
                    <w:bottom w:w="75" w:type="dxa"/>
                    <w:right w:w="150" w:type="dxa"/>
                  </w:tcMar>
                  <w:vAlign w:val="center"/>
                  <w:hideMark/>
                </w:tcPr>
                <w:p w14:paraId="470A5318" w14:textId="77777777" w:rsidR="00594406" w:rsidRDefault="00594406">
                  <w:pPr>
                    <w:rPr>
                      <w:rFonts w:ascii="Arial" w:hAnsi="Arial" w:cs="Arial"/>
                      <w:sz w:val="10"/>
                      <w:szCs w:val="10"/>
                    </w:rPr>
                  </w:pPr>
                  <w:r>
                    <w:rPr>
                      <w:rFonts w:ascii="Arial" w:hAnsi="Arial" w:cs="Arial"/>
                      <w:color w:val="FF0000"/>
                      <w:sz w:val="10"/>
                      <w:szCs w:val="10"/>
                    </w:rPr>
                    <w:t>80</w:t>
                  </w:r>
                </w:p>
              </w:tc>
            </w:tr>
            <w:tr w:rsidR="00594406" w14:paraId="7071C921" w14:textId="77777777">
              <w:trPr>
                <w:tblCellSpacing w:w="15" w:type="dxa"/>
                <w:jc w:val="center"/>
              </w:trPr>
              <w:tc>
                <w:tcPr>
                  <w:tcW w:w="0" w:type="auto"/>
                  <w:tcBorders>
                    <w:top w:val="single" w:sz="6" w:space="0" w:color="282828"/>
                    <w:left w:val="single" w:sz="6" w:space="0" w:color="282828"/>
                    <w:bottom w:val="single" w:sz="6" w:space="0" w:color="282828"/>
                    <w:right w:val="single" w:sz="6" w:space="0" w:color="282828"/>
                  </w:tcBorders>
                  <w:tcMar>
                    <w:top w:w="75" w:type="dxa"/>
                    <w:left w:w="150" w:type="dxa"/>
                    <w:bottom w:w="75" w:type="dxa"/>
                    <w:right w:w="150" w:type="dxa"/>
                  </w:tcMar>
                  <w:vAlign w:val="center"/>
                  <w:hideMark/>
                </w:tcPr>
                <w:p w14:paraId="3635BFEE" w14:textId="77777777" w:rsidR="00594406" w:rsidRDefault="00594406">
                  <w:pPr>
                    <w:pStyle w:val="Heading4"/>
                    <w:spacing w:before="150" w:after="150"/>
                    <w:rPr>
                      <w:rFonts w:ascii="Arial" w:hAnsi="Arial" w:cs="Arial"/>
                      <w:caps/>
                      <w:spacing w:val="-15"/>
                      <w:sz w:val="10"/>
                      <w:szCs w:val="10"/>
                    </w:rPr>
                  </w:pPr>
                  <w:hyperlink r:id="rId795" w:tooltip="Elden Ring Vagabond" w:history="1">
                    <w:r>
                      <w:rPr>
                        <w:rStyle w:val="Hyperlink"/>
                        <w:rFonts w:ascii="Arial" w:hAnsi="Arial" w:cs="Arial"/>
                        <w:color w:val="AB966F"/>
                        <w:spacing w:val="-15"/>
                        <w:sz w:val="10"/>
                        <w:szCs w:val="10"/>
                      </w:rPr>
                      <w:t>VAGABOND</w:t>
                    </w:r>
                  </w:hyperlink>
                </w:p>
              </w:tc>
              <w:tc>
                <w:tcPr>
                  <w:tcW w:w="803" w:type="dxa"/>
                  <w:tcBorders>
                    <w:top w:val="single" w:sz="6" w:space="0" w:color="282828"/>
                    <w:left w:val="single" w:sz="6" w:space="0" w:color="282828"/>
                    <w:bottom w:val="single" w:sz="6" w:space="0" w:color="282828"/>
                    <w:right w:val="single" w:sz="6" w:space="0" w:color="282828"/>
                  </w:tcBorders>
                  <w:tcMar>
                    <w:top w:w="75" w:type="dxa"/>
                    <w:left w:w="150" w:type="dxa"/>
                    <w:bottom w:w="75" w:type="dxa"/>
                    <w:right w:w="150" w:type="dxa"/>
                  </w:tcMar>
                  <w:vAlign w:val="center"/>
                  <w:hideMark/>
                </w:tcPr>
                <w:p w14:paraId="4710DFCF" w14:textId="77777777" w:rsidR="00594406" w:rsidRDefault="00594406">
                  <w:pPr>
                    <w:rPr>
                      <w:rFonts w:ascii="Arial" w:hAnsi="Arial" w:cs="Arial"/>
                      <w:sz w:val="10"/>
                      <w:szCs w:val="10"/>
                    </w:rPr>
                  </w:pPr>
                  <w:r>
                    <w:rPr>
                      <w:rFonts w:ascii="Arial" w:hAnsi="Arial" w:cs="Arial"/>
                      <w:sz w:val="10"/>
                      <w:szCs w:val="10"/>
                    </w:rPr>
                    <w:t>9</w:t>
                  </w:r>
                </w:p>
              </w:tc>
              <w:tc>
                <w:tcPr>
                  <w:tcW w:w="686" w:type="dxa"/>
                  <w:tcBorders>
                    <w:top w:val="single" w:sz="6" w:space="0" w:color="282828"/>
                    <w:left w:val="single" w:sz="6" w:space="0" w:color="282828"/>
                    <w:bottom w:val="single" w:sz="6" w:space="0" w:color="282828"/>
                    <w:right w:val="single" w:sz="6" w:space="0" w:color="282828"/>
                  </w:tcBorders>
                  <w:tcMar>
                    <w:top w:w="75" w:type="dxa"/>
                    <w:left w:w="150" w:type="dxa"/>
                    <w:bottom w:w="75" w:type="dxa"/>
                    <w:right w:w="150" w:type="dxa"/>
                  </w:tcMar>
                  <w:vAlign w:val="center"/>
                  <w:hideMark/>
                </w:tcPr>
                <w:p w14:paraId="6D66D393" w14:textId="77777777" w:rsidR="00594406" w:rsidRDefault="00594406">
                  <w:pPr>
                    <w:rPr>
                      <w:rFonts w:ascii="Arial" w:hAnsi="Arial" w:cs="Arial"/>
                      <w:sz w:val="10"/>
                      <w:szCs w:val="10"/>
                    </w:rPr>
                  </w:pPr>
                  <w:r>
                    <w:rPr>
                      <w:rFonts w:ascii="Arial" w:hAnsi="Arial" w:cs="Arial"/>
                      <w:color w:val="00FF00"/>
                      <w:sz w:val="10"/>
                      <w:szCs w:val="10"/>
                    </w:rPr>
                    <w:t>15</w:t>
                  </w:r>
                </w:p>
              </w:tc>
              <w:tc>
                <w:tcPr>
                  <w:tcW w:w="813" w:type="dxa"/>
                  <w:tcBorders>
                    <w:top w:val="single" w:sz="6" w:space="0" w:color="282828"/>
                    <w:left w:val="single" w:sz="6" w:space="0" w:color="282828"/>
                    <w:bottom w:val="single" w:sz="6" w:space="0" w:color="282828"/>
                    <w:right w:val="single" w:sz="6" w:space="0" w:color="282828"/>
                  </w:tcBorders>
                  <w:tcMar>
                    <w:top w:w="75" w:type="dxa"/>
                    <w:left w:w="150" w:type="dxa"/>
                    <w:bottom w:w="75" w:type="dxa"/>
                    <w:right w:w="150" w:type="dxa"/>
                  </w:tcMar>
                  <w:vAlign w:val="center"/>
                  <w:hideMark/>
                </w:tcPr>
                <w:p w14:paraId="1CCFA444" w14:textId="77777777" w:rsidR="00594406" w:rsidRDefault="00594406">
                  <w:pPr>
                    <w:rPr>
                      <w:rFonts w:ascii="Arial" w:hAnsi="Arial" w:cs="Arial"/>
                      <w:sz w:val="10"/>
                      <w:szCs w:val="10"/>
                    </w:rPr>
                  </w:pPr>
                  <w:r>
                    <w:rPr>
                      <w:rFonts w:ascii="Arial" w:hAnsi="Arial" w:cs="Arial"/>
                      <w:sz w:val="10"/>
                      <w:szCs w:val="10"/>
                    </w:rPr>
                    <w:t>10</w:t>
                  </w:r>
                </w:p>
              </w:tc>
              <w:tc>
                <w:tcPr>
                  <w:tcW w:w="674" w:type="dxa"/>
                  <w:tcBorders>
                    <w:top w:val="single" w:sz="6" w:space="0" w:color="282828"/>
                    <w:left w:val="single" w:sz="6" w:space="0" w:color="282828"/>
                    <w:bottom w:val="single" w:sz="6" w:space="0" w:color="282828"/>
                    <w:right w:val="single" w:sz="6" w:space="0" w:color="282828"/>
                  </w:tcBorders>
                  <w:tcMar>
                    <w:top w:w="75" w:type="dxa"/>
                    <w:left w:w="150" w:type="dxa"/>
                    <w:bottom w:w="75" w:type="dxa"/>
                    <w:right w:w="150" w:type="dxa"/>
                  </w:tcMar>
                  <w:vAlign w:val="center"/>
                  <w:hideMark/>
                </w:tcPr>
                <w:p w14:paraId="64DD93E7" w14:textId="77777777" w:rsidR="00594406" w:rsidRDefault="00594406">
                  <w:pPr>
                    <w:rPr>
                      <w:rFonts w:ascii="Arial" w:hAnsi="Arial" w:cs="Arial"/>
                      <w:sz w:val="10"/>
                      <w:szCs w:val="10"/>
                    </w:rPr>
                  </w:pPr>
                  <w:r>
                    <w:rPr>
                      <w:rFonts w:ascii="Arial" w:hAnsi="Arial" w:cs="Arial"/>
                      <w:sz w:val="10"/>
                      <w:szCs w:val="10"/>
                    </w:rPr>
                    <w:t>11</w:t>
                  </w:r>
                </w:p>
              </w:tc>
              <w:tc>
                <w:tcPr>
                  <w:tcW w:w="589" w:type="dxa"/>
                  <w:tcBorders>
                    <w:top w:val="single" w:sz="6" w:space="0" w:color="282828"/>
                    <w:left w:val="single" w:sz="6" w:space="0" w:color="282828"/>
                    <w:bottom w:val="single" w:sz="6" w:space="0" w:color="282828"/>
                    <w:right w:val="single" w:sz="6" w:space="0" w:color="282828"/>
                  </w:tcBorders>
                  <w:tcMar>
                    <w:top w:w="75" w:type="dxa"/>
                    <w:left w:w="150" w:type="dxa"/>
                    <w:bottom w:w="75" w:type="dxa"/>
                    <w:right w:w="150" w:type="dxa"/>
                  </w:tcMar>
                  <w:vAlign w:val="center"/>
                  <w:hideMark/>
                </w:tcPr>
                <w:p w14:paraId="237FDE89" w14:textId="77777777" w:rsidR="00594406" w:rsidRDefault="00594406">
                  <w:pPr>
                    <w:rPr>
                      <w:rFonts w:ascii="Arial" w:hAnsi="Arial" w:cs="Arial"/>
                      <w:sz w:val="10"/>
                      <w:szCs w:val="10"/>
                    </w:rPr>
                  </w:pPr>
                  <w:r>
                    <w:rPr>
                      <w:rFonts w:ascii="Arial" w:hAnsi="Arial" w:cs="Arial"/>
                      <w:sz w:val="10"/>
                      <w:szCs w:val="10"/>
                    </w:rPr>
                    <w:t>14</w:t>
                  </w:r>
                </w:p>
              </w:tc>
              <w:tc>
                <w:tcPr>
                  <w:tcW w:w="374" w:type="dxa"/>
                  <w:tcBorders>
                    <w:top w:val="single" w:sz="6" w:space="0" w:color="282828"/>
                    <w:left w:val="single" w:sz="6" w:space="0" w:color="282828"/>
                    <w:bottom w:val="single" w:sz="6" w:space="0" w:color="282828"/>
                    <w:right w:val="single" w:sz="6" w:space="0" w:color="282828"/>
                  </w:tcBorders>
                  <w:tcMar>
                    <w:top w:w="75" w:type="dxa"/>
                    <w:left w:w="150" w:type="dxa"/>
                    <w:bottom w:w="75" w:type="dxa"/>
                    <w:right w:w="150" w:type="dxa"/>
                  </w:tcMar>
                  <w:vAlign w:val="center"/>
                  <w:hideMark/>
                </w:tcPr>
                <w:p w14:paraId="7B88EA88" w14:textId="77777777" w:rsidR="00594406" w:rsidRDefault="00594406">
                  <w:pPr>
                    <w:rPr>
                      <w:rFonts w:ascii="Arial" w:hAnsi="Arial" w:cs="Arial"/>
                      <w:sz w:val="10"/>
                      <w:szCs w:val="10"/>
                    </w:rPr>
                  </w:pPr>
                  <w:r>
                    <w:rPr>
                      <w:rFonts w:ascii="Arial" w:hAnsi="Arial" w:cs="Arial"/>
                      <w:sz w:val="10"/>
                      <w:szCs w:val="10"/>
                    </w:rPr>
                    <w:t>13</w:t>
                  </w:r>
                </w:p>
              </w:tc>
              <w:tc>
                <w:tcPr>
                  <w:tcW w:w="748" w:type="dxa"/>
                  <w:tcBorders>
                    <w:top w:val="single" w:sz="6" w:space="0" w:color="282828"/>
                    <w:left w:val="single" w:sz="6" w:space="0" w:color="282828"/>
                    <w:bottom w:val="single" w:sz="6" w:space="0" w:color="282828"/>
                    <w:right w:val="single" w:sz="6" w:space="0" w:color="282828"/>
                  </w:tcBorders>
                  <w:tcMar>
                    <w:top w:w="75" w:type="dxa"/>
                    <w:left w:w="150" w:type="dxa"/>
                    <w:bottom w:w="75" w:type="dxa"/>
                    <w:right w:w="150" w:type="dxa"/>
                  </w:tcMar>
                  <w:vAlign w:val="center"/>
                  <w:hideMark/>
                </w:tcPr>
                <w:p w14:paraId="4E9A6F86" w14:textId="77777777" w:rsidR="00594406" w:rsidRDefault="00594406">
                  <w:pPr>
                    <w:rPr>
                      <w:rFonts w:ascii="Arial" w:hAnsi="Arial" w:cs="Arial"/>
                      <w:sz w:val="10"/>
                      <w:szCs w:val="10"/>
                    </w:rPr>
                  </w:pPr>
                  <w:r>
                    <w:rPr>
                      <w:rFonts w:ascii="Arial" w:hAnsi="Arial" w:cs="Arial"/>
                      <w:sz w:val="10"/>
                      <w:szCs w:val="10"/>
                    </w:rPr>
                    <w:t>9</w:t>
                  </w:r>
                </w:p>
              </w:tc>
              <w:tc>
                <w:tcPr>
                  <w:tcW w:w="0" w:type="auto"/>
                  <w:tcBorders>
                    <w:top w:val="single" w:sz="6" w:space="0" w:color="282828"/>
                    <w:left w:val="single" w:sz="6" w:space="0" w:color="282828"/>
                    <w:bottom w:val="single" w:sz="6" w:space="0" w:color="282828"/>
                    <w:right w:val="single" w:sz="6" w:space="0" w:color="282828"/>
                  </w:tcBorders>
                  <w:tcMar>
                    <w:top w:w="75" w:type="dxa"/>
                    <w:left w:w="150" w:type="dxa"/>
                    <w:bottom w:w="75" w:type="dxa"/>
                    <w:right w:w="150" w:type="dxa"/>
                  </w:tcMar>
                  <w:vAlign w:val="center"/>
                  <w:hideMark/>
                </w:tcPr>
                <w:p w14:paraId="15B534EF" w14:textId="77777777" w:rsidR="00594406" w:rsidRDefault="00594406">
                  <w:pPr>
                    <w:rPr>
                      <w:rFonts w:ascii="Arial" w:hAnsi="Arial" w:cs="Arial"/>
                      <w:sz w:val="10"/>
                      <w:szCs w:val="10"/>
                    </w:rPr>
                  </w:pPr>
                  <w:r>
                    <w:rPr>
                      <w:rFonts w:ascii="Arial" w:hAnsi="Arial" w:cs="Arial"/>
                      <w:sz w:val="10"/>
                      <w:szCs w:val="10"/>
                    </w:rPr>
                    <w:t>9</w:t>
                  </w:r>
                </w:p>
              </w:tc>
              <w:tc>
                <w:tcPr>
                  <w:tcW w:w="0" w:type="auto"/>
                  <w:tcBorders>
                    <w:top w:val="single" w:sz="6" w:space="0" w:color="282828"/>
                    <w:left w:val="single" w:sz="6" w:space="0" w:color="282828"/>
                    <w:bottom w:val="single" w:sz="6" w:space="0" w:color="282828"/>
                    <w:right w:val="single" w:sz="6" w:space="0" w:color="282828"/>
                  </w:tcBorders>
                  <w:tcMar>
                    <w:top w:w="75" w:type="dxa"/>
                    <w:left w:w="150" w:type="dxa"/>
                    <w:bottom w:w="75" w:type="dxa"/>
                    <w:right w:w="150" w:type="dxa"/>
                  </w:tcMar>
                  <w:vAlign w:val="center"/>
                  <w:hideMark/>
                </w:tcPr>
                <w:p w14:paraId="63BC72B7" w14:textId="77777777" w:rsidR="00594406" w:rsidRDefault="00594406">
                  <w:pPr>
                    <w:rPr>
                      <w:rFonts w:ascii="Arial" w:hAnsi="Arial" w:cs="Arial"/>
                      <w:sz w:val="10"/>
                      <w:szCs w:val="10"/>
                    </w:rPr>
                  </w:pPr>
                  <w:r>
                    <w:rPr>
                      <w:rFonts w:ascii="Arial" w:hAnsi="Arial" w:cs="Arial"/>
                      <w:color w:val="FF0000"/>
                      <w:sz w:val="10"/>
                      <w:szCs w:val="10"/>
                    </w:rPr>
                    <w:t>7</w:t>
                  </w:r>
                </w:p>
              </w:tc>
              <w:tc>
                <w:tcPr>
                  <w:tcW w:w="0" w:type="auto"/>
                  <w:tcBorders>
                    <w:top w:val="single" w:sz="6" w:space="0" w:color="282828"/>
                    <w:left w:val="single" w:sz="6" w:space="0" w:color="282828"/>
                    <w:bottom w:val="single" w:sz="6" w:space="0" w:color="282828"/>
                    <w:right w:val="single" w:sz="6" w:space="0" w:color="282828"/>
                  </w:tcBorders>
                  <w:tcMar>
                    <w:top w:w="75" w:type="dxa"/>
                    <w:left w:w="150" w:type="dxa"/>
                    <w:bottom w:w="75" w:type="dxa"/>
                    <w:right w:w="150" w:type="dxa"/>
                  </w:tcMar>
                  <w:vAlign w:val="center"/>
                  <w:hideMark/>
                </w:tcPr>
                <w:p w14:paraId="4F89B1AB" w14:textId="77777777" w:rsidR="00594406" w:rsidRDefault="00594406">
                  <w:pPr>
                    <w:rPr>
                      <w:rFonts w:ascii="Arial" w:hAnsi="Arial" w:cs="Arial"/>
                      <w:sz w:val="10"/>
                      <w:szCs w:val="10"/>
                    </w:rPr>
                  </w:pPr>
                  <w:r>
                    <w:rPr>
                      <w:rFonts w:ascii="Arial" w:hAnsi="Arial" w:cs="Arial"/>
                      <w:sz w:val="10"/>
                      <w:szCs w:val="10"/>
                    </w:rPr>
                    <w:t>88</w:t>
                  </w:r>
                </w:p>
              </w:tc>
            </w:tr>
            <w:tr w:rsidR="00594406" w14:paraId="7EE0588A" w14:textId="77777777">
              <w:trPr>
                <w:tblCellSpacing w:w="15" w:type="dxa"/>
                <w:jc w:val="center"/>
              </w:trPr>
              <w:tc>
                <w:tcPr>
                  <w:tcW w:w="0" w:type="auto"/>
                  <w:tcBorders>
                    <w:top w:val="single" w:sz="6" w:space="0" w:color="282828"/>
                    <w:left w:val="single" w:sz="6" w:space="0" w:color="282828"/>
                    <w:bottom w:val="single" w:sz="6" w:space="0" w:color="282828"/>
                    <w:right w:val="single" w:sz="6" w:space="0" w:color="282828"/>
                  </w:tcBorders>
                  <w:shd w:val="clear" w:color="auto" w:fill="222222"/>
                  <w:tcMar>
                    <w:top w:w="75" w:type="dxa"/>
                    <w:left w:w="150" w:type="dxa"/>
                    <w:bottom w:w="75" w:type="dxa"/>
                    <w:right w:w="150" w:type="dxa"/>
                  </w:tcMar>
                  <w:vAlign w:val="center"/>
                  <w:hideMark/>
                </w:tcPr>
                <w:p w14:paraId="583DF94A" w14:textId="77777777" w:rsidR="00594406" w:rsidRDefault="00594406">
                  <w:pPr>
                    <w:pStyle w:val="Heading4"/>
                    <w:spacing w:before="150" w:after="150"/>
                    <w:rPr>
                      <w:rFonts w:ascii="Arial" w:hAnsi="Arial" w:cs="Arial"/>
                      <w:caps/>
                      <w:spacing w:val="-15"/>
                      <w:sz w:val="10"/>
                      <w:szCs w:val="10"/>
                    </w:rPr>
                  </w:pPr>
                  <w:hyperlink r:id="rId796" w:tooltip="Elden Ring Prophet" w:history="1">
                    <w:r>
                      <w:rPr>
                        <w:rStyle w:val="Hyperlink"/>
                        <w:rFonts w:ascii="Arial" w:hAnsi="Arial" w:cs="Arial"/>
                        <w:color w:val="AB966F"/>
                        <w:spacing w:val="-15"/>
                        <w:sz w:val="10"/>
                        <w:szCs w:val="10"/>
                      </w:rPr>
                      <w:t>PROPHET</w:t>
                    </w:r>
                  </w:hyperlink>
                </w:p>
              </w:tc>
              <w:tc>
                <w:tcPr>
                  <w:tcW w:w="803" w:type="dxa"/>
                  <w:tcBorders>
                    <w:top w:val="single" w:sz="6" w:space="0" w:color="282828"/>
                    <w:left w:val="single" w:sz="6" w:space="0" w:color="282828"/>
                    <w:bottom w:val="single" w:sz="6" w:space="0" w:color="282828"/>
                    <w:right w:val="single" w:sz="6" w:space="0" w:color="282828"/>
                  </w:tcBorders>
                  <w:shd w:val="clear" w:color="auto" w:fill="222222"/>
                  <w:tcMar>
                    <w:top w:w="75" w:type="dxa"/>
                    <w:left w:w="150" w:type="dxa"/>
                    <w:bottom w:w="75" w:type="dxa"/>
                    <w:right w:w="150" w:type="dxa"/>
                  </w:tcMar>
                  <w:vAlign w:val="center"/>
                  <w:hideMark/>
                </w:tcPr>
                <w:p w14:paraId="5C9160ED" w14:textId="77777777" w:rsidR="00594406" w:rsidRDefault="00594406">
                  <w:pPr>
                    <w:rPr>
                      <w:rFonts w:ascii="Arial" w:hAnsi="Arial" w:cs="Arial"/>
                      <w:sz w:val="10"/>
                      <w:szCs w:val="10"/>
                    </w:rPr>
                  </w:pPr>
                  <w:r>
                    <w:rPr>
                      <w:rFonts w:ascii="Arial" w:hAnsi="Arial" w:cs="Arial"/>
                      <w:sz w:val="10"/>
                      <w:szCs w:val="10"/>
                    </w:rPr>
                    <w:t>7</w:t>
                  </w:r>
                </w:p>
              </w:tc>
              <w:tc>
                <w:tcPr>
                  <w:tcW w:w="686" w:type="dxa"/>
                  <w:tcBorders>
                    <w:top w:val="single" w:sz="6" w:space="0" w:color="282828"/>
                    <w:left w:val="single" w:sz="6" w:space="0" w:color="282828"/>
                    <w:bottom w:val="single" w:sz="6" w:space="0" w:color="282828"/>
                    <w:right w:val="single" w:sz="6" w:space="0" w:color="282828"/>
                  </w:tcBorders>
                  <w:shd w:val="clear" w:color="auto" w:fill="222222"/>
                  <w:tcMar>
                    <w:top w:w="75" w:type="dxa"/>
                    <w:left w:w="150" w:type="dxa"/>
                    <w:bottom w:w="75" w:type="dxa"/>
                    <w:right w:w="150" w:type="dxa"/>
                  </w:tcMar>
                  <w:vAlign w:val="center"/>
                  <w:hideMark/>
                </w:tcPr>
                <w:p w14:paraId="50404428" w14:textId="77777777" w:rsidR="00594406" w:rsidRDefault="00594406">
                  <w:pPr>
                    <w:rPr>
                      <w:rFonts w:ascii="Arial" w:hAnsi="Arial" w:cs="Arial"/>
                      <w:sz w:val="10"/>
                      <w:szCs w:val="10"/>
                    </w:rPr>
                  </w:pPr>
                  <w:r>
                    <w:rPr>
                      <w:rFonts w:ascii="Arial" w:hAnsi="Arial" w:cs="Arial"/>
                      <w:sz w:val="10"/>
                      <w:szCs w:val="10"/>
                    </w:rPr>
                    <w:t>10</w:t>
                  </w:r>
                </w:p>
              </w:tc>
              <w:tc>
                <w:tcPr>
                  <w:tcW w:w="813" w:type="dxa"/>
                  <w:tcBorders>
                    <w:top w:val="single" w:sz="6" w:space="0" w:color="282828"/>
                    <w:left w:val="single" w:sz="6" w:space="0" w:color="282828"/>
                    <w:bottom w:val="single" w:sz="6" w:space="0" w:color="282828"/>
                    <w:right w:val="single" w:sz="6" w:space="0" w:color="282828"/>
                  </w:tcBorders>
                  <w:shd w:val="clear" w:color="auto" w:fill="222222"/>
                  <w:tcMar>
                    <w:top w:w="75" w:type="dxa"/>
                    <w:left w:w="150" w:type="dxa"/>
                    <w:bottom w:w="75" w:type="dxa"/>
                    <w:right w:w="150" w:type="dxa"/>
                  </w:tcMar>
                  <w:vAlign w:val="center"/>
                  <w:hideMark/>
                </w:tcPr>
                <w:p w14:paraId="4C838720" w14:textId="77777777" w:rsidR="00594406" w:rsidRDefault="00594406">
                  <w:pPr>
                    <w:rPr>
                      <w:rFonts w:ascii="Arial" w:hAnsi="Arial" w:cs="Arial"/>
                      <w:sz w:val="10"/>
                      <w:szCs w:val="10"/>
                    </w:rPr>
                  </w:pPr>
                  <w:r>
                    <w:rPr>
                      <w:rFonts w:ascii="Arial" w:hAnsi="Arial" w:cs="Arial"/>
                      <w:sz w:val="10"/>
                      <w:szCs w:val="10"/>
                    </w:rPr>
                    <w:t>14</w:t>
                  </w:r>
                </w:p>
              </w:tc>
              <w:tc>
                <w:tcPr>
                  <w:tcW w:w="674" w:type="dxa"/>
                  <w:tcBorders>
                    <w:top w:val="single" w:sz="6" w:space="0" w:color="282828"/>
                    <w:left w:val="single" w:sz="6" w:space="0" w:color="282828"/>
                    <w:bottom w:val="single" w:sz="6" w:space="0" w:color="282828"/>
                    <w:right w:val="single" w:sz="6" w:space="0" w:color="282828"/>
                  </w:tcBorders>
                  <w:shd w:val="clear" w:color="auto" w:fill="222222"/>
                  <w:tcMar>
                    <w:top w:w="75" w:type="dxa"/>
                    <w:left w:w="150" w:type="dxa"/>
                    <w:bottom w:w="75" w:type="dxa"/>
                    <w:right w:w="150" w:type="dxa"/>
                  </w:tcMar>
                  <w:vAlign w:val="center"/>
                  <w:hideMark/>
                </w:tcPr>
                <w:p w14:paraId="6CE3B33C" w14:textId="77777777" w:rsidR="00594406" w:rsidRDefault="00594406">
                  <w:pPr>
                    <w:rPr>
                      <w:rFonts w:ascii="Arial" w:hAnsi="Arial" w:cs="Arial"/>
                      <w:sz w:val="10"/>
                      <w:szCs w:val="10"/>
                    </w:rPr>
                  </w:pPr>
                  <w:r>
                    <w:rPr>
                      <w:rFonts w:ascii="Arial" w:hAnsi="Arial" w:cs="Arial"/>
                      <w:color w:val="FF0000"/>
                      <w:sz w:val="10"/>
                      <w:szCs w:val="10"/>
                    </w:rPr>
                    <w:t>8</w:t>
                  </w:r>
                </w:p>
              </w:tc>
              <w:tc>
                <w:tcPr>
                  <w:tcW w:w="589" w:type="dxa"/>
                  <w:tcBorders>
                    <w:top w:val="single" w:sz="6" w:space="0" w:color="282828"/>
                    <w:left w:val="single" w:sz="6" w:space="0" w:color="282828"/>
                    <w:bottom w:val="single" w:sz="6" w:space="0" w:color="282828"/>
                    <w:right w:val="single" w:sz="6" w:space="0" w:color="282828"/>
                  </w:tcBorders>
                  <w:shd w:val="clear" w:color="auto" w:fill="222222"/>
                  <w:tcMar>
                    <w:top w:w="75" w:type="dxa"/>
                    <w:left w:w="150" w:type="dxa"/>
                    <w:bottom w:w="75" w:type="dxa"/>
                    <w:right w:w="150" w:type="dxa"/>
                  </w:tcMar>
                  <w:vAlign w:val="center"/>
                  <w:hideMark/>
                </w:tcPr>
                <w:p w14:paraId="765FF21D" w14:textId="77777777" w:rsidR="00594406" w:rsidRDefault="00594406">
                  <w:pPr>
                    <w:rPr>
                      <w:rFonts w:ascii="Arial" w:hAnsi="Arial" w:cs="Arial"/>
                      <w:sz w:val="10"/>
                      <w:szCs w:val="10"/>
                    </w:rPr>
                  </w:pPr>
                  <w:r>
                    <w:rPr>
                      <w:rFonts w:ascii="Arial" w:hAnsi="Arial" w:cs="Arial"/>
                      <w:sz w:val="10"/>
                      <w:szCs w:val="10"/>
                    </w:rPr>
                    <w:t>11</w:t>
                  </w:r>
                </w:p>
              </w:tc>
              <w:tc>
                <w:tcPr>
                  <w:tcW w:w="374" w:type="dxa"/>
                  <w:tcBorders>
                    <w:top w:val="single" w:sz="6" w:space="0" w:color="282828"/>
                    <w:left w:val="single" w:sz="6" w:space="0" w:color="282828"/>
                    <w:bottom w:val="single" w:sz="6" w:space="0" w:color="282828"/>
                    <w:right w:val="single" w:sz="6" w:space="0" w:color="282828"/>
                  </w:tcBorders>
                  <w:shd w:val="clear" w:color="auto" w:fill="222222"/>
                  <w:tcMar>
                    <w:top w:w="75" w:type="dxa"/>
                    <w:left w:w="150" w:type="dxa"/>
                    <w:bottom w:w="75" w:type="dxa"/>
                    <w:right w:w="150" w:type="dxa"/>
                  </w:tcMar>
                  <w:vAlign w:val="center"/>
                  <w:hideMark/>
                </w:tcPr>
                <w:p w14:paraId="59D84356" w14:textId="77777777" w:rsidR="00594406" w:rsidRDefault="00594406">
                  <w:pPr>
                    <w:rPr>
                      <w:rFonts w:ascii="Arial" w:hAnsi="Arial" w:cs="Arial"/>
                      <w:sz w:val="10"/>
                      <w:szCs w:val="10"/>
                    </w:rPr>
                  </w:pPr>
                  <w:r>
                    <w:rPr>
                      <w:rFonts w:ascii="Arial" w:hAnsi="Arial" w:cs="Arial"/>
                      <w:sz w:val="10"/>
                      <w:szCs w:val="10"/>
                    </w:rPr>
                    <w:t>10</w:t>
                  </w:r>
                </w:p>
              </w:tc>
              <w:tc>
                <w:tcPr>
                  <w:tcW w:w="748" w:type="dxa"/>
                  <w:tcBorders>
                    <w:top w:val="single" w:sz="6" w:space="0" w:color="282828"/>
                    <w:left w:val="single" w:sz="6" w:space="0" w:color="282828"/>
                    <w:bottom w:val="single" w:sz="6" w:space="0" w:color="282828"/>
                    <w:right w:val="single" w:sz="6" w:space="0" w:color="282828"/>
                  </w:tcBorders>
                  <w:shd w:val="clear" w:color="auto" w:fill="222222"/>
                  <w:tcMar>
                    <w:top w:w="75" w:type="dxa"/>
                    <w:left w:w="150" w:type="dxa"/>
                    <w:bottom w:w="75" w:type="dxa"/>
                    <w:right w:w="150" w:type="dxa"/>
                  </w:tcMar>
                  <w:vAlign w:val="center"/>
                  <w:hideMark/>
                </w:tcPr>
                <w:p w14:paraId="589C1D5F" w14:textId="77777777" w:rsidR="00594406" w:rsidRDefault="00594406">
                  <w:pPr>
                    <w:rPr>
                      <w:rFonts w:ascii="Arial" w:hAnsi="Arial" w:cs="Arial"/>
                      <w:sz w:val="10"/>
                      <w:szCs w:val="10"/>
                    </w:rPr>
                  </w:pPr>
                  <w:r>
                    <w:rPr>
                      <w:rFonts w:ascii="Arial" w:hAnsi="Arial" w:cs="Arial"/>
                      <w:color w:val="FF0000"/>
                      <w:sz w:val="10"/>
                      <w:szCs w:val="10"/>
                    </w:rPr>
                    <w:t>7</w:t>
                  </w:r>
                </w:p>
              </w:tc>
              <w:tc>
                <w:tcPr>
                  <w:tcW w:w="0" w:type="auto"/>
                  <w:tcBorders>
                    <w:top w:val="single" w:sz="6" w:space="0" w:color="282828"/>
                    <w:left w:val="single" w:sz="6" w:space="0" w:color="282828"/>
                    <w:bottom w:val="single" w:sz="6" w:space="0" w:color="282828"/>
                    <w:right w:val="single" w:sz="6" w:space="0" w:color="282828"/>
                  </w:tcBorders>
                  <w:shd w:val="clear" w:color="auto" w:fill="222222"/>
                  <w:tcMar>
                    <w:top w:w="75" w:type="dxa"/>
                    <w:left w:w="150" w:type="dxa"/>
                    <w:bottom w:w="75" w:type="dxa"/>
                    <w:right w:w="150" w:type="dxa"/>
                  </w:tcMar>
                  <w:vAlign w:val="center"/>
                  <w:hideMark/>
                </w:tcPr>
                <w:p w14:paraId="781FAB43" w14:textId="77777777" w:rsidR="00594406" w:rsidRDefault="00594406">
                  <w:pPr>
                    <w:rPr>
                      <w:rFonts w:ascii="Arial" w:hAnsi="Arial" w:cs="Arial"/>
                      <w:sz w:val="10"/>
                      <w:szCs w:val="10"/>
                    </w:rPr>
                  </w:pPr>
                  <w:r>
                    <w:rPr>
                      <w:rFonts w:ascii="Arial" w:hAnsi="Arial" w:cs="Arial"/>
                      <w:color w:val="00FF00"/>
                      <w:sz w:val="10"/>
                      <w:szCs w:val="10"/>
                    </w:rPr>
                    <w:t>16</w:t>
                  </w:r>
                </w:p>
              </w:tc>
              <w:tc>
                <w:tcPr>
                  <w:tcW w:w="0" w:type="auto"/>
                  <w:tcBorders>
                    <w:top w:val="single" w:sz="6" w:space="0" w:color="282828"/>
                    <w:left w:val="single" w:sz="6" w:space="0" w:color="282828"/>
                    <w:bottom w:val="single" w:sz="6" w:space="0" w:color="282828"/>
                    <w:right w:val="single" w:sz="6" w:space="0" w:color="282828"/>
                  </w:tcBorders>
                  <w:shd w:val="clear" w:color="auto" w:fill="222222"/>
                  <w:tcMar>
                    <w:top w:w="75" w:type="dxa"/>
                    <w:left w:w="150" w:type="dxa"/>
                    <w:bottom w:w="75" w:type="dxa"/>
                    <w:right w:w="150" w:type="dxa"/>
                  </w:tcMar>
                  <w:vAlign w:val="center"/>
                  <w:hideMark/>
                </w:tcPr>
                <w:p w14:paraId="71FA1CCD" w14:textId="77777777" w:rsidR="00594406" w:rsidRDefault="00594406">
                  <w:pPr>
                    <w:rPr>
                      <w:rFonts w:ascii="Arial" w:hAnsi="Arial" w:cs="Arial"/>
                      <w:sz w:val="10"/>
                      <w:szCs w:val="10"/>
                    </w:rPr>
                  </w:pPr>
                  <w:r>
                    <w:rPr>
                      <w:rFonts w:ascii="Arial" w:hAnsi="Arial" w:cs="Arial"/>
                      <w:sz w:val="10"/>
                      <w:szCs w:val="10"/>
                    </w:rPr>
                    <w:t>10</w:t>
                  </w:r>
                </w:p>
              </w:tc>
              <w:tc>
                <w:tcPr>
                  <w:tcW w:w="0" w:type="auto"/>
                  <w:tcBorders>
                    <w:top w:val="single" w:sz="6" w:space="0" w:color="282828"/>
                    <w:left w:val="single" w:sz="6" w:space="0" w:color="282828"/>
                    <w:bottom w:val="single" w:sz="6" w:space="0" w:color="282828"/>
                    <w:right w:val="single" w:sz="6" w:space="0" w:color="282828"/>
                  </w:tcBorders>
                  <w:shd w:val="clear" w:color="auto" w:fill="222222"/>
                  <w:tcMar>
                    <w:top w:w="75" w:type="dxa"/>
                    <w:left w:w="150" w:type="dxa"/>
                    <w:bottom w:w="75" w:type="dxa"/>
                    <w:right w:w="150" w:type="dxa"/>
                  </w:tcMar>
                  <w:vAlign w:val="center"/>
                  <w:hideMark/>
                </w:tcPr>
                <w:p w14:paraId="232FE13B" w14:textId="77777777" w:rsidR="00594406" w:rsidRDefault="00594406">
                  <w:pPr>
                    <w:rPr>
                      <w:rFonts w:ascii="Arial" w:hAnsi="Arial" w:cs="Arial"/>
                      <w:sz w:val="10"/>
                      <w:szCs w:val="10"/>
                    </w:rPr>
                  </w:pPr>
                  <w:r>
                    <w:rPr>
                      <w:rFonts w:ascii="Arial" w:hAnsi="Arial" w:cs="Arial"/>
                      <w:sz w:val="10"/>
                      <w:szCs w:val="10"/>
                    </w:rPr>
                    <w:t>86</w:t>
                  </w:r>
                </w:p>
              </w:tc>
            </w:tr>
            <w:tr w:rsidR="00594406" w14:paraId="412CC77F" w14:textId="77777777">
              <w:trPr>
                <w:tblCellSpacing w:w="15" w:type="dxa"/>
                <w:jc w:val="center"/>
              </w:trPr>
              <w:tc>
                <w:tcPr>
                  <w:tcW w:w="0" w:type="auto"/>
                  <w:tcBorders>
                    <w:top w:val="single" w:sz="6" w:space="0" w:color="282828"/>
                    <w:left w:val="single" w:sz="6" w:space="0" w:color="282828"/>
                    <w:bottom w:val="single" w:sz="6" w:space="0" w:color="282828"/>
                    <w:right w:val="single" w:sz="6" w:space="0" w:color="282828"/>
                  </w:tcBorders>
                  <w:tcMar>
                    <w:top w:w="75" w:type="dxa"/>
                    <w:left w:w="150" w:type="dxa"/>
                    <w:bottom w:w="75" w:type="dxa"/>
                    <w:right w:w="150" w:type="dxa"/>
                  </w:tcMar>
                  <w:vAlign w:val="center"/>
                  <w:hideMark/>
                </w:tcPr>
                <w:p w14:paraId="7FB1AA9A" w14:textId="77777777" w:rsidR="00594406" w:rsidRDefault="00594406">
                  <w:pPr>
                    <w:pStyle w:val="Heading4"/>
                    <w:spacing w:before="150" w:after="150"/>
                    <w:rPr>
                      <w:rFonts w:ascii="Arial" w:hAnsi="Arial" w:cs="Arial"/>
                      <w:caps/>
                      <w:spacing w:val="-15"/>
                      <w:sz w:val="10"/>
                      <w:szCs w:val="10"/>
                    </w:rPr>
                  </w:pPr>
                  <w:hyperlink r:id="rId797" w:tooltip="Elden Ring Samurai" w:history="1">
                    <w:r>
                      <w:rPr>
                        <w:rStyle w:val="Hyperlink"/>
                        <w:rFonts w:ascii="Arial" w:hAnsi="Arial" w:cs="Arial"/>
                        <w:color w:val="AB966F"/>
                        <w:spacing w:val="-15"/>
                        <w:sz w:val="10"/>
                        <w:szCs w:val="10"/>
                      </w:rPr>
                      <w:t>SAMURAI</w:t>
                    </w:r>
                  </w:hyperlink>
                </w:p>
              </w:tc>
              <w:tc>
                <w:tcPr>
                  <w:tcW w:w="803" w:type="dxa"/>
                  <w:tcBorders>
                    <w:top w:val="single" w:sz="6" w:space="0" w:color="282828"/>
                    <w:left w:val="single" w:sz="6" w:space="0" w:color="282828"/>
                    <w:bottom w:val="single" w:sz="6" w:space="0" w:color="282828"/>
                    <w:right w:val="single" w:sz="6" w:space="0" w:color="282828"/>
                  </w:tcBorders>
                  <w:tcMar>
                    <w:top w:w="75" w:type="dxa"/>
                    <w:left w:w="150" w:type="dxa"/>
                    <w:bottom w:w="75" w:type="dxa"/>
                    <w:right w:w="150" w:type="dxa"/>
                  </w:tcMar>
                  <w:vAlign w:val="center"/>
                  <w:hideMark/>
                </w:tcPr>
                <w:p w14:paraId="5DEADB8A" w14:textId="77777777" w:rsidR="00594406" w:rsidRDefault="00594406">
                  <w:pPr>
                    <w:rPr>
                      <w:rFonts w:ascii="Arial" w:hAnsi="Arial" w:cs="Arial"/>
                      <w:sz w:val="10"/>
                      <w:szCs w:val="10"/>
                    </w:rPr>
                  </w:pPr>
                  <w:r>
                    <w:rPr>
                      <w:rFonts w:ascii="Arial" w:hAnsi="Arial" w:cs="Arial"/>
                      <w:sz w:val="10"/>
                      <w:szCs w:val="10"/>
                    </w:rPr>
                    <w:t>9</w:t>
                  </w:r>
                </w:p>
              </w:tc>
              <w:tc>
                <w:tcPr>
                  <w:tcW w:w="686" w:type="dxa"/>
                  <w:tcBorders>
                    <w:top w:val="single" w:sz="6" w:space="0" w:color="282828"/>
                    <w:left w:val="single" w:sz="6" w:space="0" w:color="282828"/>
                    <w:bottom w:val="single" w:sz="6" w:space="0" w:color="282828"/>
                    <w:right w:val="single" w:sz="6" w:space="0" w:color="282828"/>
                  </w:tcBorders>
                  <w:tcMar>
                    <w:top w:w="75" w:type="dxa"/>
                    <w:left w:w="150" w:type="dxa"/>
                    <w:bottom w:w="75" w:type="dxa"/>
                    <w:right w:w="150" w:type="dxa"/>
                  </w:tcMar>
                  <w:vAlign w:val="center"/>
                  <w:hideMark/>
                </w:tcPr>
                <w:p w14:paraId="15F5383E" w14:textId="77777777" w:rsidR="00594406" w:rsidRDefault="00594406">
                  <w:pPr>
                    <w:rPr>
                      <w:rFonts w:ascii="Arial" w:hAnsi="Arial" w:cs="Arial"/>
                      <w:sz w:val="10"/>
                      <w:szCs w:val="10"/>
                    </w:rPr>
                  </w:pPr>
                  <w:r>
                    <w:rPr>
                      <w:rFonts w:ascii="Arial" w:hAnsi="Arial" w:cs="Arial"/>
                      <w:sz w:val="10"/>
                      <w:szCs w:val="10"/>
                    </w:rPr>
                    <w:t>12</w:t>
                  </w:r>
                </w:p>
              </w:tc>
              <w:tc>
                <w:tcPr>
                  <w:tcW w:w="813" w:type="dxa"/>
                  <w:tcBorders>
                    <w:top w:val="single" w:sz="6" w:space="0" w:color="282828"/>
                    <w:left w:val="single" w:sz="6" w:space="0" w:color="282828"/>
                    <w:bottom w:val="single" w:sz="6" w:space="0" w:color="282828"/>
                    <w:right w:val="single" w:sz="6" w:space="0" w:color="282828"/>
                  </w:tcBorders>
                  <w:tcMar>
                    <w:top w:w="75" w:type="dxa"/>
                    <w:left w:w="150" w:type="dxa"/>
                    <w:bottom w:w="75" w:type="dxa"/>
                    <w:right w:w="150" w:type="dxa"/>
                  </w:tcMar>
                  <w:vAlign w:val="center"/>
                  <w:hideMark/>
                </w:tcPr>
                <w:p w14:paraId="7B7B66B4" w14:textId="77777777" w:rsidR="00594406" w:rsidRDefault="00594406">
                  <w:pPr>
                    <w:rPr>
                      <w:rFonts w:ascii="Arial" w:hAnsi="Arial" w:cs="Arial"/>
                      <w:sz w:val="10"/>
                      <w:szCs w:val="10"/>
                    </w:rPr>
                  </w:pPr>
                  <w:r>
                    <w:rPr>
                      <w:rFonts w:ascii="Arial" w:hAnsi="Arial" w:cs="Arial"/>
                      <w:sz w:val="10"/>
                      <w:szCs w:val="10"/>
                    </w:rPr>
                    <w:t>11</w:t>
                  </w:r>
                </w:p>
              </w:tc>
              <w:tc>
                <w:tcPr>
                  <w:tcW w:w="674" w:type="dxa"/>
                  <w:tcBorders>
                    <w:top w:val="single" w:sz="6" w:space="0" w:color="282828"/>
                    <w:left w:val="single" w:sz="6" w:space="0" w:color="282828"/>
                    <w:bottom w:val="single" w:sz="6" w:space="0" w:color="282828"/>
                    <w:right w:val="single" w:sz="6" w:space="0" w:color="282828"/>
                  </w:tcBorders>
                  <w:tcMar>
                    <w:top w:w="75" w:type="dxa"/>
                    <w:left w:w="150" w:type="dxa"/>
                    <w:bottom w:w="75" w:type="dxa"/>
                    <w:right w:w="150" w:type="dxa"/>
                  </w:tcMar>
                  <w:vAlign w:val="center"/>
                  <w:hideMark/>
                </w:tcPr>
                <w:p w14:paraId="482012D5" w14:textId="77777777" w:rsidR="00594406" w:rsidRDefault="00594406">
                  <w:pPr>
                    <w:rPr>
                      <w:rFonts w:ascii="Arial" w:hAnsi="Arial" w:cs="Arial"/>
                      <w:sz w:val="10"/>
                      <w:szCs w:val="10"/>
                    </w:rPr>
                  </w:pPr>
                  <w:r>
                    <w:rPr>
                      <w:rFonts w:ascii="Arial" w:hAnsi="Arial" w:cs="Arial"/>
                      <w:color w:val="00FF00"/>
                      <w:sz w:val="10"/>
                      <w:szCs w:val="10"/>
                    </w:rPr>
                    <w:t>13</w:t>
                  </w:r>
                </w:p>
              </w:tc>
              <w:tc>
                <w:tcPr>
                  <w:tcW w:w="589" w:type="dxa"/>
                  <w:tcBorders>
                    <w:top w:val="single" w:sz="6" w:space="0" w:color="282828"/>
                    <w:left w:val="single" w:sz="6" w:space="0" w:color="282828"/>
                    <w:bottom w:val="single" w:sz="6" w:space="0" w:color="282828"/>
                    <w:right w:val="single" w:sz="6" w:space="0" w:color="282828"/>
                  </w:tcBorders>
                  <w:tcMar>
                    <w:top w:w="75" w:type="dxa"/>
                    <w:left w:w="150" w:type="dxa"/>
                    <w:bottom w:w="75" w:type="dxa"/>
                    <w:right w:w="150" w:type="dxa"/>
                  </w:tcMar>
                  <w:vAlign w:val="center"/>
                  <w:hideMark/>
                </w:tcPr>
                <w:p w14:paraId="117F5092" w14:textId="77777777" w:rsidR="00594406" w:rsidRDefault="00594406">
                  <w:pPr>
                    <w:rPr>
                      <w:rFonts w:ascii="Arial" w:hAnsi="Arial" w:cs="Arial"/>
                      <w:sz w:val="10"/>
                      <w:szCs w:val="10"/>
                    </w:rPr>
                  </w:pPr>
                  <w:r>
                    <w:rPr>
                      <w:rFonts w:ascii="Arial" w:hAnsi="Arial" w:cs="Arial"/>
                      <w:sz w:val="10"/>
                      <w:szCs w:val="10"/>
                    </w:rPr>
                    <w:t>12</w:t>
                  </w:r>
                </w:p>
              </w:tc>
              <w:tc>
                <w:tcPr>
                  <w:tcW w:w="374" w:type="dxa"/>
                  <w:tcBorders>
                    <w:top w:val="single" w:sz="6" w:space="0" w:color="282828"/>
                    <w:left w:val="single" w:sz="6" w:space="0" w:color="282828"/>
                    <w:bottom w:val="single" w:sz="6" w:space="0" w:color="282828"/>
                    <w:right w:val="single" w:sz="6" w:space="0" w:color="282828"/>
                  </w:tcBorders>
                  <w:tcMar>
                    <w:top w:w="75" w:type="dxa"/>
                    <w:left w:w="150" w:type="dxa"/>
                    <w:bottom w:w="75" w:type="dxa"/>
                    <w:right w:w="150" w:type="dxa"/>
                  </w:tcMar>
                  <w:vAlign w:val="center"/>
                  <w:hideMark/>
                </w:tcPr>
                <w:p w14:paraId="5C42A6B0" w14:textId="77777777" w:rsidR="00594406" w:rsidRDefault="00594406">
                  <w:pPr>
                    <w:rPr>
                      <w:rFonts w:ascii="Arial" w:hAnsi="Arial" w:cs="Arial"/>
                      <w:sz w:val="10"/>
                      <w:szCs w:val="10"/>
                    </w:rPr>
                  </w:pPr>
                  <w:r>
                    <w:rPr>
                      <w:rFonts w:ascii="Arial" w:hAnsi="Arial" w:cs="Arial"/>
                      <w:sz w:val="10"/>
                      <w:szCs w:val="10"/>
                    </w:rPr>
                    <w:t>15</w:t>
                  </w:r>
                </w:p>
              </w:tc>
              <w:tc>
                <w:tcPr>
                  <w:tcW w:w="748" w:type="dxa"/>
                  <w:tcBorders>
                    <w:top w:val="single" w:sz="6" w:space="0" w:color="282828"/>
                    <w:left w:val="single" w:sz="6" w:space="0" w:color="282828"/>
                    <w:bottom w:val="single" w:sz="6" w:space="0" w:color="282828"/>
                    <w:right w:val="single" w:sz="6" w:space="0" w:color="282828"/>
                  </w:tcBorders>
                  <w:tcMar>
                    <w:top w:w="75" w:type="dxa"/>
                    <w:left w:w="150" w:type="dxa"/>
                    <w:bottom w:w="75" w:type="dxa"/>
                    <w:right w:w="150" w:type="dxa"/>
                  </w:tcMar>
                  <w:vAlign w:val="center"/>
                  <w:hideMark/>
                </w:tcPr>
                <w:p w14:paraId="040189E1" w14:textId="77777777" w:rsidR="00594406" w:rsidRDefault="00594406">
                  <w:pPr>
                    <w:rPr>
                      <w:rFonts w:ascii="Arial" w:hAnsi="Arial" w:cs="Arial"/>
                      <w:sz w:val="10"/>
                      <w:szCs w:val="10"/>
                    </w:rPr>
                  </w:pPr>
                  <w:r>
                    <w:rPr>
                      <w:rFonts w:ascii="Arial" w:hAnsi="Arial" w:cs="Arial"/>
                      <w:sz w:val="10"/>
                      <w:szCs w:val="10"/>
                    </w:rPr>
                    <w:t>9</w:t>
                  </w:r>
                </w:p>
              </w:tc>
              <w:tc>
                <w:tcPr>
                  <w:tcW w:w="0" w:type="auto"/>
                  <w:tcBorders>
                    <w:top w:val="single" w:sz="6" w:space="0" w:color="282828"/>
                    <w:left w:val="single" w:sz="6" w:space="0" w:color="282828"/>
                    <w:bottom w:val="single" w:sz="6" w:space="0" w:color="282828"/>
                    <w:right w:val="single" w:sz="6" w:space="0" w:color="282828"/>
                  </w:tcBorders>
                  <w:tcMar>
                    <w:top w:w="75" w:type="dxa"/>
                    <w:left w:w="150" w:type="dxa"/>
                    <w:bottom w:w="75" w:type="dxa"/>
                    <w:right w:w="150" w:type="dxa"/>
                  </w:tcMar>
                  <w:vAlign w:val="center"/>
                  <w:hideMark/>
                </w:tcPr>
                <w:p w14:paraId="4A132B58" w14:textId="77777777" w:rsidR="00594406" w:rsidRDefault="00594406">
                  <w:pPr>
                    <w:rPr>
                      <w:rFonts w:ascii="Arial" w:hAnsi="Arial" w:cs="Arial"/>
                      <w:sz w:val="10"/>
                      <w:szCs w:val="10"/>
                    </w:rPr>
                  </w:pPr>
                  <w:r>
                    <w:rPr>
                      <w:rFonts w:ascii="Arial" w:hAnsi="Arial" w:cs="Arial"/>
                      <w:sz w:val="10"/>
                      <w:szCs w:val="10"/>
                    </w:rPr>
                    <w:t>8</w:t>
                  </w:r>
                </w:p>
              </w:tc>
              <w:tc>
                <w:tcPr>
                  <w:tcW w:w="0" w:type="auto"/>
                  <w:tcBorders>
                    <w:top w:val="single" w:sz="6" w:space="0" w:color="282828"/>
                    <w:left w:val="single" w:sz="6" w:space="0" w:color="282828"/>
                    <w:bottom w:val="single" w:sz="6" w:space="0" w:color="282828"/>
                    <w:right w:val="single" w:sz="6" w:space="0" w:color="282828"/>
                  </w:tcBorders>
                  <w:tcMar>
                    <w:top w:w="75" w:type="dxa"/>
                    <w:left w:w="150" w:type="dxa"/>
                    <w:bottom w:w="75" w:type="dxa"/>
                    <w:right w:w="150" w:type="dxa"/>
                  </w:tcMar>
                  <w:vAlign w:val="center"/>
                  <w:hideMark/>
                </w:tcPr>
                <w:p w14:paraId="5C72A80F" w14:textId="77777777" w:rsidR="00594406" w:rsidRDefault="00594406">
                  <w:pPr>
                    <w:rPr>
                      <w:rFonts w:ascii="Arial" w:hAnsi="Arial" w:cs="Arial"/>
                      <w:sz w:val="10"/>
                      <w:szCs w:val="10"/>
                    </w:rPr>
                  </w:pPr>
                  <w:r>
                    <w:rPr>
                      <w:rFonts w:ascii="Arial" w:hAnsi="Arial" w:cs="Arial"/>
                      <w:sz w:val="10"/>
                      <w:szCs w:val="10"/>
                    </w:rPr>
                    <w:t>8</w:t>
                  </w:r>
                </w:p>
              </w:tc>
              <w:tc>
                <w:tcPr>
                  <w:tcW w:w="0" w:type="auto"/>
                  <w:tcBorders>
                    <w:top w:val="single" w:sz="6" w:space="0" w:color="282828"/>
                    <w:left w:val="single" w:sz="6" w:space="0" w:color="282828"/>
                    <w:bottom w:val="single" w:sz="6" w:space="0" w:color="282828"/>
                    <w:right w:val="single" w:sz="6" w:space="0" w:color="282828"/>
                  </w:tcBorders>
                  <w:tcMar>
                    <w:top w:w="75" w:type="dxa"/>
                    <w:left w:w="150" w:type="dxa"/>
                    <w:bottom w:w="75" w:type="dxa"/>
                    <w:right w:w="150" w:type="dxa"/>
                  </w:tcMar>
                  <w:vAlign w:val="center"/>
                  <w:hideMark/>
                </w:tcPr>
                <w:p w14:paraId="35A6202A" w14:textId="77777777" w:rsidR="00594406" w:rsidRDefault="00594406">
                  <w:pPr>
                    <w:rPr>
                      <w:rFonts w:ascii="Arial" w:hAnsi="Arial" w:cs="Arial"/>
                      <w:sz w:val="10"/>
                      <w:szCs w:val="10"/>
                    </w:rPr>
                  </w:pPr>
                  <w:r>
                    <w:rPr>
                      <w:rFonts w:ascii="Arial" w:hAnsi="Arial" w:cs="Arial"/>
                      <w:sz w:val="10"/>
                      <w:szCs w:val="10"/>
                    </w:rPr>
                    <w:t>88</w:t>
                  </w:r>
                </w:p>
              </w:tc>
            </w:tr>
          </w:tbl>
          <w:p w14:paraId="6DEE1D9D" w14:textId="77777777" w:rsidR="00594406" w:rsidRDefault="00594406">
            <w:pPr>
              <w:pStyle w:val="NormalWeb"/>
              <w:spacing w:before="0" w:beforeAutospacing="0" w:after="150" w:afterAutospacing="0" w:line="330" w:lineRule="atLeast"/>
              <w:jc w:val="center"/>
              <w:rPr>
                <w:rFonts w:ascii="Arial" w:hAnsi="Arial" w:cs="Arial"/>
                <w:caps/>
                <w:color w:val="B4B2B0"/>
                <w:spacing w:val="-15"/>
                <w:sz w:val="10"/>
                <w:szCs w:val="10"/>
              </w:rPr>
            </w:pPr>
            <w:r>
              <w:rPr>
                <w:rFonts w:ascii="Arial" w:hAnsi="Arial" w:cs="Arial"/>
                <w:color w:val="B4B2B0"/>
                <w:spacing w:val="-15"/>
                <w:sz w:val="10"/>
                <w:szCs w:val="10"/>
              </w:rPr>
              <w:t>CLASSES STARTING EQUIPMENT</w:t>
            </w:r>
          </w:p>
          <w:tbl>
            <w:tblPr>
              <w:tblW w:w="9040" w:type="dxa"/>
              <w:jc w:val="center"/>
              <w:tblCellSpacing w:w="15" w:type="dxa"/>
              <w:tblBorders>
                <w:top w:val="single" w:sz="12" w:space="0" w:color="AB966F"/>
                <w:left w:val="single" w:sz="12" w:space="0" w:color="AB966F"/>
                <w:bottom w:val="single" w:sz="12" w:space="0" w:color="AB966F"/>
                <w:right w:val="single" w:sz="12" w:space="0" w:color="AB966F"/>
              </w:tblBorders>
              <w:tblLook w:val="04A0" w:firstRow="1" w:lastRow="0" w:firstColumn="1" w:lastColumn="0" w:noHBand="0" w:noVBand="1"/>
            </w:tblPr>
            <w:tblGrid>
              <w:gridCol w:w="1560"/>
              <w:gridCol w:w="3553"/>
              <w:gridCol w:w="3927"/>
            </w:tblGrid>
            <w:tr w:rsidR="00594406" w14:paraId="5F99900B" w14:textId="77777777">
              <w:trPr>
                <w:tblCellSpacing w:w="15" w:type="dxa"/>
                <w:jc w:val="center"/>
              </w:trPr>
              <w:tc>
                <w:tcPr>
                  <w:tcW w:w="1515" w:type="dxa"/>
                  <w:tcBorders>
                    <w:top w:val="single" w:sz="6" w:space="0" w:color="282828"/>
                    <w:left w:val="single" w:sz="6" w:space="0" w:color="282828"/>
                    <w:bottom w:val="single" w:sz="6" w:space="0" w:color="282828"/>
                    <w:right w:val="single" w:sz="6" w:space="0" w:color="282828"/>
                  </w:tcBorders>
                  <w:shd w:val="clear" w:color="auto" w:fill="222222"/>
                  <w:tcMar>
                    <w:top w:w="75" w:type="dxa"/>
                    <w:left w:w="150" w:type="dxa"/>
                    <w:bottom w:w="75" w:type="dxa"/>
                    <w:right w:w="150" w:type="dxa"/>
                  </w:tcMar>
                  <w:vAlign w:val="center"/>
                  <w:hideMark/>
                </w:tcPr>
                <w:p w14:paraId="62F2FF01" w14:textId="77777777" w:rsidR="00594406" w:rsidRDefault="00594406">
                  <w:pPr>
                    <w:pStyle w:val="Heading4"/>
                    <w:spacing w:before="150" w:after="150"/>
                    <w:jc w:val="center"/>
                    <w:rPr>
                      <w:rFonts w:ascii="Arial" w:hAnsi="Arial" w:cs="Arial"/>
                      <w:caps/>
                      <w:color w:val="auto"/>
                      <w:spacing w:val="-15"/>
                      <w:sz w:val="10"/>
                      <w:szCs w:val="10"/>
                    </w:rPr>
                  </w:pPr>
                  <w:r>
                    <w:rPr>
                      <w:rFonts w:ascii="Arial" w:hAnsi="Arial" w:cs="Arial"/>
                      <w:spacing w:val="-15"/>
                      <w:sz w:val="10"/>
                      <w:szCs w:val="10"/>
                    </w:rPr>
                    <w:t>CLASS</w:t>
                  </w:r>
                </w:p>
              </w:tc>
              <w:tc>
                <w:tcPr>
                  <w:tcW w:w="3523" w:type="dxa"/>
                  <w:tcBorders>
                    <w:top w:val="single" w:sz="6" w:space="0" w:color="282828"/>
                    <w:left w:val="single" w:sz="6" w:space="0" w:color="282828"/>
                    <w:bottom w:val="single" w:sz="6" w:space="0" w:color="282828"/>
                    <w:right w:val="single" w:sz="6" w:space="0" w:color="282828"/>
                  </w:tcBorders>
                  <w:shd w:val="clear" w:color="auto" w:fill="222222"/>
                  <w:tcMar>
                    <w:top w:w="75" w:type="dxa"/>
                    <w:left w:w="150" w:type="dxa"/>
                    <w:bottom w:w="75" w:type="dxa"/>
                    <w:right w:w="150" w:type="dxa"/>
                  </w:tcMar>
                  <w:vAlign w:val="center"/>
                  <w:hideMark/>
                </w:tcPr>
                <w:p w14:paraId="1F2DA3A7" w14:textId="77777777" w:rsidR="00594406" w:rsidRDefault="00594406">
                  <w:pPr>
                    <w:jc w:val="center"/>
                    <w:rPr>
                      <w:rFonts w:ascii="Arial" w:hAnsi="Arial" w:cs="Arial"/>
                      <w:sz w:val="10"/>
                      <w:szCs w:val="10"/>
                    </w:rPr>
                  </w:pPr>
                  <w:r>
                    <w:rPr>
                      <w:rFonts w:ascii="Arial" w:hAnsi="Arial" w:cs="Arial"/>
                      <w:sz w:val="10"/>
                      <w:szCs w:val="10"/>
                    </w:rPr>
                    <w:t>WEAPONS/ITEMS</w:t>
                  </w:r>
                </w:p>
              </w:tc>
              <w:tc>
                <w:tcPr>
                  <w:tcW w:w="3882" w:type="dxa"/>
                  <w:tcBorders>
                    <w:top w:val="single" w:sz="6" w:space="0" w:color="282828"/>
                    <w:left w:val="single" w:sz="6" w:space="0" w:color="282828"/>
                    <w:bottom w:val="single" w:sz="6" w:space="0" w:color="282828"/>
                    <w:right w:val="single" w:sz="6" w:space="0" w:color="282828"/>
                  </w:tcBorders>
                  <w:shd w:val="clear" w:color="auto" w:fill="222222"/>
                  <w:tcMar>
                    <w:top w:w="75" w:type="dxa"/>
                    <w:left w:w="150" w:type="dxa"/>
                    <w:bottom w:w="75" w:type="dxa"/>
                    <w:right w:w="150" w:type="dxa"/>
                  </w:tcMar>
                  <w:vAlign w:val="center"/>
                  <w:hideMark/>
                </w:tcPr>
                <w:p w14:paraId="34EC12CA" w14:textId="77777777" w:rsidR="00594406" w:rsidRDefault="00594406">
                  <w:pPr>
                    <w:jc w:val="center"/>
                    <w:rPr>
                      <w:rFonts w:ascii="Arial" w:hAnsi="Arial" w:cs="Arial"/>
                      <w:sz w:val="10"/>
                      <w:szCs w:val="10"/>
                    </w:rPr>
                  </w:pPr>
                  <w:r>
                    <w:rPr>
                      <w:rFonts w:ascii="Arial" w:hAnsi="Arial" w:cs="Arial"/>
                      <w:sz w:val="10"/>
                      <w:szCs w:val="10"/>
                    </w:rPr>
                    <w:t>ARMOR</w:t>
                  </w:r>
                </w:p>
              </w:tc>
            </w:tr>
            <w:tr w:rsidR="00594406" w14:paraId="1A84F8BB" w14:textId="77777777">
              <w:trPr>
                <w:tblCellSpacing w:w="15" w:type="dxa"/>
                <w:jc w:val="center"/>
              </w:trPr>
              <w:tc>
                <w:tcPr>
                  <w:tcW w:w="1515" w:type="dxa"/>
                  <w:tcBorders>
                    <w:top w:val="single" w:sz="6" w:space="0" w:color="282828"/>
                    <w:left w:val="single" w:sz="6" w:space="0" w:color="282828"/>
                    <w:bottom w:val="single" w:sz="6" w:space="0" w:color="282828"/>
                    <w:right w:val="single" w:sz="6" w:space="0" w:color="282828"/>
                  </w:tcBorders>
                  <w:tcMar>
                    <w:top w:w="75" w:type="dxa"/>
                    <w:left w:w="150" w:type="dxa"/>
                    <w:bottom w:w="75" w:type="dxa"/>
                    <w:right w:w="150" w:type="dxa"/>
                  </w:tcMar>
                  <w:vAlign w:val="center"/>
                  <w:hideMark/>
                </w:tcPr>
                <w:p w14:paraId="2137ECD6" w14:textId="77777777" w:rsidR="00594406" w:rsidRDefault="00594406">
                  <w:pPr>
                    <w:pStyle w:val="Heading4"/>
                    <w:spacing w:before="150" w:after="150"/>
                    <w:jc w:val="center"/>
                    <w:rPr>
                      <w:rFonts w:ascii="Arial" w:hAnsi="Arial" w:cs="Arial"/>
                      <w:caps/>
                      <w:spacing w:val="-15"/>
                      <w:sz w:val="10"/>
                      <w:szCs w:val="10"/>
                    </w:rPr>
                  </w:pPr>
                  <w:r>
                    <w:rPr>
                      <w:rFonts w:ascii="Arial" w:hAnsi="Arial" w:cs="Arial"/>
                      <w:spacing w:val="-15"/>
                      <w:sz w:val="10"/>
                      <w:szCs w:val="10"/>
                    </w:rPr>
                    <w:t>ASTROLOGER</w:t>
                  </w:r>
                </w:p>
              </w:tc>
              <w:tc>
                <w:tcPr>
                  <w:tcW w:w="3523" w:type="dxa"/>
                  <w:tcBorders>
                    <w:top w:val="single" w:sz="6" w:space="0" w:color="282828"/>
                    <w:left w:val="single" w:sz="6" w:space="0" w:color="282828"/>
                    <w:bottom w:val="single" w:sz="6" w:space="0" w:color="282828"/>
                    <w:right w:val="single" w:sz="6" w:space="0" w:color="282828"/>
                  </w:tcBorders>
                  <w:tcMar>
                    <w:top w:w="75" w:type="dxa"/>
                    <w:left w:w="150" w:type="dxa"/>
                    <w:bottom w:w="75" w:type="dxa"/>
                    <w:right w:w="150" w:type="dxa"/>
                  </w:tcMar>
                  <w:vAlign w:val="center"/>
                  <w:hideMark/>
                </w:tcPr>
                <w:p w14:paraId="7985845D" w14:textId="77777777" w:rsidR="00594406" w:rsidRDefault="00594406">
                  <w:pPr>
                    <w:numPr>
                      <w:ilvl w:val="0"/>
                      <w:numId w:val="2"/>
                    </w:numPr>
                    <w:spacing w:before="100" w:beforeAutospacing="1" w:after="100" w:afterAutospacing="1" w:line="240" w:lineRule="auto"/>
                    <w:rPr>
                      <w:rFonts w:ascii="Arial" w:hAnsi="Arial" w:cs="Arial"/>
                      <w:sz w:val="10"/>
                      <w:szCs w:val="10"/>
                    </w:rPr>
                  </w:pPr>
                  <w:hyperlink r:id="rId798" w:tooltip="Elden Ring Glintstone Pebble" w:history="1">
                    <w:r>
                      <w:rPr>
                        <w:rStyle w:val="Hyperlink"/>
                        <w:rFonts w:ascii="Arial" w:hAnsi="Arial" w:cs="Arial"/>
                        <w:color w:val="AB966F"/>
                        <w:sz w:val="10"/>
                        <w:szCs w:val="10"/>
                      </w:rPr>
                      <w:t>GLINTSTONE PEBBLE</w:t>
                    </w:r>
                  </w:hyperlink>
                </w:p>
                <w:p w14:paraId="1233CD96" w14:textId="77777777" w:rsidR="00594406" w:rsidRDefault="00594406">
                  <w:pPr>
                    <w:numPr>
                      <w:ilvl w:val="0"/>
                      <w:numId w:val="2"/>
                    </w:numPr>
                    <w:spacing w:before="100" w:beforeAutospacing="1" w:after="100" w:afterAutospacing="1" w:line="240" w:lineRule="auto"/>
                    <w:rPr>
                      <w:rFonts w:ascii="Arial" w:hAnsi="Arial" w:cs="Arial"/>
                      <w:sz w:val="10"/>
                      <w:szCs w:val="10"/>
                    </w:rPr>
                  </w:pPr>
                  <w:hyperlink r:id="rId799" w:tooltip="Elden Ring Glintstone Arc" w:history="1">
                    <w:r>
                      <w:rPr>
                        <w:rStyle w:val="Hyperlink"/>
                        <w:rFonts w:ascii="Arial" w:hAnsi="Arial" w:cs="Arial"/>
                        <w:color w:val="AB966F"/>
                        <w:sz w:val="10"/>
                        <w:szCs w:val="10"/>
                      </w:rPr>
                      <w:t>GLINTSTONE ARC</w:t>
                    </w:r>
                  </w:hyperlink>
                </w:p>
                <w:p w14:paraId="6862B940" w14:textId="77777777" w:rsidR="00594406" w:rsidRDefault="00594406">
                  <w:pPr>
                    <w:numPr>
                      <w:ilvl w:val="0"/>
                      <w:numId w:val="2"/>
                    </w:numPr>
                    <w:spacing w:before="100" w:beforeAutospacing="1" w:after="100" w:afterAutospacing="1" w:line="240" w:lineRule="auto"/>
                    <w:rPr>
                      <w:rFonts w:ascii="Arial" w:hAnsi="Arial" w:cs="Arial"/>
                      <w:sz w:val="10"/>
                      <w:szCs w:val="10"/>
                    </w:rPr>
                  </w:pPr>
                  <w:hyperlink r:id="rId800" w:tooltip="Elden Ring Short Sword" w:history="1">
                    <w:r>
                      <w:rPr>
                        <w:rStyle w:val="Hyperlink"/>
                        <w:rFonts w:ascii="Arial" w:hAnsi="Arial" w:cs="Arial"/>
                        <w:color w:val="AB966F"/>
                        <w:sz w:val="10"/>
                        <w:szCs w:val="10"/>
                      </w:rPr>
                      <w:t>SHORT SWORD</w:t>
                    </w:r>
                  </w:hyperlink>
                </w:p>
                <w:p w14:paraId="2E69AA36" w14:textId="77777777" w:rsidR="00594406" w:rsidRDefault="00594406">
                  <w:pPr>
                    <w:numPr>
                      <w:ilvl w:val="0"/>
                      <w:numId w:val="2"/>
                    </w:numPr>
                    <w:spacing w:before="100" w:beforeAutospacing="1" w:after="100" w:afterAutospacing="1" w:line="240" w:lineRule="auto"/>
                    <w:rPr>
                      <w:rFonts w:ascii="Arial" w:hAnsi="Arial" w:cs="Arial"/>
                      <w:sz w:val="10"/>
                      <w:szCs w:val="10"/>
                    </w:rPr>
                  </w:pPr>
                  <w:hyperlink r:id="rId801" w:tooltip="Elden Ring Astrologer's Staff" w:history="1">
                    <w:r>
                      <w:rPr>
                        <w:rStyle w:val="Hyperlink"/>
                        <w:rFonts w:ascii="Arial" w:hAnsi="Arial" w:cs="Arial"/>
                        <w:color w:val="AB966F"/>
                        <w:sz w:val="10"/>
                        <w:szCs w:val="10"/>
                      </w:rPr>
                      <w:t>ASTROLOGER'S STAFF</w:t>
                    </w:r>
                  </w:hyperlink>
                </w:p>
                <w:p w14:paraId="26B3AAEB" w14:textId="77777777" w:rsidR="00594406" w:rsidRDefault="00594406">
                  <w:pPr>
                    <w:numPr>
                      <w:ilvl w:val="0"/>
                      <w:numId w:val="2"/>
                    </w:numPr>
                    <w:spacing w:before="100" w:beforeAutospacing="1" w:after="100" w:afterAutospacing="1" w:line="240" w:lineRule="auto"/>
                    <w:rPr>
                      <w:rFonts w:ascii="Arial" w:hAnsi="Arial" w:cs="Arial"/>
                      <w:sz w:val="10"/>
                      <w:szCs w:val="10"/>
                    </w:rPr>
                  </w:pPr>
                  <w:hyperlink r:id="rId802" w:tooltip="Elden Ring Scripture Wooden Shield" w:history="1">
                    <w:r>
                      <w:rPr>
                        <w:rStyle w:val="Hyperlink"/>
                        <w:rFonts w:ascii="Arial" w:hAnsi="Arial" w:cs="Arial"/>
                        <w:color w:val="AB966F"/>
                        <w:sz w:val="10"/>
                        <w:szCs w:val="10"/>
                      </w:rPr>
                      <w:t>SCRIPTURE WOODEN SHIELD</w:t>
                    </w:r>
                  </w:hyperlink>
                </w:p>
              </w:tc>
              <w:tc>
                <w:tcPr>
                  <w:tcW w:w="3882" w:type="dxa"/>
                  <w:tcBorders>
                    <w:top w:val="single" w:sz="6" w:space="0" w:color="282828"/>
                    <w:left w:val="single" w:sz="6" w:space="0" w:color="282828"/>
                    <w:bottom w:val="single" w:sz="6" w:space="0" w:color="282828"/>
                    <w:right w:val="single" w:sz="6" w:space="0" w:color="282828"/>
                  </w:tcBorders>
                  <w:tcMar>
                    <w:top w:w="75" w:type="dxa"/>
                    <w:left w:w="150" w:type="dxa"/>
                    <w:bottom w:w="75" w:type="dxa"/>
                    <w:right w:w="150" w:type="dxa"/>
                  </w:tcMar>
                  <w:vAlign w:val="center"/>
                  <w:hideMark/>
                </w:tcPr>
                <w:p w14:paraId="55B0AFEB" w14:textId="77777777" w:rsidR="00594406" w:rsidRDefault="00594406">
                  <w:pPr>
                    <w:numPr>
                      <w:ilvl w:val="0"/>
                      <w:numId w:val="3"/>
                    </w:numPr>
                    <w:spacing w:before="100" w:beforeAutospacing="1" w:after="100" w:afterAutospacing="1" w:line="240" w:lineRule="auto"/>
                    <w:rPr>
                      <w:rFonts w:ascii="Arial" w:hAnsi="Arial" w:cs="Arial"/>
                      <w:sz w:val="10"/>
                      <w:szCs w:val="10"/>
                    </w:rPr>
                  </w:pPr>
                  <w:hyperlink r:id="rId803" w:tooltip="Elden Ring Astrologer Hood" w:history="1">
                    <w:r>
                      <w:rPr>
                        <w:rStyle w:val="Hyperlink"/>
                        <w:rFonts w:ascii="Arial" w:hAnsi="Arial" w:cs="Arial"/>
                        <w:color w:val="AB966F"/>
                        <w:sz w:val="10"/>
                        <w:szCs w:val="10"/>
                      </w:rPr>
                      <w:t>ASTROLOGER HOOD</w:t>
                    </w:r>
                  </w:hyperlink>
                </w:p>
                <w:p w14:paraId="7659AD33" w14:textId="77777777" w:rsidR="00594406" w:rsidRDefault="00594406">
                  <w:pPr>
                    <w:numPr>
                      <w:ilvl w:val="0"/>
                      <w:numId w:val="3"/>
                    </w:numPr>
                    <w:spacing w:before="100" w:beforeAutospacing="1" w:after="100" w:afterAutospacing="1" w:line="240" w:lineRule="auto"/>
                    <w:rPr>
                      <w:rFonts w:ascii="Arial" w:hAnsi="Arial" w:cs="Arial"/>
                      <w:sz w:val="10"/>
                      <w:szCs w:val="10"/>
                    </w:rPr>
                  </w:pPr>
                  <w:hyperlink r:id="rId804" w:tooltip="Elden Ring Astrologer Robe" w:history="1">
                    <w:r>
                      <w:rPr>
                        <w:rStyle w:val="Hyperlink"/>
                        <w:rFonts w:ascii="Arial" w:hAnsi="Arial" w:cs="Arial"/>
                        <w:color w:val="AB966F"/>
                        <w:sz w:val="10"/>
                        <w:szCs w:val="10"/>
                      </w:rPr>
                      <w:t>ASTROLOGER ROBE</w:t>
                    </w:r>
                  </w:hyperlink>
                </w:p>
                <w:p w14:paraId="69566DC5" w14:textId="77777777" w:rsidR="00594406" w:rsidRDefault="00594406">
                  <w:pPr>
                    <w:numPr>
                      <w:ilvl w:val="0"/>
                      <w:numId w:val="3"/>
                    </w:numPr>
                    <w:spacing w:before="100" w:beforeAutospacing="1" w:after="100" w:afterAutospacing="1" w:line="240" w:lineRule="auto"/>
                    <w:rPr>
                      <w:rFonts w:ascii="Arial" w:hAnsi="Arial" w:cs="Arial"/>
                      <w:sz w:val="10"/>
                      <w:szCs w:val="10"/>
                    </w:rPr>
                  </w:pPr>
                  <w:hyperlink r:id="rId805" w:tooltip="Elden Ring Astrologer Gloves" w:history="1">
                    <w:r>
                      <w:rPr>
                        <w:rStyle w:val="Hyperlink"/>
                        <w:rFonts w:ascii="Arial" w:hAnsi="Arial" w:cs="Arial"/>
                        <w:color w:val="AB966F"/>
                        <w:sz w:val="10"/>
                        <w:szCs w:val="10"/>
                      </w:rPr>
                      <w:t>ASTROLOGER GLOVES</w:t>
                    </w:r>
                  </w:hyperlink>
                </w:p>
                <w:p w14:paraId="33BDFC4E" w14:textId="77777777" w:rsidR="00594406" w:rsidRDefault="00594406">
                  <w:pPr>
                    <w:numPr>
                      <w:ilvl w:val="0"/>
                      <w:numId w:val="3"/>
                    </w:numPr>
                    <w:spacing w:before="100" w:beforeAutospacing="1" w:after="100" w:afterAutospacing="1" w:line="240" w:lineRule="auto"/>
                    <w:rPr>
                      <w:rFonts w:ascii="Arial" w:hAnsi="Arial" w:cs="Arial"/>
                      <w:sz w:val="10"/>
                      <w:szCs w:val="10"/>
                    </w:rPr>
                  </w:pPr>
                  <w:hyperlink r:id="rId806" w:tooltip="Elden Ring Astrologer Trousers" w:history="1">
                    <w:r>
                      <w:rPr>
                        <w:rStyle w:val="Hyperlink"/>
                        <w:rFonts w:ascii="Arial" w:hAnsi="Arial" w:cs="Arial"/>
                        <w:color w:val="AB966F"/>
                        <w:sz w:val="10"/>
                        <w:szCs w:val="10"/>
                      </w:rPr>
                      <w:t>ASTROLOGER TROUSERS</w:t>
                    </w:r>
                  </w:hyperlink>
                </w:p>
              </w:tc>
            </w:tr>
            <w:tr w:rsidR="00594406" w14:paraId="213FC027" w14:textId="77777777">
              <w:trPr>
                <w:tblCellSpacing w:w="15" w:type="dxa"/>
                <w:jc w:val="center"/>
              </w:trPr>
              <w:tc>
                <w:tcPr>
                  <w:tcW w:w="1515" w:type="dxa"/>
                  <w:tcBorders>
                    <w:top w:val="single" w:sz="6" w:space="0" w:color="282828"/>
                    <w:left w:val="single" w:sz="6" w:space="0" w:color="282828"/>
                    <w:bottom w:val="single" w:sz="6" w:space="0" w:color="282828"/>
                    <w:right w:val="single" w:sz="6" w:space="0" w:color="282828"/>
                  </w:tcBorders>
                  <w:shd w:val="clear" w:color="auto" w:fill="222222"/>
                  <w:tcMar>
                    <w:top w:w="75" w:type="dxa"/>
                    <w:left w:w="150" w:type="dxa"/>
                    <w:bottom w:w="75" w:type="dxa"/>
                    <w:right w:w="150" w:type="dxa"/>
                  </w:tcMar>
                  <w:vAlign w:val="center"/>
                  <w:hideMark/>
                </w:tcPr>
                <w:p w14:paraId="7A46E0D7" w14:textId="77777777" w:rsidR="00594406" w:rsidRDefault="00594406">
                  <w:pPr>
                    <w:pStyle w:val="Heading4"/>
                    <w:spacing w:before="150" w:after="150"/>
                    <w:jc w:val="center"/>
                    <w:rPr>
                      <w:rFonts w:ascii="Arial" w:hAnsi="Arial" w:cs="Arial"/>
                      <w:caps/>
                      <w:spacing w:val="-15"/>
                      <w:sz w:val="10"/>
                      <w:szCs w:val="10"/>
                    </w:rPr>
                  </w:pPr>
                  <w:r>
                    <w:rPr>
                      <w:rFonts w:ascii="Arial" w:hAnsi="Arial" w:cs="Arial"/>
                      <w:spacing w:val="-15"/>
                      <w:sz w:val="10"/>
                      <w:szCs w:val="10"/>
                    </w:rPr>
                    <w:t>BANDIT</w:t>
                  </w:r>
                </w:p>
              </w:tc>
              <w:tc>
                <w:tcPr>
                  <w:tcW w:w="3523" w:type="dxa"/>
                  <w:tcBorders>
                    <w:top w:val="single" w:sz="6" w:space="0" w:color="282828"/>
                    <w:left w:val="single" w:sz="6" w:space="0" w:color="282828"/>
                    <w:bottom w:val="single" w:sz="6" w:space="0" w:color="282828"/>
                    <w:right w:val="single" w:sz="6" w:space="0" w:color="282828"/>
                  </w:tcBorders>
                  <w:shd w:val="clear" w:color="auto" w:fill="222222"/>
                  <w:tcMar>
                    <w:top w:w="75" w:type="dxa"/>
                    <w:left w:w="150" w:type="dxa"/>
                    <w:bottom w:w="75" w:type="dxa"/>
                    <w:right w:w="150" w:type="dxa"/>
                  </w:tcMar>
                  <w:vAlign w:val="center"/>
                  <w:hideMark/>
                </w:tcPr>
                <w:p w14:paraId="0C2CA02E" w14:textId="77777777" w:rsidR="00594406" w:rsidRDefault="00594406">
                  <w:pPr>
                    <w:numPr>
                      <w:ilvl w:val="0"/>
                      <w:numId w:val="4"/>
                    </w:numPr>
                    <w:spacing w:before="100" w:beforeAutospacing="1" w:after="100" w:afterAutospacing="1" w:line="240" w:lineRule="auto"/>
                    <w:rPr>
                      <w:rFonts w:ascii="Arial" w:hAnsi="Arial" w:cs="Arial"/>
                      <w:sz w:val="10"/>
                      <w:szCs w:val="10"/>
                    </w:rPr>
                  </w:pPr>
                  <w:hyperlink r:id="rId807" w:tooltip="Elden Ring Great Knife" w:history="1">
                    <w:r>
                      <w:rPr>
                        <w:rStyle w:val="Hyperlink"/>
                        <w:rFonts w:ascii="Arial" w:hAnsi="Arial" w:cs="Arial"/>
                        <w:color w:val="AB966F"/>
                        <w:sz w:val="10"/>
                        <w:szCs w:val="10"/>
                      </w:rPr>
                      <w:t>GREAT KNIFE</w:t>
                    </w:r>
                  </w:hyperlink>
                </w:p>
                <w:p w14:paraId="2709B2CB" w14:textId="77777777" w:rsidR="00594406" w:rsidRDefault="00594406">
                  <w:pPr>
                    <w:numPr>
                      <w:ilvl w:val="0"/>
                      <w:numId w:val="4"/>
                    </w:numPr>
                    <w:spacing w:before="100" w:beforeAutospacing="1" w:after="100" w:afterAutospacing="1" w:line="240" w:lineRule="auto"/>
                    <w:rPr>
                      <w:rFonts w:ascii="Arial" w:hAnsi="Arial" w:cs="Arial"/>
                      <w:sz w:val="10"/>
                      <w:szCs w:val="10"/>
                    </w:rPr>
                  </w:pPr>
                  <w:hyperlink r:id="rId808" w:tooltip="Elden Ring Shortbow" w:history="1">
                    <w:r>
                      <w:rPr>
                        <w:rStyle w:val="Hyperlink"/>
                        <w:rFonts w:ascii="Arial" w:hAnsi="Arial" w:cs="Arial"/>
                        <w:color w:val="AB966F"/>
                        <w:sz w:val="10"/>
                        <w:szCs w:val="10"/>
                      </w:rPr>
                      <w:t>SHORTBOW</w:t>
                    </w:r>
                  </w:hyperlink>
                </w:p>
                <w:p w14:paraId="3A1CE46C" w14:textId="77777777" w:rsidR="00594406" w:rsidRDefault="00594406">
                  <w:pPr>
                    <w:numPr>
                      <w:ilvl w:val="0"/>
                      <w:numId w:val="4"/>
                    </w:numPr>
                    <w:spacing w:before="100" w:beforeAutospacing="1" w:after="100" w:afterAutospacing="1" w:line="240" w:lineRule="auto"/>
                    <w:rPr>
                      <w:rFonts w:ascii="Arial" w:hAnsi="Arial" w:cs="Arial"/>
                      <w:sz w:val="10"/>
                      <w:szCs w:val="10"/>
                    </w:rPr>
                  </w:pPr>
                  <w:hyperlink r:id="rId809" w:tooltip="Elden Ring Bone Arrow (Fletched)" w:history="1">
                    <w:r>
                      <w:rPr>
                        <w:rStyle w:val="Hyperlink"/>
                        <w:rFonts w:ascii="Arial" w:hAnsi="Arial" w:cs="Arial"/>
                        <w:color w:val="AB966F"/>
                        <w:sz w:val="10"/>
                        <w:szCs w:val="10"/>
                      </w:rPr>
                      <w:t>BONE ARROW (FLETCHED)</w:t>
                    </w:r>
                  </w:hyperlink>
                </w:p>
                <w:p w14:paraId="0173D270" w14:textId="77777777" w:rsidR="00594406" w:rsidRDefault="00594406">
                  <w:pPr>
                    <w:numPr>
                      <w:ilvl w:val="0"/>
                      <w:numId w:val="4"/>
                    </w:numPr>
                    <w:spacing w:before="100" w:beforeAutospacing="1" w:after="100" w:afterAutospacing="1" w:line="240" w:lineRule="auto"/>
                    <w:rPr>
                      <w:rFonts w:ascii="Arial" w:hAnsi="Arial" w:cs="Arial"/>
                      <w:sz w:val="10"/>
                      <w:szCs w:val="10"/>
                    </w:rPr>
                  </w:pPr>
                  <w:hyperlink r:id="rId810" w:tooltip="Elden Ring Buckler" w:history="1">
                    <w:r>
                      <w:rPr>
                        <w:rStyle w:val="Hyperlink"/>
                        <w:rFonts w:ascii="Arial" w:hAnsi="Arial" w:cs="Arial"/>
                        <w:color w:val="AB966F"/>
                        <w:sz w:val="10"/>
                        <w:szCs w:val="10"/>
                      </w:rPr>
                      <w:t>BUCKLER</w:t>
                    </w:r>
                  </w:hyperlink>
                </w:p>
              </w:tc>
              <w:tc>
                <w:tcPr>
                  <w:tcW w:w="3882" w:type="dxa"/>
                  <w:tcBorders>
                    <w:top w:val="single" w:sz="6" w:space="0" w:color="282828"/>
                    <w:left w:val="single" w:sz="6" w:space="0" w:color="282828"/>
                    <w:bottom w:val="single" w:sz="6" w:space="0" w:color="282828"/>
                    <w:right w:val="single" w:sz="6" w:space="0" w:color="282828"/>
                  </w:tcBorders>
                  <w:shd w:val="clear" w:color="auto" w:fill="222222"/>
                  <w:tcMar>
                    <w:top w:w="75" w:type="dxa"/>
                    <w:left w:w="150" w:type="dxa"/>
                    <w:bottom w:w="75" w:type="dxa"/>
                    <w:right w:w="150" w:type="dxa"/>
                  </w:tcMar>
                  <w:vAlign w:val="center"/>
                  <w:hideMark/>
                </w:tcPr>
                <w:p w14:paraId="535CC5F0" w14:textId="77777777" w:rsidR="00594406" w:rsidRDefault="00594406">
                  <w:pPr>
                    <w:numPr>
                      <w:ilvl w:val="0"/>
                      <w:numId w:val="5"/>
                    </w:numPr>
                    <w:spacing w:before="100" w:beforeAutospacing="1" w:after="100" w:afterAutospacing="1" w:line="240" w:lineRule="auto"/>
                    <w:rPr>
                      <w:rFonts w:ascii="Arial" w:hAnsi="Arial" w:cs="Arial"/>
                      <w:sz w:val="10"/>
                      <w:szCs w:val="10"/>
                    </w:rPr>
                  </w:pPr>
                  <w:hyperlink r:id="rId811" w:tooltip="Elden Ring Bandit Mask" w:history="1">
                    <w:r>
                      <w:rPr>
                        <w:rStyle w:val="Hyperlink"/>
                        <w:rFonts w:ascii="Arial" w:hAnsi="Arial" w:cs="Arial"/>
                        <w:color w:val="AB966F"/>
                        <w:sz w:val="10"/>
                        <w:szCs w:val="10"/>
                      </w:rPr>
                      <w:t>BANDIT MASK</w:t>
                    </w:r>
                  </w:hyperlink>
                </w:p>
                <w:p w14:paraId="29226B52" w14:textId="77777777" w:rsidR="00594406" w:rsidRDefault="00594406">
                  <w:pPr>
                    <w:numPr>
                      <w:ilvl w:val="0"/>
                      <w:numId w:val="5"/>
                    </w:numPr>
                    <w:spacing w:before="100" w:beforeAutospacing="1" w:after="100" w:afterAutospacing="1" w:line="240" w:lineRule="auto"/>
                    <w:rPr>
                      <w:rFonts w:ascii="Arial" w:hAnsi="Arial" w:cs="Arial"/>
                      <w:sz w:val="10"/>
                      <w:szCs w:val="10"/>
                    </w:rPr>
                  </w:pPr>
                  <w:hyperlink r:id="rId812" w:tooltip="Elden Ring Bandit Garb" w:history="1">
                    <w:r>
                      <w:rPr>
                        <w:rStyle w:val="Hyperlink"/>
                        <w:rFonts w:ascii="Arial" w:hAnsi="Arial" w:cs="Arial"/>
                        <w:color w:val="AB966F"/>
                        <w:sz w:val="10"/>
                        <w:szCs w:val="10"/>
                      </w:rPr>
                      <w:t>BANDIT GARB</w:t>
                    </w:r>
                  </w:hyperlink>
                </w:p>
                <w:p w14:paraId="287BF3A5" w14:textId="77777777" w:rsidR="00594406" w:rsidRDefault="00594406">
                  <w:pPr>
                    <w:numPr>
                      <w:ilvl w:val="0"/>
                      <w:numId w:val="5"/>
                    </w:numPr>
                    <w:spacing w:before="100" w:beforeAutospacing="1" w:after="100" w:afterAutospacing="1" w:line="240" w:lineRule="auto"/>
                    <w:rPr>
                      <w:rFonts w:ascii="Arial" w:hAnsi="Arial" w:cs="Arial"/>
                      <w:sz w:val="10"/>
                      <w:szCs w:val="10"/>
                    </w:rPr>
                  </w:pPr>
                  <w:hyperlink r:id="rId813" w:tooltip="Elden Ring Bandit Manchettes" w:history="1">
                    <w:r>
                      <w:rPr>
                        <w:rStyle w:val="Hyperlink"/>
                        <w:rFonts w:ascii="Arial" w:hAnsi="Arial" w:cs="Arial"/>
                        <w:color w:val="AB966F"/>
                        <w:sz w:val="10"/>
                        <w:szCs w:val="10"/>
                      </w:rPr>
                      <w:t>BANDIT MANCHETTES</w:t>
                    </w:r>
                  </w:hyperlink>
                </w:p>
                <w:p w14:paraId="363EC607" w14:textId="77777777" w:rsidR="00594406" w:rsidRDefault="00594406">
                  <w:pPr>
                    <w:numPr>
                      <w:ilvl w:val="0"/>
                      <w:numId w:val="5"/>
                    </w:numPr>
                    <w:spacing w:before="100" w:beforeAutospacing="1" w:after="100" w:afterAutospacing="1" w:line="240" w:lineRule="auto"/>
                    <w:rPr>
                      <w:rFonts w:ascii="Arial" w:hAnsi="Arial" w:cs="Arial"/>
                      <w:sz w:val="10"/>
                      <w:szCs w:val="10"/>
                    </w:rPr>
                  </w:pPr>
                  <w:hyperlink r:id="rId814" w:tooltip="Elden Ring Bandit Boots" w:history="1">
                    <w:r>
                      <w:rPr>
                        <w:rStyle w:val="Hyperlink"/>
                        <w:rFonts w:ascii="Arial" w:hAnsi="Arial" w:cs="Arial"/>
                        <w:color w:val="AB966F"/>
                        <w:sz w:val="10"/>
                        <w:szCs w:val="10"/>
                      </w:rPr>
                      <w:t>BANDIT BOOTS</w:t>
                    </w:r>
                  </w:hyperlink>
                </w:p>
              </w:tc>
            </w:tr>
            <w:tr w:rsidR="00594406" w14:paraId="41ECD1BE" w14:textId="77777777">
              <w:trPr>
                <w:tblCellSpacing w:w="15" w:type="dxa"/>
                <w:jc w:val="center"/>
              </w:trPr>
              <w:tc>
                <w:tcPr>
                  <w:tcW w:w="1515" w:type="dxa"/>
                  <w:tcBorders>
                    <w:top w:val="single" w:sz="6" w:space="0" w:color="282828"/>
                    <w:left w:val="single" w:sz="6" w:space="0" w:color="282828"/>
                    <w:bottom w:val="single" w:sz="6" w:space="0" w:color="282828"/>
                    <w:right w:val="single" w:sz="6" w:space="0" w:color="282828"/>
                  </w:tcBorders>
                  <w:tcMar>
                    <w:top w:w="75" w:type="dxa"/>
                    <w:left w:w="150" w:type="dxa"/>
                    <w:bottom w:w="75" w:type="dxa"/>
                    <w:right w:w="150" w:type="dxa"/>
                  </w:tcMar>
                  <w:vAlign w:val="center"/>
                  <w:hideMark/>
                </w:tcPr>
                <w:p w14:paraId="25BB6831" w14:textId="77777777" w:rsidR="00594406" w:rsidRDefault="00594406">
                  <w:pPr>
                    <w:pStyle w:val="Heading4"/>
                    <w:spacing w:before="150" w:after="150"/>
                    <w:jc w:val="center"/>
                    <w:rPr>
                      <w:rFonts w:ascii="Arial" w:hAnsi="Arial" w:cs="Arial"/>
                      <w:caps/>
                      <w:spacing w:val="-15"/>
                      <w:sz w:val="10"/>
                      <w:szCs w:val="10"/>
                    </w:rPr>
                  </w:pPr>
                  <w:r>
                    <w:rPr>
                      <w:rFonts w:ascii="Arial" w:hAnsi="Arial" w:cs="Arial"/>
                      <w:spacing w:val="-15"/>
                      <w:sz w:val="10"/>
                      <w:szCs w:val="10"/>
                    </w:rPr>
                    <w:t>CONFESSOR</w:t>
                  </w:r>
                </w:p>
              </w:tc>
              <w:tc>
                <w:tcPr>
                  <w:tcW w:w="3523" w:type="dxa"/>
                  <w:tcBorders>
                    <w:top w:val="single" w:sz="6" w:space="0" w:color="282828"/>
                    <w:left w:val="single" w:sz="6" w:space="0" w:color="282828"/>
                    <w:bottom w:val="single" w:sz="6" w:space="0" w:color="282828"/>
                    <w:right w:val="single" w:sz="6" w:space="0" w:color="282828"/>
                  </w:tcBorders>
                  <w:tcMar>
                    <w:top w:w="75" w:type="dxa"/>
                    <w:left w:w="150" w:type="dxa"/>
                    <w:bottom w:w="75" w:type="dxa"/>
                    <w:right w:w="150" w:type="dxa"/>
                  </w:tcMar>
                  <w:vAlign w:val="center"/>
                  <w:hideMark/>
                </w:tcPr>
                <w:p w14:paraId="2198F958" w14:textId="77777777" w:rsidR="00594406" w:rsidRDefault="00594406">
                  <w:pPr>
                    <w:numPr>
                      <w:ilvl w:val="0"/>
                      <w:numId w:val="6"/>
                    </w:numPr>
                    <w:spacing w:before="100" w:beforeAutospacing="1" w:after="100" w:afterAutospacing="1" w:line="240" w:lineRule="auto"/>
                    <w:rPr>
                      <w:rFonts w:ascii="Arial" w:hAnsi="Arial" w:cs="Arial"/>
                      <w:sz w:val="10"/>
                      <w:szCs w:val="10"/>
                    </w:rPr>
                  </w:pPr>
                  <w:hyperlink r:id="rId815" w:tooltip="Elden Ring Urgent Heal" w:history="1">
                    <w:r>
                      <w:rPr>
                        <w:rStyle w:val="Hyperlink"/>
                        <w:rFonts w:ascii="Arial" w:hAnsi="Arial" w:cs="Arial"/>
                        <w:color w:val="AB966F"/>
                        <w:sz w:val="10"/>
                        <w:szCs w:val="10"/>
                      </w:rPr>
                      <w:t>URGENT HEAL</w:t>
                    </w:r>
                  </w:hyperlink>
                </w:p>
                <w:p w14:paraId="04A25AC5" w14:textId="77777777" w:rsidR="00594406" w:rsidRDefault="00594406">
                  <w:pPr>
                    <w:numPr>
                      <w:ilvl w:val="0"/>
                      <w:numId w:val="6"/>
                    </w:numPr>
                    <w:spacing w:before="100" w:beforeAutospacing="1" w:after="100" w:afterAutospacing="1" w:line="240" w:lineRule="auto"/>
                    <w:rPr>
                      <w:rFonts w:ascii="Arial" w:hAnsi="Arial" w:cs="Arial"/>
                      <w:sz w:val="10"/>
                      <w:szCs w:val="10"/>
                    </w:rPr>
                  </w:pPr>
                  <w:hyperlink r:id="rId816" w:tooltip="Elden Ring Assassin's Approach" w:history="1">
                    <w:r>
                      <w:rPr>
                        <w:rStyle w:val="Hyperlink"/>
                        <w:rFonts w:ascii="Arial" w:hAnsi="Arial" w:cs="Arial"/>
                        <w:color w:val="AB966F"/>
                        <w:sz w:val="10"/>
                        <w:szCs w:val="10"/>
                      </w:rPr>
                      <w:t>ASSASSIN'S APPROACH</w:t>
                    </w:r>
                  </w:hyperlink>
                </w:p>
                <w:p w14:paraId="6380FB13" w14:textId="77777777" w:rsidR="00594406" w:rsidRDefault="00594406">
                  <w:pPr>
                    <w:numPr>
                      <w:ilvl w:val="0"/>
                      <w:numId w:val="6"/>
                    </w:numPr>
                    <w:spacing w:before="100" w:beforeAutospacing="1" w:after="100" w:afterAutospacing="1" w:line="240" w:lineRule="auto"/>
                    <w:rPr>
                      <w:rFonts w:ascii="Arial" w:hAnsi="Arial" w:cs="Arial"/>
                      <w:sz w:val="10"/>
                      <w:szCs w:val="10"/>
                    </w:rPr>
                  </w:pPr>
                  <w:hyperlink r:id="rId817" w:tooltip="Elden Ring Broadsword" w:history="1">
                    <w:r>
                      <w:rPr>
                        <w:rStyle w:val="Hyperlink"/>
                        <w:rFonts w:ascii="Arial" w:hAnsi="Arial" w:cs="Arial"/>
                        <w:color w:val="AB966F"/>
                        <w:sz w:val="10"/>
                        <w:szCs w:val="10"/>
                      </w:rPr>
                      <w:t>BROADSWORD</w:t>
                    </w:r>
                  </w:hyperlink>
                </w:p>
                <w:p w14:paraId="662CFAFD" w14:textId="77777777" w:rsidR="00594406" w:rsidRDefault="00594406">
                  <w:pPr>
                    <w:numPr>
                      <w:ilvl w:val="0"/>
                      <w:numId w:val="6"/>
                    </w:numPr>
                    <w:spacing w:before="100" w:beforeAutospacing="1" w:after="100" w:afterAutospacing="1" w:line="240" w:lineRule="auto"/>
                    <w:rPr>
                      <w:rFonts w:ascii="Arial" w:hAnsi="Arial" w:cs="Arial"/>
                      <w:sz w:val="10"/>
                      <w:szCs w:val="10"/>
                    </w:rPr>
                  </w:pPr>
                  <w:hyperlink r:id="rId818" w:tooltip="Elden Ring Finger Seal" w:history="1">
                    <w:r>
                      <w:rPr>
                        <w:rStyle w:val="Hyperlink"/>
                        <w:rFonts w:ascii="Arial" w:hAnsi="Arial" w:cs="Arial"/>
                        <w:color w:val="AB966F"/>
                        <w:sz w:val="10"/>
                        <w:szCs w:val="10"/>
                      </w:rPr>
                      <w:t>FINGER SEAL</w:t>
                    </w:r>
                  </w:hyperlink>
                </w:p>
                <w:p w14:paraId="66A5BC1C" w14:textId="77777777" w:rsidR="00594406" w:rsidRDefault="00594406">
                  <w:pPr>
                    <w:numPr>
                      <w:ilvl w:val="0"/>
                      <w:numId w:val="6"/>
                    </w:numPr>
                    <w:spacing w:before="100" w:beforeAutospacing="1" w:after="100" w:afterAutospacing="1" w:line="240" w:lineRule="auto"/>
                    <w:rPr>
                      <w:rFonts w:ascii="Arial" w:hAnsi="Arial" w:cs="Arial"/>
                      <w:sz w:val="10"/>
                      <w:szCs w:val="10"/>
                    </w:rPr>
                  </w:pPr>
                  <w:hyperlink r:id="rId819" w:tooltip="Elden Ring Blue Crest Heater Shield" w:history="1">
                    <w:r>
                      <w:rPr>
                        <w:rStyle w:val="Hyperlink"/>
                        <w:rFonts w:ascii="Arial" w:hAnsi="Arial" w:cs="Arial"/>
                        <w:color w:val="AB966F"/>
                        <w:sz w:val="10"/>
                        <w:szCs w:val="10"/>
                      </w:rPr>
                      <w:t>BLUE CREST HEATER SHIELD</w:t>
                    </w:r>
                  </w:hyperlink>
                </w:p>
              </w:tc>
              <w:tc>
                <w:tcPr>
                  <w:tcW w:w="3882" w:type="dxa"/>
                  <w:tcBorders>
                    <w:top w:val="single" w:sz="6" w:space="0" w:color="282828"/>
                    <w:left w:val="single" w:sz="6" w:space="0" w:color="282828"/>
                    <w:bottom w:val="single" w:sz="6" w:space="0" w:color="282828"/>
                    <w:right w:val="single" w:sz="6" w:space="0" w:color="282828"/>
                  </w:tcBorders>
                  <w:tcMar>
                    <w:top w:w="75" w:type="dxa"/>
                    <w:left w:w="150" w:type="dxa"/>
                    <w:bottom w:w="75" w:type="dxa"/>
                    <w:right w:w="150" w:type="dxa"/>
                  </w:tcMar>
                  <w:vAlign w:val="center"/>
                  <w:hideMark/>
                </w:tcPr>
                <w:p w14:paraId="7F2E7634" w14:textId="77777777" w:rsidR="00594406" w:rsidRDefault="00594406">
                  <w:pPr>
                    <w:numPr>
                      <w:ilvl w:val="0"/>
                      <w:numId w:val="7"/>
                    </w:numPr>
                    <w:spacing w:before="100" w:beforeAutospacing="1" w:after="100" w:afterAutospacing="1" w:line="240" w:lineRule="auto"/>
                    <w:rPr>
                      <w:rFonts w:ascii="Arial" w:hAnsi="Arial" w:cs="Arial"/>
                      <w:sz w:val="10"/>
                      <w:szCs w:val="10"/>
                    </w:rPr>
                  </w:pPr>
                  <w:hyperlink r:id="rId820" w:tooltip="Elden Ring Confessor Hood" w:history="1">
                    <w:r>
                      <w:rPr>
                        <w:rStyle w:val="Hyperlink"/>
                        <w:rFonts w:ascii="Arial" w:hAnsi="Arial" w:cs="Arial"/>
                        <w:color w:val="AB966F"/>
                        <w:sz w:val="10"/>
                        <w:szCs w:val="10"/>
                      </w:rPr>
                      <w:t>CONFESSOR HOOD</w:t>
                    </w:r>
                  </w:hyperlink>
                </w:p>
                <w:p w14:paraId="3479A8A5" w14:textId="77777777" w:rsidR="00594406" w:rsidRDefault="00594406">
                  <w:pPr>
                    <w:numPr>
                      <w:ilvl w:val="0"/>
                      <w:numId w:val="7"/>
                    </w:numPr>
                    <w:spacing w:before="100" w:beforeAutospacing="1" w:after="100" w:afterAutospacing="1" w:line="240" w:lineRule="auto"/>
                    <w:rPr>
                      <w:rFonts w:ascii="Arial" w:hAnsi="Arial" w:cs="Arial"/>
                      <w:sz w:val="10"/>
                      <w:szCs w:val="10"/>
                    </w:rPr>
                  </w:pPr>
                  <w:hyperlink r:id="rId821" w:tooltip="Elden Ring Confessor Armor" w:history="1">
                    <w:r>
                      <w:rPr>
                        <w:rStyle w:val="Hyperlink"/>
                        <w:rFonts w:ascii="Arial" w:hAnsi="Arial" w:cs="Arial"/>
                        <w:color w:val="AB966F"/>
                        <w:sz w:val="10"/>
                        <w:szCs w:val="10"/>
                      </w:rPr>
                      <w:t>CONFESSOR ARMOR</w:t>
                    </w:r>
                  </w:hyperlink>
                </w:p>
                <w:p w14:paraId="3A47903E" w14:textId="77777777" w:rsidR="00594406" w:rsidRDefault="00594406">
                  <w:pPr>
                    <w:numPr>
                      <w:ilvl w:val="0"/>
                      <w:numId w:val="7"/>
                    </w:numPr>
                    <w:spacing w:before="100" w:beforeAutospacing="1" w:after="100" w:afterAutospacing="1" w:line="240" w:lineRule="auto"/>
                    <w:rPr>
                      <w:rFonts w:ascii="Arial" w:hAnsi="Arial" w:cs="Arial"/>
                      <w:sz w:val="10"/>
                      <w:szCs w:val="10"/>
                    </w:rPr>
                  </w:pPr>
                  <w:hyperlink r:id="rId822" w:tooltip="Elden Ring Confessor Gloves" w:history="1">
                    <w:r>
                      <w:rPr>
                        <w:rStyle w:val="Hyperlink"/>
                        <w:rFonts w:ascii="Arial" w:hAnsi="Arial" w:cs="Arial"/>
                        <w:color w:val="AB966F"/>
                        <w:sz w:val="10"/>
                        <w:szCs w:val="10"/>
                      </w:rPr>
                      <w:t>CONFESSOR GLOVES</w:t>
                    </w:r>
                  </w:hyperlink>
                </w:p>
                <w:p w14:paraId="66756D3E" w14:textId="77777777" w:rsidR="00594406" w:rsidRDefault="00594406">
                  <w:pPr>
                    <w:numPr>
                      <w:ilvl w:val="0"/>
                      <w:numId w:val="7"/>
                    </w:numPr>
                    <w:spacing w:before="100" w:beforeAutospacing="1" w:after="100" w:afterAutospacing="1" w:line="240" w:lineRule="auto"/>
                    <w:rPr>
                      <w:rFonts w:ascii="Arial" w:hAnsi="Arial" w:cs="Arial"/>
                      <w:sz w:val="10"/>
                      <w:szCs w:val="10"/>
                    </w:rPr>
                  </w:pPr>
                  <w:hyperlink r:id="rId823" w:tooltip="Elden Ring Confessor Boots" w:history="1">
                    <w:r>
                      <w:rPr>
                        <w:rStyle w:val="Hyperlink"/>
                        <w:rFonts w:ascii="Arial" w:hAnsi="Arial" w:cs="Arial"/>
                        <w:color w:val="AB966F"/>
                        <w:sz w:val="10"/>
                        <w:szCs w:val="10"/>
                      </w:rPr>
                      <w:t>CONFESSOR BOOTS</w:t>
                    </w:r>
                  </w:hyperlink>
                </w:p>
              </w:tc>
            </w:tr>
            <w:tr w:rsidR="00594406" w14:paraId="1EC05CCC" w14:textId="77777777">
              <w:trPr>
                <w:tblCellSpacing w:w="15" w:type="dxa"/>
                <w:jc w:val="center"/>
              </w:trPr>
              <w:tc>
                <w:tcPr>
                  <w:tcW w:w="1515" w:type="dxa"/>
                  <w:tcBorders>
                    <w:top w:val="single" w:sz="6" w:space="0" w:color="282828"/>
                    <w:left w:val="single" w:sz="6" w:space="0" w:color="282828"/>
                    <w:bottom w:val="single" w:sz="6" w:space="0" w:color="282828"/>
                    <w:right w:val="single" w:sz="6" w:space="0" w:color="282828"/>
                  </w:tcBorders>
                  <w:shd w:val="clear" w:color="auto" w:fill="222222"/>
                  <w:tcMar>
                    <w:top w:w="75" w:type="dxa"/>
                    <w:left w:w="150" w:type="dxa"/>
                    <w:bottom w:w="75" w:type="dxa"/>
                    <w:right w:w="150" w:type="dxa"/>
                  </w:tcMar>
                  <w:vAlign w:val="center"/>
                  <w:hideMark/>
                </w:tcPr>
                <w:p w14:paraId="35374748" w14:textId="77777777" w:rsidR="00594406" w:rsidRDefault="00594406">
                  <w:pPr>
                    <w:pStyle w:val="Heading4"/>
                    <w:spacing w:before="150" w:after="150"/>
                    <w:jc w:val="center"/>
                    <w:rPr>
                      <w:rFonts w:ascii="Arial" w:hAnsi="Arial" w:cs="Arial"/>
                      <w:caps/>
                      <w:spacing w:val="-15"/>
                      <w:sz w:val="10"/>
                      <w:szCs w:val="10"/>
                    </w:rPr>
                  </w:pPr>
                  <w:r>
                    <w:rPr>
                      <w:rFonts w:ascii="Arial" w:hAnsi="Arial" w:cs="Arial"/>
                      <w:spacing w:val="-15"/>
                      <w:sz w:val="10"/>
                      <w:szCs w:val="10"/>
                    </w:rPr>
                    <w:lastRenderedPageBreak/>
                    <w:t>HERO</w:t>
                  </w:r>
                </w:p>
              </w:tc>
              <w:tc>
                <w:tcPr>
                  <w:tcW w:w="3523" w:type="dxa"/>
                  <w:tcBorders>
                    <w:top w:val="single" w:sz="6" w:space="0" w:color="282828"/>
                    <w:left w:val="single" w:sz="6" w:space="0" w:color="282828"/>
                    <w:bottom w:val="single" w:sz="6" w:space="0" w:color="282828"/>
                    <w:right w:val="single" w:sz="6" w:space="0" w:color="282828"/>
                  </w:tcBorders>
                  <w:shd w:val="clear" w:color="auto" w:fill="222222"/>
                  <w:tcMar>
                    <w:top w:w="75" w:type="dxa"/>
                    <w:left w:w="150" w:type="dxa"/>
                    <w:bottom w:w="75" w:type="dxa"/>
                    <w:right w:w="150" w:type="dxa"/>
                  </w:tcMar>
                  <w:vAlign w:val="center"/>
                  <w:hideMark/>
                </w:tcPr>
                <w:p w14:paraId="24B66628" w14:textId="77777777" w:rsidR="00594406" w:rsidRDefault="00594406">
                  <w:pPr>
                    <w:numPr>
                      <w:ilvl w:val="0"/>
                      <w:numId w:val="8"/>
                    </w:numPr>
                    <w:spacing w:before="100" w:beforeAutospacing="1" w:after="100" w:afterAutospacing="1" w:line="240" w:lineRule="auto"/>
                    <w:rPr>
                      <w:rFonts w:ascii="Arial" w:hAnsi="Arial" w:cs="Arial"/>
                      <w:sz w:val="10"/>
                      <w:szCs w:val="10"/>
                    </w:rPr>
                  </w:pPr>
                  <w:hyperlink r:id="rId824" w:tooltip="Elden Ring Battle Axe" w:history="1">
                    <w:r>
                      <w:rPr>
                        <w:rStyle w:val="Hyperlink"/>
                        <w:rFonts w:ascii="Arial" w:hAnsi="Arial" w:cs="Arial"/>
                        <w:color w:val="AB966F"/>
                        <w:sz w:val="10"/>
                        <w:szCs w:val="10"/>
                      </w:rPr>
                      <w:t>BATTLE AXE</w:t>
                    </w:r>
                  </w:hyperlink>
                </w:p>
                <w:p w14:paraId="0479CD93" w14:textId="77777777" w:rsidR="00594406" w:rsidRDefault="00594406">
                  <w:pPr>
                    <w:numPr>
                      <w:ilvl w:val="0"/>
                      <w:numId w:val="8"/>
                    </w:numPr>
                    <w:spacing w:before="100" w:beforeAutospacing="1" w:after="100" w:afterAutospacing="1" w:line="240" w:lineRule="auto"/>
                    <w:rPr>
                      <w:rFonts w:ascii="Arial" w:hAnsi="Arial" w:cs="Arial"/>
                      <w:sz w:val="10"/>
                      <w:szCs w:val="10"/>
                    </w:rPr>
                  </w:pPr>
                  <w:hyperlink r:id="rId825" w:tooltip="Elden Ring Large Leather Shield" w:history="1">
                    <w:r>
                      <w:rPr>
                        <w:rStyle w:val="Hyperlink"/>
                        <w:rFonts w:ascii="Arial" w:hAnsi="Arial" w:cs="Arial"/>
                        <w:color w:val="AB966F"/>
                        <w:sz w:val="10"/>
                        <w:szCs w:val="10"/>
                      </w:rPr>
                      <w:t>LARGE LEATHER SHIELD</w:t>
                    </w:r>
                  </w:hyperlink>
                </w:p>
              </w:tc>
              <w:tc>
                <w:tcPr>
                  <w:tcW w:w="3882" w:type="dxa"/>
                  <w:tcBorders>
                    <w:top w:val="single" w:sz="6" w:space="0" w:color="282828"/>
                    <w:left w:val="single" w:sz="6" w:space="0" w:color="282828"/>
                    <w:bottom w:val="single" w:sz="6" w:space="0" w:color="282828"/>
                    <w:right w:val="single" w:sz="6" w:space="0" w:color="282828"/>
                  </w:tcBorders>
                  <w:shd w:val="clear" w:color="auto" w:fill="222222"/>
                  <w:tcMar>
                    <w:top w:w="75" w:type="dxa"/>
                    <w:left w:w="150" w:type="dxa"/>
                    <w:bottom w:w="75" w:type="dxa"/>
                    <w:right w:w="150" w:type="dxa"/>
                  </w:tcMar>
                  <w:vAlign w:val="center"/>
                  <w:hideMark/>
                </w:tcPr>
                <w:p w14:paraId="4FD026FD" w14:textId="77777777" w:rsidR="00594406" w:rsidRDefault="00594406">
                  <w:pPr>
                    <w:numPr>
                      <w:ilvl w:val="0"/>
                      <w:numId w:val="9"/>
                    </w:numPr>
                    <w:spacing w:before="100" w:beforeAutospacing="1" w:after="100" w:afterAutospacing="1" w:line="240" w:lineRule="auto"/>
                    <w:rPr>
                      <w:rFonts w:ascii="Arial" w:hAnsi="Arial" w:cs="Arial"/>
                      <w:sz w:val="10"/>
                      <w:szCs w:val="10"/>
                    </w:rPr>
                  </w:pPr>
                  <w:hyperlink r:id="rId826" w:tooltip="Elden Ring Champion Headband" w:history="1">
                    <w:r>
                      <w:rPr>
                        <w:rStyle w:val="Hyperlink"/>
                        <w:rFonts w:ascii="Arial" w:hAnsi="Arial" w:cs="Arial"/>
                        <w:color w:val="AB966F"/>
                        <w:sz w:val="10"/>
                        <w:szCs w:val="10"/>
                      </w:rPr>
                      <w:t>CHAMPION HEADBAND</w:t>
                    </w:r>
                  </w:hyperlink>
                </w:p>
                <w:p w14:paraId="7F74A6A7" w14:textId="77777777" w:rsidR="00594406" w:rsidRDefault="00594406">
                  <w:pPr>
                    <w:numPr>
                      <w:ilvl w:val="0"/>
                      <w:numId w:val="9"/>
                    </w:numPr>
                    <w:spacing w:before="100" w:beforeAutospacing="1" w:after="100" w:afterAutospacing="1" w:line="240" w:lineRule="auto"/>
                    <w:rPr>
                      <w:rFonts w:ascii="Arial" w:hAnsi="Arial" w:cs="Arial"/>
                      <w:sz w:val="10"/>
                      <w:szCs w:val="10"/>
                    </w:rPr>
                  </w:pPr>
                  <w:hyperlink r:id="rId827" w:tooltip="Elden Ring Champion Pauldron" w:history="1">
                    <w:r>
                      <w:rPr>
                        <w:rStyle w:val="Hyperlink"/>
                        <w:rFonts w:ascii="Arial" w:hAnsi="Arial" w:cs="Arial"/>
                        <w:color w:val="AB966F"/>
                        <w:sz w:val="10"/>
                        <w:szCs w:val="10"/>
                      </w:rPr>
                      <w:t>CHAMPION PAULDRON</w:t>
                    </w:r>
                  </w:hyperlink>
                </w:p>
                <w:p w14:paraId="392A4057" w14:textId="77777777" w:rsidR="00594406" w:rsidRDefault="00594406">
                  <w:pPr>
                    <w:numPr>
                      <w:ilvl w:val="0"/>
                      <w:numId w:val="9"/>
                    </w:numPr>
                    <w:spacing w:before="100" w:beforeAutospacing="1" w:after="100" w:afterAutospacing="1" w:line="240" w:lineRule="auto"/>
                    <w:rPr>
                      <w:rFonts w:ascii="Arial" w:hAnsi="Arial" w:cs="Arial"/>
                      <w:sz w:val="10"/>
                      <w:szCs w:val="10"/>
                    </w:rPr>
                  </w:pPr>
                  <w:hyperlink r:id="rId828" w:tooltip="Elden Ring Champion Bracers" w:history="1">
                    <w:r>
                      <w:rPr>
                        <w:rStyle w:val="Hyperlink"/>
                        <w:rFonts w:ascii="Arial" w:hAnsi="Arial" w:cs="Arial"/>
                        <w:color w:val="AB966F"/>
                        <w:sz w:val="10"/>
                        <w:szCs w:val="10"/>
                      </w:rPr>
                      <w:t>CHAMPION BRACERS</w:t>
                    </w:r>
                  </w:hyperlink>
                </w:p>
                <w:p w14:paraId="24F32432" w14:textId="77777777" w:rsidR="00594406" w:rsidRDefault="00594406">
                  <w:pPr>
                    <w:numPr>
                      <w:ilvl w:val="0"/>
                      <w:numId w:val="9"/>
                    </w:numPr>
                    <w:spacing w:before="100" w:beforeAutospacing="1" w:after="100" w:afterAutospacing="1" w:line="240" w:lineRule="auto"/>
                    <w:rPr>
                      <w:rFonts w:ascii="Arial" w:hAnsi="Arial" w:cs="Arial"/>
                      <w:sz w:val="10"/>
                      <w:szCs w:val="10"/>
                    </w:rPr>
                  </w:pPr>
                  <w:hyperlink r:id="rId829" w:tooltip="Elden Ring Champion Gaiters" w:history="1">
                    <w:r>
                      <w:rPr>
                        <w:rStyle w:val="Hyperlink"/>
                        <w:rFonts w:ascii="Arial" w:hAnsi="Arial" w:cs="Arial"/>
                        <w:color w:val="AB966F"/>
                        <w:sz w:val="10"/>
                        <w:szCs w:val="10"/>
                      </w:rPr>
                      <w:t>CHAMPION GAITERS</w:t>
                    </w:r>
                  </w:hyperlink>
                </w:p>
              </w:tc>
            </w:tr>
            <w:tr w:rsidR="00594406" w14:paraId="63FFD4DB" w14:textId="77777777">
              <w:trPr>
                <w:tblCellSpacing w:w="15" w:type="dxa"/>
                <w:jc w:val="center"/>
              </w:trPr>
              <w:tc>
                <w:tcPr>
                  <w:tcW w:w="1515" w:type="dxa"/>
                  <w:tcBorders>
                    <w:top w:val="single" w:sz="6" w:space="0" w:color="282828"/>
                    <w:left w:val="single" w:sz="6" w:space="0" w:color="282828"/>
                    <w:bottom w:val="single" w:sz="6" w:space="0" w:color="282828"/>
                    <w:right w:val="single" w:sz="6" w:space="0" w:color="282828"/>
                  </w:tcBorders>
                  <w:tcMar>
                    <w:top w:w="75" w:type="dxa"/>
                    <w:left w:w="150" w:type="dxa"/>
                    <w:bottom w:w="75" w:type="dxa"/>
                    <w:right w:w="150" w:type="dxa"/>
                  </w:tcMar>
                  <w:vAlign w:val="center"/>
                  <w:hideMark/>
                </w:tcPr>
                <w:p w14:paraId="54B4AE4A" w14:textId="77777777" w:rsidR="00594406" w:rsidRDefault="00594406">
                  <w:pPr>
                    <w:pStyle w:val="Heading4"/>
                    <w:spacing w:before="150" w:after="150"/>
                    <w:jc w:val="center"/>
                    <w:rPr>
                      <w:rFonts w:ascii="Arial" w:hAnsi="Arial" w:cs="Arial"/>
                      <w:caps/>
                      <w:spacing w:val="-15"/>
                      <w:sz w:val="10"/>
                      <w:szCs w:val="10"/>
                    </w:rPr>
                  </w:pPr>
                  <w:r>
                    <w:rPr>
                      <w:rFonts w:ascii="Arial" w:hAnsi="Arial" w:cs="Arial"/>
                      <w:spacing w:val="-15"/>
                      <w:sz w:val="10"/>
                      <w:szCs w:val="10"/>
                    </w:rPr>
                    <w:t>PRISONER</w:t>
                  </w:r>
                </w:p>
              </w:tc>
              <w:tc>
                <w:tcPr>
                  <w:tcW w:w="3523" w:type="dxa"/>
                  <w:tcBorders>
                    <w:top w:val="single" w:sz="6" w:space="0" w:color="282828"/>
                    <w:left w:val="single" w:sz="6" w:space="0" w:color="282828"/>
                    <w:bottom w:val="single" w:sz="6" w:space="0" w:color="282828"/>
                    <w:right w:val="single" w:sz="6" w:space="0" w:color="282828"/>
                  </w:tcBorders>
                  <w:tcMar>
                    <w:top w:w="75" w:type="dxa"/>
                    <w:left w:w="150" w:type="dxa"/>
                    <w:bottom w:w="75" w:type="dxa"/>
                    <w:right w:w="150" w:type="dxa"/>
                  </w:tcMar>
                  <w:vAlign w:val="center"/>
                  <w:hideMark/>
                </w:tcPr>
                <w:p w14:paraId="328F1EDB" w14:textId="77777777" w:rsidR="00594406" w:rsidRDefault="00594406">
                  <w:pPr>
                    <w:numPr>
                      <w:ilvl w:val="0"/>
                      <w:numId w:val="10"/>
                    </w:numPr>
                    <w:spacing w:before="100" w:beforeAutospacing="1" w:after="100" w:afterAutospacing="1" w:line="240" w:lineRule="auto"/>
                    <w:rPr>
                      <w:rFonts w:ascii="Arial" w:hAnsi="Arial" w:cs="Arial"/>
                      <w:sz w:val="10"/>
                      <w:szCs w:val="10"/>
                    </w:rPr>
                  </w:pPr>
                  <w:hyperlink r:id="rId830" w:tooltip="Elden Ring Magic Glintblade" w:history="1">
                    <w:r>
                      <w:rPr>
                        <w:rStyle w:val="Hyperlink"/>
                        <w:rFonts w:ascii="Arial" w:hAnsi="Arial" w:cs="Arial"/>
                        <w:color w:val="AB966F"/>
                        <w:sz w:val="10"/>
                        <w:szCs w:val="10"/>
                      </w:rPr>
                      <w:t>MAGIC GLINTBLADE</w:t>
                    </w:r>
                  </w:hyperlink>
                </w:p>
                <w:p w14:paraId="379F8675" w14:textId="77777777" w:rsidR="00594406" w:rsidRDefault="00594406">
                  <w:pPr>
                    <w:numPr>
                      <w:ilvl w:val="0"/>
                      <w:numId w:val="10"/>
                    </w:numPr>
                    <w:spacing w:before="100" w:beforeAutospacing="1" w:after="100" w:afterAutospacing="1" w:line="240" w:lineRule="auto"/>
                    <w:rPr>
                      <w:rFonts w:ascii="Arial" w:hAnsi="Arial" w:cs="Arial"/>
                      <w:sz w:val="10"/>
                      <w:szCs w:val="10"/>
                    </w:rPr>
                  </w:pPr>
                  <w:hyperlink r:id="rId831" w:tooltip="Elden Ring Estoc" w:history="1">
                    <w:r>
                      <w:rPr>
                        <w:rStyle w:val="Hyperlink"/>
                        <w:rFonts w:ascii="Arial" w:hAnsi="Arial" w:cs="Arial"/>
                        <w:color w:val="AB966F"/>
                        <w:sz w:val="10"/>
                        <w:szCs w:val="10"/>
                      </w:rPr>
                      <w:t>ESTOC</w:t>
                    </w:r>
                  </w:hyperlink>
                </w:p>
                <w:p w14:paraId="7DF61A9B" w14:textId="77777777" w:rsidR="00594406" w:rsidRDefault="00594406">
                  <w:pPr>
                    <w:numPr>
                      <w:ilvl w:val="0"/>
                      <w:numId w:val="10"/>
                    </w:numPr>
                    <w:spacing w:before="100" w:beforeAutospacing="1" w:after="100" w:afterAutospacing="1" w:line="240" w:lineRule="auto"/>
                    <w:rPr>
                      <w:rFonts w:ascii="Arial" w:hAnsi="Arial" w:cs="Arial"/>
                      <w:sz w:val="10"/>
                      <w:szCs w:val="10"/>
                    </w:rPr>
                  </w:pPr>
                  <w:hyperlink r:id="rId832" w:tooltip="Elden Ring Glintstone Staff" w:history="1">
                    <w:r>
                      <w:rPr>
                        <w:rStyle w:val="Hyperlink"/>
                        <w:rFonts w:ascii="Arial" w:hAnsi="Arial" w:cs="Arial"/>
                        <w:color w:val="AB966F"/>
                        <w:sz w:val="10"/>
                        <w:szCs w:val="10"/>
                      </w:rPr>
                      <w:t>GLINTSTONE STAFF</w:t>
                    </w:r>
                  </w:hyperlink>
                </w:p>
                <w:p w14:paraId="65679FEC" w14:textId="77777777" w:rsidR="00594406" w:rsidRDefault="00594406">
                  <w:pPr>
                    <w:numPr>
                      <w:ilvl w:val="0"/>
                      <w:numId w:val="10"/>
                    </w:numPr>
                    <w:spacing w:before="100" w:beforeAutospacing="1" w:after="100" w:afterAutospacing="1" w:line="240" w:lineRule="auto"/>
                    <w:rPr>
                      <w:rFonts w:ascii="Arial" w:hAnsi="Arial" w:cs="Arial"/>
                      <w:sz w:val="10"/>
                      <w:szCs w:val="10"/>
                    </w:rPr>
                  </w:pPr>
                  <w:hyperlink r:id="rId833" w:tooltip="Elden Ring Rift Shield" w:history="1">
                    <w:r>
                      <w:rPr>
                        <w:rStyle w:val="Hyperlink"/>
                        <w:rFonts w:ascii="Arial" w:hAnsi="Arial" w:cs="Arial"/>
                        <w:color w:val="AB966F"/>
                        <w:sz w:val="10"/>
                        <w:szCs w:val="10"/>
                      </w:rPr>
                      <w:t>RIFT SHIELD</w:t>
                    </w:r>
                  </w:hyperlink>
                </w:p>
              </w:tc>
              <w:tc>
                <w:tcPr>
                  <w:tcW w:w="3882" w:type="dxa"/>
                  <w:tcBorders>
                    <w:top w:val="single" w:sz="6" w:space="0" w:color="282828"/>
                    <w:left w:val="single" w:sz="6" w:space="0" w:color="282828"/>
                    <w:bottom w:val="single" w:sz="6" w:space="0" w:color="282828"/>
                    <w:right w:val="single" w:sz="6" w:space="0" w:color="282828"/>
                  </w:tcBorders>
                  <w:tcMar>
                    <w:top w:w="75" w:type="dxa"/>
                    <w:left w:w="150" w:type="dxa"/>
                    <w:bottom w:w="75" w:type="dxa"/>
                    <w:right w:w="150" w:type="dxa"/>
                  </w:tcMar>
                  <w:vAlign w:val="center"/>
                  <w:hideMark/>
                </w:tcPr>
                <w:p w14:paraId="536F0510" w14:textId="77777777" w:rsidR="00594406" w:rsidRDefault="00594406">
                  <w:pPr>
                    <w:numPr>
                      <w:ilvl w:val="0"/>
                      <w:numId w:val="11"/>
                    </w:numPr>
                    <w:spacing w:before="100" w:beforeAutospacing="1" w:after="100" w:afterAutospacing="1" w:line="240" w:lineRule="auto"/>
                    <w:rPr>
                      <w:rFonts w:ascii="Arial" w:hAnsi="Arial" w:cs="Arial"/>
                      <w:sz w:val="10"/>
                      <w:szCs w:val="10"/>
                    </w:rPr>
                  </w:pPr>
                  <w:hyperlink r:id="rId834" w:tooltip="Elden Ring Prisoner Iron Mask" w:history="1">
                    <w:r>
                      <w:rPr>
                        <w:rStyle w:val="Hyperlink"/>
                        <w:rFonts w:ascii="Arial" w:hAnsi="Arial" w:cs="Arial"/>
                        <w:color w:val="AB966F"/>
                        <w:sz w:val="10"/>
                        <w:szCs w:val="10"/>
                      </w:rPr>
                      <w:t>PRISONER IRON MASK</w:t>
                    </w:r>
                  </w:hyperlink>
                </w:p>
                <w:p w14:paraId="652218F7" w14:textId="77777777" w:rsidR="00594406" w:rsidRDefault="00594406">
                  <w:pPr>
                    <w:numPr>
                      <w:ilvl w:val="0"/>
                      <w:numId w:val="11"/>
                    </w:numPr>
                    <w:spacing w:before="100" w:beforeAutospacing="1" w:after="100" w:afterAutospacing="1" w:line="240" w:lineRule="auto"/>
                    <w:rPr>
                      <w:rFonts w:ascii="Arial" w:hAnsi="Arial" w:cs="Arial"/>
                      <w:sz w:val="10"/>
                      <w:szCs w:val="10"/>
                    </w:rPr>
                  </w:pPr>
                  <w:hyperlink r:id="rId835" w:tooltip="Elden Ring Prisoner Clothing" w:history="1">
                    <w:r>
                      <w:rPr>
                        <w:rStyle w:val="Hyperlink"/>
                        <w:rFonts w:ascii="Arial" w:hAnsi="Arial" w:cs="Arial"/>
                        <w:color w:val="AB966F"/>
                        <w:sz w:val="10"/>
                        <w:szCs w:val="10"/>
                      </w:rPr>
                      <w:t>PRISONER CLOTHING</w:t>
                    </w:r>
                  </w:hyperlink>
                </w:p>
                <w:p w14:paraId="6824B9FC" w14:textId="77777777" w:rsidR="00594406" w:rsidRDefault="00594406">
                  <w:pPr>
                    <w:numPr>
                      <w:ilvl w:val="0"/>
                      <w:numId w:val="11"/>
                    </w:numPr>
                    <w:spacing w:before="100" w:beforeAutospacing="1" w:after="100" w:afterAutospacing="1" w:line="240" w:lineRule="auto"/>
                    <w:rPr>
                      <w:rFonts w:ascii="Arial" w:hAnsi="Arial" w:cs="Arial"/>
                      <w:sz w:val="10"/>
                      <w:szCs w:val="10"/>
                    </w:rPr>
                  </w:pPr>
                  <w:hyperlink r:id="rId836" w:tooltip="Elden Ring Prisoner Trousers" w:history="1">
                    <w:r>
                      <w:rPr>
                        <w:rStyle w:val="Hyperlink"/>
                        <w:rFonts w:ascii="Arial" w:hAnsi="Arial" w:cs="Arial"/>
                        <w:color w:val="AB966F"/>
                        <w:sz w:val="10"/>
                        <w:szCs w:val="10"/>
                      </w:rPr>
                      <w:t>PRISONER TROUSERS</w:t>
                    </w:r>
                  </w:hyperlink>
                </w:p>
              </w:tc>
            </w:tr>
            <w:tr w:rsidR="00594406" w14:paraId="72AB07B8" w14:textId="77777777">
              <w:trPr>
                <w:tblCellSpacing w:w="15" w:type="dxa"/>
                <w:jc w:val="center"/>
              </w:trPr>
              <w:tc>
                <w:tcPr>
                  <w:tcW w:w="1515" w:type="dxa"/>
                  <w:tcBorders>
                    <w:top w:val="single" w:sz="6" w:space="0" w:color="282828"/>
                    <w:left w:val="single" w:sz="6" w:space="0" w:color="282828"/>
                    <w:bottom w:val="single" w:sz="6" w:space="0" w:color="282828"/>
                    <w:right w:val="single" w:sz="6" w:space="0" w:color="282828"/>
                  </w:tcBorders>
                  <w:shd w:val="clear" w:color="auto" w:fill="222222"/>
                  <w:tcMar>
                    <w:top w:w="75" w:type="dxa"/>
                    <w:left w:w="150" w:type="dxa"/>
                    <w:bottom w:w="75" w:type="dxa"/>
                    <w:right w:w="150" w:type="dxa"/>
                  </w:tcMar>
                  <w:vAlign w:val="center"/>
                  <w:hideMark/>
                </w:tcPr>
                <w:p w14:paraId="6895CD5E" w14:textId="77777777" w:rsidR="00594406" w:rsidRDefault="00594406">
                  <w:pPr>
                    <w:pStyle w:val="Heading4"/>
                    <w:spacing w:before="150" w:after="150"/>
                    <w:jc w:val="center"/>
                    <w:rPr>
                      <w:rFonts w:ascii="Arial" w:hAnsi="Arial" w:cs="Arial"/>
                      <w:caps/>
                      <w:spacing w:val="-15"/>
                      <w:sz w:val="10"/>
                      <w:szCs w:val="10"/>
                    </w:rPr>
                  </w:pPr>
                  <w:r>
                    <w:rPr>
                      <w:rFonts w:ascii="Arial" w:hAnsi="Arial" w:cs="Arial"/>
                      <w:spacing w:val="-15"/>
                      <w:sz w:val="10"/>
                      <w:szCs w:val="10"/>
                    </w:rPr>
                    <w:t>PROPHET</w:t>
                  </w:r>
                </w:p>
              </w:tc>
              <w:tc>
                <w:tcPr>
                  <w:tcW w:w="3523" w:type="dxa"/>
                  <w:tcBorders>
                    <w:top w:val="single" w:sz="6" w:space="0" w:color="282828"/>
                    <w:left w:val="single" w:sz="6" w:space="0" w:color="282828"/>
                    <w:bottom w:val="single" w:sz="6" w:space="0" w:color="282828"/>
                    <w:right w:val="single" w:sz="6" w:space="0" w:color="282828"/>
                  </w:tcBorders>
                  <w:shd w:val="clear" w:color="auto" w:fill="222222"/>
                  <w:tcMar>
                    <w:top w:w="75" w:type="dxa"/>
                    <w:left w:w="150" w:type="dxa"/>
                    <w:bottom w:w="75" w:type="dxa"/>
                    <w:right w:w="150" w:type="dxa"/>
                  </w:tcMar>
                  <w:vAlign w:val="center"/>
                  <w:hideMark/>
                </w:tcPr>
                <w:p w14:paraId="55F479FF" w14:textId="77777777" w:rsidR="00594406" w:rsidRDefault="00594406">
                  <w:pPr>
                    <w:numPr>
                      <w:ilvl w:val="0"/>
                      <w:numId w:val="12"/>
                    </w:numPr>
                    <w:spacing w:before="100" w:beforeAutospacing="1" w:after="100" w:afterAutospacing="1" w:line="240" w:lineRule="auto"/>
                    <w:rPr>
                      <w:rFonts w:ascii="Arial" w:hAnsi="Arial" w:cs="Arial"/>
                      <w:sz w:val="10"/>
                      <w:szCs w:val="10"/>
                    </w:rPr>
                  </w:pPr>
                  <w:hyperlink r:id="rId837" w:tooltip="Elden Ring Heal" w:history="1">
                    <w:r>
                      <w:rPr>
                        <w:rStyle w:val="Hyperlink"/>
                        <w:rFonts w:ascii="Arial" w:hAnsi="Arial" w:cs="Arial"/>
                        <w:color w:val="AB966F"/>
                        <w:sz w:val="10"/>
                        <w:szCs w:val="10"/>
                      </w:rPr>
                      <w:t>HEAL</w:t>
                    </w:r>
                  </w:hyperlink>
                </w:p>
                <w:p w14:paraId="1EF9063A" w14:textId="77777777" w:rsidR="00594406" w:rsidRDefault="00594406">
                  <w:pPr>
                    <w:numPr>
                      <w:ilvl w:val="0"/>
                      <w:numId w:val="12"/>
                    </w:numPr>
                    <w:spacing w:before="100" w:beforeAutospacing="1" w:after="100" w:afterAutospacing="1" w:line="240" w:lineRule="auto"/>
                    <w:rPr>
                      <w:rFonts w:ascii="Arial" w:hAnsi="Arial" w:cs="Arial"/>
                      <w:sz w:val="10"/>
                      <w:szCs w:val="10"/>
                    </w:rPr>
                  </w:pPr>
                  <w:hyperlink r:id="rId838" w:tooltip="Elden Ring Catch Flame" w:history="1">
                    <w:r>
                      <w:rPr>
                        <w:rStyle w:val="Hyperlink"/>
                        <w:rFonts w:ascii="Arial" w:hAnsi="Arial" w:cs="Arial"/>
                        <w:color w:val="AB966F"/>
                        <w:sz w:val="10"/>
                        <w:szCs w:val="10"/>
                      </w:rPr>
                      <w:t>CATCH FLAME</w:t>
                    </w:r>
                  </w:hyperlink>
                </w:p>
                <w:p w14:paraId="5270A9B3" w14:textId="77777777" w:rsidR="00594406" w:rsidRDefault="00594406">
                  <w:pPr>
                    <w:numPr>
                      <w:ilvl w:val="0"/>
                      <w:numId w:val="12"/>
                    </w:numPr>
                    <w:spacing w:before="100" w:beforeAutospacing="1" w:after="100" w:afterAutospacing="1" w:line="240" w:lineRule="auto"/>
                    <w:rPr>
                      <w:rFonts w:ascii="Arial" w:hAnsi="Arial" w:cs="Arial"/>
                      <w:sz w:val="10"/>
                      <w:szCs w:val="10"/>
                    </w:rPr>
                  </w:pPr>
                  <w:hyperlink r:id="rId839" w:tooltip="Elden Ring Short Spear" w:history="1">
                    <w:r>
                      <w:rPr>
                        <w:rStyle w:val="Hyperlink"/>
                        <w:rFonts w:ascii="Arial" w:hAnsi="Arial" w:cs="Arial"/>
                        <w:color w:val="AB966F"/>
                        <w:sz w:val="10"/>
                        <w:szCs w:val="10"/>
                      </w:rPr>
                      <w:t>SHORT SPEAR</w:t>
                    </w:r>
                  </w:hyperlink>
                </w:p>
                <w:p w14:paraId="472B0E92" w14:textId="77777777" w:rsidR="00594406" w:rsidRDefault="00594406">
                  <w:pPr>
                    <w:numPr>
                      <w:ilvl w:val="0"/>
                      <w:numId w:val="12"/>
                    </w:numPr>
                    <w:spacing w:before="100" w:beforeAutospacing="1" w:after="100" w:afterAutospacing="1" w:line="240" w:lineRule="auto"/>
                    <w:rPr>
                      <w:rFonts w:ascii="Arial" w:hAnsi="Arial" w:cs="Arial"/>
                      <w:sz w:val="10"/>
                      <w:szCs w:val="10"/>
                    </w:rPr>
                  </w:pPr>
                  <w:hyperlink r:id="rId840" w:tooltip="Elden Ring Finger Seal" w:history="1">
                    <w:r>
                      <w:rPr>
                        <w:rStyle w:val="Hyperlink"/>
                        <w:rFonts w:ascii="Arial" w:hAnsi="Arial" w:cs="Arial"/>
                        <w:color w:val="AB966F"/>
                        <w:sz w:val="10"/>
                        <w:szCs w:val="10"/>
                      </w:rPr>
                      <w:t>FINGER SEAL</w:t>
                    </w:r>
                  </w:hyperlink>
                </w:p>
                <w:p w14:paraId="59DAC902" w14:textId="77777777" w:rsidR="00594406" w:rsidRDefault="00594406">
                  <w:pPr>
                    <w:numPr>
                      <w:ilvl w:val="0"/>
                      <w:numId w:val="12"/>
                    </w:numPr>
                    <w:spacing w:before="100" w:beforeAutospacing="1" w:after="100" w:afterAutospacing="1" w:line="240" w:lineRule="auto"/>
                    <w:rPr>
                      <w:rFonts w:ascii="Arial" w:hAnsi="Arial" w:cs="Arial"/>
                      <w:sz w:val="10"/>
                      <w:szCs w:val="10"/>
                    </w:rPr>
                  </w:pPr>
                  <w:hyperlink r:id="rId841" w:tooltip="Elden Ring Rickety Shield" w:history="1">
                    <w:r>
                      <w:rPr>
                        <w:rStyle w:val="Hyperlink"/>
                        <w:rFonts w:ascii="Arial" w:hAnsi="Arial" w:cs="Arial"/>
                        <w:color w:val="AB966F"/>
                        <w:sz w:val="10"/>
                        <w:szCs w:val="10"/>
                      </w:rPr>
                      <w:t>RICKETY SHIELD</w:t>
                    </w:r>
                  </w:hyperlink>
                </w:p>
              </w:tc>
              <w:tc>
                <w:tcPr>
                  <w:tcW w:w="3882" w:type="dxa"/>
                  <w:tcBorders>
                    <w:top w:val="single" w:sz="6" w:space="0" w:color="282828"/>
                    <w:left w:val="single" w:sz="6" w:space="0" w:color="282828"/>
                    <w:bottom w:val="single" w:sz="6" w:space="0" w:color="282828"/>
                    <w:right w:val="single" w:sz="6" w:space="0" w:color="282828"/>
                  </w:tcBorders>
                  <w:shd w:val="clear" w:color="auto" w:fill="222222"/>
                  <w:tcMar>
                    <w:top w:w="75" w:type="dxa"/>
                    <w:left w:w="150" w:type="dxa"/>
                    <w:bottom w:w="75" w:type="dxa"/>
                    <w:right w:w="150" w:type="dxa"/>
                  </w:tcMar>
                  <w:vAlign w:val="center"/>
                  <w:hideMark/>
                </w:tcPr>
                <w:p w14:paraId="395E46FD" w14:textId="77777777" w:rsidR="00594406" w:rsidRDefault="00594406">
                  <w:pPr>
                    <w:numPr>
                      <w:ilvl w:val="0"/>
                      <w:numId w:val="13"/>
                    </w:numPr>
                    <w:spacing w:before="100" w:beforeAutospacing="1" w:after="100" w:afterAutospacing="1" w:line="240" w:lineRule="auto"/>
                    <w:rPr>
                      <w:rFonts w:ascii="Arial" w:hAnsi="Arial" w:cs="Arial"/>
                      <w:sz w:val="10"/>
                      <w:szCs w:val="10"/>
                    </w:rPr>
                  </w:pPr>
                  <w:hyperlink r:id="rId842" w:tooltip="Elden Ring Prophet Blindfold" w:history="1">
                    <w:r>
                      <w:rPr>
                        <w:rStyle w:val="Hyperlink"/>
                        <w:rFonts w:ascii="Arial" w:hAnsi="Arial" w:cs="Arial"/>
                        <w:color w:val="AB966F"/>
                        <w:sz w:val="10"/>
                        <w:szCs w:val="10"/>
                      </w:rPr>
                      <w:t>PROPHET BLINDFOLD</w:t>
                    </w:r>
                  </w:hyperlink>
                </w:p>
                <w:p w14:paraId="70D63C03" w14:textId="77777777" w:rsidR="00594406" w:rsidRDefault="00594406">
                  <w:pPr>
                    <w:numPr>
                      <w:ilvl w:val="0"/>
                      <w:numId w:val="13"/>
                    </w:numPr>
                    <w:spacing w:before="100" w:beforeAutospacing="1" w:after="100" w:afterAutospacing="1" w:line="240" w:lineRule="auto"/>
                    <w:rPr>
                      <w:rFonts w:ascii="Arial" w:hAnsi="Arial" w:cs="Arial"/>
                      <w:sz w:val="10"/>
                      <w:szCs w:val="10"/>
                    </w:rPr>
                  </w:pPr>
                  <w:hyperlink r:id="rId843" w:tooltip="Elden Ring Prophet Robe" w:history="1">
                    <w:r>
                      <w:rPr>
                        <w:rStyle w:val="Hyperlink"/>
                        <w:rFonts w:ascii="Arial" w:hAnsi="Arial" w:cs="Arial"/>
                        <w:color w:val="AB966F"/>
                        <w:sz w:val="10"/>
                        <w:szCs w:val="10"/>
                      </w:rPr>
                      <w:t>PROPHET ROBE</w:t>
                    </w:r>
                  </w:hyperlink>
                </w:p>
                <w:p w14:paraId="65C932B4" w14:textId="77777777" w:rsidR="00594406" w:rsidRDefault="00594406">
                  <w:pPr>
                    <w:numPr>
                      <w:ilvl w:val="0"/>
                      <w:numId w:val="13"/>
                    </w:numPr>
                    <w:spacing w:before="100" w:beforeAutospacing="1" w:after="100" w:afterAutospacing="1" w:line="240" w:lineRule="auto"/>
                    <w:rPr>
                      <w:rFonts w:ascii="Arial" w:hAnsi="Arial" w:cs="Arial"/>
                      <w:sz w:val="10"/>
                      <w:szCs w:val="10"/>
                    </w:rPr>
                  </w:pPr>
                  <w:hyperlink r:id="rId844" w:tooltip="Elden Ring Prophet Trousers" w:history="1">
                    <w:r>
                      <w:rPr>
                        <w:rStyle w:val="Hyperlink"/>
                        <w:rFonts w:ascii="Arial" w:hAnsi="Arial" w:cs="Arial"/>
                        <w:color w:val="AB966F"/>
                        <w:sz w:val="10"/>
                        <w:szCs w:val="10"/>
                      </w:rPr>
                      <w:t>PROPHET TROUSERS</w:t>
                    </w:r>
                  </w:hyperlink>
                </w:p>
              </w:tc>
            </w:tr>
            <w:tr w:rsidR="00594406" w14:paraId="4A464966" w14:textId="77777777">
              <w:trPr>
                <w:tblCellSpacing w:w="15" w:type="dxa"/>
                <w:jc w:val="center"/>
              </w:trPr>
              <w:tc>
                <w:tcPr>
                  <w:tcW w:w="1515" w:type="dxa"/>
                  <w:tcBorders>
                    <w:top w:val="single" w:sz="6" w:space="0" w:color="282828"/>
                    <w:left w:val="single" w:sz="6" w:space="0" w:color="282828"/>
                    <w:bottom w:val="single" w:sz="6" w:space="0" w:color="282828"/>
                    <w:right w:val="single" w:sz="6" w:space="0" w:color="282828"/>
                  </w:tcBorders>
                  <w:tcMar>
                    <w:top w:w="75" w:type="dxa"/>
                    <w:left w:w="150" w:type="dxa"/>
                    <w:bottom w:w="75" w:type="dxa"/>
                    <w:right w:w="150" w:type="dxa"/>
                  </w:tcMar>
                  <w:vAlign w:val="center"/>
                  <w:hideMark/>
                </w:tcPr>
                <w:p w14:paraId="26540000" w14:textId="77777777" w:rsidR="00594406" w:rsidRDefault="00594406">
                  <w:pPr>
                    <w:pStyle w:val="Heading4"/>
                    <w:spacing w:before="150" w:after="150"/>
                    <w:jc w:val="center"/>
                    <w:rPr>
                      <w:rFonts w:ascii="Arial" w:hAnsi="Arial" w:cs="Arial"/>
                      <w:caps/>
                      <w:spacing w:val="-15"/>
                      <w:sz w:val="10"/>
                      <w:szCs w:val="10"/>
                    </w:rPr>
                  </w:pPr>
                  <w:r>
                    <w:rPr>
                      <w:rFonts w:ascii="Arial" w:hAnsi="Arial" w:cs="Arial"/>
                      <w:spacing w:val="-15"/>
                      <w:sz w:val="10"/>
                      <w:szCs w:val="10"/>
                    </w:rPr>
                    <w:t>SAMURAI</w:t>
                  </w:r>
                </w:p>
              </w:tc>
              <w:tc>
                <w:tcPr>
                  <w:tcW w:w="3523" w:type="dxa"/>
                  <w:tcBorders>
                    <w:top w:val="single" w:sz="6" w:space="0" w:color="282828"/>
                    <w:left w:val="single" w:sz="6" w:space="0" w:color="282828"/>
                    <w:bottom w:val="single" w:sz="6" w:space="0" w:color="282828"/>
                    <w:right w:val="single" w:sz="6" w:space="0" w:color="282828"/>
                  </w:tcBorders>
                  <w:tcMar>
                    <w:top w:w="75" w:type="dxa"/>
                    <w:left w:w="150" w:type="dxa"/>
                    <w:bottom w:w="75" w:type="dxa"/>
                    <w:right w:w="150" w:type="dxa"/>
                  </w:tcMar>
                  <w:vAlign w:val="center"/>
                  <w:hideMark/>
                </w:tcPr>
                <w:p w14:paraId="7F90D80A" w14:textId="77777777" w:rsidR="00594406" w:rsidRDefault="00594406">
                  <w:pPr>
                    <w:numPr>
                      <w:ilvl w:val="0"/>
                      <w:numId w:val="14"/>
                    </w:numPr>
                    <w:spacing w:before="100" w:beforeAutospacing="1" w:after="100" w:afterAutospacing="1" w:line="240" w:lineRule="auto"/>
                    <w:rPr>
                      <w:rFonts w:ascii="Arial" w:hAnsi="Arial" w:cs="Arial"/>
                      <w:sz w:val="10"/>
                      <w:szCs w:val="10"/>
                    </w:rPr>
                  </w:pPr>
                  <w:hyperlink r:id="rId845" w:tooltip="Elden Ring Uchigatana" w:history="1">
                    <w:r>
                      <w:rPr>
                        <w:rStyle w:val="Hyperlink"/>
                        <w:rFonts w:ascii="Arial" w:hAnsi="Arial" w:cs="Arial"/>
                        <w:color w:val="AB966F"/>
                        <w:sz w:val="10"/>
                        <w:szCs w:val="10"/>
                      </w:rPr>
                      <w:t>UCHIGATANA</w:t>
                    </w:r>
                  </w:hyperlink>
                </w:p>
                <w:p w14:paraId="72BCE1E1" w14:textId="77777777" w:rsidR="00594406" w:rsidRDefault="00594406">
                  <w:pPr>
                    <w:numPr>
                      <w:ilvl w:val="0"/>
                      <w:numId w:val="14"/>
                    </w:numPr>
                    <w:spacing w:before="100" w:beforeAutospacing="1" w:after="100" w:afterAutospacing="1" w:line="240" w:lineRule="auto"/>
                    <w:rPr>
                      <w:rFonts w:ascii="Arial" w:hAnsi="Arial" w:cs="Arial"/>
                      <w:sz w:val="10"/>
                      <w:szCs w:val="10"/>
                    </w:rPr>
                  </w:pPr>
                  <w:hyperlink r:id="rId846" w:tooltip="Elden Ring Longbow" w:history="1">
                    <w:r>
                      <w:rPr>
                        <w:rStyle w:val="Hyperlink"/>
                        <w:rFonts w:ascii="Arial" w:hAnsi="Arial" w:cs="Arial"/>
                        <w:color w:val="AB966F"/>
                        <w:sz w:val="10"/>
                        <w:szCs w:val="10"/>
                      </w:rPr>
                      <w:t>LONGBOW</w:t>
                    </w:r>
                  </w:hyperlink>
                </w:p>
                <w:p w14:paraId="53326475" w14:textId="77777777" w:rsidR="00594406" w:rsidRDefault="00594406">
                  <w:pPr>
                    <w:numPr>
                      <w:ilvl w:val="0"/>
                      <w:numId w:val="14"/>
                    </w:numPr>
                    <w:spacing w:before="100" w:beforeAutospacing="1" w:after="100" w:afterAutospacing="1" w:line="240" w:lineRule="auto"/>
                    <w:rPr>
                      <w:rFonts w:ascii="Arial" w:hAnsi="Arial" w:cs="Arial"/>
                      <w:sz w:val="10"/>
                      <w:szCs w:val="10"/>
                    </w:rPr>
                  </w:pPr>
                  <w:hyperlink r:id="rId847" w:tooltip="Elden Ring Arrow" w:history="1">
                    <w:r>
                      <w:rPr>
                        <w:rStyle w:val="Hyperlink"/>
                        <w:rFonts w:ascii="Arial" w:hAnsi="Arial" w:cs="Arial"/>
                        <w:color w:val="AB966F"/>
                        <w:sz w:val="10"/>
                        <w:szCs w:val="10"/>
                      </w:rPr>
                      <w:t>ARROW</w:t>
                    </w:r>
                  </w:hyperlink>
                </w:p>
                <w:p w14:paraId="4F44AFC0" w14:textId="77777777" w:rsidR="00594406" w:rsidRDefault="00594406">
                  <w:pPr>
                    <w:numPr>
                      <w:ilvl w:val="0"/>
                      <w:numId w:val="14"/>
                    </w:numPr>
                    <w:spacing w:before="100" w:beforeAutospacing="1" w:after="100" w:afterAutospacing="1" w:line="240" w:lineRule="auto"/>
                    <w:rPr>
                      <w:rFonts w:ascii="Arial" w:hAnsi="Arial" w:cs="Arial"/>
                      <w:sz w:val="10"/>
                      <w:szCs w:val="10"/>
                    </w:rPr>
                  </w:pPr>
                  <w:hyperlink r:id="rId848" w:tooltip="Elden Ring Fire Arrow" w:history="1">
                    <w:r>
                      <w:rPr>
                        <w:rStyle w:val="Hyperlink"/>
                        <w:rFonts w:ascii="Arial" w:hAnsi="Arial" w:cs="Arial"/>
                        <w:color w:val="AB966F"/>
                        <w:sz w:val="10"/>
                        <w:szCs w:val="10"/>
                      </w:rPr>
                      <w:t>FIRE ARROW</w:t>
                    </w:r>
                  </w:hyperlink>
                </w:p>
                <w:p w14:paraId="19172B06" w14:textId="77777777" w:rsidR="00594406" w:rsidRDefault="00594406">
                  <w:pPr>
                    <w:numPr>
                      <w:ilvl w:val="0"/>
                      <w:numId w:val="14"/>
                    </w:numPr>
                    <w:spacing w:before="100" w:beforeAutospacing="1" w:after="100" w:afterAutospacing="1" w:line="240" w:lineRule="auto"/>
                    <w:rPr>
                      <w:rFonts w:ascii="Arial" w:hAnsi="Arial" w:cs="Arial"/>
                      <w:sz w:val="10"/>
                      <w:szCs w:val="10"/>
                    </w:rPr>
                  </w:pPr>
                  <w:hyperlink r:id="rId849" w:tooltip="Elden Ring Red Thorn Roundshield" w:history="1">
                    <w:r>
                      <w:rPr>
                        <w:rStyle w:val="Hyperlink"/>
                        <w:rFonts w:ascii="Arial" w:hAnsi="Arial" w:cs="Arial"/>
                        <w:color w:val="AB966F"/>
                        <w:sz w:val="10"/>
                        <w:szCs w:val="10"/>
                      </w:rPr>
                      <w:t>RED THORN ROUNDSHIELD</w:t>
                    </w:r>
                  </w:hyperlink>
                </w:p>
              </w:tc>
              <w:tc>
                <w:tcPr>
                  <w:tcW w:w="3882" w:type="dxa"/>
                  <w:tcBorders>
                    <w:top w:val="single" w:sz="6" w:space="0" w:color="282828"/>
                    <w:left w:val="single" w:sz="6" w:space="0" w:color="282828"/>
                    <w:bottom w:val="single" w:sz="6" w:space="0" w:color="282828"/>
                    <w:right w:val="single" w:sz="6" w:space="0" w:color="282828"/>
                  </w:tcBorders>
                  <w:tcMar>
                    <w:top w:w="75" w:type="dxa"/>
                    <w:left w:w="150" w:type="dxa"/>
                    <w:bottom w:w="75" w:type="dxa"/>
                    <w:right w:w="150" w:type="dxa"/>
                  </w:tcMar>
                  <w:vAlign w:val="center"/>
                  <w:hideMark/>
                </w:tcPr>
                <w:p w14:paraId="28DA4997" w14:textId="77777777" w:rsidR="00594406" w:rsidRDefault="00594406">
                  <w:pPr>
                    <w:numPr>
                      <w:ilvl w:val="0"/>
                      <w:numId w:val="15"/>
                    </w:numPr>
                    <w:spacing w:before="100" w:beforeAutospacing="1" w:after="100" w:afterAutospacing="1" w:line="240" w:lineRule="auto"/>
                    <w:rPr>
                      <w:rFonts w:ascii="Arial" w:hAnsi="Arial" w:cs="Arial"/>
                      <w:sz w:val="10"/>
                      <w:szCs w:val="10"/>
                    </w:rPr>
                  </w:pPr>
                  <w:hyperlink r:id="rId850" w:tooltip="Elden Ring Land of Reeds Helm" w:history="1">
                    <w:r>
                      <w:rPr>
                        <w:rStyle w:val="Hyperlink"/>
                        <w:rFonts w:ascii="Arial" w:hAnsi="Arial" w:cs="Arial"/>
                        <w:color w:val="AB966F"/>
                        <w:sz w:val="10"/>
                        <w:szCs w:val="10"/>
                      </w:rPr>
                      <w:t>LAND OF REEDS HELM</w:t>
                    </w:r>
                  </w:hyperlink>
                </w:p>
                <w:p w14:paraId="5945F979" w14:textId="77777777" w:rsidR="00594406" w:rsidRDefault="00594406">
                  <w:pPr>
                    <w:numPr>
                      <w:ilvl w:val="0"/>
                      <w:numId w:val="15"/>
                    </w:numPr>
                    <w:spacing w:before="100" w:beforeAutospacing="1" w:after="100" w:afterAutospacing="1" w:line="240" w:lineRule="auto"/>
                    <w:rPr>
                      <w:rFonts w:ascii="Arial" w:hAnsi="Arial" w:cs="Arial"/>
                      <w:sz w:val="10"/>
                      <w:szCs w:val="10"/>
                    </w:rPr>
                  </w:pPr>
                  <w:hyperlink r:id="rId851" w:tooltip="Elden Ring Land of Reeds Armor" w:history="1">
                    <w:r>
                      <w:rPr>
                        <w:rStyle w:val="Hyperlink"/>
                        <w:rFonts w:ascii="Arial" w:hAnsi="Arial" w:cs="Arial"/>
                        <w:color w:val="AB966F"/>
                        <w:sz w:val="10"/>
                        <w:szCs w:val="10"/>
                      </w:rPr>
                      <w:t>LAND OF REEDS ARMOR</w:t>
                    </w:r>
                  </w:hyperlink>
                </w:p>
                <w:p w14:paraId="6C808C11" w14:textId="77777777" w:rsidR="00594406" w:rsidRDefault="00594406">
                  <w:pPr>
                    <w:numPr>
                      <w:ilvl w:val="0"/>
                      <w:numId w:val="15"/>
                    </w:numPr>
                    <w:spacing w:before="100" w:beforeAutospacing="1" w:after="100" w:afterAutospacing="1" w:line="240" w:lineRule="auto"/>
                    <w:rPr>
                      <w:rFonts w:ascii="Arial" w:hAnsi="Arial" w:cs="Arial"/>
                      <w:sz w:val="10"/>
                      <w:szCs w:val="10"/>
                    </w:rPr>
                  </w:pPr>
                  <w:hyperlink r:id="rId852" w:tooltip="Elden Ring Land of Reeds Gauntlets" w:history="1">
                    <w:r>
                      <w:rPr>
                        <w:rStyle w:val="Hyperlink"/>
                        <w:rFonts w:ascii="Arial" w:hAnsi="Arial" w:cs="Arial"/>
                        <w:color w:val="AB966F"/>
                        <w:sz w:val="10"/>
                        <w:szCs w:val="10"/>
                      </w:rPr>
                      <w:t>LAND OF REEDS GAUNTLETS</w:t>
                    </w:r>
                  </w:hyperlink>
                </w:p>
                <w:p w14:paraId="1A8A64B6" w14:textId="77777777" w:rsidR="00594406" w:rsidRDefault="00594406">
                  <w:pPr>
                    <w:numPr>
                      <w:ilvl w:val="0"/>
                      <w:numId w:val="15"/>
                    </w:numPr>
                    <w:spacing w:before="100" w:beforeAutospacing="1" w:after="100" w:afterAutospacing="1" w:line="240" w:lineRule="auto"/>
                    <w:rPr>
                      <w:rFonts w:ascii="Arial" w:hAnsi="Arial" w:cs="Arial"/>
                      <w:sz w:val="10"/>
                      <w:szCs w:val="10"/>
                    </w:rPr>
                  </w:pPr>
                  <w:hyperlink r:id="rId853" w:tooltip="Elden Ring Land of Reeds Greaves" w:history="1">
                    <w:r>
                      <w:rPr>
                        <w:rStyle w:val="Hyperlink"/>
                        <w:rFonts w:ascii="Arial" w:hAnsi="Arial" w:cs="Arial"/>
                        <w:color w:val="AB966F"/>
                        <w:sz w:val="10"/>
                        <w:szCs w:val="10"/>
                      </w:rPr>
                      <w:t>LAND OF REEDS GREAVES</w:t>
                    </w:r>
                  </w:hyperlink>
                </w:p>
              </w:tc>
            </w:tr>
            <w:tr w:rsidR="00594406" w14:paraId="37F7BD46" w14:textId="77777777">
              <w:trPr>
                <w:tblCellSpacing w:w="15" w:type="dxa"/>
                <w:jc w:val="center"/>
              </w:trPr>
              <w:tc>
                <w:tcPr>
                  <w:tcW w:w="1515" w:type="dxa"/>
                  <w:tcBorders>
                    <w:top w:val="single" w:sz="6" w:space="0" w:color="282828"/>
                    <w:left w:val="single" w:sz="6" w:space="0" w:color="282828"/>
                    <w:bottom w:val="single" w:sz="6" w:space="0" w:color="282828"/>
                    <w:right w:val="single" w:sz="6" w:space="0" w:color="282828"/>
                  </w:tcBorders>
                  <w:shd w:val="clear" w:color="auto" w:fill="222222"/>
                  <w:tcMar>
                    <w:top w:w="75" w:type="dxa"/>
                    <w:left w:w="150" w:type="dxa"/>
                    <w:bottom w:w="75" w:type="dxa"/>
                    <w:right w:w="150" w:type="dxa"/>
                  </w:tcMar>
                  <w:vAlign w:val="center"/>
                  <w:hideMark/>
                </w:tcPr>
                <w:p w14:paraId="057A9923" w14:textId="77777777" w:rsidR="00594406" w:rsidRDefault="00594406">
                  <w:pPr>
                    <w:pStyle w:val="Heading4"/>
                    <w:spacing w:before="150" w:after="150"/>
                    <w:jc w:val="center"/>
                    <w:rPr>
                      <w:rFonts w:ascii="Arial" w:hAnsi="Arial" w:cs="Arial"/>
                      <w:caps/>
                      <w:spacing w:val="-15"/>
                      <w:sz w:val="10"/>
                      <w:szCs w:val="10"/>
                    </w:rPr>
                  </w:pPr>
                  <w:r>
                    <w:rPr>
                      <w:rFonts w:ascii="Arial" w:hAnsi="Arial" w:cs="Arial"/>
                      <w:spacing w:val="-15"/>
                      <w:sz w:val="10"/>
                      <w:szCs w:val="10"/>
                    </w:rPr>
                    <w:t>VAGABOND</w:t>
                  </w:r>
                </w:p>
              </w:tc>
              <w:tc>
                <w:tcPr>
                  <w:tcW w:w="3523" w:type="dxa"/>
                  <w:tcBorders>
                    <w:top w:val="single" w:sz="6" w:space="0" w:color="282828"/>
                    <w:left w:val="single" w:sz="6" w:space="0" w:color="282828"/>
                    <w:bottom w:val="single" w:sz="6" w:space="0" w:color="282828"/>
                    <w:right w:val="single" w:sz="6" w:space="0" w:color="282828"/>
                  </w:tcBorders>
                  <w:shd w:val="clear" w:color="auto" w:fill="222222"/>
                  <w:tcMar>
                    <w:top w:w="75" w:type="dxa"/>
                    <w:left w:w="150" w:type="dxa"/>
                    <w:bottom w:w="75" w:type="dxa"/>
                    <w:right w:w="150" w:type="dxa"/>
                  </w:tcMar>
                  <w:vAlign w:val="center"/>
                  <w:hideMark/>
                </w:tcPr>
                <w:p w14:paraId="4B518757" w14:textId="77777777" w:rsidR="00594406" w:rsidRDefault="00594406">
                  <w:pPr>
                    <w:numPr>
                      <w:ilvl w:val="0"/>
                      <w:numId w:val="16"/>
                    </w:numPr>
                    <w:spacing w:before="100" w:beforeAutospacing="1" w:after="100" w:afterAutospacing="1" w:line="240" w:lineRule="auto"/>
                    <w:rPr>
                      <w:rFonts w:ascii="Arial" w:hAnsi="Arial" w:cs="Arial"/>
                      <w:sz w:val="10"/>
                      <w:szCs w:val="10"/>
                    </w:rPr>
                  </w:pPr>
                  <w:hyperlink r:id="rId854" w:tooltip="Elden Ring Longsword" w:history="1">
                    <w:r>
                      <w:rPr>
                        <w:rStyle w:val="Hyperlink"/>
                        <w:rFonts w:ascii="Arial" w:hAnsi="Arial" w:cs="Arial"/>
                        <w:color w:val="AB966F"/>
                        <w:sz w:val="10"/>
                        <w:szCs w:val="10"/>
                      </w:rPr>
                      <w:t>LONGSWORD</w:t>
                    </w:r>
                  </w:hyperlink>
                </w:p>
                <w:p w14:paraId="11C1F438" w14:textId="77777777" w:rsidR="00594406" w:rsidRDefault="00594406">
                  <w:pPr>
                    <w:numPr>
                      <w:ilvl w:val="0"/>
                      <w:numId w:val="16"/>
                    </w:numPr>
                    <w:spacing w:before="100" w:beforeAutospacing="1" w:after="100" w:afterAutospacing="1" w:line="240" w:lineRule="auto"/>
                    <w:rPr>
                      <w:rFonts w:ascii="Arial" w:hAnsi="Arial" w:cs="Arial"/>
                      <w:sz w:val="10"/>
                      <w:szCs w:val="10"/>
                    </w:rPr>
                  </w:pPr>
                  <w:hyperlink r:id="rId855" w:tooltip="Elden Ring Halberd" w:history="1">
                    <w:r>
                      <w:rPr>
                        <w:rStyle w:val="Hyperlink"/>
                        <w:rFonts w:ascii="Arial" w:hAnsi="Arial" w:cs="Arial"/>
                        <w:color w:val="AB966F"/>
                        <w:sz w:val="10"/>
                        <w:szCs w:val="10"/>
                      </w:rPr>
                      <w:t>HALBERD</w:t>
                    </w:r>
                  </w:hyperlink>
                </w:p>
                <w:p w14:paraId="58C2B320" w14:textId="77777777" w:rsidR="00594406" w:rsidRDefault="00594406">
                  <w:pPr>
                    <w:numPr>
                      <w:ilvl w:val="0"/>
                      <w:numId w:val="16"/>
                    </w:numPr>
                    <w:spacing w:before="100" w:beforeAutospacing="1" w:after="100" w:afterAutospacing="1" w:line="240" w:lineRule="auto"/>
                    <w:rPr>
                      <w:rFonts w:ascii="Arial" w:hAnsi="Arial" w:cs="Arial"/>
                      <w:sz w:val="10"/>
                      <w:szCs w:val="10"/>
                    </w:rPr>
                  </w:pPr>
                  <w:hyperlink r:id="rId856" w:tooltip="Elden Ring Heater Shield" w:history="1">
                    <w:r>
                      <w:rPr>
                        <w:rStyle w:val="Hyperlink"/>
                        <w:rFonts w:ascii="Arial" w:hAnsi="Arial" w:cs="Arial"/>
                        <w:color w:val="AB966F"/>
                        <w:sz w:val="10"/>
                        <w:szCs w:val="10"/>
                      </w:rPr>
                      <w:t>HEATER SHIELD</w:t>
                    </w:r>
                  </w:hyperlink>
                </w:p>
              </w:tc>
              <w:tc>
                <w:tcPr>
                  <w:tcW w:w="3882" w:type="dxa"/>
                  <w:tcBorders>
                    <w:top w:val="single" w:sz="6" w:space="0" w:color="282828"/>
                    <w:left w:val="single" w:sz="6" w:space="0" w:color="282828"/>
                    <w:bottom w:val="single" w:sz="6" w:space="0" w:color="282828"/>
                    <w:right w:val="single" w:sz="6" w:space="0" w:color="282828"/>
                  </w:tcBorders>
                  <w:shd w:val="clear" w:color="auto" w:fill="222222"/>
                  <w:tcMar>
                    <w:top w:w="75" w:type="dxa"/>
                    <w:left w:w="150" w:type="dxa"/>
                    <w:bottom w:w="75" w:type="dxa"/>
                    <w:right w:w="150" w:type="dxa"/>
                  </w:tcMar>
                  <w:vAlign w:val="center"/>
                  <w:hideMark/>
                </w:tcPr>
                <w:p w14:paraId="405EC7F7" w14:textId="77777777" w:rsidR="00594406" w:rsidRDefault="00594406">
                  <w:pPr>
                    <w:numPr>
                      <w:ilvl w:val="0"/>
                      <w:numId w:val="17"/>
                    </w:numPr>
                    <w:spacing w:before="100" w:beforeAutospacing="1" w:after="100" w:afterAutospacing="1" w:line="240" w:lineRule="auto"/>
                    <w:rPr>
                      <w:rFonts w:ascii="Arial" w:hAnsi="Arial" w:cs="Arial"/>
                      <w:sz w:val="10"/>
                      <w:szCs w:val="10"/>
                    </w:rPr>
                  </w:pPr>
                  <w:hyperlink r:id="rId857" w:tooltip="Elden Ring Vagabond Knight Helm" w:history="1">
                    <w:r>
                      <w:rPr>
                        <w:rStyle w:val="Hyperlink"/>
                        <w:rFonts w:ascii="Arial" w:hAnsi="Arial" w:cs="Arial"/>
                        <w:color w:val="AB966F"/>
                        <w:sz w:val="10"/>
                        <w:szCs w:val="10"/>
                      </w:rPr>
                      <w:t>VAGABOND KNIGHT HELM</w:t>
                    </w:r>
                  </w:hyperlink>
                </w:p>
                <w:p w14:paraId="0F2A1371" w14:textId="77777777" w:rsidR="00594406" w:rsidRDefault="00594406">
                  <w:pPr>
                    <w:numPr>
                      <w:ilvl w:val="0"/>
                      <w:numId w:val="17"/>
                    </w:numPr>
                    <w:spacing w:before="100" w:beforeAutospacing="1" w:after="100" w:afterAutospacing="1" w:line="240" w:lineRule="auto"/>
                    <w:rPr>
                      <w:rFonts w:ascii="Arial" w:hAnsi="Arial" w:cs="Arial"/>
                      <w:sz w:val="10"/>
                      <w:szCs w:val="10"/>
                    </w:rPr>
                  </w:pPr>
                  <w:hyperlink r:id="rId858" w:tooltip="Elden Ring Vagabond Knight Armor" w:history="1">
                    <w:r>
                      <w:rPr>
                        <w:rStyle w:val="Hyperlink"/>
                        <w:rFonts w:ascii="Arial" w:hAnsi="Arial" w:cs="Arial"/>
                        <w:color w:val="AB966F"/>
                        <w:sz w:val="10"/>
                        <w:szCs w:val="10"/>
                      </w:rPr>
                      <w:t>VAGABOND KNIGHT ARMOR</w:t>
                    </w:r>
                  </w:hyperlink>
                </w:p>
                <w:p w14:paraId="5C389F2E" w14:textId="77777777" w:rsidR="00594406" w:rsidRDefault="00594406">
                  <w:pPr>
                    <w:numPr>
                      <w:ilvl w:val="0"/>
                      <w:numId w:val="17"/>
                    </w:numPr>
                    <w:spacing w:before="100" w:beforeAutospacing="1" w:after="100" w:afterAutospacing="1" w:line="240" w:lineRule="auto"/>
                    <w:rPr>
                      <w:rFonts w:ascii="Arial" w:hAnsi="Arial" w:cs="Arial"/>
                      <w:sz w:val="10"/>
                      <w:szCs w:val="10"/>
                    </w:rPr>
                  </w:pPr>
                  <w:hyperlink r:id="rId859" w:tooltip="Elden Ring Vagabond Knight Gauntlets" w:history="1">
                    <w:r>
                      <w:rPr>
                        <w:rStyle w:val="Hyperlink"/>
                        <w:rFonts w:ascii="Arial" w:hAnsi="Arial" w:cs="Arial"/>
                        <w:color w:val="AB966F"/>
                        <w:sz w:val="10"/>
                        <w:szCs w:val="10"/>
                      </w:rPr>
                      <w:t>VAGABOND KNIGHT GAUNTLETS</w:t>
                    </w:r>
                  </w:hyperlink>
                </w:p>
                <w:p w14:paraId="033F8C58" w14:textId="77777777" w:rsidR="00594406" w:rsidRDefault="00594406">
                  <w:pPr>
                    <w:numPr>
                      <w:ilvl w:val="0"/>
                      <w:numId w:val="17"/>
                    </w:numPr>
                    <w:spacing w:before="100" w:beforeAutospacing="1" w:after="100" w:afterAutospacing="1" w:line="240" w:lineRule="auto"/>
                    <w:rPr>
                      <w:rFonts w:ascii="Arial" w:hAnsi="Arial" w:cs="Arial"/>
                      <w:sz w:val="10"/>
                      <w:szCs w:val="10"/>
                    </w:rPr>
                  </w:pPr>
                  <w:hyperlink r:id="rId860" w:tooltip="Elden Ring Vagabond Knight Greaves" w:history="1">
                    <w:r>
                      <w:rPr>
                        <w:rStyle w:val="Hyperlink"/>
                        <w:rFonts w:ascii="Arial" w:hAnsi="Arial" w:cs="Arial"/>
                        <w:color w:val="AB966F"/>
                        <w:sz w:val="10"/>
                        <w:szCs w:val="10"/>
                      </w:rPr>
                      <w:t>VAGABOND KNIGHT GREAVES</w:t>
                    </w:r>
                  </w:hyperlink>
                </w:p>
              </w:tc>
            </w:tr>
            <w:tr w:rsidR="00594406" w14:paraId="5E63A245" w14:textId="77777777">
              <w:trPr>
                <w:tblCellSpacing w:w="15" w:type="dxa"/>
                <w:jc w:val="center"/>
              </w:trPr>
              <w:tc>
                <w:tcPr>
                  <w:tcW w:w="1515" w:type="dxa"/>
                  <w:tcBorders>
                    <w:top w:val="single" w:sz="6" w:space="0" w:color="282828"/>
                    <w:left w:val="single" w:sz="6" w:space="0" w:color="282828"/>
                    <w:bottom w:val="single" w:sz="6" w:space="0" w:color="282828"/>
                    <w:right w:val="single" w:sz="6" w:space="0" w:color="282828"/>
                  </w:tcBorders>
                  <w:tcMar>
                    <w:top w:w="75" w:type="dxa"/>
                    <w:left w:w="150" w:type="dxa"/>
                    <w:bottom w:w="75" w:type="dxa"/>
                    <w:right w:w="150" w:type="dxa"/>
                  </w:tcMar>
                  <w:vAlign w:val="center"/>
                  <w:hideMark/>
                </w:tcPr>
                <w:p w14:paraId="3624EDD7" w14:textId="77777777" w:rsidR="00594406" w:rsidRDefault="00594406">
                  <w:pPr>
                    <w:pStyle w:val="Heading4"/>
                    <w:spacing w:before="150" w:after="150"/>
                    <w:jc w:val="center"/>
                    <w:rPr>
                      <w:rFonts w:ascii="Arial" w:hAnsi="Arial" w:cs="Arial"/>
                      <w:caps/>
                      <w:spacing w:val="-15"/>
                      <w:sz w:val="10"/>
                      <w:szCs w:val="10"/>
                    </w:rPr>
                  </w:pPr>
                  <w:r>
                    <w:rPr>
                      <w:rFonts w:ascii="Arial" w:hAnsi="Arial" w:cs="Arial"/>
                      <w:spacing w:val="-15"/>
                      <w:sz w:val="10"/>
                      <w:szCs w:val="10"/>
                    </w:rPr>
                    <w:t>WARRIOR</w:t>
                  </w:r>
                </w:p>
              </w:tc>
              <w:tc>
                <w:tcPr>
                  <w:tcW w:w="3523" w:type="dxa"/>
                  <w:tcBorders>
                    <w:top w:val="single" w:sz="6" w:space="0" w:color="282828"/>
                    <w:left w:val="single" w:sz="6" w:space="0" w:color="282828"/>
                    <w:bottom w:val="single" w:sz="6" w:space="0" w:color="282828"/>
                    <w:right w:val="single" w:sz="6" w:space="0" w:color="282828"/>
                  </w:tcBorders>
                  <w:tcMar>
                    <w:top w:w="75" w:type="dxa"/>
                    <w:left w:w="150" w:type="dxa"/>
                    <w:bottom w:w="75" w:type="dxa"/>
                    <w:right w:w="150" w:type="dxa"/>
                  </w:tcMar>
                  <w:vAlign w:val="center"/>
                  <w:hideMark/>
                </w:tcPr>
                <w:p w14:paraId="41C51F8E" w14:textId="77777777" w:rsidR="00594406" w:rsidRDefault="00594406">
                  <w:pPr>
                    <w:numPr>
                      <w:ilvl w:val="0"/>
                      <w:numId w:val="18"/>
                    </w:numPr>
                    <w:spacing w:before="100" w:beforeAutospacing="1" w:after="100" w:afterAutospacing="1" w:line="240" w:lineRule="auto"/>
                    <w:rPr>
                      <w:rFonts w:ascii="Arial" w:hAnsi="Arial" w:cs="Arial"/>
                      <w:sz w:val="10"/>
                      <w:szCs w:val="10"/>
                    </w:rPr>
                  </w:pPr>
                  <w:r>
                    <w:rPr>
                      <w:rFonts w:ascii="Arial" w:hAnsi="Arial" w:cs="Arial"/>
                      <w:sz w:val="10"/>
                      <w:szCs w:val="10"/>
                    </w:rPr>
                    <w:t>2X </w:t>
                  </w:r>
                  <w:hyperlink r:id="rId861" w:tooltip="Elden Ring Scimitar" w:history="1">
                    <w:r>
                      <w:rPr>
                        <w:rStyle w:val="Hyperlink"/>
                        <w:rFonts w:ascii="Arial" w:hAnsi="Arial" w:cs="Arial"/>
                        <w:color w:val="AB966F"/>
                        <w:sz w:val="10"/>
                        <w:szCs w:val="10"/>
                      </w:rPr>
                      <w:t>SCIMITAR</w:t>
                    </w:r>
                  </w:hyperlink>
                </w:p>
                <w:p w14:paraId="42586B3E" w14:textId="77777777" w:rsidR="00594406" w:rsidRDefault="00594406">
                  <w:pPr>
                    <w:numPr>
                      <w:ilvl w:val="0"/>
                      <w:numId w:val="18"/>
                    </w:numPr>
                    <w:spacing w:before="100" w:beforeAutospacing="1" w:after="100" w:afterAutospacing="1" w:line="240" w:lineRule="auto"/>
                    <w:rPr>
                      <w:rFonts w:ascii="Arial" w:hAnsi="Arial" w:cs="Arial"/>
                      <w:sz w:val="10"/>
                      <w:szCs w:val="10"/>
                    </w:rPr>
                  </w:pPr>
                  <w:hyperlink r:id="rId862" w:tooltip="Elden Ring Riveted Wooden Shield" w:history="1">
                    <w:r>
                      <w:rPr>
                        <w:rStyle w:val="Hyperlink"/>
                        <w:rFonts w:ascii="Arial" w:hAnsi="Arial" w:cs="Arial"/>
                        <w:color w:val="AB966F"/>
                        <w:sz w:val="10"/>
                        <w:szCs w:val="10"/>
                      </w:rPr>
                      <w:t>RIVETED WOODEN SHIELD</w:t>
                    </w:r>
                  </w:hyperlink>
                </w:p>
              </w:tc>
              <w:tc>
                <w:tcPr>
                  <w:tcW w:w="3882" w:type="dxa"/>
                  <w:tcBorders>
                    <w:top w:val="single" w:sz="6" w:space="0" w:color="282828"/>
                    <w:left w:val="single" w:sz="6" w:space="0" w:color="282828"/>
                    <w:bottom w:val="single" w:sz="6" w:space="0" w:color="282828"/>
                    <w:right w:val="single" w:sz="6" w:space="0" w:color="282828"/>
                  </w:tcBorders>
                  <w:tcMar>
                    <w:top w:w="75" w:type="dxa"/>
                    <w:left w:w="150" w:type="dxa"/>
                    <w:bottom w:w="75" w:type="dxa"/>
                    <w:right w:w="150" w:type="dxa"/>
                  </w:tcMar>
                  <w:vAlign w:val="center"/>
                  <w:hideMark/>
                </w:tcPr>
                <w:p w14:paraId="55170F80" w14:textId="77777777" w:rsidR="00594406" w:rsidRDefault="00594406">
                  <w:pPr>
                    <w:numPr>
                      <w:ilvl w:val="0"/>
                      <w:numId w:val="19"/>
                    </w:numPr>
                    <w:spacing w:before="100" w:beforeAutospacing="1" w:after="100" w:afterAutospacing="1" w:line="240" w:lineRule="auto"/>
                    <w:rPr>
                      <w:rFonts w:ascii="Arial" w:hAnsi="Arial" w:cs="Arial"/>
                      <w:sz w:val="10"/>
                      <w:szCs w:val="10"/>
                    </w:rPr>
                  </w:pPr>
                  <w:hyperlink r:id="rId863" w:tooltip="Elden Ring Blue Cloth Cowl" w:history="1">
                    <w:r>
                      <w:rPr>
                        <w:rStyle w:val="Hyperlink"/>
                        <w:rFonts w:ascii="Arial" w:hAnsi="Arial" w:cs="Arial"/>
                        <w:color w:val="AB966F"/>
                        <w:sz w:val="10"/>
                        <w:szCs w:val="10"/>
                      </w:rPr>
                      <w:t>BLUE CLOTH COWL</w:t>
                    </w:r>
                  </w:hyperlink>
                </w:p>
                <w:p w14:paraId="70BA8381" w14:textId="77777777" w:rsidR="00594406" w:rsidRDefault="00594406">
                  <w:pPr>
                    <w:numPr>
                      <w:ilvl w:val="0"/>
                      <w:numId w:val="19"/>
                    </w:numPr>
                    <w:spacing w:before="100" w:beforeAutospacing="1" w:after="100" w:afterAutospacing="1" w:line="240" w:lineRule="auto"/>
                    <w:rPr>
                      <w:rFonts w:ascii="Arial" w:hAnsi="Arial" w:cs="Arial"/>
                      <w:sz w:val="10"/>
                      <w:szCs w:val="10"/>
                    </w:rPr>
                  </w:pPr>
                  <w:hyperlink r:id="rId864" w:tooltip="Elden Ring Blue Cloth Vest" w:history="1">
                    <w:r>
                      <w:rPr>
                        <w:rStyle w:val="Hyperlink"/>
                        <w:rFonts w:ascii="Arial" w:hAnsi="Arial" w:cs="Arial"/>
                        <w:color w:val="AB966F"/>
                        <w:sz w:val="10"/>
                        <w:szCs w:val="10"/>
                      </w:rPr>
                      <w:t>BLUE CLOTH VEST</w:t>
                    </w:r>
                  </w:hyperlink>
                </w:p>
                <w:p w14:paraId="3E53DC2E" w14:textId="77777777" w:rsidR="00594406" w:rsidRDefault="00594406">
                  <w:pPr>
                    <w:numPr>
                      <w:ilvl w:val="0"/>
                      <w:numId w:val="19"/>
                    </w:numPr>
                    <w:spacing w:before="100" w:beforeAutospacing="1" w:after="100" w:afterAutospacing="1" w:line="240" w:lineRule="auto"/>
                    <w:rPr>
                      <w:rFonts w:ascii="Arial" w:hAnsi="Arial" w:cs="Arial"/>
                      <w:sz w:val="10"/>
                      <w:szCs w:val="10"/>
                    </w:rPr>
                  </w:pPr>
                  <w:hyperlink r:id="rId865" w:tooltip="Elden Ring Warrior Gauntlets" w:history="1">
                    <w:r>
                      <w:rPr>
                        <w:rStyle w:val="Hyperlink"/>
                        <w:rFonts w:ascii="Arial" w:hAnsi="Arial" w:cs="Arial"/>
                        <w:color w:val="AB966F"/>
                        <w:sz w:val="10"/>
                        <w:szCs w:val="10"/>
                      </w:rPr>
                      <w:t>WARRIOR GAUNTLETS</w:t>
                    </w:r>
                  </w:hyperlink>
                </w:p>
                <w:p w14:paraId="3232B557" w14:textId="77777777" w:rsidR="00594406" w:rsidRDefault="00594406">
                  <w:pPr>
                    <w:numPr>
                      <w:ilvl w:val="0"/>
                      <w:numId w:val="19"/>
                    </w:numPr>
                    <w:spacing w:before="100" w:beforeAutospacing="1" w:after="100" w:afterAutospacing="1" w:line="240" w:lineRule="auto"/>
                    <w:rPr>
                      <w:rFonts w:ascii="Arial" w:hAnsi="Arial" w:cs="Arial"/>
                      <w:sz w:val="10"/>
                      <w:szCs w:val="10"/>
                    </w:rPr>
                  </w:pPr>
                  <w:hyperlink r:id="rId866" w:tooltip="Elden Ring Warrior Greaves" w:history="1">
                    <w:r>
                      <w:rPr>
                        <w:rStyle w:val="Hyperlink"/>
                        <w:rFonts w:ascii="Arial" w:hAnsi="Arial" w:cs="Arial"/>
                        <w:color w:val="AB966F"/>
                        <w:sz w:val="10"/>
                        <w:szCs w:val="10"/>
                      </w:rPr>
                      <w:t>WARRIOR GREAVES</w:t>
                    </w:r>
                  </w:hyperlink>
                </w:p>
              </w:tc>
            </w:tr>
            <w:tr w:rsidR="00594406" w14:paraId="7DDF0824" w14:textId="77777777">
              <w:trPr>
                <w:tblCellSpacing w:w="15" w:type="dxa"/>
                <w:jc w:val="center"/>
              </w:trPr>
              <w:tc>
                <w:tcPr>
                  <w:tcW w:w="1515" w:type="dxa"/>
                  <w:tcBorders>
                    <w:top w:val="single" w:sz="6" w:space="0" w:color="282828"/>
                    <w:left w:val="single" w:sz="6" w:space="0" w:color="282828"/>
                    <w:bottom w:val="single" w:sz="6" w:space="0" w:color="282828"/>
                    <w:right w:val="single" w:sz="6" w:space="0" w:color="282828"/>
                  </w:tcBorders>
                  <w:shd w:val="clear" w:color="auto" w:fill="222222"/>
                  <w:tcMar>
                    <w:top w:w="75" w:type="dxa"/>
                    <w:left w:w="150" w:type="dxa"/>
                    <w:bottom w:w="75" w:type="dxa"/>
                    <w:right w:w="150" w:type="dxa"/>
                  </w:tcMar>
                  <w:vAlign w:val="center"/>
                  <w:hideMark/>
                </w:tcPr>
                <w:p w14:paraId="2F551ED6" w14:textId="77777777" w:rsidR="00594406" w:rsidRDefault="00594406">
                  <w:pPr>
                    <w:pStyle w:val="Heading4"/>
                    <w:spacing w:before="150" w:after="150"/>
                    <w:jc w:val="center"/>
                    <w:rPr>
                      <w:rFonts w:ascii="Arial" w:hAnsi="Arial" w:cs="Arial"/>
                      <w:caps/>
                      <w:spacing w:val="-15"/>
                      <w:sz w:val="10"/>
                      <w:szCs w:val="10"/>
                    </w:rPr>
                  </w:pPr>
                  <w:r>
                    <w:rPr>
                      <w:rFonts w:ascii="Arial" w:hAnsi="Arial" w:cs="Arial"/>
                      <w:spacing w:val="-15"/>
                      <w:sz w:val="10"/>
                      <w:szCs w:val="10"/>
                    </w:rPr>
                    <w:t>WRETCH</w:t>
                  </w:r>
                </w:p>
              </w:tc>
              <w:tc>
                <w:tcPr>
                  <w:tcW w:w="3523" w:type="dxa"/>
                  <w:tcBorders>
                    <w:top w:val="single" w:sz="6" w:space="0" w:color="282828"/>
                    <w:left w:val="single" w:sz="6" w:space="0" w:color="282828"/>
                    <w:bottom w:val="single" w:sz="6" w:space="0" w:color="282828"/>
                    <w:right w:val="single" w:sz="6" w:space="0" w:color="282828"/>
                  </w:tcBorders>
                  <w:shd w:val="clear" w:color="auto" w:fill="222222"/>
                  <w:tcMar>
                    <w:top w:w="75" w:type="dxa"/>
                    <w:left w:w="150" w:type="dxa"/>
                    <w:bottom w:w="75" w:type="dxa"/>
                    <w:right w:w="150" w:type="dxa"/>
                  </w:tcMar>
                  <w:vAlign w:val="center"/>
                  <w:hideMark/>
                </w:tcPr>
                <w:p w14:paraId="6F8CD58D" w14:textId="77777777" w:rsidR="00594406" w:rsidRDefault="00594406">
                  <w:pPr>
                    <w:numPr>
                      <w:ilvl w:val="0"/>
                      <w:numId w:val="20"/>
                    </w:numPr>
                    <w:spacing w:before="100" w:beforeAutospacing="1" w:after="100" w:afterAutospacing="1" w:line="240" w:lineRule="auto"/>
                    <w:rPr>
                      <w:rFonts w:ascii="Arial" w:hAnsi="Arial" w:cs="Arial"/>
                      <w:sz w:val="10"/>
                      <w:szCs w:val="10"/>
                    </w:rPr>
                  </w:pPr>
                  <w:hyperlink r:id="rId867" w:tooltip="Elden Ring Club" w:history="1">
                    <w:r>
                      <w:rPr>
                        <w:rStyle w:val="Hyperlink"/>
                        <w:rFonts w:ascii="Arial" w:hAnsi="Arial" w:cs="Arial"/>
                        <w:color w:val="AB966F"/>
                        <w:sz w:val="10"/>
                        <w:szCs w:val="10"/>
                      </w:rPr>
                      <w:t>CLUB</w:t>
                    </w:r>
                  </w:hyperlink>
                </w:p>
              </w:tc>
              <w:tc>
                <w:tcPr>
                  <w:tcW w:w="3882" w:type="dxa"/>
                  <w:tcBorders>
                    <w:top w:val="single" w:sz="6" w:space="0" w:color="282828"/>
                    <w:left w:val="single" w:sz="6" w:space="0" w:color="282828"/>
                    <w:bottom w:val="single" w:sz="6" w:space="0" w:color="282828"/>
                    <w:right w:val="single" w:sz="6" w:space="0" w:color="282828"/>
                  </w:tcBorders>
                  <w:shd w:val="clear" w:color="auto" w:fill="222222"/>
                  <w:tcMar>
                    <w:top w:w="75" w:type="dxa"/>
                    <w:left w:w="150" w:type="dxa"/>
                    <w:bottom w:w="75" w:type="dxa"/>
                    <w:right w:w="150" w:type="dxa"/>
                  </w:tcMar>
                  <w:vAlign w:val="center"/>
                  <w:hideMark/>
                </w:tcPr>
                <w:p w14:paraId="08E96BF3" w14:textId="77777777" w:rsidR="00594406" w:rsidRDefault="00594406">
                  <w:pPr>
                    <w:numPr>
                      <w:ilvl w:val="0"/>
                      <w:numId w:val="21"/>
                    </w:numPr>
                    <w:spacing w:before="100" w:beforeAutospacing="1" w:after="100" w:afterAutospacing="1" w:line="240" w:lineRule="auto"/>
                    <w:rPr>
                      <w:rFonts w:ascii="Arial" w:hAnsi="Arial" w:cs="Arial"/>
                      <w:sz w:val="10"/>
                      <w:szCs w:val="10"/>
                    </w:rPr>
                  </w:pPr>
                  <w:r>
                    <w:rPr>
                      <w:rFonts w:ascii="Arial" w:hAnsi="Arial" w:cs="Arial"/>
                      <w:sz w:val="10"/>
                      <w:szCs w:val="10"/>
                    </w:rPr>
                    <w:t> NONE</w:t>
                  </w:r>
                </w:p>
              </w:tc>
            </w:tr>
          </w:tbl>
          <w:p w14:paraId="70483620" w14:textId="77777777" w:rsidR="00594406" w:rsidRDefault="00594406">
            <w:pPr>
              <w:pStyle w:val="NormalWeb"/>
              <w:spacing w:before="0" w:beforeAutospacing="0" w:after="150" w:afterAutospacing="0" w:line="330" w:lineRule="atLeast"/>
              <w:rPr>
                <w:rFonts w:ascii="Arial" w:hAnsi="Arial" w:cs="Arial"/>
                <w:caps/>
                <w:color w:val="B4B2B0"/>
                <w:spacing w:val="-15"/>
                <w:sz w:val="10"/>
                <w:szCs w:val="10"/>
              </w:rPr>
            </w:pPr>
            <w:r>
              <w:rPr>
                <w:rFonts w:ascii="Arial" w:hAnsi="Arial" w:cs="Arial"/>
                <w:color w:val="B4B2B0"/>
                <w:sz w:val="10"/>
                <w:szCs w:val="10"/>
              </w:rPr>
              <w:t> </w:t>
            </w:r>
            <w:r>
              <w:rPr>
                <w:rFonts w:ascii="Arial" w:hAnsi="Arial" w:cs="Arial"/>
                <w:color w:val="B4B2B0"/>
                <w:spacing w:val="-15"/>
                <w:sz w:val="10"/>
                <w:szCs w:val="10"/>
              </w:rPr>
              <w:t>STATS IDENTIFIER</w:t>
            </w:r>
          </w:p>
          <w:p w14:paraId="1D515CF1" w14:textId="77777777" w:rsidR="00594406" w:rsidRDefault="00594406">
            <w:pPr>
              <w:pStyle w:val="NormalWeb"/>
              <w:spacing w:before="0" w:beforeAutospacing="0" w:after="150" w:afterAutospacing="0" w:line="330" w:lineRule="atLeast"/>
              <w:rPr>
                <w:rFonts w:ascii="Arial" w:hAnsi="Arial" w:cs="Arial"/>
                <w:color w:val="B4B2B0"/>
                <w:sz w:val="10"/>
                <w:szCs w:val="10"/>
              </w:rPr>
            </w:pPr>
            <w:r>
              <w:rPr>
                <w:rFonts w:ascii="Arial" w:hAnsi="Arial" w:cs="Arial"/>
                <w:color w:val="B4B2B0"/>
                <w:sz w:val="10"/>
                <w:szCs w:val="10"/>
              </w:rPr>
              <w:t> THESE ARE THE </w:t>
            </w:r>
            <w:hyperlink r:id="rId868" w:tooltip="Elden Ring Stats" w:history="1">
              <w:r>
                <w:rPr>
                  <w:rStyle w:val="Hyperlink"/>
                  <w:rFonts w:ascii="Arial" w:eastAsiaTheme="majorEastAsia" w:hAnsi="Arial" w:cs="Arial"/>
                  <w:color w:val="AB966F"/>
                  <w:sz w:val="10"/>
                  <w:szCs w:val="10"/>
                </w:rPr>
                <w:t>STATS</w:t>
              </w:r>
            </w:hyperlink>
            <w:r>
              <w:rPr>
                <w:rFonts w:ascii="Arial" w:hAnsi="Arial" w:cs="Arial"/>
                <w:color w:val="B4B2B0"/>
                <w:sz w:val="10"/>
                <w:szCs w:val="10"/>
              </w:rPr>
              <w:t> SYMBOLS FOR THE GAME, REPRESENTING THE MANY ATTRIBUTES THE PLAYER WILL SPEND </w:t>
            </w:r>
            <w:hyperlink r:id="rId869" w:tooltip="Elden Ring Runes" w:history="1">
              <w:r>
                <w:rPr>
                  <w:rStyle w:val="Hyperlink"/>
                  <w:rFonts w:ascii="Arial" w:eastAsiaTheme="majorEastAsia" w:hAnsi="Arial" w:cs="Arial"/>
                  <w:color w:val="AB966F"/>
                  <w:sz w:val="10"/>
                  <w:szCs w:val="10"/>
                </w:rPr>
                <w:t>RUNES</w:t>
              </w:r>
            </w:hyperlink>
            <w:r>
              <w:rPr>
                <w:rFonts w:ascii="Arial" w:hAnsi="Arial" w:cs="Arial"/>
                <w:color w:val="B4B2B0"/>
                <w:sz w:val="10"/>
                <w:szCs w:val="10"/>
              </w:rPr>
              <w:t> TO LEVEL UP AND IMPROVE PERFORMANCE.</w:t>
            </w:r>
          </w:p>
          <w:tbl>
            <w:tblPr>
              <w:tblW w:w="9000" w:type="dxa"/>
              <w:jc w:val="center"/>
              <w:tblCellSpacing w:w="15" w:type="dxa"/>
              <w:tblBorders>
                <w:top w:val="single" w:sz="12" w:space="0" w:color="AB966F"/>
                <w:left w:val="single" w:sz="12" w:space="0" w:color="AB966F"/>
                <w:bottom w:val="single" w:sz="12" w:space="0" w:color="AB966F"/>
                <w:right w:val="single" w:sz="12" w:space="0" w:color="AB966F"/>
              </w:tblBorders>
              <w:tblLook w:val="04A0" w:firstRow="1" w:lastRow="0" w:firstColumn="1" w:lastColumn="0" w:noHBand="0" w:noVBand="1"/>
            </w:tblPr>
            <w:tblGrid>
              <w:gridCol w:w="4385"/>
              <w:gridCol w:w="4615"/>
            </w:tblGrid>
            <w:tr w:rsidR="00594406" w14:paraId="642E73C1" w14:textId="77777777">
              <w:trPr>
                <w:tblCellSpacing w:w="15" w:type="dxa"/>
                <w:jc w:val="center"/>
              </w:trPr>
              <w:tc>
                <w:tcPr>
                  <w:tcW w:w="0" w:type="auto"/>
                  <w:tcBorders>
                    <w:top w:val="single" w:sz="6" w:space="0" w:color="282828"/>
                    <w:left w:val="single" w:sz="6" w:space="0" w:color="282828"/>
                    <w:bottom w:val="single" w:sz="6" w:space="0" w:color="282828"/>
                    <w:right w:val="single" w:sz="6" w:space="0" w:color="282828"/>
                  </w:tcBorders>
                  <w:shd w:val="clear" w:color="auto" w:fill="222222"/>
                  <w:tcMar>
                    <w:top w:w="75" w:type="dxa"/>
                    <w:left w:w="150" w:type="dxa"/>
                    <w:bottom w:w="75" w:type="dxa"/>
                    <w:right w:w="150" w:type="dxa"/>
                  </w:tcMar>
                  <w:vAlign w:val="center"/>
                  <w:hideMark/>
                </w:tcPr>
                <w:p w14:paraId="55675201" w14:textId="77777777" w:rsidR="00594406" w:rsidRDefault="00594406">
                  <w:pPr>
                    <w:pStyle w:val="Heading4"/>
                    <w:spacing w:before="150" w:after="150"/>
                    <w:rPr>
                      <w:rFonts w:ascii="Arial" w:hAnsi="Arial" w:cs="Arial"/>
                      <w:caps/>
                      <w:color w:val="auto"/>
                      <w:spacing w:val="-15"/>
                      <w:sz w:val="10"/>
                      <w:szCs w:val="10"/>
                    </w:rPr>
                  </w:pPr>
                  <w:r>
                    <w:rPr>
                      <w:rFonts w:ascii="Arial" w:hAnsi="Arial" w:cs="Arial"/>
                      <w:spacing w:val="-15"/>
                      <w:sz w:val="10"/>
                      <w:szCs w:val="10"/>
                    </w:rPr>
                    <w:t> </w:t>
                  </w:r>
                  <w:hyperlink r:id="rId870" w:tooltip="Elden Ring Level" w:history="1">
                    <w:r>
                      <w:rPr>
                        <w:rStyle w:val="Hyperlink"/>
                        <w:rFonts w:ascii="Arial" w:hAnsi="Arial" w:cs="Arial"/>
                        <w:color w:val="AB966F"/>
                        <w:spacing w:val="-15"/>
                        <w:sz w:val="10"/>
                        <w:szCs w:val="10"/>
                      </w:rPr>
                      <w:t>LEVEL</w:t>
                    </w:r>
                  </w:hyperlink>
                </w:p>
              </w:tc>
              <w:tc>
                <w:tcPr>
                  <w:tcW w:w="0" w:type="auto"/>
                  <w:tcBorders>
                    <w:top w:val="single" w:sz="6" w:space="0" w:color="282828"/>
                    <w:left w:val="single" w:sz="6" w:space="0" w:color="282828"/>
                    <w:bottom w:val="single" w:sz="6" w:space="0" w:color="282828"/>
                    <w:right w:val="single" w:sz="6" w:space="0" w:color="282828"/>
                  </w:tcBorders>
                  <w:shd w:val="clear" w:color="auto" w:fill="222222"/>
                  <w:tcMar>
                    <w:top w:w="75" w:type="dxa"/>
                    <w:left w:w="150" w:type="dxa"/>
                    <w:bottom w:w="75" w:type="dxa"/>
                    <w:right w:w="150" w:type="dxa"/>
                  </w:tcMar>
                  <w:vAlign w:val="center"/>
                  <w:hideMark/>
                </w:tcPr>
                <w:p w14:paraId="77C1E300" w14:textId="77777777" w:rsidR="00594406" w:rsidRDefault="00594406">
                  <w:pPr>
                    <w:pStyle w:val="Heading4"/>
                    <w:spacing w:before="150" w:after="150"/>
                    <w:rPr>
                      <w:rFonts w:ascii="Arial" w:hAnsi="Arial" w:cs="Arial"/>
                      <w:caps/>
                      <w:spacing w:val="-15"/>
                      <w:sz w:val="10"/>
                      <w:szCs w:val="10"/>
                    </w:rPr>
                  </w:pPr>
                  <w:hyperlink r:id="rId871" w:tooltip="Elden Ring Dexterity" w:history="1">
                    <w:r>
                      <w:rPr>
                        <w:rStyle w:val="Hyperlink"/>
                        <w:rFonts w:ascii="Arial" w:hAnsi="Arial" w:cs="Arial"/>
                        <w:color w:val="AB966F"/>
                        <w:spacing w:val="-15"/>
                        <w:sz w:val="10"/>
                        <w:szCs w:val="10"/>
                      </w:rPr>
                      <w:t>DEXTERITY</w:t>
                    </w:r>
                  </w:hyperlink>
                </w:p>
              </w:tc>
            </w:tr>
            <w:tr w:rsidR="00594406" w14:paraId="1EA2302E" w14:textId="77777777">
              <w:trPr>
                <w:tblCellSpacing w:w="15" w:type="dxa"/>
                <w:jc w:val="center"/>
              </w:trPr>
              <w:tc>
                <w:tcPr>
                  <w:tcW w:w="0" w:type="auto"/>
                  <w:tcBorders>
                    <w:top w:val="single" w:sz="6" w:space="0" w:color="282828"/>
                    <w:left w:val="single" w:sz="6" w:space="0" w:color="282828"/>
                    <w:bottom w:val="single" w:sz="6" w:space="0" w:color="282828"/>
                    <w:right w:val="single" w:sz="6" w:space="0" w:color="282828"/>
                  </w:tcBorders>
                  <w:tcMar>
                    <w:top w:w="75" w:type="dxa"/>
                    <w:left w:w="150" w:type="dxa"/>
                    <w:bottom w:w="75" w:type="dxa"/>
                    <w:right w:w="150" w:type="dxa"/>
                  </w:tcMar>
                  <w:vAlign w:val="center"/>
                  <w:hideMark/>
                </w:tcPr>
                <w:p w14:paraId="651B9D96" w14:textId="77777777" w:rsidR="00594406" w:rsidRDefault="00594406">
                  <w:pPr>
                    <w:pStyle w:val="Heading4"/>
                    <w:spacing w:before="150" w:after="150"/>
                    <w:rPr>
                      <w:rFonts w:ascii="Arial" w:hAnsi="Arial" w:cs="Arial"/>
                      <w:caps/>
                      <w:spacing w:val="-15"/>
                      <w:sz w:val="10"/>
                      <w:szCs w:val="10"/>
                    </w:rPr>
                  </w:pPr>
                  <w:hyperlink r:id="rId872" w:tooltip="Elden Ring Vigor" w:history="1">
                    <w:r>
                      <w:rPr>
                        <w:rStyle w:val="Hyperlink"/>
                        <w:rFonts w:ascii="Arial" w:hAnsi="Arial" w:cs="Arial"/>
                        <w:color w:val="AB966F"/>
                        <w:spacing w:val="-15"/>
                        <w:sz w:val="10"/>
                        <w:szCs w:val="10"/>
                      </w:rPr>
                      <w:t>VIGOR</w:t>
                    </w:r>
                  </w:hyperlink>
                </w:p>
              </w:tc>
              <w:tc>
                <w:tcPr>
                  <w:tcW w:w="0" w:type="auto"/>
                  <w:tcBorders>
                    <w:top w:val="single" w:sz="6" w:space="0" w:color="282828"/>
                    <w:left w:val="single" w:sz="6" w:space="0" w:color="282828"/>
                    <w:bottom w:val="single" w:sz="6" w:space="0" w:color="282828"/>
                    <w:right w:val="single" w:sz="6" w:space="0" w:color="282828"/>
                  </w:tcBorders>
                  <w:tcMar>
                    <w:top w:w="75" w:type="dxa"/>
                    <w:left w:w="150" w:type="dxa"/>
                    <w:bottom w:w="75" w:type="dxa"/>
                    <w:right w:w="150" w:type="dxa"/>
                  </w:tcMar>
                  <w:vAlign w:val="center"/>
                  <w:hideMark/>
                </w:tcPr>
                <w:p w14:paraId="6F796199" w14:textId="77777777" w:rsidR="00594406" w:rsidRDefault="00594406">
                  <w:pPr>
                    <w:pStyle w:val="Heading4"/>
                    <w:spacing w:before="150" w:after="150"/>
                    <w:rPr>
                      <w:rFonts w:ascii="Arial" w:hAnsi="Arial" w:cs="Arial"/>
                      <w:caps/>
                      <w:spacing w:val="-15"/>
                      <w:sz w:val="10"/>
                      <w:szCs w:val="10"/>
                    </w:rPr>
                  </w:pPr>
                  <w:hyperlink r:id="rId873" w:tooltip="Elden Ring Intelligence" w:history="1">
                    <w:r>
                      <w:rPr>
                        <w:rStyle w:val="Hyperlink"/>
                        <w:rFonts w:ascii="Arial" w:hAnsi="Arial" w:cs="Arial"/>
                        <w:color w:val="AB966F"/>
                        <w:spacing w:val="-15"/>
                        <w:sz w:val="10"/>
                        <w:szCs w:val="10"/>
                      </w:rPr>
                      <w:t>INTELLIGENCE</w:t>
                    </w:r>
                  </w:hyperlink>
                </w:p>
              </w:tc>
            </w:tr>
            <w:tr w:rsidR="00594406" w14:paraId="2C2D1204" w14:textId="77777777">
              <w:trPr>
                <w:tblCellSpacing w:w="15" w:type="dxa"/>
                <w:jc w:val="center"/>
              </w:trPr>
              <w:tc>
                <w:tcPr>
                  <w:tcW w:w="0" w:type="auto"/>
                  <w:tcBorders>
                    <w:top w:val="single" w:sz="6" w:space="0" w:color="282828"/>
                    <w:left w:val="single" w:sz="6" w:space="0" w:color="282828"/>
                    <w:bottom w:val="single" w:sz="6" w:space="0" w:color="282828"/>
                    <w:right w:val="single" w:sz="6" w:space="0" w:color="282828"/>
                  </w:tcBorders>
                  <w:shd w:val="clear" w:color="auto" w:fill="222222"/>
                  <w:tcMar>
                    <w:top w:w="75" w:type="dxa"/>
                    <w:left w:w="150" w:type="dxa"/>
                    <w:bottom w:w="75" w:type="dxa"/>
                    <w:right w:w="150" w:type="dxa"/>
                  </w:tcMar>
                  <w:vAlign w:val="center"/>
                  <w:hideMark/>
                </w:tcPr>
                <w:p w14:paraId="4F1F2974" w14:textId="77777777" w:rsidR="00594406" w:rsidRDefault="00594406">
                  <w:pPr>
                    <w:pStyle w:val="Heading4"/>
                    <w:spacing w:before="150" w:after="150"/>
                    <w:rPr>
                      <w:rFonts w:ascii="Arial" w:hAnsi="Arial" w:cs="Arial"/>
                      <w:caps/>
                      <w:spacing w:val="-15"/>
                      <w:sz w:val="10"/>
                      <w:szCs w:val="10"/>
                    </w:rPr>
                  </w:pPr>
                  <w:hyperlink r:id="rId874" w:tooltip="Elden Ring Mind" w:history="1">
                    <w:r>
                      <w:rPr>
                        <w:rStyle w:val="Hyperlink"/>
                        <w:rFonts w:ascii="Arial" w:hAnsi="Arial" w:cs="Arial"/>
                        <w:color w:val="AB966F"/>
                        <w:spacing w:val="-15"/>
                        <w:sz w:val="10"/>
                        <w:szCs w:val="10"/>
                      </w:rPr>
                      <w:t>MIND</w:t>
                    </w:r>
                  </w:hyperlink>
                </w:p>
              </w:tc>
              <w:tc>
                <w:tcPr>
                  <w:tcW w:w="0" w:type="auto"/>
                  <w:tcBorders>
                    <w:top w:val="single" w:sz="6" w:space="0" w:color="282828"/>
                    <w:left w:val="single" w:sz="6" w:space="0" w:color="282828"/>
                    <w:bottom w:val="single" w:sz="6" w:space="0" w:color="282828"/>
                    <w:right w:val="single" w:sz="6" w:space="0" w:color="282828"/>
                  </w:tcBorders>
                  <w:shd w:val="clear" w:color="auto" w:fill="222222"/>
                  <w:tcMar>
                    <w:top w:w="75" w:type="dxa"/>
                    <w:left w:w="150" w:type="dxa"/>
                    <w:bottom w:w="75" w:type="dxa"/>
                    <w:right w:w="150" w:type="dxa"/>
                  </w:tcMar>
                  <w:vAlign w:val="center"/>
                  <w:hideMark/>
                </w:tcPr>
                <w:p w14:paraId="798631AF" w14:textId="77777777" w:rsidR="00594406" w:rsidRDefault="00594406">
                  <w:pPr>
                    <w:pStyle w:val="Heading4"/>
                    <w:spacing w:before="150" w:after="150"/>
                    <w:rPr>
                      <w:rFonts w:ascii="Arial" w:hAnsi="Arial" w:cs="Arial"/>
                      <w:caps/>
                      <w:spacing w:val="-15"/>
                      <w:sz w:val="10"/>
                      <w:szCs w:val="10"/>
                    </w:rPr>
                  </w:pPr>
                  <w:hyperlink r:id="rId875" w:tooltip="Elden Ring Faith" w:history="1">
                    <w:r>
                      <w:rPr>
                        <w:rStyle w:val="Hyperlink"/>
                        <w:rFonts w:ascii="Arial" w:hAnsi="Arial" w:cs="Arial"/>
                        <w:color w:val="AB966F"/>
                        <w:spacing w:val="-15"/>
                        <w:sz w:val="10"/>
                        <w:szCs w:val="10"/>
                      </w:rPr>
                      <w:t>FAITH</w:t>
                    </w:r>
                  </w:hyperlink>
                </w:p>
              </w:tc>
            </w:tr>
            <w:tr w:rsidR="00594406" w14:paraId="275C3DCB" w14:textId="77777777">
              <w:trPr>
                <w:tblCellSpacing w:w="15" w:type="dxa"/>
                <w:jc w:val="center"/>
              </w:trPr>
              <w:tc>
                <w:tcPr>
                  <w:tcW w:w="0" w:type="auto"/>
                  <w:tcBorders>
                    <w:top w:val="single" w:sz="6" w:space="0" w:color="282828"/>
                    <w:left w:val="single" w:sz="6" w:space="0" w:color="282828"/>
                    <w:bottom w:val="single" w:sz="6" w:space="0" w:color="282828"/>
                    <w:right w:val="single" w:sz="6" w:space="0" w:color="282828"/>
                  </w:tcBorders>
                  <w:tcMar>
                    <w:top w:w="75" w:type="dxa"/>
                    <w:left w:w="150" w:type="dxa"/>
                    <w:bottom w:w="75" w:type="dxa"/>
                    <w:right w:w="150" w:type="dxa"/>
                  </w:tcMar>
                  <w:vAlign w:val="center"/>
                  <w:hideMark/>
                </w:tcPr>
                <w:p w14:paraId="5818FEA4" w14:textId="77777777" w:rsidR="00594406" w:rsidRDefault="00594406">
                  <w:pPr>
                    <w:pStyle w:val="Heading4"/>
                    <w:spacing w:before="150" w:after="150"/>
                    <w:rPr>
                      <w:rFonts w:ascii="Arial" w:hAnsi="Arial" w:cs="Arial"/>
                      <w:caps/>
                      <w:spacing w:val="-15"/>
                      <w:sz w:val="10"/>
                      <w:szCs w:val="10"/>
                    </w:rPr>
                  </w:pPr>
                  <w:hyperlink r:id="rId876" w:tooltip="Elden Ring Endurance" w:history="1">
                    <w:r>
                      <w:rPr>
                        <w:rStyle w:val="Hyperlink"/>
                        <w:rFonts w:ascii="Arial" w:hAnsi="Arial" w:cs="Arial"/>
                        <w:color w:val="AB966F"/>
                        <w:spacing w:val="-15"/>
                        <w:sz w:val="10"/>
                        <w:szCs w:val="10"/>
                      </w:rPr>
                      <w:t>ENDURANCE</w:t>
                    </w:r>
                  </w:hyperlink>
                </w:p>
              </w:tc>
              <w:tc>
                <w:tcPr>
                  <w:tcW w:w="0" w:type="auto"/>
                  <w:tcBorders>
                    <w:top w:val="single" w:sz="6" w:space="0" w:color="282828"/>
                    <w:left w:val="single" w:sz="6" w:space="0" w:color="282828"/>
                    <w:bottom w:val="single" w:sz="6" w:space="0" w:color="282828"/>
                    <w:right w:val="single" w:sz="6" w:space="0" w:color="282828"/>
                  </w:tcBorders>
                  <w:tcMar>
                    <w:top w:w="75" w:type="dxa"/>
                    <w:left w:w="150" w:type="dxa"/>
                    <w:bottom w:w="75" w:type="dxa"/>
                    <w:right w:w="150" w:type="dxa"/>
                  </w:tcMar>
                  <w:vAlign w:val="center"/>
                  <w:hideMark/>
                </w:tcPr>
                <w:p w14:paraId="51EDB597" w14:textId="77777777" w:rsidR="00594406" w:rsidRDefault="00594406">
                  <w:pPr>
                    <w:pStyle w:val="Heading4"/>
                    <w:spacing w:before="150" w:after="150"/>
                    <w:rPr>
                      <w:rFonts w:ascii="Arial" w:hAnsi="Arial" w:cs="Arial"/>
                      <w:caps/>
                      <w:spacing w:val="-15"/>
                      <w:sz w:val="10"/>
                      <w:szCs w:val="10"/>
                    </w:rPr>
                  </w:pPr>
                  <w:hyperlink r:id="rId877" w:tooltip="Elden Ring Arcane" w:history="1">
                    <w:r>
                      <w:rPr>
                        <w:rStyle w:val="Hyperlink"/>
                        <w:rFonts w:ascii="Arial" w:hAnsi="Arial" w:cs="Arial"/>
                        <w:color w:val="AB966F"/>
                        <w:spacing w:val="-15"/>
                        <w:sz w:val="10"/>
                        <w:szCs w:val="10"/>
                      </w:rPr>
                      <w:t>ARCANE</w:t>
                    </w:r>
                  </w:hyperlink>
                </w:p>
              </w:tc>
            </w:tr>
            <w:tr w:rsidR="00594406" w14:paraId="11AC3BC2" w14:textId="77777777">
              <w:trPr>
                <w:tblCellSpacing w:w="15" w:type="dxa"/>
                <w:jc w:val="center"/>
              </w:trPr>
              <w:tc>
                <w:tcPr>
                  <w:tcW w:w="0" w:type="auto"/>
                  <w:tcBorders>
                    <w:top w:val="single" w:sz="6" w:space="0" w:color="282828"/>
                    <w:left w:val="single" w:sz="6" w:space="0" w:color="282828"/>
                    <w:bottom w:val="single" w:sz="6" w:space="0" w:color="282828"/>
                    <w:right w:val="single" w:sz="6" w:space="0" w:color="282828"/>
                  </w:tcBorders>
                  <w:shd w:val="clear" w:color="auto" w:fill="222222"/>
                  <w:tcMar>
                    <w:top w:w="75" w:type="dxa"/>
                    <w:left w:w="150" w:type="dxa"/>
                    <w:bottom w:w="75" w:type="dxa"/>
                    <w:right w:w="150" w:type="dxa"/>
                  </w:tcMar>
                  <w:vAlign w:val="center"/>
                  <w:hideMark/>
                </w:tcPr>
                <w:p w14:paraId="18BB69B8" w14:textId="77777777" w:rsidR="00594406" w:rsidRDefault="00594406">
                  <w:pPr>
                    <w:pStyle w:val="Heading4"/>
                    <w:spacing w:before="150" w:after="150"/>
                    <w:rPr>
                      <w:rFonts w:ascii="Arial" w:hAnsi="Arial" w:cs="Arial"/>
                      <w:caps/>
                      <w:spacing w:val="-15"/>
                      <w:sz w:val="10"/>
                      <w:szCs w:val="10"/>
                    </w:rPr>
                  </w:pPr>
                  <w:hyperlink r:id="rId878" w:tooltip="Elden Ring Strength" w:history="1">
                    <w:r>
                      <w:rPr>
                        <w:rStyle w:val="Hyperlink"/>
                        <w:rFonts w:ascii="Arial" w:hAnsi="Arial" w:cs="Arial"/>
                        <w:color w:val="AB966F"/>
                        <w:spacing w:val="-15"/>
                        <w:sz w:val="10"/>
                        <w:szCs w:val="10"/>
                      </w:rPr>
                      <w:t>STRENGTH</w:t>
                    </w:r>
                  </w:hyperlink>
                </w:p>
              </w:tc>
              <w:tc>
                <w:tcPr>
                  <w:tcW w:w="0" w:type="auto"/>
                  <w:tcBorders>
                    <w:top w:val="single" w:sz="6" w:space="0" w:color="282828"/>
                    <w:left w:val="single" w:sz="6" w:space="0" w:color="282828"/>
                    <w:bottom w:val="single" w:sz="6" w:space="0" w:color="282828"/>
                    <w:right w:val="single" w:sz="6" w:space="0" w:color="282828"/>
                  </w:tcBorders>
                  <w:shd w:val="clear" w:color="auto" w:fill="222222"/>
                  <w:tcMar>
                    <w:top w:w="75" w:type="dxa"/>
                    <w:left w:w="150" w:type="dxa"/>
                    <w:bottom w:w="75" w:type="dxa"/>
                    <w:right w:w="150" w:type="dxa"/>
                  </w:tcMar>
                  <w:vAlign w:val="center"/>
                  <w:hideMark/>
                </w:tcPr>
                <w:p w14:paraId="68D36A91" w14:textId="77777777" w:rsidR="00594406" w:rsidRDefault="00594406">
                  <w:pPr>
                    <w:pStyle w:val="Heading4"/>
                    <w:spacing w:before="150" w:after="150"/>
                    <w:rPr>
                      <w:rFonts w:ascii="Arial" w:hAnsi="Arial" w:cs="Arial"/>
                      <w:caps/>
                      <w:spacing w:val="-15"/>
                      <w:sz w:val="10"/>
                      <w:szCs w:val="10"/>
                    </w:rPr>
                  </w:pPr>
                  <w:r>
                    <w:rPr>
                      <w:rFonts w:ascii="Arial" w:hAnsi="Arial" w:cs="Arial"/>
                      <w:spacing w:val="-15"/>
                      <w:sz w:val="10"/>
                      <w:szCs w:val="10"/>
                    </w:rPr>
                    <w:t> </w:t>
                  </w:r>
                </w:p>
              </w:tc>
            </w:tr>
          </w:tbl>
          <w:p w14:paraId="177D375A" w14:textId="77777777" w:rsidR="00594406" w:rsidRDefault="00594406">
            <w:pPr>
              <w:pStyle w:val="NormalWeb"/>
              <w:spacing w:before="0" w:beforeAutospacing="0" w:after="150" w:afterAutospacing="0" w:line="330" w:lineRule="atLeast"/>
              <w:jc w:val="center"/>
              <w:rPr>
                <w:rFonts w:ascii="Arial" w:hAnsi="Arial" w:cs="Arial"/>
                <w:color w:val="B4B2B0"/>
                <w:sz w:val="10"/>
                <w:szCs w:val="10"/>
              </w:rPr>
            </w:pPr>
            <w:r>
              <w:rPr>
                <w:rFonts w:ascii="Arial" w:hAnsi="Arial" w:cs="Arial"/>
                <w:color w:val="B4B2B0"/>
                <w:sz w:val="10"/>
                <w:szCs w:val="10"/>
              </w:rPr>
              <w:t>NETWORK TEST CLASSES</w:t>
            </w:r>
          </w:p>
          <w:p w14:paraId="39C1422D" w14:textId="77777777" w:rsidR="00594406" w:rsidRDefault="00594406">
            <w:pPr>
              <w:pStyle w:val="Heading3"/>
              <w:pBdr>
                <w:bottom w:val="single" w:sz="18" w:space="0" w:color="AB966F"/>
              </w:pBdr>
              <w:spacing w:before="300" w:after="150" w:line="240" w:lineRule="auto"/>
              <w:jc w:val="center"/>
              <w:rPr>
                <w:rFonts w:ascii="Arial" w:hAnsi="Arial" w:cs="Arial"/>
                <w:caps/>
                <w:color w:val="B4B2B0"/>
                <w:spacing w:val="-15"/>
                <w:sz w:val="10"/>
                <w:szCs w:val="10"/>
              </w:rPr>
            </w:pPr>
            <w:hyperlink r:id="rId879" w:tooltip="Elden Ring Warrior" w:history="1">
              <w:r>
                <w:rPr>
                  <w:rStyle w:val="Hyperlink"/>
                  <w:rFonts w:ascii="Arial" w:hAnsi="Arial" w:cs="Arial"/>
                  <w:color w:val="AB966F"/>
                  <w:spacing w:val="-15"/>
                  <w:sz w:val="10"/>
                  <w:szCs w:val="10"/>
                </w:rPr>
                <w:t>WARRIOR</w:t>
              </w:r>
            </w:hyperlink>
          </w:p>
          <w:p w14:paraId="461480F4" w14:textId="5F9C28EB" w:rsidR="00594406" w:rsidRDefault="00594406">
            <w:pPr>
              <w:pStyle w:val="NormalWeb"/>
              <w:spacing w:before="0" w:beforeAutospacing="0" w:after="150" w:afterAutospacing="0" w:line="330" w:lineRule="atLeast"/>
              <w:jc w:val="center"/>
              <w:rPr>
                <w:rFonts w:ascii="Arial" w:hAnsi="Arial" w:cs="Arial"/>
                <w:color w:val="B4B2B0"/>
                <w:sz w:val="10"/>
                <w:szCs w:val="10"/>
              </w:rPr>
            </w:pPr>
            <w:r>
              <w:rPr>
                <w:rFonts w:ascii="Arial" w:hAnsi="Arial" w:cs="Arial"/>
                <w:noProof/>
                <w:color w:val="B4B2B0"/>
                <w:sz w:val="10"/>
                <w:szCs w:val="10"/>
              </w:rPr>
              <w:drawing>
                <wp:inline distT="0" distB="0" distL="0" distR="0" wp14:anchorId="68051811" wp14:editId="2822F19F">
                  <wp:extent cx="1515110" cy="1725930"/>
                  <wp:effectExtent l="0" t="0" r="0" b="0"/>
                  <wp:docPr id="72551828" name="Picture 1103" descr="warrior class network test elden ring wiki guid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167" descr="warrior class network test elden ring wiki guide 270"/>
                          <pic:cNvPicPr>
                            <a:picLocks noChangeAspect="1" noChangeArrowheads="1"/>
                          </pic:cNvPicPr>
                        </pic:nvPicPr>
                        <pic:blipFill>
                          <a:blip r:embed="rId769">
                            <a:extLst>
                              <a:ext uri="{28A0092B-C50C-407E-A947-70E740481C1C}">
                                <a14:useLocalDpi xmlns:a14="http://schemas.microsoft.com/office/drawing/2010/main" val="0"/>
                              </a:ext>
                            </a:extLst>
                          </a:blip>
                          <a:srcRect/>
                          <a:stretch>
                            <a:fillRect/>
                          </a:stretch>
                        </pic:blipFill>
                        <pic:spPr bwMode="auto">
                          <a:xfrm>
                            <a:off x="0" y="0"/>
                            <a:ext cx="1515110" cy="1725930"/>
                          </a:xfrm>
                          <a:prstGeom prst="rect">
                            <a:avLst/>
                          </a:prstGeom>
                          <a:noFill/>
                          <a:ln>
                            <a:noFill/>
                          </a:ln>
                        </pic:spPr>
                      </pic:pic>
                    </a:graphicData>
                  </a:graphic>
                </wp:inline>
              </w:drawing>
            </w:r>
          </w:p>
          <w:tbl>
            <w:tblPr>
              <w:tblW w:w="9051" w:type="dxa"/>
              <w:jc w:val="center"/>
              <w:tblCellSpacing w:w="15" w:type="dxa"/>
              <w:tblLook w:val="04A0" w:firstRow="1" w:lastRow="0" w:firstColumn="1" w:lastColumn="0" w:noHBand="0" w:noVBand="1"/>
            </w:tblPr>
            <w:tblGrid>
              <w:gridCol w:w="4459"/>
              <w:gridCol w:w="4592"/>
            </w:tblGrid>
            <w:tr w:rsidR="00594406" w14:paraId="0DC987E8" w14:textId="77777777">
              <w:trPr>
                <w:trHeight w:val="461"/>
                <w:tblCellSpacing w:w="15" w:type="dxa"/>
                <w:jc w:val="center"/>
              </w:trPr>
              <w:tc>
                <w:tcPr>
                  <w:tcW w:w="0" w:type="auto"/>
                  <w:tcBorders>
                    <w:top w:val="single" w:sz="6" w:space="0" w:color="282828"/>
                    <w:left w:val="single" w:sz="6" w:space="0" w:color="282828"/>
                    <w:bottom w:val="single" w:sz="6" w:space="0" w:color="282828"/>
                    <w:right w:val="single" w:sz="6" w:space="0" w:color="282828"/>
                  </w:tcBorders>
                  <w:shd w:val="clear" w:color="auto" w:fill="222222"/>
                  <w:tcMar>
                    <w:top w:w="75" w:type="dxa"/>
                    <w:left w:w="150" w:type="dxa"/>
                    <w:bottom w:w="75" w:type="dxa"/>
                    <w:right w:w="150" w:type="dxa"/>
                  </w:tcMar>
                  <w:vAlign w:val="center"/>
                  <w:hideMark/>
                </w:tcPr>
                <w:p w14:paraId="1BA3EADB" w14:textId="77777777" w:rsidR="00594406" w:rsidRDefault="00594406">
                  <w:pPr>
                    <w:spacing w:before="150" w:after="150"/>
                    <w:jc w:val="center"/>
                    <w:rPr>
                      <w:rFonts w:ascii="Arial" w:hAnsi="Arial" w:cs="Arial"/>
                      <w:sz w:val="10"/>
                      <w:szCs w:val="10"/>
                    </w:rPr>
                  </w:pPr>
                  <w:r>
                    <w:rPr>
                      <w:rFonts w:ascii="Arial" w:hAnsi="Arial" w:cs="Arial"/>
                      <w:sz w:val="10"/>
                      <w:szCs w:val="10"/>
                    </w:rPr>
                    <w:t>LEVEL 5</w:t>
                  </w:r>
                </w:p>
              </w:tc>
              <w:tc>
                <w:tcPr>
                  <w:tcW w:w="0" w:type="auto"/>
                  <w:tcBorders>
                    <w:top w:val="single" w:sz="6" w:space="0" w:color="282828"/>
                    <w:left w:val="single" w:sz="6" w:space="0" w:color="282828"/>
                    <w:bottom w:val="single" w:sz="6" w:space="0" w:color="282828"/>
                    <w:right w:val="single" w:sz="6" w:space="0" w:color="282828"/>
                  </w:tcBorders>
                  <w:shd w:val="clear" w:color="auto" w:fill="222222"/>
                  <w:tcMar>
                    <w:top w:w="75" w:type="dxa"/>
                    <w:left w:w="150" w:type="dxa"/>
                    <w:bottom w:w="75" w:type="dxa"/>
                    <w:right w:w="150" w:type="dxa"/>
                  </w:tcMar>
                  <w:vAlign w:val="center"/>
                  <w:hideMark/>
                </w:tcPr>
                <w:p w14:paraId="7A75A1B5" w14:textId="77777777" w:rsidR="00594406" w:rsidRDefault="00594406">
                  <w:pPr>
                    <w:spacing w:before="150" w:after="150"/>
                    <w:jc w:val="center"/>
                    <w:rPr>
                      <w:rFonts w:ascii="Arial" w:hAnsi="Arial" w:cs="Arial"/>
                      <w:sz w:val="10"/>
                      <w:szCs w:val="10"/>
                    </w:rPr>
                  </w:pPr>
                  <w:r>
                    <w:rPr>
                      <w:rFonts w:ascii="Arial" w:hAnsi="Arial" w:cs="Arial"/>
                      <w:sz w:val="10"/>
                      <w:szCs w:val="10"/>
                    </w:rPr>
                    <w:t>DEXTERITY 15</w:t>
                  </w:r>
                </w:p>
              </w:tc>
            </w:tr>
            <w:tr w:rsidR="00594406" w14:paraId="35747F31" w14:textId="77777777">
              <w:trPr>
                <w:trHeight w:val="461"/>
                <w:tblCellSpacing w:w="15" w:type="dxa"/>
                <w:jc w:val="center"/>
              </w:trPr>
              <w:tc>
                <w:tcPr>
                  <w:tcW w:w="0" w:type="auto"/>
                  <w:tcBorders>
                    <w:top w:val="single" w:sz="6" w:space="0" w:color="282828"/>
                    <w:left w:val="single" w:sz="6" w:space="0" w:color="282828"/>
                    <w:bottom w:val="single" w:sz="6" w:space="0" w:color="282828"/>
                    <w:right w:val="single" w:sz="6" w:space="0" w:color="282828"/>
                  </w:tcBorders>
                  <w:tcMar>
                    <w:top w:w="75" w:type="dxa"/>
                    <w:left w:w="150" w:type="dxa"/>
                    <w:bottom w:w="75" w:type="dxa"/>
                    <w:right w:w="150" w:type="dxa"/>
                  </w:tcMar>
                  <w:vAlign w:val="center"/>
                  <w:hideMark/>
                </w:tcPr>
                <w:p w14:paraId="076F792C" w14:textId="77777777" w:rsidR="00594406" w:rsidRDefault="00594406">
                  <w:pPr>
                    <w:spacing w:before="150" w:after="150"/>
                    <w:jc w:val="center"/>
                    <w:rPr>
                      <w:rFonts w:ascii="Arial" w:hAnsi="Arial" w:cs="Arial"/>
                      <w:sz w:val="10"/>
                      <w:szCs w:val="10"/>
                    </w:rPr>
                  </w:pPr>
                  <w:r>
                    <w:rPr>
                      <w:rFonts w:ascii="Arial" w:hAnsi="Arial" w:cs="Arial"/>
                      <w:sz w:val="10"/>
                      <w:szCs w:val="10"/>
                    </w:rPr>
                    <w:t>VIGOR 12</w:t>
                  </w:r>
                </w:p>
              </w:tc>
              <w:tc>
                <w:tcPr>
                  <w:tcW w:w="0" w:type="auto"/>
                  <w:tcBorders>
                    <w:top w:val="single" w:sz="6" w:space="0" w:color="282828"/>
                    <w:left w:val="single" w:sz="6" w:space="0" w:color="282828"/>
                    <w:bottom w:val="single" w:sz="6" w:space="0" w:color="282828"/>
                    <w:right w:val="single" w:sz="6" w:space="0" w:color="282828"/>
                  </w:tcBorders>
                  <w:tcMar>
                    <w:top w:w="75" w:type="dxa"/>
                    <w:left w:w="150" w:type="dxa"/>
                    <w:bottom w:w="75" w:type="dxa"/>
                    <w:right w:w="150" w:type="dxa"/>
                  </w:tcMar>
                  <w:vAlign w:val="center"/>
                  <w:hideMark/>
                </w:tcPr>
                <w:p w14:paraId="5A882EB3" w14:textId="77777777" w:rsidR="00594406" w:rsidRDefault="00594406">
                  <w:pPr>
                    <w:spacing w:before="150" w:after="150"/>
                    <w:jc w:val="center"/>
                    <w:rPr>
                      <w:rFonts w:ascii="Arial" w:hAnsi="Arial" w:cs="Arial"/>
                      <w:sz w:val="10"/>
                      <w:szCs w:val="10"/>
                    </w:rPr>
                  </w:pPr>
                  <w:r>
                    <w:rPr>
                      <w:rFonts w:ascii="Arial" w:hAnsi="Arial" w:cs="Arial"/>
                      <w:sz w:val="10"/>
                      <w:szCs w:val="10"/>
                    </w:rPr>
                    <w:t>INTELLIGENCE 9</w:t>
                  </w:r>
                </w:p>
              </w:tc>
            </w:tr>
            <w:tr w:rsidR="00594406" w14:paraId="12590696" w14:textId="77777777">
              <w:trPr>
                <w:trHeight w:val="468"/>
                <w:tblCellSpacing w:w="15" w:type="dxa"/>
                <w:jc w:val="center"/>
              </w:trPr>
              <w:tc>
                <w:tcPr>
                  <w:tcW w:w="0" w:type="auto"/>
                  <w:tcBorders>
                    <w:top w:val="single" w:sz="6" w:space="0" w:color="282828"/>
                    <w:left w:val="single" w:sz="6" w:space="0" w:color="282828"/>
                    <w:bottom w:val="single" w:sz="6" w:space="0" w:color="282828"/>
                    <w:right w:val="single" w:sz="6" w:space="0" w:color="282828"/>
                  </w:tcBorders>
                  <w:shd w:val="clear" w:color="auto" w:fill="222222"/>
                  <w:tcMar>
                    <w:top w:w="75" w:type="dxa"/>
                    <w:left w:w="150" w:type="dxa"/>
                    <w:bottom w:w="75" w:type="dxa"/>
                    <w:right w:w="150" w:type="dxa"/>
                  </w:tcMar>
                  <w:vAlign w:val="center"/>
                  <w:hideMark/>
                </w:tcPr>
                <w:p w14:paraId="51403F6F" w14:textId="77777777" w:rsidR="00594406" w:rsidRDefault="00594406">
                  <w:pPr>
                    <w:spacing w:before="150" w:after="150"/>
                    <w:jc w:val="center"/>
                    <w:rPr>
                      <w:rFonts w:ascii="Arial" w:hAnsi="Arial" w:cs="Arial"/>
                      <w:sz w:val="10"/>
                      <w:szCs w:val="10"/>
                    </w:rPr>
                  </w:pPr>
                  <w:r>
                    <w:rPr>
                      <w:rFonts w:ascii="Arial" w:hAnsi="Arial" w:cs="Arial"/>
                      <w:sz w:val="10"/>
                      <w:szCs w:val="10"/>
                    </w:rPr>
                    <w:t>MIND 10</w:t>
                  </w:r>
                </w:p>
              </w:tc>
              <w:tc>
                <w:tcPr>
                  <w:tcW w:w="0" w:type="auto"/>
                  <w:tcBorders>
                    <w:top w:val="single" w:sz="6" w:space="0" w:color="282828"/>
                    <w:left w:val="single" w:sz="6" w:space="0" w:color="282828"/>
                    <w:bottom w:val="single" w:sz="6" w:space="0" w:color="282828"/>
                    <w:right w:val="single" w:sz="6" w:space="0" w:color="282828"/>
                  </w:tcBorders>
                  <w:shd w:val="clear" w:color="auto" w:fill="222222"/>
                  <w:tcMar>
                    <w:top w:w="75" w:type="dxa"/>
                    <w:left w:w="150" w:type="dxa"/>
                    <w:bottom w:w="75" w:type="dxa"/>
                    <w:right w:w="150" w:type="dxa"/>
                  </w:tcMar>
                  <w:vAlign w:val="center"/>
                  <w:hideMark/>
                </w:tcPr>
                <w:p w14:paraId="28CE6DDA" w14:textId="77777777" w:rsidR="00594406" w:rsidRDefault="00594406">
                  <w:pPr>
                    <w:spacing w:before="150" w:after="150"/>
                    <w:jc w:val="center"/>
                    <w:rPr>
                      <w:rFonts w:ascii="Arial" w:hAnsi="Arial" w:cs="Arial"/>
                      <w:sz w:val="10"/>
                      <w:szCs w:val="10"/>
                    </w:rPr>
                  </w:pPr>
                  <w:r>
                    <w:rPr>
                      <w:rFonts w:ascii="Arial" w:hAnsi="Arial" w:cs="Arial"/>
                      <w:sz w:val="10"/>
                      <w:szCs w:val="10"/>
                    </w:rPr>
                    <w:t>FAITH 7</w:t>
                  </w:r>
                </w:p>
              </w:tc>
            </w:tr>
            <w:tr w:rsidR="00594406" w14:paraId="767ECA4F" w14:textId="77777777">
              <w:trPr>
                <w:trHeight w:val="461"/>
                <w:tblCellSpacing w:w="15" w:type="dxa"/>
                <w:jc w:val="center"/>
              </w:trPr>
              <w:tc>
                <w:tcPr>
                  <w:tcW w:w="0" w:type="auto"/>
                  <w:tcBorders>
                    <w:top w:val="single" w:sz="6" w:space="0" w:color="282828"/>
                    <w:left w:val="single" w:sz="6" w:space="0" w:color="282828"/>
                    <w:bottom w:val="single" w:sz="6" w:space="0" w:color="282828"/>
                    <w:right w:val="single" w:sz="6" w:space="0" w:color="282828"/>
                  </w:tcBorders>
                  <w:tcMar>
                    <w:top w:w="75" w:type="dxa"/>
                    <w:left w:w="150" w:type="dxa"/>
                    <w:bottom w:w="75" w:type="dxa"/>
                    <w:right w:w="150" w:type="dxa"/>
                  </w:tcMar>
                  <w:vAlign w:val="center"/>
                  <w:hideMark/>
                </w:tcPr>
                <w:p w14:paraId="7C5E596B" w14:textId="77777777" w:rsidR="00594406" w:rsidRDefault="00594406">
                  <w:pPr>
                    <w:spacing w:before="150" w:after="150"/>
                    <w:jc w:val="center"/>
                    <w:rPr>
                      <w:rFonts w:ascii="Arial" w:hAnsi="Arial" w:cs="Arial"/>
                      <w:sz w:val="10"/>
                      <w:szCs w:val="10"/>
                    </w:rPr>
                  </w:pPr>
                  <w:r>
                    <w:rPr>
                      <w:rFonts w:ascii="Arial" w:hAnsi="Arial" w:cs="Arial"/>
                      <w:sz w:val="10"/>
                      <w:szCs w:val="10"/>
                    </w:rPr>
                    <w:t>ENDURANCE 15</w:t>
                  </w:r>
                </w:p>
              </w:tc>
              <w:tc>
                <w:tcPr>
                  <w:tcW w:w="0" w:type="auto"/>
                  <w:tcBorders>
                    <w:top w:val="single" w:sz="6" w:space="0" w:color="282828"/>
                    <w:left w:val="single" w:sz="6" w:space="0" w:color="282828"/>
                    <w:bottom w:val="single" w:sz="6" w:space="0" w:color="282828"/>
                    <w:right w:val="single" w:sz="6" w:space="0" w:color="282828"/>
                  </w:tcBorders>
                  <w:tcMar>
                    <w:top w:w="75" w:type="dxa"/>
                    <w:left w:w="150" w:type="dxa"/>
                    <w:bottom w:w="75" w:type="dxa"/>
                    <w:right w:w="150" w:type="dxa"/>
                  </w:tcMar>
                  <w:vAlign w:val="center"/>
                  <w:hideMark/>
                </w:tcPr>
                <w:p w14:paraId="4A994F2A" w14:textId="77777777" w:rsidR="00594406" w:rsidRDefault="00594406">
                  <w:pPr>
                    <w:spacing w:before="150" w:after="150"/>
                    <w:jc w:val="center"/>
                    <w:rPr>
                      <w:rFonts w:ascii="Arial" w:hAnsi="Arial" w:cs="Arial"/>
                      <w:sz w:val="10"/>
                      <w:szCs w:val="10"/>
                    </w:rPr>
                  </w:pPr>
                  <w:r>
                    <w:rPr>
                      <w:rFonts w:ascii="Arial" w:hAnsi="Arial" w:cs="Arial"/>
                      <w:sz w:val="10"/>
                      <w:szCs w:val="10"/>
                    </w:rPr>
                    <w:t>ARCANE 10</w:t>
                  </w:r>
                </w:p>
              </w:tc>
            </w:tr>
            <w:tr w:rsidR="00594406" w14:paraId="29421699" w14:textId="77777777">
              <w:trPr>
                <w:trHeight w:val="461"/>
                <w:tblCellSpacing w:w="15" w:type="dxa"/>
                <w:jc w:val="center"/>
              </w:trPr>
              <w:tc>
                <w:tcPr>
                  <w:tcW w:w="0" w:type="auto"/>
                  <w:tcBorders>
                    <w:top w:val="single" w:sz="6" w:space="0" w:color="282828"/>
                    <w:left w:val="single" w:sz="6" w:space="0" w:color="282828"/>
                    <w:bottom w:val="single" w:sz="6" w:space="0" w:color="282828"/>
                    <w:right w:val="single" w:sz="6" w:space="0" w:color="282828"/>
                  </w:tcBorders>
                  <w:shd w:val="clear" w:color="auto" w:fill="222222"/>
                  <w:tcMar>
                    <w:top w:w="75" w:type="dxa"/>
                    <w:left w:w="150" w:type="dxa"/>
                    <w:bottom w:w="75" w:type="dxa"/>
                    <w:right w:w="150" w:type="dxa"/>
                  </w:tcMar>
                  <w:vAlign w:val="center"/>
                  <w:hideMark/>
                </w:tcPr>
                <w:p w14:paraId="7924208C" w14:textId="77777777" w:rsidR="00594406" w:rsidRDefault="00594406">
                  <w:pPr>
                    <w:spacing w:before="150" w:after="150"/>
                    <w:jc w:val="center"/>
                    <w:rPr>
                      <w:rFonts w:ascii="Arial" w:hAnsi="Arial" w:cs="Arial"/>
                      <w:sz w:val="10"/>
                      <w:szCs w:val="10"/>
                    </w:rPr>
                  </w:pPr>
                  <w:r>
                    <w:rPr>
                      <w:rFonts w:ascii="Arial" w:hAnsi="Arial" w:cs="Arial"/>
                      <w:sz w:val="10"/>
                      <w:szCs w:val="10"/>
                    </w:rPr>
                    <w:t>STRENGTH 11</w:t>
                  </w:r>
                </w:p>
              </w:tc>
              <w:tc>
                <w:tcPr>
                  <w:tcW w:w="0" w:type="auto"/>
                  <w:tcBorders>
                    <w:top w:val="single" w:sz="6" w:space="0" w:color="282828"/>
                    <w:left w:val="single" w:sz="6" w:space="0" w:color="282828"/>
                    <w:bottom w:val="single" w:sz="6" w:space="0" w:color="282828"/>
                    <w:right w:val="single" w:sz="6" w:space="0" w:color="282828"/>
                  </w:tcBorders>
                  <w:shd w:val="clear" w:color="auto" w:fill="222222"/>
                  <w:tcMar>
                    <w:top w:w="75" w:type="dxa"/>
                    <w:left w:w="150" w:type="dxa"/>
                    <w:bottom w:w="75" w:type="dxa"/>
                    <w:right w:w="150" w:type="dxa"/>
                  </w:tcMar>
                  <w:vAlign w:val="center"/>
                  <w:hideMark/>
                </w:tcPr>
                <w:p w14:paraId="7A0191C4" w14:textId="77777777" w:rsidR="00594406" w:rsidRDefault="00594406">
                  <w:pPr>
                    <w:rPr>
                      <w:rFonts w:ascii="Arial" w:hAnsi="Arial" w:cs="Arial"/>
                      <w:sz w:val="10"/>
                      <w:szCs w:val="10"/>
                    </w:rPr>
                  </w:pPr>
                </w:p>
              </w:tc>
            </w:tr>
          </w:tbl>
          <w:p w14:paraId="6769B1F0" w14:textId="77777777" w:rsidR="00594406" w:rsidRDefault="00594406">
            <w:pPr>
              <w:pStyle w:val="Heading3"/>
              <w:pBdr>
                <w:bottom w:val="single" w:sz="18" w:space="0" w:color="AB966F"/>
              </w:pBdr>
              <w:spacing w:before="300" w:after="150" w:line="240" w:lineRule="auto"/>
              <w:jc w:val="center"/>
              <w:rPr>
                <w:rFonts w:ascii="Arial" w:hAnsi="Arial" w:cs="Arial"/>
                <w:caps/>
                <w:color w:val="B4B2B0"/>
                <w:spacing w:val="-15"/>
                <w:sz w:val="10"/>
                <w:szCs w:val="10"/>
              </w:rPr>
            </w:pPr>
            <w:hyperlink r:id="rId880" w:tooltip="Elden Ring Enchanted Knight" w:history="1">
              <w:r>
                <w:rPr>
                  <w:rStyle w:val="Hyperlink"/>
                  <w:rFonts w:ascii="Arial" w:hAnsi="Arial" w:cs="Arial"/>
                  <w:color w:val="AB966F"/>
                  <w:spacing w:val="-15"/>
                  <w:sz w:val="10"/>
                  <w:szCs w:val="10"/>
                </w:rPr>
                <w:t>ENCHANTED KNIGHT</w:t>
              </w:r>
            </w:hyperlink>
          </w:p>
          <w:p w14:paraId="5CDC3388" w14:textId="17440696" w:rsidR="00594406" w:rsidRDefault="00594406">
            <w:pPr>
              <w:pStyle w:val="NormalWeb"/>
              <w:spacing w:before="0" w:beforeAutospacing="0" w:after="150" w:afterAutospacing="0" w:line="330" w:lineRule="atLeast"/>
              <w:jc w:val="center"/>
              <w:rPr>
                <w:rFonts w:ascii="Arial" w:hAnsi="Arial" w:cs="Arial"/>
                <w:color w:val="B4B2B0"/>
                <w:sz w:val="10"/>
                <w:szCs w:val="10"/>
              </w:rPr>
            </w:pPr>
            <w:r>
              <w:rPr>
                <w:rFonts w:ascii="Arial" w:hAnsi="Arial" w:cs="Arial"/>
                <w:noProof/>
                <w:color w:val="B4B2B0"/>
                <w:sz w:val="10"/>
                <w:szCs w:val="10"/>
              </w:rPr>
              <w:drawing>
                <wp:inline distT="0" distB="0" distL="0" distR="0" wp14:anchorId="267927C2" wp14:editId="7A5B2FC1">
                  <wp:extent cx="1532890" cy="1770380"/>
                  <wp:effectExtent l="0" t="0" r="0" b="0"/>
                  <wp:docPr id="1281099122" name="Picture 1102" descr="enchanted knight class network test elden ring wiki guid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164" descr="enchanted knight class network test elden ring wiki guide 270"/>
                          <pic:cNvPicPr>
                            <a:picLocks noChangeAspect="1" noChangeArrowheads="1"/>
                          </pic:cNvPicPr>
                        </pic:nvPicPr>
                        <pic:blipFill>
                          <a:blip r:embed="rId771">
                            <a:extLst>
                              <a:ext uri="{28A0092B-C50C-407E-A947-70E740481C1C}">
                                <a14:useLocalDpi xmlns:a14="http://schemas.microsoft.com/office/drawing/2010/main" val="0"/>
                              </a:ext>
                            </a:extLst>
                          </a:blip>
                          <a:srcRect/>
                          <a:stretch>
                            <a:fillRect/>
                          </a:stretch>
                        </pic:blipFill>
                        <pic:spPr bwMode="auto">
                          <a:xfrm>
                            <a:off x="0" y="0"/>
                            <a:ext cx="1532890" cy="1770380"/>
                          </a:xfrm>
                          <a:prstGeom prst="rect">
                            <a:avLst/>
                          </a:prstGeom>
                          <a:noFill/>
                          <a:ln>
                            <a:noFill/>
                          </a:ln>
                        </pic:spPr>
                      </pic:pic>
                    </a:graphicData>
                  </a:graphic>
                </wp:inline>
              </w:drawing>
            </w:r>
          </w:p>
          <w:tbl>
            <w:tblPr>
              <w:tblW w:w="9051" w:type="dxa"/>
              <w:jc w:val="center"/>
              <w:tblCellSpacing w:w="15" w:type="dxa"/>
              <w:tblLook w:val="04A0" w:firstRow="1" w:lastRow="0" w:firstColumn="1" w:lastColumn="0" w:noHBand="0" w:noVBand="1"/>
            </w:tblPr>
            <w:tblGrid>
              <w:gridCol w:w="4352"/>
              <w:gridCol w:w="4699"/>
            </w:tblGrid>
            <w:tr w:rsidR="00594406" w14:paraId="644233EE" w14:textId="77777777">
              <w:trPr>
                <w:trHeight w:val="528"/>
                <w:tblCellSpacing w:w="15" w:type="dxa"/>
                <w:jc w:val="center"/>
              </w:trPr>
              <w:tc>
                <w:tcPr>
                  <w:tcW w:w="0" w:type="auto"/>
                  <w:tcBorders>
                    <w:top w:val="single" w:sz="6" w:space="0" w:color="282828"/>
                    <w:left w:val="single" w:sz="6" w:space="0" w:color="282828"/>
                    <w:bottom w:val="single" w:sz="6" w:space="0" w:color="282828"/>
                    <w:right w:val="single" w:sz="6" w:space="0" w:color="282828"/>
                  </w:tcBorders>
                  <w:shd w:val="clear" w:color="auto" w:fill="222222"/>
                  <w:tcMar>
                    <w:top w:w="75" w:type="dxa"/>
                    <w:left w:w="150" w:type="dxa"/>
                    <w:bottom w:w="75" w:type="dxa"/>
                    <w:right w:w="150" w:type="dxa"/>
                  </w:tcMar>
                  <w:vAlign w:val="center"/>
                  <w:hideMark/>
                </w:tcPr>
                <w:p w14:paraId="06B1BF1A" w14:textId="77777777" w:rsidR="00594406" w:rsidRDefault="00594406">
                  <w:pPr>
                    <w:spacing w:before="150" w:after="150"/>
                    <w:jc w:val="center"/>
                    <w:rPr>
                      <w:rFonts w:ascii="Arial" w:hAnsi="Arial" w:cs="Arial"/>
                      <w:sz w:val="10"/>
                      <w:szCs w:val="10"/>
                    </w:rPr>
                  </w:pPr>
                  <w:r>
                    <w:rPr>
                      <w:rFonts w:ascii="Arial" w:hAnsi="Arial" w:cs="Arial"/>
                      <w:sz w:val="10"/>
                      <w:szCs w:val="10"/>
                    </w:rPr>
                    <w:t>LEVEL 5</w:t>
                  </w:r>
                </w:p>
              </w:tc>
              <w:tc>
                <w:tcPr>
                  <w:tcW w:w="0" w:type="auto"/>
                  <w:tcBorders>
                    <w:top w:val="single" w:sz="6" w:space="0" w:color="282828"/>
                    <w:left w:val="single" w:sz="6" w:space="0" w:color="282828"/>
                    <w:bottom w:val="single" w:sz="6" w:space="0" w:color="282828"/>
                    <w:right w:val="single" w:sz="6" w:space="0" w:color="282828"/>
                  </w:tcBorders>
                  <w:shd w:val="clear" w:color="auto" w:fill="222222"/>
                  <w:tcMar>
                    <w:top w:w="75" w:type="dxa"/>
                    <w:left w:w="150" w:type="dxa"/>
                    <w:bottom w:w="75" w:type="dxa"/>
                    <w:right w:w="150" w:type="dxa"/>
                  </w:tcMar>
                  <w:vAlign w:val="center"/>
                  <w:hideMark/>
                </w:tcPr>
                <w:p w14:paraId="6BFD01FD" w14:textId="77777777" w:rsidR="00594406" w:rsidRDefault="00594406">
                  <w:pPr>
                    <w:spacing w:before="150" w:after="150"/>
                    <w:jc w:val="center"/>
                    <w:rPr>
                      <w:rFonts w:ascii="Arial" w:hAnsi="Arial" w:cs="Arial"/>
                      <w:sz w:val="10"/>
                      <w:szCs w:val="10"/>
                    </w:rPr>
                  </w:pPr>
                  <w:r>
                    <w:rPr>
                      <w:rFonts w:ascii="Arial" w:hAnsi="Arial" w:cs="Arial"/>
                      <w:sz w:val="10"/>
                      <w:szCs w:val="10"/>
                    </w:rPr>
                    <w:t>DEXTERITY 12</w:t>
                  </w:r>
                </w:p>
              </w:tc>
            </w:tr>
            <w:tr w:rsidR="00594406" w14:paraId="2DE47D27" w14:textId="77777777">
              <w:trPr>
                <w:trHeight w:val="528"/>
                <w:tblCellSpacing w:w="15" w:type="dxa"/>
                <w:jc w:val="center"/>
              </w:trPr>
              <w:tc>
                <w:tcPr>
                  <w:tcW w:w="0" w:type="auto"/>
                  <w:tcBorders>
                    <w:top w:val="single" w:sz="6" w:space="0" w:color="282828"/>
                    <w:left w:val="single" w:sz="6" w:space="0" w:color="282828"/>
                    <w:bottom w:val="single" w:sz="6" w:space="0" w:color="282828"/>
                    <w:right w:val="single" w:sz="6" w:space="0" w:color="282828"/>
                  </w:tcBorders>
                  <w:tcMar>
                    <w:top w:w="75" w:type="dxa"/>
                    <w:left w:w="150" w:type="dxa"/>
                    <w:bottom w:w="75" w:type="dxa"/>
                    <w:right w:w="150" w:type="dxa"/>
                  </w:tcMar>
                  <w:vAlign w:val="center"/>
                  <w:hideMark/>
                </w:tcPr>
                <w:p w14:paraId="5ACF1663" w14:textId="77777777" w:rsidR="00594406" w:rsidRDefault="00594406">
                  <w:pPr>
                    <w:spacing w:before="150" w:after="150"/>
                    <w:jc w:val="center"/>
                    <w:rPr>
                      <w:rFonts w:ascii="Arial" w:hAnsi="Arial" w:cs="Arial"/>
                      <w:sz w:val="10"/>
                      <w:szCs w:val="10"/>
                    </w:rPr>
                  </w:pPr>
                  <w:r>
                    <w:rPr>
                      <w:rFonts w:ascii="Arial" w:hAnsi="Arial" w:cs="Arial"/>
                      <w:sz w:val="10"/>
                      <w:szCs w:val="10"/>
                    </w:rPr>
                    <w:lastRenderedPageBreak/>
                    <w:t>VIGOR 10</w:t>
                  </w:r>
                </w:p>
              </w:tc>
              <w:tc>
                <w:tcPr>
                  <w:tcW w:w="0" w:type="auto"/>
                  <w:tcBorders>
                    <w:top w:val="single" w:sz="6" w:space="0" w:color="282828"/>
                    <w:left w:val="single" w:sz="6" w:space="0" w:color="282828"/>
                    <w:bottom w:val="single" w:sz="6" w:space="0" w:color="282828"/>
                    <w:right w:val="single" w:sz="6" w:space="0" w:color="282828"/>
                  </w:tcBorders>
                  <w:tcMar>
                    <w:top w:w="75" w:type="dxa"/>
                    <w:left w:w="150" w:type="dxa"/>
                    <w:bottom w:w="75" w:type="dxa"/>
                    <w:right w:w="150" w:type="dxa"/>
                  </w:tcMar>
                  <w:vAlign w:val="center"/>
                  <w:hideMark/>
                </w:tcPr>
                <w:p w14:paraId="559AC781" w14:textId="77777777" w:rsidR="00594406" w:rsidRDefault="00594406">
                  <w:pPr>
                    <w:spacing w:before="150" w:after="150"/>
                    <w:jc w:val="center"/>
                    <w:rPr>
                      <w:rFonts w:ascii="Arial" w:hAnsi="Arial" w:cs="Arial"/>
                      <w:sz w:val="10"/>
                      <w:szCs w:val="10"/>
                    </w:rPr>
                  </w:pPr>
                  <w:r>
                    <w:rPr>
                      <w:rFonts w:ascii="Arial" w:hAnsi="Arial" w:cs="Arial"/>
                      <w:sz w:val="10"/>
                      <w:szCs w:val="10"/>
                    </w:rPr>
                    <w:t>INTELLIGENCE 16</w:t>
                  </w:r>
                </w:p>
              </w:tc>
            </w:tr>
            <w:tr w:rsidR="00594406" w14:paraId="11CAA572" w14:textId="77777777">
              <w:trPr>
                <w:trHeight w:val="528"/>
                <w:tblCellSpacing w:w="15" w:type="dxa"/>
                <w:jc w:val="center"/>
              </w:trPr>
              <w:tc>
                <w:tcPr>
                  <w:tcW w:w="0" w:type="auto"/>
                  <w:tcBorders>
                    <w:top w:val="single" w:sz="6" w:space="0" w:color="282828"/>
                    <w:left w:val="single" w:sz="6" w:space="0" w:color="282828"/>
                    <w:bottom w:val="single" w:sz="6" w:space="0" w:color="282828"/>
                    <w:right w:val="single" w:sz="6" w:space="0" w:color="282828"/>
                  </w:tcBorders>
                  <w:shd w:val="clear" w:color="auto" w:fill="222222"/>
                  <w:tcMar>
                    <w:top w:w="75" w:type="dxa"/>
                    <w:left w:w="150" w:type="dxa"/>
                    <w:bottom w:w="75" w:type="dxa"/>
                    <w:right w:w="150" w:type="dxa"/>
                  </w:tcMar>
                  <w:vAlign w:val="center"/>
                  <w:hideMark/>
                </w:tcPr>
                <w:p w14:paraId="31A1FA1D" w14:textId="77777777" w:rsidR="00594406" w:rsidRDefault="00594406">
                  <w:pPr>
                    <w:spacing w:before="150" w:after="150"/>
                    <w:jc w:val="center"/>
                    <w:rPr>
                      <w:rFonts w:ascii="Arial" w:hAnsi="Arial" w:cs="Arial"/>
                      <w:sz w:val="10"/>
                      <w:szCs w:val="10"/>
                    </w:rPr>
                  </w:pPr>
                  <w:r>
                    <w:rPr>
                      <w:rFonts w:ascii="Arial" w:hAnsi="Arial" w:cs="Arial"/>
                      <w:sz w:val="10"/>
                      <w:szCs w:val="10"/>
                    </w:rPr>
                    <w:t>MIND 13</w:t>
                  </w:r>
                </w:p>
              </w:tc>
              <w:tc>
                <w:tcPr>
                  <w:tcW w:w="0" w:type="auto"/>
                  <w:tcBorders>
                    <w:top w:val="single" w:sz="6" w:space="0" w:color="282828"/>
                    <w:left w:val="single" w:sz="6" w:space="0" w:color="282828"/>
                    <w:bottom w:val="single" w:sz="6" w:space="0" w:color="282828"/>
                    <w:right w:val="single" w:sz="6" w:space="0" w:color="282828"/>
                  </w:tcBorders>
                  <w:shd w:val="clear" w:color="auto" w:fill="222222"/>
                  <w:tcMar>
                    <w:top w:w="75" w:type="dxa"/>
                    <w:left w:w="150" w:type="dxa"/>
                    <w:bottom w:w="75" w:type="dxa"/>
                    <w:right w:w="150" w:type="dxa"/>
                  </w:tcMar>
                  <w:vAlign w:val="center"/>
                  <w:hideMark/>
                </w:tcPr>
                <w:p w14:paraId="2E05062D" w14:textId="77777777" w:rsidR="00594406" w:rsidRDefault="00594406">
                  <w:pPr>
                    <w:spacing w:before="150" w:after="150"/>
                    <w:jc w:val="center"/>
                    <w:rPr>
                      <w:rFonts w:ascii="Arial" w:hAnsi="Arial" w:cs="Arial"/>
                      <w:sz w:val="10"/>
                      <w:szCs w:val="10"/>
                    </w:rPr>
                  </w:pPr>
                  <w:r>
                    <w:rPr>
                      <w:rFonts w:ascii="Arial" w:hAnsi="Arial" w:cs="Arial"/>
                      <w:sz w:val="10"/>
                      <w:szCs w:val="10"/>
                    </w:rPr>
                    <w:t>FAITH 5</w:t>
                  </w:r>
                </w:p>
              </w:tc>
            </w:tr>
            <w:tr w:rsidR="00594406" w14:paraId="1243B1EF" w14:textId="77777777">
              <w:trPr>
                <w:trHeight w:val="536"/>
                <w:tblCellSpacing w:w="15" w:type="dxa"/>
                <w:jc w:val="center"/>
              </w:trPr>
              <w:tc>
                <w:tcPr>
                  <w:tcW w:w="0" w:type="auto"/>
                  <w:tcBorders>
                    <w:top w:val="single" w:sz="6" w:space="0" w:color="282828"/>
                    <w:left w:val="single" w:sz="6" w:space="0" w:color="282828"/>
                    <w:bottom w:val="single" w:sz="6" w:space="0" w:color="282828"/>
                    <w:right w:val="single" w:sz="6" w:space="0" w:color="282828"/>
                  </w:tcBorders>
                  <w:tcMar>
                    <w:top w:w="75" w:type="dxa"/>
                    <w:left w:w="150" w:type="dxa"/>
                    <w:bottom w:w="75" w:type="dxa"/>
                    <w:right w:w="150" w:type="dxa"/>
                  </w:tcMar>
                  <w:vAlign w:val="center"/>
                  <w:hideMark/>
                </w:tcPr>
                <w:p w14:paraId="2639C9A0" w14:textId="77777777" w:rsidR="00594406" w:rsidRDefault="00594406">
                  <w:pPr>
                    <w:spacing w:before="150" w:after="150"/>
                    <w:jc w:val="center"/>
                    <w:rPr>
                      <w:rFonts w:ascii="Arial" w:hAnsi="Arial" w:cs="Arial"/>
                      <w:sz w:val="10"/>
                      <w:szCs w:val="10"/>
                    </w:rPr>
                  </w:pPr>
                  <w:r>
                    <w:rPr>
                      <w:rFonts w:ascii="Arial" w:hAnsi="Arial" w:cs="Arial"/>
                      <w:sz w:val="10"/>
                      <w:szCs w:val="10"/>
                    </w:rPr>
                    <w:t>ENDURANCE 11</w:t>
                  </w:r>
                </w:p>
              </w:tc>
              <w:tc>
                <w:tcPr>
                  <w:tcW w:w="0" w:type="auto"/>
                  <w:tcBorders>
                    <w:top w:val="single" w:sz="6" w:space="0" w:color="282828"/>
                    <w:left w:val="single" w:sz="6" w:space="0" w:color="282828"/>
                    <w:bottom w:val="single" w:sz="6" w:space="0" w:color="282828"/>
                    <w:right w:val="single" w:sz="6" w:space="0" w:color="282828"/>
                  </w:tcBorders>
                  <w:tcMar>
                    <w:top w:w="75" w:type="dxa"/>
                    <w:left w:w="150" w:type="dxa"/>
                    <w:bottom w:w="75" w:type="dxa"/>
                    <w:right w:w="150" w:type="dxa"/>
                  </w:tcMar>
                  <w:vAlign w:val="center"/>
                  <w:hideMark/>
                </w:tcPr>
                <w:p w14:paraId="11F8D658" w14:textId="77777777" w:rsidR="00594406" w:rsidRDefault="00594406">
                  <w:pPr>
                    <w:spacing w:before="150" w:after="150"/>
                    <w:jc w:val="center"/>
                    <w:rPr>
                      <w:rFonts w:ascii="Arial" w:hAnsi="Arial" w:cs="Arial"/>
                      <w:sz w:val="10"/>
                      <w:szCs w:val="10"/>
                    </w:rPr>
                  </w:pPr>
                  <w:r>
                    <w:rPr>
                      <w:rFonts w:ascii="Arial" w:hAnsi="Arial" w:cs="Arial"/>
                      <w:sz w:val="10"/>
                      <w:szCs w:val="10"/>
                    </w:rPr>
                    <w:t>ARCANE 5</w:t>
                  </w:r>
                </w:p>
              </w:tc>
            </w:tr>
            <w:tr w:rsidR="00594406" w14:paraId="462B5F6F" w14:textId="77777777">
              <w:trPr>
                <w:trHeight w:val="528"/>
                <w:tblCellSpacing w:w="15" w:type="dxa"/>
                <w:jc w:val="center"/>
              </w:trPr>
              <w:tc>
                <w:tcPr>
                  <w:tcW w:w="0" w:type="auto"/>
                  <w:tcBorders>
                    <w:top w:val="single" w:sz="6" w:space="0" w:color="282828"/>
                    <w:left w:val="single" w:sz="6" w:space="0" w:color="282828"/>
                    <w:bottom w:val="single" w:sz="6" w:space="0" w:color="282828"/>
                    <w:right w:val="single" w:sz="6" w:space="0" w:color="282828"/>
                  </w:tcBorders>
                  <w:shd w:val="clear" w:color="auto" w:fill="222222"/>
                  <w:tcMar>
                    <w:top w:w="75" w:type="dxa"/>
                    <w:left w:w="150" w:type="dxa"/>
                    <w:bottom w:w="75" w:type="dxa"/>
                    <w:right w:w="150" w:type="dxa"/>
                  </w:tcMar>
                  <w:vAlign w:val="center"/>
                  <w:hideMark/>
                </w:tcPr>
                <w:p w14:paraId="4A0DC7A2" w14:textId="77777777" w:rsidR="00594406" w:rsidRDefault="00594406">
                  <w:pPr>
                    <w:spacing w:before="150" w:after="150"/>
                    <w:jc w:val="center"/>
                    <w:rPr>
                      <w:rFonts w:ascii="Arial" w:hAnsi="Arial" w:cs="Arial"/>
                      <w:sz w:val="10"/>
                      <w:szCs w:val="10"/>
                    </w:rPr>
                  </w:pPr>
                  <w:r>
                    <w:rPr>
                      <w:rFonts w:ascii="Arial" w:hAnsi="Arial" w:cs="Arial"/>
                      <w:sz w:val="10"/>
                      <w:szCs w:val="10"/>
                    </w:rPr>
                    <w:t>STRENGTH 15</w:t>
                  </w:r>
                </w:p>
              </w:tc>
              <w:tc>
                <w:tcPr>
                  <w:tcW w:w="0" w:type="auto"/>
                  <w:tcBorders>
                    <w:top w:val="single" w:sz="6" w:space="0" w:color="282828"/>
                    <w:left w:val="single" w:sz="6" w:space="0" w:color="282828"/>
                    <w:bottom w:val="single" w:sz="6" w:space="0" w:color="282828"/>
                    <w:right w:val="single" w:sz="6" w:space="0" w:color="282828"/>
                  </w:tcBorders>
                  <w:shd w:val="clear" w:color="auto" w:fill="222222"/>
                  <w:tcMar>
                    <w:top w:w="75" w:type="dxa"/>
                    <w:left w:w="150" w:type="dxa"/>
                    <w:bottom w:w="75" w:type="dxa"/>
                    <w:right w:w="150" w:type="dxa"/>
                  </w:tcMar>
                  <w:vAlign w:val="center"/>
                  <w:hideMark/>
                </w:tcPr>
                <w:p w14:paraId="0DB07955" w14:textId="77777777" w:rsidR="00594406" w:rsidRDefault="00594406">
                  <w:pPr>
                    <w:rPr>
                      <w:rFonts w:ascii="Arial" w:hAnsi="Arial" w:cs="Arial"/>
                      <w:sz w:val="10"/>
                      <w:szCs w:val="10"/>
                    </w:rPr>
                  </w:pPr>
                </w:p>
              </w:tc>
            </w:tr>
          </w:tbl>
          <w:p w14:paraId="08F90FF3" w14:textId="77777777" w:rsidR="00594406" w:rsidRDefault="00594406">
            <w:pPr>
              <w:pStyle w:val="Heading3"/>
              <w:pBdr>
                <w:bottom w:val="single" w:sz="18" w:space="0" w:color="AB966F"/>
              </w:pBdr>
              <w:spacing w:before="300" w:after="150" w:line="240" w:lineRule="auto"/>
              <w:jc w:val="center"/>
              <w:rPr>
                <w:rFonts w:ascii="Arial" w:hAnsi="Arial" w:cs="Arial"/>
                <w:caps/>
                <w:color w:val="B4B2B0"/>
                <w:spacing w:val="-15"/>
                <w:sz w:val="10"/>
                <w:szCs w:val="10"/>
              </w:rPr>
            </w:pPr>
            <w:hyperlink r:id="rId881" w:tooltip="Elden Ring Prophet" w:history="1">
              <w:r>
                <w:rPr>
                  <w:rStyle w:val="Hyperlink"/>
                  <w:rFonts w:ascii="Arial" w:hAnsi="Arial" w:cs="Arial"/>
                  <w:color w:val="AB966F"/>
                  <w:spacing w:val="-15"/>
                  <w:sz w:val="10"/>
                  <w:szCs w:val="10"/>
                </w:rPr>
                <w:t>PROPHET</w:t>
              </w:r>
            </w:hyperlink>
          </w:p>
          <w:p w14:paraId="55E5A2F6" w14:textId="7D18B5A7" w:rsidR="00594406" w:rsidRDefault="00594406">
            <w:pPr>
              <w:pStyle w:val="NormalWeb"/>
              <w:spacing w:before="0" w:beforeAutospacing="0" w:after="150" w:afterAutospacing="0" w:line="330" w:lineRule="atLeast"/>
              <w:jc w:val="center"/>
              <w:rPr>
                <w:rFonts w:ascii="Arial" w:hAnsi="Arial" w:cs="Arial"/>
                <w:color w:val="B4B2B0"/>
                <w:sz w:val="10"/>
                <w:szCs w:val="10"/>
              </w:rPr>
            </w:pPr>
            <w:r>
              <w:rPr>
                <w:rFonts w:ascii="Arial" w:hAnsi="Arial" w:cs="Arial"/>
                <w:noProof/>
                <w:color w:val="B4B2B0"/>
                <w:sz w:val="10"/>
                <w:szCs w:val="10"/>
              </w:rPr>
              <w:drawing>
                <wp:inline distT="0" distB="0" distL="0" distR="0" wp14:anchorId="10F70051" wp14:editId="714B9ED1">
                  <wp:extent cx="1532890" cy="1743710"/>
                  <wp:effectExtent l="0" t="0" r="0" b="0"/>
                  <wp:docPr id="10258775" name="Picture 1101" descr="prophet class network test elden ring wiki guid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163" descr="prophet class network test elden ring wiki guide 270"/>
                          <pic:cNvPicPr>
                            <a:picLocks noChangeAspect="1" noChangeArrowheads="1"/>
                          </pic:cNvPicPr>
                        </pic:nvPicPr>
                        <pic:blipFill>
                          <a:blip r:embed="rId773">
                            <a:extLst>
                              <a:ext uri="{28A0092B-C50C-407E-A947-70E740481C1C}">
                                <a14:useLocalDpi xmlns:a14="http://schemas.microsoft.com/office/drawing/2010/main" val="0"/>
                              </a:ext>
                            </a:extLst>
                          </a:blip>
                          <a:srcRect/>
                          <a:stretch>
                            <a:fillRect/>
                          </a:stretch>
                        </pic:blipFill>
                        <pic:spPr bwMode="auto">
                          <a:xfrm>
                            <a:off x="0" y="0"/>
                            <a:ext cx="1532890" cy="1743710"/>
                          </a:xfrm>
                          <a:prstGeom prst="rect">
                            <a:avLst/>
                          </a:prstGeom>
                          <a:noFill/>
                          <a:ln>
                            <a:noFill/>
                          </a:ln>
                        </pic:spPr>
                      </pic:pic>
                    </a:graphicData>
                  </a:graphic>
                </wp:inline>
              </w:drawing>
            </w:r>
          </w:p>
          <w:tbl>
            <w:tblPr>
              <w:tblW w:w="9051" w:type="dxa"/>
              <w:jc w:val="center"/>
              <w:tblCellSpacing w:w="15" w:type="dxa"/>
              <w:tblLook w:val="04A0" w:firstRow="1" w:lastRow="0" w:firstColumn="1" w:lastColumn="0" w:noHBand="0" w:noVBand="1"/>
            </w:tblPr>
            <w:tblGrid>
              <w:gridCol w:w="4459"/>
              <w:gridCol w:w="4592"/>
            </w:tblGrid>
            <w:tr w:rsidR="00594406" w14:paraId="5942F8A4" w14:textId="77777777">
              <w:trPr>
                <w:trHeight w:val="769"/>
                <w:tblCellSpacing w:w="15" w:type="dxa"/>
                <w:jc w:val="center"/>
              </w:trPr>
              <w:tc>
                <w:tcPr>
                  <w:tcW w:w="0" w:type="auto"/>
                  <w:tcBorders>
                    <w:top w:val="single" w:sz="6" w:space="0" w:color="282828"/>
                    <w:left w:val="single" w:sz="6" w:space="0" w:color="282828"/>
                    <w:bottom w:val="single" w:sz="6" w:space="0" w:color="282828"/>
                    <w:right w:val="single" w:sz="6" w:space="0" w:color="282828"/>
                  </w:tcBorders>
                  <w:shd w:val="clear" w:color="auto" w:fill="222222"/>
                  <w:tcMar>
                    <w:top w:w="75" w:type="dxa"/>
                    <w:left w:w="150" w:type="dxa"/>
                    <w:bottom w:w="75" w:type="dxa"/>
                    <w:right w:w="150" w:type="dxa"/>
                  </w:tcMar>
                  <w:vAlign w:val="center"/>
                  <w:hideMark/>
                </w:tcPr>
                <w:p w14:paraId="65A98E5B" w14:textId="77777777" w:rsidR="00594406" w:rsidRDefault="00594406">
                  <w:pPr>
                    <w:spacing w:before="150" w:after="150"/>
                    <w:jc w:val="center"/>
                    <w:rPr>
                      <w:rFonts w:ascii="Arial" w:hAnsi="Arial" w:cs="Arial"/>
                      <w:sz w:val="10"/>
                      <w:szCs w:val="10"/>
                    </w:rPr>
                  </w:pPr>
                  <w:r>
                    <w:rPr>
                      <w:rFonts w:ascii="Arial" w:hAnsi="Arial" w:cs="Arial"/>
                      <w:sz w:val="10"/>
                      <w:szCs w:val="10"/>
                    </w:rPr>
                    <w:t>LEVEL 5</w:t>
                  </w:r>
                </w:p>
              </w:tc>
              <w:tc>
                <w:tcPr>
                  <w:tcW w:w="0" w:type="auto"/>
                  <w:tcBorders>
                    <w:top w:val="single" w:sz="6" w:space="0" w:color="282828"/>
                    <w:left w:val="single" w:sz="6" w:space="0" w:color="282828"/>
                    <w:bottom w:val="single" w:sz="6" w:space="0" w:color="282828"/>
                    <w:right w:val="single" w:sz="6" w:space="0" w:color="282828"/>
                  </w:tcBorders>
                  <w:shd w:val="clear" w:color="auto" w:fill="222222"/>
                  <w:tcMar>
                    <w:top w:w="75" w:type="dxa"/>
                    <w:left w:w="150" w:type="dxa"/>
                    <w:bottom w:w="75" w:type="dxa"/>
                    <w:right w:w="150" w:type="dxa"/>
                  </w:tcMar>
                  <w:vAlign w:val="center"/>
                  <w:hideMark/>
                </w:tcPr>
                <w:p w14:paraId="34C734D7" w14:textId="77777777" w:rsidR="00594406" w:rsidRDefault="00594406">
                  <w:pPr>
                    <w:spacing w:before="150" w:after="150"/>
                    <w:jc w:val="center"/>
                    <w:rPr>
                      <w:rFonts w:ascii="Arial" w:hAnsi="Arial" w:cs="Arial"/>
                      <w:sz w:val="10"/>
                      <w:szCs w:val="10"/>
                    </w:rPr>
                  </w:pPr>
                  <w:r>
                    <w:rPr>
                      <w:rFonts w:ascii="Arial" w:hAnsi="Arial" w:cs="Arial"/>
                      <w:sz w:val="10"/>
                      <w:szCs w:val="10"/>
                    </w:rPr>
                    <w:t>DEXTERITY 9</w:t>
                  </w:r>
                </w:p>
              </w:tc>
            </w:tr>
            <w:tr w:rsidR="00594406" w14:paraId="69D260B3" w14:textId="77777777">
              <w:trPr>
                <w:trHeight w:val="769"/>
                <w:tblCellSpacing w:w="15" w:type="dxa"/>
                <w:jc w:val="center"/>
              </w:trPr>
              <w:tc>
                <w:tcPr>
                  <w:tcW w:w="0" w:type="auto"/>
                  <w:tcBorders>
                    <w:top w:val="single" w:sz="6" w:space="0" w:color="282828"/>
                    <w:left w:val="single" w:sz="6" w:space="0" w:color="282828"/>
                    <w:bottom w:val="single" w:sz="6" w:space="0" w:color="282828"/>
                    <w:right w:val="single" w:sz="6" w:space="0" w:color="282828"/>
                  </w:tcBorders>
                  <w:tcMar>
                    <w:top w:w="75" w:type="dxa"/>
                    <w:left w:w="150" w:type="dxa"/>
                    <w:bottom w:w="75" w:type="dxa"/>
                    <w:right w:w="150" w:type="dxa"/>
                  </w:tcMar>
                  <w:vAlign w:val="center"/>
                  <w:hideMark/>
                </w:tcPr>
                <w:p w14:paraId="794991ED" w14:textId="77777777" w:rsidR="00594406" w:rsidRDefault="00594406">
                  <w:pPr>
                    <w:spacing w:before="150" w:after="150"/>
                    <w:jc w:val="center"/>
                    <w:rPr>
                      <w:rFonts w:ascii="Arial" w:hAnsi="Arial" w:cs="Arial"/>
                      <w:sz w:val="10"/>
                      <w:szCs w:val="10"/>
                    </w:rPr>
                  </w:pPr>
                  <w:r>
                    <w:rPr>
                      <w:rFonts w:ascii="Arial" w:hAnsi="Arial" w:cs="Arial"/>
                      <w:sz w:val="10"/>
                      <w:szCs w:val="10"/>
                    </w:rPr>
                    <w:t>VIGOR 9</w:t>
                  </w:r>
                </w:p>
              </w:tc>
              <w:tc>
                <w:tcPr>
                  <w:tcW w:w="0" w:type="auto"/>
                  <w:tcBorders>
                    <w:top w:val="single" w:sz="6" w:space="0" w:color="282828"/>
                    <w:left w:val="single" w:sz="6" w:space="0" w:color="282828"/>
                    <w:bottom w:val="single" w:sz="6" w:space="0" w:color="282828"/>
                    <w:right w:val="single" w:sz="6" w:space="0" w:color="282828"/>
                  </w:tcBorders>
                  <w:tcMar>
                    <w:top w:w="75" w:type="dxa"/>
                    <w:left w:w="150" w:type="dxa"/>
                    <w:bottom w:w="75" w:type="dxa"/>
                    <w:right w:w="150" w:type="dxa"/>
                  </w:tcMar>
                  <w:vAlign w:val="center"/>
                  <w:hideMark/>
                </w:tcPr>
                <w:p w14:paraId="167035F3" w14:textId="77777777" w:rsidR="00594406" w:rsidRDefault="00594406">
                  <w:pPr>
                    <w:spacing w:before="150" w:after="150"/>
                    <w:jc w:val="center"/>
                    <w:rPr>
                      <w:rFonts w:ascii="Arial" w:hAnsi="Arial" w:cs="Arial"/>
                      <w:sz w:val="10"/>
                      <w:szCs w:val="10"/>
                    </w:rPr>
                  </w:pPr>
                  <w:r>
                    <w:rPr>
                      <w:rFonts w:ascii="Arial" w:hAnsi="Arial" w:cs="Arial"/>
                      <w:sz w:val="10"/>
                      <w:szCs w:val="10"/>
                    </w:rPr>
                    <w:t>INTELLIGENCE 8</w:t>
                  </w:r>
                </w:p>
              </w:tc>
            </w:tr>
            <w:tr w:rsidR="00594406" w14:paraId="3C2302A4" w14:textId="77777777">
              <w:trPr>
                <w:trHeight w:val="781"/>
                <w:tblCellSpacing w:w="15" w:type="dxa"/>
                <w:jc w:val="center"/>
              </w:trPr>
              <w:tc>
                <w:tcPr>
                  <w:tcW w:w="0" w:type="auto"/>
                  <w:tcBorders>
                    <w:top w:val="single" w:sz="6" w:space="0" w:color="282828"/>
                    <w:left w:val="single" w:sz="6" w:space="0" w:color="282828"/>
                    <w:bottom w:val="single" w:sz="6" w:space="0" w:color="282828"/>
                    <w:right w:val="single" w:sz="6" w:space="0" w:color="282828"/>
                  </w:tcBorders>
                  <w:shd w:val="clear" w:color="auto" w:fill="222222"/>
                  <w:tcMar>
                    <w:top w:w="75" w:type="dxa"/>
                    <w:left w:w="150" w:type="dxa"/>
                    <w:bottom w:w="75" w:type="dxa"/>
                    <w:right w:w="150" w:type="dxa"/>
                  </w:tcMar>
                  <w:vAlign w:val="center"/>
                  <w:hideMark/>
                </w:tcPr>
                <w:p w14:paraId="46D4A06C" w14:textId="77777777" w:rsidR="00594406" w:rsidRDefault="00594406">
                  <w:pPr>
                    <w:spacing w:before="150" w:after="150"/>
                    <w:jc w:val="center"/>
                    <w:rPr>
                      <w:rFonts w:ascii="Arial" w:hAnsi="Arial" w:cs="Arial"/>
                      <w:sz w:val="10"/>
                      <w:szCs w:val="10"/>
                    </w:rPr>
                  </w:pPr>
                  <w:r>
                    <w:rPr>
                      <w:rFonts w:ascii="Arial" w:hAnsi="Arial" w:cs="Arial"/>
                      <w:sz w:val="10"/>
                      <w:szCs w:val="10"/>
                    </w:rPr>
                    <w:t>MIND 16</w:t>
                  </w:r>
                </w:p>
              </w:tc>
              <w:tc>
                <w:tcPr>
                  <w:tcW w:w="0" w:type="auto"/>
                  <w:tcBorders>
                    <w:top w:val="single" w:sz="6" w:space="0" w:color="282828"/>
                    <w:left w:val="single" w:sz="6" w:space="0" w:color="282828"/>
                    <w:bottom w:val="single" w:sz="6" w:space="0" w:color="282828"/>
                    <w:right w:val="single" w:sz="6" w:space="0" w:color="282828"/>
                  </w:tcBorders>
                  <w:shd w:val="clear" w:color="auto" w:fill="222222"/>
                  <w:tcMar>
                    <w:top w:w="75" w:type="dxa"/>
                    <w:left w:w="150" w:type="dxa"/>
                    <w:bottom w:w="75" w:type="dxa"/>
                    <w:right w:w="150" w:type="dxa"/>
                  </w:tcMar>
                  <w:vAlign w:val="center"/>
                  <w:hideMark/>
                </w:tcPr>
                <w:p w14:paraId="661B3090" w14:textId="77777777" w:rsidR="00594406" w:rsidRDefault="00594406">
                  <w:pPr>
                    <w:spacing w:before="150" w:after="150"/>
                    <w:jc w:val="center"/>
                    <w:rPr>
                      <w:rFonts w:ascii="Arial" w:hAnsi="Arial" w:cs="Arial"/>
                      <w:sz w:val="10"/>
                      <w:szCs w:val="10"/>
                    </w:rPr>
                  </w:pPr>
                  <w:r>
                    <w:rPr>
                      <w:rFonts w:ascii="Arial" w:hAnsi="Arial" w:cs="Arial"/>
                      <w:sz w:val="10"/>
                      <w:szCs w:val="10"/>
                    </w:rPr>
                    <w:t>FAITH 16</w:t>
                  </w:r>
                </w:p>
              </w:tc>
            </w:tr>
            <w:tr w:rsidR="00594406" w14:paraId="74BB9D1B" w14:textId="77777777">
              <w:trPr>
                <w:trHeight w:val="769"/>
                <w:tblCellSpacing w:w="15" w:type="dxa"/>
                <w:jc w:val="center"/>
              </w:trPr>
              <w:tc>
                <w:tcPr>
                  <w:tcW w:w="0" w:type="auto"/>
                  <w:tcBorders>
                    <w:top w:val="single" w:sz="6" w:space="0" w:color="282828"/>
                    <w:left w:val="single" w:sz="6" w:space="0" w:color="282828"/>
                    <w:bottom w:val="single" w:sz="6" w:space="0" w:color="282828"/>
                    <w:right w:val="single" w:sz="6" w:space="0" w:color="282828"/>
                  </w:tcBorders>
                  <w:tcMar>
                    <w:top w:w="75" w:type="dxa"/>
                    <w:left w:w="150" w:type="dxa"/>
                    <w:bottom w:w="75" w:type="dxa"/>
                    <w:right w:w="150" w:type="dxa"/>
                  </w:tcMar>
                  <w:vAlign w:val="center"/>
                  <w:hideMark/>
                </w:tcPr>
                <w:p w14:paraId="262930DC" w14:textId="77777777" w:rsidR="00594406" w:rsidRDefault="00594406">
                  <w:pPr>
                    <w:spacing w:before="150" w:after="150"/>
                    <w:jc w:val="center"/>
                    <w:rPr>
                      <w:rFonts w:ascii="Arial" w:hAnsi="Arial" w:cs="Arial"/>
                      <w:sz w:val="10"/>
                      <w:szCs w:val="10"/>
                    </w:rPr>
                  </w:pPr>
                  <w:r>
                    <w:rPr>
                      <w:rFonts w:ascii="Arial" w:hAnsi="Arial" w:cs="Arial"/>
                      <w:sz w:val="10"/>
                      <w:szCs w:val="10"/>
                    </w:rPr>
                    <w:t>ENDURANCE 10</w:t>
                  </w:r>
                </w:p>
              </w:tc>
              <w:tc>
                <w:tcPr>
                  <w:tcW w:w="0" w:type="auto"/>
                  <w:tcBorders>
                    <w:top w:val="single" w:sz="6" w:space="0" w:color="282828"/>
                    <w:left w:val="single" w:sz="6" w:space="0" w:color="282828"/>
                    <w:bottom w:val="single" w:sz="6" w:space="0" w:color="282828"/>
                    <w:right w:val="single" w:sz="6" w:space="0" w:color="282828"/>
                  </w:tcBorders>
                  <w:tcMar>
                    <w:top w:w="75" w:type="dxa"/>
                    <w:left w:w="150" w:type="dxa"/>
                    <w:bottom w:w="75" w:type="dxa"/>
                    <w:right w:w="150" w:type="dxa"/>
                  </w:tcMar>
                  <w:vAlign w:val="center"/>
                  <w:hideMark/>
                </w:tcPr>
                <w:p w14:paraId="15443540" w14:textId="77777777" w:rsidR="00594406" w:rsidRDefault="00594406">
                  <w:pPr>
                    <w:spacing w:before="150" w:after="150"/>
                    <w:jc w:val="center"/>
                    <w:rPr>
                      <w:rFonts w:ascii="Arial" w:hAnsi="Arial" w:cs="Arial"/>
                      <w:sz w:val="10"/>
                      <w:szCs w:val="10"/>
                    </w:rPr>
                  </w:pPr>
                  <w:r>
                    <w:rPr>
                      <w:rFonts w:ascii="Arial" w:hAnsi="Arial" w:cs="Arial"/>
                      <w:sz w:val="10"/>
                      <w:szCs w:val="10"/>
                    </w:rPr>
                    <w:t>ARCANE 7</w:t>
                  </w:r>
                </w:p>
              </w:tc>
            </w:tr>
            <w:tr w:rsidR="00594406" w14:paraId="027CB505" w14:textId="77777777">
              <w:trPr>
                <w:trHeight w:val="769"/>
                <w:tblCellSpacing w:w="15" w:type="dxa"/>
                <w:jc w:val="center"/>
              </w:trPr>
              <w:tc>
                <w:tcPr>
                  <w:tcW w:w="0" w:type="auto"/>
                  <w:tcBorders>
                    <w:top w:val="single" w:sz="6" w:space="0" w:color="282828"/>
                    <w:left w:val="single" w:sz="6" w:space="0" w:color="282828"/>
                    <w:bottom w:val="single" w:sz="6" w:space="0" w:color="282828"/>
                    <w:right w:val="single" w:sz="6" w:space="0" w:color="282828"/>
                  </w:tcBorders>
                  <w:shd w:val="clear" w:color="auto" w:fill="222222"/>
                  <w:tcMar>
                    <w:top w:w="75" w:type="dxa"/>
                    <w:left w:w="150" w:type="dxa"/>
                    <w:bottom w:w="75" w:type="dxa"/>
                    <w:right w:w="150" w:type="dxa"/>
                  </w:tcMar>
                  <w:vAlign w:val="center"/>
                  <w:hideMark/>
                </w:tcPr>
                <w:p w14:paraId="5C87123D" w14:textId="77777777" w:rsidR="00594406" w:rsidRDefault="00594406">
                  <w:pPr>
                    <w:spacing w:before="150" w:after="150"/>
                    <w:jc w:val="center"/>
                    <w:rPr>
                      <w:rFonts w:ascii="Arial" w:hAnsi="Arial" w:cs="Arial"/>
                      <w:sz w:val="10"/>
                      <w:szCs w:val="10"/>
                    </w:rPr>
                  </w:pPr>
                  <w:r>
                    <w:rPr>
                      <w:rFonts w:ascii="Arial" w:hAnsi="Arial" w:cs="Arial"/>
                      <w:sz w:val="10"/>
                      <w:szCs w:val="10"/>
                    </w:rPr>
                    <w:t>STRENGTH 12</w:t>
                  </w:r>
                </w:p>
              </w:tc>
              <w:tc>
                <w:tcPr>
                  <w:tcW w:w="0" w:type="auto"/>
                  <w:tcBorders>
                    <w:top w:val="single" w:sz="6" w:space="0" w:color="282828"/>
                    <w:left w:val="single" w:sz="6" w:space="0" w:color="282828"/>
                    <w:bottom w:val="single" w:sz="6" w:space="0" w:color="282828"/>
                    <w:right w:val="single" w:sz="6" w:space="0" w:color="282828"/>
                  </w:tcBorders>
                  <w:shd w:val="clear" w:color="auto" w:fill="222222"/>
                  <w:tcMar>
                    <w:top w:w="75" w:type="dxa"/>
                    <w:left w:w="150" w:type="dxa"/>
                    <w:bottom w:w="75" w:type="dxa"/>
                    <w:right w:w="150" w:type="dxa"/>
                  </w:tcMar>
                  <w:vAlign w:val="center"/>
                  <w:hideMark/>
                </w:tcPr>
                <w:p w14:paraId="44D38AB2" w14:textId="77777777" w:rsidR="00594406" w:rsidRDefault="00594406">
                  <w:pPr>
                    <w:rPr>
                      <w:rFonts w:ascii="Arial" w:hAnsi="Arial" w:cs="Arial"/>
                      <w:sz w:val="10"/>
                      <w:szCs w:val="10"/>
                    </w:rPr>
                  </w:pPr>
                </w:p>
              </w:tc>
            </w:tr>
          </w:tbl>
          <w:p w14:paraId="053938F1" w14:textId="77777777" w:rsidR="00594406" w:rsidRDefault="00594406">
            <w:pPr>
              <w:pStyle w:val="NormalWeb"/>
              <w:spacing w:before="0" w:beforeAutospacing="0" w:after="150" w:afterAutospacing="0" w:line="330" w:lineRule="atLeast"/>
              <w:jc w:val="center"/>
              <w:rPr>
                <w:rFonts w:ascii="Arial" w:hAnsi="Arial" w:cs="Arial"/>
                <w:color w:val="B4B2B0"/>
                <w:sz w:val="10"/>
                <w:szCs w:val="10"/>
              </w:rPr>
            </w:pPr>
          </w:p>
          <w:p w14:paraId="7F4A2AE6" w14:textId="77777777" w:rsidR="00594406" w:rsidRDefault="00594406">
            <w:pPr>
              <w:pStyle w:val="Heading3"/>
              <w:pBdr>
                <w:bottom w:val="single" w:sz="18" w:space="0" w:color="AB966F"/>
              </w:pBdr>
              <w:spacing w:before="300" w:after="150" w:line="240" w:lineRule="auto"/>
              <w:jc w:val="center"/>
              <w:rPr>
                <w:rFonts w:ascii="Arial" w:hAnsi="Arial" w:cs="Arial"/>
                <w:caps/>
                <w:color w:val="B4B2B0"/>
                <w:spacing w:val="-15"/>
                <w:sz w:val="10"/>
                <w:szCs w:val="10"/>
              </w:rPr>
            </w:pPr>
            <w:hyperlink r:id="rId882" w:tooltip="Elden Ring Champion" w:history="1">
              <w:r>
                <w:rPr>
                  <w:rStyle w:val="Hyperlink"/>
                  <w:rFonts w:ascii="Arial" w:hAnsi="Arial" w:cs="Arial"/>
                  <w:color w:val="AB966F"/>
                  <w:spacing w:val="-15"/>
                  <w:sz w:val="10"/>
                  <w:szCs w:val="10"/>
                </w:rPr>
                <w:t>CHAMPION</w:t>
              </w:r>
            </w:hyperlink>
          </w:p>
          <w:p w14:paraId="5B5CB6F9" w14:textId="3B5A2109" w:rsidR="00594406" w:rsidRDefault="00594406">
            <w:pPr>
              <w:spacing w:line="240" w:lineRule="auto"/>
              <w:jc w:val="center"/>
              <w:rPr>
                <w:rFonts w:ascii="Arial" w:hAnsi="Arial" w:cs="Arial"/>
                <w:color w:val="B4B2B0"/>
                <w:sz w:val="10"/>
                <w:szCs w:val="10"/>
              </w:rPr>
            </w:pPr>
            <w:r>
              <w:rPr>
                <w:rFonts w:ascii="Arial" w:hAnsi="Arial" w:cs="Arial"/>
                <w:noProof/>
                <w:color w:val="B4B2B0"/>
                <w:sz w:val="10"/>
                <w:szCs w:val="10"/>
              </w:rPr>
              <w:lastRenderedPageBreak/>
              <w:drawing>
                <wp:inline distT="0" distB="0" distL="0" distR="0" wp14:anchorId="6ED3D7CC" wp14:editId="5F3CD23C">
                  <wp:extent cx="1515110" cy="1658620"/>
                  <wp:effectExtent l="0" t="0" r="0" b="0"/>
                  <wp:docPr id="545431632" name="Picture 1100" descr="champion class network test elden ring wiki guid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160" descr="champion class network test elden ring wiki guide 270"/>
                          <pic:cNvPicPr>
                            <a:picLocks noChangeAspect="1" noChangeArrowheads="1"/>
                          </pic:cNvPicPr>
                        </pic:nvPicPr>
                        <pic:blipFill>
                          <a:blip r:embed="rId775">
                            <a:extLst>
                              <a:ext uri="{28A0092B-C50C-407E-A947-70E740481C1C}">
                                <a14:useLocalDpi xmlns:a14="http://schemas.microsoft.com/office/drawing/2010/main" val="0"/>
                              </a:ext>
                            </a:extLst>
                          </a:blip>
                          <a:srcRect/>
                          <a:stretch>
                            <a:fillRect/>
                          </a:stretch>
                        </pic:blipFill>
                        <pic:spPr bwMode="auto">
                          <a:xfrm>
                            <a:off x="0" y="0"/>
                            <a:ext cx="1515110" cy="1658620"/>
                          </a:xfrm>
                          <a:prstGeom prst="rect">
                            <a:avLst/>
                          </a:prstGeom>
                          <a:noFill/>
                          <a:ln>
                            <a:noFill/>
                          </a:ln>
                        </pic:spPr>
                      </pic:pic>
                    </a:graphicData>
                  </a:graphic>
                </wp:inline>
              </w:drawing>
            </w:r>
          </w:p>
          <w:tbl>
            <w:tblPr>
              <w:tblW w:w="9047" w:type="dxa"/>
              <w:jc w:val="center"/>
              <w:tblCellSpacing w:w="15" w:type="dxa"/>
              <w:tblLook w:val="04A0" w:firstRow="1" w:lastRow="0" w:firstColumn="1" w:lastColumn="0" w:noHBand="0" w:noVBand="1"/>
            </w:tblPr>
            <w:tblGrid>
              <w:gridCol w:w="4457"/>
              <w:gridCol w:w="4590"/>
            </w:tblGrid>
            <w:tr w:rsidR="00594406" w14:paraId="2BC3B6EF" w14:textId="77777777">
              <w:trPr>
                <w:trHeight w:val="509"/>
                <w:tblCellSpacing w:w="15" w:type="dxa"/>
                <w:jc w:val="center"/>
              </w:trPr>
              <w:tc>
                <w:tcPr>
                  <w:tcW w:w="0" w:type="auto"/>
                  <w:tcBorders>
                    <w:top w:val="single" w:sz="6" w:space="0" w:color="282828"/>
                    <w:left w:val="single" w:sz="6" w:space="0" w:color="282828"/>
                    <w:bottom w:val="single" w:sz="6" w:space="0" w:color="282828"/>
                    <w:right w:val="single" w:sz="6" w:space="0" w:color="282828"/>
                  </w:tcBorders>
                  <w:shd w:val="clear" w:color="auto" w:fill="222222"/>
                  <w:tcMar>
                    <w:top w:w="75" w:type="dxa"/>
                    <w:left w:w="150" w:type="dxa"/>
                    <w:bottom w:w="75" w:type="dxa"/>
                    <w:right w:w="150" w:type="dxa"/>
                  </w:tcMar>
                  <w:vAlign w:val="center"/>
                  <w:hideMark/>
                </w:tcPr>
                <w:p w14:paraId="0EE46213" w14:textId="77777777" w:rsidR="00594406" w:rsidRDefault="00594406">
                  <w:pPr>
                    <w:spacing w:before="150" w:after="150"/>
                    <w:jc w:val="center"/>
                    <w:rPr>
                      <w:rFonts w:ascii="Arial" w:hAnsi="Arial" w:cs="Arial"/>
                      <w:sz w:val="10"/>
                      <w:szCs w:val="10"/>
                    </w:rPr>
                  </w:pPr>
                  <w:r>
                    <w:rPr>
                      <w:rFonts w:ascii="Arial" w:hAnsi="Arial" w:cs="Arial"/>
                      <w:sz w:val="10"/>
                      <w:szCs w:val="10"/>
                    </w:rPr>
                    <w:t>LEVEL 5</w:t>
                  </w:r>
                </w:p>
              </w:tc>
              <w:tc>
                <w:tcPr>
                  <w:tcW w:w="0" w:type="auto"/>
                  <w:tcBorders>
                    <w:top w:val="single" w:sz="6" w:space="0" w:color="282828"/>
                    <w:left w:val="single" w:sz="6" w:space="0" w:color="282828"/>
                    <w:bottom w:val="single" w:sz="6" w:space="0" w:color="282828"/>
                    <w:right w:val="single" w:sz="6" w:space="0" w:color="282828"/>
                  </w:tcBorders>
                  <w:shd w:val="clear" w:color="auto" w:fill="222222"/>
                  <w:tcMar>
                    <w:top w:w="75" w:type="dxa"/>
                    <w:left w:w="150" w:type="dxa"/>
                    <w:bottom w:w="75" w:type="dxa"/>
                    <w:right w:w="150" w:type="dxa"/>
                  </w:tcMar>
                  <w:vAlign w:val="center"/>
                  <w:hideMark/>
                </w:tcPr>
                <w:p w14:paraId="6A9330CA" w14:textId="77777777" w:rsidR="00594406" w:rsidRDefault="00594406">
                  <w:pPr>
                    <w:spacing w:before="150" w:after="150"/>
                    <w:jc w:val="center"/>
                    <w:rPr>
                      <w:rFonts w:ascii="Arial" w:hAnsi="Arial" w:cs="Arial"/>
                      <w:sz w:val="10"/>
                      <w:szCs w:val="10"/>
                    </w:rPr>
                  </w:pPr>
                  <w:r>
                    <w:rPr>
                      <w:rFonts w:ascii="Arial" w:hAnsi="Arial" w:cs="Arial"/>
                      <w:sz w:val="10"/>
                      <w:szCs w:val="10"/>
                    </w:rPr>
                    <w:t>DEXTERITY 8</w:t>
                  </w:r>
                </w:p>
              </w:tc>
            </w:tr>
            <w:tr w:rsidR="00594406" w14:paraId="04DC9B2F" w14:textId="77777777">
              <w:trPr>
                <w:trHeight w:val="509"/>
                <w:tblCellSpacing w:w="15" w:type="dxa"/>
                <w:jc w:val="center"/>
              </w:trPr>
              <w:tc>
                <w:tcPr>
                  <w:tcW w:w="0" w:type="auto"/>
                  <w:tcBorders>
                    <w:top w:val="single" w:sz="6" w:space="0" w:color="282828"/>
                    <w:left w:val="single" w:sz="6" w:space="0" w:color="282828"/>
                    <w:bottom w:val="single" w:sz="6" w:space="0" w:color="282828"/>
                    <w:right w:val="single" w:sz="6" w:space="0" w:color="282828"/>
                  </w:tcBorders>
                  <w:tcMar>
                    <w:top w:w="75" w:type="dxa"/>
                    <w:left w:w="150" w:type="dxa"/>
                    <w:bottom w:w="75" w:type="dxa"/>
                    <w:right w:w="150" w:type="dxa"/>
                  </w:tcMar>
                  <w:vAlign w:val="center"/>
                  <w:hideMark/>
                </w:tcPr>
                <w:p w14:paraId="0E4DCAD7" w14:textId="77777777" w:rsidR="00594406" w:rsidRDefault="00594406">
                  <w:pPr>
                    <w:spacing w:before="150" w:after="150"/>
                    <w:jc w:val="center"/>
                    <w:rPr>
                      <w:rFonts w:ascii="Arial" w:hAnsi="Arial" w:cs="Arial"/>
                      <w:sz w:val="10"/>
                      <w:szCs w:val="10"/>
                    </w:rPr>
                  </w:pPr>
                  <w:r>
                    <w:rPr>
                      <w:rFonts w:ascii="Arial" w:hAnsi="Arial" w:cs="Arial"/>
                      <w:sz w:val="10"/>
                      <w:szCs w:val="10"/>
                    </w:rPr>
                    <w:t>VIGOR 13</w:t>
                  </w:r>
                </w:p>
              </w:tc>
              <w:tc>
                <w:tcPr>
                  <w:tcW w:w="0" w:type="auto"/>
                  <w:tcBorders>
                    <w:top w:val="single" w:sz="6" w:space="0" w:color="282828"/>
                    <w:left w:val="single" w:sz="6" w:space="0" w:color="282828"/>
                    <w:bottom w:val="single" w:sz="6" w:space="0" w:color="282828"/>
                    <w:right w:val="single" w:sz="6" w:space="0" w:color="282828"/>
                  </w:tcBorders>
                  <w:tcMar>
                    <w:top w:w="75" w:type="dxa"/>
                    <w:left w:w="150" w:type="dxa"/>
                    <w:bottom w:w="75" w:type="dxa"/>
                    <w:right w:w="150" w:type="dxa"/>
                  </w:tcMar>
                  <w:vAlign w:val="center"/>
                  <w:hideMark/>
                </w:tcPr>
                <w:p w14:paraId="596B4FAE" w14:textId="77777777" w:rsidR="00594406" w:rsidRDefault="00594406">
                  <w:pPr>
                    <w:spacing w:before="150" w:after="150"/>
                    <w:jc w:val="center"/>
                    <w:rPr>
                      <w:rFonts w:ascii="Arial" w:hAnsi="Arial" w:cs="Arial"/>
                      <w:sz w:val="10"/>
                      <w:szCs w:val="10"/>
                    </w:rPr>
                  </w:pPr>
                  <w:r>
                    <w:rPr>
                      <w:rFonts w:ascii="Arial" w:hAnsi="Arial" w:cs="Arial"/>
                      <w:sz w:val="10"/>
                      <w:szCs w:val="10"/>
                    </w:rPr>
                    <w:t>INTELLIGENCE 5</w:t>
                  </w:r>
                </w:p>
              </w:tc>
            </w:tr>
            <w:tr w:rsidR="00594406" w14:paraId="7BDD26AC" w14:textId="77777777">
              <w:trPr>
                <w:trHeight w:val="517"/>
                <w:tblCellSpacing w:w="15" w:type="dxa"/>
                <w:jc w:val="center"/>
              </w:trPr>
              <w:tc>
                <w:tcPr>
                  <w:tcW w:w="0" w:type="auto"/>
                  <w:tcBorders>
                    <w:top w:val="single" w:sz="6" w:space="0" w:color="282828"/>
                    <w:left w:val="single" w:sz="6" w:space="0" w:color="282828"/>
                    <w:bottom w:val="single" w:sz="6" w:space="0" w:color="282828"/>
                    <w:right w:val="single" w:sz="6" w:space="0" w:color="282828"/>
                  </w:tcBorders>
                  <w:shd w:val="clear" w:color="auto" w:fill="222222"/>
                  <w:tcMar>
                    <w:top w:w="75" w:type="dxa"/>
                    <w:left w:w="150" w:type="dxa"/>
                    <w:bottom w:w="75" w:type="dxa"/>
                    <w:right w:w="150" w:type="dxa"/>
                  </w:tcMar>
                  <w:vAlign w:val="center"/>
                  <w:hideMark/>
                </w:tcPr>
                <w:p w14:paraId="1E3A0CCE" w14:textId="77777777" w:rsidR="00594406" w:rsidRDefault="00594406">
                  <w:pPr>
                    <w:spacing w:before="150" w:after="150"/>
                    <w:jc w:val="center"/>
                    <w:rPr>
                      <w:rFonts w:ascii="Arial" w:hAnsi="Arial" w:cs="Arial"/>
                      <w:sz w:val="10"/>
                      <w:szCs w:val="10"/>
                    </w:rPr>
                  </w:pPr>
                  <w:r>
                    <w:rPr>
                      <w:rFonts w:ascii="Arial" w:hAnsi="Arial" w:cs="Arial"/>
                      <w:sz w:val="10"/>
                      <w:szCs w:val="10"/>
                    </w:rPr>
                    <w:t>MIND 9</w:t>
                  </w:r>
                </w:p>
              </w:tc>
              <w:tc>
                <w:tcPr>
                  <w:tcW w:w="0" w:type="auto"/>
                  <w:tcBorders>
                    <w:top w:val="single" w:sz="6" w:space="0" w:color="282828"/>
                    <w:left w:val="single" w:sz="6" w:space="0" w:color="282828"/>
                    <w:bottom w:val="single" w:sz="6" w:space="0" w:color="282828"/>
                    <w:right w:val="single" w:sz="6" w:space="0" w:color="282828"/>
                  </w:tcBorders>
                  <w:shd w:val="clear" w:color="auto" w:fill="222222"/>
                  <w:tcMar>
                    <w:top w:w="75" w:type="dxa"/>
                    <w:left w:w="150" w:type="dxa"/>
                    <w:bottom w:w="75" w:type="dxa"/>
                    <w:right w:w="150" w:type="dxa"/>
                  </w:tcMar>
                  <w:vAlign w:val="center"/>
                  <w:hideMark/>
                </w:tcPr>
                <w:p w14:paraId="3409ED30" w14:textId="77777777" w:rsidR="00594406" w:rsidRDefault="00594406">
                  <w:pPr>
                    <w:spacing w:before="150" w:after="150"/>
                    <w:jc w:val="center"/>
                    <w:rPr>
                      <w:rFonts w:ascii="Arial" w:hAnsi="Arial" w:cs="Arial"/>
                      <w:sz w:val="10"/>
                      <w:szCs w:val="10"/>
                    </w:rPr>
                  </w:pPr>
                  <w:r>
                    <w:rPr>
                      <w:rFonts w:ascii="Arial" w:hAnsi="Arial" w:cs="Arial"/>
                      <w:sz w:val="10"/>
                      <w:szCs w:val="10"/>
                    </w:rPr>
                    <w:t>FAITH 15</w:t>
                  </w:r>
                </w:p>
              </w:tc>
            </w:tr>
            <w:tr w:rsidR="00594406" w14:paraId="29EB2F4B" w14:textId="77777777">
              <w:trPr>
                <w:trHeight w:val="509"/>
                <w:tblCellSpacing w:w="15" w:type="dxa"/>
                <w:jc w:val="center"/>
              </w:trPr>
              <w:tc>
                <w:tcPr>
                  <w:tcW w:w="0" w:type="auto"/>
                  <w:tcBorders>
                    <w:top w:val="single" w:sz="6" w:space="0" w:color="282828"/>
                    <w:left w:val="single" w:sz="6" w:space="0" w:color="282828"/>
                    <w:bottom w:val="single" w:sz="6" w:space="0" w:color="282828"/>
                    <w:right w:val="single" w:sz="6" w:space="0" w:color="282828"/>
                  </w:tcBorders>
                  <w:tcMar>
                    <w:top w:w="75" w:type="dxa"/>
                    <w:left w:w="150" w:type="dxa"/>
                    <w:bottom w:w="75" w:type="dxa"/>
                    <w:right w:w="150" w:type="dxa"/>
                  </w:tcMar>
                  <w:vAlign w:val="center"/>
                  <w:hideMark/>
                </w:tcPr>
                <w:p w14:paraId="6E218553" w14:textId="77777777" w:rsidR="00594406" w:rsidRDefault="00594406">
                  <w:pPr>
                    <w:spacing w:before="150" w:after="150"/>
                    <w:jc w:val="center"/>
                    <w:rPr>
                      <w:rFonts w:ascii="Arial" w:hAnsi="Arial" w:cs="Arial"/>
                      <w:sz w:val="10"/>
                      <w:szCs w:val="10"/>
                    </w:rPr>
                  </w:pPr>
                  <w:r>
                    <w:rPr>
                      <w:rFonts w:ascii="Arial" w:hAnsi="Arial" w:cs="Arial"/>
                      <w:sz w:val="10"/>
                      <w:szCs w:val="10"/>
                    </w:rPr>
                    <w:t>ENDURANCE 12</w:t>
                  </w:r>
                </w:p>
              </w:tc>
              <w:tc>
                <w:tcPr>
                  <w:tcW w:w="0" w:type="auto"/>
                  <w:tcBorders>
                    <w:top w:val="single" w:sz="6" w:space="0" w:color="282828"/>
                    <w:left w:val="single" w:sz="6" w:space="0" w:color="282828"/>
                    <w:bottom w:val="single" w:sz="6" w:space="0" w:color="282828"/>
                    <w:right w:val="single" w:sz="6" w:space="0" w:color="282828"/>
                  </w:tcBorders>
                  <w:tcMar>
                    <w:top w:w="75" w:type="dxa"/>
                    <w:left w:w="150" w:type="dxa"/>
                    <w:bottom w:w="75" w:type="dxa"/>
                    <w:right w:w="150" w:type="dxa"/>
                  </w:tcMar>
                  <w:vAlign w:val="center"/>
                  <w:hideMark/>
                </w:tcPr>
                <w:p w14:paraId="1704B046" w14:textId="77777777" w:rsidR="00594406" w:rsidRDefault="00594406">
                  <w:pPr>
                    <w:spacing w:before="150" w:after="150"/>
                    <w:jc w:val="center"/>
                    <w:rPr>
                      <w:rFonts w:ascii="Arial" w:hAnsi="Arial" w:cs="Arial"/>
                      <w:sz w:val="10"/>
                      <w:szCs w:val="10"/>
                    </w:rPr>
                  </w:pPr>
                  <w:r>
                    <w:rPr>
                      <w:rFonts w:ascii="Arial" w:hAnsi="Arial" w:cs="Arial"/>
                      <w:sz w:val="10"/>
                      <w:szCs w:val="10"/>
                    </w:rPr>
                    <w:t>ARCANE 11</w:t>
                  </w:r>
                </w:p>
              </w:tc>
            </w:tr>
            <w:tr w:rsidR="00594406" w14:paraId="51EE4710" w14:textId="77777777">
              <w:trPr>
                <w:trHeight w:val="509"/>
                <w:tblCellSpacing w:w="15" w:type="dxa"/>
                <w:jc w:val="center"/>
              </w:trPr>
              <w:tc>
                <w:tcPr>
                  <w:tcW w:w="0" w:type="auto"/>
                  <w:tcBorders>
                    <w:top w:val="single" w:sz="6" w:space="0" w:color="282828"/>
                    <w:left w:val="single" w:sz="6" w:space="0" w:color="282828"/>
                    <w:bottom w:val="single" w:sz="6" w:space="0" w:color="282828"/>
                    <w:right w:val="single" w:sz="6" w:space="0" w:color="282828"/>
                  </w:tcBorders>
                  <w:shd w:val="clear" w:color="auto" w:fill="222222"/>
                  <w:tcMar>
                    <w:top w:w="75" w:type="dxa"/>
                    <w:left w:w="150" w:type="dxa"/>
                    <w:bottom w:w="75" w:type="dxa"/>
                    <w:right w:w="150" w:type="dxa"/>
                  </w:tcMar>
                  <w:vAlign w:val="center"/>
                  <w:hideMark/>
                </w:tcPr>
                <w:p w14:paraId="3E821D1F" w14:textId="77777777" w:rsidR="00594406" w:rsidRDefault="00594406">
                  <w:pPr>
                    <w:spacing w:before="150" w:after="150"/>
                    <w:jc w:val="center"/>
                    <w:rPr>
                      <w:rFonts w:ascii="Arial" w:hAnsi="Arial" w:cs="Arial"/>
                      <w:sz w:val="10"/>
                      <w:szCs w:val="10"/>
                    </w:rPr>
                  </w:pPr>
                  <w:r>
                    <w:rPr>
                      <w:rFonts w:ascii="Arial" w:hAnsi="Arial" w:cs="Arial"/>
                      <w:sz w:val="10"/>
                      <w:szCs w:val="10"/>
                    </w:rPr>
                    <w:t>STRENGTH 14</w:t>
                  </w:r>
                </w:p>
              </w:tc>
              <w:tc>
                <w:tcPr>
                  <w:tcW w:w="0" w:type="auto"/>
                  <w:tcBorders>
                    <w:top w:val="single" w:sz="6" w:space="0" w:color="282828"/>
                    <w:left w:val="single" w:sz="6" w:space="0" w:color="282828"/>
                    <w:bottom w:val="single" w:sz="6" w:space="0" w:color="282828"/>
                    <w:right w:val="single" w:sz="6" w:space="0" w:color="282828"/>
                  </w:tcBorders>
                  <w:shd w:val="clear" w:color="auto" w:fill="222222"/>
                  <w:tcMar>
                    <w:top w:w="75" w:type="dxa"/>
                    <w:left w:w="150" w:type="dxa"/>
                    <w:bottom w:w="75" w:type="dxa"/>
                    <w:right w:w="150" w:type="dxa"/>
                  </w:tcMar>
                  <w:vAlign w:val="center"/>
                  <w:hideMark/>
                </w:tcPr>
                <w:p w14:paraId="20A4160A" w14:textId="77777777" w:rsidR="00594406" w:rsidRDefault="00594406">
                  <w:pPr>
                    <w:rPr>
                      <w:rFonts w:ascii="Arial" w:hAnsi="Arial" w:cs="Arial"/>
                      <w:sz w:val="10"/>
                      <w:szCs w:val="10"/>
                    </w:rPr>
                  </w:pPr>
                </w:p>
              </w:tc>
            </w:tr>
          </w:tbl>
          <w:p w14:paraId="3D290AF4" w14:textId="77777777" w:rsidR="00594406" w:rsidRDefault="00594406">
            <w:pPr>
              <w:pStyle w:val="Heading3"/>
              <w:pBdr>
                <w:bottom w:val="single" w:sz="18" w:space="0" w:color="AB966F"/>
              </w:pBdr>
              <w:spacing w:before="300" w:after="150" w:line="240" w:lineRule="auto"/>
              <w:jc w:val="center"/>
              <w:rPr>
                <w:rFonts w:ascii="Arial" w:hAnsi="Arial" w:cs="Arial"/>
                <w:caps/>
                <w:color w:val="B4B2B0"/>
                <w:spacing w:val="-15"/>
                <w:sz w:val="10"/>
                <w:szCs w:val="10"/>
              </w:rPr>
            </w:pPr>
            <w:hyperlink r:id="rId883" w:tooltip="Elden Ring Bloody Wolf" w:history="1">
              <w:r>
                <w:rPr>
                  <w:rStyle w:val="Hyperlink"/>
                  <w:rFonts w:ascii="Arial" w:hAnsi="Arial" w:cs="Arial"/>
                  <w:color w:val="AB966F"/>
                  <w:spacing w:val="-15"/>
                  <w:sz w:val="10"/>
                  <w:szCs w:val="10"/>
                </w:rPr>
                <w:t>BLOODY WOLF</w:t>
              </w:r>
            </w:hyperlink>
          </w:p>
          <w:p w14:paraId="6A95F9D2" w14:textId="34942BCA" w:rsidR="00594406" w:rsidRDefault="00594406">
            <w:pPr>
              <w:spacing w:line="240" w:lineRule="auto"/>
              <w:jc w:val="center"/>
              <w:rPr>
                <w:rFonts w:ascii="Arial" w:hAnsi="Arial" w:cs="Arial"/>
                <w:color w:val="B4B2B0"/>
                <w:sz w:val="10"/>
                <w:szCs w:val="10"/>
              </w:rPr>
            </w:pPr>
            <w:r>
              <w:rPr>
                <w:rFonts w:ascii="Arial" w:hAnsi="Arial" w:cs="Arial"/>
                <w:noProof/>
                <w:color w:val="B4B2B0"/>
                <w:sz w:val="10"/>
                <w:szCs w:val="10"/>
              </w:rPr>
              <w:drawing>
                <wp:inline distT="0" distB="0" distL="0" distR="0" wp14:anchorId="500AAC0A" wp14:editId="77AFF698">
                  <wp:extent cx="1532890" cy="1743710"/>
                  <wp:effectExtent l="0" t="0" r="0" b="0"/>
                  <wp:docPr id="332920514" name="Picture 1099" descr="bloody wolf class network test elden ring wiki guid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159" descr="bloody wolf class network test elden ring wiki guide 270"/>
                          <pic:cNvPicPr>
                            <a:picLocks noChangeAspect="1" noChangeArrowheads="1"/>
                          </pic:cNvPicPr>
                        </pic:nvPicPr>
                        <pic:blipFill>
                          <a:blip r:embed="rId777">
                            <a:extLst>
                              <a:ext uri="{28A0092B-C50C-407E-A947-70E740481C1C}">
                                <a14:useLocalDpi xmlns:a14="http://schemas.microsoft.com/office/drawing/2010/main" val="0"/>
                              </a:ext>
                            </a:extLst>
                          </a:blip>
                          <a:srcRect/>
                          <a:stretch>
                            <a:fillRect/>
                          </a:stretch>
                        </pic:blipFill>
                        <pic:spPr bwMode="auto">
                          <a:xfrm>
                            <a:off x="0" y="0"/>
                            <a:ext cx="1532890" cy="1743710"/>
                          </a:xfrm>
                          <a:prstGeom prst="rect">
                            <a:avLst/>
                          </a:prstGeom>
                          <a:noFill/>
                          <a:ln>
                            <a:noFill/>
                          </a:ln>
                        </pic:spPr>
                      </pic:pic>
                    </a:graphicData>
                  </a:graphic>
                </wp:inline>
              </w:drawing>
            </w:r>
          </w:p>
          <w:tbl>
            <w:tblPr>
              <w:tblW w:w="9046" w:type="dxa"/>
              <w:jc w:val="center"/>
              <w:tblCellSpacing w:w="15" w:type="dxa"/>
              <w:tblLook w:val="04A0" w:firstRow="1" w:lastRow="0" w:firstColumn="1" w:lastColumn="0" w:noHBand="0" w:noVBand="1"/>
            </w:tblPr>
            <w:tblGrid>
              <w:gridCol w:w="4457"/>
              <w:gridCol w:w="4589"/>
            </w:tblGrid>
            <w:tr w:rsidR="00594406" w14:paraId="7D028F83" w14:textId="77777777">
              <w:trPr>
                <w:trHeight w:val="546"/>
                <w:tblCellSpacing w:w="15" w:type="dxa"/>
                <w:jc w:val="center"/>
              </w:trPr>
              <w:tc>
                <w:tcPr>
                  <w:tcW w:w="0" w:type="auto"/>
                  <w:tcBorders>
                    <w:top w:val="single" w:sz="6" w:space="0" w:color="282828"/>
                    <w:left w:val="single" w:sz="6" w:space="0" w:color="282828"/>
                    <w:bottom w:val="single" w:sz="6" w:space="0" w:color="282828"/>
                    <w:right w:val="single" w:sz="6" w:space="0" w:color="282828"/>
                  </w:tcBorders>
                  <w:shd w:val="clear" w:color="auto" w:fill="222222"/>
                  <w:tcMar>
                    <w:top w:w="75" w:type="dxa"/>
                    <w:left w:w="150" w:type="dxa"/>
                    <w:bottom w:w="75" w:type="dxa"/>
                    <w:right w:w="150" w:type="dxa"/>
                  </w:tcMar>
                  <w:vAlign w:val="center"/>
                  <w:hideMark/>
                </w:tcPr>
                <w:p w14:paraId="169DDC8F" w14:textId="77777777" w:rsidR="00594406" w:rsidRDefault="00594406">
                  <w:pPr>
                    <w:spacing w:before="150" w:after="150"/>
                    <w:jc w:val="center"/>
                    <w:rPr>
                      <w:rFonts w:ascii="Arial" w:hAnsi="Arial" w:cs="Arial"/>
                      <w:sz w:val="10"/>
                      <w:szCs w:val="10"/>
                    </w:rPr>
                  </w:pPr>
                  <w:r>
                    <w:rPr>
                      <w:rFonts w:ascii="Arial" w:hAnsi="Arial" w:cs="Arial"/>
                      <w:sz w:val="10"/>
                      <w:szCs w:val="10"/>
                    </w:rPr>
                    <w:t>LEVEL 5</w:t>
                  </w:r>
                </w:p>
              </w:tc>
              <w:tc>
                <w:tcPr>
                  <w:tcW w:w="0" w:type="auto"/>
                  <w:tcBorders>
                    <w:top w:val="single" w:sz="6" w:space="0" w:color="282828"/>
                    <w:left w:val="single" w:sz="6" w:space="0" w:color="282828"/>
                    <w:bottom w:val="single" w:sz="6" w:space="0" w:color="282828"/>
                    <w:right w:val="single" w:sz="6" w:space="0" w:color="282828"/>
                  </w:tcBorders>
                  <w:shd w:val="clear" w:color="auto" w:fill="222222"/>
                  <w:tcMar>
                    <w:top w:w="75" w:type="dxa"/>
                    <w:left w:w="150" w:type="dxa"/>
                    <w:bottom w:w="75" w:type="dxa"/>
                    <w:right w:w="150" w:type="dxa"/>
                  </w:tcMar>
                  <w:vAlign w:val="center"/>
                  <w:hideMark/>
                </w:tcPr>
                <w:p w14:paraId="412329AC" w14:textId="77777777" w:rsidR="00594406" w:rsidRDefault="00594406">
                  <w:pPr>
                    <w:spacing w:before="150" w:after="150"/>
                    <w:jc w:val="center"/>
                    <w:rPr>
                      <w:rFonts w:ascii="Arial" w:hAnsi="Arial" w:cs="Arial"/>
                      <w:sz w:val="10"/>
                      <w:szCs w:val="10"/>
                    </w:rPr>
                  </w:pPr>
                  <w:r>
                    <w:rPr>
                      <w:rFonts w:ascii="Arial" w:hAnsi="Arial" w:cs="Arial"/>
                      <w:sz w:val="10"/>
                      <w:szCs w:val="10"/>
                    </w:rPr>
                    <w:t>DEXTERITY 12</w:t>
                  </w:r>
                </w:p>
              </w:tc>
            </w:tr>
            <w:tr w:rsidR="00594406" w14:paraId="475C098A" w14:textId="77777777">
              <w:trPr>
                <w:trHeight w:val="546"/>
                <w:tblCellSpacing w:w="15" w:type="dxa"/>
                <w:jc w:val="center"/>
              </w:trPr>
              <w:tc>
                <w:tcPr>
                  <w:tcW w:w="0" w:type="auto"/>
                  <w:tcBorders>
                    <w:top w:val="single" w:sz="6" w:space="0" w:color="282828"/>
                    <w:left w:val="single" w:sz="6" w:space="0" w:color="282828"/>
                    <w:bottom w:val="single" w:sz="6" w:space="0" w:color="282828"/>
                    <w:right w:val="single" w:sz="6" w:space="0" w:color="282828"/>
                  </w:tcBorders>
                  <w:tcMar>
                    <w:top w:w="75" w:type="dxa"/>
                    <w:left w:w="150" w:type="dxa"/>
                    <w:bottom w:w="75" w:type="dxa"/>
                    <w:right w:w="150" w:type="dxa"/>
                  </w:tcMar>
                  <w:vAlign w:val="center"/>
                  <w:hideMark/>
                </w:tcPr>
                <w:p w14:paraId="6648813C" w14:textId="77777777" w:rsidR="00594406" w:rsidRDefault="00594406">
                  <w:pPr>
                    <w:spacing w:before="150" w:after="150"/>
                    <w:jc w:val="center"/>
                    <w:rPr>
                      <w:rFonts w:ascii="Arial" w:hAnsi="Arial" w:cs="Arial"/>
                      <w:sz w:val="10"/>
                      <w:szCs w:val="10"/>
                    </w:rPr>
                  </w:pPr>
                  <w:r>
                    <w:rPr>
                      <w:rFonts w:ascii="Arial" w:hAnsi="Arial" w:cs="Arial"/>
                      <w:sz w:val="10"/>
                      <w:szCs w:val="10"/>
                    </w:rPr>
                    <w:t>VIGOR 14</w:t>
                  </w:r>
                </w:p>
              </w:tc>
              <w:tc>
                <w:tcPr>
                  <w:tcW w:w="0" w:type="auto"/>
                  <w:tcBorders>
                    <w:top w:val="single" w:sz="6" w:space="0" w:color="282828"/>
                    <w:left w:val="single" w:sz="6" w:space="0" w:color="282828"/>
                    <w:bottom w:val="single" w:sz="6" w:space="0" w:color="282828"/>
                    <w:right w:val="single" w:sz="6" w:space="0" w:color="282828"/>
                  </w:tcBorders>
                  <w:tcMar>
                    <w:top w:w="75" w:type="dxa"/>
                    <w:left w:w="150" w:type="dxa"/>
                    <w:bottom w:w="75" w:type="dxa"/>
                    <w:right w:w="150" w:type="dxa"/>
                  </w:tcMar>
                  <w:vAlign w:val="center"/>
                  <w:hideMark/>
                </w:tcPr>
                <w:p w14:paraId="0692C353" w14:textId="77777777" w:rsidR="00594406" w:rsidRDefault="00594406">
                  <w:pPr>
                    <w:spacing w:before="150" w:after="150"/>
                    <w:jc w:val="center"/>
                    <w:rPr>
                      <w:rFonts w:ascii="Arial" w:hAnsi="Arial" w:cs="Arial"/>
                      <w:sz w:val="10"/>
                      <w:szCs w:val="10"/>
                    </w:rPr>
                  </w:pPr>
                  <w:r>
                    <w:rPr>
                      <w:rFonts w:ascii="Arial" w:hAnsi="Arial" w:cs="Arial"/>
                      <w:sz w:val="10"/>
                      <w:szCs w:val="10"/>
                    </w:rPr>
                    <w:t>INTELLIGENCE 7</w:t>
                  </w:r>
                </w:p>
              </w:tc>
            </w:tr>
            <w:tr w:rsidR="00594406" w14:paraId="45CC4118" w14:textId="77777777">
              <w:trPr>
                <w:trHeight w:val="554"/>
                <w:tblCellSpacing w:w="15" w:type="dxa"/>
                <w:jc w:val="center"/>
              </w:trPr>
              <w:tc>
                <w:tcPr>
                  <w:tcW w:w="0" w:type="auto"/>
                  <w:tcBorders>
                    <w:top w:val="single" w:sz="6" w:space="0" w:color="282828"/>
                    <w:left w:val="single" w:sz="6" w:space="0" w:color="282828"/>
                    <w:bottom w:val="single" w:sz="6" w:space="0" w:color="282828"/>
                    <w:right w:val="single" w:sz="6" w:space="0" w:color="282828"/>
                  </w:tcBorders>
                  <w:shd w:val="clear" w:color="auto" w:fill="222222"/>
                  <w:tcMar>
                    <w:top w:w="75" w:type="dxa"/>
                    <w:left w:w="150" w:type="dxa"/>
                    <w:bottom w:w="75" w:type="dxa"/>
                    <w:right w:w="150" w:type="dxa"/>
                  </w:tcMar>
                  <w:vAlign w:val="center"/>
                  <w:hideMark/>
                </w:tcPr>
                <w:p w14:paraId="30E6CA6D" w14:textId="77777777" w:rsidR="00594406" w:rsidRDefault="00594406">
                  <w:pPr>
                    <w:spacing w:before="150" w:after="150"/>
                    <w:jc w:val="center"/>
                    <w:rPr>
                      <w:rFonts w:ascii="Arial" w:hAnsi="Arial" w:cs="Arial"/>
                      <w:sz w:val="10"/>
                      <w:szCs w:val="10"/>
                    </w:rPr>
                  </w:pPr>
                  <w:r>
                    <w:rPr>
                      <w:rFonts w:ascii="Arial" w:hAnsi="Arial" w:cs="Arial"/>
                      <w:sz w:val="10"/>
                      <w:szCs w:val="10"/>
                    </w:rPr>
                    <w:t>MIND 11</w:t>
                  </w:r>
                </w:p>
              </w:tc>
              <w:tc>
                <w:tcPr>
                  <w:tcW w:w="0" w:type="auto"/>
                  <w:tcBorders>
                    <w:top w:val="single" w:sz="6" w:space="0" w:color="282828"/>
                    <w:left w:val="single" w:sz="6" w:space="0" w:color="282828"/>
                    <w:bottom w:val="single" w:sz="6" w:space="0" w:color="282828"/>
                    <w:right w:val="single" w:sz="6" w:space="0" w:color="282828"/>
                  </w:tcBorders>
                  <w:shd w:val="clear" w:color="auto" w:fill="222222"/>
                  <w:tcMar>
                    <w:top w:w="75" w:type="dxa"/>
                    <w:left w:w="150" w:type="dxa"/>
                    <w:bottom w:w="75" w:type="dxa"/>
                    <w:right w:w="150" w:type="dxa"/>
                  </w:tcMar>
                  <w:vAlign w:val="center"/>
                  <w:hideMark/>
                </w:tcPr>
                <w:p w14:paraId="20F08287" w14:textId="77777777" w:rsidR="00594406" w:rsidRDefault="00594406">
                  <w:pPr>
                    <w:spacing w:before="150" w:after="150"/>
                    <w:jc w:val="center"/>
                    <w:rPr>
                      <w:rFonts w:ascii="Arial" w:hAnsi="Arial" w:cs="Arial"/>
                      <w:sz w:val="10"/>
                      <w:szCs w:val="10"/>
                    </w:rPr>
                  </w:pPr>
                  <w:r>
                    <w:rPr>
                      <w:rFonts w:ascii="Arial" w:hAnsi="Arial" w:cs="Arial"/>
                      <w:sz w:val="10"/>
                      <w:szCs w:val="10"/>
                    </w:rPr>
                    <w:t>FAITH 9</w:t>
                  </w:r>
                </w:p>
              </w:tc>
            </w:tr>
            <w:tr w:rsidR="00594406" w14:paraId="0E37B0B5" w14:textId="77777777">
              <w:trPr>
                <w:trHeight w:val="546"/>
                <w:tblCellSpacing w:w="15" w:type="dxa"/>
                <w:jc w:val="center"/>
              </w:trPr>
              <w:tc>
                <w:tcPr>
                  <w:tcW w:w="0" w:type="auto"/>
                  <w:tcBorders>
                    <w:top w:val="single" w:sz="6" w:space="0" w:color="282828"/>
                    <w:left w:val="single" w:sz="6" w:space="0" w:color="282828"/>
                    <w:bottom w:val="single" w:sz="6" w:space="0" w:color="282828"/>
                    <w:right w:val="single" w:sz="6" w:space="0" w:color="282828"/>
                  </w:tcBorders>
                  <w:tcMar>
                    <w:top w:w="75" w:type="dxa"/>
                    <w:left w:w="150" w:type="dxa"/>
                    <w:bottom w:w="75" w:type="dxa"/>
                    <w:right w:w="150" w:type="dxa"/>
                  </w:tcMar>
                  <w:vAlign w:val="center"/>
                  <w:hideMark/>
                </w:tcPr>
                <w:p w14:paraId="47EA1D92" w14:textId="77777777" w:rsidR="00594406" w:rsidRDefault="00594406">
                  <w:pPr>
                    <w:spacing w:before="150" w:after="150"/>
                    <w:jc w:val="center"/>
                    <w:rPr>
                      <w:rFonts w:ascii="Arial" w:hAnsi="Arial" w:cs="Arial"/>
                      <w:sz w:val="10"/>
                      <w:szCs w:val="10"/>
                    </w:rPr>
                  </w:pPr>
                  <w:r>
                    <w:rPr>
                      <w:rFonts w:ascii="Arial" w:hAnsi="Arial" w:cs="Arial"/>
                      <w:sz w:val="10"/>
                      <w:szCs w:val="10"/>
                    </w:rPr>
                    <w:t>ENDURANCE 12</w:t>
                  </w:r>
                </w:p>
              </w:tc>
              <w:tc>
                <w:tcPr>
                  <w:tcW w:w="0" w:type="auto"/>
                  <w:tcBorders>
                    <w:top w:val="single" w:sz="6" w:space="0" w:color="282828"/>
                    <w:left w:val="single" w:sz="6" w:space="0" w:color="282828"/>
                    <w:bottom w:val="single" w:sz="6" w:space="0" w:color="282828"/>
                    <w:right w:val="single" w:sz="6" w:space="0" w:color="282828"/>
                  </w:tcBorders>
                  <w:tcMar>
                    <w:top w:w="75" w:type="dxa"/>
                    <w:left w:w="150" w:type="dxa"/>
                    <w:bottom w:w="75" w:type="dxa"/>
                    <w:right w:w="150" w:type="dxa"/>
                  </w:tcMar>
                  <w:vAlign w:val="center"/>
                  <w:hideMark/>
                </w:tcPr>
                <w:p w14:paraId="7B7D3A6F" w14:textId="77777777" w:rsidR="00594406" w:rsidRDefault="00594406">
                  <w:pPr>
                    <w:spacing w:before="150" w:after="150"/>
                    <w:jc w:val="center"/>
                    <w:rPr>
                      <w:rFonts w:ascii="Arial" w:hAnsi="Arial" w:cs="Arial"/>
                      <w:sz w:val="10"/>
                      <w:szCs w:val="10"/>
                    </w:rPr>
                  </w:pPr>
                  <w:r>
                    <w:rPr>
                      <w:rFonts w:ascii="Arial" w:hAnsi="Arial" w:cs="Arial"/>
                      <w:sz w:val="10"/>
                      <w:szCs w:val="10"/>
                    </w:rPr>
                    <w:t>ARCANE 6</w:t>
                  </w:r>
                </w:p>
              </w:tc>
            </w:tr>
            <w:tr w:rsidR="00594406" w14:paraId="195E3FE6" w14:textId="77777777">
              <w:trPr>
                <w:trHeight w:val="546"/>
                <w:tblCellSpacing w:w="15" w:type="dxa"/>
                <w:jc w:val="center"/>
              </w:trPr>
              <w:tc>
                <w:tcPr>
                  <w:tcW w:w="0" w:type="auto"/>
                  <w:tcBorders>
                    <w:top w:val="single" w:sz="6" w:space="0" w:color="282828"/>
                    <w:left w:val="single" w:sz="6" w:space="0" w:color="282828"/>
                    <w:bottom w:val="single" w:sz="6" w:space="0" w:color="282828"/>
                    <w:right w:val="single" w:sz="6" w:space="0" w:color="282828"/>
                  </w:tcBorders>
                  <w:shd w:val="clear" w:color="auto" w:fill="222222"/>
                  <w:tcMar>
                    <w:top w:w="75" w:type="dxa"/>
                    <w:left w:w="150" w:type="dxa"/>
                    <w:bottom w:w="75" w:type="dxa"/>
                    <w:right w:w="150" w:type="dxa"/>
                  </w:tcMar>
                  <w:vAlign w:val="center"/>
                  <w:hideMark/>
                </w:tcPr>
                <w:p w14:paraId="0982D750" w14:textId="77777777" w:rsidR="00594406" w:rsidRDefault="00594406">
                  <w:pPr>
                    <w:spacing w:before="150" w:after="150"/>
                    <w:jc w:val="center"/>
                    <w:rPr>
                      <w:rFonts w:ascii="Arial" w:hAnsi="Arial" w:cs="Arial"/>
                      <w:sz w:val="10"/>
                      <w:szCs w:val="10"/>
                    </w:rPr>
                  </w:pPr>
                  <w:r>
                    <w:rPr>
                      <w:rFonts w:ascii="Arial" w:hAnsi="Arial" w:cs="Arial"/>
                      <w:sz w:val="10"/>
                      <w:szCs w:val="10"/>
                    </w:rPr>
                    <w:lastRenderedPageBreak/>
                    <w:t>STRENGTH 16</w:t>
                  </w:r>
                </w:p>
              </w:tc>
              <w:tc>
                <w:tcPr>
                  <w:tcW w:w="0" w:type="auto"/>
                  <w:tcBorders>
                    <w:top w:val="single" w:sz="6" w:space="0" w:color="282828"/>
                    <w:left w:val="single" w:sz="6" w:space="0" w:color="282828"/>
                    <w:bottom w:val="single" w:sz="6" w:space="0" w:color="282828"/>
                    <w:right w:val="single" w:sz="6" w:space="0" w:color="282828"/>
                  </w:tcBorders>
                  <w:shd w:val="clear" w:color="auto" w:fill="222222"/>
                  <w:tcMar>
                    <w:top w:w="75" w:type="dxa"/>
                    <w:left w:w="150" w:type="dxa"/>
                    <w:bottom w:w="75" w:type="dxa"/>
                    <w:right w:w="150" w:type="dxa"/>
                  </w:tcMar>
                  <w:vAlign w:val="center"/>
                  <w:hideMark/>
                </w:tcPr>
                <w:p w14:paraId="7B8ADD71" w14:textId="77777777" w:rsidR="00594406" w:rsidRDefault="00594406">
                  <w:pPr>
                    <w:rPr>
                      <w:rFonts w:ascii="Arial" w:hAnsi="Arial" w:cs="Arial"/>
                      <w:sz w:val="10"/>
                      <w:szCs w:val="10"/>
                    </w:rPr>
                  </w:pPr>
                </w:p>
              </w:tc>
            </w:tr>
          </w:tbl>
          <w:p w14:paraId="4FC61A2B" w14:textId="77777777" w:rsidR="00594406" w:rsidRDefault="00594406">
            <w:pPr>
              <w:pStyle w:val="NormalWeb"/>
              <w:spacing w:before="0" w:beforeAutospacing="0" w:after="150" w:afterAutospacing="0" w:line="330" w:lineRule="atLeast"/>
              <w:jc w:val="center"/>
              <w:rPr>
                <w:rFonts w:ascii="Arial" w:hAnsi="Arial" w:cs="Arial"/>
                <w:color w:val="272727"/>
                <w:sz w:val="10"/>
                <w:szCs w:val="10"/>
                <w:bdr w:val="none" w:sz="0" w:space="0" w:color="auto" w:frame="1"/>
              </w:rPr>
            </w:pPr>
          </w:p>
        </w:tc>
      </w:tr>
      <w:tr w:rsidR="00594406" w14:paraId="411160D0" w14:textId="77777777" w:rsidTr="00594406">
        <w:trPr>
          <w:trHeight w:val="392"/>
          <w:jc w:val="center"/>
        </w:trPr>
        <w:tc>
          <w:tcPr>
            <w:tcW w:w="0" w:type="auto"/>
            <w:tcBorders>
              <w:top w:val="single" w:sz="4" w:space="0" w:color="auto"/>
              <w:left w:val="single" w:sz="4" w:space="0" w:color="auto"/>
              <w:bottom w:val="single" w:sz="4" w:space="0" w:color="auto"/>
              <w:right w:val="single" w:sz="4" w:space="0" w:color="auto"/>
            </w:tcBorders>
            <w:shd w:val="clear" w:color="auto" w:fill="FFF2CC" w:themeFill="accent4" w:themeFillTint="33"/>
          </w:tcPr>
          <w:p w14:paraId="19387B72" w14:textId="77777777" w:rsidR="00594406" w:rsidRDefault="00594406">
            <w:pPr>
              <w:pStyle w:val="Heading3"/>
              <w:spacing w:before="300" w:after="150" w:line="240" w:lineRule="auto"/>
              <w:jc w:val="center"/>
              <w:rPr>
                <w:rFonts w:ascii="Arial" w:hAnsi="Arial" w:cs="Arial"/>
                <w:b/>
                <w:bCs/>
                <w:sz w:val="10"/>
                <w:szCs w:val="10"/>
              </w:rPr>
            </w:pPr>
            <w:r>
              <w:rPr>
                <w:rFonts w:ascii="Arial" w:hAnsi="Arial" w:cs="Arial"/>
                <w:b/>
                <w:bCs/>
                <w:sz w:val="10"/>
                <w:szCs w:val="10"/>
              </w:rPr>
              <w:lastRenderedPageBreak/>
              <w:t>STATS</w:t>
            </w:r>
          </w:p>
          <w:p w14:paraId="26E482AE" w14:textId="77777777" w:rsidR="00594406" w:rsidRDefault="00594406">
            <w:pPr>
              <w:pStyle w:val="Heading3"/>
              <w:spacing w:before="300" w:after="150" w:line="240" w:lineRule="auto"/>
              <w:jc w:val="center"/>
              <w:rPr>
                <w:rFonts w:ascii="Arial" w:hAnsi="Arial" w:cs="Arial"/>
                <w:b/>
                <w:bCs/>
                <w:caps/>
                <w:color w:val="B4B2B0"/>
                <w:spacing w:val="-15"/>
                <w:sz w:val="10"/>
                <w:szCs w:val="10"/>
              </w:rPr>
            </w:pPr>
            <w:hyperlink r:id="rId884" w:tooltip="Elden Ring Level" w:history="1">
              <w:r>
                <w:rPr>
                  <w:rStyle w:val="Hyperlink"/>
                  <w:rFonts w:ascii="Arial" w:hAnsi="Arial" w:cs="Arial"/>
                  <w:b/>
                  <w:bCs/>
                  <w:color w:val="AB966F"/>
                  <w:spacing w:val="-15"/>
                  <w:sz w:val="10"/>
                  <w:szCs w:val="10"/>
                </w:rPr>
                <w:t>LEVEL</w:t>
              </w:r>
            </w:hyperlink>
          </w:p>
          <w:p w14:paraId="277624E1" w14:textId="77777777" w:rsidR="00594406" w:rsidRDefault="00594406">
            <w:pPr>
              <w:pStyle w:val="NormalWeb"/>
              <w:spacing w:before="0" w:beforeAutospacing="0" w:after="150" w:afterAutospacing="0"/>
              <w:jc w:val="center"/>
              <w:rPr>
                <w:rFonts w:ascii="Arial" w:hAnsi="Arial" w:cs="Arial"/>
                <w:b/>
                <w:bCs/>
                <w:color w:val="B4B2B0"/>
                <w:sz w:val="10"/>
                <w:szCs w:val="10"/>
              </w:rPr>
            </w:pPr>
            <w:r>
              <w:rPr>
                <w:rFonts w:ascii="Arial" w:hAnsi="Arial" w:cs="Arial"/>
                <w:b/>
                <w:bCs/>
                <w:color w:val="B4B2B0"/>
                <w:sz w:val="10"/>
                <w:szCs w:val="10"/>
              </w:rPr>
              <w:t>A CUMULATIVE FIGURE THAT REPRESENTS OVERALL ATTRIBUTE STRENGTH.</w:t>
            </w:r>
            <w:r>
              <w:rPr>
                <w:rFonts w:ascii="Arial" w:hAnsi="Arial" w:cs="Arial"/>
                <w:b/>
                <w:bCs/>
                <w:color w:val="B4B2B0"/>
                <w:sz w:val="10"/>
                <w:szCs w:val="10"/>
              </w:rPr>
              <w:br/>
              <w:t>YOU CAN LEVEL UP USING RUNES.</w:t>
            </w:r>
          </w:p>
          <w:p w14:paraId="7A719324" w14:textId="77777777" w:rsidR="00594406" w:rsidRDefault="00594406">
            <w:pPr>
              <w:pStyle w:val="Heading3"/>
              <w:spacing w:before="300" w:after="150" w:line="240" w:lineRule="auto"/>
              <w:jc w:val="center"/>
              <w:rPr>
                <w:rFonts w:ascii="Arial" w:hAnsi="Arial" w:cs="Arial"/>
                <w:b/>
                <w:bCs/>
                <w:caps/>
                <w:color w:val="B4B2B0"/>
                <w:spacing w:val="-15"/>
                <w:sz w:val="10"/>
                <w:szCs w:val="10"/>
              </w:rPr>
            </w:pPr>
            <w:hyperlink r:id="rId885" w:tooltip="Elden Ring Runes" w:history="1">
              <w:r>
                <w:rPr>
                  <w:rStyle w:val="Hyperlink"/>
                  <w:rFonts w:ascii="Arial" w:hAnsi="Arial" w:cs="Arial"/>
                  <w:b/>
                  <w:bCs/>
                  <w:color w:val="AB966F"/>
                  <w:spacing w:val="-15"/>
                  <w:sz w:val="10"/>
                  <w:szCs w:val="10"/>
                </w:rPr>
                <w:t>RUNES HELD</w:t>
              </w:r>
            </w:hyperlink>
          </w:p>
          <w:p w14:paraId="7226D040" w14:textId="77777777" w:rsidR="00594406" w:rsidRDefault="00594406">
            <w:pPr>
              <w:pStyle w:val="NormalWeb"/>
              <w:spacing w:before="0" w:beforeAutospacing="0" w:after="150" w:afterAutospacing="0"/>
              <w:jc w:val="center"/>
              <w:rPr>
                <w:rFonts w:ascii="Arial" w:hAnsi="Arial" w:cs="Arial"/>
                <w:b/>
                <w:bCs/>
                <w:color w:val="B4B2B0"/>
                <w:sz w:val="10"/>
                <w:szCs w:val="10"/>
              </w:rPr>
            </w:pPr>
            <w:r>
              <w:rPr>
                <w:rFonts w:ascii="Arial" w:hAnsi="Arial" w:cs="Arial"/>
                <w:b/>
                <w:bCs/>
                <w:color w:val="B4B2B0"/>
                <w:sz w:val="10"/>
                <w:szCs w:val="10"/>
              </w:rPr>
              <w:t>TOTAL RUNES IN POSSESSION. UPON DYING, YOU WILL DROP ANY RUNES IN YOUR POSSESSION AT THE SITE OF YOUR DEATH.</w:t>
            </w:r>
          </w:p>
          <w:p w14:paraId="561010F9" w14:textId="77777777" w:rsidR="00594406" w:rsidRDefault="00594406">
            <w:pPr>
              <w:pStyle w:val="Heading3"/>
              <w:spacing w:before="300" w:after="150" w:line="240" w:lineRule="auto"/>
              <w:jc w:val="center"/>
              <w:rPr>
                <w:rFonts w:ascii="Arial" w:hAnsi="Arial" w:cs="Arial"/>
                <w:b/>
                <w:bCs/>
                <w:caps/>
                <w:color w:val="B4B2B0"/>
                <w:spacing w:val="-15"/>
                <w:sz w:val="10"/>
                <w:szCs w:val="10"/>
              </w:rPr>
            </w:pPr>
            <w:hyperlink r:id="rId886" w:tooltip="Elden Ring Runes" w:history="1">
              <w:r>
                <w:rPr>
                  <w:rStyle w:val="Hyperlink"/>
                  <w:rFonts w:ascii="Arial" w:hAnsi="Arial" w:cs="Arial"/>
                  <w:b/>
                  <w:bCs/>
                  <w:color w:val="AB966F"/>
                  <w:spacing w:val="-15"/>
                  <w:sz w:val="10"/>
                  <w:szCs w:val="10"/>
                </w:rPr>
                <w:t>RUNES NEEDED</w:t>
              </w:r>
            </w:hyperlink>
          </w:p>
          <w:p w14:paraId="416805AF" w14:textId="77777777" w:rsidR="00594406" w:rsidRDefault="00594406">
            <w:pPr>
              <w:pStyle w:val="NormalWeb"/>
              <w:spacing w:before="0" w:beforeAutospacing="0" w:after="150" w:afterAutospacing="0"/>
              <w:jc w:val="center"/>
              <w:rPr>
                <w:rFonts w:ascii="Arial" w:hAnsi="Arial" w:cs="Arial"/>
                <w:b/>
                <w:bCs/>
                <w:color w:val="B4B2B0"/>
                <w:sz w:val="10"/>
                <w:szCs w:val="10"/>
              </w:rPr>
            </w:pPr>
            <w:r>
              <w:rPr>
                <w:rFonts w:ascii="Arial" w:hAnsi="Arial" w:cs="Arial"/>
                <w:b/>
                <w:bCs/>
                <w:color w:val="B4B2B0"/>
                <w:sz w:val="10"/>
                <w:szCs w:val="10"/>
              </w:rPr>
              <w:t>NUMBER OF RUNES REQUIRED TO RAISE A LEVEL.</w:t>
            </w:r>
            <w:r>
              <w:rPr>
                <w:rFonts w:ascii="Arial" w:hAnsi="Arial" w:cs="Arial"/>
                <w:b/>
                <w:bCs/>
                <w:color w:val="B4B2B0"/>
                <w:sz w:val="10"/>
                <w:szCs w:val="10"/>
              </w:rPr>
              <w:br/>
              <w:t>WHEN YOU LEVEL UP, YOU CAN CHOOSE AN ATTRIBUTE TO INCREASE.</w:t>
            </w:r>
          </w:p>
          <w:p w14:paraId="4EAEF3A0" w14:textId="77777777" w:rsidR="00594406" w:rsidRDefault="00594406">
            <w:pPr>
              <w:pStyle w:val="NormalWeb"/>
              <w:spacing w:before="0" w:beforeAutospacing="0" w:after="150" w:afterAutospacing="0"/>
              <w:jc w:val="center"/>
              <w:rPr>
                <w:rFonts w:ascii="Arial" w:hAnsi="Arial" w:cs="Arial"/>
                <w:b/>
                <w:bCs/>
                <w:caps/>
                <w:color w:val="B4B2B0"/>
                <w:spacing w:val="-15"/>
                <w:sz w:val="10"/>
                <w:szCs w:val="10"/>
              </w:rPr>
            </w:pPr>
            <w:r>
              <w:rPr>
                <w:rFonts w:ascii="Arial" w:hAnsi="Arial" w:cs="Arial"/>
                <w:b/>
                <w:bCs/>
                <w:color w:val="B4B2B0"/>
                <w:spacing w:val="-15"/>
                <w:sz w:val="10"/>
                <w:szCs w:val="10"/>
              </w:rPr>
              <w:t>MAIN CHARACTER ATTRIBUTES</w:t>
            </w:r>
          </w:p>
          <w:p w14:paraId="28C50DEE" w14:textId="77777777" w:rsidR="00594406" w:rsidRDefault="00594406">
            <w:pPr>
              <w:pStyle w:val="NormalWeb"/>
              <w:spacing w:before="0" w:beforeAutospacing="0" w:after="150" w:afterAutospacing="0"/>
              <w:jc w:val="center"/>
              <w:rPr>
                <w:rFonts w:ascii="Arial" w:hAnsi="Arial" w:cs="Arial"/>
                <w:b/>
                <w:bCs/>
                <w:color w:val="B4B2B0"/>
                <w:sz w:val="10"/>
                <w:szCs w:val="10"/>
              </w:rPr>
            </w:pPr>
            <w:r>
              <w:rPr>
                <w:rFonts w:ascii="Arial" w:hAnsi="Arial" w:cs="Arial"/>
                <w:b/>
                <w:bCs/>
                <w:color w:val="B4B2B0"/>
                <w:sz w:val="10"/>
                <w:szCs w:val="10"/>
              </w:rPr>
              <w:t>THIS SECTION LISTS ALL OF YOUR CHARACTER'S MAIN STATS, ALSO REFERRED TO AS </w:t>
            </w:r>
            <w:r>
              <w:rPr>
                <w:rStyle w:val="Strong"/>
                <w:rFonts w:ascii="Arial" w:hAnsi="Arial" w:cs="Arial"/>
                <w:color w:val="B4B2B0"/>
                <w:sz w:val="10"/>
                <w:szCs w:val="10"/>
              </w:rPr>
              <w:t>ATTRIBUTES</w:t>
            </w:r>
            <w:r>
              <w:rPr>
                <w:rFonts w:ascii="Arial" w:hAnsi="Arial" w:cs="Arial"/>
                <w:b/>
                <w:bCs/>
                <w:color w:val="B4B2B0"/>
                <w:sz w:val="10"/>
                <w:szCs w:val="10"/>
              </w:rPr>
              <w:t>. THESE STATS GOVERN ALL OTHER SECONDARY STATS AND CAN BE INCREASED BY SPENDING ACQUIRED </w:t>
            </w:r>
            <w:hyperlink r:id="rId887" w:tooltip="Elden Ring Runes" w:history="1">
              <w:r>
                <w:rPr>
                  <w:rStyle w:val="Hyperlink"/>
                  <w:rFonts w:ascii="Arial" w:eastAsiaTheme="majorEastAsia" w:hAnsi="Arial" w:cs="Arial"/>
                  <w:b/>
                  <w:bCs/>
                  <w:color w:val="AB966F"/>
                  <w:sz w:val="10"/>
                  <w:szCs w:val="10"/>
                </w:rPr>
                <w:t>RUNES</w:t>
              </w:r>
            </w:hyperlink>
            <w:r>
              <w:rPr>
                <w:rFonts w:ascii="Arial" w:hAnsi="Arial" w:cs="Arial"/>
                <w:b/>
                <w:bCs/>
                <w:color w:val="B4B2B0"/>
                <w:sz w:val="10"/>
                <w:szCs w:val="10"/>
              </w:rPr>
              <w:t> ON THEM USING THE LEVEL UP MENU AT ANY </w:t>
            </w:r>
            <w:hyperlink r:id="rId888" w:tooltip="Elden Ring Sites of Grace" w:history="1">
              <w:r>
                <w:rPr>
                  <w:rStyle w:val="Hyperlink"/>
                  <w:rFonts w:ascii="Arial" w:eastAsiaTheme="majorEastAsia" w:hAnsi="Arial" w:cs="Arial"/>
                  <w:b/>
                  <w:bCs/>
                  <w:color w:val="AB966F"/>
                  <w:sz w:val="10"/>
                  <w:szCs w:val="10"/>
                </w:rPr>
                <w:t>SITE OF GRACE</w:t>
              </w:r>
            </w:hyperlink>
            <w:r>
              <w:rPr>
                <w:rFonts w:ascii="Arial" w:hAnsi="Arial" w:cs="Arial"/>
                <w:b/>
                <w:bCs/>
                <w:color w:val="B4B2B0"/>
                <w:sz w:val="10"/>
                <w:szCs w:val="10"/>
              </w:rPr>
              <w:t> ONCE THE FEATURE IS UNLOCKED.</w:t>
            </w:r>
          </w:p>
          <w:p w14:paraId="2AB41DE8" w14:textId="77777777" w:rsidR="00594406" w:rsidRDefault="00594406">
            <w:pPr>
              <w:pStyle w:val="Heading4"/>
              <w:spacing w:before="150" w:after="150" w:line="240" w:lineRule="auto"/>
              <w:jc w:val="center"/>
              <w:rPr>
                <w:rFonts w:ascii="Arial" w:hAnsi="Arial" w:cs="Arial"/>
                <w:b/>
                <w:bCs/>
                <w:caps/>
                <w:color w:val="B4B2B0"/>
                <w:spacing w:val="-15"/>
                <w:sz w:val="10"/>
                <w:szCs w:val="10"/>
              </w:rPr>
            </w:pPr>
            <w:hyperlink r:id="rId889" w:tooltip="Elden Ring Vigor" w:history="1">
              <w:r>
                <w:rPr>
                  <w:rStyle w:val="Hyperlink"/>
                  <w:rFonts w:ascii="Arial" w:hAnsi="Arial" w:cs="Arial"/>
                  <w:b/>
                  <w:bCs/>
                  <w:color w:val="AB966F"/>
                  <w:spacing w:val="-15"/>
                  <w:sz w:val="10"/>
                  <w:szCs w:val="10"/>
                </w:rPr>
                <w:t>VIGOR</w:t>
              </w:r>
            </w:hyperlink>
          </w:p>
          <w:p w14:paraId="5AEC1AD5" w14:textId="77777777" w:rsidR="00594406" w:rsidRDefault="00594406">
            <w:pPr>
              <w:pStyle w:val="NormalWeb"/>
              <w:spacing w:before="0" w:beforeAutospacing="0" w:after="150" w:afterAutospacing="0"/>
              <w:jc w:val="center"/>
              <w:rPr>
                <w:rFonts w:ascii="Arial" w:hAnsi="Arial" w:cs="Arial"/>
                <w:b/>
                <w:bCs/>
                <w:color w:val="B4B2B0"/>
                <w:sz w:val="10"/>
                <w:szCs w:val="10"/>
              </w:rPr>
            </w:pPr>
            <w:r>
              <w:rPr>
                <w:rFonts w:ascii="Arial" w:hAnsi="Arial" w:cs="Arial"/>
                <w:b/>
                <w:bCs/>
                <w:color w:val="B4B2B0"/>
                <w:sz w:val="10"/>
                <w:szCs w:val="10"/>
              </w:rPr>
              <w:t>ATTRIBUTE GOVERNING </w:t>
            </w:r>
            <w:hyperlink r:id="rId890" w:tooltip="Elden Ring HP" w:history="1">
              <w:r>
                <w:rPr>
                  <w:rStyle w:val="Hyperlink"/>
                  <w:rFonts w:ascii="Arial" w:eastAsiaTheme="majorEastAsia" w:hAnsi="Arial" w:cs="Arial"/>
                  <w:b/>
                  <w:bCs/>
                  <w:color w:val="AB966F"/>
                  <w:sz w:val="10"/>
                  <w:szCs w:val="10"/>
                </w:rPr>
                <w:t>HP</w:t>
              </w:r>
            </w:hyperlink>
            <w:r>
              <w:rPr>
                <w:rFonts w:ascii="Arial" w:hAnsi="Arial" w:cs="Arial"/>
                <w:b/>
                <w:bCs/>
                <w:color w:val="B4B2B0"/>
                <w:sz w:val="10"/>
                <w:szCs w:val="10"/>
              </w:rPr>
              <w:t>.</w:t>
            </w:r>
            <w:r>
              <w:rPr>
                <w:rFonts w:ascii="Arial" w:hAnsi="Arial" w:cs="Arial"/>
                <w:b/>
                <w:bCs/>
                <w:color w:val="B4B2B0"/>
                <w:sz w:val="10"/>
                <w:szCs w:val="10"/>
              </w:rPr>
              <w:br/>
              <w:t>ALSO AFFECTS FIRE RESISTANCE AND </w:t>
            </w:r>
            <w:hyperlink r:id="rId891" w:tooltip="Elden Ring Immunity" w:history="1">
              <w:r>
                <w:rPr>
                  <w:rStyle w:val="Hyperlink"/>
                  <w:rFonts w:ascii="Arial" w:eastAsiaTheme="majorEastAsia" w:hAnsi="Arial" w:cs="Arial"/>
                  <w:b/>
                  <w:bCs/>
                  <w:color w:val="AB966F"/>
                  <w:sz w:val="10"/>
                  <w:szCs w:val="10"/>
                </w:rPr>
                <w:t>IMMUNITY</w:t>
              </w:r>
            </w:hyperlink>
            <w:r>
              <w:rPr>
                <w:rFonts w:ascii="Arial" w:hAnsi="Arial" w:cs="Arial"/>
                <w:b/>
                <w:bCs/>
                <w:color w:val="B4B2B0"/>
                <w:sz w:val="10"/>
                <w:szCs w:val="10"/>
              </w:rPr>
              <w:t> STAT.</w:t>
            </w:r>
            <w:r>
              <w:rPr>
                <w:rFonts w:ascii="Arial" w:hAnsi="Arial" w:cs="Arial"/>
                <w:b/>
                <w:bCs/>
                <w:color w:val="B4B2B0"/>
                <w:sz w:val="10"/>
                <w:szCs w:val="10"/>
              </w:rPr>
              <w:br/>
              <w:t>SOFT-CAPPED AT 40: RETURNS DIMINISH GREATLY AFTER 40 POINTS.</w:t>
            </w:r>
          </w:p>
          <w:p w14:paraId="2ECE3725" w14:textId="77777777" w:rsidR="00594406" w:rsidRDefault="00594406">
            <w:pPr>
              <w:pStyle w:val="Heading4"/>
              <w:spacing w:before="150" w:after="150" w:line="240" w:lineRule="auto"/>
              <w:jc w:val="center"/>
              <w:rPr>
                <w:rFonts w:ascii="Arial" w:hAnsi="Arial" w:cs="Arial"/>
                <w:b/>
                <w:bCs/>
                <w:caps/>
                <w:color w:val="B4B2B0"/>
                <w:spacing w:val="-15"/>
                <w:sz w:val="10"/>
                <w:szCs w:val="10"/>
              </w:rPr>
            </w:pPr>
            <w:hyperlink r:id="rId892" w:tooltip="Elden Ring Mind" w:history="1">
              <w:r>
                <w:rPr>
                  <w:rStyle w:val="Hyperlink"/>
                  <w:rFonts w:ascii="Arial" w:hAnsi="Arial" w:cs="Arial"/>
                  <w:b/>
                  <w:bCs/>
                  <w:color w:val="AB966F"/>
                  <w:spacing w:val="-15"/>
                  <w:sz w:val="10"/>
                  <w:szCs w:val="10"/>
                </w:rPr>
                <w:t>MIND</w:t>
              </w:r>
            </w:hyperlink>
          </w:p>
          <w:p w14:paraId="38265125" w14:textId="77777777" w:rsidR="00594406" w:rsidRDefault="00594406">
            <w:pPr>
              <w:pStyle w:val="NormalWeb"/>
              <w:spacing w:before="0" w:beforeAutospacing="0" w:after="150" w:afterAutospacing="0"/>
              <w:jc w:val="center"/>
              <w:rPr>
                <w:rFonts w:ascii="Arial" w:hAnsi="Arial" w:cs="Arial"/>
                <w:b/>
                <w:bCs/>
                <w:color w:val="B4B2B0"/>
                <w:sz w:val="10"/>
                <w:szCs w:val="10"/>
              </w:rPr>
            </w:pPr>
            <w:r>
              <w:rPr>
                <w:rFonts w:ascii="Arial" w:hAnsi="Arial" w:cs="Arial"/>
                <w:b/>
                <w:bCs/>
                <w:color w:val="B4B2B0"/>
                <w:sz w:val="10"/>
                <w:szCs w:val="10"/>
              </w:rPr>
              <w:t>ATTRIBUTE GOVERNING </w:t>
            </w:r>
            <w:hyperlink r:id="rId893" w:tooltip="Elden Ring FP" w:history="1">
              <w:r>
                <w:rPr>
                  <w:rStyle w:val="Hyperlink"/>
                  <w:rFonts w:ascii="Arial" w:eastAsiaTheme="majorEastAsia" w:hAnsi="Arial" w:cs="Arial"/>
                  <w:b/>
                  <w:bCs/>
                  <w:color w:val="AB966F"/>
                  <w:sz w:val="10"/>
                  <w:szCs w:val="10"/>
                </w:rPr>
                <w:t>FP</w:t>
              </w:r>
            </w:hyperlink>
            <w:r>
              <w:rPr>
                <w:rFonts w:ascii="Arial" w:hAnsi="Arial" w:cs="Arial"/>
                <w:b/>
                <w:bCs/>
                <w:color w:val="B4B2B0"/>
                <w:sz w:val="10"/>
                <w:szCs w:val="10"/>
              </w:rPr>
              <w:t>.</w:t>
            </w:r>
            <w:r>
              <w:rPr>
                <w:rFonts w:ascii="Arial" w:hAnsi="Arial" w:cs="Arial"/>
                <w:b/>
                <w:bCs/>
                <w:color w:val="B4B2B0"/>
                <w:sz w:val="10"/>
                <w:szCs w:val="10"/>
              </w:rPr>
              <w:br/>
              <w:t>ALSO AFFECTS THE </w:t>
            </w:r>
            <w:hyperlink r:id="rId894" w:tooltip="Elden Ring Focus" w:history="1">
              <w:r>
                <w:rPr>
                  <w:rStyle w:val="Hyperlink"/>
                  <w:rFonts w:ascii="Arial" w:eastAsiaTheme="majorEastAsia" w:hAnsi="Arial" w:cs="Arial"/>
                  <w:b/>
                  <w:bCs/>
                  <w:color w:val="AB966F"/>
                  <w:sz w:val="10"/>
                  <w:szCs w:val="10"/>
                </w:rPr>
                <w:t>FOCUS</w:t>
              </w:r>
            </w:hyperlink>
            <w:r>
              <w:rPr>
                <w:rFonts w:ascii="Arial" w:hAnsi="Arial" w:cs="Arial"/>
                <w:b/>
                <w:bCs/>
                <w:color w:val="B4B2B0"/>
                <w:sz w:val="10"/>
                <w:szCs w:val="10"/>
              </w:rPr>
              <w:t> STAT.</w:t>
            </w:r>
          </w:p>
          <w:p w14:paraId="3103D5F4" w14:textId="77777777" w:rsidR="00594406" w:rsidRDefault="00594406">
            <w:pPr>
              <w:pStyle w:val="Heading4"/>
              <w:spacing w:before="150" w:after="150" w:line="240" w:lineRule="auto"/>
              <w:jc w:val="center"/>
              <w:rPr>
                <w:rFonts w:ascii="Arial" w:hAnsi="Arial" w:cs="Arial"/>
                <w:b/>
                <w:bCs/>
                <w:caps/>
                <w:color w:val="B4B2B0"/>
                <w:spacing w:val="-15"/>
                <w:sz w:val="10"/>
                <w:szCs w:val="10"/>
              </w:rPr>
            </w:pPr>
            <w:hyperlink r:id="rId895" w:tooltip="Elden Ring Endurance" w:history="1">
              <w:r>
                <w:rPr>
                  <w:rStyle w:val="Hyperlink"/>
                  <w:rFonts w:ascii="Arial" w:hAnsi="Arial" w:cs="Arial"/>
                  <w:b/>
                  <w:bCs/>
                  <w:color w:val="AB966F"/>
                  <w:spacing w:val="-15"/>
                  <w:sz w:val="10"/>
                  <w:szCs w:val="10"/>
                </w:rPr>
                <w:t>ENDURANCE</w:t>
              </w:r>
            </w:hyperlink>
          </w:p>
          <w:p w14:paraId="7B33BF7D" w14:textId="77777777" w:rsidR="00594406" w:rsidRDefault="00594406">
            <w:pPr>
              <w:pStyle w:val="NormalWeb"/>
              <w:spacing w:before="0" w:beforeAutospacing="0" w:after="150" w:afterAutospacing="0"/>
              <w:jc w:val="center"/>
              <w:rPr>
                <w:rFonts w:ascii="Arial" w:hAnsi="Arial" w:cs="Arial"/>
                <w:b/>
                <w:bCs/>
                <w:color w:val="B4B2B0"/>
                <w:sz w:val="10"/>
                <w:szCs w:val="10"/>
              </w:rPr>
            </w:pPr>
            <w:r>
              <w:rPr>
                <w:rFonts w:ascii="Arial" w:hAnsi="Arial" w:cs="Arial"/>
                <w:b/>
                <w:bCs/>
                <w:color w:val="B4B2B0"/>
                <w:sz w:val="10"/>
                <w:szCs w:val="10"/>
              </w:rPr>
              <w:t>ATTRIBUTE GOVERNING </w:t>
            </w:r>
            <w:hyperlink r:id="rId896" w:tooltip="Elden Ring Stamina" w:history="1">
              <w:r>
                <w:rPr>
                  <w:rStyle w:val="Hyperlink"/>
                  <w:rFonts w:ascii="Arial" w:eastAsiaTheme="majorEastAsia" w:hAnsi="Arial" w:cs="Arial"/>
                  <w:b/>
                  <w:bCs/>
                  <w:color w:val="AB966F"/>
                  <w:sz w:val="10"/>
                  <w:szCs w:val="10"/>
                </w:rPr>
                <w:t>STAMINA</w:t>
              </w:r>
            </w:hyperlink>
            <w:r>
              <w:rPr>
                <w:rFonts w:ascii="Arial" w:hAnsi="Arial" w:cs="Arial"/>
                <w:b/>
                <w:bCs/>
                <w:color w:val="B4B2B0"/>
                <w:sz w:val="10"/>
                <w:szCs w:val="10"/>
              </w:rPr>
              <w:t>.</w:t>
            </w:r>
            <w:r>
              <w:rPr>
                <w:rFonts w:ascii="Arial" w:hAnsi="Arial" w:cs="Arial"/>
                <w:b/>
                <w:bCs/>
                <w:color w:val="B4B2B0"/>
                <w:sz w:val="10"/>
                <w:szCs w:val="10"/>
              </w:rPr>
              <w:br/>
              <w:t>ALSO AFFECTS </w:t>
            </w:r>
            <w:hyperlink r:id="rId897" w:tooltip="Elden Ring Robustness" w:history="1">
              <w:r>
                <w:rPr>
                  <w:rStyle w:val="Hyperlink"/>
                  <w:rFonts w:ascii="Arial" w:eastAsiaTheme="majorEastAsia" w:hAnsi="Arial" w:cs="Arial"/>
                  <w:b/>
                  <w:bCs/>
                  <w:color w:val="AB966F"/>
                  <w:sz w:val="10"/>
                  <w:szCs w:val="10"/>
                </w:rPr>
                <w:t>ROBUSTNESS</w:t>
              </w:r>
            </w:hyperlink>
            <w:r>
              <w:rPr>
                <w:rFonts w:ascii="Arial" w:hAnsi="Arial" w:cs="Arial"/>
                <w:b/>
                <w:bCs/>
                <w:color w:val="B4B2B0"/>
                <w:sz w:val="10"/>
                <w:szCs w:val="10"/>
              </w:rPr>
              <w:t>.</w:t>
            </w:r>
            <w:r>
              <w:rPr>
                <w:rFonts w:ascii="Arial" w:hAnsi="Arial" w:cs="Arial"/>
                <w:b/>
                <w:bCs/>
                <w:color w:val="B4B2B0"/>
                <w:sz w:val="10"/>
                <w:szCs w:val="10"/>
              </w:rPr>
              <w:br/>
              <w:t>THIS ATTRIBUTE ALSO DETERMINES HOW HEAVY YOUR EQUIPMENT CAN BE.</w:t>
            </w:r>
            <w:r>
              <w:rPr>
                <w:rFonts w:ascii="Arial" w:hAnsi="Arial" w:cs="Arial"/>
                <w:b/>
                <w:bCs/>
                <w:color w:val="B4B2B0"/>
                <w:sz w:val="10"/>
                <w:szCs w:val="10"/>
              </w:rPr>
              <w:br/>
              <w:t>SOFT-CAPPED FOR STAMINA AT 50 AND CARRY CAPACITY AT 60: RETURNS DIMINISH GREATLY AFTER THOSE POINTS.</w:t>
            </w:r>
          </w:p>
          <w:p w14:paraId="0B46140D" w14:textId="77777777" w:rsidR="00594406" w:rsidRDefault="00594406">
            <w:pPr>
              <w:pStyle w:val="Heading4"/>
              <w:spacing w:before="150" w:after="150" w:line="240" w:lineRule="auto"/>
              <w:jc w:val="center"/>
              <w:rPr>
                <w:rFonts w:ascii="Arial" w:hAnsi="Arial" w:cs="Arial"/>
                <w:b/>
                <w:bCs/>
                <w:caps/>
                <w:color w:val="B4B2B0"/>
                <w:spacing w:val="-15"/>
                <w:sz w:val="10"/>
                <w:szCs w:val="10"/>
              </w:rPr>
            </w:pPr>
            <w:hyperlink r:id="rId898" w:tooltip="Elden Ring Strength" w:history="1">
              <w:r>
                <w:rPr>
                  <w:rStyle w:val="Hyperlink"/>
                  <w:rFonts w:ascii="Arial" w:hAnsi="Arial" w:cs="Arial"/>
                  <w:b/>
                  <w:bCs/>
                  <w:color w:val="AB966F"/>
                  <w:spacing w:val="-15"/>
                  <w:sz w:val="10"/>
                  <w:szCs w:val="10"/>
                </w:rPr>
                <w:t>STRENGTH</w:t>
              </w:r>
            </w:hyperlink>
          </w:p>
          <w:p w14:paraId="1A7BF118" w14:textId="77777777" w:rsidR="00594406" w:rsidRDefault="00594406">
            <w:pPr>
              <w:pStyle w:val="NormalWeb"/>
              <w:spacing w:before="0" w:beforeAutospacing="0" w:after="150" w:afterAutospacing="0"/>
              <w:jc w:val="center"/>
              <w:rPr>
                <w:rFonts w:ascii="Arial" w:hAnsi="Arial" w:cs="Arial"/>
                <w:b/>
                <w:bCs/>
                <w:color w:val="B4B2B0"/>
                <w:sz w:val="10"/>
                <w:szCs w:val="10"/>
              </w:rPr>
            </w:pPr>
            <w:r>
              <w:rPr>
                <w:rFonts w:ascii="Arial" w:hAnsi="Arial" w:cs="Arial"/>
                <w:b/>
                <w:bCs/>
                <w:color w:val="B4B2B0"/>
                <w:sz w:val="10"/>
                <w:szCs w:val="10"/>
              </w:rPr>
              <w:t>ATTRIBUTE REQUIRED TO WIELD HEAVY ARMAMENTS.</w:t>
            </w:r>
            <w:r>
              <w:rPr>
                <w:rFonts w:ascii="Arial" w:hAnsi="Arial" w:cs="Arial"/>
                <w:b/>
                <w:bCs/>
                <w:color w:val="B4B2B0"/>
                <w:sz w:val="10"/>
                <w:szCs w:val="10"/>
              </w:rPr>
              <w:br/>
              <w:t>ALSO BOOSTS ATTACKS POWER OF STRENGTH-SCALING ARMAMENTS AND AFFECTS YOUR </w:t>
            </w:r>
            <w:hyperlink r:id="rId899" w:tooltip="Elden Ring Physical Defense" w:history="1">
              <w:r>
                <w:rPr>
                  <w:rStyle w:val="Hyperlink"/>
                  <w:rFonts w:ascii="Arial" w:eastAsiaTheme="majorEastAsia" w:hAnsi="Arial" w:cs="Arial"/>
                  <w:b/>
                  <w:bCs/>
                  <w:color w:val="AB966F"/>
                  <w:sz w:val="10"/>
                  <w:szCs w:val="10"/>
                </w:rPr>
                <w:t>PHYSICAL DEFENSE</w:t>
              </w:r>
            </w:hyperlink>
            <w:r>
              <w:rPr>
                <w:rFonts w:ascii="Arial" w:hAnsi="Arial" w:cs="Arial"/>
                <w:b/>
                <w:bCs/>
                <w:color w:val="B4B2B0"/>
                <w:sz w:val="10"/>
                <w:szCs w:val="10"/>
              </w:rPr>
              <w:t>.</w:t>
            </w:r>
          </w:p>
          <w:p w14:paraId="1FDCEC4E" w14:textId="77777777" w:rsidR="00594406" w:rsidRDefault="00594406">
            <w:pPr>
              <w:pStyle w:val="NormalWeb"/>
              <w:spacing w:before="0" w:beforeAutospacing="0" w:after="150" w:afterAutospacing="0"/>
              <w:jc w:val="center"/>
              <w:rPr>
                <w:rFonts w:ascii="Arial" w:hAnsi="Arial" w:cs="Arial"/>
                <w:b/>
                <w:bCs/>
                <w:color w:val="B4B2B0"/>
                <w:sz w:val="10"/>
                <w:szCs w:val="10"/>
              </w:rPr>
            </w:pPr>
          </w:p>
          <w:p w14:paraId="796223DB" w14:textId="77777777" w:rsidR="00594406" w:rsidRDefault="00594406">
            <w:pPr>
              <w:pStyle w:val="Heading4"/>
              <w:spacing w:before="150" w:after="150" w:line="240" w:lineRule="auto"/>
              <w:jc w:val="center"/>
              <w:rPr>
                <w:rFonts w:ascii="Arial" w:hAnsi="Arial" w:cs="Arial"/>
                <w:b/>
                <w:bCs/>
                <w:caps/>
                <w:color w:val="B4B2B0"/>
                <w:spacing w:val="-15"/>
                <w:sz w:val="10"/>
                <w:szCs w:val="10"/>
              </w:rPr>
            </w:pPr>
            <w:hyperlink r:id="rId900" w:tooltip="Elden Ring Dexterity" w:history="1">
              <w:r>
                <w:rPr>
                  <w:rStyle w:val="Hyperlink"/>
                  <w:rFonts w:ascii="Arial" w:hAnsi="Arial" w:cs="Arial"/>
                  <w:b/>
                  <w:bCs/>
                  <w:color w:val="AB966F"/>
                  <w:spacing w:val="-15"/>
                  <w:sz w:val="10"/>
                  <w:szCs w:val="10"/>
                </w:rPr>
                <w:t>DEXTERITY</w:t>
              </w:r>
            </w:hyperlink>
          </w:p>
          <w:p w14:paraId="45067940" w14:textId="77777777" w:rsidR="00594406" w:rsidRDefault="00594406">
            <w:pPr>
              <w:pStyle w:val="NormalWeb"/>
              <w:spacing w:before="0" w:beforeAutospacing="0" w:after="150" w:afterAutospacing="0"/>
              <w:jc w:val="center"/>
              <w:rPr>
                <w:rFonts w:ascii="Arial" w:hAnsi="Arial" w:cs="Arial"/>
                <w:b/>
                <w:bCs/>
                <w:color w:val="B4B2B0"/>
                <w:sz w:val="10"/>
                <w:szCs w:val="10"/>
              </w:rPr>
            </w:pPr>
            <w:r>
              <w:rPr>
                <w:rFonts w:ascii="Arial" w:hAnsi="Arial" w:cs="Arial"/>
                <w:b/>
                <w:bCs/>
                <w:color w:val="B4B2B0"/>
                <w:sz w:val="10"/>
                <w:szCs w:val="10"/>
              </w:rPr>
              <w:t>ATTRIBUTE REQUIRED TO WIELD ADVANCED ARMAMENTS.</w:t>
            </w:r>
            <w:r>
              <w:rPr>
                <w:rFonts w:ascii="Arial" w:hAnsi="Arial" w:cs="Arial"/>
                <w:b/>
                <w:bCs/>
                <w:color w:val="B4B2B0"/>
                <w:sz w:val="10"/>
                <w:szCs w:val="10"/>
              </w:rPr>
              <w:br/>
              <w:t>ALSO BOOSTS ATTACK POWER OF DEXTERITY-SCALING ARMAMENTS, REDUCES CASTING TIME OF </w:t>
            </w:r>
            <w:hyperlink r:id="rId901" w:tooltip="Elden Ring Spells" w:history="1">
              <w:r>
                <w:rPr>
                  <w:rStyle w:val="Hyperlink"/>
                  <w:rFonts w:ascii="Arial" w:eastAsiaTheme="majorEastAsia" w:hAnsi="Arial" w:cs="Arial"/>
                  <w:b/>
                  <w:bCs/>
                  <w:color w:val="AB966F"/>
                  <w:sz w:val="10"/>
                  <w:szCs w:val="10"/>
                </w:rPr>
                <w:t>SPELLS</w:t>
              </w:r>
            </w:hyperlink>
            <w:r>
              <w:rPr>
                <w:rFonts w:ascii="Arial" w:hAnsi="Arial" w:cs="Arial"/>
                <w:b/>
                <w:bCs/>
                <w:color w:val="B4B2B0"/>
                <w:sz w:val="10"/>
                <w:szCs w:val="10"/>
              </w:rPr>
              <w:t>, SOFTENS FALL DAMAGE, AND MAKES IT HARDER TO BE KNOCKED OFF YOUR HORSE.</w:t>
            </w:r>
          </w:p>
          <w:p w14:paraId="24666D49" w14:textId="77777777" w:rsidR="00594406" w:rsidRDefault="00594406">
            <w:pPr>
              <w:pStyle w:val="Heading4"/>
              <w:spacing w:before="150" w:after="150" w:line="240" w:lineRule="auto"/>
              <w:jc w:val="center"/>
              <w:rPr>
                <w:rFonts w:ascii="Arial" w:hAnsi="Arial" w:cs="Arial"/>
                <w:b/>
                <w:bCs/>
                <w:caps/>
                <w:color w:val="B4B2B0"/>
                <w:spacing w:val="-15"/>
                <w:sz w:val="10"/>
                <w:szCs w:val="10"/>
              </w:rPr>
            </w:pPr>
            <w:hyperlink r:id="rId902" w:tooltip="Elden Ring Intelligence" w:history="1">
              <w:r>
                <w:rPr>
                  <w:rStyle w:val="Hyperlink"/>
                  <w:rFonts w:ascii="Arial" w:hAnsi="Arial" w:cs="Arial"/>
                  <w:b/>
                  <w:bCs/>
                  <w:color w:val="AB966F"/>
                  <w:spacing w:val="-15"/>
                  <w:sz w:val="10"/>
                  <w:szCs w:val="10"/>
                </w:rPr>
                <w:t>INTELLIGENCE</w:t>
              </w:r>
            </w:hyperlink>
          </w:p>
          <w:p w14:paraId="087B459E" w14:textId="77777777" w:rsidR="00594406" w:rsidRDefault="00594406">
            <w:pPr>
              <w:pStyle w:val="NormalWeb"/>
              <w:spacing w:before="0" w:beforeAutospacing="0" w:after="150" w:afterAutospacing="0"/>
              <w:jc w:val="center"/>
              <w:rPr>
                <w:rFonts w:ascii="Arial" w:hAnsi="Arial" w:cs="Arial"/>
                <w:b/>
                <w:bCs/>
                <w:color w:val="B4B2B0"/>
                <w:sz w:val="10"/>
                <w:szCs w:val="10"/>
              </w:rPr>
            </w:pPr>
            <w:r>
              <w:rPr>
                <w:rFonts w:ascii="Arial" w:hAnsi="Arial" w:cs="Arial"/>
                <w:b/>
                <w:bCs/>
                <w:color w:val="B4B2B0"/>
                <w:sz w:val="10"/>
                <w:szCs w:val="10"/>
              </w:rPr>
              <w:t>ATTRIBUTE REQUIRED TO PERFORM GLINTSTONE SORCERIES. ALSO BOOSTS MAGIC POWER OF INTELLIGENCE-SCALING </w:t>
            </w:r>
            <w:hyperlink r:id="rId903" w:tooltip="Elden Ring Sorceries" w:history="1">
              <w:r>
                <w:rPr>
                  <w:rStyle w:val="Hyperlink"/>
                  <w:rFonts w:ascii="Arial" w:eastAsiaTheme="majorEastAsia" w:hAnsi="Arial" w:cs="Arial"/>
                  <w:b/>
                  <w:bCs/>
                  <w:color w:val="AB966F"/>
                  <w:sz w:val="10"/>
                  <w:szCs w:val="10"/>
                </w:rPr>
                <w:t>SORCERIES</w:t>
              </w:r>
            </w:hyperlink>
            <w:r>
              <w:rPr>
                <w:rFonts w:ascii="Arial" w:hAnsi="Arial" w:cs="Arial"/>
                <w:b/>
                <w:bCs/>
                <w:color w:val="B4B2B0"/>
                <w:sz w:val="10"/>
                <w:szCs w:val="10"/>
              </w:rPr>
              <w:t> AND IMPROVES </w:t>
            </w:r>
            <w:hyperlink r:id="rId904" w:tooltip="Elden Ring Magic Defense" w:history="1">
              <w:r>
                <w:rPr>
                  <w:rStyle w:val="Hyperlink"/>
                  <w:rFonts w:ascii="Arial" w:eastAsiaTheme="majorEastAsia" w:hAnsi="Arial" w:cs="Arial"/>
                  <w:b/>
                  <w:bCs/>
                  <w:color w:val="AB966F"/>
                  <w:sz w:val="10"/>
                  <w:szCs w:val="10"/>
                </w:rPr>
                <w:t>MAGIC RESISTANCE</w:t>
              </w:r>
            </w:hyperlink>
            <w:r>
              <w:rPr>
                <w:rFonts w:ascii="Arial" w:hAnsi="Arial" w:cs="Arial"/>
                <w:b/>
                <w:bCs/>
                <w:color w:val="B4B2B0"/>
                <w:sz w:val="10"/>
                <w:szCs w:val="10"/>
              </w:rPr>
              <w:t>.</w:t>
            </w:r>
          </w:p>
          <w:p w14:paraId="7C2A656F" w14:textId="77777777" w:rsidR="00594406" w:rsidRDefault="00594406">
            <w:pPr>
              <w:pStyle w:val="Heading4"/>
              <w:spacing w:before="150" w:after="150" w:line="240" w:lineRule="auto"/>
              <w:jc w:val="center"/>
              <w:rPr>
                <w:rFonts w:ascii="Arial" w:hAnsi="Arial" w:cs="Arial"/>
                <w:b/>
                <w:bCs/>
                <w:caps/>
                <w:color w:val="B4B2B0"/>
                <w:spacing w:val="-15"/>
                <w:sz w:val="10"/>
                <w:szCs w:val="10"/>
              </w:rPr>
            </w:pPr>
            <w:hyperlink r:id="rId905" w:tooltip="Elden Ring Faith" w:history="1">
              <w:r>
                <w:rPr>
                  <w:rStyle w:val="Hyperlink"/>
                  <w:rFonts w:ascii="Arial" w:hAnsi="Arial" w:cs="Arial"/>
                  <w:b/>
                  <w:bCs/>
                  <w:color w:val="AB966F"/>
                  <w:spacing w:val="-15"/>
                  <w:sz w:val="10"/>
                  <w:szCs w:val="10"/>
                </w:rPr>
                <w:t>FAITH</w:t>
              </w:r>
            </w:hyperlink>
          </w:p>
          <w:p w14:paraId="01824585" w14:textId="77777777" w:rsidR="00594406" w:rsidRDefault="00594406">
            <w:pPr>
              <w:pStyle w:val="NormalWeb"/>
              <w:spacing w:before="0" w:beforeAutospacing="0" w:after="150" w:afterAutospacing="0"/>
              <w:jc w:val="center"/>
              <w:rPr>
                <w:rFonts w:ascii="Arial" w:hAnsi="Arial" w:cs="Arial"/>
                <w:b/>
                <w:bCs/>
                <w:color w:val="B4B2B0"/>
                <w:sz w:val="10"/>
                <w:szCs w:val="10"/>
              </w:rPr>
            </w:pPr>
            <w:r>
              <w:rPr>
                <w:rFonts w:ascii="Arial" w:hAnsi="Arial" w:cs="Arial"/>
                <w:b/>
                <w:bCs/>
                <w:color w:val="B4B2B0"/>
                <w:sz w:val="10"/>
                <w:szCs w:val="10"/>
              </w:rPr>
              <w:t>ATTRIBUTE REQUIRED TO PERFORM SACRED </w:t>
            </w:r>
            <w:hyperlink r:id="rId906" w:tooltip="Elden Ring Incantations" w:history="1">
              <w:r>
                <w:rPr>
                  <w:rStyle w:val="Hyperlink"/>
                  <w:rFonts w:ascii="Arial" w:eastAsiaTheme="majorEastAsia" w:hAnsi="Arial" w:cs="Arial"/>
                  <w:b/>
                  <w:bCs/>
                  <w:color w:val="AB966F"/>
                  <w:sz w:val="10"/>
                  <w:szCs w:val="10"/>
                </w:rPr>
                <w:t>INCANTATIONS</w:t>
              </w:r>
            </w:hyperlink>
            <w:r>
              <w:rPr>
                <w:rFonts w:ascii="Arial" w:hAnsi="Arial" w:cs="Arial"/>
                <w:b/>
                <w:bCs/>
                <w:color w:val="B4B2B0"/>
                <w:sz w:val="10"/>
                <w:szCs w:val="10"/>
              </w:rPr>
              <w:t>. ALSO BOOSTS MAGIC POWER OF FAITH-SCALING </w:t>
            </w:r>
            <w:hyperlink r:id="rId907" w:tooltip="Elden Ring Incantations" w:history="1">
              <w:r>
                <w:rPr>
                  <w:rStyle w:val="Hyperlink"/>
                  <w:rFonts w:ascii="Arial" w:eastAsiaTheme="majorEastAsia" w:hAnsi="Arial" w:cs="Arial"/>
                  <w:b/>
                  <w:bCs/>
                  <w:color w:val="AB966F"/>
                  <w:sz w:val="10"/>
                  <w:szCs w:val="10"/>
                </w:rPr>
                <w:t>INCANTATIONS</w:t>
              </w:r>
            </w:hyperlink>
            <w:r>
              <w:rPr>
                <w:rFonts w:ascii="Arial" w:hAnsi="Arial" w:cs="Arial"/>
                <w:b/>
                <w:bCs/>
                <w:color w:val="B4B2B0"/>
                <w:sz w:val="10"/>
                <w:szCs w:val="10"/>
              </w:rPr>
              <w:t>.</w:t>
            </w:r>
          </w:p>
          <w:p w14:paraId="7DB1ABE5" w14:textId="77777777" w:rsidR="00594406" w:rsidRDefault="00594406">
            <w:pPr>
              <w:pStyle w:val="Heading4"/>
              <w:spacing w:before="150" w:after="150" w:line="240" w:lineRule="auto"/>
              <w:jc w:val="center"/>
              <w:rPr>
                <w:rFonts w:ascii="Arial" w:hAnsi="Arial" w:cs="Arial"/>
                <w:b/>
                <w:bCs/>
                <w:caps/>
                <w:color w:val="B4B2B0"/>
                <w:spacing w:val="-15"/>
                <w:sz w:val="10"/>
                <w:szCs w:val="10"/>
              </w:rPr>
            </w:pPr>
            <w:hyperlink r:id="rId908" w:tooltip="Elden Ring Arcane" w:history="1">
              <w:r>
                <w:rPr>
                  <w:rStyle w:val="Hyperlink"/>
                  <w:rFonts w:ascii="Arial" w:hAnsi="Arial" w:cs="Arial"/>
                  <w:b/>
                  <w:bCs/>
                  <w:color w:val="AB966F"/>
                  <w:spacing w:val="-15"/>
                  <w:sz w:val="10"/>
                  <w:szCs w:val="10"/>
                </w:rPr>
                <w:t>ARCANE</w:t>
              </w:r>
            </w:hyperlink>
          </w:p>
          <w:p w14:paraId="241C7352" w14:textId="77777777" w:rsidR="00594406" w:rsidRDefault="00594406">
            <w:pPr>
              <w:pStyle w:val="NormalWeb"/>
              <w:spacing w:before="0" w:beforeAutospacing="0" w:after="150" w:afterAutospacing="0"/>
              <w:jc w:val="center"/>
              <w:rPr>
                <w:rFonts w:ascii="Arial" w:hAnsi="Arial" w:cs="Arial"/>
                <w:b/>
                <w:bCs/>
                <w:color w:val="B4B2B0"/>
                <w:sz w:val="10"/>
                <w:szCs w:val="10"/>
              </w:rPr>
            </w:pPr>
            <w:r>
              <w:rPr>
                <w:rFonts w:ascii="Arial" w:hAnsi="Arial" w:cs="Arial"/>
                <w:b/>
                <w:bCs/>
                <w:color w:val="B4B2B0"/>
                <w:sz w:val="10"/>
                <w:szCs w:val="10"/>
              </w:rPr>
              <w:t>ATTRIBUTE GOVERNING </w:t>
            </w:r>
            <w:hyperlink r:id="rId909" w:tooltip="Elden Ring Discovery" w:history="1">
              <w:r>
                <w:rPr>
                  <w:rStyle w:val="Hyperlink"/>
                  <w:rFonts w:ascii="Arial" w:eastAsiaTheme="majorEastAsia" w:hAnsi="Arial" w:cs="Arial"/>
                  <w:b/>
                  <w:bCs/>
                  <w:color w:val="AB966F"/>
                  <w:sz w:val="10"/>
                  <w:szCs w:val="10"/>
                </w:rPr>
                <w:t>DISCOVERY</w:t>
              </w:r>
            </w:hyperlink>
            <w:r>
              <w:rPr>
                <w:rFonts w:ascii="Arial" w:hAnsi="Arial" w:cs="Arial"/>
                <w:b/>
                <w:bCs/>
                <w:color w:val="B4B2B0"/>
                <w:sz w:val="10"/>
                <w:szCs w:val="10"/>
              </w:rPr>
              <w:t>.</w:t>
            </w:r>
            <w:r>
              <w:rPr>
                <w:rFonts w:ascii="Arial" w:hAnsi="Arial" w:cs="Arial"/>
                <w:b/>
                <w:bCs/>
                <w:color w:val="B4B2B0"/>
                <w:sz w:val="10"/>
                <w:szCs w:val="10"/>
              </w:rPr>
              <w:br/>
              <w:t>ALSO AFFECTS </w:t>
            </w:r>
            <w:hyperlink r:id="rId910" w:tooltip="Elden Ring Holy Defense" w:history="1">
              <w:r>
                <w:rPr>
                  <w:rStyle w:val="Hyperlink"/>
                  <w:rFonts w:ascii="Arial" w:eastAsiaTheme="majorEastAsia" w:hAnsi="Arial" w:cs="Arial"/>
                  <w:b/>
                  <w:bCs/>
                  <w:color w:val="AB966F"/>
                  <w:sz w:val="10"/>
                  <w:szCs w:val="10"/>
                </w:rPr>
                <w:t>HOLY DEFENSE</w:t>
              </w:r>
            </w:hyperlink>
            <w:r>
              <w:rPr>
                <w:rFonts w:ascii="Arial" w:hAnsi="Arial" w:cs="Arial"/>
                <w:b/>
                <w:bCs/>
                <w:color w:val="B4B2B0"/>
                <w:sz w:val="10"/>
                <w:szCs w:val="10"/>
              </w:rPr>
              <w:t>, </w:t>
            </w:r>
            <w:hyperlink r:id="rId911" w:tooltip="Elden Ring Vitality" w:history="1">
              <w:r>
                <w:rPr>
                  <w:rStyle w:val="Hyperlink"/>
                  <w:rFonts w:ascii="Arial" w:eastAsiaTheme="majorEastAsia" w:hAnsi="Arial" w:cs="Arial"/>
                  <w:b/>
                  <w:bCs/>
                  <w:color w:val="AB966F"/>
                  <w:sz w:val="10"/>
                  <w:szCs w:val="10"/>
                </w:rPr>
                <w:t>VITALITY</w:t>
              </w:r>
            </w:hyperlink>
            <w:r>
              <w:rPr>
                <w:rFonts w:ascii="Arial" w:hAnsi="Arial" w:cs="Arial"/>
                <w:b/>
                <w:bCs/>
                <w:color w:val="B4B2B0"/>
                <w:sz w:val="10"/>
                <w:szCs w:val="10"/>
              </w:rPr>
              <w:t>, AND CERTAIN </w:t>
            </w:r>
            <w:hyperlink r:id="rId912" w:tooltip="Elden Ring Sorceries" w:history="1">
              <w:r>
                <w:rPr>
                  <w:rStyle w:val="Hyperlink"/>
                  <w:rFonts w:ascii="Arial" w:eastAsiaTheme="majorEastAsia" w:hAnsi="Arial" w:cs="Arial"/>
                  <w:b/>
                  <w:bCs/>
                  <w:color w:val="AB966F"/>
                  <w:sz w:val="10"/>
                  <w:szCs w:val="10"/>
                </w:rPr>
                <w:t>SORCERIES</w:t>
              </w:r>
            </w:hyperlink>
            <w:r>
              <w:rPr>
                <w:rFonts w:ascii="Arial" w:hAnsi="Arial" w:cs="Arial"/>
                <w:b/>
                <w:bCs/>
                <w:color w:val="B4B2B0"/>
                <w:sz w:val="10"/>
                <w:szCs w:val="10"/>
              </w:rPr>
              <w:t> AND </w:t>
            </w:r>
            <w:hyperlink r:id="rId913" w:tooltip="Elden Ring Incantations" w:history="1">
              <w:r>
                <w:rPr>
                  <w:rStyle w:val="Hyperlink"/>
                  <w:rFonts w:ascii="Arial" w:eastAsiaTheme="majorEastAsia" w:hAnsi="Arial" w:cs="Arial"/>
                  <w:b/>
                  <w:bCs/>
                  <w:color w:val="AB966F"/>
                  <w:sz w:val="10"/>
                  <w:szCs w:val="10"/>
                </w:rPr>
                <w:t>INCANTATIONS</w:t>
              </w:r>
            </w:hyperlink>
            <w:r>
              <w:rPr>
                <w:rFonts w:ascii="Arial" w:hAnsi="Arial" w:cs="Arial"/>
                <w:b/>
                <w:bCs/>
                <w:color w:val="B4B2B0"/>
                <w:sz w:val="10"/>
                <w:szCs w:val="10"/>
              </w:rPr>
              <w:t>.</w:t>
            </w:r>
          </w:p>
          <w:p w14:paraId="7280CADB" w14:textId="77777777" w:rsidR="00594406" w:rsidRDefault="00594406">
            <w:pPr>
              <w:pStyle w:val="NormalWeb"/>
              <w:spacing w:before="0" w:beforeAutospacing="0" w:after="150" w:afterAutospacing="0"/>
              <w:jc w:val="center"/>
              <w:rPr>
                <w:rFonts w:ascii="Arial" w:hAnsi="Arial" w:cs="Arial"/>
                <w:b/>
                <w:bCs/>
                <w:color w:val="B4B2B0"/>
                <w:sz w:val="10"/>
                <w:szCs w:val="10"/>
              </w:rPr>
            </w:pPr>
            <w:r>
              <w:rPr>
                <w:rFonts w:ascii="Arial" w:hAnsi="Arial" w:cs="Arial"/>
                <w:b/>
                <w:bCs/>
                <w:color w:val="B4B2B0"/>
                <w:sz w:val="10"/>
                <w:szCs w:val="10"/>
              </w:rPr>
              <w:t>OFFENSIVE STATS</w:t>
            </w:r>
          </w:p>
          <w:p w14:paraId="51F32AFE" w14:textId="77777777" w:rsidR="00594406" w:rsidRDefault="00594406">
            <w:pPr>
              <w:pStyle w:val="NormalWeb"/>
              <w:spacing w:before="0" w:beforeAutospacing="0" w:after="150" w:afterAutospacing="0"/>
              <w:jc w:val="center"/>
              <w:rPr>
                <w:rFonts w:ascii="Arial" w:hAnsi="Arial" w:cs="Arial"/>
                <w:b/>
                <w:bCs/>
                <w:color w:val="B4B2B0"/>
                <w:sz w:val="10"/>
                <w:szCs w:val="10"/>
              </w:rPr>
            </w:pPr>
            <w:r>
              <w:rPr>
                <w:rFonts w:ascii="Arial" w:hAnsi="Arial" w:cs="Arial"/>
                <w:b/>
                <w:bCs/>
                <w:color w:val="B4B2B0"/>
                <w:sz w:val="10"/>
                <w:szCs w:val="10"/>
              </w:rPr>
              <w:t>OFFENSIVE STATS PROVIDE USEFUL INFORMATION ON THE CURRENT OFFENSIVE STATS OF THE PLAYER CHARACTER.</w:t>
            </w:r>
          </w:p>
          <w:p w14:paraId="78C540CA" w14:textId="77777777" w:rsidR="00594406" w:rsidRDefault="00594406">
            <w:pPr>
              <w:pStyle w:val="Heading4"/>
              <w:spacing w:before="150" w:after="150" w:line="240" w:lineRule="auto"/>
              <w:jc w:val="center"/>
              <w:rPr>
                <w:rFonts w:ascii="Arial" w:hAnsi="Arial" w:cs="Arial"/>
                <w:b/>
                <w:bCs/>
                <w:caps/>
                <w:color w:val="B4B2B0"/>
                <w:spacing w:val="-15"/>
                <w:sz w:val="10"/>
                <w:szCs w:val="10"/>
              </w:rPr>
            </w:pPr>
            <w:hyperlink r:id="rId914" w:tooltip="Elden Ring Standard Damage" w:history="1">
              <w:r>
                <w:rPr>
                  <w:rStyle w:val="Hyperlink"/>
                  <w:rFonts w:ascii="Arial" w:hAnsi="Arial" w:cs="Arial"/>
                  <w:b/>
                  <w:bCs/>
                  <w:color w:val="AB966F"/>
                  <w:spacing w:val="-15"/>
                  <w:sz w:val="10"/>
                  <w:szCs w:val="10"/>
                </w:rPr>
                <w:t>PHYSICAL ATTACK DAMAGE</w:t>
              </w:r>
            </w:hyperlink>
          </w:p>
          <w:p w14:paraId="42538283" w14:textId="77777777" w:rsidR="00594406" w:rsidRDefault="00594406">
            <w:pPr>
              <w:pStyle w:val="NormalWeb"/>
              <w:spacing w:before="0" w:beforeAutospacing="0" w:after="150" w:afterAutospacing="0"/>
              <w:jc w:val="center"/>
              <w:rPr>
                <w:rFonts w:ascii="Arial" w:hAnsi="Arial" w:cs="Arial"/>
                <w:b/>
                <w:bCs/>
                <w:color w:val="B4B2B0"/>
                <w:sz w:val="10"/>
                <w:szCs w:val="10"/>
              </w:rPr>
            </w:pPr>
            <w:r>
              <w:rPr>
                <w:rFonts w:ascii="Arial" w:hAnsi="Arial" w:cs="Arial"/>
                <w:b/>
                <w:bCs/>
                <w:color w:val="B4B2B0"/>
                <w:sz w:val="10"/>
                <w:szCs w:val="10"/>
              </w:rPr>
              <w:t>DISPLAYS THE DEFAULT STANDARD DAMAGE OF THE EQUIPMENT, AND HOW MUCH BONUS DAMAGE YOU ARE GAINING FROM THE STATS BONUSES.</w:t>
            </w:r>
          </w:p>
          <w:p w14:paraId="18C2C29E" w14:textId="77777777" w:rsidR="00594406" w:rsidRDefault="00594406">
            <w:pPr>
              <w:pStyle w:val="Heading4"/>
              <w:spacing w:before="150" w:after="150" w:line="240" w:lineRule="auto"/>
              <w:jc w:val="center"/>
              <w:rPr>
                <w:rFonts w:ascii="Arial" w:hAnsi="Arial" w:cs="Arial"/>
                <w:b/>
                <w:bCs/>
                <w:caps/>
                <w:color w:val="B4B2B0"/>
                <w:spacing w:val="-15"/>
                <w:sz w:val="10"/>
                <w:szCs w:val="10"/>
              </w:rPr>
            </w:pPr>
            <w:hyperlink r:id="rId915" w:tooltip="Elden Ring Magic Damage" w:history="1">
              <w:r>
                <w:rPr>
                  <w:rStyle w:val="Hyperlink"/>
                  <w:rFonts w:ascii="Arial" w:hAnsi="Arial" w:cs="Arial"/>
                  <w:b/>
                  <w:bCs/>
                  <w:color w:val="AB966F"/>
                  <w:spacing w:val="-15"/>
                  <w:sz w:val="10"/>
                  <w:szCs w:val="10"/>
                </w:rPr>
                <w:t>MAGIC ATTACK DAMAGE</w:t>
              </w:r>
            </w:hyperlink>
          </w:p>
          <w:p w14:paraId="02B0F7E0" w14:textId="77777777" w:rsidR="00594406" w:rsidRDefault="00594406">
            <w:pPr>
              <w:pStyle w:val="NormalWeb"/>
              <w:spacing w:before="0" w:beforeAutospacing="0" w:after="150" w:afterAutospacing="0"/>
              <w:jc w:val="center"/>
              <w:rPr>
                <w:rFonts w:ascii="Arial" w:hAnsi="Arial" w:cs="Arial"/>
                <w:b/>
                <w:bCs/>
                <w:color w:val="B4B2B0"/>
                <w:sz w:val="10"/>
                <w:szCs w:val="10"/>
              </w:rPr>
            </w:pPr>
            <w:r>
              <w:rPr>
                <w:rFonts w:ascii="Arial" w:hAnsi="Arial" w:cs="Arial"/>
                <w:b/>
                <w:bCs/>
                <w:color w:val="B4B2B0"/>
                <w:sz w:val="10"/>
                <w:szCs w:val="10"/>
              </w:rPr>
              <w:t>DISPLAYS THE DEFAULT MAGICAL DAMAGE OF THE EQUIPMENT OR SPELL, AND HOW MUCH BONUS DAMAGE YOU ARE GAINING FROM THE STATS BONUSES.</w:t>
            </w:r>
          </w:p>
          <w:p w14:paraId="5A2202FF" w14:textId="77777777" w:rsidR="00594406" w:rsidRDefault="00594406">
            <w:pPr>
              <w:pStyle w:val="Heading4"/>
              <w:spacing w:before="150" w:after="150" w:line="240" w:lineRule="auto"/>
              <w:jc w:val="center"/>
              <w:rPr>
                <w:rFonts w:ascii="Arial" w:hAnsi="Arial" w:cs="Arial"/>
                <w:b/>
                <w:bCs/>
                <w:caps/>
                <w:color w:val="B4B2B0"/>
                <w:spacing w:val="-15"/>
                <w:sz w:val="10"/>
                <w:szCs w:val="10"/>
              </w:rPr>
            </w:pPr>
            <w:hyperlink r:id="rId916" w:tooltip="Elden Ring Fire Damage" w:history="1">
              <w:r>
                <w:rPr>
                  <w:rStyle w:val="Hyperlink"/>
                  <w:rFonts w:ascii="Arial" w:hAnsi="Arial" w:cs="Arial"/>
                  <w:b/>
                  <w:bCs/>
                  <w:color w:val="AB966F"/>
                  <w:spacing w:val="-15"/>
                  <w:sz w:val="10"/>
                  <w:szCs w:val="10"/>
                </w:rPr>
                <w:t>FIRE ATTACK DAMAGE</w:t>
              </w:r>
            </w:hyperlink>
          </w:p>
          <w:p w14:paraId="65D9DA70" w14:textId="77777777" w:rsidR="00594406" w:rsidRDefault="00594406">
            <w:pPr>
              <w:pStyle w:val="NormalWeb"/>
              <w:spacing w:before="0" w:beforeAutospacing="0" w:after="150" w:afterAutospacing="0"/>
              <w:jc w:val="center"/>
              <w:rPr>
                <w:rFonts w:ascii="Arial" w:hAnsi="Arial" w:cs="Arial"/>
                <w:b/>
                <w:bCs/>
                <w:color w:val="B4B2B0"/>
                <w:sz w:val="10"/>
                <w:szCs w:val="10"/>
              </w:rPr>
            </w:pPr>
            <w:r>
              <w:rPr>
                <w:rFonts w:ascii="Arial" w:hAnsi="Arial" w:cs="Arial"/>
                <w:b/>
                <w:bCs/>
                <w:color w:val="B4B2B0"/>
                <w:sz w:val="10"/>
                <w:szCs w:val="10"/>
              </w:rPr>
              <w:t>DISPLAYS THE DEFAULT FIRE DAMAGE OF THE EQUIPMENT, AND HOW MUCH BONUS DAMAGE YOU ARE GAINING FROM THE STATS BONUSES.</w:t>
            </w:r>
          </w:p>
          <w:p w14:paraId="719DD772" w14:textId="77777777" w:rsidR="00594406" w:rsidRDefault="00594406">
            <w:pPr>
              <w:pStyle w:val="Heading4"/>
              <w:spacing w:before="150" w:after="150" w:line="240" w:lineRule="auto"/>
              <w:jc w:val="center"/>
              <w:rPr>
                <w:rFonts w:ascii="Arial" w:hAnsi="Arial" w:cs="Arial"/>
                <w:b/>
                <w:bCs/>
                <w:caps/>
                <w:color w:val="B4B2B0"/>
                <w:spacing w:val="-15"/>
                <w:sz w:val="10"/>
                <w:szCs w:val="10"/>
              </w:rPr>
            </w:pPr>
            <w:hyperlink r:id="rId917" w:tooltip="Elden Ring Lightning Damage" w:history="1">
              <w:r>
                <w:rPr>
                  <w:rStyle w:val="Hyperlink"/>
                  <w:rFonts w:ascii="Arial" w:hAnsi="Arial" w:cs="Arial"/>
                  <w:b/>
                  <w:bCs/>
                  <w:color w:val="AB966F"/>
                  <w:spacing w:val="-15"/>
                  <w:sz w:val="10"/>
                  <w:szCs w:val="10"/>
                </w:rPr>
                <w:t>LIGHTNING ATTACK DAMAGE</w:t>
              </w:r>
            </w:hyperlink>
          </w:p>
          <w:p w14:paraId="4F5F2BAC" w14:textId="77777777" w:rsidR="00594406" w:rsidRDefault="00594406">
            <w:pPr>
              <w:pStyle w:val="NormalWeb"/>
              <w:spacing w:before="0" w:beforeAutospacing="0" w:after="150" w:afterAutospacing="0"/>
              <w:jc w:val="center"/>
              <w:rPr>
                <w:rFonts w:ascii="Arial" w:hAnsi="Arial" w:cs="Arial"/>
                <w:b/>
                <w:bCs/>
                <w:color w:val="B4B2B0"/>
                <w:sz w:val="10"/>
                <w:szCs w:val="10"/>
              </w:rPr>
            </w:pPr>
            <w:r>
              <w:rPr>
                <w:rFonts w:ascii="Arial" w:hAnsi="Arial" w:cs="Arial"/>
                <w:b/>
                <w:bCs/>
                <w:color w:val="B4B2B0"/>
                <w:sz w:val="10"/>
                <w:szCs w:val="10"/>
              </w:rPr>
              <w:t>DISPLAYS THE DEFAULT LIGHTNING DAMAGE OF THE EQUIPMENT, AND HOW MUCH BONUS DAMAGE YOU ARE GAINING FROM THE STATS BONUSES.</w:t>
            </w:r>
          </w:p>
          <w:p w14:paraId="111B37AF" w14:textId="77777777" w:rsidR="00594406" w:rsidRDefault="00594406">
            <w:pPr>
              <w:pStyle w:val="NormalWeb"/>
              <w:spacing w:before="0" w:beforeAutospacing="0" w:after="150" w:afterAutospacing="0"/>
              <w:jc w:val="center"/>
              <w:rPr>
                <w:rFonts w:ascii="Arial" w:hAnsi="Arial" w:cs="Arial"/>
                <w:b/>
                <w:bCs/>
                <w:color w:val="B4B2B0"/>
                <w:sz w:val="10"/>
                <w:szCs w:val="10"/>
              </w:rPr>
            </w:pPr>
          </w:p>
          <w:p w14:paraId="5C33F204" w14:textId="77777777" w:rsidR="00594406" w:rsidRDefault="00594406">
            <w:pPr>
              <w:pStyle w:val="Heading4"/>
              <w:spacing w:before="150" w:after="150" w:line="240" w:lineRule="auto"/>
              <w:jc w:val="center"/>
              <w:rPr>
                <w:rFonts w:ascii="Arial" w:hAnsi="Arial" w:cs="Arial"/>
                <w:b/>
                <w:bCs/>
                <w:caps/>
                <w:color w:val="B4B2B0"/>
                <w:spacing w:val="-15"/>
                <w:sz w:val="10"/>
                <w:szCs w:val="10"/>
              </w:rPr>
            </w:pPr>
            <w:hyperlink r:id="rId918" w:tooltip="Elden Ring Holy Damage" w:history="1">
              <w:r>
                <w:rPr>
                  <w:rStyle w:val="Hyperlink"/>
                  <w:rFonts w:ascii="Arial" w:hAnsi="Arial" w:cs="Arial"/>
                  <w:b/>
                  <w:bCs/>
                  <w:color w:val="AB966F"/>
                  <w:spacing w:val="-15"/>
                  <w:sz w:val="10"/>
                  <w:szCs w:val="10"/>
                </w:rPr>
                <w:t>HOLY ATTACK DAMAGE</w:t>
              </w:r>
            </w:hyperlink>
          </w:p>
          <w:p w14:paraId="4FD85B32" w14:textId="77777777" w:rsidR="00594406" w:rsidRDefault="00594406">
            <w:pPr>
              <w:pStyle w:val="NormalWeb"/>
              <w:spacing w:before="0" w:beforeAutospacing="0" w:after="150" w:afterAutospacing="0"/>
              <w:jc w:val="center"/>
              <w:rPr>
                <w:rFonts w:ascii="Arial" w:hAnsi="Arial" w:cs="Arial"/>
                <w:b/>
                <w:bCs/>
                <w:color w:val="B4B2B0"/>
                <w:sz w:val="10"/>
                <w:szCs w:val="10"/>
              </w:rPr>
            </w:pPr>
            <w:r>
              <w:rPr>
                <w:rFonts w:ascii="Arial" w:hAnsi="Arial" w:cs="Arial"/>
                <w:b/>
                <w:bCs/>
                <w:color w:val="B4B2B0"/>
                <w:sz w:val="10"/>
                <w:szCs w:val="10"/>
              </w:rPr>
              <w:t>DISPLAYS THE DEFAULT HOLY DAMAGE OF THE EQUIPMENT, AND HOW MUCH BONUS DAMAGE YOU ARE GAINING FROM THE STATS BONUSES.</w:t>
            </w:r>
          </w:p>
          <w:p w14:paraId="3A2F5B8A" w14:textId="77777777" w:rsidR="00594406" w:rsidRDefault="00594406">
            <w:pPr>
              <w:pStyle w:val="Heading4"/>
              <w:spacing w:before="150" w:after="150" w:line="240" w:lineRule="auto"/>
              <w:jc w:val="center"/>
              <w:rPr>
                <w:rFonts w:ascii="Arial" w:hAnsi="Arial" w:cs="Arial"/>
                <w:b/>
                <w:bCs/>
                <w:caps/>
                <w:color w:val="B4B2B0"/>
                <w:spacing w:val="-15"/>
                <w:sz w:val="10"/>
                <w:szCs w:val="10"/>
              </w:rPr>
            </w:pPr>
            <w:hyperlink r:id="rId919" w:tooltip="Elden Ring Critical Damage" w:history="1">
              <w:r>
                <w:rPr>
                  <w:rStyle w:val="Hyperlink"/>
                  <w:rFonts w:ascii="Arial" w:hAnsi="Arial" w:cs="Arial"/>
                  <w:b/>
                  <w:bCs/>
                  <w:color w:val="AB966F"/>
                  <w:spacing w:val="-15"/>
                  <w:sz w:val="10"/>
                  <w:szCs w:val="10"/>
                </w:rPr>
                <w:t>CRITICAL ATTACK DAMAGE</w:t>
              </w:r>
            </w:hyperlink>
          </w:p>
          <w:p w14:paraId="45D796D2" w14:textId="77777777" w:rsidR="00594406" w:rsidRDefault="00594406">
            <w:pPr>
              <w:pStyle w:val="NormalWeb"/>
              <w:spacing w:before="0" w:beforeAutospacing="0" w:after="150" w:afterAutospacing="0"/>
              <w:jc w:val="center"/>
              <w:rPr>
                <w:rFonts w:ascii="Arial" w:hAnsi="Arial" w:cs="Arial"/>
                <w:b/>
                <w:bCs/>
                <w:color w:val="B4B2B0"/>
                <w:sz w:val="10"/>
                <w:szCs w:val="10"/>
              </w:rPr>
            </w:pPr>
            <w:r>
              <w:rPr>
                <w:rFonts w:ascii="Arial" w:hAnsi="Arial" w:cs="Arial"/>
                <w:b/>
                <w:bCs/>
                <w:color w:val="B4B2B0"/>
                <w:sz w:val="10"/>
                <w:szCs w:val="10"/>
              </w:rPr>
              <w:lastRenderedPageBreak/>
              <w:t>DISPLAYS THE DEFAULT CRITICAL DAMAGE OF THE EQUIPMENT, AND HOW MUCH BONUS DAMAGE YOU ARE GAINING FROM THE STATS BONUSES.</w:t>
            </w:r>
          </w:p>
          <w:p w14:paraId="7AC1E062" w14:textId="77777777" w:rsidR="00594406" w:rsidRDefault="00594406">
            <w:pPr>
              <w:pStyle w:val="Heading4"/>
              <w:spacing w:before="150" w:after="150" w:line="240" w:lineRule="auto"/>
              <w:jc w:val="center"/>
              <w:rPr>
                <w:rFonts w:ascii="Arial" w:hAnsi="Arial" w:cs="Arial"/>
                <w:b/>
                <w:bCs/>
                <w:caps/>
                <w:color w:val="B4B2B0"/>
                <w:spacing w:val="-15"/>
                <w:sz w:val="10"/>
                <w:szCs w:val="10"/>
              </w:rPr>
            </w:pPr>
            <w:hyperlink r:id="rId920" w:tooltip="Elden Ring Sorcery Scaling" w:history="1">
              <w:r>
                <w:rPr>
                  <w:rStyle w:val="Hyperlink"/>
                  <w:rFonts w:ascii="Arial" w:hAnsi="Arial" w:cs="Arial"/>
                  <w:b/>
                  <w:bCs/>
                  <w:color w:val="AB966F"/>
                  <w:spacing w:val="-15"/>
                  <w:sz w:val="10"/>
                  <w:szCs w:val="10"/>
                </w:rPr>
                <w:t>SORCERY SCALING</w:t>
              </w:r>
            </w:hyperlink>
          </w:p>
          <w:p w14:paraId="7ACA1798" w14:textId="77777777" w:rsidR="00594406" w:rsidRDefault="00594406">
            <w:pPr>
              <w:pStyle w:val="NormalWeb"/>
              <w:spacing w:before="0" w:beforeAutospacing="0" w:after="150" w:afterAutospacing="0"/>
              <w:jc w:val="center"/>
              <w:rPr>
                <w:rFonts w:ascii="Arial" w:hAnsi="Arial" w:cs="Arial"/>
                <w:b/>
                <w:bCs/>
                <w:color w:val="B4B2B0"/>
                <w:sz w:val="10"/>
                <w:szCs w:val="10"/>
              </w:rPr>
            </w:pPr>
            <w:r>
              <w:rPr>
                <w:rFonts w:ascii="Arial" w:hAnsi="Arial" w:cs="Arial"/>
                <w:b/>
                <w:bCs/>
                <w:color w:val="B4B2B0"/>
                <w:sz w:val="10"/>
                <w:szCs w:val="10"/>
              </w:rPr>
              <w:t>THE DEGREE TO WHICH SORCERIES INCREASE IN POWER.</w:t>
            </w:r>
          </w:p>
          <w:p w14:paraId="35F81622" w14:textId="77777777" w:rsidR="00594406" w:rsidRDefault="00594406">
            <w:pPr>
              <w:pStyle w:val="Heading4"/>
              <w:spacing w:before="150" w:after="150" w:line="240" w:lineRule="auto"/>
              <w:jc w:val="center"/>
              <w:rPr>
                <w:rFonts w:ascii="Arial" w:hAnsi="Arial" w:cs="Arial"/>
                <w:b/>
                <w:bCs/>
                <w:caps/>
                <w:color w:val="B4B2B0"/>
                <w:spacing w:val="-15"/>
                <w:sz w:val="10"/>
                <w:szCs w:val="10"/>
              </w:rPr>
            </w:pPr>
            <w:hyperlink r:id="rId921" w:tooltip="Elden Ring Incant Scaling" w:history="1">
              <w:r>
                <w:rPr>
                  <w:rStyle w:val="Hyperlink"/>
                  <w:rFonts w:ascii="Arial" w:hAnsi="Arial" w:cs="Arial"/>
                  <w:b/>
                  <w:bCs/>
                  <w:color w:val="AB966F"/>
                  <w:spacing w:val="-15"/>
                  <w:sz w:val="10"/>
                  <w:szCs w:val="10"/>
                </w:rPr>
                <w:t>INCANT SCALING</w:t>
              </w:r>
            </w:hyperlink>
          </w:p>
          <w:p w14:paraId="0975F032" w14:textId="77777777" w:rsidR="00594406" w:rsidRDefault="00594406">
            <w:pPr>
              <w:pStyle w:val="NormalWeb"/>
              <w:spacing w:before="0" w:beforeAutospacing="0" w:after="150" w:afterAutospacing="0"/>
              <w:jc w:val="center"/>
              <w:rPr>
                <w:rFonts w:ascii="Arial" w:hAnsi="Arial" w:cs="Arial"/>
                <w:b/>
                <w:bCs/>
                <w:color w:val="B4B2B0"/>
                <w:sz w:val="10"/>
                <w:szCs w:val="10"/>
              </w:rPr>
            </w:pPr>
            <w:r>
              <w:rPr>
                <w:rFonts w:ascii="Arial" w:hAnsi="Arial" w:cs="Arial"/>
                <w:b/>
                <w:bCs/>
                <w:color w:val="B4B2B0"/>
                <w:sz w:val="10"/>
                <w:szCs w:val="10"/>
              </w:rPr>
              <w:t>THE DEGREE TO WHICH INCANTATIONS INCREASE IN POWER</w:t>
            </w:r>
          </w:p>
          <w:p w14:paraId="0C8C597A" w14:textId="77777777" w:rsidR="00594406" w:rsidRDefault="00594406">
            <w:pPr>
              <w:pStyle w:val="NormalWeb"/>
              <w:spacing w:before="0" w:beforeAutospacing="0" w:after="150" w:afterAutospacing="0"/>
              <w:jc w:val="center"/>
              <w:rPr>
                <w:rFonts w:ascii="Arial" w:hAnsi="Arial" w:cs="Arial"/>
                <w:b/>
                <w:bCs/>
                <w:caps/>
                <w:color w:val="B4B2B0"/>
                <w:spacing w:val="-15"/>
                <w:sz w:val="10"/>
                <w:szCs w:val="10"/>
              </w:rPr>
            </w:pPr>
            <w:r>
              <w:rPr>
                <w:rFonts w:ascii="Arial" w:hAnsi="Arial" w:cs="Arial"/>
                <w:b/>
                <w:bCs/>
                <w:color w:val="B4B2B0"/>
                <w:spacing w:val="-15"/>
                <w:sz w:val="10"/>
                <w:szCs w:val="10"/>
              </w:rPr>
              <w:t>GENERAL STATS</w:t>
            </w:r>
          </w:p>
          <w:p w14:paraId="7F515058" w14:textId="77777777" w:rsidR="00594406" w:rsidRDefault="00594406">
            <w:pPr>
              <w:pStyle w:val="NormalWeb"/>
              <w:spacing w:before="0" w:beforeAutospacing="0" w:after="150" w:afterAutospacing="0"/>
              <w:jc w:val="center"/>
              <w:rPr>
                <w:rFonts w:ascii="Arial" w:hAnsi="Arial" w:cs="Arial"/>
                <w:b/>
                <w:bCs/>
                <w:color w:val="B4B2B0"/>
                <w:sz w:val="10"/>
                <w:szCs w:val="10"/>
              </w:rPr>
            </w:pPr>
            <w:r>
              <w:rPr>
                <w:rFonts w:ascii="Arial" w:hAnsi="Arial" w:cs="Arial"/>
                <w:b/>
                <w:bCs/>
                <w:color w:val="B4B2B0"/>
                <w:sz w:val="10"/>
                <w:szCs w:val="10"/>
              </w:rPr>
              <w:t>GENERAL STATS PROVIDE USEFUL INFORMATION ON THE CURRENT STATE OF THE PLAYER CHARACTER.</w:t>
            </w:r>
          </w:p>
          <w:p w14:paraId="6D84348E" w14:textId="77777777" w:rsidR="00594406" w:rsidRDefault="00594406">
            <w:pPr>
              <w:pStyle w:val="Heading4"/>
              <w:spacing w:before="150" w:after="150" w:line="240" w:lineRule="auto"/>
              <w:jc w:val="center"/>
              <w:rPr>
                <w:rFonts w:ascii="Arial" w:hAnsi="Arial" w:cs="Arial"/>
                <w:b/>
                <w:bCs/>
                <w:caps/>
                <w:color w:val="B4B2B0"/>
                <w:spacing w:val="-15"/>
                <w:sz w:val="10"/>
                <w:szCs w:val="10"/>
              </w:rPr>
            </w:pPr>
            <w:hyperlink r:id="rId922" w:tooltip="Elden Ring HP" w:history="1">
              <w:r>
                <w:rPr>
                  <w:rStyle w:val="Hyperlink"/>
                  <w:rFonts w:ascii="Arial" w:hAnsi="Arial" w:cs="Arial"/>
                  <w:b/>
                  <w:bCs/>
                  <w:color w:val="AB966F"/>
                  <w:spacing w:val="-15"/>
                  <w:sz w:val="10"/>
                  <w:szCs w:val="10"/>
                </w:rPr>
                <w:t>HP</w:t>
              </w:r>
            </w:hyperlink>
          </w:p>
          <w:p w14:paraId="03E11DB5" w14:textId="77777777" w:rsidR="00594406" w:rsidRDefault="00594406">
            <w:pPr>
              <w:pStyle w:val="NormalWeb"/>
              <w:spacing w:before="0" w:beforeAutospacing="0" w:after="150" w:afterAutospacing="0"/>
              <w:jc w:val="center"/>
              <w:rPr>
                <w:rFonts w:ascii="Arial" w:hAnsi="Arial" w:cs="Arial"/>
                <w:b/>
                <w:bCs/>
                <w:color w:val="B4B2B0"/>
                <w:sz w:val="10"/>
                <w:szCs w:val="10"/>
              </w:rPr>
            </w:pPr>
            <w:r>
              <w:rPr>
                <w:rFonts w:ascii="Arial" w:hAnsi="Arial" w:cs="Arial"/>
                <w:b/>
                <w:bCs/>
                <w:color w:val="B4B2B0"/>
                <w:sz w:val="10"/>
                <w:szCs w:val="10"/>
              </w:rPr>
              <w:t>YOUR LIFE. IF REDUCED TO NOTHING, YOU DIE.</w:t>
            </w:r>
            <w:r>
              <w:rPr>
                <w:rFonts w:ascii="Arial" w:hAnsi="Arial" w:cs="Arial"/>
                <w:b/>
                <w:bCs/>
                <w:color w:val="B4B2B0"/>
                <w:sz w:val="10"/>
                <w:szCs w:val="10"/>
              </w:rPr>
              <w:br/>
              <w:t>REPLENISH IT BY DRINKING FROM THE </w:t>
            </w:r>
            <w:hyperlink r:id="rId923" w:tooltip="Elden Ring Flask of Crimson Tears" w:history="1">
              <w:r>
                <w:rPr>
                  <w:rStyle w:val="Hyperlink"/>
                  <w:rFonts w:ascii="Arial" w:eastAsiaTheme="majorEastAsia" w:hAnsi="Arial" w:cs="Arial"/>
                  <w:b/>
                  <w:bCs/>
                  <w:color w:val="AB966F"/>
                  <w:sz w:val="10"/>
                  <w:szCs w:val="10"/>
                </w:rPr>
                <w:t>FLASK OF CRIMSON TEARS</w:t>
              </w:r>
            </w:hyperlink>
            <w:r>
              <w:rPr>
                <w:rFonts w:ascii="Arial" w:hAnsi="Arial" w:cs="Arial"/>
                <w:b/>
                <w:bCs/>
                <w:color w:val="B4B2B0"/>
                <w:sz w:val="10"/>
                <w:szCs w:val="10"/>
              </w:rPr>
              <w:t> OR RESTING AT A </w:t>
            </w:r>
            <w:hyperlink r:id="rId924" w:tooltip="Elden Ring Site of Grace" w:history="1">
              <w:r>
                <w:rPr>
                  <w:rStyle w:val="Hyperlink"/>
                  <w:rFonts w:ascii="Arial" w:eastAsiaTheme="majorEastAsia" w:hAnsi="Arial" w:cs="Arial"/>
                  <w:b/>
                  <w:bCs/>
                  <w:color w:val="AB966F"/>
                  <w:sz w:val="10"/>
                  <w:szCs w:val="10"/>
                </w:rPr>
                <w:t>SITE OF GRACE</w:t>
              </w:r>
            </w:hyperlink>
            <w:r>
              <w:rPr>
                <w:rFonts w:ascii="Arial" w:hAnsi="Arial" w:cs="Arial"/>
                <w:b/>
                <w:bCs/>
                <w:color w:val="B4B2B0"/>
                <w:sz w:val="10"/>
                <w:szCs w:val="10"/>
              </w:rPr>
              <w:t>.</w:t>
            </w:r>
          </w:p>
          <w:p w14:paraId="6E3D4E71" w14:textId="77777777" w:rsidR="00594406" w:rsidRDefault="00594406">
            <w:pPr>
              <w:pStyle w:val="Heading4"/>
              <w:spacing w:before="150" w:after="150" w:line="240" w:lineRule="auto"/>
              <w:jc w:val="center"/>
              <w:rPr>
                <w:rFonts w:ascii="Arial" w:hAnsi="Arial" w:cs="Arial"/>
                <w:b/>
                <w:bCs/>
                <w:caps/>
                <w:color w:val="B4B2B0"/>
                <w:spacing w:val="-15"/>
                <w:sz w:val="10"/>
                <w:szCs w:val="10"/>
              </w:rPr>
            </w:pPr>
            <w:hyperlink r:id="rId925" w:tooltip="Elden Ring FP" w:history="1">
              <w:r>
                <w:rPr>
                  <w:rStyle w:val="Hyperlink"/>
                  <w:rFonts w:ascii="Arial" w:hAnsi="Arial" w:cs="Arial"/>
                  <w:b/>
                  <w:bCs/>
                  <w:color w:val="AB966F"/>
                  <w:spacing w:val="-15"/>
                  <w:sz w:val="10"/>
                  <w:szCs w:val="10"/>
                </w:rPr>
                <w:t>FP</w:t>
              </w:r>
            </w:hyperlink>
          </w:p>
          <w:p w14:paraId="40F72CE7" w14:textId="77777777" w:rsidR="00594406" w:rsidRDefault="00594406">
            <w:pPr>
              <w:pStyle w:val="NormalWeb"/>
              <w:spacing w:before="0" w:beforeAutospacing="0" w:after="150" w:afterAutospacing="0"/>
              <w:jc w:val="center"/>
              <w:rPr>
                <w:rFonts w:ascii="Arial" w:hAnsi="Arial" w:cs="Arial"/>
                <w:b/>
                <w:bCs/>
                <w:color w:val="B4B2B0"/>
                <w:sz w:val="10"/>
                <w:szCs w:val="10"/>
              </w:rPr>
            </w:pPr>
            <w:r>
              <w:rPr>
                <w:rFonts w:ascii="Arial" w:hAnsi="Arial" w:cs="Arial"/>
                <w:b/>
                <w:bCs/>
                <w:color w:val="B4B2B0"/>
                <w:sz w:val="10"/>
                <w:szCs w:val="10"/>
              </w:rPr>
              <w:t>ENERGY CONSUMED TO USE </w:t>
            </w:r>
            <w:hyperlink r:id="rId926" w:tooltip="Elden Ring Spells" w:history="1">
              <w:r>
                <w:rPr>
                  <w:rStyle w:val="Hyperlink"/>
                  <w:rFonts w:ascii="Arial" w:eastAsiaTheme="majorEastAsia" w:hAnsi="Arial" w:cs="Arial"/>
                  <w:b/>
                  <w:bCs/>
                  <w:color w:val="AB966F"/>
                  <w:sz w:val="10"/>
                  <w:szCs w:val="10"/>
                </w:rPr>
                <w:t>SPELLS</w:t>
              </w:r>
            </w:hyperlink>
            <w:r>
              <w:rPr>
                <w:rFonts w:ascii="Arial" w:hAnsi="Arial" w:cs="Arial"/>
                <w:b/>
                <w:bCs/>
                <w:color w:val="B4B2B0"/>
                <w:sz w:val="10"/>
                <w:szCs w:val="10"/>
              </w:rPr>
              <w:t> AND </w:t>
            </w:r>
            <w:hyperlink r:id="rId927" w:tooltip="Elden Ring Skills" w:history="1">
              <w:r>
                <w:rPr>
                  <w:rStyle w:val="Hyperlink"/>
                  <w:rFonts w:ascii="Arial" w:eastAsiaTheme="majorEastAsia" w:hAnsi="Arial" w:cs="Arial"/>
                  <w:b/>
                  <w:bCs/>
                  <w:color w:val="AB966F"/>
                  <w:sz w:val="10"/>
                  <w:szCs w:val="10"/>
                </w:rPr>
                <w:t>SKILLS</w:t>
              </w:r>
            </w:hyperlink>
            <w:r>
              <w:rPr>
                <w:rFonts w:ascii="Arial" w:hAnsi="Arial" w:cs="Arial"/>
                <w:b/>
                <w:bCs/>
                <w:color w:val="B4B2B0"/>
                <w:sz w:val="10"/>
                <w:szCs w:val="10"/>
              </w:rPr>
              <w:t>.</w:t>
            </w:r>
            <w:r>
              <w:rPr>
                <w:rFonts w:ascii="Arial" w:hAnsi="Arial" w:cs="Arial"/>
                <w:b/>
                <w:bCs/>
                <w:color w:val="B4B2B0"/>
                <w:sz w:val="10"/>
                <w:szCs w:val="10"/>
              </w:rPr>
              <w:br/>
              <w:t>REPLENISH IT BY DRINKING FROM THE </w:t>
            </w:r>
            <w:hyperlink r:id="rId928" w:tooltip="Elden Ring Flask of Cerulean Tears" w:history="1">
              <w:r>
                <w:rPr>
                  <w:rStyle w:val="Hyperlink"/>
                  <w:rFonts w:ascii="Arial" w:eastAsiaTheme="majorEastAsia" w:hAnsi="Arial" w:cs="Arial"/>
                  <w:b/>
                  <w:bCs/>
                  <w:color w:val="AB966F"/>
                  <w:sz w:val="10"/>
                  <w:szCs w:val="10"/>
                </w:rPr>
                <w:t>FLASK OF CERULEAN TEARS</w:t>
              </w:r>
            </w:hyperlink>
            <w:r>
              <w:rPr>
                <w:rFonts w:ascii="Arial" w:hAnsi="Arial" w:cs="Arial"/>
                <w:b/>
                <w:bCs/>
                <w:color w:val="B4B2B0"/>
                <w:sz w:val="10"/>
                <w:szCs w:val="10"/>
              </w:rPr>
              <w:t> OR RESTING AT </w:t>
            </w:r>
            <w:hyperlink r:id="rId929" w:tooltip="Elden Ring Site of Grace" w:history="1">
              <w:r>
                <w:rPr>
                  <w:rStyle w:val="Hyperlink"/>
                  <w:rFonts w:ascii="Arial" w:eastAsiaTheme="majorEastAsia" w:hAnsi="Arial" w:cs="Arial"/>
                  <w:b/>
                  <w:bCs/>
                  <w:color w:val="AB966F"/>
                  <w:sz w:val="10"/>
                  <w:szCs w:val="10"/>
                </w:rPr>
                <w:t>SITE OF GRACE</w:t>
              </w:r>
            </w:hyperlink>
            <w:r>
              <w:rPr>
                <w:rFonts w:ascii="Arial" w:hAnsi="Arial" w:cs="Arial"/>
                <w:b/>
                <w:bCs/>
                <w:color w:val="B4B2B0"/>
                <w:sz w:val="10"/>
                <w:szCs w:val="10"/>
              </w:rPr>
              <w:t>.</w:t>
            </w:r>
          </w:p>
          <w:p w14:paraId="65826A77" w14:textId="77777777" w:rsidR="00594406" w:rsidRDefault="00594406">
            <w:pPr>
              <w:pStyle w:val="Heading4"/>
              <w:spacing w:before="150" w:after="150" w:line="240" w:lineRule="auto"/>
              <w:jc w:val="center"/>
              <w:rPr>
                <w:rFonts w:ascii="Arial" w:hAnsi="Arial" w:cs="Arial"/>
                <w:b/>
                <w:bCs/>
                <w:caps/>
                <w:color w:val="B4B2B0"/>
                <w:spacing w:val="-15"/>
                <w:sz w:val="10"/>
                <w:szCs w:val="10"/>
              </w:rPr>
            </w:pPr>
            <w:hyperlink r:id="rId930" w:tooltip="Elden Ring Stamina" w:history="1">
              <w:r>
                <w:rPr>
                  <w:rStyle w:val="Hyperlink"/>
                  <w:rFonts w:ascii="Arial" w:hAnsi="Arial" w:cs="Arial"/>
                  <w:b/>
                  <w:bCs/>
                  <w:color w:val="AB966F"/>
                  <w:spacing w:val="-15"/>
                  <w:sz w:val="10"/>
                  <w:szCs w:val="10"/>
                </w:rPr>
                <w:t>STAMINA</w:t>
              </w:r>
            </w:hyperlink>
          </w:p>
          <w:p w14:paraId="573B3B2F" w14:textId="77777777" w:rsidR="00594406" w:rsidRDefault="00594406">
            <w:pPr>
              <w:pStyle w:val="NormalWeb"/>
              <w:spacing w:before="0" w:beforeAutospacing="0" w:after="150" w:afterAutospacing="0"/>
              <w:jc w:val="center"/>
              <w:rPr>
                <w:rFonts w:ascii="Arial" w:hAnsi="Arial" w:cs="Arial"/>
                <w:b/>
                <w:bCs/>
                <w:color w:val="B4B2B0"/>
                <w:sz w:val="10"/>
                <w:szCs w:val="10"/>
              </w:rPr>
            </w:pPr>
            <w:r>
              <w:rPr>
                <w:rFonts w:ascii="Arial" w:hAnsi="Arial" w:cs="Arial"/>
                <w:b/>
                <w:bCs/>
                <w:color w:val="B4B2B0"/>
                <w:sz w:val="10"/>
                <w:szCs w:val="10"/>
              </w:rPr>
              <w:t>REQUIRED FOR VARIOUS ACTIONS.</w:t>
            </w:r>
            <w:r>
              <w:rPr>
                <w:rFonts w:ascii="Arial" w:hAnsi="Arial" w:cs="Arial"/>
                <w:b/>
                <w:bCs/>
                <w:color w:val="B4B2B0"/>
                <w:sz w:val="10"/>
                <w:szCs w:val="10"/>
              </w:rPr>
              <w:br/>
              <w:t>DEPLETES WHEN CERTAIN ACTIONS ARE TAKEN, BUT RECOVERS AUTOMATICALLY.</w:t>
            </w:r>
          </w:p>
          <w:p w14:paraId="165A5FC1" w14:textId="77777777" w:rsidR="00594406" w:rsidRDefault="00594406">
            <w:pPr>
              <w:pStyle w:val="NormalWeb"/>
              <w:spacing w:before="0" w:beforeAutospacing="0" w:after="150" w:afterAutospacing="0"/>
              <w:jc w:val="center"/>
              <w:rPr>
                <w:rFonts w:ascii="Arial" w:hAnsi="Arial" w:cs="Arial"/>
                <w:b/>
                <w:bCs/>
                <w:color w:val="B4B2B0"/>
                <w:sz w:val="10"/>
                <w:szCs w:val="10"/>
              </w:rPr>
            </w:pPr>
          </w:p>
          <w:p w14:paraId="24183540" w14:textId="77777777" w:rsidR="00594406" w:rsidRDefault="00594406">
            <w:pPr>
              <w:pStyle w:val="Heading4"/>
              <w:spacing w:before="150" w:after="150" w:line="240" w:lineRule="auto"/>
              <w:jc w:val="center"/>
              <w:rPr>
                <w:rFonts w:ascii="Arial" w:hAnsi="Arial" w:cs="Arial"/>
                <w:b/>
                <w:bCs/>
                <w:caps/>
                <w:color w:val="B4B2B0"/>
                <w:spacing w:val="-15"/>
                <w:sz w:val="10"/>
                <w:szCs w:val="10"/>
              </w:rPr>
            </w:pPr>
            <w:hyperlink r:id="rId931" w:tooltip="Elden Ring Equip Load" w:history="1">
              <w:r>
                <w:rPr>
                  <w:rStyle w:val="Hyperlink"/>
                  <w:rFonts w:ascii="Arial" w:hAnsi="Arial" w:cs="Arial"/>
                  <w:b/>
                  <w:bCs/>
                  <w:color w:val="AB966F"/>
                  <w:spacing w:val="-15"/>
                  <w:sz w:val="10"/>
                  <w:szCs w:val="10"/>
                </w:rPr>
                <w:t>EQUIP LOAD</w:t>
              </w:r>
            </w:hyperlink>
          </w:p>
          <w:p w14:paraId="4FBF8C53" w14:textId="77777777" w:rsidR="00594406" w:rsidRDefault="00594406">
            <w:pPr>
              <w:pStyle w:val="NormalWeb"/>
              <w:spacing w:before="0" w:beforeAutospacing="0" w:after="150" w:afterAutospacing="0"/>
              <w:jc w:val="center"/>
              <w:rPr>
                <w:rFonts w:ascii="Arial" w:hAnsi="Arial" w:cs="Arial"/>
                <w:b/>
                <w:bCs/>
                <w:color w:val="B4B2B0"/>
                <w:sz w:val="10"/>
                <w:szCs w:val="10"/>
              </w:rPr>
            </w:pPr>
            <w:r>
              <w:rPr>
                <w:rFonts w:ascii="Arial" w:hAnsi="Arial" w:cs="Arial"/>
                <w:b/>
                <w:bCs/>
                <w:color w:val="B4B2B0"/>
                <w:sz w:val="10"/>
                <w:szCs w:val="10"/>
              </w:rPr>
              <w:t>TOTAL WEIGHT OF EQUIPPED ARMAMENTS AND </w:t>
            </w:r>
            <w:hyperlink r:id="rId932" w:tooltip="Elden Ring Armor" w:history="1">
              <w:r>
                <w:rPr>
                  <w:rStyle w:val="Hyperlink"/>
                  <w:rFonts w:ascii="Arial" w:eastAsiaTheme="majorEastAsia" w:hAnsi="Arial" w:cs="Arial"/>
                  <w:b/>
                  <w:bCs/>
                  <w:color w:val="AB966F"/>
                  <w:sz w:val="10"/>
                  <w:szCs w:val="10"/>
                </w:rPr>
                <w:t>ARMOR</w:t>
              </w:r>
            </w:hyperlink>
            <w:r>
              <w:rPr>
                <w:rFonts w:ascii="Arial" w:hAnsi="Arial" w:cs="Arial"/>
                <w:b/>
                <w:bCs/>
                <w:color w:val="B4B2B0"/>
                <w:sz w:val="10"/>
                <w:szCs w:val="10"/>
              </w:rPr>
              <w:t>. MOVEMENT SLOWS AS LOAD INCREASES. THE RIGHTMOST NUMBER IS THE MAXIMUM WEIGHT THAT CAN BE EQUIPPED; EXCEED IT AND MOVEMENT SLOWS DRAMATICALLY.</w:t>
            </w:r>
          </w:p>
          <w:p w14:paraId="02772F36" w14:textId="77777777" w:rsidR="00594406" w:rsidRDefault="00594406">
            <w:pPr>
              <w:pStyle w:val="Heading4"/>
              <w:spacing w:before="150" w:after="150" w:line="240" w:lineRule="auto"/>
              <w:jc w:val="center"/>
              <w:rPr>
                <w:rFonts w:ascii="Arial" w:hAnsi="Arial" w:cs="Arial"/>
                <w:b/>
                <w:bCs/>
                <w:caps/>
                <w:color w:val="B4B2B0"/>
                <w:spacing w:val="-15"/>
                <w:sz w:val="10"/>
                <w:szCs w:val="10"/>
              </w:rPr>
            </w:pPr>
            <w:hyperlink r:id="rId933" w:tooltip="Elden Ring Poise" w:history="1">
              <w:r>
                <w:rPr>
                  <w:rStyle w:val="Hyperlink"/>
                  <w:rFonts w:ascii="Arial" w:hAnsi="Arial" w:cs="Arial"/>
                  <w:b/>
                  <w:bCs/>
                  <w:color w:val="AB966F"/>
                  <w:spacing w:val="-15"/>
                  <w:sz w:val="10"/>
                  <w:szCs w:val="10"/>
                </w:rPr>
                <w:t>POISE</w:t>
              </w:r>
            </w:hyperlink>
          </w:p>
          <w:p w14:paraId="315AE30A" w14:textId="77777777" w:rsidR="00594406" w:rsidRDefault="00594406">
            <w:pPr>
              <w:pStyle w:val="NormalWeb"/>
              <w:spacing w:before="0" w:beforeAutospacing="0" w:after="150" w:afterAutospacing="0"/>
              <w:jc w:val="center"/>
              <w:rPr>
                <w:rFonts w:ascii="Arial" w:hAnsi="Arial" w:cs="Arial"/>
                <w:b/>
                <w:bCs/>
                <w:color w:val="B4B2B0"/>
                <w:sz w:val="10"/>
                <w:szCs w:val="10"/>
              </w:rPr>
            </w:pPr>
            <w:r>
              <w:rPr>
                <w:rFonts w:ascii="Arial" w:hAnsi="Arial" w:cs="Arial"/>
                <w:b/>
                <w:bCs/>
                <w:color w:val="B4B2B0"/>
                <w:sz w:val="10"/>
                <w:szCs w:val="10"/>
              </w:rPr>
              <w:t>THE DEGREE TO WHICH YOU CAN RESIST COLLAPSING UNDER ENEMY ATTACKS.</w:t>
            </w:r>
          </w:p>
          <w:p w14:paraId="06C4C7DC" w14:textId="77777777" w:rsidR="00594406" w:rsidRDefault="00594406">
            <w:pPr>
              <w:pStyle w:val="Heading4"/>
              <w:spacing w:before="150" w:after="150" w:line="240" w:lineRule="auto"/>
              <w:jc w:val="center"/>
              <w:rPr>
                <w:rFonts w:ascii="Arial" w:hAnsi="Arial" w:cs="Arial"/>
                <w:b/>
                <w:bCs/>
                <w:caps/>
                <w:color w:val="B4B2B0"/>
                <w:spacing w:val="-15"/>
                <w:sz w:val="10"/>
                <w:szCs w:val="10"/>
              </w:rPr>
            </w:pPr>
            <w:hyperlink r:id="rId934" w:tooltip="Elden Ring Discovery" w:history="1">
              <w:r>
                <w:rPr>
                  <w:rStyle w:val="Hyperlink"/>
                  <w:rFonts w:ascii="Arial" w:hAnsi="Arial" w:cs="Arial"/>
                  <w:b/>
                  <w:bCs/>
                  <w:color w:val="AB966F"/>
                  <w:spacing w:val="-15"/>
                  <w:sz w:val="10"/>
                  <w:szCs w:val="10"/>
                </w:rPr>
                <w:t>DISCOVERY</w:t>
              </w:r>
            </w:hyperlink>
          </w:p>
          <w:p w14:paraId="46340981" w14:textId="77777777" w:rsidR="00594406" w:rsidRDefault="00594406">
            <w:pPr>
              <w:pStyle w:val="NormalWeb"/>
              <w:spacing w:before="0" w:beforeAutospacing="0" w:after="150" w:afterAutospacing="0"/>
              <w:jc w:val="center"/>
              <w:rPr>
                <w:rFonts w:ascii="Arial" w:hAnsi="Arial" w:cs="Arial"/>
                <w:b/>
                <w:bCs/>
                <w:color w:val="B4B2B0"/>
                <w:sz w:val="10"/>
                <w:szCs w:val="10"/>
              </w:rPr>
            </w:pPr>
            <w:r>
              <w:rPr>
                <w:rFonts w:ascii="Arial" w:hAnsi="Arial" w:cs="Arial"/>
                <w:b/>
                <w:bCs/>
                <w:color w:val="B4B2B0"/>
                <w:sz w:val="10"/>
                <w:szCs w:val="10"/>
              </w:rPr>
              <w:t>GOVERNS LIKELIHOOD OF FINDING ITEMS ON THE CORPSES OF DEFEATED FOES.</w:t>
            </w:r>
          </w:p>
          <w:p w14:paraId="555D77BF" w14:textId="77777777" w:rsidR="00594406" w:rsidRDefault="00594406">
            <w:pPr>
              <w:pStyle w:val="Heading4"/>
              <w:spacing w:before="150" w:after="150" w:line="240" w:lineRule="auto"/>
              <w:jc w:val="center"/>
              <w:rPr>
                <w:rFonts w:ascii="Arial" w:hAnsi="Arial" w:cs="Arial"/>
                <w:b/>
                <w:bCs/>
                <w:caps/>
                <w:color w:val="B4B2B0"/>
                <w:spacing w:val="-15"/>
                <w:sz w:val="10"/>
                <w:szCs w:val="10"/>
              </w:rPr>
            </w:pPr>
            <w:hyperlink r:id="rId935" w:tooltip="Elden Ring Memory Slots" w:history="1">
              <w:r>
                <w:rPr>
                  <w:rStyle w:val="Hyperlink"/>
                  <w:rFonts w:ascii="Arial" w:hAnsi="Arial" w:cs="Arial"/>
                  <w:b/>
                  <w:bCs/>
                  <w:color w:val="AB966F"/>
                  <w:spacing w:val="-15"/>
                  <w:sz w:val="10"/>
                  <w:szCs w:val="10"/>
                </w:rPr>
                <w:t>MEMORY SLOTS</w:t>
              </w:r>
            </w:hyperlink>
          </w:p>
          <w:p w14:paraId="7DC7CB13" w14:textId="77777777" w:rsidR="00594406" w:rsidRDefault="00594406">
            <w:pPr>
              <w:pStyle w:val="NormalWeb"/>
              <w:spacing w:before="0" w:beforeAutospacing="0" w:after="150" w:afterAutospacing="0"/>
              <w:jc w:val="center"/>
              <w:rPr>
                <w:rFonts w:ascii="Arial" w:hAnsi="Arial" w:cs="Arial"/>
                <w:b/>
                <w:bCs/>
                <w:color w:val="B4B2B0"/>
                <w:sz w:val="10"/>
                <w:szCs w:val="10"/>
              </w:rPr>
            </w:pPr>
            <w:r>
              <w:rPr>
                <w:rFonts w:ascii="Arial" w:hAnsi="Arial" w:cs="Arial"/>
                <w:b/>
                <w:bCs/>
                <w:color w:val="B4B2B0"/>
                <w:sz w:val="10"/>
                <w:szCs w:val="10"/>
              </w:rPr>
              <w:t>THE NUMBER OF SLOTS AVAILABLE FOR MEMORIZING </w:t>
            </w:r>
            <w:hyperlink r:id="rId936" w:tooltip="Elden Ring Sorceries" w:history="1">
              <w:r>
                <w:rPr>
                  <w:rStyle w:val="Hyperlink"/>
                  <w:rFonts w:ascii="Arial" w:eastAsiaTheme="majorEastAsia" w:hAnsi="Arial" w:cs="Arial"/>
                  <w:b/>
                  <w:bCs/>
                  <w:color w:val="AB966F"/>
                  <w:sz w:val="10"/>
                  <w:szCs w:val="10"/>
                </w:rPr>
                <w:t>SORCERIES</w:t>
              </w:r>
            </w:hyperlink>
            <w:r>
              <w:rPr>
                <w:rFonts w:ascii="Arial" w:hAnsi="Arial" w:cs="Arial"/>
                <w:b/>
                <w:bCs/>
                <w:color w:val="B4B2B0"/>
                <w:sz w:val="10"/>
                <w:szCs w:val="10"/>
              </w:rPr>
              <w:t> AND </w:t>
            </w:r>
            <w:hyperlink r:id="rId937" w:tooltip="Elden Ring Incantations" w:history="1">
              <w:r>
                <w:rPr>
                  <w:rStyle w:val="Hyperlink"/>
                  <w:rFonts w:ascii="Arial" w:eastAsiaTheme="majorEastAsia" w:hAnsi="Arial" w:cs="Arial"/>
                  <w:b/>
                  <w:bCs/>
                  <w:color w:val="AB966F"/>
                  <w:sz w:val="10"/>
                  <w:szCs w:val="10"/>
                </w:rPr>
                <w:t>INCANTATIONS</w:t>
              </w:r>
            </w:hyperlink>
            <w:r>
              <w:rPr>
                <w:rFonts w:ascii="Arial" w:hAnsi="Arial" w:cs="Arial"/>
                <w:b/>
                <w:bCs/>
                <w:color w:val="B4B2B0"/>
                <w:sz w:val="10"/>
                <w:szCs w:val="10"/>
              </w:rPr>
              <w:t>.</w:t>
            </w:r>
          </w:p>
          <w:p w14:paraId="74C69F4B" w14:textId="77777777" w:rsidR="00594406" w:rsidRDefault="00594406">
            <w:pPr>
              <w:pStyle w:val="NormalWeb"/>
              <w:spacing w:before="0" w:beforeAutospacing="0" w:after="150" w:afterAutospacing="0"/>
              <w:jc w:val="center"/>
              <w:rPr>
                <w:rFonts w:ascii="Arial" w:hAnsi="Arial" w:cs="Arial"/>
                <w:b/>
                <w:bCs/>
                <w:caps/>
                <w:color w:val="B4B2B0"/>
                <w:spacing w:val="-15"/>
                <w:sz w:val="10"/>
                <w:szCs w:val="10"/>
              </w:rPr>
            </w:pPr>
            <w:r>
              <w:rPr>
                <w:rFonts w:ascii="Arial" w:hAnsi="Arial" w:cs="Arial"/>
                <w:b/>
                <w:bCs/>
                <w:color w:val="B4B2B0"/>
                <w:spacing w:val="-15"/>
                <w:sz w:val="10"/>
                <w:szCs w:val="10"/>
              </w:rPr>
              <w:t>ATTRIBUTE SCALING I  NFORMATION</w:t>
            </w:r>
          </w:p>
          <w:p w14:paraId="02DA0925" w14:textId="77777777" w:rsidR="00594406" w:rsidRDefault="00594406">
            <w:pPr>
              <w:pStyle w:val="Heading4"/>
              <w:spacing w:before="150" w:after="150" w:line="240" w:lineRule="auto"/>
              <w:jc w:val="center"/>
              <w:rPr>
                <w:rFonts w:ascii="Arial" w:hAnsi="Arial" w:cs="Arial"/>
                <w:b/>
                <w:bCs/>
                <w:caps/>
                <w:color w:val="B4B2B0"/>
                <w:spacing w:val="-15"/>
                <w:sz w:val="10"/>
                <w:szCs w:val="10"/>
              </w:rPr>
            </w:pPr>
            <w:hyperlink r:id="rId938" w:tooltip="Elden Ring Strength" w:history="1">
              <w:r>
                <w:rPr>
                  <w:rStyle w:val="Hyperlink"/>
                  <w:rFonts w:ascii="Arial" w:hAnsi="Arial" w:cs="Arial"/>
                  <w:b/>
                  <w:bCs/>
                  <w:color w:val="AB966F"/>
                  <w:spacing w:val="-15"/>
                  <w:sz w:val="10"/>
                  <w:szCs w:val="10"/>
                </w:rPr>
                <w:t>STR</w:t>
              </w:r>
            </w:hyperlink>
          </w:p>
          <w:p w14:paraId="019D7E87" w14:textId="77777777" w:rsidR="00594406" w:rsidRDefault="00594406">
            <w:pPr>
              <w:pStyle w:val="NormalWeb"/>
              <w:spacing w:before="0" w:beforeAutospacing="0" w:after="150" w:afterAutospacing="0"/>
              <w:jc w:val="center"/>
              <w:rPr>
                <w:rFonts w:ascii="Arial" w:hAnsi="Arial" w:cs="Arial"/>
                <w:b/>
                <w:bCs/>
                <w:color w:val="B4B2B0"/>
                <w:sz w:val="10"/>
                <w:szCs w:val="10"/>
              </w:rPr>
            </w:pPr>
            <w:r>
              <w:rPr>
                <w:rFonts w:ascii="Arial" w:hAnsi="Arial" w:cs="Arial"/>
                <w:b/>
                <w:bCs/>
                <w:color w:val="B4B2B0"/>
                <w:sz w:val="10"/>
                <w:szCs w:val="10"/>
              </w:rPr>
              <w:t>THE DEGREE TO WHICH THIS ARMAMENT'S POWER OR PASSIVE EFFECTS SCALE WITH </w:t>
            </w:r>
            <w:hyperlink r:id="rId939" w:tooltip="Elden Ring Strength" w:history="1">
              <w:r>
                <w:rPr>
                  <w:rStyle w:val="Hyperlink"/>
                  <w:rFonts w:ascii="Arial" w:eastAsiaTheme="majorEastAsia" w:hAnsi="Arial" w:cs="Arial"/>
                  <w:b/>
                  <w:bCs/>
                  <w:color w:val="AB966F"/>
                  <w:sz w:val="10"/>
                  <w:szCs w:val="10"/>
                </w:rPr>
                <w:t>STRENGTH</w:t>
              </w:r>
            </w:hyperlink>
            <w:r>
              <w:rPr>
                <w:rFonts w:ascii="Arial" w:hAnsi="Arial" w:cs="Arial"/>
                <w:b/>
                <w:bCs/>
                <w:color w:val="B4B2B0"/>
                <w:sz w:val="10"/>
                <w:szCs w:val="10"/>
              </w:rPr>
              <w:t>.</w:t>
            </w:r>
          </w:p>
          <w:p w14:paraId="120BA95C" w14:textId="77777777" w:rsidR="00594406" w:rsidRDefault="00594406">
            <w:pPr>
              <w:pStyle w:val="Heading4"/>
              <w:spacing w:before="150" w:after="150" w:line="240" w:lineRule="auto"/>
              <w:jc w:val="center"/>
              <w:rPr>
                <w:rFonts w:ascii="Arial" w:hAnsi="Arial" w:cs="Arial"/>
                <w:b/>
                <w:bCs/>
                <w:caps/>
                <w:color w:val="B4B2B0"/>
                <w:spacing w:val="-15"/>
                <w:sz w:val="10"/>
                <w:szCs w:val="10"/>
              </w:rPr>
            </w:pPr>
            <w:hyperlink r:id="rId940" w:tooltip="Elden Ring Dexterity" w:history="1">
              <w:r>
                <w:rPr>
                  <w:rStyle w:val="Hyperlink"/>
                  <w:rFonts w:ascii="Arial" w:hAnsi="Arial" w:cs="Arial"/>
                  <w:b/>
                  <w:bCs/>
                  <w:color w:val="AB966F"/>
                  <w:spacing w:val="-15"/>
                  <w:sz w:val="10"/>
                  <w:szCs w:val="10"/>
                </w:rPr>
                <w:t>DEX</w:t>
              </w:r>
            </w:hyperlink>
          </w:p>
          <w:p w14:paraId="646CEE41" w14:textId="77777777" w:rsidR="00594406" w:rsidRDefault="00594406">
            <w:pPr>
              <w:pStyle w:val="NormalWeb"/>
              <w:spacing w:before="0" w:beforeAutospacing="0" w:after="150" w:afterAutospacing="0"/>
              <w:jc w:val="center"/>
              <w:rPr>
                <w:rFonts w:ascii="Arial" w:hAnsi="Arial" w:cs="Arial"/>
                <w:b/>
                <w:bCs/>
                <w:color w:val="B4B2B0"/>
                <w:sz w:val="10"/>
                <w:szCs w:val="10"/>
              </w:rPr>
            </w:pPr>
            <w:r>
              <w:rPr>
                <w:rFonts w:ascii="Arial" w:hAnsi="Arial" w:cs="Arial"/>
                <w:b/>
                <w:bCs/>
                <w:color w:val="B4B2B0"/>
                <w:sz w:val="10"/>
                <w:szCs w:val="10"/>
              </w:rPr>
              <w:t>THE DEGREE TO WHICH THIS ARMAMENT'S POWER OR PASSIVE EFFECTS SCALE WITH </w:t>
            </w:r>
            <w:hyperlink r:id="rId941" w:tooltip="Elden Ring Dexterity" w:history="1">
              <w:r>
                <w:rPr>
                  <w:rStyle w:val="Hyperlink"/>
                  <w:rFonts w:ascii="Arial" w:eastAsiaTheme="majorEastAsia" w:hAnsi="Arial" w:cs="Arial"/>
                  <w:b/>
                  <w:bCs/>
                  <w:color w:val="AB966F"/>
                  <w:sz w:val="10"/>
                  <w:szCs w:val="10"/>
                </w:rPr>
                <w:t>DEXTERITY</w:t>
              </w:r>
            </w:hyperlink>
            <w:r>
              <w:rPr>
                <w:rFonts w:ascii="Arial" w:hAnsi="Arial" w:cs="Arial"/>
                <w:b/>
                <w:bCs/>
                <w:color w:val="B4B2B0"/>
                <w:sz w:val="10"/>
                <w:szCs w:val="10"/>
              </w:rPr>
              <w:t>.</w:t>
            </w:r>
          </w:p>
          <w:p w14:paraId="41FD1766" w14:textId="77777777" w:rsidR="00594406" w:rsidRDefault="00594406">
            <w:pPr>
              <w:pStyle w:val="Heading4"/>
              <w:spacing w:before="150" w:after="150" w:line="240" w:lineRule="auto"/>
              <w:jc w:val="center"/>
              <w:rPr>
                <w:rFonts w:ascii="Arial" w:hAnsi="Arial" w:cs="Arial"/>
                <w:b/>
                <w:bCs/>
                <w:caps/>
                <w:color w:val="B4B2B0"/>
                <w:spacing w:val="-15"/>
                <w:sz w:val="10"/>
                <w:szCs w:val="10"/>
              </w:rPr>
            </w:pPr>
            <w:hyperlink r:id="rId942" w:tooltip="Elden Ring Intelligence" w:history="1">
              <w:r>
                <w:rPr>
                  <w:rStyle w:val="Hyperlink"/>
                  <w:rFonts w:ascii="Arial" w:hAnsi="Arial" w:cs="Arial"/>
                  <w:b/>
                  <w:bCs/>
                  <w:color w:val="AB966F"/>
                  <w:spacing w:val="-15"/>
                  <w:sz w:val="10"/>
                  <w:szCs w:val="10"/>
                </w:rPr>
                <w:t>INT</w:t>
              </w:r>
            </w:hyperlink>
          </w:p>
          <w:p w14:paraId="257783AA" w14:textId="77777777" w:rsidR="00594406" w:rsidRDefault="00594406">
            <w:pPr>
              <w:pStyle w:val="NormalWeb"/>
              <w:spacing w:before="0" w:beforeAutospacing="0" w:after="150" w:afterAutospacing="0"/>
              <w:jc w:val="center"/>
              <w:rPr>
                <w:rFonts w:ascii="Arial" w:hAnsi="Arial" w:cs="Arial"/>
                <w:b/>
                <w:bCs/>
                <w:color w:val="B4B2B0"/>
                <w:sz w:val="10"/>
                <w:szCs w:val="10"/>
              </w:rPr>
            </w:pPr>
            <w:r>
              <w:rPr>
                <w:rFonts w:ascii="Arial" w:hAnsi="Arial" w:cs="Arial"/>
                <w:b/>
                <w:bCs/>
                <w:color w:val="B4B2B0"/>
                <w:sz w:val="10"/>
                <w:szCs w:val="10"/>
              </w:rPr>
              <w:t>THE DEGREE TO WHICH THIS ARMAMENT'S POWER OR PASSIVE EFFECTS SCALE WITH </w:t>
            </w:r>
            <w:hyperlink r:id="rId943" w:tooltip="Elden Ring Intelligence" w:history="1">
              <w:r>
                <w:rPr>
                  <w:rStyle w:val="Hyperlink"/>
                  <w:rFonts w:ascii="Arial" w:eastAsiaTheme="majorEastAsia" w:hAnsi="Arial" w:cs="Arial"/>
                  <w:b/>
                  <w:bCs/>
                  <w:color w:val="AB966F"/>
                  <w:sz w:val="10"/>
                  <w:szCs w:val="10"/>
                </w:rPr>
                <w:t>INTELLIGENCE</w:t>
              </w:r>
            </w:hyperlink>
            <w:r>
              <w:rPr>
                <w:rFonts w:ascii="Arial" w:hAnsi="Arial" w:cs="Arial"/>
                <w:b/>
                <w:bCs/>
                <w:color w:val="B4B2B0"/>
                <w:sz w:val="10"/>
                <w:szCs w:val="10"/>
              </w:rPr>
              <w:t>.</w:t>
            </w:r>
          </w:p>
          <w:p w14:paraId="7502E1E7" w14:textId="77777777" w:rsidR="00594406" w:rsidRDefault="00594406">
            <w:pPr>
              <w:pStyle w:val="NormalWeb"/>
              <w:spacing w:before="0" w:beforeAutospacing="0" w:after="150" w:afterAutospacing="0"/>
              <w:jc w:val="center"/>
              <w:rPr>
                <w:rFonts w:ascii="Arial" w:hAnsi="Arial" w:cs="Arial"/>
                <w:b/>
                <w:bCs/>
                <w:color w:val="B4B2B0"/>
                <w:sz w:val="10"/>
                <w:szCs w:val="10"/>
              </w:rPr>
            </w:pPr>
          </w:p>
          <w:p w14:paraId="0AA15042" w14:textId="77777777" w:rsidR="00594406" w:rsidRDefault="00594406">
            <w:pPr>
              <w:pStyle w:val="Heading4"/>
              <w:spacing w:before="150" w:after="150" w:line="240" w:lineRule="auto"/>
              <w:jc w:val="center"/>
              <w:rPr>
                <w:rFonts w:ascii="Arial" w:hAnsi="Arial" w:cs="Arial"/>
                <w:b/>
                <w:bCs/>
                <w:caps/>
                <w:color w:val="B4B2B0"/>
                <w:spacing w:val="-15"/>
                <w:sz w:val="10"/>
                <w:szCs w:val="10"/>
              </w:rPr>
            </w:pPr>
            <w:hyperlink r:id="rId944" w:tooltip="Elden Ring Faith" w:history="1">
              <w:r>
                <w:rPr>
                  <w:rStyle w:val="Hyperlink"/>
                  <w:rFonts w:ascii="Arial" w:hAnsi="Arial" w:cs="Arial"/>
                  <w:b/>
                  <w:bCs/>
                  <w:color w:val="AB966F"/>
                  <w:spacing w:val="-15"/>
                  <w:sz w:val="10"/>
                  <w:szCs w:val="10"/>
                </w:rPr>
                <w:t>FTH</w:t>
              </w:r>
            </w:hyperlink>
          </w:p>
          <w:p w14:paraId="6990B8D5" w14:textId="77777777" w:rsidR="00594406" w:rsidRDefault="00594406">
            <w:pPr>
              <w:pStyle w:val="NormalWeb"/>
              <w:spacing w:before="0" w:beforeAutospacing="0" w:after="150" w:afterAutospacing="0"/>
              <w:jc w:val="center"/>
              <w:rPr>
                <w:rFonts w:ascii="Arial" w:hAnsi="Arial" w:cs="Arial"/>
                <w:b/>
                <w:bCs/>
                <w:color w:val="B4B2B0"/>
                <w:sz w:val="10"/>
                <w:szCs w:val="10"/>
              </w:rPr>
            </w:pPr>
            <w:r>
              <w:rPr>
                <w:rFonts w:ascii="Arial" w:hAnsi="Arial" w:cs="Arial"/>
                <w:b/>
                <w:bCs/>
                <w:color w:val="B4B2B0"/>
                <w:sz w:val="10"/>
                <w:szCs w:val="10"/>
              </w:rPr>
              <w:t>THE DEGREE TO WHICH THIS ARMAMENT'S POWER OR PASSIVE EFFECTS SCALE WITH </w:t>
            </w:r>
            <w:hyperlink r:id="rId945" w:tooltip="Elden Ring Faith" w:history="1">
              <w:r>
                <w:rPr>
                  <w:rStyle w:val="Hyperlink"/>
                  <w:rFonts w:ascii="Arial" w:eastAsiaTheme="majorEastAsia" w:hAnsi="Arial" w:cs="Arial"/>
                  <w:b/>
                  <w:bCs/>
                  <w:color w:val="AB966F"/>
                  <w:sz w:val="10"/>
                  <w:szCs w:val="10"/>
                </w:rPr>
                <w:t>FAITH</w:t>
              </w:r>
            </w:hyperlink>
            <w:r>
              <w:rPr>
                <w:rFonts w:ascii="Arial" w:hAnsi="Arial" w:cs="Arial"/>
                <w:b/>
                <w:bCs/>
                <w:color w:val="B4B2B0"/>
                <w:sz w:val="10"/>
                <w:szCs w:val="10"/>
              </w:rPr>
              <w:t>.</w:t>
            </w:r>
          </w:p>
          <w:p w14:paraId="700FC0CE" w14:textId="77777777" w:rsidR="00594406" w:rsidRDefault="00594406">
            <w:pPr>
              <w:pStyle w:val="Heading4"/>
              <w:spacing w:before="150" w:after="150" w:line="240" w:lineRule="auto"/>
              <w:jc w:val="center"/>
              <w:rPr>
                <w:rFonts w:ascii="Arial" w:hAnsi="Arial" w:cs="Arial"/>
                <w:b/>
                <w:bCs/>
                <w:caps/>
                <w:color w:val="B4B2B0"/>
                <w:spacing w:val="-15"/>
                <w:sz w:val="10"/>
                <w:szCs w:val="10"/>
              </w:rPr>
            </w:pPr>
            <w:hyperlink r:id="rId946" w:tooltip="Elden Ring Arcane" w:history="1">
              <w:r>
                <w:rPr>
                  <w:rStyle w:val="Hyperlink"/>
                  <w:rFonts w:ascii="Arial" w:hAnsi="Arial" w:cs="Arial"/>
                  <w:b/>
                  <w:bCs/>
                  <w:color w:val="AB966F"/>
                  <w:spacing w:val="-15"/>
                  <w:sz w:val="10"/>
                  <w:szCs w:val="10"/>
                </w:rPr>
                <w:t>ARC</w:t>
              </w:r>
            </w:hyperlink>
          </w:p>
          <w:p w14:paraId="2764A196" w14:textId="77777777" w:rsidR="00594406" w:rsidRDefault="00594406">
            <w:pPr>
              <w:pStyle w:val="NormalWeb"/>
              <w:spacing w:before="0" w:beforeAutospacing="0" w:after="150" w:afterAutospacing="0"/>
              <w:jc w:val="center"/>
              <w:rPr>
                <w:rFonts w:ascii="Arial" w:hAnsi="Arial" w:cs="Arial"/>
                <w:b/>
                <w:bCs/>
                <w:color w:val="B4B2B0"/>
                <w:sz w:val="10"/>
                <w:szCs w:val="10"/>
              </w:rPr>
            </w:pPr>
            <w:r>
              <w:rPr>
                <w:rFonts w:ascii="Arial" w:hAnsi="Arial" w:cs="Arial"/>
                <w:b/>
                <w:bCs/>
                <w:color w:val="B4B2B0"/>
                <w:sz w:val="10"/>
                <w:szCs w:val="10"/>
              </w:rPr>
              <w:t>THE DEGREE TO WHICH THIS ARMAMENT'S POWER OR PASSIVE EFFECTS SCALE WITH </w:t>
            </w:r>
            <w:hyperlink r:id="rId947" w:tooltip="Elden Ring Arcane" w:history="1">
              <w:r>
                <w:rPr>
                  <w:rStyle w:val="Hyperlink"/>
                  <w:rFonts w:ascii="Arial" w:eastAsiaTheme="majorEastAsia" w:hAnsi="Arial" w:cs="Arial"/>
                  <w:b/>
                  <w:bCs/>
                  <w:color w:val="AB966F"/>
                  <w:sz w:val="10"/>
                  <w:szCs w:val="10"/>
                </w:rPr>
                <w:t>ARCANE</w:t>
              </w:r>
            </w:hyperlink>
            <w:r>
              <w:rPr>
                <w:rFonts w:ascii="Arial" w:hAnsi="Arial" w:cs="Arial"/>
                <w:b/>
                <w:bCs/>
                <w:color w:val="B4B2B0"/>
                <w:sz w:val="10"/>
                <w:szCs w:val="10"/>
              </w:rPr>
              <w:t>.</w:t>
            </w:r>
          </w:p>
          <w:p w14:paraId="5A97CFFB" w14:textId="77777777" w:rsidR="00594406" w:rsidRDefault="00594406">
            <w:pPr>
              <w:pStyle w:val="NormalWeb"/>
              <w:spacing w:before="0" w:beforeAutospacing="0" w:after="150" w:afterAutospacing="0"/>
              <w:jc w:val="center"/>
              <w:rPr>
                <w:rFonts w:ascii="Arial" w:hAnsi="Arial" w:cs="Arial"/>
                <w:b/>
                <w:bCs/>
                <w:caps/>
                <w:color w:val="B4B2B0"/>
                <w:spacing w:val="-15"/>
                <w:sz w:val="10"/>
                <w:szCs w:val="10"/>
              </w:rPr>
            </w:pPr>
            <w:r>
              <w:rPr>
                <w:rFonts w:ascii="Arial" w:hAnsi="Arial" w:cs="Arial"/>
                <w:b/>
                <w:bCs/>
                <w:color w:val="B4B2B0"/>
                <w:spacing w:val="-15"/>
                <w:sz w:val="10"/>
                <w:szCs w:val="10"/>
              </w:rPr>
              <w:t>DEFENSE STATS</w:t>
            </w:r>
          </w:p>
          <w:p w14:paraId="0D12BDE2" w14:textId="77777777" w:rsidR="00594406" w:rsidRDefault="00594406">
            <w:pPr>
              <w:pStyle w:val="NormalWeb"/>
              <w:spacing w:before="0" w:beforeAutospacing="0" w:after="150" w:afterAutospacing="0"/>
              <w:jc w:val="center"/>
              <w:rPr>
                <w:rFonts w:ascii="Arial" w:hAnsi="Arial" w:cs="Arial"/>
                <w:b/>
                <w:bCs/>
                <w:color w:val="B4B2B0"/>
                <w:sz w:val="10"/>
                <w:szCs w:val="10"/>
              </w:rPr>
            </w:pPr>
            <w:r>
              <w:rPr>
                <w:rFonts w:ascii="Arial" w:hAnsi="Arial" w:cs="Arial"/>
                <w:b/>
                <w:bCs/>
                <w:color w:val="B4B2B0"/>
                <w:sz w:val="10"/>
                <w:szCs w:val="10"/>
              </w:rPr>
              <w:t>DEFENSE STATS FOR </w:t>
            </w:r>
            <w:hyperlink r:id="rId948" w:tooltip="Elden Ring Wiki" w:history="1">
              <w:r>
                <w:rPr>
                  <w:rStyle w:val="Hyperlink"/>
                  <w:rFonts w:ascii="Arial" w:eastAsiaTheme="majorEastAsia" w:hAnsi="Arial" w:cs="Arial"/>
                  <w:b/>
                  <w:bCs/>
                  <w:color w:val="AB966F"/>
                  <w:sz w:val="10"/>
                  <w:szCs w:val="10"/>
                </w:rPr>
                <w:t>ELDEN RING</w:t>
              </w:r>
            </w:hyperlink>
            <w:r>
              <w:rPr>
                <w:rFonts w:ascii="Arial" w:hAnsi="Arial" w:cs="Arial"/>
                <w:b/>
                <w:bCs/>
                <w:color w:val="B4B2B0"/>
                <w:sz w:val="10"/>
                <w:szCs w:val="10"/>
              </w:rPr>
              <w:t> PROVIDE USEFUL INFORMATION ON THE CURRENT DEFENSIVE STATS OF THE PLAYER CHARACTER.</w:t>
            </w:r>
          </w:p>
          <w:p w14:paraId="230B3795" w14:textId="77777777" w:rsidR="00594406" w:rsidRDefault="00594406">
            <w:pPr>
              <w:pStyle w:val="Heading4"/>
              <w:spacing w:before="150" w:after="150" w:line="240" w:lineRule="auto"/>
              <w:jc w:val="center"/>
              <w:rPr>
                <w:rFonts w:ascii="Arial" w:hAnsi="Arial" w:cs="Arial"/>
                <w:b/>
                <w:bCs/>
                <w:caps/>
                <w:color w:val="B4B2B0"/>
                <w:spacing w:val="-15"/>
                <w:sz w:val="10"/>
                <w:szCs w:val="10"/>
              </w:rPr>
            </w:pPr>
            <w:hyperlink r:id="rId949" w:tooltip="Elden Ring Immunity" w:history="1">
              <w:r>
                <w:rPr>
                  <w:rStyle w:val="Hyperlink"/>
                  <w:rFonts w:ascii="Arial" w:hAnsi="Arial" w:cs="Arial"/>
                  <w:b/>
                  <w:bCs/>
                  <w:color w:val="AB966F"/>
                  <w:spacing w:val="-15"/>
                  <w:sz w:val="10"/>
                  <w:szCs w:val="10"/>
                </w:rPr>
                <w:t>IMMUNITY</w:t>
              </w:r>
            </w:hyperlink>
          </w:p>
          <w:p w14:paraId="0060169D" w14:textId="77777777" w:rsidR="00594406" w:rsidRDefault="00594406">
            <w:pPr>
              <w:pStyle w:val="NormalWeb"/>
              <w:spacing w:before="0" w:beforeAutospacing="0" w:after="150" w:afterAutospacing="0"/>
              <w:jc w:val="center"/>
              <w:rPr>
                <w:rFonts w:ascii="Arial" w:hAnsi="Arial" w:cs="Arial"/>
                <w:b/>
                <w:bCs/>
                <w:color w:val="B4B2B0"/>
                <w:sz w:val="10"/>
                <w:szCs w:val="10"/>
              </w:rPr>
            </w:pPr>
            <w:r>
              <w:rPr>
                <w:rFonts w:ascii="Arial" w:hAnsi="Arial" w:cs="Arial"/>
                <w:b/>
                <w:bCs/>
                <w:color w:val="B4B2B0"/>
                <w:sz w:val="10"/>
                <w:szCs w:val="10"/>
              </w:rPr>
              <w:t>YOUR RESISTANCE TO VARIOUS </w:t>
            </w:r>
            <w:hyperlink r:id="rId950" w:tooltip="Elden Ring Poison" w:history="1">
              <w:r>
                <w:rPr>
                  <w:rStyle w:val="Hyperlink"/>
                  <w:rFonts w:ascii="Arial" w:eastAsiaTheme="majorEastAsia" w:hAnsi="Arial" w:cs="Arial"/>
                  <w:b/>
                  <w:bCs/>
                  <w:color w:val="AB966F"/>
                  <w:sz w:val="10"/>
                  <w:szCs w:val="10"/>
                </w:rPr>
                <w:t>POISONS</w:t>
              </w:r>
            </w:hyperlink>
            <w:r>
              <w:rPr>
                <w:rFonts w:ascii="Arial" w:hAnsi="Arial" w:cs="Arial"/>
                <w:b/>
                <w:bCs/>
                <w:color w:val="B4B2B0"/>
                <w:sz w:val="10"/>
                <w:szCs w:val="10"/>
              </w:rPr>
              <w:t> AND </w:t>
            </w:r>
            <w:hyperlink r:id="rId951" w:tooltip="Elden Ring Blight" w:history="1">
              <w:r>
                <w:rPr>
                  <w:rStyle w:val="Hyperlink"/>
                  <w:rFonts w:ascii="Arial" w:eastAsiaTheme="majorEastAsia" w:hAnsi="Arial" w:cs="Arial"/>
                  <w:b/>
                  <w:bCs/>
                  <w:color w:val="AB966F"/>
                  <w:sz w:val="10"/>
                  <w:szCs w:val="10"/>
                </w:rPr>
                <w:t>BLIGHTS</w:t>
              </w:r>
            </w:hyperlink>
            <w:r>
              <w:rPr>
                <w:rFonts w:ascii="Arial" w:hAnsi="Arial" w:cs="Arial"/>
                <w:b/>
                <w:bCs/>
                <w:color w:val="B4B2B0"/>
                <w:sz w:val="10"/>
                <w:szCs w:val="10"/>
              </w:rPr>
              <w:t>. THE HIGHER THE NUMBER, THE LESS SUSCEPTIBLE YOU ARE TO POISON AND ROT. GOVERNED BY YOUR ATTRIBUTES, AS WELL AS ARMOR AND ADDITIONAL EFFECTS.</w:t>
            </w:r>
          </w:p>
          <w:p w14:paraId="01504374" w14:textId="77777777" w:rsidR="00594406" w:rsidRDefault="00594406">
            <w:pPr>
              <w:pStyle w:val="Heading4"/>
              <w:spacing w:before="150" w:after="150" w:line="240" w:lineRule="auto"/>
              <w:jc w:val="center"/>
              <w:rPr>
                <w:rFonts w:ascii="Arial" w:hAnsi="Arial" w:cs="Arial"/>
                <w:b/>
                <w:bCs/>
                <w:caps/>
                <w:color w:val="B4B2B0"/>
                <w:spacing w:val="-15"/>
                <w:sz w:val="10"/>
                <w:szCs w:val="10"/>
              </w:rPr>
            </w:pPr>
            <w:hyperlink r:id="rId952" w:tooltip="Elden Ring Robustness" w:history="1">
              <w:r>
                <w:rPr>
                  <w:rStyle w:val="Hyperlink"/>
                  <w:rFonts w:ascii="Arial" w:hAnsi="Arial" w:cs="Arial"/>
                  <w:b/>
                  <w:bCs/>
                  <w:color w:val="AB966F"/>
                  <w:spacing w:val="-15"/>
                  <w:sz w:val="10"/>
                  <w:szCs w:val="10"/>
                </w:rPr>
                <w:t>ROBUSTNESS</w:t>
              </w:r>
            </w:hyperlink>
          </w:p>
          <w:p w14:paraId="7F387861" w14:textId="77777777" w:rsidR="00594406" w:rsidRDefault="00594406">
            <w:pPr>
              <w:pStyle w:val="NormalWeb"/>
              <w:spacing w:before="0" w:beforeAutospacing="0" w:after="150" w:afterAutospacing="0"/>
              <w:jc w:val="center"/>
              <w:rPr>
                <w:rFonts w:ascii="Arial" w:hAnsi="Arial" w:cs="Arial"/>
                <w:b/>
                <w:bCs/>
                <w:color w:val="B4B2B0"/>
                <w:sz w:val="10"/>
                <w:szCs w:val="10"/>
              </w:rPr>
            </w:pPr>
            <w:r>
              <w:rPr>
                <w:rFonts w:ascii="Arial" w:hAnsi="Arial" w:cs="Arial"/>
                <w:b/>
                <w:bCs/>
                <w:color w:val="B4B2B0"/>
                <w:sz w:val="10"/>
                <w:szCs w:val="10"/>
              </w:rPr>
              <w:t>YOUR RESISTANCE TO </w:t>
            </w:r>
            <w:hyperlink r:id="rId953" w:tooltip="Elden Ring Hemorrhage" w:history="1">
              <w:r>
                <w:rPr>
                  <w:rStyle w:val="Hyperlink"/>
                  <w:rFonts w:ascii="Arial" w:eastAsiaTheme="majorEastAsia" w:hAnsi="Arial" w:cs="Arial"/>
                  <w:b/>
                  <w:bCs/>
                  <w:color w:val="AB966F"/>
                  <w:sz w:val="10"/>
                  <w:szCs w:val="10"/>
                </w:rPr>
                <w:t>HEMORRHAGE</w:t>
              </w:r>
            </w:hyperlink>
            <w:r>
              <w:rPr>
                <w:rFonts w:ascii="Arial" w:hAnsi="Arial" w:cs="Arial"/>
                <w:b/>
                <w:bCs/>
                <w:color w:val="B4B2B0"/>
                <w:sz w:val="10"/>
                <w:szCs w:val="10"/>
              </w:rPr>
              <w:t> AND </w:t>
            </w:r>
            <w:hyperlink r:id="rId954" w:tooltip="Elden Ring Frostbite" w:history="1">
              <w:r>
                <w:rPr>
                  <w:rStyle w:val="Hyperlink"/>
                  <w:rFonts w:ascii="Arial" w:eastAsiaTheme="majorEastAsia" w:hAnsi="Arial" w:cs="Arial"/>
                  <w:b/>
                  <w:bCs/>
                  <w:color w:val="AB966F"/>
                  <w:sz w:val="10"/>
                  <w:szCs w:val="10"/>
                </w:rPr>
                <w:t>FROSTBITE</w:t>
              </w:r>
            </w:hyperlink>
            <w:r>
              <w:rPr>
                <w:rFonts w:ascii="Arial" w:hAnsi="Arial" w:cs="Arial"/>
                <w:b/>
                <w:bCs/>
                <w:color w:val="B4B2B0"/>
                <w:sz w:val="10"/>
                <w:szCs w:val="10"/>
              </w:rPr>
              <w:t>. THE HIGHER THE NUMBER, THE LOWER YOUR SUSCEPTIBILITY. GOVERNED BY YOUR ATTRIBUTES, AS WELL AS PROTECTIVE GEAR, AND ACTIVE PASSIVE EFFECTS.</w:t>
            </w:r>
          </w:p>
          <w:p w14:paraId="346F1524" w14:textId="77777777" w:rsidR="00594406" w:rsidRDefault="00594406">
            <w:pPr>
              <w:pStyle w:val="Heading4"/>
              <w:spacing w:before="150" w:after="150" w:line="240" w:lineRule="auto"/>
              <w:jc w:val="center"/>
              <w:rPr>
                <w:rFonts w:ascii="Arial" w:hAnsi="Arial" w:cs="Arial"/>
                <w:b/>
                <w:bCs/>
                <w:caps/>
                <w:color w:val="B4B2B0"/>
                <w:spacing w:val="-15"/>
                <w:sz w:val="10"/>
                <w:szCs w:val="10"/>
              </w:rPr>
            </w:pPr>
            <w:hyperlink r:id="rId955" w:tooltip="Elden Ring Focus" w:history="1">
              <w:r>
                <w:rPr>
                  <w:rStyle w:val="Hyperlink"/>
                  <w:rFonts w:ascii="Arial" w:hAnsi="Arial" w:cs="Arial"/>
                  <w:b/>
                  <w:bCs/>
                  <w:color w:val="AB966F"/>
                  <w:spacing w:val="-15"/>
                  <w:sz w:val="10"/>
                  <w:szCs w:val="10"/>
                </w:rPr>
                <w:t>FOCUS</w:t>
              </w:r>
            </w:hyperlink>
          </w:p>
          <w:p w14:paraId="248AD488" w14:textId="77777777" w:rsidR="00594406" w:rsidRDefault="00594406">
            <w:pPr>
              <w:pStyle w:val="NormalWeb"/>
              <w:spacing w:before="0" w:beforeAutospacing="0" w:after="150" w:afterAutospacing="0"/>
              <w:jc w:val="center"/>
              <w:rPr>
                <w:rFonts w:ascii="Arial" w:hAnsi="Arial" w:cs="Arial"/>
                <w:b/>
                <w:bCs/>
                <w:color w:val="B4B2B0"/>
                <w:sz w:val="10"/>
                <w:szCs w:val="10"/>
              </w:rPr>
            </w:pPr>
            <w:r>
              <w:rPr>
                <w:rFonts w:ascii="Arial" w:hAnsi="Arial" w:cs="Arial"/>
                <w:b/>
                <w:bCs/>
                <w:color w:val="B4B2B0"/>
                <w:sz w:val="10"/>
                <w:szCs w:val="10"/>
              </w:rPr>
              <w:t>YOUR RESISTANCE TO </w:t>
            </w:r>
            <w:hyperlink r:id="rId956" w:tooltip="Elden Ring Sleep" w:history="1">
              <w:r>
                <w:rPr>
                  <w:rStyle w:val="Hyperlink"/>
                  <w:rFonts w:ascii="Arial" w:eastAsiaTheme="majorEastAsia" w:hAnsi="Arial" w:cs="Arial"/>
                  <w:b/>
                  <w:bCs/>
                  <w:color w:val="AB966F"/>
                  <w:sz w:val="10"/>
                  <w:szCs w:val="10"/>
                </w:rPr>
                <w:t>SLEEP</w:t>
              </w:r>
            </w:hyperlink>
            <w:r>
              <w:rPr>
                <w:rFonts w:ascii="Arial" w:hAnsi="Arial" w:cs="Arial"/>
                <w:b/>
                <w:bCs/>
                <w:color w:val="B4B2B0"/>
                <w:sz w:val="10"/>
                <w:szCs w:val="10"/>
              </w:rPr>
              <w:t> AND BOUTS OF </w:t>
            </w:r>
            <w:hyperlink r:id="rId957" w:tooltip="Elden Ring Madness" w:history="1">
              <w:r>
                <w:rPr>
                  <w:rStyle w:val="Hyperlink"/>
                  <w:rFonts w:ascii="Arial" w:eastAsiaTheme="majorEastAsia" w:hAnsi="Arial" w:cs="Arial"/>
                  <w:b/>
                  <w:bCs/>
                  <w:color w:val="AB966F"/>
                  <w:sz w:val="10"/>
                  <w:szCs w:val="10"/>
                </w:rPr>
                <w:t>MADNESS</w:t>
              </w:r>
            </w:hyperlink>
            <w:r>
              <w:rPr>
                <w:rFonts w:ascii="Arial" w:hAnsi="Arial" w:cs="Arial"/>
                <w:b/>
                <w:bCs/>
                <w:color w:val="B4B2B0"/>
                <w:sz w:val="10"/>
                <w:szCs w:val="10"/>
              </w:rPr>
              <w:t>. THE HIGHER THE NUMBER, THE LOWER YOUR SUSCEPTIBILITY. GOVERNED BY YOUR ATTRIBUTES, AS WELL AS PROTECTIVE GEAR, AND ACTIVE PASSIVE EFFECTS.</w:t>
            </w:r>
          </w:p>
          <w:p w14:paraId="7D081FB2" w14:textId="77777777" w:rsidR="00594406" w:rsidRDefault="00594406">
            <w:pPr>
              <w:pStyle w:val="Heading4"/>
              <w:spacing w:before="150" w:after="150" w:line="240" w:lineRule="auto"/>
              <w:jc w:val="center"/>
              <w:rPr>
                <w:rFonts w:ascii="Arial" w:hAnsi="Arial" w:cs="Arial"/>
                <w:b/>
                <w:bCs/>
                <w:caps/>
                <w:color w:val="B4B2B0"/>
                <w:spacing w:val="-15"/>
                <w:sz w:val="10"/>
                <w:szCs w:val="10"/>
              </w:rPr>
            </w:pPr>
            <w:hyperlink r:id="rId958" w:tooltip="Elden Ring Vitality" w:history="1">
              <w:r>
                <w:rPr>
                  <w:rStyle w:val="Hyperlink"/>
                  <w:rFonts w:ascii="Arial" w:hAnsi="Arial" w:cs="Arial"/>
                  <w:b/>
                  <w:bCs/>
                  <w:color w:val="AB966F"/>
                  <w:spacing w:val="-15"/>
                  <w:sz w:val="10"/>
                  <w:szCs w:val="10"/>
                </w:rPr>
                <w:t>VITALITY</w:t>
              </w:r>
            </w:hyperlink>
          </w:p>
          <w:p w14:paraId="3BB4FC01" w14:textId="77777777" w:rsidR="00594406" w:rsidRDefault="00594406">
            <w:pPr>
              <w:pStyle w:val="NormalWeb"/>
              <w:spacing w:before="0" w:beforeAutospacing="0" w:after="150" w:afterAutospacing="0"/>
              <w:jc w:val="center"/>
              <w:rPr>
                <w:rFonts w:ascii="Arial" w:hAnsi="Arial" w:cs="Arial"/>
                <w:b/>
                <w:bCs/>
                <w:color w:val="B4B2B0"/>
                <w:sz w:val="10"/>
                <w:szCs w:val="10"/>
              </w:rPr>
            </w:pPr>
            <w:r>
              <w:rPr>
                <w:rFonts w:ascii="Arial" w:hAnsi="Arial" w:cs="Arial"/>
                <w:b/>
                <w:bCs/>
                <w:color w:val="B4B2B0"/>
                <w:sz w:val="10"/>
                <w:szCs w:val="10"/>
              </w:rPr>
              <w:t>YOUR RESISTANCE TO </w:t>
            </w:r>
            <w:hyperlink r:id="rId959" w:tooltip="Elden Ring Instant Death" w:history="1">
              <w:r>
                <w:rPr>
                  <w:rStyle w:val="Hyperlink"/>
                  <w:rFonts w:ascii="Arial" w:eastAsiaTheme="majorEastAsia" w:hAnsi="Arial" w:cs="Arial"/>
                  <w:b/>
                  <w:bCs/>
                  <w:color w:val="AB966F"/>
                  <w:sz w:val="10"/>
                  <w:szCs w:val="10"/>
                </w:rPr>
                <w:t>INSTANT DEATH</w:t>
              </w:r>
            </w:hyperlink>
            <w:r>
              <w:rPr>
                <w:rFonts w:ascii="Arial" w:hAnsi="Arial" w:cs="Arial"/>
                <w:b/>
                <w:bCs/>
                <w:color w:val="B4B2B0"/>
                <w:sz w:val="10"/>
                <w:szCs w:val="10"/>
              </w:rPr>
              <w:t>. THE HIGHER THE NUMBER, THE LOWER YOUR SUSCEPTIBILITY. GOVERNED BY YOUR ATTRIBUTES, AS WELL AS DEFENSIVE GEAR AND ANY ADDITIONAL EFFECTS.</w:t>
            </w:r>
          </w:p>
          <w:p w14:paraId="29349472" w14:textId="77777777" w:rsidR="00594406" w:rsidRDefault="00594406">
            <w:pPr>
              <w:pStyle w:val="NormalWeb"/>
              <w:spacing w:before="0" w:beforeAutospacing="0" w:after="150" w:afterAutospacing="0"/>
              <w:jc w:val="center"/>
              <w:rPr>
                <w:rFonts w:ascii="Arial" w:hAnsi="Arial" w:cs="Arial"/>
                <w:b/>
                <w:bCs/>
                <w:color w:val="B4B2B0"/>
                <w:sz w:val="10"/>
                <w:szCs w:val="10"/>
              </w:rPr>
            </w:pPr>
          </w:p>
          <w:p w14:paraId="612FAA56" w14:textId="77777777" w:rsidR="00594406" w:rsidRDefault="00594406">
            <w:pPr>
              <w:pStyle w:val="Heading4"/>
              <w:spacing w:before="150" w:after="150" w:line="240" w:lineRule="auto"/>
              <w:jc w:val="center"/>
              <w:rPr>
                <w:rFonts w:ascii="Arial" w:hAnsi="Arial" w:cs="Arial"/>
                <w:b/>
                <w:bCs/>
                <w:caps/>
                <w:color w:val="B4B2B0"/>
                <w:spacing w:val="-15"/>
                <w:sz w:val="10"/>
                <w:szCs w:val="10"/>
              </w:rPr>
            </w:pPr>
            <w:hyperlink r:id="rId960" w:tooltip="Elden Ring Physical Defense" w:history="1">
              <w:r>
                <w:rPr>
                  <w:rStyle w:val="Hyperlink"/>
                  <w:rFonts w:ascii="Arial" w:hAnsi="Arial" w:cs="Arial"/>
                  <w:b/>
                  <w:bCs/>
                  <w:color w:val="AB966F"/>
                  <w:spacing w:val="-15"/>
                  <w:sz w:val="10"/>
                  <w:szCs w:val="10"/>
                </w:rPr>
                <w:t>PHYSICAL DEFENSE</w:t>
              </w:r>
            </w:hyperlink>
          </w:p>
          <w:p w14:paraId="7CA685AC" w14:textId="77777777" w:rsidR="00594406" w:rsidRDefault="00594406">
            <w:pPr>
              <w:pStyle w:val="NormalWeb"/>
              <w:spacing w:before="0" w:beforeAutospacing="0" w:after="150" w:afterAutospacing="0"/>
              <w:jc w:val="center"/>
              <w:rPr>
                <w:rFonts w:ascii="Arial" w:hAnsi="Arial" w:cs="Arial"/>
                <w:b/>
                <w:bCs/>
                <w:color w:val="B4B2B0"/>
                <w:sz w:val="10"/>
                <w:szCs w:val="10"/>
              </w:rPr>
            </w:pPr>
            <w:r>
              <w:rPr>
                <w:rFonts w:ascii="Arial" w:hAnsi="Arial" w:cs="Arial"/>
                <w:b/>
                <w:bCs/>
                <w:color w:val="B4B2B0"/>
                <w:sz w:val="10"/>
                <w:szCs w:val="10"/>
              </w:rPr>
              <w:t>YOUR DEFENSE POWER AND DAMAGE NEGATION AGAINST </w:t>
            </w:r>
            <w:hyperlink r:id="rId961" w:tooltip="Elden Ring Standard Damage" w:history="1">
              <w:r>
                <w:rPr>
                  <w:rStyle w:val="Hyperlink"/>
                  <w:rFonts w:ascii="Arial" w:eastAsiaTheme="majorEastAsia" w:hAnsi="Arial" w:cs="Arial"/>
                  <w:b/>
                  <w:bCs/>
                  <w:color w:val="AB966F"/>
                  <w:sz w:val="10"/>
                  <w:szCs w:val="10"/>
                </w:rPr>
                <w:t>STANDARD PHYSICAL ATTACKS</w:t>
              </w:r>
            </w:hyperlink>
            <w:r>
              <w:rPr>
                <w:rFonts w:ascii="Arial" w:hAnsi="Arial" w:cs="Arial"/>
                <w:b/>
                <w:bCs/>
                <w:color w:val="B4B2B0"/>
                <w:sz w:val="10"/>
                <w:szCs w:val="10"/>
              </w:rPr>
              <w:t>. THE FORMER IS CALCULATED VIA ATTRIBUTES, WHILE THE LATTER IS CALCULATED VIA DEFENSIVE GEAR AND ANY ADDITIONAL EFFECTS.</w:t>
            </w:r>
          </w:p>
          <w:p w14:paraId="1B630EEC" w14:textId="77777777" w:rsidR="00594406" w:rsidRDefault="00594406">
            <w:pPr>
              <w:pStyle w:val="Heading4"/>
              <w:spacing w:before="150" w:after="150" w:line="240" w:lineRule="auto"/>
              <w:jc w:val="center"/>
              <w:rPr>
                <w:rFonts w:ascii="Arial" w:hAnsi="Arial" w:cs="Arial"/>
                <w:b/>
                <w:bCs/>
                <w:caps/>
                <w:color w:val="B4B2B0"/>
                <w:spacing w:val="-15"/>
                <w:sz w:val="10"/>
                <w:szCs w:val="10"/>
              </w:rPr>
            </w:pPr>
            <w:hyperlink r:id="rId962" w:tooltip="Elden Ring VS Strike Defense" w:history="1">
              <w:r>
                <w:rPr>
                  <w:rStyle w:val="Hyperlink"/>
                  <w:rFonts w:ascii="Arial" w:hAnsi="Arial" w:cs="Arial"/>
                  <w:b/>
                  <w:bCs/>
                  <w:color w:val="AB966F"/>
                  <w:spacing w:val="-15"/>
                  <w:sz w:val="10"/>
                  <w:szCs w:val="10"/>
                </w:rPr>
                <w:t>VS STRIKE DEFENSE</w:t>
              </w:r>
            </w:hyperlink>
          </w:p>
          <w:p w14:paraId="42403BE4" w14:textId="77777777" w:rsidR="00594406" w:rsidRDefault="00594406">
            <w:pPr>
              <w:pStyle w:val="NormalWeb"/>
              <w:spacing w:before="0" w:beforeAutospacing="0" w:after="150" w:afterAutospacing="0"/>
              <w:jc w:val="center"/>
              <w:rPr>
                <w:rFonts w:ascii="Arial" w:hAnsi="Arial" w:cs="Arial"/>
                <w:b/>
                <w:bCs/>
                <w:color w:val="B4B2B0"/>
                <w:sz w:val="10"/>
                <w:szCs w:val="10"/>
              </w:rPr>
            </w:pPr>
            <w:r>
              <w:rPr>
                <w:rFonts w:ascii="Arial" w:hAnsi="Arial" w:cs="Arial"/>
                <w:b/>
                <w:bCs/>
                <w:color w:val="B4B2B0"/>
                <w:sz w:val="10"/>
                <w:szCs w:val="10"/>
              </w:rPr>
              <w:t>YOUR DEFENSE POWER AND DAMAGE NEGATION AGAINST </w:t>
            </w:r>
            <w:hyperlink r:id="rId963" w:tooltip="Elden Ring Strike Damage" w:history="1">
              <w:r>
                <w:rPr>
                  <w:rStyle w:val="Hyperlink"/>
                  <w:rFonts w:ascii="Arial" w:eastAsiaTheme="majorEastAsia" w:hAnsi="Arial" w:cs="Arial"/>
                  <w:b/>
                  <w:bCs/>
                  <w:color w:val="AB966F"/>
                  <w:sz w:val="10"/>
                  <w:szCs w:val="10"/>
                </w:rPr>
                <w:t>STRIKING PHYSICAL ATTACKS</w:t>
              </w:r>
            </w:hyperlink>
            <w:r>
              <w:rPr>
                <w:rFonts w:ascii="Arial" w:hAnsi="Arial" w:cs="Arial"/>
                <w:b/>
                <w:bCs/>
                <w:color w:val="B4B2B0"/>
                <w:sz w:val="10"/>
                <w:szCs w:val="10"/>
              </w:rPr>
              <w:t>. THE FORMER IS CALCULATED VIA ATTRIBUTES, WHILE THE LATTER IS CALCULATED VIA DEFENSIVE GEAR AND ANY ADDITIONAL EFFECTS.</w:t>
            </w:r>
          </w:p>
          <w:p w14:paraId="35467099" w14:textId="77777777" w:rsidR="00594406" w:rsidRDefault="00594406">
            <w:pPr>
              <w:pStyle w:val="Heading4"/>
              <w:spacing w:before="150" w:after="150" w:line="240" w:lineRule="auto"/>
              <w:jc w:val="center"/>
              <w:rPr>
                <w:rFonts w:ascii="Arial" w:hAnsi="Arial" w:cs="Arial"/>
                <w:b/>
                <w:bCs/>
                <w:caps/>
                <w:color w:val="B4B2B0"/>
                <w:spacing w:val="-15"/>
                <w:sz w:val="10"/>
                <w:szCs w:val="10"/>
              </w:rPr>
            </w:pPr>
            <w:hyperlink r:id="rId964" w:tooltip="Elden Ring VS Slash Defense" w:history="1">
              <w:r>
                <w:rPr>
                  <w:rStyle w:val="Hyperlink"/>
                  <w:rFonts w:ascii="Arial" w:hAnsi="Arial" w:cs="Arial"/>
                  <w:b/>
                  <w:bCs/>
                  <w:color w:val="AB966F"/>
                  <w:spacing w:val="-15"/>
                  <w:sz w:val="10"/>
                  <w:szCs w:val="10"/>
                </w:rPr>
                <w:t>VS SLASH DEFENSE</w:t>
              </w:r>
            </w:hyperlink>
          </w:p>
          <w:p w14:paraId="6A5A5E18" w14:textId="77777777" w:rsidR="00594406" w:rsidRDefault="00594406">
            <w:pPr>
              <w:pStyle w:val="NormalWeb"/>
              <w:spacing w:before="0" w:beforeAutospacing="0" w:after="150" w:afterAutospacing="0"/>
              <w:jc w:val="center"/>
              <w:rPr>
                <w:rFonts w:ascii="Arial" w:hAnsi="Arial" w:cs="Arial"/>
                <w:b/>
                <w:bCs/>
                <w:color w:val="B4B2B0"/>
                <w:sz w:val="10"/>
                <w:szCs w:val="10"/>
              </w:rPr>
            </w:pPr>
            <w:r>
              <w:rPr>
                <w:rFonts w:ascii="Arial" w:hAnsi="Arial" w:cs="Arial"/>
                <w:b/>
                <w:bCs/>
                <w:color w:val="B4B2B0"/>
                <w:sz w:val="10"/>
                <w:szCs w:val="10"/>
              </w:rPr>
              <w:t>YOUR DEFENSE POWER AND DAMAGE NEGATION AGAINST </w:t>
            </w:r>
            <w:hyperlink r:id="rId965" w:tooltip="Elden Ring Slash Damage" w:history="1">
              <w:r>
                <w:rPr>
                  <w:rStyle w:val="Hyperlink"/>
                  <w:rFonts w:ascii="Arial" w:eastAsiaTheme="majorEastAsia" w:hAnsi="Arial" w:cs="Arial"/>
                  <w:b/>
                  <w:bCs/>
                  <w:color w:val="AB966F"/>
                  <w:sz w:val="10"/>
                  <w:szCs w:val="10"/>
                </w:rPr>
                <w:t>SLASHING PHYSICAL ATTACKS</w:t>
              </w:r>
            </w:hyperlink>
            <w:r>
              <w:rPr>
                <w:rFonts w:ascii="Arial" w:hAnsi="Arial" w:cs="Arial"/>
                <w:b/>
                <w:bCs/>
                <w:color w:val="B4B2B0"/>
                <w:sz w:val="10"/>
                <w:szCs w:val="10"/>
              </w:rPr>
              <w:t>. THE FORMER IS CALCULATED VIA ATTRIBUTES, WHILE THE LATTER IS CALCULATED VIA DEFENSIVE GEAR AND ANY ADDITIONAL EFFECTS.</w:t>
            </w:r>
          </w:p>
          <w:p w14:paraId="27D8A79F" w14:textId="77777777" w:rsidR="00594406" w:rsidRDefault="00594406">
            <w:pPr>
              <w:pStyle w:val="Heading4"/>
              <w:spacing w:before="150" w:after="150" w:line="240" w:lineRule="auto"/>
              <w:jc w:val="center"/>
              <w:rPr>
                <w:rFonts w:ascii="Arial" w:hAnsi="Arial" w:cs="Arial"/>
                <w:b/>
                <w:bCs/>
                <w:caps/>
                <w:color w:val="B4B2B0"/>
                <w:spacing w:val="-15"/>
                <w:sz w:val="10"/>
                <w:szCs w:val="10"/>
              </w:rPr>
            </w:pPr>
            <w:hyperlink r:id="rId966" w:tooltip="Elden Ring VS Pierce Defense" w:history="1">
              <w:r>
                <w:rPr>
                  <w:rStyle w:val="Hyperlink"/>
                  <w:rFonts w:ascii="Arial" w:hAnsi="Arial" w:cs="Arial"/>
                  <w:b/>
                  <w:bCs/>
                  <w:color w:val="AB966F"/>
                  <w:spacing w:val="-15"/>
                  <w:sz w:val="10"/>
                  <w:szCs w:val="10"/>
                </w:rPr>
                <w:t>VS PIERCE DEFENSE</w:t>
              </w:r>
            </w:hyperlink>
          </w:p>
          <w:p w14:paraId="3DA33DA1" w14:textId="77777777" w:rsidR="00594406" w:rsidRDefault="00594406">
            <w:pPr>
              <w:pStyle w:val="NormalWeb"/>
              <w:spacing w:before="0" w:beforeAutospacing="0" w:after="150" w:afterAutospacing="0"/>
              <w:jc w:val="center"/>
              <w:rPr>
                <w:rFonts w:ascii="Arial" w:hAnsi="Arial" w:cs="Arial"/>
                <w:b/>
                <w:bCs/>
                <w:color w:val="B4B2B0"/>
                <w:sz w:val="10"/>
                <w:szCs w:val="10"/>
              </w:rPr>
            </w:pPr>
            <w:r>
              <w:rPr>
                <w:rFonts w:ascii="Arial" w:hAnsi="Arial" w:cs="Arial"/>
                <w:b/>
                <w:bCs/>
                <w:color w:val="B4B2B0"/>
                <w:sz w:val="10"/>
                <w:szCs w:val="10"/>
              </w:rPr>
              <w:t>YOUR DEFENSE POWER AND DAMAGE NEGATION AGAINST </w:t>
            </w:r>
            <w:hyperlink r:id="rId967" w:tooltip="Elden Ring Pierce Damage" w:history="1">
              <w:r>
                <w:rPr>
                  <w:rStyle w:val="Hyperlink"/>
                  <w:rFonts w:ascii="Arial" w:eastAsiaTheme="majorEastAsia" w:hAnsi="Arial" w:cs="Arial"/>
                  <w:b/>
                  <w:bCs/>
                  <w:color w:val="AB966F"/>
                  <w:sz w:val="10"/>
                  <w:szCs w:val="10"/>
                </w:rPr>
                <w:t>PIERCING PHYSICAL ATTACKS</w:t>
              </w:r>
            </w:hyperlink>
            <w:r>
              <w:rPr>
                <w:rFonts w:ascii="Arial" w:hAnsi="Arial" w:cs="Arial"/>
                <w:b/>
                <w:bCs/>
                <w:color w:val="B4B2B0"/>
                <w:sz w:val="10"/>
                <w:szCs w:val="10"/>
              </w:rPr>
              <w:t>. THE FORMER IS CALCULATED VIA ATTRIBUTES, WHILE THE LATTER IS CALCULATED VIA DEFENSIVE GEAR AND ANY ADDITIONAL EFFECTS.</w:t>
            </w:r>
          </w:p>
          <w:p w14:paraId="3A800C2D" w14:textId="77777777" w:rsidR="00594406" w:rsidRDefault="00594406">
            <w:pPr>
              <w:pStyle w:val="NormalWeb"/>
              <w:spacing w:before="0" w:beforeAutospacing="0" w:after="150" w:afterAutospacing="0"/>
              <w:jc w:val="center"/>
              <w:rPr>
                <w:rFonts w:ascii="Arial" w:hAnsi="Arial" w:cs="Arial"/>
                <w:b/>
                <w:bCs/>
                <w:color w:val="B4B2B0"/>
                <w:sz w:val="10"/>
                <w:szCs w:val="10"/>
              </w:rPr>
            </w:pPr>
          </w:p>
          <w:p w14:paraId="5D5FE726" w14:textId="77777777" w:rsidR="00594406" w:rsidRDefault="00594406">
            <w:pPr>
              <w:pStyle w:val="Heading4"/>
              <w:spacing w:before="150" w:after="150" w:line="240" w:lineRule="auto"/>
              <w:jc w:val="center"/>
              <w:rPr>
                <w:rFonts w:ascii="Arial" w:hAnsi="Arial" w:cs="Arial"/>
                <w:b/>
                <w:bCs/>
                <w:caps/>
                <w:color w:val="B4B2B0"/>
                <w:spacing w:val="-15"/>
                <w:sz w:val="10"/>
                <w:szCs w:val="10"/>
              </w:rPr>
            </w:pPr>
            <w:hyperlink r:id="rId968" w:tooltip="Elden Ring Magic Defense" w:history="1">
              <w:r>
                <w:rPr>
                  <w:rStyle w:val="Hyperlink"/>
                  <w:rFonts w:ascii="Arial" w:hAnsi="Arial" w:cs="Arial"/>
                  <w:b/>
                  <w:bCs/>
                  <w:color w:val="AB966F"/>
                  <w:spacing w:val="-15"/>
                  <w:sz w:val="10"/>
                  <w:szCs w:val="10"/>
                </w:rPr>
                <w:t>MAGIC DEFENSE</w:t>
              </w:r>
            </w:hyperlink>
          </w:p>
          <w:p w14:paraId="43337D9D" w14:textId="77777777" w:rsidR="00594406" w:rsidRDefault="00594406">
            <w:pPr>
              <w:pStyle w:val="NormalWeb"/>
              <w:spacing w:before="0" w:beforeAutospacing="0" w:after="150" w:afterAutospacing="0"/>
              <w:jc w:val="center"/>
              <w:rPr>
                <w:rFonts w:ascii="Arial" w:hAnsi="Arial" w:cs="Arial"/>
                <w:b/>
                <w:bCs/>
                <w:color w:val="B4B2B0"/>
                <w:sz w:val="10"/>
                <w:szCs w:val="10"/>
              </w:rPr>
            </w:pPr>
            <w:r>
              <w:rPr>
                <w:rFonts w:ascii="Arial" w:hAnsi="Arial" w:cs="Arial"/>
                <w:b/>
                <w:bCs/>
                <w:color w:val="B4B2B0"/>
                <w:sz w:val="10"/>
                <w:szCs w:val="10"/>
              </w:rPr>
              <w:t>YOUR DEFENSE POWER AND DAMAGE NEGATION AGAINST </w:t>
            </w:r>
            <w:hyperlink r:id="rId969" w:tooltip="Elden Ring Magic Damage" w:history="1">
              <w:r>
                <w:rPr>
                  <w:rStyle w:val="Hyperlink"/>
                  <w:rFonts w:ascii="Arial" w:eastAsiaTheme="majorEastAsia" w:hAnsi="Arial" w:cs="Arial"/>
                  <w:b/>
                  <w:bCs/>
                  <w:color w:val="AB966F"/>
                  <w:sz w:val="10"/>
                  <w:szCs w:val="10"/>
                </w:rPr>
                <w:t>MAGICAL ATTACKS</w:t>
              </w:r>
            </w:hyperlink>
            <w:r>
              <w:rPr>
                <w:rFonts w:ascii="Arial" w:hAnsi="Arial" w:cs="Arial"/>
                <w:b/>
                <w:bCs/>
                <w:color w:val="B4B2B0"/>
                <w:sz w:val="10"/>
                <w:szCs w:val="10"/>
              </w:rPr>
              <w:t>. THE FORMER IS CALCULATED VIA ATTRIBUTES, WHILE THE LATTER IS CALCULATED VIA DEFENSIVE GEAR AND ANY ADDITIONAL EFFECTS.</w:t>
            </w:r>
          </w:p>
          <w:p w14:paraId="2966BD96" w14:textId="77777777" w:rsidR="00594406" w:rsidRDefault="00594406">
            <w:pPr>
              <w:pStyle w:val="Heading4"/>
              <w:spacing w:before="150" w:after="150" w:line="240" w:lineRule="auto"/>
              <w:jc w:val="center"/>
              <w:rPr>
                <w:rFonts w:ascii="Arial" w:hAnsi="Arial" w:cs="Arial"/>
                <w:b/>
                <w:bCs/>
                <w:caps/>
                <w:color w:val="B4B2B0"/>
                <w:spacing w:val="-15"/>
                <w:sz w:val="10"/>
                <w:szCs w:val="10"/>
              </w:rPr>
            </w:pPr>
            <w:hyperlink r:id="rId970" w:tooltip="Elden Ring Fire Defense" w:history="1">
              <w:r>
                <w:rPr>
                  <w:rStyle w:val="Hyperlink"/>
                  <w:rFonts w:ascii="Arial" w:hAnsi="Arial" w:cs="Arial"/>
                  <w:b/>
                  <w:bCs/>
                  <w:color w:val="AB966F"/>
                  <w:spacing w:val="-15"/>
                  <w:sz w:val="10"/>
                  <w:szCs w:val="10"/>
                </w:rPr>
                <w:t>FIRE DEFENSE</w:t>
              </w:r>
            </w:hyperlink>
          </w:p>
          <w:p w14:paraId="6583FD41" w14:textId="77777777" w:rsidR="00594406" w:rsidRDefault="00594406">
            <w:pPr>
              <w:pStyle w:val="NormalWeb"/>
              <w:spacing w:before="0" w:beforeAutospacing="0" w:after="150" w:afterAutospacing="0"/>
              <w:jc w:val="center"/>
              <w:rPr>
                <w:rFonts w:ascii="Arial" w:hAnsi="Arial" w:cs="Arial"/>
                <w:b/>
                <w:bCs/>
                <w:color w:val="B4B2B0"/>
                <w:sz w:val="10"/>
                <w:szCs w:val="10"/>
              </w:rPr>
            </w:pPr>
            <w:r>
              <w:rPr>
                <w:rFonts w:ascii="Arial" w:hAnsi="Arial" w:cs="Arial"/>
                <w:b/>
                <w:bCs/>
                <w:color w:val="B4B2B0"/>
                <w:sz w:val="10"/>
                <w:szCs w:val="10"/>
              </w:rPr>
              <w:t>YOUR DEFENSE POWER AND DAMAGE NEGATION AGAINST </w:t>
            </w:r>
            <w:hyperlink r:id="rId971" w:tooltip="Elden Ring Fire Damage" w:history="1">
              <w:r>
                <w:rPr>
                  <w:rStyle w:val="Hyperlink"/>
                  <w:rFonts w:ascii="Arial" w:eastAsiaTheme="majorEastAsia" w:hAnsi="Arial" w:cs="Arial"/>
                  <w:b/>
                  <w:bCs/>
                  <w:color w:val="AB966F"/>
                  <w:sz w:val="10"/>
                  <w:szCs w:val="10"/>
                </w:rPr>
                <w:t>FIRE ELEMENTAL ATTACKS</w:t>
              </w:r>
            </w:hyperlink>
            <w:r>
              <w:rPr>
                <w:rFonts w:ascii="Arial" w:hAnsi="Arial" w:cs="Arial"/>
                <w:b/>
                <w:bCs/>
                <w:color w:val="B4B2B0"/>
                <w:sz w:val="10"/>
                <w:szCs w:val="10"/>
              </w:rPr>
              <w:t>. THE FORMER IS CALCULATED VIA ATTRIBUTES, WHILE THE LATTER IS CALCULATED VIA DEFENSIVE GEAR AND ANY ADDITIONAL EFFECTS.</w:t>
            </w:r>
          </w:p>
          <w:p w14:paraId="139797AF" w14:textId="77777777" w:rsidR="00594406" w:rsidRDefault="00594406">
            <w:pPr>
              <w:pStyle w:val="Heading4"/>
              <w:spacing w:before="150" w:after="150" w:line="240" w:lineRule="auto"/>
              <w:jc w:val="center"/>
              <w:rPr>
                <w:rFonts w:ascii="Arial" w:hAnsi="Arial" w:cs="Arial"/>
                <w:b/>
                <w:bCs/>
                <w:caps/>
                <w:color w:val="B4B2B0"/>
                <w:spacing w:val="-15"/>
                <w:sz w:val="10"/>
                <w:szCs w:val="10"/>
              </w:rPr>
            </w:pPr>
            <w:hyperlink r:id="rId972" w:tooltip="Elden Ring Lightning Defense" w:history="1">
              <w:r>
                <w:rPr>
                  <w:rStyle w:val="Hyperlink"/>
                  <w:rFonts w:ascii="Arial" w:hAnsi="Arial" w:cs="Arial"/>
                  <w:b/>
                  <w:bCs/>
                  <w:color w:val="AB966F"/>
                  <w:spacing w:val="-15"/>
                  <w:sz w:val="10"/>
                  <w:szCs w:val="10"/>
                </w:rPr>
                <w:t>LIGHTNING DEFENSE</w:t>
              </w:r>
            </w:hyperlink>
          </w:p>
          <w:p w14:paraId="39A2CBB9" w14:textId="77777777" w:rsidR="00594406" w:rsidRDefault="00594406">
            <w:pPr>
              <w:pStyle w:val="NormalWeb"/>
              <w:spacing w:before="0" w:beforeAutospacing="0" w:after="150" w:afterAutospacing="0"/>
              <w:jc w:val="center"/>
              <w:rPr>
                <w:rFonts w:ascii="Arial" w:hAnsi="Arial" w:cs="Arial"/>
                <w:b/>
                <w:bCs/>
                <w:color w:val="B4B2B0"/>
                <w:sz w:val="10"/>
                <w:szCs w:val="10"/>
              </w:rPr>
            </w:pPr>
            <w:r>
              <w:rPr>
                <w:rFonts w:ascii="Arial" w:hAnsi="Arial" w:cs="Arial"/>
                <w:b/>
                <w:bCs/>
                <w:color w:val="B4B2B0"/>
                <w:sz w:val="10"/>
                <w:szCs w:val="10"/>
              </w:rPr>
              <w:t>YOUR DEFENSE POWER AND DAMAGE NEGATION AGAINST </w:t>
            </w:r>
            <w:hyperlink r:id="rId973" w:tooltip="Elden Ring Lightning Damage" w:history="1">
              <w:r>
                <w:rPr>
                  <w:rStyle w:val="Hyperlink"/>
                  <w:rFonts w:ascii="Arial" w:eastAsiaTheme="majorEastAsia" w:hAnsi="Arial" w:cs="Arial"/>
                  <w:b/>
                  <w:bCs/>
                  <w:color w:val="AB966F"/>
                  <w:sz w:val="10"/>
                  <w:szCs w:val="10"/>
                </w:rPr>
                <w:t>LIGHTNING ELEMENTAL ATTACKS</w:t>
              </w:r>
            </w:hyperlink>
            <w:r>
              <w:rPr>
                <w:rFonts w:ascii="Arial" w:hAnsi="Arial" w:cs="Arial"/>
                <w:b/>
                <w:bCs/>
                <w:color w:val="B4B2B0"/>
                <w:sz w:val="10"/>
                <w:szCs w:val="10"/>
              </w:rPr>
              <w:t>. THE FORMER IS CALCULATED VIA ATTRIBUTES, WHILE THE LATTER IS CALCULATED VIA DEFENSIVE GEAR AND ANY ADDITIONAL EFFECTS.</w:t>
            </w:r>
          </w:p>
          <w:p w14:paraId="356E460F" w14:textId="77777777" w:rsidR="00594406" w:rsidRDefault="00594406">
            <w:pPr>
              <w:pStyle w:val="Heading4"/>
              <w:spacing w:before="150" w:after="150" w:line="240" w:lineRule="auto"/>
              <w:jc w:val="center"/>
              <w:rPr>
                <w:rFonts w:ascii="Arial" w:hAnsi="Arial" w:cs="Arial"/>
                <w:b/>
                <w:bCs/>
                <w:caps/>
                <w:color w:val="B4B2B0"/>
                <w:spacing w:val="-15"/>
                <w:sz w:val="10"/>
                <w:szCs w:val="10"/>
              </w:rPr>
            </w:pPr>
            <w:hyperlink r:id="rId974" w:tooltip="Elden Ring Holy Defense" w:history="1">
              <w:r>
                <w:rPr>
                  <w:rStyle w:val="Hyperlink"/>
                  <w:rFonts w:ascii="Arial" w:hAnsi="Arial" w:cs="Arial"/>
                  <w:b/>
                  <w:bCs/>
                  <w:color w:val="AB966F"/>
                  <w:spacing w:val="-15"/>
                  <w:sz w:val="10"/>
                  <w:szCs w:val="10"/>
                </w:rPr>
                <w:t>HOLY DEFENSE</w:t>
              </w:r>
            </w:hyperlink>
          </w:p>
          <w:p w14:paraId="62827CB9" w14:textId="77777777" w:rsidR="00594406" w:rsidRDefault="00594406">
            <w:pPr>
              <w:pStyle w:val="NormalWeb"/>
              <w:spacing w:before="0" w:beforeAutospacing="0" w:after="150" w:afterAutospacing="0"/>
              <w:jc w:val="center"/>
              <w:rPr>
                <w:rFonts w:ascii="Arial" w:hAnsi="Arial" w:cs="Arial"/>
                <w:b/>
                <w:bCs/>
                <w:color w:val="B4B2B0"/>
                <w:sz w:val="10"/>
                <w:szCs w:val="10"/>
              </w:rPr>
            </w:pPr>
            <w:r>
              <w:rPr>
                <w:rFonts w:ascii="Arial" w:hAnsi="Arial" w:cs="Arial"/>
                <w:b/>
                <w:bCs/>
                <w:color w:val="B4B2B0"/>
                <w:sz w:val="10"/>
                <w:szCs w:val="10"/>
              </w:rPr>
              <w:t>YOUR DEFENSE POWER AND DAMAGE NEGATION AGAINST </w:t>
            </w:r>
            <w:hyperlink r:id="rId975" w:tooltip="Elden Ring Holy Damage" w:history="1">
              <w:r>
                <w:rPr>
                  <w:rStyle w:val="Hyperlink"/>
                  <w:rFonts w:ascii="Arial" w:eastAsiaTheme="majorEastAsia" w:hAnsi="Arial" w:cs="Arial"/>
                  <w:b/>
                  <w:bCs/>
                  <w:color w:val="AB966F"/>
                  <w:sz w:val="10"/>
                  <w:szCs w:val="10"/>
                </w:rPr>
                <w:t>HOLY ELEMENTAL ATTACKS</w:t>
              </w:r>
            </w:hyperlink>
            <w:r>
              <w:rPr>
                <w:rFonts w:ascii="Arial" w:hAnsi="Arial" w:cs="Arial"/>
                <w:b/>
                <w:bCs/>
                <w:color w:val="B4B2B0"/>
                <w:sz w:val="10"/>
                <w:szCs w:val="10"/>
              </w:rPr>
              <w:t>. YOUR BODY'S DEFENSE POWER IS DETERMINED BY YOUR ATTRIBUTES. DAMAGE NEGATION IS DETERMINED BY </w:t>
            </w:r>
            <w:hyperlink r:id="rId976" w:tooltip="Elden Ring Armor" w:history="1">
              <w:r>
                <w:rPr>
                  <w:rStyle w:val="Hyperlink"/>
                  <w:rFonts w:ascii="Arial" w:eastAsiaTheme="majorEastAsia" w:hAnsi="Arial" w:cs="Arial"/>
                  <w:b/>
                  <w:bCs/>
                  <w:color w:val="AB966F"/>
                  <w:sz w:val="10"/>
                  <w:szCs w:val="10"/>
                </w:rPr>
                <w:t>ARMOR</w:t>
              </w:r>
            </w:hyperlink>
            <w:r>
              <w:rPr>
                <w:rFonts w:ascii="Arial" w:hAnsi="Arial" w:cs="Arial"/>
                <w:b/>
                <w:bCs/>
                <w:color w:val="B4B2B0"/>
                <w:sz w:val="10"/>
                <w:szCs w:val="10"/>
              </w:rPr>
              <w:t> AND ANY ADDITIONAL EFFECTS.</w:t>
            </w:r>
          </w:p>
          <w:p w14:paraId="42F7A5CA" w14:textId="77777777" w:rsidR="00594406" w:rsidRDefault="00594406">
            <w:pPr>
              <w:pStyle w:val="NormalWeb"/>
              <w:spacing w:before="0" w:beforeAutospacing="0" w:after="150" w:afterAutospacing="0"/>
              <w:jc w:val="center"/>
              <w:rPr>
                <w:rFonts w:ascii="Arial" w:hAnsi="Arial" w:cs="Arial"/>
                <w:b/>
                <w:bCs/>
                <w:caps/>
                <w:color w:val="B4B2B0"/>
                <w:spacing w:val="-15"/>
                <w:sz w:val="10"/>
                <w:szCs w:val="10"/>
              </w:rPr>
            </w:pPr>
            <w:r>
              <w:rPr>
                <w:rFonts w:ascii="Arial" w:hAnsi="Arial" w:cs="Arial"/>
                <w:b/>
                <w:bCs/>
                <w:color w:val="B4B2B0"/>
                <w:spacing w:val="-15"/>
                <w:sz w:val="10"/>
                <w:szCs w:val="10"/>
              </w:rPr>
              <w:t>EQUIPMENT STATS</w:t>
            </w:r>
          </w:p>
          <w:p w14:paraId="31A01565" w14:textId="77777777" w:rsidR="00594406" w:rsidRDefault="00594406">
            <w:pPr>
              <w:pStyle w:val="NormalWeb"/>
              <w:spacing w:before="0" w:beforeAutospacing="0" w:after="150" w:afterAutospacing="0"/>
              <w:jc w:val="center"/>
              <w:rPr>
                <w:rFonts w:ascii="Arial" w:hAnsi="Arial" w:cs="Arial"/>
                <w:b/>
                <w:bCs/>
                <w:color w:val="B4B2B0"/>
                <w:sz w:val="10"/>
                <w:szCs w:val="10"/>
              </w:rPr>
            </w:pPr>
            <w:hyperlink r:id="rId977" w:tooltip="Elden Ring Weapons" w:history="1">
              <w:r>
                <w:rPr>
                  <w:rStyle w:val="Hyperlink"/>
                  <w:rFonts w:ascii="Arial" w:eastAsiaTheme="majorEastAsia" w:hAnsi="Arial" w:cs="Arial"/>
                  <w:b/>
                  <w:bCs/>
                  <w:color w:val="AB966F"/>
                  <w:sz w:val="10"/>
                  <w:szCs w:val="10"/>
                </w:rPr>
                <w:t>WEAPONS</w:t>
              </w:r>
            </w:hyperlink>
            <w:r>
              <w:rPr>
                <w:rFonts w:ascii="Arial" w:hAnsi="Arial" w:cs="Arial"/>
                <w:b/>
                <w:bCs/>
                <w:color w:val="B4B2B0"/>
                <w:sz w:val="10"/>
                <w:szCs w:val="10"/>
              </w:rPr>
              <w:t> AND </w:t>
            </w:r>
            <w:hyperlink r:id="rId978" w:tooltip="Elden Ring Armor" w:history="1">
              <w:r>
                <w:rPr>
                  <w:rStyle w:val="Hyperlink"/>
                  <w:rFonts w:ascii="Arial" w:eastAsiaTheme="majorEastAsia" w:hAnsi="Arial" w:cs="Arial"/>
                  <w:b/>
                  <w:bCs/>
                  <w:color w:val="AB966F"/>
                  <w:sz w:val="10"/>
                  <w:szCs w:val="10"/>
                </w:rPr>
                <w:t>ARMOR</w:t>
              </w:r>
            </w:hyperlink>
            <w:r>
              <w:rPr>
                <w:rFonts w:ascii="Arial" w:hAnsi="Arial" w:cs="Arial"/>
                <w:b/>
                <w:bCs/>
                <w:color w:val="B4B2B0"/>
                <w:sz w:val="10"/>
                <w:szCs w:val="10"/>
              </w:rPr>
              <w:t> STATS PROVIDE USEFUL INFORMATION ABOUT THE BENEFITS PROVIDED BY THE EQUIPMENT.</w:t>
            </w:r>
          </w:p>
          <w:p w14:paraId="65618374" w14:textId="77777777" w:rsidR="00594406" w:rsidRDefault="00594406">
            <w:pPr>
              <w:pStyle w:val="Heading4"/>
              <w:spacing w:before="150" w:after="150" w:line="240" w:lineRule="auto"/>
              <w:jc w:val="center"/>
              <w:rPr>
                <w:rFonts w:ascii="Arial" w:hAnsi="Arial" w:cs="Arial"/>
                <w:b/>
                <w:bCs/>
                <w:caps/>
                <w:color w:val="B4B2B0"/>
                <w:spacing w:val="-15"/>
                <w:sz w:val="10"/>
                <w:szCs w:val="10"/>
              </w:rPr>
            </w:pPr>
            <w:hyperlink r:id="rId979" w:tooltip="Elden Ring Weight" w:history="1">
              <w:r>
                <w:rPr>
                  <w:rStyle w:val="Hyperlink"/>
                  <w:rFonts w:ascii="Arial" w:hAnsi="Arial" w:cs="Arial"/>
                  <w:b/>
                  <w:bCs/>
                  <w:color w:val="AB966F"/>
                  <w:spacing w:val="-15"/>
                  <w:sz w:val="10"/>
                  <w:szCs w:val="10"/>
                </w:rPr>
                <w:t>WEIGHT</w:t>
              </w:r>
            </w:hyperlink>
          </w:p>
          <w:p w14:paraId="68FCE915" w14:textId="77777777" w:rsidR="00594406" w:rsidRDefault="00594406">
            <w:pPr>
              <w:pStyle w:val="NormalWeb"/>
              <w:spacing w:before="0" w:beforeAutospacing="0" w:after="150" w:afterAutospacing="0"/>
              <w:jc w:val="center"/>
              <w:rPr>
                <w:rFonts w:ascii="Arial" w:hAnsi="Arial" w:cs="Arial"/>
                <w:b/>
                <w:bCs/>
                <w:color w:val="B4B2B0"/>
                <w:sz w:val="10"/>
                <w:szCs w:val="10"/>
              </w:rPr>
            </w:pPr>
            <w:r>
              <w:rPr>
                <w:rFonts w:ascii="Arial" w:hAnsi="Arial" w:cs="Arial"/>
                <w:b/>
                <w:bCs/>
                <w:color w:val="B4B2B0"/>
                <w:sz w:val="10"/>
                <w:szCs w:val="10"/>
              </w:rPr>
              <w:t>WEIGHT OF THE EQUIPMENT.</w:t>
            </w:r>
          </w:p>
          <w:p w14:paraId="4986B2B4" w14:textId="77777777" w:rsidR="00594406" w:rsidRDefault="00594406">
            <w:pPr>
              <w:pStyle w:val="Heading4"/>
              <w:spacing w:before="150" w:after="150" w:line="240" w:lineRule="auto"/>
              <w:jc w:val="center"/>
              <w:rPr>
                <w:rFonts w:ascii="Arial" w:hAnsi="Arial" w:cs="Arial"/>
                <w:b/>
                <w:bCs/>
                <w:caps/>
                <w:color w:val="B4B2B0"/>
                <w:spacing w:val="-15"/>
                <w:sz w:val="10"/>
                <w:szCs w:val="10"/>
              </w:rPr>
            </w:pPr>
            <w:hyperlink r:id="rId980" w:tooltip="Elden Ring VS Strike Damage Negation" w:history="1">
              <w:r>
                <w:rPr>
                  <w:rStyle w:val="Hyperlink"/>
                  <w:rFonts w:ascii="Arial" w:hAnsi="Arial" w:cs="Arial"/>
                  <w:b/>
                  <w:bCs/>
                  <w:color w:val="AB966F"/>
                  <w:spacing w:val="-15"/>
                  <w:sz w:val="10"/>
                  <w:szCs w:val="10"/>
                </w:rPr>
                <w:t>VS STRIKE DAMAGE NEGATION</w:t>
              </w:r>
            </w:hyperlink>
          </w:p>
          <w:p w14:paraId="4F8288B1" w14:textId="77777777" w:rsidR="00594406" w:rsidRDefault="00594406">
            <w:pPr>
              <w:pStyle w:val="NormalWeb"/>
              <w:spacing w:before="0" w:beforeAutospacing="0" w:after="150" w:afterAutospacing="0"/>
              <w:jc w:val="center"/>
              <w:rPr>
                <w:rFonts w:ascii="Arial" w:hAnsi="Arial" w:cs="Arial"/>
                <w:b/>
                <w:bCs/>
                <w:color w:val="B4B2B0"/>
                <w:sz w:val="10"/>
                <w:szCs w:val="10"/>
              </w:rPr>
            </w:pPr>
            <w:r>
              <w:rPr>
                <w:rFonts w:ascii="Arial" w:hAnsi="Arial" w:cs="Arial"/>
                <w:b/>
                <w:bCs/>
                <w:color w:val="B4B2B0"/>
                <w:sz w:val="10"/>
                <w:szCs w:val="10"/>
              </w:rPr>
              <w:t>THE DEGREE TO WHICH INCOMING </w:t>
            </w:r>
            <w:hyperlink r:id="rId981" w:tooltip="Elden Ring Strike Damage" w:history="1">
              <w:r>
                <w:rPr>
                  <w:rStyle w:val="Hyperlink"/>
                  <w:rFonts w:ascii="Arial" w:eastAsiaTheme="majorEastAsia" w:hAnsi="Arial" w:cs="Arial"/>
                  <w:b/>
                  <w:bCs/>
                  <w:color w:val="AB966F"/>
                  <w:sz w:val="10"/>
                  <w:szCs w:val="10"/>
                </w:rPr>
                <w:t>STRIKING PHYSICAL DAMAGE</w:t>
              </w:r>
            </w:hyperlink>
            <w:r>
              <w:rPr>
                <w:rFonts w:ascii="Arial" w:hAnsi="Arial" w:cs="Arial"/>
                <w:b/>
                <w:bCs/>
                <w:color w:val="B4B2B0"/>
                <w:sz w:val="10"/>
                <w:szCs w:val="10"/>
              </w:rPr>
              <w:t> IS NEGATED.</w:t>
            </w:r>
          </w:p>
          <w:p w14:paraId="5DC2DE51" w14:textId="77777777" w:rsidR="00594406" w:rsidRDefault="00594406">
            <w:pPr>
              <w:pStyle w:val="Heading4"/>
              <w:spacing w:before="150" w:after="150" w:line="240" w:lineRule="auto"/>
              <w:jc w:val="center"/>
              <w:rPr>
                <w:rFonts w:ascii="Arial" w:hAnsi="Arial" w:cs="Arial"/>
                <w:b/>
                <w:bCs/>
                <w:caps/>
                <w:color w:val="B4B2B0"/>
                <w:spacing w:val="-15"/>
                <w:sz w:val="10"/>
                <w:szCs w:val="10"/>
              </w:rPr>
            </w:pPr>
            <w:hyperlink r:id="rId982" w:tooltip="Elden Ring VS Slash Damage Negation" w:history="1">
              <w:r>
                <w:rPr>
                  <w:rStyle w:val="Hyperlink"/>
                  <w:rFonts w:ascii="Arial" w:hAnsi="Arial" w:cs="Arial"/>
                  <w:b/>
                  <w:bCs/>
                  <w:color w:val="AB966F"/>
                  <w:spacing w:val="-15"/>
                  <w:sz w:val="10"/>
                  <w:szCs w:val="10"/>
                </w:rPr>
                <w:t>VS SLASH DAMAGE NEGATION</w:t>
              </w:r>
            </w:hyperlink>
          </w:p>
          <w:p w14:paraId="17D7B879" w14:textId="77777777" w:rsidR="00594406" w:rsidRDefault="00594406">
            <w:pPr>
              <w:pStyle w:val="NormalWeb"/>
              <w:spacing w:before="0" w:beforeAutospacing="0" w:after="150" w:afterAutospacing="0"/>
              <w:jc w:val="center"/>
              <w:rPr>
                <w:rFonts w:ascii="Arial" w:hAnsi="Arial" w:cs="Arial"/>
                <w:b/>
                <w:bCs/>
                <w:color w:val="B4B2B0"/>
                <w:sz w:val="10"/>
                <w:szCs w:val="10"/>
              </w:rPr>
            </w:pPr>
            <w:r>
              <w:rPr>
                <w:rFonts w:ascii="Arial" w:hAnsi="Arial" w:cs="Arial"/>
                <w:b/>
                <w:bCs/>
                <w:color w:val="B4B2B0"/>
                <w:sz w:val="10"/>
                <w:szCs w:val="10"/>
              </w:rPr>
              <w:t>THE DEGREE TO WHICH INCOMING </w:t>
            </w:r>
            <w:hyperlink r:id="rId983" w:tooltip="Elden Ring Slash Damage" w:history="1">
              <w:r>
                <w:rPr>
                  <w:rStyle w:val="Hyperlink"/>
                  <w:rFonts w:ascii="Arial" w:eastAsiaTheme="majorEastAsia" w:hAnsi="Arial" w:cs="Arial"/>
                  <w:b/>
                  <w:bCs/>
                  <w:color w:val="AB966F"/>
                  <w:sz w:val="10"/>
                  <w:szCs w:val="10"/>
                </w:rPr>
                <w:t>SLASHING PHYSICAL DAMAGE</w:t>
              </w:r>
            </w:hyperlink>
            <w:r>
              <w:rPr>
                <w:rFonts w:ascii="Arial" w:hAnsi="Arial" w:cs="Arial"/>
                <w:b/>
                <w:bCs/>
                <w:color w:val="B4B2B0"/>
                <w:sz w:val="10"/>
                <w:szCs w:val="10"/>
              </w:rPr>
              <w:t> IS NEGATED.</w:t>
            </w:r>
          </w:p>
          <w:p w14:paraId="49CCB4C7" w14:textId="77777777" w:rsidR="00594406" w:rsidRDefault="00594406">
            <w:pPr>
              <w:pStyle w:val="Heading4"/>
              <w:spacing w:before="150" w:after="150" w:line="240" w:lineRule="auto"/>
              <w:jc w:val="center"/>
              <w:rPr>
                <w:rFonts w:ascii="Arial" w:hAnsi="Arial" w:cs="Arial"/>
                <w:b/>
                <w:bCs/>
                <w:caps/>
                <w:color w:val="B4B2B0"/>
                <w:spacing w:val="-15"/>
                <w:sz w:val="10"/>
                <w:szCs w:val="10"/>
              </w:rPr>
            </w:pPr>
            <w:hyperlink r:id="rId984" w:tooltip="Elden Ring VS Pierce Damage Negation" w:history="1">
              <w:r>
                <w:rPr>
                  <w:rStyle w:val="Hyperlink"/>
                  <w:rFonts w:ascii="Arial" w:hAnsi="Arial" w:cs="Arial"/>
                  <w:b/>
                  <w:bCs/>
                  <w:color w:val="AB966F"/>
                  <w:spacing w:val="-15"/>
                  <w:sz w:val="10"/>
                  <w:szCs w:val="10"/>
                </w:rPr>
                <w:t>VS PIERCE DAMAGE NEGATION</w:t>
              </w:r>
            </w:hyperlink>
          </w:p>
          <w:p w14:paraId="4D400052" w14:textId="77777777" w:rsidR="00594406" w:rsidRDefault="00594406">
            <w:pPr>
              <w:pStyle w:val="NormalWeb"/>
              <w:spacing w:before="0" w:beforeAutospacing="0" w:after="150" w:afterAutospacing="0"/>
              <w:jc w:val="center"/>
              <w:rPr>
                <w:rFonts w:ascii="Arial" w:hAnsi="Arial" w:cs="Arial"/>
                <w:b/>
                <w:bCs/>
                <w:color w:val="B4B2B0"/>
                <w:sz w:val="10"/>
                <w:szCs w:val="10"/>
              </w:rPr>
            </w:pPr>
            <w:r>
              <w:rPr>
                <w:rFonts w:ascii="Arial" w:hAnsi="Arial" w:cs="Arial"/>
                <w:b/>
                <w:bCs/>
                <w:color w:val="B4B2B0"/>
                <w:sz w:val="10"/>
                <w:szCs w:val="10"/>
              </w:rPr>
              <w:t>THE DEGREE TO WHICH INCOMING </w:t>
            </w:r>
            <w:hyperlink r:id="rId985" w:tooltip="Elden Ring Pierce Damage" w:history="1">
              <w:r>
                <w:rPr>
                  <w:rStyle w:val="Hyperlink"/>
                  <w:rFonts w:ascii="Arial" w:eastAsiaTheme="majorEastAsia" w:hAnsi="Arial" w:cs="Arial"/>
                  <w:b/>
                  <w:bCs/>
                  <w:color w:val="AB966F"/>
                  <w:sz w:val="10"/>
                  <w:szCs w:val="10"/>
                </w:rPr>
                <w:t>PIERCING PHYSICAL DAMAGE</w:t>
              </w:r>
            </w:hyperlink>
            <w:r>
              <w:rPr>
                <w:rFonts w:ascii="Arial" w:hAnsi="Arial" w:cs="Arial"/>
                <w:b/>
                <w:bCs/>
                <w:color w:val="B4B2B0"/>
                <w:sz w:val="10"/>
                <w:szCs w:val="10"/>
              </w:rPr>
              <w:t> IS NEGATED.</w:t>
            </w:r>
          </w:p>
          <w:p w14:paraId="2B593550" w14:textId="77777777" w:rsidR="00594406" w:rsidRDefault="00594406">
            <w:pPr>
              <w:pStyle w:val="NormalWeb"/>
              <w:spacing w:before="0" w:beforeAutospacing="0" w:after="150" w:afterAutospacing="0"/>
              <w:jc w:val="center"/>
              <w:rPr>
                <w:rFonts w:ascii="Arial" w:hAnsi="Arial" w:cs="Arial"/>
                <w:b/>
                <w:bCs/>
                <w:color w:val="B4B2B0"/>
                <w:sz w:val="10"/>
                <w:szCs w:val="10"/>
              </w:rPr>
            </w:pPr>
          </w:p>
          <w:p w14:paraId="185F0AA4" w14:textId="77777777" w:rsidR="00594406" w:rsidRDefault="00594406">
            <w:pPr>
              <w:pStyle w:val="Heading4"/>
              <w:spacing w:before="150" w:after="150" w:line="240" w:lineRule="auto"/>
              <w:jc w:val="center"/>
              <w:rPr>
                <w:rFonts w:ascii="Arial" w:hAnsi="Arial" w:cs="Arial"/>
                <w:b/>
                <w:bCs/>
                <w:caps/>
                <w:color w:val="B4B2B0"/>
                <w:spacing w:val="-15"/>
                <w:sz w:val="10"/>
                <w:szCs w:val="10"/>
              </w:rPr>
            </w:pPr>
            <w:hyperlink r:id="rId986" w:tooltip="Elden Ring Magic Damage Negation" w:history="1">
              <w:r>
                <w:rPr>
                  <w:rStyle w:val="Hyperlink"/>
                  <w:rFonts w:ascii="Arial" w:hAnsi="Arial" w:cs="Arial"/>
                  <w:b/>
                  <w:bCs/>
                  <w:color w:val="AB966F"/>
                  <w:spacing w:val="-15"/>
                  <w:sz w:val="10"/>
                  <w:szCs w:val="10"/>
                </w:rPr>
                <w:t>MAGIC DAMAGE NEGATION</w:t>
              </w:r>
            </w:hyperlink>
          </w:p>
          <w:p w14:paraId="1128017C" w14:textId="77777777" w:rsidR="00594406" w:rsidRDefault="00594406">
            <w:pPr>
              <w:pStyle w:val="NormalWeb"/>
              <w:spacing w:before="0" w:beforeAutospacing="0" w:after="150" w:afterAutospacing="0"/>
              <w:jc w:val="center"/>
              <w:rPr>
                <w:rFonts w:ascii="Arial" w:hAnsi="Arial" w:cs="Arial"/>
                <w:b/>
                <w:bCs/>
                <w:color w:val="B4B2B0"/>
                <w:sz w:val="10"/>
                <w:szCs w:val="10"/>
              </w:rPr>
            </w:pPr>
            <w:r>
              <w:rPr>
                <w:rFonts w:ascii="Arial" w:hAnsi="Arial" w:cs="Arial"/>
                <w:b/>
                <w:bCs/>
                <w:color w:val="B4B2B0"/>
                <w:sz w:val="10"/>
                <w:szCs w:val="10"/>
              </w:rPr>
              <w:t>THE DEGREE TO WHICH INCOMING </w:t>
            </w:r>
            <w:hyperlink r:id="rId987" w:tooltip="Elden Ring Magic Damage" w:history="1">
              <w:r>
                <w:rPr>
                  <w:rStyle w:val="Hyperlink"/>
                  <w:rFonts w:ascii="Arial" w:eastAsiaTheme="majorEastAsia" w:hAnsi="Arial" w:cs="Arial"/>
                  <w:b/>
                  <w:bCs/>
                  <w:color w:val="AB966F"/>
                  <w:sz w:val="10"/>
                  <w:szCs w:val="10"/>
                </w:rPr>
                <w:t>MAGIC DAMAGE</w:t>
              </w:r>
            </w:hyperlink>
            <w:r>
              <w:rPr>
                <w:rFonts w:ascii="Arial" w:hAnsi="Arial" w:cs="Arial"/>
                <w:b/>
                <w:bCs/>
                <w:color w:val="B4B2B0"/>
                <w:sz w:val="10"/>
                <w:szCs w:val="10"/>
              </w:rPr>
              <w:t> IS NEGATED.</w:t>
            </w:r>
          </w:p>
          <w:p w14:paraId="46CDA599" w14:textId="77777777" w:rsidR="00594406" w:rsidRDefault="00594406">
            <w:pPr>
              <w:pStyle w:val="Heading4"/>
              <w:spacing w:before="150" w:after="150" w:line="240" w:lineRule="auto"/>
              <w:jc w:val="center"/>
              <w:rPr>
                <w:rFonts w:ascii="Arial" w:hAnsi="Arial" w:cs="Arial"/>
                <w:b/>
                <w:bCs/>
                <w:caps/>
                <w:color w:val="B4B2B0"/>
                <w:spacing w:val="-15"/>
                <w:sz w:val="10"/>
                <w:szCs w:val="10"/>
              </w:rPr>
            </w:pPr>
            <w:hyperlink r:id="rId988" w:tooltip="Elden Ring Fire Damage Negation" w:history="1">
              <w:r>
                <w:rPr>
                  <w:rStyle w:val="Hyperlink"/>
                  <w:rFonts w:ascii="Arial" w:hAnsi="Arial" w:cs="Arial"/>
                  <w:b/>
                  <w:bCs/>
                  <w:color w:val="AB966F"/>
                  <w:spacing w:val="-15"/>
                  <w:sz w:val="10"/>
                  <w:szCs w:val="10"/>
                </w:rPr>
                <w:t>FIRE DAMAGE NEGATION</w:t>
              </w:r>
            </w:hyperlink>
          </w:p>
          <w:p w14:paraId="5A56B739" w14:textId="77777777" w:rsidR="00594406" w:rsidRDefault="00594406">
            <w:pPr>
              <w:pStyle w:val="NormalWeb"/>
              <w:spacing w:before="0" w:beforeAutospacing="0" w:after="150" w:afterAutospacing="0"/>
              <w:jc w:val="center"/>
              <w:rPr>
                <w:rFonts w:ascii="Arial" w:hAnsi="Arial" w:cs="Arial"/>
                <w:b/>
                <w:bCs/>
                <w:color w:val="B4B2B0"/>
                <w:sz w:val="10"/>
                <w:szCs w:val="10"/>
              </w:rPr>
            </w:pPr>
            <w:r>
              <w:rPr>
                <w:rFonts w:ascii="Arial" w:hAnsi="Arial" w:cs="Arial"/>
                <w:b/>
                <w:bCs/>
                <w:color w:val="B4B2B0"/>
                <w:sz w:val="10"/>
                <w:szCs w:val="10"/>
              </w:rPr>
              <w:t>THE DEGREE TO WHICH INCOMING </w:t>
            </w:r>
            <w:hyperlink r:id="rId989" w:tooltip="Elden Ring Fire Damage" w:history="1">
              <w:r>
                <w:rPr>
                  <w:rStyle w:val="Hyperlink"/>
                  <w:rFonts w:ascii="Arial" w:eastAsiaTheme="majorEastAsia" w:hAnsi="Arial" w:cs="Arial"/>
                  <w:b/>
                  <w:bCs/>
                  <w:color w:val="AB966F"/>
                  <w:sz w:val="10"/>
                  <w:szCs w:val="10"/>
                </w:rPr>
                <w:t>FIRE DAMAGE</w:t>
              </w:r>
            </w:hyperlink>
            <w:r>
              <w:rPr>
                <w:rFonts w:ascii="Arial" w:hAnsi="Arial" w:cs="Arial"/>
                <w:b/>
                <w:bCs/>
                <w:color w:val="B4B2B0"/>
                <w:sz w:val="10"/>
                <w:szCs w:val="10"/>
              </w:rPr>
              <w:t> IS NEGATED.</w:t>
            </w:r>
          </w:p>
          <w:p w14:paraId="4BBFDAFA" w14:textId="77777777" w:rsidR="00594406" w:rsidRDefault="00594406">
            <w:pPr>
              <w:pStyle w:val="Heading4"/>
              <w:spacing w:before="150" w:after="150" w:line="240" w:lineRule="auto"/>
              <w:jc w:val="center"/>
              <w:rPr>
                <w:rFonts w:ascii="Arial" w:hAnsi="Arial" w:cs="Arial"/>
                <w:b/>
                <w:bCs/>
                <w:caps/>
                <w:color w:val="B4B2B0"/>
                <w:spacing w:val="-15"/>
                <w:sz w:val="10"/>
                <w:szCs w:val="10"/>
              </w:rPr>
            </w:pPr>
            <w:hyperlink r:id="rId990" w:tooltip="Elden Ring Lightning Damage Negation" w:history="1">
              <w:r>
                <w:rPr>
                  <w:rStyle w:val="Hyperlink"/>
                  <w:rFonts w:ascii="Arial" w:hAnsi="Arial" w:cs="Arial"/>
                  <w:b/>
                  <w:bCs/>
                  <w:color w:val="AB966F"/>
                  <w:spacing w:val="-15"/>
                  <w:sz w:val="10"/>
                  <w:szCs w:val="10"/>
                </w:rPr>
                <w:t>LIGHTNING DAMAGE NEGATION</w:t>
              </w:r>
            </w:hyperlink>
          </w:p>
          <w:p w14:paraId="1A40776C" w14:textId="77777777" w:rsidR="00594406" w:rsidRDefault="00594406">
            <w:pPr>
              <w:pStyle w:val="NormalWeb"/>
              <w:spacing w:before="0" w:beforeAutospacing="0" w:after="150" w:afterAutospacing="0"/>
              <w:jc w:val="center"/>
              <w:rPr>
                <w:rFonts w:ascii="Arial" w:hAnsi="Arial" w:cs="Arial"/>
                <w:b/>
                <w:bCs/>
                <w:color w:val="B4B2B0"/>
                <w:sz w:val="10"/>
                <w:szCs w:val="10"/>
              </w:rPr>
            </w:pPr>
            <w:r>
              <w:rPr>
                <w:rFonts w:ascii="Arial" w:hAnsi="Arial" w:cs="Arial"/>
                <w:b/>
                <w:bCs/>
                <w:color w:val="B4B2B0"/>
                <w:sz w:val="10"/>
                <w:szCs w:val="10"/>
              </w:rPr>
              <w:t>THE DEGREE TO WHICH INCOMING </w:t>
            </w:r>
            <w:hyperlink r:id="rId991" w:tooltip="Elden Ring Lightning Damage" w:history="1">
              <w:r>
                <w:rPr>
                  <w:rStyle w:val="Hyperlink"/>
                  <w:rFonts w:ascii="Arial" w:eastAsiaTheme="majorEastAsia" w:hAnsi="Arial" w:cs="Arial"/>
                  <w:b/>
                  <w:bCs/>
                  <w:color w:val="AB966F"/>
                  <w:sz w:val="10"/>
                  <w:szCs w:val="10"/>
                </w:rPr>
                <w:t>LIGHTNING DAMAGE</w:t>
              </w:r>
            </w:hyperlink>
            <w:r>
              <w:rPr>
                <w:rFonts w:ascii="Arial" w:hAnsi="Arial" w:cs="Arial"/>
                <w:b/>
                <w:bCs/>
                <w:color w:val="B4B2B0"/>
                <w:sz w:val="10"/>
                <w:szCs w:val="10"/>
              </w:rPr>
              <w:t> IS NEGATED.</w:t>
            </w:r>
          </w:p>
          <w:p w14:paraId="36323277" w14:textId="77777777" w:rsidR="00594406" w:rsidRDefault="00594406">
            <w:pPr>
              <w:pStyle w:val="Heading4"/>
              <w:spacing w:before="150" w:after="150" w:line="240" w:lineRule="auto"/>
              <w:jc w:val="center"/>
              <w:rPr>
                <w:rFonts w:ascii="Arial" w:hAnsi="Arial" w:cs="Arial"/>
                <w:b/>
                <w:bCs/>
                <w:caps/>
                <w:color w:val="B4B2B0"/>
                <w:spacing w:val="-15"/>
                <w:sz w:val="10"/>
                <w:szCs w:val="10"/>
              </w:rPr>
            </w:pPr>
            <w:hyperlink r:id="rId992" w:tooltip="Elden Ring Holy Damage Negation" w:history="1">
              <w:r>
                <w:rPr>
                  <w:rStyle w:val="Hyperlink"/>
                  <w:rFonts w:ascii="Arial" w:hAnsi="Arial" w:cs="Arial"/>
                  <w:b/>
                  <w:bCs/>
                  <w:color w:val="AB966F"/>
                  <w:spacing w:val="-15"/>
                  <w:sz w:val="10"/>
                  <w:szCs w:val="10"/>
                </w:rPr>
                <w:t>HOLY DAMAGE NEGATION</w:t>
              </w:r>
            </w:hyperlink>
          </w:p>
          <w:p w14:paraId="3EC6DCF7" w14:textId="77777777" w:rsidR="00594406" w:rsidRDefault="00594406">
            <w:pPr>
              <w:pStyle w:val="NormalWeb"/>
              <w:spacing w:before="0" w:beforeAutospacing="0" w:after="150" w:afterAutospacing="0"/>
              <w:jc w:val="center"/>
              <w:rPr>
                <w:rFonts w:ascii="Arial" w:hAnsi="Arial" w:cs="Arial"/>
                <w:b/>
                <w:bCs/>
                <w:color w:val="B4B2B0"/>
                <w:sz w:val="10"/>
                <w:szCs w:val="10"/>
              </w:rPr>
            </w:pPr>
            <w:r>
              <w:rPr>
                <w:rFonts w:ascii="Arial" w:hAnsi="Arial" w:cs="Arial"/>
                <w:b/>
                <w:bCs/>
                <w:color w:val="B4B2B0"/>
                <w:sz w:val="10"/>
                <w:szCs w:val="10"/>
              </w:rPr>
              <w:t>THE DEGREE TO WHICH INCOMING </w:t>
            </w:r>
            <w:hyperlink r:id="rId993" w:tooltip="Elden Ring Holy Damage" w:history="1">
              <w:r>
                <w:rPr>
                  <w:rStyle w:val="Hyperlink"/>
                  <w:rFonts w:ascii="Arial" w:eastAsiaTheme="majorEastAsia" w:hAnsi="Arial" w:cs="Arial"/>
                  <w:b/>
                  <w:bCs/>
                  <w:color w:val="AB966F"/>
                  <w:sz w:val="10"/>
                  <w:szCs w:val="10"/>
                </w:rPr>
                <w:t>HOLY DAMAGE</w:t>
              </w:r>
            </w:hyperlink>
            <w:r>
              <w:rPr>
                <w:rFonts w:ascii="Arial" w:hAnsi="Arial" w:cs="Arial"/>
                <w:b/>
                <w:bCs/>
                <w:color w:val="B4B2B0"/>
                <w:sz w:val="10"/>
                <w:szCs w:val="10"/>
              </w:rPr>
              <w:t> IS NEGATED.</w:t>
            </w:r>
          </w:p>
          <w:p w14:paraId="6E17D27C" w14:textId="77777777" w:rsidR="00594406" w:rsidRDefault="00594406">
            <w:pPr>
              <w:pStyle w:val="NormalWeb"/>
              <w:spacing w:before="0" w:beforeAutospacing="0" w:after="150" w:afterAutospacing="0"/>
              <w:jc w:val="center"/>
              <w:rPr>
                <w:rFonts w:ascii="Arial" w:hAnsi="Arial" w:cs="Arial"/>
                <w:b/>
                <w:bCs/>
                <w:color w:val="B4B2B0"/>
                <w:sz w:val="10"/>
                <w:szCs w:val="10"/>
              </w:rPr>
            </w:pPr>
          </w:p>
          <w:p w14:paraId="22F2C853" w14:textId="77777777" w:rsidR="00594406" w:rsidRDefault="00594406">
            <w:pPr>
              <w:pStyle w:val="Heading1"/>
              <w:pBdr>
                <w:bottom w:val="single" w:sz="18" w:space="0" w:color="FFFFFF"/>
              </w:pBdr>
              <w:spacing w:before="300" w:beforeAutospacing="0" w:after="150" w:afterAutospacing="0"/>
              <w:jc w:val="center"/>
              <w:rPr>
                <w:sz w:val="10"/>
                <w:szCs w:val="10"/>
              </w:rPr>
            </w:pPr>
            <w:hyperlink r:id="rId994" w:history="1">
              <w:r>
                <w:rPr>
                  <w:rStyle w:val="Hyperlink"/>
                  <w:rFonts w:ascii="fallback" w:eastAsiaTheme="majorEastAsia" w:hAnsi="fallback" w:cs="Helvetica"/>
                  <w:color w:val="FFFFFF"/>
                  <w:spacing w:val="-15"/>
                  <w:sz w:val="10"/>
                  <w:szCs w:val="10"/>
                </w:rPr>
                <w:t>STATS</w:t>
              </w:r>
            </w:hyperlink>
          </w:p>
          <w:p w14:paraId="56FBD392" w14:textId="77777777" w:rsidR="00594406" w:rsidRDefault="00594406">
            <w:pPr>
              <w:pStyle w:val="NormalWeb"/>
              <w:spacing w:before="0" w:beforeAutospacing="0" w:after="150" w:afterAutospacing="0" w:line="330" w:lineRule="atLeast"/>
              <w:rPr>
                <w:rFonts w:ascii="Helvetica" w:hAnsi="Helvetica" w:cs="Helvetica"/>
                <w:b/>
                <w:bCs/>
                <w:color w:val="B4B2B0"/>
                <w:sz w:val="10"/>
                <w:szCs w:val="10"/>
              </w:rPr>
            </w:pPr>
            <w:r>
              <w:rPr>
                <w:rStyle w:val="Strong"/>
                <w:rFonts w:ascii="Helvetica" w:hAnsi="Helvetica" w:cs="Helvetica"/>
                <w:color w:val="B4B2B0"/>
                <w:sz w:val="10"/>
                <w:szCs w:val="10"/>
              </w:rPr>
              <w:t>STATISTICS</w:t>
            </w:r>
            <w:r>
              <w:rPr>
                <w:rFonts w:ascii="Helvetica" w:hAnsi="Helvetica" w:cs="Helvetica"/>
                <w:b/>
                <w:bCs/>
                <w:color w:val="B4B2B0"/>
                <w:sz w:val="10"/>
                <w:szCs w:val="10"/>
              </w:rPr>
              <w:t> IN </w:t>
            </w:r>
            <w:hyperlink r:id="rId995" w:tooltip="Elden Ring Wiki" w:history="1">
              <w:r>
                <w:rPr>
                  <w:rStyle w:val="Hyperlink"/>
                  <w:rFonts w:ascii="Helvetica" w:eastAsiaTheme="majorEastAsia" w:hAnsi="Helvetica" w:cs="Helvetica"/>
                  <w:b/>
                  <w:bCs/>
                  <w:color w:val="AB966F"/>
                  <w:sz w:val="10"/>
                  <w:szCs w:val="10"/>
                </w:rPr>
                <w:t>ELDEN RING</w:t>
              </w:r>
            </w:hyperlink>
            <w:r>
              <w:rPr>
                <w:rFonts w:ascii="Helvetica" w:hAnsi="Helvetica" w:cs="Helvetica"/>
                <w:b/>
                <w:bCs/>
                <w:color w:val="B4B2B0"/>
                <w:sz w:val="10"/>
                <w:szCs w:val="10"/>
              </w:rPr>
              <w:t> REFER TO VARIOUS PROPERTIES THAT GOVERN YOUR CHARACTER'S STRENGTHS AND WEAKNESSES, AS WELL AS HOW THEY ARE AFFECTED BY INTERACTIONS IN AND OUT OF COMBAT. THERE ARE 8 MAIN STATS IN ELDEN RING, AS WELL AS SEVERAL DOZEN SECONDARY STATS WHICH ALL CONTRIBUTE TO YOUR CHARACTER'S GROWTH AND EFFECTIVENESS IN VARIOUS SITUATIONS. STATS ARE AFFECTED BY A NUMBER OF THINGS AND CAN BE MODIFIED BY YOUR </w:t>
            </w:r>
            <w:hyperlink r:id="rId996" w:tooltip="Elden Ring Level" w:history="1">
              <w:r>
                <w:rPr>
                  <w:rStyle w:val="Hyperlink"/>
                  <w:rFonts w:ascii="Helvetica" w:eastAsiaTheme="majorEastAsia" w:hAnsi="Helvetica" w:cs="Helvetica"/>
                  <w:b/>
                  <w:bCs/>
                  <w:color w:val="AB966F"/>
                  <w:sz w:val="10"/>
                  <w:szCs w:val="10"/>
                </w:rPr>
                <w:t>LEVEL</w:t>
              </w:r>
            </w:hyperlink>
            <w:r>
              <w:rPr>
                <w:rFonts w:ascii="Helvetica" w:hAnsi="Helvetica" w:cs="Helvetica"/>
                <w:b/>
                <w:bCs/>
                <w:color w:val="B4B2B0"/>
                <w:sz w:val="10"/>
                <w:szCs w:val="10"/>
              </w:rPr>
              <w:t>, </w:t>
            </w:r>
            <w:hyperlink r:id="rId997" w:tooltip="Elden Ring Equipment" w:history="1">
              <w:r>
                <w:rPr>
                  <w:rStyle w:val="Hyperlink"/>
                  <w:rFonts w:ascii="Helvetica" w:eastAsiaTheme="majorEastAsia" w:hAnsi="Helvetica" w:cs="Helvetica"/>
                  <w:b/>
                  <w:bCs/>
                  <w:color w:val="AB966F"/>
                  <w:sz w:val="10"/>
                  <w:szCs w:val="10"/>
                </w:rPr>
                <w:t>EQUIPMENT</w:t>
              </w:r>
            </w:hyperlink>
            <w:r>
              <w:rPr>
                <w:rFonts w:ascii="Helvetica" w:hAnsi="Helvetica" w:cs="Helvetica"/>
                <w:b/>
                <w:bCs/>
                <w:color w:val="B4B2B0"/>
                <w:sz w:val="10"/>
                <w:szCs w:val="10"/>
              </w:rPr>
              <w:t>, AND ANY ACTIVE BUFFS AND EFFECTS.</w:t>
            </w:r>
          </w:p>
          <w:p w14:paraId="15F06374" w14:textId="77777777" w:rsidR="00594406" w:rsidRDefault="00594406">
            <w:pPr>
              <w:pStyle w:val="NormalWeb"/>
              <w:spacing w:before="0" w:beforeAutospacing="0" w:after="150" w:afterAutospacing="0" w:line="330" w:lineRule="atLeast"/>
              <w:rPr>
                <w:rFonts w:ascii="Helvetica" w:hAnsi="Helvetica" w:cs="Helvetica"/>
                <w:b/>
                <w:bCs/>
                <w:color w:val="B4B2B0"/>
                <w:sz w:val="10"/>
                <w:szCs w:val="10"/>
              </w:rPr>
            </w:pPr>
            <w:r>
              <w:rPr>
                <w:rFonts w:ascii="Helvetica" w:hAnsi="Helvetica" w:cs="Helvetica"/>
                <w:b/>
                <w:bCs/>
                <w:color w:val="B4B2B0"/>
                <w:sz w:val="10"/>
                <w:szCs w:val="10"/>
              </w:rPr>
              <w:lastRenderedPageBreak/>
              <w:t>WITHIN THE STATUS MENU, YOU CAN CHECK YOUR LEVEL, ATTRIBUTES, BASE STATS, AND MORE. THE INFORMATION SHOWN HERE ALSO REFLECTS CHANGES TO YOUR ATTACK, DEFENSE, AND RESISTANCES BESTOWED BY ARMAMENTS AND ARMOR THAT YOU HAVE EQUIPPED. </w:t>
            </w:r>
          </w:p>
          <w:p w14:paraId="422423B2" w14:textId="77777777" w:rsidR="00594406" w:rsidRDefault="00594406">
            <w:pPr>
              <w:tabs>
                <w:tab w:val="num" w:pos="720"/>
              </w:tabs>
              <w:spacing w:before="100" w:beforeAutospacing="1" w:after="100" w:afterAutospacing="1" w:line="240" w:lineRule="auto"/>
              <w:ind w:left="720" w:hanging="360"/>
              <w:rPr>
                <w:rFonts w:ascii="Helvetica" w:hAnsi="Helvetica" w:cs="Helvetica"/>
                <w:b/>
                <w:bCs/>
                <w:color w:val="B4B2B0"/>
                <w:sz w:val="10"/>
                <w:szCs w:val="10"/>
              </w:rPr>
            </w:pPr>
            <w:r>
              <w:rPr>
                <w:rFonts w:ascii="Helvetica" w:hAnsi="Helvetica" w:cs="Helvetica"/>
                <w:b/>
                <w:bCs/>
                <w:color w:val="B4B2B0"/>
                <w:sz w:val="10"/>
                <w:szCs w:val="10"/>
              </w:rPr>
              <w:t>SEE </w:t>
            </w:r>
            <w:hyperlink r:id="rId998" w:tooltip="Elden Ring Level" w:history="1">
              <w:r>
                <w:rPr>
                  <w:rStyle w:val="Hyperlink"/>
                  <w:rFonts w:ascii="Helvetica" w:hAnsi="Helvetica" w:cs="Helvetica"/>
                  <w:b/>
                  <w:bCs/>
                  <w:color w:val="AB966F"/>
                  <w:sz w:val="10"/>
                  <w:szCs w:val="10"/>
                </w:rPr>
                <w:t>LEVELING</w:t>
              </w:r>
            </w:hyperlink>
            <w:r>
              <w:rPr>
                <w:rFonts w:ascii="Helvetica" w:hAnsi="Helvetica" w:cs="Helvetica"/>
                <w:b/>
                <w:bCs/>
                <w:color w:val="B4B2B0"/>
                <w:sz w:val="10"/>
                <w:szCs w:val="10"/>
              </w:rPr>
              <w:t> FOR DETAILS ON HOW TO LEVEL, A BREAKDOWN OF RUNES NECESSARY PER LEVEL, AND MORE.</w:t>
            </w:r>
          </w:p>
          <w:p w14:paraId="7F7A333C" w14:textId="77777777" w:rsidR="00594406" w:rsidRDefault="00594406">
            <w:pPr>
              <w:tabs>
                <w:tab w:val="num" w:pos="720"/>
              </w:tabs>
              <w:spacing w:before="100" w:beforeAutospacing="1" w:after="100" w:afterAutospacing="1" w:line="240" w:lineRule="auto"/>
              <w:ind w:left="720" w:hanging="360"/>
              <w:rPr>
                <w:rFonts w:ascii="Helvetica" w:hAnsi="Helvetica" w:cs="Helvetica"/>
                <w:b/>
                <w:bCs/>
                <w:color w:val="B4B2B0"/>
                <w:sz w:val="10"/>
                <w:szCs w:val="10"/>
              </w:rPr>
            </w:pPr>
            <w:r>
              <w:rPr>
                <w:rFonts w:ascii="Helvetica" w:hAnsi="Helvetica" w:cs="Helvetica"/>
                <w:b/>
                <w:bCs/>
                <w:color w:val="B4B2B0"/>
                <w:sz w:val="10"/>
                <w:szCs w:val="10"/>
              </w:rPr>
              <w:t>SEE </w:t>
            </w:r>
            <w:hyperlink r:id="rId999" w:tooltip="Elden Ring Runes" w:history="1">
              <w:r>
                <w:rPr>
                  <w:rStyle w:val="Hyperlink"/>
                  <w:rFonts w:ascii="Helvetica" w:hAnsi="Helvetica" w:cs="Helvetica"/>
                  <w:b/>
                  <w:bCs/>
                  <w:color w:val="AB966F"/>
                  <w:sz w:val="10"/>
                  <w:szCs w:val="10"/>
                </w:rPr>
                <w:t>RUNES</w:t>
              </w:r>
            </w:hyperlink>
            <w:r>
              <w:rPr>
                <w:rFonts w:ascii="Helvetica" w:hAnsi="Helvetica" w:cs="Helvetica"/>
                <w:b/>
                <w:bCs/>
                <w:color w:val="B4B2B0"/>
                <w:sz w:val="10"/>
                <w:szCs w:val="10"/>
              </w:rPr>
              <w:t> FOR DETAILS ON ACQUIRING RUNES AND RUNE ACQUISITION BOOSTING EQUIPMENT.</w:t>
            </w:r>
          </w:p>
          <w:p w14:paraId="0E0C8142" w14:textId="77777777" w:rsidR="00594406" w:rsidRDefault="00594406">
            <w:pPr>
              <w:tabs>
                <w:tab w:val="num" w:pos="720"/>
              </w:tabs>
              <w:spacing w:before="100" w:beforeAutospacing="1" w:after="100" w:afterAutospacing="1" w:line="240" w:lineRule="auto"/>
              <w:ind w:left="720" w:hanging="360"/>
              <w:rPr>
                <w:rFonts w:ascii="Helvetica" w:hAnsi="Helvetica" w:cs="Helvetica"/>
                <w:b/>
                <w:bCs/>
                <w:color w:val="B4B2B0"/>
                <w:sz w:val="10"/>
                <w:szCs w:val="10"/>
              </w:rPr>
            </w:pPr>
            <w:r>
              <w:rPr>
                <w:rFonts w:ascii="Helvetica" w:hAnsi="Helvetica" w:cs="Helvetica"/>
                <w:b/>
                <w:bCs/>
                <w:color w:val="B4B2B0"/>
                <w:sz w:val="10"/>
                <w:szCs w:val="10"/>
              </w:rPr>
              <w:t>SEE </w:t>
            </w:r>
            <w:hyperlink r:id="rId1000" w:tooltip="Elden Ring Rebirth" w:history="1">
              <w:r>
                <w:rPr>
                  <w:rStyle w:val="Hyperlink"/>
                  <w:rFonts w:ascii="Helvetica" w:hAnsi="Helvetica" w:cs="Helvetica"/>
                  <w:b/>
                  <w:bCs/>
                  <w:color w:val="AB966F"/>
                  <w:sz w:val="10"/>
                  <w:szCs w:val="10"/>
                </w:rPr>
                <w:t>REBIRTH</w:t>
              </w:r>
            </w:hyperlink>
            <w:r>
              <w:rPr>
                <w:rFonts w:ascii="Helvetica" w:hAnsi="Helvetica" w:cs="Helvetica"/>
                <w:b/>
                <w:bCs/>
                <w:color w:val="B4B2B0"/>
                <w:sz w:val="10"/>
                <w:szCs w:val="10"/>
              </w:rPr>
              <w:t> FOR DETAILS ON HOW TO REALLOCATE (RESPEC) ASSIGNED ATTRIBUTE POINTS.</w:t>
            </w:r>
          </w:p>
          <w:p w14:paraId="10C76937" w14:textId="77777777" w:rsidR="00594406" w:rsidRDefault="00594406">
            <w:pPr>
              <w:pStyle w:val="NormalWeb"/>
              <w:spacing w:before="0" w:beforeAutospacing="0" w:after="150" w:afterAutospacing="0" w:line="330" w:lineRule="atLeast"/>
              <w:rPr>
                <w:rFonts w:ascii="Helvetica" w:hAnsi="Helvetica" w:cs="Helvetica"/>
                <w:b/>
                <w:bCs/>
                <w:color w:val="B4B2B0"/>
                <w:sz w:val="10"/>
                <w:szCs w:val="10"/>
              </w:rPr>
            </w:pPr>
            <w:r>
              <w:rPr>
                <w:rFonts w:ascii="Helvetica" w:hAnsi="Helvetica" w:cs="Helvetica"/>
                <w:b/>
                <w:bCs/>
                <w:color w:val="B4B2B0"/>
                <w:sz w:val="10"/>
                <w:szCs w:val="10"/>
              </w:rPr>
              <w:t> </w:t>
            </w:r>
          </w:p>
          <w:p w14:paraId="4D1C2B36" w14:textId="77777777" w:rsidR="00594406" w:rsidRDefault="00594406">
            <w:pPr>
              <w:pStyle w:val="Heading4"/>
              <w:spacing w:before="150" w:after="150" w:line="240" w:lineRule="auto"/>
              <w:rPr>
                <w:rFonts w:ascii="fallback" w:hAnsi="fallback" w:cs="Helvetica"/>
                <w:b/>
                <w:bCs/>
                <w:caps/>
                <w:color w:val="B4B2B0"/>
                <w:spacing w:val="-15"/>
                <w:sz w:val="10"/>
                <w:szCs w:val="10"/>
              </w:rPr>
            </w:pPr>
            <w:r>
              <w:rPr>
                <w:rFonts w:ascii="fallback" w:hAnsi="fallback" w:cs="Helvetica"/>
                <w:b/>
                <w:bCs/>
                <w:color w:val="B4B2B0"/>
                <w:spacing w:val="-15"/>
                <w:sz w:val="10"/>
                <w:szCs w:val="10"/>
              </w:rPr>
              <w:t>HOW DO YOU INCREASE STATS IN ELDEN RING?</w:t>
            </w:r>
          </w:p>
          <w:p w14:paraId="4CB2945A" w14:textId="77777777" w:rsidR="00594406" w:rsidRDefault="00594406">
            <w:pPr>
              <w:pStyle w:val="NormalWeb"/>
              <w:spacing w:before="0" w:beforeAutospacing="0" w:after="150" w:afterAutospacing="0" w:line="330" w:lineRule="atLeast"/>
              <w:rPr>
                <w:rFonts w:ascii="Helvetica" w:hAnsi="Helvetica" w:cs="Helvetica"/>
                <w:b/>
                <w:bCs/>
                <w:color w:val="B4B2B0"/>
                <w:sz w:val="10"/>
                <w:szCs w:val="10"/>
              </w:rPr>
            </w:pPr>
            <w:r>
              <w:rPr>
                <w:rFonts w:ascii="Helvetica" w:hAnsi="Helvetica" w:cs="Helvetica"/>
                <w:b/>
                <w:bCs/>
                <w:color w:val="B4B2B0"/>
                <w:sz w:val="10"/>
                <w:szCs w:val="10"/>
              </w:rPr>
              <w:t>THE PRIMARY METHOD OF INCREASING YOUR STATS IS BY LEVELING UP. NEAR THE BEGINNING OF THE GAME AND SHORTLY AFTER MEETING </w:t>
            </w:r>
            <w:hyperlink r:id="rId1001" w:tooltip="Elden Ring Melina" w:history="1">
              <w:r>
                <w:rPr>
                  <w:rStyle w:val="Hyperlink"/>
                  <w:rFonts w:ascii="Helvetica" w:eastAsiaTheme="majorEastAsia" w:hAnsi="Helvetica" w:cs="Helvetica"/>
                  <w:b/>
                  <w:bCs/>
                  <w:color w:val="AB966F"/>
                  <w:sz w:val="10"/>
                  <w:szCs w:val="10"/>
                </w:rPr>
                <w:t>MELINA</w:t>
              </w:r>
            </w:hyperlink>
            <w:r>
              <w:rPr>
                <w:rFonts w:ascii="Helvetica" w:hAnsi="Helvetica" w:cs="Helvetica"/>
                <w:b/>
                <w:bCs/>
                <w:color w:val="B4B2B0"/>
                <w:sz w:val="10"/>
                <w:szCs w:val="10"/>
              </w:rPr>
              <w:t> FOR THE FIRST TIME, YOU WILL UNLOCK THE ABILITY TO LEVEL UP BY SPENDING </w:t>
            </w:r>
            <w:hyperlink r:id="rId1002" w:tooltip="Elden Ring Runes" w:history="1">
              <w:r>
                <w:rPr>
                  <w:rStyle w:val="Hyperlink"/>
                  <w:rFonts w:ascii="Helvetica" w:eastAsiaTheme="majorEastAsia" w:hAnsi="Helvetica" w:cs="Helvetica"/>
                  <w:b/>
                  <w:bCs/>
                  <w:color w:val="AB966F"/>
                  <w:sz w:val="10"/>
                  <w:szCs w:val="10"/>
                </w:rPr>
                <w:t>RUNES</w:t>
              </w:r>
            </w:hyperlink>
            <w:r>
              <w:rPr>
                <w:rFonts w:ascii="Helvetica" w:hAnsi="Helvetica" w:cs="Helvetica"/>
                <w:b/>
                <w:bCs/>
                <w:color w:val="B4B2B0"/>
                <w:sz w:val="10"/>
                <w:szCs w:val="10"/>
              </w:rPr>
              <w:t> ACQUIRED BY DEFEATING ENEMIES.</w:t>
            </w:r>
          </w:p>
          <w:p w14:paraId="79F22373" w14:textId="77777777" w:rsidR="00594406" w:rsidRDefault="00594406">
            <w:pPr>
              <w:pStyle w:val="NormalWeb"/>
              <w:spacing w:before="0" w:beforeAutospacing="0" w:after="150" w:afterAutospacing="0" w:line="330" w:lineRule="atLeast"/>
              <w:rPr>
                <w:rFonts w:ascii="Helvetica" w:hAnsi="Helvetica" w:cs="Helvetica"/>
                <w:b/>
                <w:bCs/>
                <w:color w:val="B4B2B0"/>
                <w:sz w:val="10"/>
                <w:szCs w:val="10"/>
              </w:rPr>
            </w:pPr>
            <w:r>
              <w:rPr>
                <w:rFonts w:ascii="Helvetica" w:hAnsi="Helvetica" w:cs="Helvetica"/>
                <w:b/>
                <w:bCs/>
                <w:color w:val="B4B2B0"/>
                <w:sz w:val="10"/>
                <w:szCs w:val="10"/>
              </w:rPr>
              <w:t>ELDEN RING FEATURES 8 MAIN STATS (ALSO REFERRED TO AS </w:t>
            </w:r>
            <w:r>
              <w:rPr>
                <w:rStyle w:val="Strong"/>
                <w:rFonts w:ascii="Helvetica" w:hAnsi="Helvetica" w:cs="Helvetica"/>
                <w:color w:val="B4B2B0"/>
                <w:sz w:val="10"/>
                <w:szCs w:val="10"/>
              </w:rPr>
              <w:t>ATTRIBUTES</w:t>
            </w:r>
            <w:r>
              <w:rPr>
                <w:rFonts w:ascii="Helvetica" w:hAnsi="Helvetica" w:cs="Helvetica"/>
                <w:b/>
                <w:bCs/>
                <w:color w:val="B4B2B0"/>
                <w:sz w:val="10"/>
                <w:szCs w:val="10"/>
              </w:rPr>
              <w:t>). THESE ARE YOUR </w:t>
            </w:r>
            <w:r>
              <w:rPr>
                <w:rStyle w:val="Strong"/>
                <w:rFonts w:ascii="Helvetica" w:hAnsi="Helvetica" w:cs="Helvetica"/>
                <w:color w:val="B4B2B0"/>
                <w:sz w:val="10"/>
                <w:szCs w:val="10"/>
              </w:rPr>
              <w:t>VIGOR</w:t>
            </w:r>
            <w:r>
              <w:rPr>
                <w:rFonts w:ascii="Helvetica" w:hAnsi="Helvetica" w:cs="Helvetica"/>
                <w:b/>
                <w:bCs/>
                <w:color w:val="B4B2B0"/>
                <w:sz w:val="10"/>
                <w:szCs w:val="10"/>
              </w:rPr>
              <w:t>, </w:t>
            </w:r>
            <w:r>
              <w:rPr>
                <w:rStyle w:val="Strong"/>
                <w:rFonts w:ascii="Helvetica" w:hAnsi="Helvetica" w:cs="Helvetica"/>
                <w:color w:val="B4B2B0"/>
                <w:sz w:val="10"/>
                <w:szCs w:val="10"/>
              </w:rPr>
              <w:t>MIND</w:t>
            </w:r>
            <w:r>
              <w:rPr>
                <w:rFonts w:ascii="Helvetica" w:hAnsi="Helvetica" w:cs="Helvetica"/>
                <w:b/>
                <w:bCs/>
                <w:color w:val="B4B2B0"/>
                <w:sz w:val="10"/>
                <w:szCs w:val="10"/>
              </w:rPr>
              <w:t>, </w:t>
            </w:r>
            <w:r>
              <w:rPr>
                <w:rStyle w:val="Strong"/>
                <w:rFonts w:ascii="Helvetica" w:hAnsi="Helvetica" w:cs="Helvetica"/>
                <w:color w:val="B4B2B0"/>
                <w:sz w:val="10"/>
                <w:szCs w:val="10"/>
              </w:rPr>
              <w:t>ENDURANCE</w:t>
            </w:r>
            <w:r>
              <w:rPr>
                <w:rFonts w:ascii="Helvetica" w:hAnsi="Helvetica" w:cs="Helvetica"/>
                <w:b/>
                <w:bCs/>
                <w:color w:val="B4B2B0"/>
                <w:sz w:val="10"/>
                <w:szCs w:val="10"/>
              </w:rPr>
              <w:t>, </w:t>
            </w:r>
            <w:r>
              <w:rPr>
                <w:rStyle w:val="Strong"/>
                <w:rFonts w:ascii="Helvetica" w:hAnsi="Helvetica" w:cs="Helvetica"/>
                <w:color w:val="B4B2B0"/>
                <w:sz w:val="10"/>
                <w:szCs w:val="10"/>
              </w:rPr>
              <w:t>STRENGTH</w:t>
            </w:r>
            <w:r>
              <w:rPr>
                <w:rFonts w:ascii="Helvetica" w:hAnsi="Helvetica" w:cs="Helvetica"/>
                <w:b/>
                <w:bCs/>
                <w:color w:val="B4B2B0"/>
                <w:sz w:val="10"/>
                <w:szCs w:val="10"/>
              </w:rPr>
              <w:t>, </w:t>
            </w:r>
            <w:r>
              <w:rPr>
                <w:rStyle w:val="Strong"/>
                <w:rFonts w:ascii="Helvetica" w:hAnsi="Helvetica" w:cs="Helvetica"/>
                <w:color w:val="B4B2B0"/>
                <w:sz w:val="10"/>
                <w:szCs w:val="10"/>
              </w:rPr>
              <w:t>DEXTERITY</w:t>
            </w:r>
            <w:r>
              <w:rPr>
                <w:rFonts w:ascii="Helvetica" w:hAnsi="Helvetica" w:cs="Helvetica"/>
                <w:b/>
                <w:bCs/>
                <w:color w:val="B4B2B0"/>
                <w:sz w:val="10"/>
                <w:szCs w:val="10"/>
              </w:rPr>
              <w:t>, </w:t>
            </w:r>
            <w:r>
              <w:rPr>
                <w:rStyle w:val="Strong"/>
                <w:rFonts w:ascii="Helvetica" w:hAnsi="Helvetica" w:cs="Helvetica"/>
                <w:color w:val="B4B2B0"/>
                <w:sz w:val="10"/>
                <w:szCs w:val="10"/>
              </w:rPr>
              <w:t>INTELLIGENCE</w:t>
            </w:r>
            <w:r>
              <w:rPr>
                <w:rFonts w:ascii="Helvetica" w:hAnsi="Helvetica" w:cs="Helvetica"/>
                <w:b/>
                <w:bCs/>
                <w:color w:val="B4B2B0"/>
                <w:sz w:val="10"/>
                <w:szCs w:val="10"/>
              </w:rPr>
              <w:t>, </w:t>
            </w:r>
            <w:r>
              <w:rPr>
                <w:rStyle w:val="Strong"/>
                <w:rFonts w:ascii="Helvetica" w:hAnsi="Helvetica" w:cs="Helvetica"/>
                <w:color w:val="B4B2B0"/>
                <w:sz w:val="10"/>
                <w:szCs w:val="10"/>
              </w:rPr>
              <w:t>FAITH</w:t>
            </w:r>
            <w:r>
              <w:rPr>
                <w:rFonts w:ascii="Helvetica" w:hAnsi="Helvetica" w:cs="Helvetica"/>
                <w:b/>
                <w:bCs/>
                <w:color w:val="B4B2B0"/>
                <w:sz w:val="10"/>
                <w:szCs w:val="10"/>
              </w:rPr>
              <w:t> AND </w:t>
            </w:r>
            <w:r>
              <w:rPr>
                <w:rStyle w:val="Strong"/>
                <w:rFonts w:ascii="Helvetica" w:hAnsi="Helvetica" w:cs="Helvetica"/>
                <w:color w:val="B4B2B0"/>
                <w:sz w:val="10"/>
                <w:szCs w:val="10"/>
              </w:rPr>
              <w:t>ARCANE</w:t>
            </w:r>
            <w:r>
              <w:rPr>
                <w:rFonts w:ascii="Helvetica" w:hAnsi="Helvetica" w:cs="Helvetica"/>
                <w:b/>
                <w:bCs/>
                <w:color w:val="B4B2B0"/>
                <w:sz w:val="10"/>
                <w:szCs w:val="10"/>
              </w:rPr>
              <w:t>. EACH ONE OF THESE MAIN STATS GOVERNS YOUR SECONDARY STATS SUCH AS </w:t>
            </w:r>
            <w:r>
              <w:rPr>
                <w:rStyle w:val="Strong"/>
                <w:rFonts w:ascii="Helvetica" w:hAnsi="Helvetica" w:cs="Helvetica"/>
                <w:color w:val="B4B2B0"/>
                <w:sz w:val="10"/>
                <w:szCs w:val="10"/>
              </w:rPr>
              <w:t>HP</w:t>
            </w:r>
            <w:r>
              <w:rPr>
                <w:rFonts w:ascii="Helvetica" w:hAnsi="Helvetica" w:cs="Helvetica"/>
                <w:b/>
                <w:bCs/>
                <w:color w:val="B4B2B0"/>
                <w:sz w:val="10"/>
                <w:szCs w:val="10"/>
              </w:rPr>
              <w:t>, </w:t>
            </w:r>
            <w:r>
              <w:rPr>
                <w:rStyle w:val="Strong"/>
                <w:rFonts w:ascii="Helvetica" w:hAnsi="Helvetica" w:cs="Helvetica"/>
                <w:color w:val="B4B2B0"/>
                <w:sz w:val="10"/>
                <w:szCs w:val="10"/>
              </w:rPr>
              <w:t>FP</w:t>
            </w:r>
            <w:r>
              <w:rPr>
                <w:rFonts w:ascii="Helvetica" w:hAnsi="Helvetica" w:cs="Helvetica"/>
                <w:b/>
                <w:bCs/>
                <w:color w:val="B4B2B0"/>
                <w:sz w:val="10"/>
                <w:szCs w:val="10"/>
              </w:rPr>
              <w:t>, </w:t>
            </w:r>
            <w:r>
              <w:rPr>
                <w:rStyle w:val="Strong"/>
                <w:rFonts w:ascii="Helvetica" w:hAnsi="Helvetica" w:cs="Helvetica"/>
                <w:color w:val="B4B2B0"/>
                <w:sz w:val="10"/>
                <w:szCs w:val="10"/>
              </w:rPr>
              <w:t>STAMINA</w:t>
            </w:r>
            <w:r>
              <w:rPr>
                <w:rFonts w:ascii="Helvetica" w:hAnsi="Helvetica" w:cs="Helvetica"/>
                <w:b/>
                <w:bCs/>
                <w:color w:val="B4B2B0"/>
                <w:sz w:val="10"/>
                <w:szCs w:val="10"/>
              </w:rPr>
              <w:t> AND </w:t>
            </w:r>
            <w:r>
              <w:rPr>
                <w:rStyle w:val="Strong"/>
                <w:rFonts w:ascii="Helvetica" w:hAnsi="Helvetica" w:cs="Helvetica"/>
                <w:color w:val="B4B2B0"/>
                <w:sz w:val="10"/>
                <w:szCs w:val="10"/>
              </w:rPr>
              <w:t>EQUIPMENT LOAD</w:t>
            </w:r>
            <w:r>
              <w:rPr>
                <w:rFonts w:ascii="Helvetica" w:hAnsi="Helvetica" w:cs="Helvetica"/>
                <w:b/>
                <w:bCs/>
                <w:color w:val="B4B2B0"/>
                <w:sz w:val="10"/>
                <w:szCs w:val="10"/>
              </w:rPr>
              <w:t>. PLAYERS CAN SPEND RUNES AT A </w:t>
            </w:r>
            <w:hyperlink r:id="rId1003" w:tooltip="Elden Ring Sites of Grace" w:history="1">
              <w:r>
                <w:rPr>
                  <w:rStyle w:val="Hyperlink"/>
                  <w:rFonts w:ascii="Helvetica" w:eastAsiaTheme="majorEastAsia" w:hAnsi="Helvetica" w:cs="Helvetica"/>
                  <w:b/>
                  <w:bCs/>
                  <w:color w:val="AB966F"/>
                  <w:sz w:val="10"/>
                  <w:szCs w:val="10"/>
                </w:rPr>
                <w:t>SITE OF GRACE</w:t>
              </w:r>
            </w:hyperlink>
            <w:r>
              <w:rPr>
                <w:rFonts w:ascii="Helvetica" w:hAnsi="Helvetica" w:cs="Helvetica"/>
                <w:b/>
                <w:bCs/>
                <w:color w:val="B4B2B0"/>
                <w:sz w:val="10"/>
                <w:szCs w:val="10"/>
              </w:rPr>
              <w:t> TO INCREASE THEIR MAIN STATS, EFFECTIVELY INCREASING THEIR CHARACTER LEVEL, AS WELL AS IMPROVING THEIR SECONDARY STATS.</w:t>
            </w:r>
          </w:p>
          <w:p w14:paraId="5946DC0D" w14:textId="77777777" w:rsidR="00594406" w:rsidRDefault="00594406">
            <w:pPr>
              <w:pStyle w:val="NormalWeb"/>
              <w:spacing w:before="0" w:beforeAutospacing="0" w:after="150" w:afterAutospacing="0" w:line="330" w:lineRule="atLeast"/>
              <w:rPr>
                <w:rFonts w:ascii="Helvetica" w:hAnsi="Helvetica" w:cs="Helvetica"/>
                <w:b/>
                <w:bCs/>
                <w:color w:val="B4B2B0"/>
                <w:sz w:val="10"/>
                <w:szCs w:val="10"/>
              </w:rPr>
            </w:pPr>
            <w:r>
              <w:rPr>
                <w:rFonts w:ascii="Helvetica" w:hAnsi="Helvetica" w:cs="Helvetica"/>
                <w:b/>
                <w:bCs/>
                <w:color w:val="B4B2B0"/>
                <w:sz w:val="10"/>
                <w:szCs w:val="10"/>
              </w:rPr>
              <w:t>STATS ARE ALSO AFFECTED BY YOUR CURRENT EQUIPMENT AND ANY ACTIVE BUFFS OBTAINED THROUGH MAGIC OR ITEMS. COMBINING THESE ASPECTS IS KEY TO CHARACTER PROGRESSION AND CREATING EFFECTIVE BUILDS IN ELDEN RING.</w:t>
            </w:r>
          </w:p>
          <w:p w14:paraId="0E74C082" w14:textId="77777777" w:rsidR="00594406" w:rsidRDefault="00594406">
            <w:pPr>
              <w:pStyle w:val="Heading4"/>
              <w:spacing w:before="150" w:after="150" w:line="240" w:lineRule="auto"/>
              <w:rPr>
                <w:rFonts w:ascii="fallback" w:hAnsi="fallback" w:cs="Helvetica"/>
                <w:b/>
                <w:bCs/>
                <w:caps/>
                <w:color w:val="B4B2B0"/>
                <w:spacing w:val="-15"/>
                <w:sz w:val="10"/>
                <w:szCs w:val="10"/>
              </w:rPr>
            </w:pPr>
            <w:r>
              <w:rPr>
                <w:rFonts w:ascii="fallback" w:hAnsi="fallback" w:cs="Helvetica"/>
                <w:b/>
                <w:bCs/>
                <w:color w:val="B4B2B0"/>
                <w:spacing w:val="-15"/>
                <w:sz w:val="10"/>
                <w:szCs w:val="10"/>
              </w:rPr>
              <w:t>CAN YOU RESPEC YOUR STATS IN ELDEN RING?</w:t>
            </w:r>
          </w:p>
          <w:p w14:paraId="3009F047" w14:textId="77777777" w:rsidR="00594406" w:rsidRDefault="00594406">
            <w:pPr>
              <w:pStyle w:val="NormalWeb"/>
              <w:spacing w:before="0" w:beforeAutospacing="0" w:after="150" w:afterAutospacing="0" w:line="330" w:lineRule="atLeast"/>
              <w:rPr>
                <w:rFonts w:ascii="Helvetica" w:hAnsi="Helvetica" w:cs="Helvetica"/>
                <w:b/>
                <w:bCs/>
                <w:color w:val="B4B2B0"/>
                <w:sz w:val="10"/>
                <w:szCs w:val="10"/>
              </w:rPr>
            </w:pPr>
            <w:r>
              <w:rPr>
                <w:rFonts w:ascii="Helvetica" w:hAnsi="Helvetica" w:cs="Helvetica"/>
                <w:b/>
                <w:bCs/>
                <w:color w:val="B4B2B0"/>
                <w:sz w:val="10"/>
                <w:szCs w:val="10"/>
              </w:rPr>
              <w:t>AFTER COMPLETING </w:t>
            </w:r>
            <w:hyperlink r:id="rId1004" w:tooltip="Elden Ring Raya Lucaria Academy" w:history="1">
              <w:r>
                <w:rPr>
                  <w:rStyle w:val="Hyperlink"/>
                  <w:rFonts w:ascii="Helvetica" w:eastAsiaTheme="majorEastAsia" w:hAnsi="Helvetica" w:cs="Helvetica"/>
                  <w:b/>
                  <w:bCs/>
                  <w:color w:val="AB966F"/>
                  <w:sz w:val="10"/>
                  <w:szCs w:val="10"/>
                </w:rPr>
                <w:t>RAYA LUCARIA ACADEMY</w:t>
              </w:r>
            </w:hyperlink>
            <w:r>
              <w:rPr>
                <w:rFonts w:ascii="Helvetica" w:hAnsi="Helvetica" w:cs="Helvetica"/>
                <w:b/>
                <w:bCs/>
                <w:color w:val="B4B2B0"/>
                <w:sz w:val="10"/>
                <w:szCs w:val="10"/>
              </w:rPr>
              <w:t>, YOU WILL BE ABLE TO RESET POINT ALLOCATIONS AND REDISTRIBUTE ALL OF YOUR EARNED STAT POINTS HOWEVER YOU WISH IN EXCHANGE FOR A </w:t>
            </w:r>
            <w:hyperlink r:id="rId1005" w:tooltip="Elden Ring Larval Tear" w:history="1">
              <w:r>
                <w:rPr>
                  <w:rStyle w:val="Hyperlink"/>
                  <w:rFonts w:ascii="Helvetica" w:eastAsiaTheme="majorEastAsia" w:hAnsi="Helvetica" w:cs="Helvetica"/>
                  <w:b/>
                  <w:bCs/>
                  <w:color w:val="AB966F"/>
                  <w:sz w:val="10"/>
                  <w:szCs w:val="10"/>
                </w:rPr>
                <w:t>LARVAL TEAR</w:t>
              </w:r>
            </w:hyperlink>
            <w:r>
              <w:rPr>
                <w:rFonts w:ascii="Helvetica" w:hAnsi="Helvetica" w:cs="Helvetica"/>
                <w:b/>
                <w:bCs/>
                <w:color w:val="B4B2B0"/>
                <w:sz w:val="10"/>
                <w:szCs w:val="10"/>
              </w:rPr>
              <w:t>, A RARE ITEM OBTAINED THROUGH VARIOUS MEANS. YOU WOULD MOST LIKELY BE OVER LEVEL 50 BY THE POINT YOU GET TO THIS, SO YOUR EARLY BUILD IS QUITE IMPORTANT AS YOU CANNOT CHANGE IT: SEE OUR </w:t>
            </w:r>
            <w:hyperlink r:id="rId1006" w:tooltip="Elden Ring Builds" w:history="1">
              <w:r>
                <w:rPr>
                  <w:rStyle w:val="Hyperlink"/>
                  <w:rFonts w:ascii="Helvetica" w:eastAsiaTheme="majorEastAsia" w:hAnsi="Helvetica" w:cs="Helvetica"/>
                  <w:b/>
                  <w:bCs/>
                  <w:color w:val="AB966F"/>
                  <w:sz w:val="10"/>
                  <w:szCs w:val="10"/>
                </w:rPr>
                <w:t>ELDEN RING BUILDS</w:t>
              </w:r>
            </w:hyperlink>
            <w:r>
              <w:rPr>
                <w:rFonts w:ascii="Helvetica" w:hAnsi="Helvetica" w:cs="Helvetica"/>
                <w:b/>
                <w:bCs/>
                <w:color w:val="B4B2B0"/>
                <w:sz w:val="10"/>
                <w:szCs w:val="10"/>
              </w:rPr>
              <w:t> PAGE FOR IDEAS ON HOW TO MAKE A GOOD CHARACTER.</w:t>
            </w:r>
          </w:p>
          <w:p w14:paraId="08539E5A" w14:textId="77777777" w:rsidR="00594406" w:rsidRDefault="00594406">
            <w:pPr>
              <w:pStyle w:val="NormalWeb"/>
              <w:spacing w:before="0" w:beforeAutospacing="0" w:after="150" w:afterAutospacing="0" w:line="330" w:lineRule="atLeast"/>
              <w:rPr>
                <w:rFonts w:ascii="Helvetica" w:hAnsi="Helvetica" w:cs="Helvetica"/>
                <w:b/>
                <w:bCs/>
                <w:color w:val="B4B2B0"/>
                <w:sz w:val="10"/>
                <w:szCs w:val="10"/>
              </w:rPr>
            </w:pPr>
            <w:r>
              <w:rPr>
                <w:rFonts w:ascii="Helvetica" w:hAnsi="Helvetica" w:cs="Helvetica"/>
                <w:b/>
                <w:bCs/>
                <w:color w:val="B4B2B0"/>
                <w:sz w:val="10"/>
                <w:szCs w:val="10"/>
              </w:rPr>
              <w:t>THIS IS COMMONLY KNOWN AS 'RESPECCING' AND IS A SYSTEM THAT CATERS TO PLAYERS' NEEDS FOR CUSTOMIZATION AND TRYING OUT OTHER BUILDS WITHOUT HAVING TO RESTART THE GAME OVER.</w:t>
            </w:r>
          </w:p>
          <w:p w14:paraId="0AEE8BE9" w14:textId="77777777" w:rsidR="00594406" w:rsidRDefault="00594406">
            <w:pPr>
              <w:pStyle w:val="NormalWeb"/>
              <w:spacing w:before="0" w:beforeAutospacing="0" w:after="150" w:afterAutospacing="0" w:line="330" w:lineRule="atLeast"/>
              <w:rPr>
                <w:rFonts w:ascii="Helvetica" w:hAnsi="Helvetica" w:cs="Helvetica"/>
                <w:b/>
                <w:bCs/>
                <w:color w:val="B4B2B0"/>
                <w:sz w:val="10"/>
                <w:szCs w:val="10"/>
              </w:rPr>
            </w:pPr>
            <w:r>
              <w:rPr>
                <w:rFonts w:ascii="Helvetica" w:hAnsi="Helvetica" w:cs="Helvetica"/>
                <w:b/>
                <w:bCs/>
                <w:color w:val="B4B2B0"/>
                <w:sz w:val="10"/>
                <w:szCs w:val="10"/>
              </w:rPr>
              <w:t>FOR MORE INFORMATION PLEASE VISIT OUR </w:t>
            </w:r>
            <w:hyperlink r:id="rId1007" w:tooltip="Elden Ring Rebirth" w:history="1">
              <w:r>
                <w:rPr>
                  <w:rStyle w:val="Hyperlink"/>
                  <w:rFonts w:ascii="Helvetica" w:eastAsiaTheme="majorEastAsia" w:hAnsi="Helvetica" w:cs="Helvetica"/>
                  <w:b/>
                  <w:bCs/>
                  <w:color w:val="AB966F"/>
                  <w:sz w:val="10"/>
                  <w:szCs w:val="10"/>
                </w:rPr>
                <w:t>REBIRTH PAGE</w:t>
              </w:r>
            </w:hyperlink>
            <w:r>
              <w:rPr>
                <w:rFonts w:ascii="Helvetica" w:hAnsi="Helvetica" w:cs="Helvetica"/>
                <w:b/>
                <w:bCs/>
                <w:color w:val="B4B2B0"/>
                <w:sz w:val="10"/>
                <w:szCs w:val="10"/>
              </w:rPr>
              <w:t>.</w:t>
            </w:r>
          </w:p>
          <w:p w14:paraId="7C7A195F" w14:textId="77777777" w:rsidR="00594406" w:rsidRDefault="00594406">
            <w:pPr>
              <w:pStyle w:val="NormalWeb"/>
              <w:spacing w:before="0" w:beforeAutospacing="0" w:after="150" w:afterAutospacing="0" w:line="330" w:lineRule="atLeast"/>
              <w:rPr>
                <w:rFonts w:ascii="Helvetica" w:hAnsi="Helvetica" w:cs="Helvetica"/>
                <w:b/>
                <w:bCs/>
                <w:color w:val="B4B2B0"/>
                <w:sz w:val="10"/>
                <w:szCs w:val="10"/>
              </w:rPr>
            </w:pPr>
            <w:r>
              <w:rPr>
                <w:rFonts w:ascii="Helvetica" w:hAnsi="Helvetica" w:cs="Helvetica"/>
                <w:b/>
                <w:bCs/>
                <w:color w:val="B4B2B0"/>
                <w:sz w:val="10"/>
                <w:szCs w:val="10"/>
              </w:rPr>
              <w:t> </w:t>
            </w:r>
          </w:p>
          <w:p w14:paraId="732C4666" w14:textId="77777777" w:rsidR="00594406" w:rsidRDefault="00594406">
            <w:pPr>
              <w:pStyle w:val="Heading2"/>
              <w:pBdr>
                <w:top w:val="single" w:sz="18" w:space="0" w:color="AB966F"/>
                <w:bottom w:val="single" w:sz="18" w:space="0" w:color="AB966F"/>
              </w:pBdr>
              <w:spacing w:before="270" w:after="270" w:line="600" w:lineRule="atLeast"/>
              <w:jc w:val="center"/>
              <w:rPr>
                <w:rFonts w:ascii="fallback" w:hAnsi="fallback" w:cs="Helvetica"/>
                <w:b/>
                <w:bCs/>
                <w:caps/>
                <w:color w:val="B4B2B0"/>
                <w:spacing w:val="-15"/>
                <w:sz w:val="10"/>
                <w:szCs w:val="10"/>
              </w:rPr>
            </w:pPr>
            <w:r>
              <w:rPr>
                <w:rFonts w:ascii="fallback" w:hAnsi="fallback" w:cs="Helvetica"/>
                <w:b/>
                <w:bCs/>
                <w:color w:val="B4B2B0"/>
                <w:spacing w:val="-15"/>
                <w:sz w:val="10"/>
                <w:szCs w:val="10"/>
              </w:rPr>
              <w:t xml:space="preserve"> STATS</w:t>
            </w:r>
          </w:p>
          <w:p w14:paraId="04959EAF" w14:textId="77777777" w:rsidR="00594406" w:rsidRDefault="00594406">
            <w:pPr>
              <w:pStyle w:val="Heading3"/>
              <w:spacing w:before="0" w:line="240" w:lineRule="auto"/>
              <w:jc w:val="center"/>
              <w:rPr>
                <w:rFonts w:ascii="fallback" w:hAnsi="fallback" w:cs="Helvetica"/>
                <w:b/>
                <w:bCs/>
                <w:caps/>
                <w:color w:val="B4B2B0"/>
                <w:spacing w:val="-15"/>
                <w:sz w:val="10"/>
                <w:szCs w:val="10"/>
              </w:rPr>
            </w:pPr>
            <w:hyperlink r:id="rId1008" w:tooltip="Elden Ring Level" w:history="1">
              <w:r>
                <w:rPr>
                  <w:rStyle w:val="Hyperlink"/>
                  <w:rFonts w:ascii="fallback" w:hAnsi="fallback" w:cs="Helvetica"/>
                  <w:b/>
                  <w:bCs/>
                  <w:color w:val="AB966F"/>
                  <w:spacing w:val="-15"/>
                  <w:sz w:val="10"/>
                  <w:szCs w:val="10"/>
                </w:rPr>
                <w:t>LEVEL</w:t>
              </w:r>
            </w:hyperlink>
          </w:p>
          <w:p w14:paraId="7AF55B24" w14:textId="77777777" w:rsidR="00594406" w:rsidRDefault="00594406">
            <w:pPr>
              <w:pStyle w:val="NormalWeb"/>
              <w:spacing w:before="0" w:beforeAutospacing="0" w:after="150" w:afterAutospacing="0" w:line="330" w:lineRule="atLeast"/>
              <w:jc w:val="center"/>
              <w:rPr>
                <w:rFonts w:ascii="Helvetica" w:hAnsi="Helvetica" w:cs="Helvetica"/>
                <w:b/>
                <w:bCs/>
                <w:color w:val="B4B2B0"/>
                <w:sz w:val="10"/>
                <w:szCs w:val="10"/>
              </w:rPr>
            </w:pPr>
            <w:r>
              <w:rPr>
                <w:rFonts w:ascii="Helvetica" w:hAnsi="Helvetica" w:cs="Helvetica"/>
                <w:b/>
                <w:bCs/>
                <w:color w:val="B4B2B0"/>
                <w:sz w:val="10"/>
                <w:szCs w:val="10"/>
              </w:rPr>
              <w:t>A CUMULATIVE FIGURE THAT REPRESENTS OVERALL ATTRIBUTE STRENGTH.</w:t>
            </w:r>
            <w:r>
              <w:rPr>
                <w:rFonts w:ascii="Helvetica" w:hAnsi="Helvetica" w:cs="Helvetica"/>
                <w:b/>
                <w:bCs/>
                <w:color w:val="B4B2B0"/>
                <w:sz w:val="10"/>
                <w:szCs w:val="10"/>
              </w:rPr>
              <w:br/>
              <w:t>YOU CAN LEVEL UP USING RUNES.</w:t>
            </w:r>
          </w:p>
          <w:p w14:paraId="31B65D6E" w14:textId="77777777" w:rsidR="00594406" w:rsidRDefault="00594406">
            <w:pPr>
              <w:pStyle w:val="Heading3"/>
              <w:spacing w:before="0" w:line="240" w:lineRule="auto"/>
              <w:jc w:val="center"/>
              <w:rPr>
                <w:rFonts w:ascii="fallback" w:hAnsi="fallback" w:cs="Helvetica"/>
                <w:b/>
                <w:bCs/>
                <w:caps/>
                <w:color w:val="B4B2B0"/>
                <w:spacing w:val="-15"/>
                <w:sz w:val="10"/>
                <w:szCs w:val="10"/>
              </w:rPr>
            </w:pPr>
            <w:hyperlink r:id="rId1009" w:tooltip="Elden Ring Runes" w:history="1">
              <w:r>
                <w:rPr>
                  <w:rStyle w:val="Hyperlink"/>
                  <w:rFonts w:ascii="fallback" w:hAnsi="fallback" w:cs="Helvetica"/>
                  <w:b/>
                  <w:bCs/>
                  <w:color w:val="AB966F"/>
                  <w:spacing w:val="-15"/>
                  <w:sz w:val="10"/>
                  <w:szCs w:val="10"/>
                </w:rPr>
                <w:t>RUNES HELD</w:t>
              </w:r>
            </w:hyperlink>
          </w:p>
          <w:p w14:paraId="3C2B076C" w14:textId="77777777" w:rsidR="00594406" w:rsidRDefault="00594406">
            <w:pPr>
              <w:pStyle w:val="NormalWeb"/>
              <w:spacing w:before="0" w:beforeAutospacing="0" w:after="150" w:afterAutospacing="0" w:line="330" w:lineRule="atLeast"/>
              <w:jc w:val="center"/>
              <w:rPr>
                <w:rFonts w:ascii="Helvetica" w:hAnsi="Helvetica" w:cs="Helvetica"/>
                <w:b/>
                <w:bCs/>
                <w:color w:val="B4B2B0"/>
                <w:sz w:val="10"/>
                <w:szCs w:val="10"/>
              </w:rPr>
            </w:pPr>
            <w:r>
              <w:rPr>
                <w:rFonts w:ascii="Helvetica" w:hAnsi="Helvetica" w:cs="Helvetica"/>
                <w:b/>
                <w:bCs/>
                <w:color w:val="B4B2B0"/>
                <w:sz w:val="10"/>
                <w:szCs w:val="10"/>
              </w:rPr>
              <w:t>TOTAL RUNES IN POSSESSION. UPON DYING, YOU WILL DROP ANY RUNES IN YOUR POSSESSION AT THE SITE OF YOUR DEATH.</w:t>
            </w:r>
          </w:p>
          <w:p w14:paraId="59C8987E" w14:textId="77777777" w:rsidR="00594406" w:rsidRDefault="00594406">
            <w:pPr>
              <w:pStyle w:val="Heading3"/>
              <w:spacing w:before="0" w:line="240" w:lineRule="auto"/>
              <w:jc w:val="center"/>
              <w:rPr>
                <w:rFonts w:ascii="fallback" w:hAnsi="fallback" w:cs="Helvetica"/>
                <w:b/>
                <w:bCs/>
                <w:caps/>
                <w:color w:val="B4B2B0"/>
                <w:spacing w:val="-15"/>
                <w:sz w:val="10"/>
                <w:szCs w:val="10"/>
              </w:rPr>
            </w:pPr>
            <w:hyperlink r:id="rId1010" w:tooltip="Elden Ring Runes" w:history="1">
              <w:r>
                <w:rPr>
                  <w:rStyle w:val="Hyperlink"/>
                  <w:rFonts w:ascii="fallback" w:hAnsi="fallback" w:cs="Helvetica"/>
                  <w:b/>
                  <w:bCs/>
                  <w:color w:val="AB966F"/>
                  <w:spacing w:val="-15"/>
                  <w:sz w:val="10"/>
                  <w:szCs w:val="10"/>
                </w:rPr>
                <w:t>RUNES NEEDED</w:t>
              </w:r>
            </w:hyperlink>
          </w:p>
          <w:p w14:paraId="7F8F06F1" w14:textId="77777777" w:rsidR="00594406" w:rsidRDefault="00594406">
            <w:pPr>
              <w:pStyle w:val="NormalWeb"/>
              <w:spacing w:before="0" w:beforeAutospacing="0" w:after="150" w:afterAutospacing="0" w:line="330" w:lineRule="atLeast"/>
              <w:jc w:val="center"/>
              <w:rPr>
                <w:rFonts w:ascii="Helvetica" w:hAnsi="Helvetica" w:cs="Helvetica"/>
                <w:b/>
                <w:bCs/>
                <w:color w:val="B4B2B0"/>
                <w:sz w:val="10"/>
                <w:szCs w:val="10"/>
              </w:rPr>
            </w:pPr>
            <w:r>
              <w:rPr>
                <w:rFonts w:ascii="Helvetica" w:hAnsi="Helvetica" w:cs="Helvetica"/>
                <w:b/>
                <w:bCs/>
                <w:color w:val="B4B2B0"/>
                <w:sz w:val="10"/>
                <w:szCs w:val="10"/>
              </w:rPr>
              <w:t>NUMBER OF RUNES REQUIRED TO RAISE A LEVEL.</w:t>
            </w:r>
            <w:r>
              <w:rPr>
                <w:rFonts w:ascii="Helvetica" w:hAnsi="Helvetica" w:cs="Helvetica"/>
                <w:b/>
                <w:bCs/>
                <w:color w:val="B4B2B0"/>
                <w:sz w:val="10"/>
                <w:szCs w:val="10"/>
              </w:rPr>
              <w:br/>
              <w:t>WHEN YOU LEVEL UP, YOU CAN CHOOSE AN ATTRIBUTE TO INCREASE.</w:t>
            </w:r>
          </w:p>
          <w:p w14:paraId="2D0A3E58" w14:textId="77777777" w:rsidR="00594406" w:rsidRDefault="00594406">
            <w:pPr>
              <w:pStyle w:val="NormalWeb"/>
              <w:spacing w:before="0" w:beforeAutospacing="0" w:after="150" w:afterAutospacing="0" w:line="330" w:lineRule="atLeast"/>
              <w:rPr>
                <w:rFonts w:ascii="Helvetica" w:hAnsi="Helvetica" w:cs="Helvetica"/>
                <w:b/>
                <w:bCs/>
                <w:color w:val="B4B2B0"/>
                <w:sz w:val="10"/>
                <w:szCs w:val="10"/>
              </w:rPr>
            </w:pPr>
            <w:r>
              <w:rPr>
                <w:rFonts w:ascii="Helvetica" w:hAnsi="Helvetica" w:cs="Helvetica"/>
                <w:b/>
                <w:bCs/>
                <w:color w:val="B4B2B0"/>
                <w:sz w:val="10"/>
                <w:szCs w:val="10"/>
              </w:rPr>
              <w:t> </w:t>
            </w:r>
          </w:p>
          <w:p w14:paraId="7D0673EE" w14:textId="77777777" w:rsidR="00594406" w:rsidRDefault="00594406">
            <w:pPr>
              <w:pStyle w:val="Heading3"/>
              <w:pBdr>
                <w:bottom w:val="single" w:sz="18" w:space="0" w:color="AB966F"/>
              </w:pBdr>
              <w:spacing w:before="300" w:after="150" w:line="240" w:lineRule="auto"/>
              <w:jc w:val="center"/>
              <w:rPr>
                <w:rFonts w:ascii="fallback" w:hAnsi="fallback" w:cs="Helvetica"/>
                <w:b/>
                <w:bCs/>
                <w:caps/>
                <w:color w:val="B4B2B0"/>
                <w:spacing w:val="-15"/>
                <w:sz w:val="10"/>
                <w:szCs w:val="10"/>
              </w:rPr>
            </w:pPr>
            <w:r>
              <w:rPr>
                <w:rFonts w:ascii="fallback" w:hAnsi="fallback" w:cs="Helvetica"/>
                <w:b/>
                <w:bCs/>
                <w:color w:val="B4B2B0"/>
                <w:spacing w:val="-15"/>
                <w:sz w:val="10"/>
                <w:szCs w:val="10"/>
              </w:rPr>
              <w:lastRenderedPageBreak/>
              <w:t>MAIN CHARACTER ATTRIBUTES</w:t>
            </w:r>
          </w:p>
          <w:p w14:paraId="7B9A79FA" w14:textId="77777777" w:rsidR="00594406" w:rsidRDefault="00594406">
            <w:pPr>
              <w:pStyle w:val="NormalWeb"/>
              <w:spacing w:before="0" w:beforeAutospacing="0" w:after="150" w:afterAutospacing="0" w:line="330" w:lineRule="atLeast"/>
              <w:rPr>
                <w:rFonts w:ascii="Helvetica" w:hAnsi="Helvetica" w:cs="Helvetica"/>
                <w:b/>
                <w:bCs/>
                <w:color w:val="B4B2B0"/>
                <w:sz w:val="10"/>
                <w:szCs w:val="10"/>
              </w:rPr>
            </w:pPr>
            <w:r>
              <w:rPr>
                <w:rFonts w:ascii="Helvetica" w:hAnsi="Helvetica" w:cs="Helvetica"/>
                <w:b/>
                <w:bCs/>
                <w:color w:val="B4B2B0"/>
                <w:sz w:val="10"/>
                <w:szCs w:val="10"/>
              </w:rPr>
              <w:t>THIS SECTION LISTS ALL OF YOUR CHARACTER'S MAIN STATS, ALSO REFERRED TO AS </w:t>
            </w:r>
            <w:r>
              <w:rPr>
                <w:rStyle w:val="Strong"/>
                <w:rFonts w:ascii="Helvetica" w:hAnsi="Helvetica" w:cs="Helvetica"/>
                <w:color w:val="B4B2B0"/>
                <w:sz w:val="10"/>
                <w:szCs w:val="10"/>
              </w:rPr>
              <w:t>ATTRIBUTES</w:t>
            </w:r>
            <w:r>
              <w:rPr>
                <w:rFonts w:ascii="Helvetica" w:hAnsi="Helvetica" w:cs="Helvetica"/>
                <w:b/>
                <w:bCs/>
                <w:color w:val="B4B2B0"/>
                <w:sz w:val="10"/>
                <w:szCs w:val="10"/>
              </w:rPr>
              <w:t>. THESE STATS GOVERN ALL OTHER SECONDARY STATS AND CAN BE INCREASED BY SPENDING ACQUIRED </w:t>
            </w:r>
            <w:hyperlink r:id="rId1011" w:tooltip="Elden Ring Runes" w:history="1">
              <w:r>
                <w:rPr>
                  <w:rStyle w:val="Hyperlink"/>
                  <w:rFonts w:ascii="Helvetica" w:eastAsiaTheme="majorEastAsia" w:hAnsi="Helvetica" w:cs="Helvetica"/>
                  <w:b/>
                  <w:bCs/>
                  <w:color w:val="AB966F"/>
                  <w:sz w:val="10"/>
                  <w:szCs w:val="10"/>
                </w:rPr>
                <w:t>RUNES</w:t>
              </w:r>
            </w:hyperlink>
            <w:r>
              <w:rPr>
                <w:rFonts w:ascii="Helvetica" w:hAnsi="Helvetica" w:cs="Helvetica"/>
                <w:b/>
                <w:bCs/>
                <w:color w:val="B4B2B0"/>
                <w:sz w:val="10"/>
                <w:szCs w:val="10"/>
              </w:rPr>
              <w:t> ON THEM USING THE LEVEL UP MENU AT ANY </w:t>
            </w:r>
            <w:hyperlink r:id="rId1012" w:tooltip="Elden Ring Sites of Grace" w:history="1">
              <w:r>
                <w:rPr>
                  <w:rStyle w:val="Hyperlink"/>
                  <w:rFonts w:ascii="Helvetica" w:eastAsiaTheme="majorEastAsia" w:hAnsi="Helvetica" w:cs="Helvetica"/>
                  <w:b/>
                  <w:bCs/>
                  <w:color w:val="AB966F"/>
                  <w:sz w:val="10"/>
                  <w:szCs w:val="10"/>
                </w:rPr>
                <w:t>SITE OF GRACE</w:t>
              </w:r>
            </w:hyperlink>
            <w:r>
              <w:rPr>
                <w:rFonts w:ascii="Helvetica" w:hAnsi="Helvetica" w:cs="Helvetica"/>
                <w:b/>
                <w:bCs/>
                <w:color w:val="B4B2B0"/>
                <w:sz w:val="10"/>
                <w:szCs w:val="10"/>
              </w:rPr>
              <w:t>, ONCE THE FEATURE IS UNLOCKED.</w:t>
            </w:r>
          </w:p>
          <w:p w14:paraId="70466A39" w14:textId="77777777" w:rsidR="00594406" w:rsidRDefault="00594406">
            <w:pPr>
              <w:pStyle w:val="NormalWeb"/>
              <w:spacing w:before="0" w:beforeAutospacing="0" w:after="150" w:afterAutospacing="0" w:line="330" w:lineRule="atLeast"/>
              <w:rPr>
                <w:rFonts w:ascii="Helvetica" w:hAnsi="Helvetica" w:cs="Helvetica"/>
                <w:b/>
                <w:bCs/>
                <w:color w:val="B4B2B0"/>
                <w:sz w:val="10"/>
                <w:szCs w:val="10"/>
              </w:rPr>
            </w:pPr>
            <w:r>
              <w:rPr>
                <w:rFonts w:ascii="Helvetica" w:hAnsi="Helvetica" w:cs="Helvetica"/>
                <w:b/>
                <w:bCs/>
                <w:color w:val="B4B2B0"/>
                <w:sz w:val="10"/>
                <w:szCs w:val="10"/>
              </w:rPr>
              <w:t>AT CERTAIN POINTS WHEN LEVELING AN ATTRIBUTE TO HIGHER VALUES, YOU WILL START GETTING DIMINISHING RETURNS. I.E. THE BENEFIT YOU GAIN FROM LEVELING THAT STAT IS LESS SIGNIFICANT THAN BEFORE. THE VALUES AT WHICH THESE DIMINISHING RETURNS BEGIN ARE REFERRED TO AS SOFT-CAPS OR BREAKPOINTS. YOU CAN FIND THE SOFT-CAP OF EACH ATTRIBUTE LISTED BELOW. NOTE THAT SOME STATS ACTUALLY GRANT ACCELERATING RETURNS AT LOWER LEVELS: FOR EXAMPLE, VIGOR'S HP GAIN PER LEVEL INCREASES FROM LEVELS 1-40, BUT DECREASES AFTER LEVEL 40.</w:t>
            </w:r>
          </w:p>
          <w:p w14:paraId="5865F707" w14:textId="77777777" w:rsidR="00594406" w:rsidRDefault="00594406">
            <w:pPr>
              <w:pStyle w:val="NormalWeb"/>
              <w:spacing w:before="0" w:beforeAutospacing="0" w:after="150" w:afterAutospacing="0" w:line="330" w:lineRule="atLeast"/>
              <w:rPr>
                <w:rFonts w:ascii="Helvetica" w:hAnsi="Helvetica" w:cs="Helvetica"/>
                <w:b/>
                <w:bCs/>
                <w:color w:val="B4B2B0"/>
                <w:sz w:val="10"/>
                <w:szCs w:val="10"/>
              </w:rPr>
            </w:pPr>
            <w:r>
              <w:rPr>
                <w:rFonts w:ascii="Helvetica" w:hAnsi="Helvetica" w:cs="Helvetica"/>
                <w:b/>
                <w:bCs/>
                <w:color w:val="B4B2B0"/>
                <w:sz w:val="10"/>
                <w:szCs w:val="10"/>
              </w:rPr>
              <w:t>THE HARD-CAP FOR ALL STATS IS 99: YOU ARE UNABLE TO LEVEL A STAT PAST THAT LEVEL, AND IT IS NOT POSSIBLE TO EXCEED 99 THROUGH EQUIPMENT OR BUFFS. (AN EXCEPTION IS THAT YOUR EFFECTIVE STRENGTH CAN BE INCREASED PAST 99 BY TWO-HANDING.)</w:t>
            </w:r>
          </w:p>
          <w:p w14:paraId="5AC2BE27" w14:textId="77777777" w:rsidR="00594406" w:rsidRDefault="00594406">
            <w:pPr>
              <w:pStyle w:val="Heading4"/>
              <w:spacing w:before="150" w:after="150" w:line="240" w:lineRule="auto"/>
              <w:jc w:val="center"/>
              <w:rPr>
                <w:rFonts w:ascii="fallback" w:hAnsi="fallback" w:cs="Helvetica"/>
                <w:b/>
                <w:bCs/>
                <w:caps/>
                <w:color w:val="B4B2B0"/>
                <w:spacing w:val="-15"/>
                <w:sz w:val="10"/>
                <w:szCs w:val="10"/>
              </w:rPr>
            </w:pPr>
            <w:hyperlink r:id="rId1013" w:tooltip="Elden Ring Vigor" w:history="1">
              <w:r>
                <w:rPr>
                  <w:rStyle w:val="Hyperlink"/>
                  <w:rFonts w:ascii="fallback" w:hAnsi="fallback" w:cs="Helvetica"/>
                  <w:b/>
                  <w:bCs/>
                  <w:color w:val="AB966F"/>
                  <w:spacing w:val="-15"/>
                  <w:sz w:val="10"/>
                  <w:szCs w:val="10"/>
                </w:rPr>
                <w:t>VIGOR</w:t>
              </w:r>
            </w:hyperlink>
          </w:p>
          <w:p w14:paraId="7C05CC9C" w14:textId="77777777" w:rsidR="00594406" w:rsidRDefault="00594406">
            <w:pPr>
              <w:pStyle w:val="NormalWeb"/>
              <w:spacing w:before="0" w:beforeAutospacing="0" w:after="150" w:afterAutospacing="0" w:line="330" w:lineRule="atLeast"/>
              <w:jc w:val="center"/>
              <w:rPr>
                <w:rFonts w:ascii="Helvetica" w:hAnsi="Helvetica" w:cs="Helvetica"/>
                <w:b/>
                <w:bCs/>
                <w:color w:val="B4B2B0"/>
                <w:sz w:val="10"/>
                <w:szCs w:val="10"/>
              </w:rPr>
            </w:pPr>
            <w:r>
              <w:rPr>
                <w:rFonts w:ascii="Helvetica" w:hAnsi="Helvetica" w:cs="Helvetica"/>
                <w:b/>
                <w:bCs/>
                <w:color w:val="B4B2B0"/>
                <w:sz w:val="10"/>
                <w:szCs w:val="10"/>
              </w:rPr>
              <w:t>ATTRIBUTE GOVERNING </w:t>
            </w:r>
            <w:hyperlink r:id="rId1014" w:tooltip="Elden Ring HP" w:history="1">
              <w:r>
                <w:rPr>
                  <w:rStyle w:val="Hyperlink"/>
                  <w:rFonts w:ascii="Helvetica" w:eastAsiaTheme="majorEastAsia" w:hAnsi="Helvetica" w:cs="Helvetica"/>
                  <w:b/>
                  <w:bCs/>
                  <w:color w:val="AB966F"/>
                  <w:sz w:val="10"/>
                  <w:szCs w:val="10"/>
                </w:rPr>
                <w:t>HP</w:t>
              </w:r>
            </w:hyperlink>
            <w:r>
              <w:rPr>
                <w:rFonts w:ascii="Helvetica" w:hAnsi="Helvetica" w:cs="Helvetica"/>
                <w:b/>
                <w:bCs/>
                <w:color w:val="B4B2B0"/>
                <w:sz w:val="10"/>
                <w:szCs w:val="10"/>
              </w:rPr>
              <w:t>.</w:t>
            </w:r>
            <w:r>
              <w:rPr>
                <w:rFonts w:ascii="Helvetica" w:hAnsi="Helvetica" w:cs="Helvetica"/>
                <w:b/>
                <w:bCs/>
                <w:color w:val="B4B2B0"/>
                <w:sz w:val="10"/>
                <w:szCs w:val="10"/>
              </w:rPr>
              <w:br/>
              <w:t>ALSO AFFECTS FIRE RESISTANCE AND </w:t>
            </w:r>
            <w:hyperlink r:id="rId1015" w:tooltip="Elden Ring Immunity" w:history="1">
              <w:r>
                <w:rPr>
                  <w:rStyle w:val="Hyperlink"/>
                  <w:rFonts w:ascii="Helvetica" w:eastAsiaTheme="majorEastAsia" w:hAnsi="Helvetica" w:cs="Helvetica"/>
                  <w:b/>
                  <w:bCs/>
                  <w:color w:val="AB966F"/>
                  <w:sz w:val="10"/>
                  <w:szCs w:val="10"/>
                </w:rPr>
                <w:t>IMMUNITY</w:t>
              </w:r>
            </w:hyperlink>
            <w:r>
              <w:rPr>
                <w:rFonts w:ascii="Helvetica" w:hAnsi="Helvetica" w:cs="Helvetica"/>
                <w:b/>
                <w:bCs/>
                <w:color w:val="B4B2B0"/>
                <w:sz w:val="10"/>
                <w:szCs w:val="10"/>
              </w:rPr>
              <w:t> STAT.</w:t>
            </w:r>
          </w:p>
          <w:p w14:paraId="058772D6" w14:textId="77777777" w:rsidR="00594406" w:rsidRDefault="00594406">
            <w:pPr>
              <w:pStyle w:val="NormalWeb"/>
              <w:spacing w:before="0" w:beforeAutospacing="0" w:after="150" w:afterAutospacing="0" w:line="330" w:lineRule="atLeast"/>
              <w:jc w:val="center"/>
              <w:rPr>
                <w:rFonts w:ascii="Helvetica" w:hAnsi="Helvetica" w:cs="Helvetica"/>
                <w:b/>
                <w:bCs/>
                <w:color w:val="B4B2B0"/>
                <w:sz w:val="10"/>
                <w:szCs w:val="10"/>
              </w:rPr>
            </w:pPr>
            <w:r>
              <w:rPr>
                <w:rFonts w:ascii="Helvetica" w:hAnsi="Helvetica" w:cs="Helvetica"/>
                <w:b/>
                <w:bCs/>
                <w:color w:val="B4B2B0"/>
                <w:sz w:val="10"/>
                <w:szCs w:val="10"/>
              </w:rPr>
              <w:t>SCALING ACCELERATES UNTIL 40.</w:t>
            </w:r>
            <w:r>
              <w:rPr>
                <w:rFonts w:ascii="Helvetica" w:hAnsi="Helvetica" w:cs="Helvetica"/>
                <w:b/>
                <w:bCs/>
                <w:color w:val="B4B2B0"/>
                <w:sz w:val="10"/>
                <w:szCs w:val="10"/>
              </w:rPr>
              <w:br/>
              <w:t>SOFT-CAPPED AT 40 / 60.</w:t>
            </w:r>
          </w:p>
          <w:tbl>
            <w:tblPr>
              <w:tblW w:w="3193" w:type="dxa"/>
              <w:jc w:val="center"/>
              <w:tblCellSpacing w:w="15" w:type="dxa"/>
              <w:tblBorders>
                <w:top w:val="single" w:sz="12" w:space="0" w:color="AB966F"/>
                <w:left w:val="single" w:sz="12" w:space="0" w:color="AB966F"/>
                <w:bottom w:val="single" w:sz="12" w:space="0" w:color="AB966F"/>
                <w:right w:val="single" w:sz="12" w:space="0" w:color="AB966F"/>
              </w:tblBorders>
              <w:tblLook w:val="04A0" w:firstRow="1" w:lastRow="0" w:firstColumn="1" w:lastColumn="0" w:noHBand="0" w:noVBand="1"/>
            </w:tblPr>
            <w:tblGrid>
              <w:gridCol w:w="634"/>
              <w:gridCol w:w="2559"/>
            </w:tblGrid>
            <w:tr w:rsidR="00594406" w14:paraId="6C561AB1" w14:textId="77777777">
              <w:trPr>
                <w:tblCellSpacing w:w="15" w:type="dxa"/>
                <w:jc w:val="center"/>
              </w:trPr>
              <w:tc>
                <w:tcPr>
                  <w:tcW w:w="0" w:type="auto"/>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384D4074" w14:textId="77777777" w:rsidR="00594406" w:rsidRDefault="00594406">
                  <w:pPr>
                    <w:spacing w:before="150" w:after="150"/>
                    <w:rPr>
                      <w:rFonts w:ascii="Times New Roman" w:hAnsi="Times New Roman" w:cs="Times New Roman"/>
                      <w:b/>
                      <w:bCs/>
                      <w:sz w:val="10"/>
                      <w:szCs w:val="10"/>
                    </w:rPr>
                  </w:pPr>
                  <w:r>
                    <w:rPr>
                      <w:b/>
                      <w:bCs/>
                      <w:sz w:val="10"/>
                      <w:szCs w:val="10"/>
                    </w:rPr>
                    <w:t>LEVEL</w:t>
                  </w:r>
                  <w:r>
                    <w:rPr>
                      <w:b/>
                      <w:bCs/>
                      <w:sz w:val="10"/>
                      <w:szCs w:val="10"/>
                    </w:rPr>
                    <w:br/>
                    <w:t>1-40</w:t>
                  </w:r>
                </w:p>
              </w:tc>
              <w:tc>
                <w:tcPr>
                  <w:tcW w:w="0" w:type="auto"/>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06AE6B46" w14:textId="77777777" w:rsidR="00594406" w:rsidRDefault="00594406">
                  <w:pPr>
                    <w:spacing w:before="150" w:after="150"/>
                    <w:rPr>
                      <w:b/>
                      <w:bCs/>
                      <w:sz w:val="10"/>
                      <w:szCs w:val="10"/>
                    </w:rPr>
                  </w:pPr>
                  <w:r>
                    <w:rPr>
                      <w:b/>
                      <w:bCs/>
                      <w:sz w:val="10"/>
                      <w:szCs w:val="10"/>
                    </w:rPr>
                    <w:t>HP GAIN INCREASES FROM +4 TO +48</w:t>
                  </w:r>
                  <w:r>
                    <w:rPr>
                      <w:b/>
                      <w:bCs/>
                      <w:sz w:val="10"/>
                      <w:szCs w:val="10"/>
                    </w:rPr>
                    <w:br/>
                    <w:t>(AVG: +29.5)</w:t>
                  </w:r>
                </w:p>
              </w:tc>
            </w:tr>
            <w:tr w:rsidR="00594406" w14:paraId="0773A813" w14:textId="77777777">
              <w:trPr>
                <w:tblCellSpacing w:w="15" w:type="dxa"/>
                <w:jc w:val="center"/>
              </w:trPr>
              <w:tc>
                <w:tcPr>
                  <w:tcW w:w="0" w:type="auto"/>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3E4AF655" w14:textId="77777777" w:rsidR="00594406" w:rsidRDefault="00594406">
                  <w:pPr>
                    <w:spacing w:before="150" w:after="150"/>
                    <w:rPr>
                      <w:b/>
                      <w:bCs/>
                      <w:sz w:val="10"/>
                      <w:szCs w:val="10"/>
                    </w:rPr>
                  </w:pPr>
                  <w:r>
                    <w:rPr>
                      <w:b/>
                      <w:bCs/>
                      <w:sz w:val="10"/>
                      <w:szCs w:val="10"/>
                    </w:rPr>
                    <w:t>LEVEL</w:t>
                  </w:r>
                  <w:r>
                    <w:rPr>
                      <w:b/>
                      <w:bCs/>
                      <w:sz w:val="10"/>
                      <w:szCs w:val="10"/>
                    </w:rPr>
                    <w:br/>
                    <w:t>41-60</w:t>
                  </w:r>
                </w:p>
              </w:tc>
              <w:tc>
                <w:tcPr>
                  <w:tcW w:w="0" w:type="auto"/>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5CD8E26F" w14:textId="77777777" w:rsidR="00594406" w:rsidRDefault="00594406">
                  <w:pPr>
                    <w:spacing w:before="150" w:after="150"/>
                    <w:rPr>
                      <w:b/>
                      <w:bCs/>
                      <w:sz w:val="10"/>
                      <w:szCs w:val="10"/>
                    </w:rPr>
                  </w:pPr>
                  <w:r>
                    <w:rPr>
                      <w:b/>
                      <w:bCs/>
                      <w:sz w:val="10"/>
                      <w:szCs w:val="10"/>
                    </w:rPr>
                    <w:t>HP GAIN DECREASES FROM +26 TO +13</w:t>
                  </w:r>
                  <w:r>
                    <w:rPr>
                      <w:b/>
                      <w:bCs/>
                      <w:sz w:val="10"/>
                      <w:szCs w:val="10"/>
                    </w:rPr>
                    <w:br/>
                    <w:t>(AVG: +22.5)</w:t>
                  </w:r>
                </w:p>
              </w:tc>
            </w:tr>
            <w:tr w:rsidR="00594406" w14:paraId="199CDAE2" w14:textId="77777777">
              <w:trPr>
                <w:tblCellSpacing w:w="15" w:type="dxa"/>
                <w:jc w:val="center"/>
              </w:trPr>
              <w:tc>
                <w:tcPr>
                  <w:tcW w:w="0" w:type="auto"/>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7B039C04" w14:textId="77777777" w:rsidR="00594406" w:rsidRDefault="00594406">
                  <w:pPr>
                    <w:spacing w:before="150" w:after="150"/>
                    <w:rPr>
                      <w:b/>
                      <w:bCs/>
                      <w:sz w:val="10"/>
                      <w:szCs w:val="10"/>
                    </w:rPr>
                  </w:pPr>
                  <w:r>
                    <w:rPr>
                      <w:b/>
                      <w:bCs/>
                      <w:sz w:val="10"/>
                      <w:szCs w:val="10"/>
                    </w:rPr>
                    <w:t>LEVEL</w:t>
                  </w:r>
                  <w:r>
                    <w:rPr>
                      <w:b/>
                      <w:bCs/>
                      <w:sz w:val="10"/>
                      <w:szCs w:val="10"/>
                    </w:rPr>
                    <w:br/>
                    <w:t>61-99</w:t>
                  </w:r>
                </w:p>
              </w:tc>
              <w:tc>
                <w:tcPr>
                  <w:tcW w:w="0" w:type="auto"/>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548551B8" w14:textId="77777777" w:rsidR="00594406" w:rsidRDefault="00594406">
                  <w:pPr>
                    <w:spacing w:before="150" w:after="150"/>
                    <w:rPr>
                      <w:b/>
                      <w:bCs/>
                      <w:sz w:val="10"/>
                      <w:szCs w:val="10"/>
                    </w:rPr>
                  </w:pPr>
                  <w:r>
                    <w:rPr>
                      <w:b/>
                      <w:bCs/>
                      <w:sz w:val="10"/>
                      <w:szCs w:val="10"/>
                    </w:rPr>
                    <w:t>HP GAIN DECREASES BY +6 TO +3</w:t>
                  </w:r>
                  <w:r>
                    <w:rPr>
                      <w:b/>
                      <w:bCs/>
                      <w:sz w:val="10"/>
                      <w:szCs w:val="10"/>
                    </w:rPr>
                    <w:br/>
                    <w:t>(AVG: +5.1)</w:t>
                  </w:r>
                </w:p>
              </w:tc>
            </w:tr>
          </w:tbl>
          <w:p w14:paraId="3185DE2E" w14:textId="77777777" w:rsidR="00594406" w:rsidRDefault="00594406">
            <w:pPr>
              <w:pStyle w:val="NormalWeb"/>
              <w:spacing w:before="0" w:beforeAutospacing="0" w:after="150" w:afterAutospacing="0" w:line="330" w:lineRule="atLeast"/>
              <w:rPr>
                <w:rFonts w:ascii="Helvetica" w:hAnsi="Helvetica" w:cs="Helvetica"/>
                <w:b/>
                <w:bCs/>
                <w:color w:val="B4B2B0"/>
                <w:sz w:val="10"/>
                <w:szCs w:val="10"/>
              </w:rPr>
            </w:pPr>
            <w:r>
              <w:rPr>
                <w:rFonts w:ascii="Helvetica" w:hAnsi="Helvetica" w:cs="Helvetica"/>
                <w:b/>
                <w:bCs/>
                <w:color w:val="B4B2B0"/>
                <w:sz w:val="10"/>
                <w:szCs w:val="10"/>
              </w:rPr>
              <w:t> </w:t>
            </w:r>
          </w:p>
          <w:p w14:paraId="77A94886" w14:textId="77777777" w:rsidR="00594406" w:rsidRDefault="00594406">
            <w:pPr>
              <w:pStyle w:val="Heading4"/>
              <w:spacing w:before="150" w:after="150" w:line="240" w:lineRule="auto"/>
              <w:jc w:val="center"/>
              <w:rPr>
                <w:rFonts w:ascii="fallback" w:hAnsi="fallback" w:cs="Helvetica"/>
                <w:b/>
                <w:bCs/>
                <w:caps/>
                <w:color w:val="B4B2B0"/>
                <w:spacing w:val="-15"/>
                <w:sz w:val="10"/>
                <w:szCs w:val="10"/>
              </w:rPr>
            </w:pPr>
            <w:hyperlink r:id="rId1016" w:tooltip="Elden Ring Mind" w:history="1">
              <w:r>
                <w:rPr>
                  <w:rStyle w:val="Hyperlink"/>
                  <w:rFonts w:ascii="fallback" w:hAnsi="fallback" w:cs="Helvetica"/>
                  <w:b/>
                  <w:bCs/>
                  <w:color w:val="AB966F"/>
                  <w:spacing w:val="-15"/>
                  <w:sz w:val="10"/>
                  <w:szCs w:val="10"/>
                </w:rPr>
                <w:t>MIND</w:t>
              </w:r>
            </w:hyperlink>
          </w:p>
          <w:p w14:paraId="34503743" w14:textId="77777777" w:rsidR="00594406" w:rsidRDefault="00594406">
            <w:pPr>
              <w:pStyle w:val="NormalWeb"/>
              <w:spacing w:before="0" w:beforeAutospacing="0" w:after="150" w:afterAutospacing="0" w:line="330" w:lineRule="atLeast"/>
              <w:jc w:val="center"/>
              <w:rPr>
                <w:rFonts w:ascii="Helvetica" w:hAnsi="Helvetica" w:cs="Helvetica"/>
                <w:b/>
                <w:bCs/>
                <w:color w:val="B4B2B0"/>
                <w:sz w:val="10"/>
                <w:szCs w:val="10"/>
              </w:rPr>
            </w:pPr>
            <w:r>
              <w:rPr>
                <w:rFonts w:ascii="Helvetica" w:hAnsi="Helvetica" w:cs="Helvetica"/>
                <w:b/>
                <w:bCs/>
                <w:color w:val="B4B2B0"/>
                <w:sz w:val="10"/>
                <w:szCs w:val="10"/>
              </w:rPr>
              <w:t>ATTRIBUTE GOVERNING </w:t>
            </w:r>
            <w:hyperlink r:id="rId1017" w:tooltip="Elden Ring FP" w:history="1">
              <w:r>
                <w:rPr>
                  <w:rStyle w:val="Hyperlink"/>
                  <w:rFonts w:ascii="Helvetica" w:eastAsiaTheme="majorEastAsia" w:hAnsi="Helvetica" w:cs="Helvetica"/>
                  <w:b/>
                  <w:bCs/>
                  <w:color w:val="AB966F"/>
                  <w:sz w:val="10"/>
                  <w:szCs w:val="10"/>
                </w:rPr>
                <w:t>FP</w:t>
              </w:r>
            </w:hyperlink>
            <w:r>
              <w:rPr>
                <w:rFonts w:ascii="Helvetica" w:hAnsi="Helvetica" w:cs="Helvetica"/>
                <w:b/>
                <w:bCs/>
                <w:color w:val="B4B2B0"/>
                <w:sz w:val="10"/>
                <w:szCs w:val="10"/>
              </w:rPr>
              <w:t>.</w:t>
            </w:r>
            <w:r>
              <w:rPr>
                <w:rFonts w:ascii="Helvetica" w:hAnsi="Helvetica" w:cs="Helvetica"/>
                <w:b/>
                <w:bCs/>
                <w:color w:val="B4B2B0"/>
                <w:sz w:val="10"/>
                <w:szCs w:val="10"/>
              </w:rPr>
              <w:br/>
              <w:t>ALSO AFFECTS THE </w:t>
            </w:r>
            <w:hyperlink r:id="rId1018" w:tooltip="Elden Ring Focus" w:history="1">
              <w:r>
                <w:rPr>
                  <w:rStyle w:val="Hyperlink"/>
                  <w:rFonts w:ascii="Helvetica" w:eastAsiaTheme="majorEastAsia" w:hAnsi="Helvetica" w:cs="Helvetica"/>
                  <w:b/>
                  <w:bCs/>
                  <w:color w:val="AB966F"/>
                  <w:sz w:val="10"/>
                  <w:szCs w:val="10"/>
                </w:rPr>
                <w:t>FOCUS</w:t>
              </w:r>
            </w:hyperlink>
            <w:r>
              <w:rPr>
                <w:rFonts w:ascii="Helvetica" w:hAnsi="Helvetica" w:cs="Helvetica"/>
                <w:b/>
                <w:bCs/>
                <w:color w:val="B4B2B0"/>
                <w:sz w:val="10"/>
                <w:szCs w:val="10"/>
              </w:rPr>
              <w:t> STAT.</w:t>
            </w:r>
          </w:p>
          <w:p w14:paraId="0464E57A" w14:textId="77777777" w:rsidR="00594406" w:rsidRDefault="00594406">
            <w:pPr>
              <w:pStyle w:val="NormalWeb"/>
              <w:spacing w:before="0" w:beforeAutospacing="0" w:after="150" w:afterAutospacing="0" w:line="330" w:lineRule="atLeast"/>
              <w:jc w:val="center"/>
              <w:rPr>
                <w:rFonts w:ascii="Helvetica" w:hAnsi="Helvetica" w:cs="Helvetica"/>
                <w:b/>
                <w:bCs/>
                <w:color w:val="B4B2B0"/>
                <w:sz w:val="10"/>
                <w:szCs w:val="10"/>
              </w:rPr>
            </w:pPr>
            <w:r>
              <w:rPr>
                <w:rFonts w:ascii="Helvetica" w:hAnsi="Helvetica" w:cs="Helvetica"/>
                <w:b/>
                <w:bCs/>
                <w:color w:val="B4B2B0"/>
                <w:sz w:val="10"/>
                <w:szCs w:val="10"/>
              </w:rPr>
              <w:t>SOFT-CAPPED AT 50 / 60.</w:t>
            </w:r>
          </w:p>
          <w:tbl>
            <w:tblPr>
              <w:tblW w:w="3193" w:type="dxa"/>
              <w:jc w:val="center"/>
              <w:tblCellSpacing w:w="15" w:type="dxa"/>
              <w:tblBorders>
                <w:top w:val="single" w:sz="12" w:space="0" w:color="AB966F"/>
                <w:left w:val="single" w:sz="12" w:space="0" w:color="AB966F"/>
                <w:bottom w:val="single" w:sz="12" w:space="0" w:color="AB966F"/>
                <w:right w:val="single" w:sz="12" w:space="0" w:color="AB966F"/>
              </w:tblBorders>
              <w:tblLook w:val="04A0" w:firstRow="1" w:lastRow="0" w:firstColumn="1" w:lastColumn="0" w:noHBand="0" w:noVBand="1"/>
            </w:tblPr>
            <w:tblGrid>
              <w:gridCol w:w="595"/>
              <w:gridCol w:w="2598"/>
            </w:tblGrid>
            <w:tr w:rsidR="00594406" w14:paraId="6A75D887" w14:textId="77777777">
              <w:trPr>
                <w:tblCellSpacing w:w="15" w:type="dxa"/>
                <w:jc w:val="center"/>
              </w:trPr>
              <w:tc>
                <w:tcPr>
                  <w:tcW w:w="0" w:type="auto"/>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2DC42E85" w14:textId="77777777" w:rsidR="00594406" w:rsidRDefault="00594406">
                  <w:pPr>
                    <w:spacing w:before="150" w:after="150"/>
                    <w:rPr>
                      <w:rFonts w:ascii="Times New Roman" w:hAnsi="Times New Roman" w:cs="Times New Roman"/>
                      <w:b/>
                      <w:bCs/>
                      <w:sz w:val="10"/>
                      <w:szCs w:val="10"/>
                    </w:rPr>
                  </w:pPr>
                  <w:r>
                    <w:rPr>
                      <w:b/>
                      <w:bCs/>
                      <w:sz w:val="10"/>
                      <w:szCs w:val="10"/>
                    </w:rPr>
                    <w:t>LEVEL</w:t>
                  </w:r>
                  <w:r>
                    <w:rPr>
                      <w:b/>
                      <w:bCs/>
                      <w:sz w:val="10"/>
                      <w:szCs w:val="10"/>
                    </w:rPr>
                    <w:br/>
                    <w:t>1-15</w:t>
                  </w:r>
                </w:p>
              </w:tc>
              <w:tc>
                <w:tcPr>
                  <w:tcW w:w="0" w:type="auto"/>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5A397CCE" w14:textId="77777777" w:rsidR="00594406" w:rsidRDefault="00594406">
                  <w:pPr>
                    <w:spacing w:before="150" w:after="150"/>
                    <w:rPr>
                      <w:b/>
                      <w:bCs/>
                      <w:sz w:val="10"/>
                      <w:szCs w:val="10"/>
                    </w:rPr>
                  </w:pPr>
                  <w:r>
                    <w:rPr>
                      <w:b/>
                      <w:bCs/>
                      <w:sz w:val="10"/>
                      <w:szCs w:val="10"/>
                    </w:rPr>
                    <w:t>FP GAINS ARE BETWEEN +3 AND +4</w:t>
                  </w:r>
                  <w:r>
                    <w:rPr>
                      <w:b/>
                      <w:bCs/>
                      <w:sz w:val="10"/>
                      <w:szCs w:val="10"/>
                    </w:rPr>
                    <w:br/>
                    <w:t>(AVG: +3.21)</w:t>
                  </w:r>
                </w:p>
              </w:tc>
            </w:tr>
            <w:tr w:rsidR="00594406" w14:paraId="0CB740B7" w14:textId="77777777">
              <w:trPr>
                <w:tblCellSpacing w:w="15" w:type="dxa"/>
                <w:jc w:val="center"/>
              </w:trPr>
              <w:tc>
                <w:tcPr>
                  <w:tcW w:w="0" w:type="auto"/>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4600B040" w14:textId="77777777" w:rsidR="00594406" w:rsidRDefault="00594406">
                  <w:pPr>
                    <w:spacing w:before="150" w:after="150"/>
                    <w:rPr>
                      <w:b/>
                      <w:bCs/>
                      <w:sz w:val="10"/>
                      <w:szCs w:val="10"/>
                    </w:rPr>
                  </w:pPr>
                  <w:r>
                    <w:rPr>
                      <w:b/>
                      <w:bCs/>
                      <w:sz w:val="10"/>
                      <w:szCs w:val="10"/>
                    </w:rPr>
                    <w:t>LEVEL</w:t>
                  </w:r>
                  <w:r>
                    <w:rPr>
                      <w:b/>
                      <w:bCs/>
                      <w:sz w:val="10"/>
                      <w:szCs w:val="10"/>
                    </w:rPr>
                    <w:br/>
                    <w:t>16-35</w:t>
                  </w:r>
                </w:p>
              </w:tc>
              <w:tc>
                <w:tcPr>
                  <w:tcW w:w="0" w:type="auto"/>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23764EBC" w14:textId="77777777" w:rsidR="00594406" w:rsidRDefault="00594406">
                  <w:pPr>
                    <w:spacing w:before="150" w:after="150"/>
                    <w:rPr>
                      <w:b/>
                      <w:bCs/>
                      <w:sz w:val="10"/>
                      <w:szCs w:val="10"/>
                    </w:rPr>
                  </w:pPr>
                  <w:r>
                    <w:rPr>
                      <w:b/>
                      <w:bCs/>
                      <w:sz w:val="10"/>
                      <w:szCs w:val="10"/>
                    </w:rPr>
                    <w:t>FP GAIN ALTERNATES BETWEEN +5 AND +6</w:t>
                  </w:r>
                  <w:r>
                    <w:rPr>
                      <w:b/>
                      <w:bCs/>
                      <w:sz w:val="10"/>
                      <w:szCs w:val="10"/>
                    </w:rPr>
                    <w:br/>
                    <w:t>(AVG: +5.25)</w:t>
                  </w:r>
                </w:p>
              </w:tc>
            </w:tr>
            <w:tr w:rsidR="00594406" w14:paraId="337BB626" w14:textId="77777777">
              <w:trPr>
                <w:tblCellSpacing w:w="15" w:type="dxa"/>
                <w:jc w:val="center"/>
              </w:trPr>
              <w:tc>
                <w:tcPr>
                  <w:tcW w:w="0" w:type="auto"/>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6D3A6BB8" w14:textId="77777777" w:rsidR="00594406" w:rsidRDefault="00594406">
                  <w:pPr>
                    <w:spacing w:before="150" w:after="150"/>
                    <w:rPr>
                      <w:b/>
                      <w:bCs/>
                      <w:sz w:val="10"/>
                      <w:szCs w:val="10"/>
                    </w:rPr>
                  </w:pPr>
                  <w:r>
                    <w:rPr>
                      <w:b/>
                      <w:bCs/>
                      <w:sz w:val="10"/>
                      <w:szCs w:val="10"/>
                    </w:rPr>
                    <w:t>LEVEL</w:t>
                  </w:r>
                  <w:r>
                    <w:rPr>
                      <w:b/>
                      <w:bCs/>
                      <w:sz w:val="10"/>
                      <w:szCs w:val="10"/>
                    </w:rPr>
                    <w:br/>
                    <w:t>36-50</w:t>
                  </w:r>
                </w:p>
              </w:tc>
              <w:tc>
                <w:tcPr>
                  <w:tcW w:w="0" w:type="auto"/>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7543575E" w14:textId="77777777" w:rsidR="00594406" w:rsidRDefault="00594406">
                  <w:pPr>
                    <w:spacing w:before="150" w:after="150"/>
                    <w:rPr>
                      <w:b/>
                      <w:bCs/>
                      <w:sz w:val="10"/>
                      <w:szCs w:val="10"/>
                    </w:rPr>
                  </w:pPr>
                  <w:r>
                    <w:rPr>
                      <w:b/>
                      <w:bCs/>
                      <w:sz w:val="10"/>
                      <w:szCs w:val="10"/>
                    </w:rPr>
                    <w:t>FP GAINS ARE BETWEEN +7 AND +6</w:t>
                  </w:r>
                  <w:r>
                    <w:rPr>
                      <w:b/>
                      <w:bCs/>
                      <w:sz w:val="10"/>
                      <w:szCs w:val="10"/>
                    </w:rPr>
                    <w:br/>
                    <w:t>(AVG: +6.67)</w:t>
                  </w:r>
                </w:p>
              </w:tc>
            </w:tr>
            <w:tr w:rsidR="00594406" w14:paraId="20AE793A" w14:textId="77777777">
              <w:trPr>
                <w:tblCellSpacing w:w="15" w:type="dxa"/>
                <w:jc w:val="center"/>
              </w:trPr>
              <w:tc>
                <w:tcPr>
                  <w:tcW w:w="0" w:type="auto"/>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2C07932B" w14:textId="77777777" w:rsidR="00594406" w:rsidRDefault="00594406">
                  <w:pPr>
                    <w:spacing w:before="150" w:after="150"/>
                    <w:rPr>
                      <w:b/>
                      <w:bCs/>
                      <w:sz w:val="10"/>
                      <w:szCs w:val="10"/>
                    </w:rPr>
                  </w:pPr>
                  <w:r>
                    <w:rPr>
                      <w:b/>
                      <w:bCs/>
                      <w:sz w:val="10"/>
                      <w:szCs w:val="10"/>
                    </w:rPr>
                    <w:t>LEVEL</w:t>
                  </w:r>
                  <w:r>
                    <w:rPr>
                      <w:b/>
                      <w:bCs/>
                      <w:sz w:val="10"/>
                      <w:szCs w:val="10"/>
                    </w:rPr>
                    <w:br/>
                  </w:r>
                  <w:r>
                    <w:rPr>
                      <w:b/>
                      <w:bCs/>
                      <w:sz w:val="10"/>
                      <w:szCs w:val="10"/>
                    </w:rPr>
                    <w:lastRenderedPageBreak/>
                    <w:t>51-60</w:t>
                  </w:r>
                </w:p>
              </w:tc>
              <w:tc>
                <w:tcPr>
                  <w:tcW w:w="0" w:type="auto"/>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39A59769" w14:textId="77777777" w:rsidR="00594406" w:rsidRDefault="00594406">
                  <w:pPr>
                    <w:spacing w:before="150" w:after="150"/>
                    <w:rPr>
                      <w:b/>
                      <w:bCs/>
                      <w:sz w:val="10"/>
                      <w:szCs w:val="10"/>
                    </w:rPr>
                  </w:pPr>
                  <w:r>
                    <w:rPr>
                      <w:b/>
                      <w:bCs/>
                      <w:sz w:val="10"/>
                      <w:szCs w:val="10"/>
                    </w:rPr>
                    <w:lastRenderedPageBreak/>
                    <w:t>FP GAINS ARE BETWEEN +6 AND +4</w:t>
                  </w:r>
                  <w:r>
                    <w:rPr>
                      <w:b/>
                      <w:bCs/>
                      <w:sz w:val="10"/>
                      <w:szCs w:val="10"/>
                    </w:rPr>
                    <w:br/>
                  </w:r>
                  <w:r>
                    <w:rPr>
                      <w:b/>
                      <w:bCs/>
                      <w:sz w:val="10"/>
                      <w:szCs w:val="10"/>
                    </w:rPr>
                    <w:lastRenderedPageBreak/>
                    <w:t>(AVG: +5.00)</w:t>
                  </w:r>
                </w:p>
              </w:tc>
            </w:tr>
            <w:tr w:rsidR="00594406" w14:paraId="1C58C6D4" w14:textId="77777777">
              <w:trPr>
                <w:tblCellSpacing w:w="15" w:type="dxa"/>
                <w:jc w:val="center"/>
              </w:trPr>
              <w:tc>
                <w:tcPr>
                  <w:tcW w:w="0" w:type="auto"/>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606D76FE" w14:textId="77777777" w:rsidR="00594406" w:rsidRDefault="00594406">
                  <w:pPr>
                    <w:spacing w:before="150" w:after="150"/>
                    <w:rPr>
                      <w:b/>
                      <w:bCs/>
                      <w:sz w:val="10"/>
                      <w:szCs w:val="10"/>
                    </w:rPr>
                  </w:pPr>
                  <w:r>
                    <w:rPr>
                      <w:b/>
                      <w:bCs/>
                      <w:sz w:val="10"/>
                      <w:szCs w:val="10"/>
                    </w:rPr>
                    <w:lastRenderedPageBreak/>
                    <w:t>LEVEL</w:t>
                  </w:r>
                  <w:r>
                    <w:rPr>
                      <w:b/>
                      <w:bCs/>
                      <w:sz w:val="10"/>
                      <w:szCs w:val="10"/>
                    </w:rPr>
                    <w:br/>
                    <w:t>61-99</w:t>
                  </w:r>
                </w:p>
              </w:tc>
              <w:tc>
                <w:tcPr>
                  <w:tcW w:w="0" w:type="auto"/>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627ACEB4" w14:textId="77777777" w:rsidR="00594406" w:rsidRDefault="00594406">
                  <w:pPr>
                    <w:spacing w:before="150" w:after="150"/>
                    <w:rPr>
                      <w:b/>
                      <w:bCs/>
                      <w:sz w:val="10"/>
                      <w:szCs w:val="10"/>
                    </w:rPr>
                  </w:pPr>
                  <w:r>
                    <w:rPr>
                      <w:b/>
                      <w:bCs/>
                      <w:sz w:val="10"/>
                      <w:szCs w:val="10"/>
                    </w:rPr>
                    <w:t>FP GAIN ALTERNATES BETWEEN +2 AND +3</w:t>
                  </w:r>
                  <w:r>
                    <w:rPr>
                      <w:b/>
                      <w:bCs/>
                      <w:sz w:val="10"/>
                      <w:szCs w:val="10"/>
                    </w:rPr>
                    <w:br/>
                    <w:t>(AVG: +2.56)</w:t>
                  </w:r>
                </w:p>
              </w:tc>
            </w:tr>
          </w:tbl>
          <w:p w14:paraId="14D07B06" w14:textId="77777777" w:rsidR="00594406" w:rsidRDefault="00594406">
            <w:pPr>
              <w:pStyle w:val="NormalWeb"/>
              <w:spacing w:before="0" w:beforeAutospacing="0" w:after="150" w:afterAutospacing="0" w:line="330" w:lineRule="atLeast"/>
              <w:rPr>
                <w:rFonts w:ascii="Helvetica" w:hAnsi="Helvetica" w:cs="Helvetica"/>
                <w:b/>
                <w:bCs/>
                <w:color w:val="B4B2B0"/>
                <w:sz w:val="10"/>
                <w:szCs w:val="10"/>
              </w:rPr>
            </w:pPr>
            <w:r>
              <w:rPr>
                <w:rFonts w:ascii="Helvetica" w:hAnsi="Helvetica" w:cs="Helvetica"/>
                <w:b/>
                <w:bCs/>
                <w:color w:val="B4B2B0"/>
                <w:sz w:val="10"/>
                <w:szCs w:val="10"/>
              </w:rPr>
              <w:t> </w:t>
            </w:r>
          </w:p>
          <w:p w14:paraId="1D0C5E03" w14:textId="77777777" w:rsidR="00594406" w:rsidRDefault="00594406">
            <w:pPr>
              <w:pStyle w:val="Heading4"/>
              <w:spacing w:before="150" w:after="150" w:line="240" w:lineRule="auto"/>
              <w:jc w:val="center"/>
              <w:rPr>
                <w:rFonts w:ascii="fallback" w:hAnsi="fallback" w:cs="Helvetica"/>
                <w:b/>
                <w:bCs/>
                <w:caps/>
                <w:color w:val="B4B2B0"/>
                <w:spacing w:val="-15"/>
                <w:sz w:val="10"/>
                <w:szCs w:val="10"/>
              </w:rPr>
            </w:pPr>
            <w:hyperlink r:id="rId1019" w:tooltip="Elden Ring Endurance" w:history="1">
              <w:r>
                <w:rPr>
                  <w:rStyle w:val="Hyperlink"/>
                  <w:rFonts w:ascii="fallback" w:hAnsi="fallback" w:cs="Helvetica"/>
                  <w:b/>
                  <w:bCs/>
                  <w:color w:val="AB966F"/>
                  <w:spacing w:val="-15"/>
                  <w:sz w:val="10"/>
                  <w:szCs w:val="10"/>
                </w:rPr>
                <w:t>ENDURANCE</w:t>
              </w:r>
            </w:hyperlink>
          </w:p>
          <w:p w14:paraId="7E7F61D7" w14:textId="77777777" w:rsidR="00594406" w:rsidRDefault="00594406">
            <w:pPr>
              <w:pStyle w:val="NormalWeb"/>
              <w:spacing w:before="0" w:beforeAutospacing="0" w:after="150" w:afterAutospacing="0" w:line="330" w:lineRule="atLeast"/>
              <w:jc w:val="center"/>
              <w:rPr>
                <w:rFonts w:ascii="Helvetica" w:hAnsi="Helvetica" w:cs="Helvetica"/>
                <w:b/>
                <w:bCs/>
                <w:color w:val="B4B2B0"/>
                <w:sz w:val="10"/>
                <w:szCs w:val="10"/>
              </w:rPr>
            </w:pPr>
            <w:r>
              <w:rPr>
                <w:rFonts w:ascii="Helvetica" w:hAnsi="Helvetica" w:cs="Helvetica"/>
                <w:b/>
                <w:bCs/>
                <w:color w:val="B4B2B0"/>
                <w:sz w:val="10"/>
                <w:szCs w:val="10"/>
              </w:rPr>
              <w:t>ATTRIBUTE GOVERNING </w:t>
            </w:r>
            <w:hyperlink r:id="rId1020" w:tooltip="Elden Ring Stamina" w:history="1">
              <w:r>
                <w:rPr>
                  <w:rStyle w:val="Hyperlink"/>
                  <w:rFonts w:ascii="Helvetica" w:eastAsiaTheme="majorEastAsia" w:hAnsi="Helvetica" w:cs="Helvetica"/>
                  <w:b/>
                  <w:bCs/>
                  <w:color w:val="AB966F"/>
                  <w:sz w:val="10"/>
                  <w:szCs w:val="10"/>
                </w:rPr>
                <w:t>STAMINA</w:t>
              </w:r>
            </w:hyperlink>
            <w:r>
              <w:rPr>
                <w:rFonts w:ascii="Helvetica" w:hAnsi="Helvetica" w:cs="Helvetica"/>
                <w:b/>
                <w:bCs/>
                <w:color w:val="B4B2B0"/>
                <w:sz w:val="10"/>
                <w:szCs w:val="10"/>
              </w:rPr>
              <w:t>.</w:t>
            </w:r>
            <w:r>
              <w:rPr>
                <w:rFonts w:ascii="Helvetica" w:hAnsi="Helvetica" w:cs="Helvetica"/>
                <w:b/>
                <w:bCs/>
                <w:color w:val="B4B2B0"/>
                <w:sz w:val="10"/>
                <w:szCs w:val="10"/>
              </w:rPr>
              <w:br/>
              <w:t>ALSO AFFECTS </w:t>
            </w:r>
            <w:hyperlink r:id="rId1021" w:tooltip="Elden Ring Robustness" w:history="1">
              <w:r>
                <w:rPr>
                  <w:rStyle w:val="Hyperlink"/>
                  <w:rFonts w:ascii="Helvetica" w:eastAsiaTheme="majorEastAsia" w:hAnsi="Helvetica" w:cs="Helvetica"/>
                  <w:b/>
                  <w:bCs/>
                  <w:color w:val="AB966F"/>
                  <w:sz w:val="10"/>
                  <w:szCs w:val="10"/>
                </w:rPr>
                <w:t>ROBUSTNESS</w:t>
              </w:r>
            </w:hyperlink>
            <w:r>
              <w:rPr>
                <w:rFonts w:ascii="Helvetica" w:hAnsi="Helvetica" w:cs="Helvetica"/>
                <w:b/>
                <w:bCs/>
                <w:color w:val="B4B2B0"/>
                <w:sz w:val="10"/>
                <w:szCs w:val="10"/>
              </w:rPr>
              <w:t>.</w:t>
            </w:r>
            <w:r>
              <w:rPr>
                <w:rFonts w:ascii="Helvetica" w:hAnsi="Helvetica" w:cs="Helvetica"/>
                <w:b/>
                <w:bCs/>
                <w:color w:val="B4B2B0"/>
                <w:sz w:val="10"/>
                <w:szCs w:val="10"/>
              </w:rPr>
              <w:br/>
              <w:t>DETERMINES HOW HEAVY YOUR EQUIPMENT CAN BE, A.K.A. </w:t>
            </w:r>
            <w:hyperlink r:id="rId1022" w:tooltip="Elden Ring Equip Load" w:history="1">
              <w:r>
                <w:rPr>
                  <w:rStyle w:val="Hyperlink"/>
                  <w:rFonts w:ascii="Helvetica" w:eastAsiaTheme="majorEastAsia" w:hAnsi="Helvetica" w:cs="Helvetica"/>
                  <w:b/>
                  <w:bCs/>
                  <w:color w:val="AB966F"/>
                  <w:sz w:val="10"/>
                  <w:szCs w:val="10"/>
                </w:rPr>
                <w:t>EQUIP LOAD</w:t>
              </w:r>
            </w:hyperlink>
            <w:r>
              <w:rPr>
                <w:rFonts w:ascii="Helvetica" w:hAnsi="Helvetica" w:cs="Helvetica"/>
                <w:b/>
                <w:bCs/>
                <w:color w:val="B4B2B0"/>
                <w:sz w:val="10"/>
                <w:szCs w:val="10"/>
              </w:rPr>
              <w:t>.</w:t>
            </w:r>
          </w:p>
          <w:p w14:paraId="77D9839E" w14:textId="77777777" w:rsidR="00594406" w:rsidRDefault="00594406">
            <w:pPr>
              <w:pStyle w:val="NormalWeb"/>
              <w:spacing w:before="0" w:beforeAutospacing="0" w:after="150" w:afterAutospacing="0" w:line="330" w:lineRule="atLeast"/>
              <w:jc w:val="center"/>
              <w:rPr>
                <w:rFonts w:ascii="Helvetica" w:hAnsi="Helvetica" w:cs="Helvetica"/>
                <w:b/>
                <w:bCs/>
                <w:color w:val="B4B2B0"/>
                <w:sz w:val="10"/>
                <w:szCs w:val="10"/>
              </w:rPr>
            </w:pPr>
            <w:r>
              <w:rPr>
                <w:rFonts w:ascii="Helvetica" w:hAnsi="Helvetica" w:cs="Helvetica"/>
                <w:b/>
                <w:bCs/>
                <w:color w:val="B4B2B0"/>
                <w:sz w:val="10"/>
                <w:szCs w:val="10"/>
              </w:rPr>
              <w:t>SOFT-CAPPED FOR STAMINA AT 15 / 30 / 50.</w:t>
            </w:r>
          </w:p>
          <w:tbl>
            <w:tblPr>
              <w:tblW w:w="3193" w:type="dxa"/>
              <w:jc w:val="center"/>
              <w:tblCellSpacing w:w="15" w:type="dxa"/>
              <w:tblBorders>
                <w:top w:val="single" w:sz="12" w:space="0" w:color="AB966F"/>
                <w:left w:val="single" w:sz="12" w:space="0" w:color="AB966F"/>
                <w:bottom w:val="single" w:sz="12" w:space="0" w:color="AB966F"/>
                <w:right w:val="single" w:sz="12" w:space="0" w:color="AB966F"/>
              </w:tblBorders>
              <w:tblLook w:val="04A0" w:firstRow="1" w:lastRow="0" w:firstColumn="1" w:lastColumn="0" w:noHBand="0" w:noVBand="1"/>
            </w:tblPr>
            <w:tblGrid>
              <w:gridCol w:w="619"/>
              <w:gridCol w:w="2574"/>
            </w:tblGrid>
            <w:tr w:rsidR="00594406" w14:paraId="47AEC899" w14:textId="77777777">
              <w:trPr>
                <w:tblCellSpacing w:w="15" w:type="dxa"/>
                <w:jc w:val="center"/>
              </w:trPr>
              <w:tc>
                <w:tcPr>
                  <w:tcW w:w="0" w:type="auto"/>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6E9B30D1" w14:textId="77777777" w:rsidR="00594406" w:rsidRDefault="00594406">
                  <w:pPr>
                    <w:spacing w:before="150" w:after="150"/>
                    <w:rPr>
                      <w:rFonts w:ascii="Times New Roman" w:hAnsi="Times New Roman" w:cs="Times New Roman"/>
                      <w:b/>
                      <w:bCs/>
                      <w:sz w:val="10"/>
                      <w:szCs w:val="10"/>
                    </w:rPr>
                  </w:pPr>
                  <w:r>
                    <w:rPr>
                      <w:b/>
                      <w:bCs/>
                      <w:sz w:val="10"/>
                      <w:szCs w:val="10"/>
                    </w:rPr>
                    <w:t>LEVEL</w:t>
                  </w:r>
                  <w:r>
                    <w:rPr>
                      <w:b/>
                      <w:bCs/>
                      <w:sz w:val="10"/>
                      <w:szCs w:val="10"/>
                    </w:rPr>
                    <w:br/>
                    <w:t>1-15:</w:t>
                  </w:r>
                </w:p>
              </w:tc>
              <w:tc>
                <w:tcPr>
                  <w:tcW w:w="0" w:type="auto"/>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52ACBBD5" w14:textId="77777777" w:rsidR="00594406" w:rsidRDefault="00594406">
                  <w:pPr>
                    <w:spacing w:before="150" w:after="150"/>
                    <w:rPr>
                      <w:b/>
                      <w:bCs/>
                      <w:sz w:val="10"/>
                      <w:szCs w:val="10"/>
                    </w:rPr>
                  </w:pPr>
                  <w:r>
                    <w:rPr>
                      <w:b/>
                      <w:bCs/>
                      <w:sz w:val="10"/>
                      <w:szCs w:val="10"/>
                    </w:rPr>
                    <w:t>STAMINA GAINS ARE BETWEEN +1 AND +2</w:t>
                  </w:r>
                  <w:r>
                    <w:rPr>
                      <w:b/>
                      <w:bCs/>
                      <w:sz w:val="10"/>
                      <w:szCs w:val="10"/>
                    </w:rPr>
                    <w:br/>
                    <w:t>(AVG: +1.79)</w:t>
                  </w:r>
                </w:p>
              </w:tc>
            </w:tr>
            <w:tr w:rsidR="00594406" w14:paraId="649FB7D8" w14:textId="77777777">
              <w:trPr>
                <w:tblCellSpacing w:w="15" w:type="dxa"/>
                <w:jc w:val="center"/>
              </w:trPr>
              <w:tc>
                <w:tcPr>
                  <w:tcW w:w="0" w:type="auto"/>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175276D7" w14:textId="77777777" w:rsidR="00594406" w:rsidRDefault="00594406">
                  <w:pPr>
                    <w:spacing w:before="150" w:after="150"/>
                    <w:rPr>
                      <w:b/>
                      <w:bCs/>
                      <w:sz w:val="10"/>
                      <w:szCs w:val="10"/>
                    </w:rPr>
                  </w:pPr>
                  <w:r>
                    <w:rPr>
                      <w:b/>
                      <w:bCs/>
                      <w:sz w:val="10"/>
                      <w:szCs w:val="10"/>
                    </w:rPr>
                    <w:t>LEVEL</w:t>
                  </w:r>
                  <w:r>
                    <w:rPr>
                      <w:b/>
                      <w:bCs/>
                      <w:sz w:val="10"/>
                      <w:szCs w:val="10"/>
                    </w:rPr>
                    <w:br/>
                    <w:t>16-30:</w:t>
                  </w:r>
                </w:p>
              </w:tc>
              <w:tc>
                <w:tcPr>
                  <w:tcW w:w="0" w:type="auto"/>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51A5E71A" w14:textId="77777777" w:rsidR="00594406" w:rsidRDefault="00594406">
                  <w:pPr>
                    <w:spacing w:before="150" w:after="150"/>
                    <w:rPr>
                      <w:b/>
                      <w:bCs/>
                      <w:sz w:val="10"/>
                      <w:szCs w:val="10"/>
                    </w:rPr>
                  </w:pPr>
                  <w:r>
                    <w:rPr>
                      <w:b/>
                      <w:bCs/>
                      <w:sz w:val="10"/>
                      <w:szCs w:val="10"/>
                    </w:rPr>
                    <w:t>STAMINA GAINS ARE BETWEEN +1 AND +2</w:t>
                  </w:r>
                  <w:r>
                    <w:rPr>
                      <w:b/>
                      <w:bCs/>
                      <w:sz w:val="10"/>
                      <w:szCs w:val="10"/>
                    </w:rPr>
                    <w:br/>
                    <w:t>(AVG: +1.67)</w:t>
                  </w:r>
                </w:p>
              </w:tc>
            </w:tr>
            <w:tr w:rsidR="00594406" w14:paraId="25744BBB" w14:textId="77777777">
              <w:trPr>
                <w:tblCellSpacing w:w="15" w:type="dxa"/>
                <w:jc w:val="center"/>
              </w:trPr>
              <w:tc>
                <w:tcPr>
                  <w:tcW w:w="0" w:type="auto"/>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5E5CCCC8" w14:textId="77777777" w:rsidR="00594406" w:rsidRDefault="00594406">
                  <w:pPr>
                    <w:spacing w:before="150" w:after="150"/>
                    <w:rPr>
                      <w:b/>
                      <w:bCs/>
                      <w:sz w:val="10"/>
                      <w:szCs w:val="10"/>
                    </w:rPr>
                  </w:pPr>
                  <w:r>
                    <w:rPr>
                      <w:b/>
                      <w:bCs/>
                      <w:sz w:val="10"/>
                      <w:szCs w:val="10"/>
                    </w:rPr>
                    <w:t>LEVEL</w:t>
                  </w:r>
                  <w:r>
                    <w:rPr>
                      <w:b/>
                      <w:bCs/>
                      <w:sz w:val="10"/>
                      <w:szCs w:val="10"/>
                    </w:rPr>
                    <w:br/>
                    <w:t>31-50:</w:t>
                  </w:r>
                </w:p>
              </w:tc>
              <w:tc>
                <w:tcPr>
                  <w:tcW w:w="0" w:type="auto"/>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29290367" w14:textId="77777777" w:rsidR="00594406" w:rsidRDefault="00594406">
                  <w:pPr>
                    <w:spacing w:before="150" w:after="150"/>
                    <w:rPr>
                      <w:b/>
                      <w:bCs/>
                      <w:sz w:val="10"/>
                      <w:szCs w:val="10"/>
                    </w:rPr>
                  </w:pPr>
                  <w:r>
                    <w:rPr>
                      <w:b/>
                      <w:bCs/>
                      <w:sz w:val="10"/>
                      <w:szCs w:val="10"/>
                    </w:rPr>
                    <w:t>STAMINA GAINS ARE BETWEEN +1 AND +2</w:t>
                  </w:r>
                  <w:r>
                    <w:rPr>
                      <w:b/>
                      <w:bCs/>
                      <w:sz w:val="10"/>
                      <w:szCs w:val="10"/>
                    </w:rPr>
                    <w:br/>
                    <w:t>(AVG: +1.25)</w:t>
                  </w:r>
                </w:p>
              </w:tc>
            </w:tr>
            <w:tr w:rsidR="00594406" w14:paraId="635ED568" w14:textId="77777777">
              <w:trPr>
                <w:tblCellSpacing w:w="15" w:type="dxa"/>
                <w:jc w:val="center"/>
              </w:trPr>
              <w:tc>
                <w:tcPr>
                  <w:tcW w:w="0" w:type="auto"/>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7989F915" w14:textId="77777777" w:rsidR="00594406" w:rsidRDefault="00594406">
                  <w:pPr>
                    <w:spacing w:before="150" w:after="150"/>
                    <w:rPr>
                      <w:b/>
                      <w:bCs/>
                      <w:sz w:val="10"/>
                      <w:szCs w:val="10"/>
                    </w:rPr>
                  </w:pPr>
                  <w:r>
                    <w:rPr>
                      <w:b/>
                      <w:bCs/>
                      <w:sz w:val="10"/>
                      <w:szCs w:val="10"/>
                    </w:rPr>
                    <w:t>LEVEL</w:t>
                  </w:r>
                  <w:r>
                    <w:rPr>
                      <w:b/>
                      <w:bCs/>
                      <w:sz w:val="10"/>
                      <w:szCs w:val="10"/>
                    </w:rPr>
                    <w:br/>
                    <w:t>51-99:</w:t>
                  </w:r>
                </w:p>
              </w:tc>
              <w:tc>
                <w:tcPr>
                  <w:tcW w:w="0" w:type="auto"/>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3D2584A7" w14:textId="77777777" w:rsidR="00594406" w:rsidRDefault="00594406">
                  <w:pPr>
                    <w:spacing w:before="150" w:after="150"/>
                    <w:rPr>
                      <w:b/>
                      <w:bCs/>
                      <w:sz w:val="10"/>
                      <w:szCs w:val="10"/>
                    </w:rPr>
                  </w:pPr>
                  <w:r>
                    <w:rPr>
                      <w:b/>
                      <w:bCs/>
                      <w:sz w:val="10"/>
                      <w:szCs w:val="10"/>
                    </w:rPr>
                    <w:t>STAMINA GAINS ARE BETWEEN +0 AND +1</w:t>
                  </w:r>
                  <w:r>
                    <w:rPr>
                      <w:b/>
                      <w:bCs/>
                      <w:sz w:val="10"/>
                      <w:szCs w:val="10"/>
                    </w:rPr>
                    <w:br/>
                    <w:t>(AVG: +0.31)</w:t>
                  </w:r>
                </w:p>
              </w:tc>
            </w:tr>
          </w:tbl>
          <w:p w14:paraId="482DCF59" w14:textId="77777777" w:rsidR="00594406" w:rsidRDefault="00594406">
            <w:pPr>
              <w:pStyle w:val="NormalWeb"/>
              <w:spacing w:before="0" w:beforeAutospacing="0" w:after="150" w:afterAutospacing="0" w:line="330" w:lineRule="atLeast"/>
              <w:jc w:val="center"/>
              <w:rPr>
                <w:rFonts w:ascii="Helvetica" w:hAnsi="Helvetica" w:cs="Helvetica"/>
                <w:b/>
                <w:bCs/>
                <w:color w:val="B4B2B0"/>
                <w:sz w:val="10"/>
                <w:szCs w:val="10"/>
              </w:rPr>
            </w:pPr>
            <w:r>
              <w:rPr>
                <w:rFonts w:ascii="Helvetica" w:hAnsi="Helvetica" w:cs="Helvetica"/>
                <w:b/>
                <w:bCs/>
                <w:color w:val="B4B2B0"/>
                <w:sz w:val="10"/>
                <w:szCs w:val="10"/>
              </w:rPr>
              <w:t>SOFT-CAPPED FOR MAX EQUIP LOAD AT 25 / 60.</w:t>
            </w:r>
          </w:p>
          <w:tbl>
            <w:tblPr>
              <w:tblW w:w="3193" w:type="dxa"/>
              <w:jc w:val="center"/>
              <w:tblCellSpacing w:w="15" w:type="dxa"/>
              <w:tblBorders>
                <w:top w:val="single" w:sz="12" w:space="0" w:color="AB966F"/>
                <w:left w:val="single" w:sz="12" w:space="0" w:color="AB966F"/>
                <w:bottom w:val="single" w:sz="12" w:space="0" w:color="AB966F"/>
                <w:right w:val="single" w:sz="12" w:space="0" w:color="AB966F"/>
              </w:tblBorders>
              <w:tblLook w:val="04A0" w:firstRow="1" w:lastRow="0" w:firstColumn="1" w:lastColumn="0" w:noHBand="0" w:noVBand="1"/>
            </w:tblPr>
            <w:tblGrid>
              <w:gridCol w:w="485"/>
              <w:gridCol w:w="2708"/>
            </w:tblGrid>
            <w:tr w:rsidR="00594406" w14:paraId="390A3342" w14:textId="77777777">
              <w:trPr>
                <w:tblCellSpacing w:w="15" w:type="dxa"/>
                <w:jc w:val="center"/>
              </w:trPr>
              <w:tc>
                <w:tcPr>
                  <w:tcW w:w="0" w:type="auto"/>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207857A2" w14:textId="77777777" w:rsidR="00594406" w:rsidRDefault="00594406">
                  <w:pPr>
                    <w:spacing w:before="150" w:after="150"/>
                    <w:rPr>
                      <w:rFonts w:ascii="Times New Roman" w:hAnsi="Times New Roman" w:cs="Times New Roman"/>
                      <w:b/>
                      <w:bCs/>
                      <w:sz w:val="10"/>
                      <w:szCs w:val="10"/>
                    </w:rPr>
                  </w:pPr>
                  <w:r>
                    <w:rPr>
                      <w:b/>
                      <w:bCs/>
                      <w:sz w:val="10"/>
                      <w:szCs w:val="10"/>
                    </w:rPr>
                    <w:t>LEVEL</w:t>
                  </w:r>
                  <w:r>
                    <w:rPr>
                      <w:b/>
                      <w:bCs/>
                      <w:sz w:val="10"/>
                      <w:szCs w:val="10"/>
                    </w:rPr>
                    <w:br/>
                    <w:t>9-25:</w:t>
                  </w:r>
                </w:p>
              </w:tc>
              <w:tc>
                <w:tcPr>
                  <w:tcW w:w="0" w:type="auto"/>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43C6B493" w14:textId="77777777" w:rsidR="00594406" w:rsidRDefault="00594406">
                  <w:pPr>
                    <w:spacing w:before="150" w:after="150"/>
                    <w:rPr>
                      <w:b/>
                      <w:bCs/>
                      <w:sz w:val="10"/>
                      <w:szCs w:val="10"/>
                    </w:rPr>
                  </w:pPr>
                  <w:r>
                    <w:rPr>
                      <w:b/>
                      <w:bCs/>
                      <w:sz w:val="10"/>
                      <w:szCs w:val="10"/>
                    </w:rPr>
                    <w:t>MAX EQUIP LOAD GAINS ALTERNATE BETWEEN +1.5 AND +1.6</w:t>
                  </w:r>
                  <w:r>
                    <w:rPr>
                      <w:b/>
                      <w:bCs/>
                      <w:sz w:val="10"/>
                      <w:szCs w:val="10"/>
                    </w:rPr>
                    <w:br/>
                    <w:t>(AVG: +1.59)</w:t>
                  </w:r>
                </w:p>
              </w:tc>
            </w:tr>
            <w:tr w:rsidR="00594406" w14:paraId="5C07D525" w14:textId="77777777">
              <w:trPr>
                <w:tblCellSpacing w:w="15" w:type="dxa"/>
                <w:jc w:val="center"/>
              </w:trPr>
              <w:tc>
                <w:tcPr>
                  <w:tcW w:w="0" w:type="auto"/>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575D4C3B" w14:textId="77777777" w:rsidR="00594406" w:rsidRDefault="00594406">
                  <w:pPr>
                    <w:spacing w:before="150" w:after="150"/>
                    <w:rPr>
                      <w:b/>
                      <w:bCs/>
                      <w:sz w:val="10"/>
                      <w:szCs w:val="10"/>
                    </w:rPr>
                  </w:pPr>
                  <w:r>
                    <w:rPr>
                      <w:b/>
                      <w:bCs/>
                      <w:sz w:val="10"/>
                      <w:szCs w:val="10"/>
                    </w:rPr>
                    <w:t>LEVEL</w:t>
                  </w:r>
                  <w:r>
                    <w:rPr>
                      <w:b/>
                      <w:bCs/>
                      <w:sz w:val="10"/>
                      <w:szCs w:val="10"/>
                    </w:rPr>
                    <w:br/>
                    <w:t>26-60:</w:t>
                  </w:r>
                </w:p>
              </w:tc>
              <w:tc>
                <w:tcPr>
                  <w:tcW w:w="0" w:type="auto"/>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31426ACC" w14:textId="77777777" w:rsidR="00594406" w:rsidRDefault="00594406">
                  <w:pPr>
                    <w:spacing w:before="150" w:after="150"/>
                    <w:rPr>
                      <w:b/>
                      <w:bCs/>
                      <w:sz w:val="10"/>
                      <w:szCs w:val="10"/>
                    </w:rPr>
                  </w:pPr>
                  <w:r>
                    <w:rPr>
                      <w:b/>
                      <w:bCs/>
                      <w:sz w:val="10"/>
                      <w:szCs w:val="10"/>
                    </w:rPr>
                    <w:t>MAX EQUIP LOAD GAINS ARE BETWEEN +1.0 AND +1.5</w:t>
                  </w:r>
                  <w:r>
                    <w:rPr>
                      <w:b/>
                      <w:bCs/>
                      <w:sz w:val="10"/>
                      <w:szCs w:val="10"/>
                    </w:rPr>
                    <w:br/>
                    <w:t>(AVG: +1.37)</w:t>
                  </w:r>
                </w:p>
              </w:tc>
            </w:tr>
            <w:tr w:rsidR="00594406" w14:paraId="13D8063C" w14:textId="77777777">
              <w:trPr>
                <w:tblCellSpacing w:w="15" w:type="dxa"/>
                <w:jc w:val="center"/>
              </w:trPr>
              <w:tc>
                <w:tcPr>
                  <w:tcW w:w="0" w:type="auto"/>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3388DFC2" w14:textId="77777777" w:rsidR="00594406" w:rsidRDefault="00594406">
                  <w:pPr>
                    <w:spacing w:before="150" w:after="150"/>
                    <w:rPr>
                      <w:b/>
                      <w:bCs/>
                      <w:sz w:val="10"/>
                      <w:szCs w:val="10"/>
                    </w:rPr>
                  </w:pPr>
                  <w:r>
                    <w:rPr>
                      <w:b/>
                      <w:bCs/>
                      <w:sz w:val="10"/>
                      <w:szCs w:val="10"/>
                    </w:rPr>
                    <w:t>LEVEL</w:t>
                  </w:r>
                  <w:r>
                    <w:rPr>
                      <w:b/>
                      <w:bCs/>
                      <w:sz w:val="10"/>
                      <w:szCs w:val="10"/>
                    </w:rPr>
                    <w:br/>
                    <w:t>61-99:</w:t>
                  </w:r>
                </w:p>
              </w:tc>
              <w:tc>
                <w:tcPr>
                  <w:tcW w:w="0" w:type="auto"/>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24FCDDDC" w14:textId="77777777" w:rsidR="00594406" w:rsidRDefault="00594406">
                  <w:pPr>
                    <w:spacing w:before="150" w:after="150"/>
                    <w:rPr>
                      <w:b/>
                      <w:bCs/>
                      <w:sz w:val="10"/>
                      <w:szCs w:val="10"/>
                    </w:rPr>
                  </w:pPr>
                  <w:r>
                    <w:rPr>
                      <w:b/>
                      <w:bCs/>
                      <w:sz w:val="10"/>
                      <w:szCs w:val="10"/>
                    </w:rPr>
                    <w:t>MAX EQUIP LOAD GAINS ARE BETWEEN +1.0 AND +1.1</w:t>
                  </w:r>
                  <w:r>
                    <w:rPr>
                      <w:b/>
                      <w:bCs/>
                      <w:sz w:val="10"/>
                      <w:szCs w:val="10"/>
                    </w:rPr>
                    <w:br/>
                    <w:t>(AVG: +1.03)</w:t>
                  </w:r>
                </w:p>
              </w:tc>
            </w:tr>
          </w:tbl>
          <w:p w14:paraId="6173DFF2" w14:textId="77777777" w:rsidR="00594406" w:rsidRDefault="00594406">
            <w:pPr>
              <w:pStyle w:val="NormalWeb"/>
              <w:spacing w:before="0" w:beforeAutospacing="0" w:after="150" w:afterAutospacing="0" w:line="330" w:lineRule="atLeast"/>
              <w:rPr>
                <w:rFonts w:ascii="Helvetica" w:hAnsi="Helvetica" w:cs="Helvetica"/>
                <w:b/>
                <w:bCs/>
                <w:color w:val="B4B2B0"/>
                <w:sz w:val="10"/>
                <w:szCs w:val="10"/>
              </w:rPr>
            </w:pPr>
            <w:r>
              <w:rPr>
                <w:rFonts w:ascii="Helvetica" w:hAnsi="Helvetica" w:cs="Helvetica"/>
                <w:b/>
                <w:bCs/>
                <w:color w:val="B4B2B0"/>
                <w:sz w:val="10"/>
                <w:szCs w:val="10"/>
              </w:rPr>
              <w:t> </w:t>
            </w:r>
          </w:p>
          <w:p w14:paraId="356330F0" w14:textId="77777777" w:rsidR="00594406" w:rsidRDefault="00594406">
            <w:pPr>
              <w:pStyle w:val="Heading4"/>
              <w:spacing w:before="150" w:after="150" w:line="240" w:lineRule="auto"/>
              <w:jc w:val="center"/>
              <w:rPr>
                <w:rFonts w:ascii="fallback" w:hAnsi="fallback" w:cs="Helvetica"/>
                <w:b/>
                <w:bCs/>
                <w:caps/>
                <w:color w:val="B4B2B0"/>
                <w:spacing w:val="-15"/>
                <w:sz w:val="10"/>
                <w:szCs w:val="10"/>
              </w:rPr>
            </w:pPr>
            <w:hyperlink r:id="rId1023" w:tooltip="Elden Ring Strength" w:history="1">
              <w:r>
                <w:rPr>
                  <w:rStyle w:val="Hyperlink"/>
                  <w:rFonts w:ascii="fallback" w:hAnsi="fallback" w:cs="Helvetica"/>
                  <w:b/>
                  <w:bCs/>
                  <w:color w:val="AB966F"/>
                  <w:spacing w:val="-15"/>
                  <w:sz w:val="10"/>
                  <w:szCs w:val="10"/>
                </w:rPr>
                <w:t>STRENGTH</w:t>
              </w:r>
            </w:hyperlink>
          </w:p>
          <w:p w14:paraId="395941DA" w14:textId="77777777" w:rsidR="00594406" w:rsidRDefault="00594406">
            <w:pPr>
              <w:pStyle w:val="NormalWeb"/>
              <w:spacing w:before="0" w:beforeAutospacing="0" w:after="150" w:afterAutospacing="0" w:line="330" w:lineRule="atLeast"/>
              <w:jc w:val="center"/>
              <w:rPr>
                <w:rFonts w:ascii="Helvetica" w:hAnsi="Helvetica" w:cs="Helvetica"/>
                <w:b/>
                <w:bCs/>
                <w:color w:val="B4B2B0"/>
                <w:sz w:val="10"/>
                <w:szCs w:val="10"/>
              </w:rPr>
            </w:pPr>
            <w:r>
              <w:rPr>
                <w:rFonts w:ascii="Helvetica" w:hAnsi="Helvetica" w:cs="Helvetica"/>
                <w:b/>
                <w:bCs/>
                <w:color w:val="B4B2B0"/>
                <w:sz w:val="10"/>
                <w:szCs w:val="10"/>
              </w:rPr>
              <w:t>ATTRIBUTE REQUIRED TO WIELD HEAVY ARMAMENTS.</w:t>
            </w:r>
          </w:p>
          <w:p w14:paraId="304019CB" w14:textId="77777777" w:rsidR="00594406" w:rsidRDefault="00594406">
            <w:pPr>
              <w:pStyle w:val="NormalWeb"/>
              <w:spacing w:before="0" w:beforeAutospacing="0" w:after="150" w:afterAutospacing="0" w:line="330" w:lineRule="atLeast"/>
              <w:jc w:val="center"/>
              <w:rPr>
                <w:rFonts w:ascii="Helvetica" w:hAnsi="Helvetica" w:cs="Helvetica"/>
                <w:b/>
                <w:bCs/>
                <w:color w:val="B4B2B0"/>
                <w:sz w:val="10"/>
                <w:szCs w:val="10"/>
              </w:rPr>
            </w:pPr>
            <w:r>
              <w:rPr>
                <w:rFonts w:ascii="Helvetica" w:hAnsi="Helvetica" w:cs="Helvetica"/>
                <w:b/>
                <w:bCs/>
                <w:color w:val="B4B2B0"/>
                <w:sz w:val="10"/>
                <w:szCs w:val="10"/>
              </w:rPr>
              <w:t>INFLUENCES PLAYER PHYSICAL/STRIKE/SLASH/PIERCE DEFENSE AND PROVIDES ATTACK POWER SCALING FOR WEAPONS THAT UTILIZE THE STAT.</w:t>
            </w:r>
          </w:p>
          <w:p w14:paraId="262A532B" w14:textId="77777777" w:rsidR="00594406" w:rsidRDefault="00594406">
            <w:pPr>
              <w:pStyle w:val="NormalWeb"/>
              <w:spacing w:before="0" w:beforeAutospacing="0" w:after="150" w:afterAutospacing="0" w:line="330" w:lineRule="atLeast"/>
              <w:jc w:val="center"/>
              <w:rPr>
                <w:rFonts w:ascii="Helvetica" w:hAnsi="Helvetica" w:cs="Helvetica"/>
                <w:b/>
                <w:bCs/>
                <w:color w:val="B4B2B0"/>
                <w:sz w:val="10"/>
                <w:szCs w:val="10"/>
              </w:rPr>
            </w:pPr>
            <w:r>
              <w:rPr>
                <w:rFonts w:ascii="Helvetica" w:hAnsi="Helvetica" w:cs="Helvetica"/>
                <w:b/>
                <w:bCs/>
                <w:color w:val="B4B2B0"/>
                <w:sz w:val="10"/>
                <w:szCs w:val="10"/>
              </w:rPr>
              <w:t>BREAKPOINTS FOR AP ARE: 16, 18, 20, 30, 45, 50, 60, AND 80.</w:t>
            </w:r>
          </w:p>
          <w:p w14:paraId="40C56AF8" w14:textId="77777777" w:rsidR="00594406" w:rsidRDefault="00594406">
            <w:pPr>
              <w:pStyle w:val="NormalWeb"/>
              <w:spacing w:before="0" w:beforeAutospacing="0" w:after="150" w:afterAutospacing="0" w:line="330" w:lineRule="atLeast"/>
              <w:jc w:val="center"/>
              <w:rPr>
                <w:rFonts w:ascii="Helvetica" w:hAnsi="Helvetica" w:cs="Helvetica"/>
                <w:b/>
                <w:bCs/>
                <w:color w:val="B4B2B0"/>
                <w:sz w:val="10"/>
                <w:szCs w:val="10"/>
              </w:rPr>
            </w:pPr>
            <w:r>
              <w:rPr>
                <w:rFonts w:ascii="Helvetica" w:hAnsi="Helvetica" w:cs="Helvetica"/>
                <w:b/>
                <w:bCs/>
                <w:color w:val="B4B2B0"/>
                <w:sz w:val="10"/>
                <w:szCs w:val="10"/>
              </w:rPr>
              <w:t>THERE IS ONLY A MINOR FALL-OFF IN RETURNS AFTER 16, 18, AND 20:</w:t>
            </w:r>
          </w:p>
          <w:p w14:paraId="70A57778" w14:textId="77777777" w:rsidR="00594406" w:rsidRDefault="00594406">
            <w:pPr>
              <w:pStyle w:val="NormalWeb"/>
              <w:spacing w:before="0" w:beforeAutospacing="0" w:after="150" w:afterAutospacing="0" w:line="330" w:lineRule="atLeast"/>
              <w:jc w:val="center"/>
              <w:rPr>
                <w:rFonts w:ascii="Helvetica" w:hAnsi="Helvetica" w:cs="Helvetica"/>
                <w:b/>
                <w:bCs/>
                <w:color w:val="B4B2B0"/>
                <w:sz w:val="10"/>
                <w:szCs w:val="10"/>
              </w:rPr>
            </w:pPr>
            <w:r>
              <w:rPr>
                <w:rFonts w:ascii="Helvetica" w:hAnsi="Helvetica" w:cs="Helvetica"/>
                <w:b/>
                <w:bCs/>
                <w:color w:val="B4B2B0"/>
                <w:sz w:val="10"/>
                <w:szCs w:val="10"/>
              </w:rPr>
              <w:lastRenderedPageBreak/>
              <w:t>16 FOR WEAPONS WITH A QUALITY AFFINITY.</w:t>
            </w:r>
            <w:r>
              <w:rPr>
                <w:rFonts w:ascii="Helvetica" w:hAnsi="Helvetica" w:cs="Helvetica"/>
                <w:b/>
                <w:bCs/>
                <w:color w:val="B4B2B0"/>
                <w:sz w:val="10"/>
                <w:szCs w:val="10"/>
              </w:rPr>
              <w:br/>
              <w:t>18 FOR WEAPONS WITH POISON, BLOOD, AND THE PHYSICAL PORTION OF ELEMENTAL AFFINITIES, AND THOSE WITH NO AFFINITY.</w:t>
            </w:r>
            <w:r>
              <w:rPr>
                <w:rFonts w:ascii="Helvetica" w:hAnsi="Helvetica" w:cs="Helvetica"/>
                <w:b/>
                <w:bCs/>
                <w:color w:val="B4B2B0"/>
                <w:sz w:val="10"/>
                <w:szCs w:val="10"/>
              </w:rPr>
              <w:br/>
              <w:t>20 FOR WEAPONS WITH HEAVY, OCCULT, OR ELEMENTAL AFFINITIES, AND INNATE ELEMENTAL SCALING.</w:t>
            </w:r>
            <w:r>
              <w:rPr>
                <w:rFonts w:ascii="Helvetica" w:hAnsi="Helvetica" w:cs="Helvetica"/>
                <w:b/>
                <w:bCs/>
                <w:color w:val="B4B2B0"/>
                <w:sz w:val="10"/>
                <w:szCs w:val="10"/>
              </w:rPr>
              <w:br/>
              <w:t>PRIMARY BREAKPOINTS ARE 50, 60, AND 80:</w:t>
            </w:r>
          </w:p>
          <w:p w14:paraId="16E52C75" w14:textId="77777777" w:rsidR="00594406" w:rsidRDefault="00594406">
            <w:pPr>
              <w:pStyle w:val="NormalWeb"/>
              <w:spacing w:before="0" w:beforeAutospacing="0" w:after="150" w:afterAutospacing="0" w:line="330" w:lineRule="atLeast"/>
              <w:jc w:val="center"/>
              <w:rPr>
                <w:rFonts w:ascii="Helvetica" w:hAnsi="Helvetica" w:cs="Helvetica"/>
                <w:b/>
                <w:bCs/>
                <w:color w:val="B4B2B0"/>
                <w:sz w:val="10"/>
                <w:szCs w:val="10"/>
              </w:rPr>
            </w:pPr>
            <w:r>
              <w:rPr>
                <w:rFonts w:ascii="Helvetica" w:hAnsi="Helvetica" w:cs="Helvetica"/>
                <w:b/>
                <w:bCs/>
                <w:color w:val="B4B2B0"/>
                <w:sz w:val="10"/>
                <w:szCs w:val="10"/>
              </w:rPr>
              <w:t>50 FOR THE ELEMENTAL AP WHEN IT BENEFITS FROM THIS STAT (PRIMARILY FIRE AFFINITY); GAINS DROP SUBSTANTIALLY BEYOND THIS POINT.</w:t>
            </w:r>
            <w:r>
              <w:rPr>
                <w:rFonts w:ascii="Helvetica" w:hAnsi="Helvetica" w:cs="Helvetica"/>
                <w:b/>
                <w:bCs/>
                <w:color w:val="B4B2B0"/>
                <w:sz w:val="10"/>
                <w:szCs w:val="10"/>
              </w:rPr>
              <w:br/>
              <w:t>60 FOR THE PHYSICAL AP ON ALL AFFINITIES; 56-60 WILL GIVE LOWER RETURNS THAN 60-80.</w:t>
            </w:r>
            <w:r>
              <w:rPr>
                <w:rFonts w:ascii="Helvetica" w:hAnsi="Helvetica" w:cs="Helvetica"/>
                <w:b/>
                <w:bCs/>
                <w:color w:val="B4B2B0"/>
                <w:sz w:val="10"/>
                <w:szCs w:val="10"/>
              </w:rPr>
              <w:br/>
              <w:t>80 FOR ALL AFFINITIES, BUT IT’S USUALLY ONLY WORTH GETTING THIS MUCH FOR PHYSICAL AFFINITIES, AND EVEN THEN IT CAN BE A STRETCH.</w:t>
            </w:r>
            <w:r>
              <w:rPr>
                <w:rFonts w:ascii="Helvetica" w:hAnsi="Helvetica" w:cs="Helvetica"/>
                <w:b/>
                <w:bCs/>
                <w:color w:val="B4B2B0"/>
                <w:sz w:val="10"/>
                <w:szCs w:val="10"/>
              </w:rPr>
              <w:br/>
              <w:t>CASTING BREAKPOINTS ARE 30 AND 45 (CLAWMARK SEAL AND FRENZIED FLAME SEAL BOTH USE STRENGTH).</w:t>
            </w:r>
            <w:r>
              <w:rPr>
                <w:rFonts w:ascii="Helvetica" w:hAnsi="Helvetica" w:cs="Helvetica"/>
                <w:b/>
                <w:bCs/>
                <w:color w:val="B4B2B0"/>
                <w:sz w:val="10"/>
                <w:szCs w:val="10"/>
              </w:rPr>
              <w:br/>
              <w:t>EACH OF THESE VALUES CAN BE DIVIDED BY 1.5 (ROUNDED UP) IF YOU PRIMARILY 2H YOUR WEAPON.</w:t>
            </w:r>
          </w:p>
          <w:p w14:paraId="70E753B3" w14:textId="77777777" w:rsidR="00594406" w:rsidRDefault="00594406">
            <w:pPr>
              <w:pStyle w:val="NormalWeb"/>
              <w:spacing w:before="0" w:beforeAutospacing="0" w:after="150" w:afterAutospacing="0" w:line="330" w:lineRule="atLeast"/>
              <w:jc w:val="center"/>
              <w:rPr>
                <w:rFonts w:ascii="Helvetica" w:hAnsi="Helvetica" w:cs="Helvetica"/>
                <w:b/>
                <w:bCs/>
                <w:color w:val="B4B2B0"/>
                <w:sz w:val="10"/>
                <w:szCs w:val="10"/>
              </w:rPr>
            </w:pPr>
            <w:r>
              <w:rPr>
                <w:rFonts w:ascii="Helvetica" w:hAnsi="Helvetica" w:cs="Helvetica"/>
                <w:b/>
                <w:bCs/>
                <w:color w:val="B4B2B0"/>
                <w:sz w:val="10"/>
                <w:szCs w:val="10"/>
              </w:rPr>
              <w:t>KEEP IN MIND THAT THE 2H AP BONUS DOES NOT APPLY TO ASHES OF WAR OR CRITICAL ATTACKS.</w:t>
            </w:r>
          </w:p>
          <w:p w14:paraId="7582FA00" w14:textId="77777777" w:rsidR="00594406" w:rsidRDefault="00594406">
            <w:pPr>
              <w:pStyle w:val="NormalWeb"/>
              <w:spacing w:before="0" w:beforeAutospacing="0" w:after="150" w:afterAutospacing="0" w:line="330" w:lineRule="atLeast"/>
              <w:rPr>
                <w:rFonts w:ascii="Helvetica" w:hAnsi="Helvetica" w:cs="Helvetica"/>
                <w:b/>
                <w:bCs/>
                <w:color w:val="B4B2B0"/>
                <w:sz w:val="10"/>
                <w:szCs w:val="10"/>
              </w:rPr>
            </w:pPr>
            <w:r>
              <w:rPr>
                <w:rFonts w:ascii="Helvetica" w:hAnsi="Helvetica" w:cs="Helvetica"/>
                <w:b/>
                <w:bCs/>
                <w:color w:val="B4B2B0"/>
                <w:sz w:val="10"/>
                <w:szCs w:val="10"/>
              </w:rPr>
              <w:t> </w:t>
            </w:r>
          </w:p>
          <w:p w14:paraId="3CBDDB7E" w14:textId="77777777" w:rsidR="00594406" w:rsidRDefault="00594406">
            <w:pPr>
              <w:pStyle w:val="Heading4"/>
              <w:spacing w:before="150" w:after="150" w:line="240" w:lineRule="auto"/>
              <w:jc w:val="center"/>
              <w:rPr>
                <w:rFonts w:ascii="fallback" w:hAnsi="fallback" w:cs="Helvetica"/>
                <w:b/>
                <w:bCs/>
                <w:caps/>
                <w:color w:val="B4B2B0"/>
                <w:spacing w:val="-15"/>
                <w:sz w:val="10"/>
                <w:szCs w:val="10"/>
              </w:rPr>
            </w:pPr>
            <w:hyperlink r:id="rId1024" w:tooltip="Elden Ring Dexterity" w:history="1">
              <w:r>
                <w:rPr>
                  <w:rStyle w:val="Hyperlink"/>
                  <w:rFonts w:ascii="fallback" w:hAnsi="fallback" w:cs="Helvetica"/>
                  <w:b/>
                  <w:bCs/>
                  <w:color w:val="AB966F"/>
                  <w:spacing w:val="-15"/>
                  <w:sz w:val="10"/>
                  <w:szCs w:val="10"/>
                </w:rPr>
                <w:t>DEXTERITY</w:t>
              </w:r>
            </w:hyperlink>
          </w:p>
          <w:p w14:paraId="5A9A569A" w14:textId="77777777" w:rsidR="00594406" w:rsidRDefault="00594406">
            <w:pPr>
              <w:pStyle w:val="NormalWeb"/>
              <w:spacing w:before="0" w:beforeAutospacing="0" w:after="150" w:afterAutospacing="0" w:line="330" w:lineRule="atLeast"/>
              <w:jc w:val="center"/>
              <w:rPr>
                <w:rFonts w:ascii="Helvetica" w:hAnsi="Helvetica" w:cs="Helvetica"/>
                <w:b/>
                <w:bCs/>
                <w:color w:val="B4B2B0"/>
                <w:sz w:val="10"/>
                <w:szCs w:val="10"/>
              </w:rPr>
            </w:pPr>
            <w:r>
              <w:rPr>
                <w:rFonts w:ascii="Helvetica" w:hAnsi="Helvetica" w:cs="Helvetica"/>
                <w:b/>
                <w:bCs/>
                <w:color w:val="B4B2B0"/>
                <w:sz w:val="10"/>
                <w:szCs w:val="10"/>
              </w:rPr>
              <w:t>ATTRIBUTE REQUIRED TO WIELD ADVANCED ARMAMENTS.</w:t>
            </w:r>
            <w:r>
              <w:rPr>
                <w:rFonts w:ascii="Helvetica" w:hAnsi="Helvetica" w:cs="Helvetica"/>
                <w:b/>
                <w:bCs/>
                <w:color w:val="B4B2B0"/>
                <w:sz w:val="10"/>
                <w:szCs w:val="10"/>
              </w:rPr>
              <w:br/>
              <w:t>ALSO BOOSTS ATTACK POWER OF DEXTERITY-SCALING ARMAMENTS, REDUCES CASTING TIME OF </w:t>
            </w:r>
            <w:hyperlink r:id="rId1025" w:tooltip="Elden Ring Spells" w:history="1">
              <w:r>
                <w:rPr>
                  <w:rStyle w:val="Hyperlink"/>
                  <w:rFonts w:ascii="Helvetica" w:eastAsiaTheme="majorEastAsia" w:hAnsi="Helvetica" w:cs="Helvetica"/>
                  <w:b/>
                  <w:bCs/>
                  <w:color w:val="AB966F"/>
                  <w:sz w:val="10"/>
                  <w:szCs w:val="10"/>
                </w:rPr>
                <w:t>SPELLS</w:t>
              </w:r>
            </w:hyperlink>
            <w:r>
              <w:rPr>
                <w:rFonts w:ascii="Helvetica" w:hAnsi="Helvetica" w:cs="Helvetica"/>
                <w:b/>
                <w:bCs/>
                <w:color w:val="B4B2B0"/>
                <w:sz w:val="10"/>
                <w:szCs w:val="10"/>
              </w:rPr>
              <w:t>, SOFTENS FALL DAMAGE, AND MAKES IT HARDER TO BE KNOCKED OFF YOUR HORSE.</w:t>
            </w:r>
          </w:p>
          <w:p w14:paraId="6DF92603" w14:textId="77777777" w:rsidR="00594406" w:rsidRDefault="00594406">
            <w:pPr>
              <w:pStyle w:val="NormalWeb"/>
              <w:spacing w:before="0" w:beforeAutospacing="0" w:after="150" w:afterAutospacing="0" w:line="330" w:lineRule="atLeast"/>
              <w:jc w:val="center"/>
              <w:rPr>
                <w:rFonts w:ascii="Helvetica" w:hAnsi="Helvetica" w:cs="Helvetica"/>
                <w:b/>
                <w:bCs/>
                <w:color w:val="B4B2B0"/>
                <w:sz w:val="10"/>
                <w:szCs w:val="10"/>
              </w:rPr>
            </w:pPr>
            <w:r>
              <w:rPr>
                <w:rFonts w:ascii="Helvetica" w:hAnsi="Helvetica" w:cs="Helvetica"/>
                <w:b/>
                <w:bCs/>
                <w:color w:val="B4B2B0"/>
                <w:sz w:val="10"/>
                <w:szCs w:val="10"/>
              </w:rPr>
              <w:t>BREAKPOINTS FOR AP ARE: 16, 18, 20, 30, 45, 50, 60, AND 80.</w:t>
            </w:r>
          </w:p>
          <w:p w14:paraId="0A3439A7" w14:textId="77777777" w:rsidR="00594406" w:rsidRDefault="00594406">
            <w:pPr>
              <w:pStyle w:val="NormalWeb"/>
              <w:spacing w:before="0" w:beforeAutospacing="0" w:after="150" w:afterAutospacing="0" w:line="330" w:lineRule="atLeast"/>
              <w:jc w:val="center"/>
              <w:rPr>
                <w:rFonts w:ascii="Helvetica" w:hAnsi="Helvetica" w:cs="Helvetica"/>
                <w:b/>
                <w:bCs/>
                <w:color w:val="B4B2B0"/>
                <w:sz w:val="10"/>
                <w:szCs w:val="10"/>
              </w:rPr>
            </w:pPr>
            <w:r>
              <w:rPr>
                <w:rFonts w:ascii="Helvetica" w:hAnsi="Helvetica" w:cs="Helvetica"/>
                <w:b/>
                <w:bCs/>
                <w:color w:val="B4B2B0"/>
                <w:sz w:val="10"/>
                <w:szCs w:val="10"/>
              </w:rPr>
              <w:t>THERE IS ONLY A MINOR FALL-OFF IN RETURNS AFTER 16, 18, AND 20:</w:t>
            </w:r>
            <w:r>
              <w:rPr>
                <w:rFonts w:ascii="Helvetica" w:hAnsi="Helvetica" w:cs="Helvetica"/>
                <w:b/>
                <w:bCs/>
                <w:color w:val="B4B2B0"/>
                <w:sz w:val="10"/>
                <w:szCs w:val="10"/>
              </w:rPr>
              <w:br/>
              <w:t>16 FOR WEAPONS WITH A QUALITY AFFINITY.</w:t>
            </w:r>
            <w:r>
              <w:rPr>
                <w:rFonts w:ascii="Helvetica" w:hAnsi="Helvetica" w:cs="Helvetica"/>
                <w:b/>
                <w:bCs/>
                <w:color w:val="B4B2B0"/>
                <w:sz w:val="10"/>
                <w:szCs w:val="10"/>
              </w:rPr>
              <w:br/>
              <w:t>18 FOR WEAPONS WITH POISON, BLOOD, THE PHYSICAL PORTION OF ELEMENTAL AFFINITIES, AND NO AFFINITY.</w:t>
            </w:r>
            <w:r>
              <w:rPr>
                <w:rFonts w:ascii="Helvetica" w:hAnsi="Helvetica" w:cs="Helvetica"/>
                <w:b/>
                <w:bCs/>
                <w:color w:val="B4B2B0"/>
                <w:sz w:val="10"/>
                <w:szCs w:val="10"/>
              </w:rPr>
              <w:br/>
              <w:t>20 FOR WEAPONS WITH KEEN, OCCULT, OR ELEMENTAL AFFINITIES, AND INNATE ELEMENTAL SCALING.</w:t>
            </w:r>
          </w:p>
          <w:p w14:paraId="10947930" w14:textId="77777777" w:rsidR="00594406" w:rsidRDefault="00594406">
            <w:pPr>
              <w:pStyle w:val="NormalWeb"/>
              <w:spacing w:before="0" w:beforeAutospacing="0" w:after="150" w:afterAutospacing="0" w:line="330" w:lineRule="atLeast"/>
              <w:jc w:val="center"/>
              <w:rPr>
                <w:rFonts w:ascii="Helvetica" w:hAnsi="Helvetica" w:cs="Helvetica"/>
                <w:b/>
                <w:bCs/>
                <w:color w:val="B4B2B0"/>
                <w:sz w:val="10"/>
                <w:szCs w:val="10"/>
              </w:rPr>
            </w:pPr>
            <w:r>
              <w:rPr>
                <w:rFonts w:ascii="Helvetica" w:hAnsi="Helvetica" w:cs="Helvetica"/>
                <w:b/>
                <w:bCs/>
                <w:color w:val="B4B2B0"/>
                <w:sz w:val="10"/>
                <w:szCs w:val="10"/>
              </w:rPr>
              <w:t>PRIMARY BREAKPOINTS ARE 50, 60, AND 80:</w:t>
            </w:r>
            <w:r>
              <w:rPr>
                <w:rFonts w:ascii="Helvetica" w:hAnsi="Helvetica" w:cs="Helvetica"/>
                <w:b/>
                <w:bCs/>
                <w:color w:val="B4B2B0"/>
                <w:sz w:val="10"/>
                <w:szCs w:val="10"/>
              </w:rPr>
              <w:br/>
              <w:t>50 FOR THE ELEMENTAL AP WHEN IT BENEFITS FROM THIS STAT (PRIMARILY LIGHTNING AFFINITY); GAINS DROP SUBSTANTIALLY BEYOND THIS POINT.</w:t>
            </w:r>
            <w:r>
              <w:rPr>
                <w:rFonts w:ascii="Helvetica" w:hAnsi="Helvetica" w:cs="Helvetica"/>
                <w:b/>
                <w:bCs/>
                <w:color w:val="B4B2B0"/>
                <w:sz w:val="10"/>
                <w:szCs w:val="10"/>
              </w:rPr>
              <w:br/>
              <w:t>60 FOR THE PHYSICAL AP ON ALL AFFINITIES; 56-60 WILL GIVE LOWER RETURNS THAN 60-80.</w:t>
            </w:r>
            <w:r>
              <w:rPr>
                <w:rFonts w:ascii="Helvetica" w:hAnsi="Helvetica" w:cs="Helvetica"/>
                <w:b/>
                <w:bCs/>
                <w:color w:val="B4B2B0"/>
                <w:sz w:val="10"/>
                <w:szCs w:val="10"/>
              </w:rPr>
              <w:br/>
              <w:t>80 FOR ALL AFFINITIES, BUT IT’S USUALLY ONLY WORTH GETTING THIS MUCH FOR PHYSICAL AFFINITIES AND EVEN THEN IT CAN BE A STRETCH.</w:t>
            </w:r>
            <w:r>
              <w:rPr>
                <w:rFonts w:ascii="Helvetica" w:hAnsi="Helvetica" w:cs="Helvetica"/>
                <w:b/>
                <w:bCs/>
                <w:color w:val="B4B2B0"/>
                <w:sz w:val="10"/>
                <w:szCs w:val="10"/>
              </w:rPr>
              <w:br/>
              <w:t>CASTING BREAKPOINTS ARE 30 AND 45 (FRENZIED FLAME SEAL USES DEXTERITY).</w:t>
            </w:r>
          </w:p>
          <w:p w14:paraId="2AF9DEC9" w14:textId="77777777" w:rsidR="00594406" w:rsidRDefault="00594406">
            <w:pPr>
              <w:pStyle w:val="Heading4"/>
              <w:spacing w:before="150" w:after="150" w:line="240" w:lineRule="auto"/>
              <w:jc w:val="center"/>
              <w:rPr>
                <w:rFonts w:ascii="fallback" w:hAnsi="fallback" w:cs="Helvetica"/>
                <w:b/>
                <w:bCs/>
                <w:caps/>
                <w:color w:val="B4B2B0"/>
                <w:spacing w:val="-15"/>
                <w:sz w:val="10"/>
                <w:szCs w:val="10"/>
              </w:rPr>
            </w:pPr>
            <w:hyperlink r:id="rId1026" w:tooltip="Elden Ring Intelligence" w:history="1">
              <w:r>
                <w:rPr>
                  <w:rStyle w:val="Hyperlink"/>
                  <w:rFonts w:ascii="fallback" w:hAnsi="fallback" w:cs="Helvetica"/>
                  <w:b/>
                  <w:bCs/>
                  <w:color w:val="AB966F"/>
                  <w:spacing w:val="-15"/>
                  <w:sz w:val="10"/>
                  <w:szCs w:val="10"/>
                </w:rPr>
                <w:t>INTELLIGENCE</w:t>
              </w:r>
            </w:hyperlink>
          </w:p>
          <w:p w14:paraId="4EE48F46" w14:textId="77777777" w:rsidR="00594406" w:rsidRDefault="00594406">
            <w:pPr>
              <w:pStyle w:val="NormalWeb"/>
              <w:spacing w:before="0" w:beforeAutospacing="0" w:after="150" w:afterAutospacing="0" w:line="330" w:lineRule="atLeast"/>
              <w:jc w:val="center"/>
              <w:rPr>
                <w:rFonts w:ascii="Helvetica" w:hAnsi="Helvetica" w:cs="Helvetica"/>
                <w:b/>
                <w:bCs/>
                <w:color w:val="B4B2B0"/>
                <w:sz w:val="10"/>
                <w:szCs w:val="10"/>
              </w:rPr>
            </w:pPr>
            <w:r>
              <w:rPr>
                <w:rFonts w:ascii="Helvetica" w:hAnsi="Helvetica" w:cs="Helvetica"/>
                <w:b/>
                <w:bCs/>
                <w:color w:val="B4B2B0"/>
                <w:sz w:val="10"/>
                <w:szCs w:val="10"/>
              </w:rPr>
              <w:t>ATTRIBUTE REQUIRED TO PERFORM GLINTSTONE SORCERIES. ALSO BOOSTS THE POWER OF INTELLIGENCE-SCALING </w:t>
            </w:r>
            <w:hyperlink r:id="rId1027" w:tooltip="Elden Ring Sorceries" w:history="1">
              <w:r>
                <w:rPr>
                  <w:rStyle w:val="Hyperlink"/>
                  <w:rFonts w:ascii="Helvetica" w:eastAsiaTheme="majorEastAsia" w:hAnsi="Helvetica" w:cs="Helvetica"/>
                  <w:b/>
                  <w:bCs/>
                  <w:color w:val="AB966F"/>
                  <w:sz w:val="10"/>
                  <w:szCs w:val="10"/>
                </w:rPr>
                <w:t>SORCERIES</w:t>
              </w:r>
            </w:hyperlink>
            <w:r>
              <w:rPr>
                <w:rFonts w:ascii="Helvetica" w:hAnsi="Helvetica" w:cs="Helvetica"/>
                <w:b/>
                <w:bCs/>
                <w:color w:val="B4B2B0"/>
                <w:sz w:val="10"/>
                <w:szCs w:val="10"/>
              </w:rPr>
              <w:t> AND IMPROVES </w:t>
            </w:r>
            <w:hyperlink r:id="rId1028" w:tooltip="Elden Ring Magic Defense" w:history="1">
              <w:r>
                <w:rPr>
                  <w:rStyle w:val="Hyperlink"/>
                  <w:rFonts w:ascii="Helvetica" w:eastAsiaTheme="majorEastAsia" w:hAnsi="Helvetica" w:cs="Helvetica"/>
                  <w:b/>
                  <w:bCs/>
                  <w:color w:val="AB966F"/>
                  <w:sz w:val="10"/>
                  <w:szCs w:val="10"/>
                </w:rPr>
                <w:t>MAGIC RESISTANCE</w:t>
              </w:r>
            </w:hyperlink>
            <w:r>
              <w:rPr>
                <w:rFonts w:ascii="Helvetica" w:hAnsi="Helvetica" w:cs="Helvetica"/>
                <w:b/>
                <w:bCs/>
                <w:color w:val="B4B2B0"/>
                <w:sz w:val="10"/>
                <w:szCs w:val="10"/>
              </w:rPr>
              <w:t>.</w:t>
            </w:r>
          </w:p>
          <w:p w14:paraId="31594A7F" w14:textId="77777777" w:rsidR="00594406" w:rsidRDefault="00594406">
            <w:pPr>
              <w:pStyle w:val="NormalWeb"/>
              <w:spacing w:before="0" w:beforeAutospacing="0" w:after="150" w:afterAutospacing="0" w:line="330" w:lineRule="atLeast"/>
              <w:jc w:val="center"/>
              <w:rPr>
                <w:rFonts w:ascii="Helvetica" w:hAnsi="Helvetica" w:cs="Helvetica"/>
                <w:b/>
                <w:bCs/>
                <w:color w:val="B4B2B0"/>
                <w:sz w:val="10"/>
                <w:szCs w:val="10"/>
              </w:rPr>
            </w:pPr>
            <w:r>
              <w:rPr>
                <w:rFonts w:ascii="Helvetica" w:hAnsi="Helvetica" w:cs="Helvetica"/>
                <w:b/>
                <w:bCs/>
                <w:color w:val="B4B2B0"/>
                <w:sz w:val="10"/>
                <w:szCs w:val="10"/>
              </w:rPr>
              <w:t>INFLUENCES PLAYER MAGIC DEFENSE AND PROVIDES AP SCALING FOR WEAPONS THAT UTILIZE THE STAT.</w:t>
            </w:r>
          </w:p>
          <w:p w14:paraId="498BAA5A" w14:textId="77777777" w:rsidR="00594406" w:rsidRDefault="00594406">
            <w:pPr>
              <w:pStyle w:val="NormalWeb"/>
              <w:spacing w:before="0" w:beforeAutospacing="0" w:after="150" w:afterAutospacing="0" w:line="330" w:lineRule="atLeast"/>
              <w:jc w:val="center"/>
              <w:rPr>
                <w:rFonts w:ascii="Helvetica" w:hAnsi="Helvetica" w:cs="Helvetica"/>
                <w:b/>
                <w:bCs/>
                <w:color w:val="B4B2B0"/>
                <w:sz w:val="10"/>
                <w:szCs w:val="10"/>
              </w:rPr>
            </w:pPr>
            <w:r>
              <w:rPr>
                <w:rFonts w:ascii="Helvetica" w:hAnsi="Helvetica" w:cs="Helvetica"/>
                <w:b/>
                <w:bCs/>
                <w:color w:val="B4B2B0"/>
                <w:sz w:val="10"/>
                <w:szCs w:val="10"/>
              </w:rPr>
              <w:t>BREAKPOINTS FOR AP ARE: 20, 30, 45, 50, 60, AND 80</w:t>
            </w:r>
          </w:p>
          <w:p w14:paraId="0E130BBA" w14:textId="77777777" w:rsidR="00594406" w:rsidRDefault="00594406">
            <w:pPr>
              <w:pStyle w:val="NormalWeb"/>
              <w:spacing w:before="0" w:beforeAutospacing="0" w:after="150" w:afterAutospacing="0" w:line="330" w:lineRule="atLeast"/>
              <w:jc w:val="center"/>
              <w:rPr>
                <w:rFonts w:ascii="Helvetica" w:hAnsi="Helvetica" w:cs="Helvetica"/>
                <w:b/>
                <w:bCs/>
                <w:color w:val="B4B2B0"/>
                <w:sz w:val="10"/>
                <w:szCs w:val="10"/>
              </w:rPr>
            </w:pPr>
            <w:r>
              <w:rPr>
                <w:rFonts w:ascii="Helvetica" w:hAnsi="Helvetica" w:cs="Helvetica"/>
                <w:b/>
                <w:bCs/>
                <w:color w:val="B4B2B0"/>
                <w:sz w:val="10"/>
                <w:szCs w:val="10"/>
              </w:rPr>
              <w:t>THERE IS ONLY A MINOR FALL-OFF IN RETURNS AFTER 20:</w:t>
            </w:r>
            <w:r>
              <w:rPr>
                <w:rFonts w:ascii="Helvetica" w:hAnsi="Helvetica" w:cs="Helvetica"/>
                <w:b/>
                <w:bCs/>
                <w:color w:val="B4B2B0"/>
                <w:sz w:val="10"/>
                <w:szCs w:val="10"/>
              </w:rPr>
              <w:br/>
              <w:t>20 FOR WEAPONS WITH ELEMENTAL AFFINITIES AND INNATE ELEMENTAL SCALING.</w:t>
            </w:r>
          </w:p>
          <w:p w14:paraId="0BB5878F" w14:textId="77777777" w:rsidR="00594406" w:rsidRDefault="00594406">
            <w:pPr>
              <w:pStyle w:val="NormalWeb"/>
              <w:spacing w:before="0" w:beforeAutospacing="0" w:after="150" w:afterAutospacing="0" w:line="330" w:lineRule="atLeast"/>
              <w:jc w:val="center"/>
              <w:rPr>
                <w:rFonts w:ascii="Helvetica" w:hAnsi="Helvetica" w:cs="Helvetica"/>
                <w:b/>
                <w:bCs/>
                <w:color w:val="B4B2B0"/>
                <w:sz w:val="10"/>
                <w:szCs w:val="10"/>
              </w:rPr>
            </w:pPr>
            <w:r>
              <w:rPr>
                <w:rFonts w:ascii="Helvetica" w:hAnsi="Helvetica" w:cs="Helvetica"/>
                <w:b/>
                <w:bCs/>
                <w:color w:val="B4B2B0"/>
                <w:sz w:val="10"/>
                <w:szCs w:val="10"/>
              </w:rPr>
              <w:t>PRIMARY BREAKPOINTS ARE 50, AND 80:</w:t>
            </w:r>
            <w:r>
              <w:rPr>
                <w:rFonts w:ascii="Helvetica" w:hAnsi="Helvetica" w:cs="Helvetica"/>
                <w:b/>
                <w:bCs/>
                <w:color w:val="B4B2B0"/>
                <w:sz w:val="10"/>
                <w:szCs w:val="10"/>
              </w:rPr>
              <w:br/>
              <w:t>50 FOR THE ELEMENTAL AP WHEN IT BENEFITS FROM THIS STAT (PRIMARILY MAGIC AND COLD AFFINITIES); GAINS DROP SUBSTANTIALLY BEYOND THIS POINT.</w:t>
            </w:r>
            <w:r>
              <w:rPr>
                <w:rFonts w:ascii="Helvetica" w:hAnsi="Helvetica" w:cs="Helvetica"/>
                <w:b/>
                <w:bCs/>
                <w:color w:val="B4B2B0"/>
                <w:sz w:val="10"/>
                <w:szCs w:val="10"/>
              </w:rPr>
              <w:br/>
              <w:t>80 FOR ALL AFFINITIES (NOT WORTH FOR ELEMENTAL).</w:t>
            </w:r>
            <w:r>
              <w:rPr>
                <w:rFonts w:ascii="Helvetica" w:hAnsi="Helvetica" w:cs="Helvetica"/>
                <w:b/>
                <w:bCs/>
                <w:color w:val="B4B2B0"/>
                <w:sz w:val="10"/>
                <w:szCs w:val="10"/>
              </w:rPr>
              <w:br/>
            </w:r>
            <w:r>
              <w:rPr>
                <w:rFonts w:ascii="Helvetica" w:hAnsi="Helvetica" w:cs="Helvetica"/>
                <w:b/>
                <w:bCs/>
                <w:color w:val="B4B2B0"/>
                <w:sz w:val="10"/>
                <w:szCs w:val="10"/>
              </w:rPr>
              <w:lastRenderedPageBreak/>
              <w:t>CASTING BREAKPOINTS ARE 30, 45, 60, AND 80 DEPENDING ON CATALYST.</w:t>
            </w:r>
          </w:p>
          <w:p w14:paraId="4E1E3A23" w14:textId="77777777" w:rsidR="00594406" w:rsidRDefault="00594406">
            <w:pPr>
              <w:pStyle w:val="Heading4"/>
              <w:spacing w:before="150" w:after="150" w:line="240" w:lineRule="auto"/>
              <w:jc w:val="center"/>
              <w:rPr>
                <w:rFonts w:ascii="fallback" w:hAnsi="fallback" w:cs="Helvetica"/>
                <w:b/>
                <w:bCs/>
                <w:caps/>
                <w:color w:val="B4B2B0"/>
                <w:spacing w:val="-15"/>
                <w:sz w:val="10"/>
                <w:szCs w:val="10"/>
              </w:rPr>
            </w:pPr>
            <w:hyperlink r:id="rId1029" w:tooltip="Elden Ring Faith" w:history="1">
              <w:r>
                <w:rPr>
                  <w:rStyle w:val="Hyperlink"/>
                  <w:rFonts w:ascii="fallback" w:hAnsi="fallback" w:cs="Helvetica"/>
                  <w:b/>
                  <w:bCs/>
                  <w:color w:val="AB966F"/>
                  <w:spacing w:val="-15"/>
                  <w:sz w:val="10"/>
                  <w:szCs w:val="10"/>
                </w:rPr>
                <w:t>FAITH</w:t>
              </w:r>
            </w:hyperlink>
          </w:p>
          <w:p w14:paraId="78A92B9A" w14:textId="77777777" w:rsidR="00594406" w:rsidRDefault="00594406">
            <w:pPr>
              <w:pStyle w:val="NormalWeb"/>
              <w:spacing w:before="0" w:beforeAutospacing="0" w:after="150" w:afterAutospacing="0" w:line="330" w:lineRule="atLeast"/>
              <w:jc w:val="center"/>
              <w:rPr>
                <w:rFonts w:ascii="Helvetica" w:hAnsi="Helvetica" w:cs="Helvetica"/>
                <w:b/>
                <w:bCs/>
                <w:color w:val="B4B2B0"/>
                <w:sz w:val="10"/>
                <w:szCs w:val="10"/>
              </w:rPr>
            </w:pPr>
            <w:r>
              <w:rPr>
                <w:rFonts w:ascii="Helvetica" w:hAnsi="Helvetica" w:cs="Helvetica"/>
                <w:b/>
                <w:bCs/>
                <w:color w:val="B4B2B0"/>
                <w:sz w:val="10"/>
                <w:szCs w:val="10"/>
              </w:rPr>
              <w:t>ATTRIBUTE REQUIRED TO PERFORM SACRED </w:t>
            </w:r>
            <w:hyperlink r:id="rId1030" w:tooltip="Elden Ring Incantations" w:history="1">
              <w:r>
                <w:rPr>
                  <w:rStyle w:val="Hyperlink"/>
                  <w:rFonts w:ascii="Helvetica" w:eastAsiaTheme="majorEastAsia" w:hAnsi="Helvetica" w:cs="Helvetica"/>
                  <w:b/>
                  <w:bCs/>
                  <w:color w:val="AB966F"/>
                  <w:sz w:val="10"/>
                  <w:szCs w:val="10"/>
                </w:rPr>
                <w:t>INCANTATIONS</w:t>
              </w:r>
            </w:hyperlink>
            <w:r>
              <w:rPr>
                <w:rFonts w:ascii="Helvetica" w:hAnsi="Helvetica" w:cs="Helvetica"/>
                <w:b/>
                <w:bCs/>
                <w:color w:val="B4B2B0"/>
                <w:sz w:val="10"/>
                <w:szCs w:val="10"/>
              </w:rPr>
              <w:t>. ALSO BOOSTS THE POWER OF FAITH-SCALING </w:t>
            </w:r>
            <w:hyperlink r:id="rId1031" w:tooltip="Elden Ring Incantations" w:history="1">
              <w:r>
                <w:rPr>
                  <w:rStyle w:val="Hyperlink"/>
                  <w:rFonts w:ascii="Helvetica" w:eastAsiaTheme="majorEastAsia" w:hAnsi="Helvetica" w:cs="Helvetica"/>
                  <w:b/>
                  <w:bCs/>
                  <w:color w:val="AB966F"/>
                  <w:sz w:val="10"/>
                  <w:szCs w:val="10"/>
                </w:rPr>
                <w:t>INCANTATIONS</w:t>
              </w:r>
            </w:hyperlink>
            <w:r>
              <w:rPr>
                <w:rFonts w:ascii="Helvetica" w:hAnsi="Helvetica" w:cs="Helvetica"/>
                <w:b/>
                <w:bCs/>
                <w:color w:val="B4B2B0"/>
                <w:sz w:val="10"/>
                <w:szCs w:val="10"/>
              </w:rPr>
              <w:t>.</w:t>
            </w:r>
          </w:p>
          <w:p w14:paraId="0CFA9973" w14:textId="77777777" w:rsidR="00594406" w:rsidRDefault="00594406">
            <w:pPr>
              <w:pStyle w:val="NormalWeb"/>
              <w:spacing w:before="0" w:beforeAutospacing="0" w:after="150" w:afterAutospacing="0" w:line="330" w:lineRule="atLeast"/>
              <w:jc w:val="center"/>
              <w:rPr>
                <w:rFonts w:ascii="Helvetica" w:hAnsi="Helvetica" w:cs="Helvetica"/>
                <w:b/>
                <w:bCs/>
                <w:color w:val="B4B2B0"/>
                <w:sz w:val="10"/>
                <w:szCs w:val="10"/>
              </w:rPr>
            </w:pPr>
            <w:r>
              <w:rPr>
                <w:rFonts w:ascii="Helvetica" w:hAnsi="Helvetica" w:cs="Helvetica"/>
                <w:b/>
                <w:bCs/>
                <w:color w:val="B4B2B0"/>
                <w:sz w:val="10"/>
                <w:szCs w:val="10"/>
              </w:rPr>
              <w:t>BREAKPOINTS FOR AP ARE: 20, 30, 45, 50, 60, AND 80.</w:t>
            </w:r>
          </w:p>
          <w:p w14:paraId="04DD96D7" w14:textId="77777777" w:rsidR="00594406" w:rsidRDefault="00594406">
            <w:pPr>
              <w:pStyle w:val="NormalWeb"/>
              <w:spacing w:before="0" w:beforeAutospacing="0" w:after="150" w:afterAutospacing="0" w:line="330" w:lineRule="atLeast"/>
              <w:jc w:val="center"/>
              <w:rPr>
                <w:rFonts w:ascii="Helvetica" w:hAnsi="Helvetica" w:cs="Helvetica"/>
                <w:b/>
                <w:bCs/>
                <w:color w:val="B4B2B0"/>
                <w:sz w:val="10"/>
                <w:szCs w:val="10"/>
              </w:rPr>
            </w:pPr>
            <w:r>
              <w:rPr>
                <w:rFonts w:ascii="Helvetica" w:hAnsi="Helvetica" w:cs="Helvetica"/>
                <w:b/>
                <w:bCs/>
                <w:color w:val="B4B2B0"/>
                <w:sz w:val="10"/>
                <w:szCs w:val="10"/>
              </w:rPr>
              <w:t>THERE IS ONLY A MINOR FALL-OFF IN RETURNS AFTER 20:</w:t>
            </w:r>
            <w:r>
              <w:rPr>
                <w:rFonts w:ascii="Helvetica" w:hAnsi="Helvetica" w:cs="Helvetica"/>
                <w:b/>
                <w:bCs/>
                <w:color w:val="B4B2B0"/>
                <w:sz w:val="10"/>
                <w:szCs w:val="10"/>
              </w:rPr>
              <w:br/>
              <w:t>20 FOR WEAPONS WITH ELEMENTAL AFFINITIES AND INNATE ELEMENTAL SCALING.</w:t>
            </w:r>
            <w:r>
              <w:rPr>
                <w:rFonts w:ascii="Helvetica" w:hAnsi="Helvetica" w:cs="Helvetica"/>
                <w:b/>
                <w:bCs/>
                <w:color w:val="B4B2B0"/>
                <w:sz w:val="10"/>
                <w:szCs w:val="10"/>
              </w:rPr>
              <w:br/>
            </w:r>
            <w:r>
              <w:rPr>
                <w:rFonts w:ascii="Helvetica" w:hAnsi="Helvetica" w:cs="Helvetica"/>
                <w:b/>
                <w:bCs/>
                <w:color w:val="B4B2B0"/>
                <w:sz w:val="10"/>
                <w:szCs w:val="10"/>
              </w:rPr>
              <w:br/>
              <w:t>PRIMARY BREAKPOINTS ARE 50, AND 80:</w:t>
            </w:r>
            <w:r>
              <w:rPr>
                <w:rFonts w:ascii="Helvetica" w:hAnsi="Helvetica" w:cs="Helvetica"/>
                <w:b/>
                <w:bCs/>
                <w:color w:val="B4B2B0"/>
                <w:sz w:val="10"/>
                <w:szCs w:val="10"/>
              </w:rPr>
              <w:br/>
              <w:t>50 FOR THE ELEMENTAL AP WHEN IT BENEFITS FROM THIS STAT (PRIMARILY SACRED AND FLAME ART AFFINITIES); GAINS DROP SUBSTANTIALLY BEYOND THIS POINT.</w:t>
            </w:r>
            <w:r>
              <w:rPr>
                <w:rFonts w:ascii="Helvetica" w:hAnsi="Helvetica" w:cs="Helvetica"/>
                <w:b/>
                <w:bCs/>
                <w:color w:val="B4B2B0"/>
                <w:sz w:val="10"/>
                <w:szCs w:val="10"/>
              </w:rPr>
              <w:br/>
              <w:t>80 FOR ALL AFFINITIES (NOT WORTH FOR ELEMENTAL).</w:t>
            </w:r>
            <w:r>
              <w:rPr>
                <w:rFonts w:ascii="Helvetica" w:hAnsi="Helvetica" w:cs="Helvetica"/>
                <w:b/>
                <w:bCs/>
                <w:color w:val="B4B2B0"/>
                <w:sz w:val="10"/>
                <w:szCs w:val="10"/>
              </w:rPr>
              <w:br/>
              <w:t>CASTING BREAKPOINTS ARE 30, 45, 60, AND 80 DEPENDING ON CATALYST.</w:t>
            </w:r>
          </w:p>
          <w:p w14:paraId="43F06336" w14:textId="77777777" w:rsidR="00594406" w:rsidRDefault="00594406">
            <w:pPr>
              <w:pStyle w:val="Heading4"/>
              <w:spacing w:before="150" w:after="150" w:line="240" w:lineRule="auto"/>
              <w:jc w:val="center"/>
              <w:rPr>
                <w:rFonts w:ascii="fallback" w:hAnsi="fallback" w:cs="Helvetica"/>
                <w:b/>
                <w:bCs/>
                <w:caps/>
                <w:color w:val="B4B2B0"/>
                <w:spacing w:val="-15"/>
                <w:sz w:val="10"/>
                <w:szCs w:val="10"/>
              </w:rPr>
            </w:pPr>
            <w:hyperlink r:id="rId1032" w:tooltip="Elden Ring Arcane" w:history="1">
              <w:r>
                <w:rPr>
                  <w:rStyle w:val="Hyperlink"/>
                  <w:rFonts w:ascii="fallback" w:hAnsi="fallback" w:cs="Helvetica"/>
                  <w:b/>
                  <w:bCs/>
                  <w:color w:val="AB966F"/>
                  <w:spacing w:val="-15"/>
                  <w:sz w:val="10"/>
                  <w:szCs w:val="10"/>
                </w:rPr>
                <w:t>ARCANE</w:t>
              </w:r>
            </w:hyperlink>
          </w:p>
          <w:p w14:paraId="781AF5CA" w14:textId="77777777" w:rsidR="00594406" w:rsidRDefault="00594406">
            <w:pPr>
              <w:pStyle w:val="NormalWeb"/>
              <w:spacing w:before="0" w:beforeAutospacing="0" w:after="150" w:afterAutospacing="0" w:line="330" w:lineRule="atLeast"/>
              <w:jc w:val="center"/>
              <w:rPr>
                <w:rFonts w:ascii="Helvetica" w:hAnsi="Helvetica" w:cs="Helvetica"/>
                <w:b/>
                <w:bCs/>
                <w:color w:val="B4B2B0"/>
                <w:sz w:val="10"/>
                <w:szCs w:val="10"/>
              </w:rPr>
            </w:pPr>
            <w:r>
              <w:rPr>
                <w:rFonts w:ascii="Helvetica" w:hAnsi="Helvetica" w:cs="Helvetica"/>
                <w:b/>
                <w:bCs/>
                <w:color w:val="B4B2B0"/>
                <w:sz w:val="10"/>
                <w:szCs w:val="10"/>
              </w:rPr>
              <w:t>INFLUENCES PLAYER HOLY DEFENSE AND DEATH RESISTANCE, PROVIDES AP SCALING FOR WEAPONS THAT UTILIZE THE STAT, INCREASES ITEM DISCOVERY (LINEARLY), AND PROVIDES SCALING FOR POISON, BLEED, SLEEP, AND MADNESS BUILDUP.</w:t>
            </w:r>
          </w:p>
          <w:p w14:paraId="3D544B28" w14:textId="77777777" w:rsidR="00594406" w:rsidRDefault="00594406">
            <w:pPr>
              <w:pStyle w:val="NormalWeb"/>
              <w:spacing w:before="0" w:beforeAutospacing="0" w:after="150" w:afterAutospacing="0" w:line="330" w:lineRule="atLeast"/>
              <w:jc w:val="center"/>
              <w:rPr>
                <w:rFonts w:ascii="Helvetica" w:hAnsi="Helvetica" w:cs="Helvetica"/>
                <w:b/>
                <w:bCs/>
                <w:color w:val="B4B2B0"/>
                <w:sz w:val="10"/>
                <w:szCs w:val="10"/>
              </w:rPr>
            </w:pPr>
            <w:r>
              <w:rPr>
                <w:rFonts w:ascii="Helvetica" w:hAnsi="Helvetica" w:cs="Helvetica"/>
                <w:b/>
                <w:bCs/>
                <w:color w:val="B4B2B0"/>
                <w:sz w:val="10"/>
                <w:szCs w:val="10"/>
              </w:rPr>
              <w:t>BREAKPOINTS FOR AP ARE 18, 20, 30, 45, 60, AND 80.</w:t>
            </w:r>
          </w:p>
          <w:p w14:paraId="65D41246" w14:textId="77777777" w:rsidR="00594406" w:rsidRDefault="00594406">
            <w:pPr>
              <w:pStyle w:val="NormalWeb"/>
              <w:spacing w:before="0" w:beforeAutospacing="0" w:after="150" w:afterAutospacing="0" w:line="330" w:lineRule="atLeast"/>
              <w:jc w:val="center"/>
              <w:rPr>
                <w:rFonts w:ascii="Helvetica" w:hAnsi="Helvetica" w:cs="Helvetica"/>
                <w:b/>
                <w:bCs/>
                <w:color w:val="B4B2B0"/>
                <w:sz w:val="10"/>
                <w:szCs w:val="10"/>
              </w:rPr>
            </w:pPr>
            <w:r>
              <w:rPr>
                <w:rFonts w:ascii="Helvetica" w:hAnsi="Helvetica" w:cs="Helvetica"/>
                <w:b/>
                <w:bCs/>
                <w:color w:val="B4B2B0"/>
                <w:sz w:val="10"/>
                <w:szCs w:val="10"/>
              </w:rPr>
              <w:t>THERE IS ONLY A MINOR FALL-OFF IN RETURNS AFTER 18 AND 20:</w:t>
            </w:r>
            <w:r>
              <w:rPr>
                <w:rFonts w:ascii="Helvetica" w:hAnsi="Helvetica" w:cs="Helvetica"/>
                <w:b/>
                <w:bCs/>
                <w:color w:val="B4B2B0"/>
                <w:sz w:val="10"/>
                <w:szCs w:val="10"/>
              </w:rPr>
              <w:br/>
              <w:t>18 FOR WEAPONS WITH POISON AND BLOOD AFFINITIES.</w:t>
            </w:r>
            <w:r>
              <w:rPr>
                <w:rFonts w:ascii="Helvetica" w:hAnsi="Helvetica" w:cs="Helvetica"/>
                <w:b/>
                <w:bCs/>
                <w:color w:val="B4B2B0"/>
                <w:sz w:val="10"/>
                <w:szCs w:val="10"/>
              </w:rPr>
              <w:br/>
              <w:t>20 FOR WEAPONS WITH OCCULT AFFINITY.</w:t>
            </w:r>
          </w:p>
          <w:p w14:paraId="13CDF1FB" w14:textId="77777777" w:rsidR="00594406" w:rsidRDefault="00594406">
            <w:pPr>
              <w:pStyle w:val="NormalWeb"/>
              <w:spacing w:before="0" w:beforeAutospacing="0" w:after="150" w:afterAutospacing="0" w:line="330" w:lineRule="atLeast"/>
              <w:jc w:val="center"/>
              <w:rPr>
                <w:rFonts w:ascii="Helvetica" w:hAnsi="Helvetica" w:cs="Helvetica"/>
                <w:b/>
                <w:bCs/>
                <w:color w:val="B4B2B0"/>
                <w:sz w:val="10"/>
                <w:szCs w:val="10"/>
              </w:rPr>
            </w:pPr>
            <w:r>
              <w:rPr>
                <w:rFonts w:ascii="Helvetica" w:hAnsi="Helvetica" w:cs="Helvetica"/>
                <w:b/>
                <w:bCs/>
                <w:color w:val="B4B2B0"/>
                <w:sz w:val="10"/>
                <w:szCs w:val="10"/>
              </w:rPr>
              <w:t>PRIMARY BREAKPOINTS ARE 60 AND 80:</w:t>
            </w:r>
            <w:r>
              <w:rPr>
                <w:rFonts w:ascii="Helvetica" w:hAnsi="Helvetica" w:cs="Helvetica"/>
                <w:b/>
                <w:bCs/>
                <w:color w:val="B4B2B0"/>
                <w:sz w:val="10"/>
                <w:szCs w:val="10"/>
              </w:rPr>
              <w:br/>
              <w:t>60 FOR ALL AFFINITIES; 56-60 WILL GIVE LOWER RETURNS THAN 60-80.</w:t>
            </w:r>
            <w:r>
              <w:rPr>
                <w:rFonts w:ascii="Helvetica" w:hAnsi="Helvetica" w:cs="Helvetica"/>
                <w:b/>
                <w:bCs/>
                <w:color w:val="B4B2B0"/>
                <w:sz w:val="10"/>
                <w:szCs w:val="10"/>
              </w:rPr>
              <w:br/>
              <w:t>80 FOR ALL AFFINITIES, BUT IT’S USUALLY ONLY WORTH GETTING THIS MUCH FOR PHYSICAL AFFINITIES, AND EVEN THEN IT CAN BE A STRETCH.</w:t>
            </w:r>
            <w:r>
              <w:rPr>
                <w:rFonts w:ascii="Helvetica" w:hAnsi="Helvetica" w:cs="Helvetica"/>
                <w:b/>
                <w:bCs/>
                <w:color w:val="B4B2B0"/>
                <w:sz w:val="10"/>
                <w:szCs w:val="10"/>
              </w:rPr>
              <w:br/>
              <w:t>CASTING BREAKPOINTS ARE 30 AND 45 (ALBINAURIC STAFF AND DRAGON COMMUNION SEAL BOTH USE ARCANE).</w:t>
            </w:r>
          </w:p>
          <w:p w14:paraId="5EC8E8E6" w14:textId="77777777" w:rsidR="00594406" w:rsidRDefault="00594406">
            <w:pPr>
              <w:pStyle w:val="NormalWeb"/>
              <w:spacing w:before="0" w:beforeAutospacing="0" w:after="150" w:afterAutospacing="0" w:line="330" w:lineRule="atLeast"/>
              <w:jc w:val="center"/>
              <w:rPr>
                <w:rFonts w:ascii="Helvetica" w:hAnsi="Helvetica" w:cs="Helvetica"/>
                <w:b/>
                <w:bCs/>
                <w:color w:val="B4B2B0"/>
                <w:sz w:val="10"/>
                <w:szCs w:val="10"/>
              </w:rPr>
            </w:pPr>
            <w:r>
              <w:rPr>
                <w:rFonts w:ascii="Helvetica" w:hAnsi="Helvetica" w:cs="Helvetica"/>
                <w:b/>
                <w:bCs/>
                <w:color w:val="B4B2B0"/>
                <w:sz w:val="10"/>
                <w:szCs w:val="10"/>
              </w:rPr>
              <w:t>STATUS SCALING BREAKPOINTS ARE 40, 45, AND 60:</w:t>
            </w:r>
            <w:r>
              <w:rPr>
                <w:rFonts w:ascii="Helvetica" w:hAnsi="Helvetica" w:cs="Helvetica"/>
                <w:b/>
                <w:bCs/>
                <w:color w:val="B4B2B0"/>
                <w:sz w:val="10"/>
                <w:szCs w:val="10"/>
              </w:rPr>
              <w:br/>
              <w:t>40 FOR SERPENT BOW POISON SCALING.</w:t>
            </w:r>
            <w:r>
              <w:rPr>
                <w:rFonts w:ascii="Helvetica" w:hAnsi="Helvetica" w:cs="Helvetica"/>
                <w:b/>
                <w:bCs/>
                <w:color w:val="B4B2B0"/>
                <w:sz w:val="10"/>
                <w:szCs w:val="10"/>
              </w:rPr>
              <w:br/>
              <w:t>45 FOR EVERYTHING ELSE; GAINS DROP A DECENT BIT BEYOND THAT.</w:t>
            </w:r>
            <w:r>
              <w:rPr>
                <w:rFonts w:ascii="Helvetica" w:hAnsi="Helvetica" w:cs="Helvetica"/>
                <w:b/>
                <w:bCs/>
                <w:color w:val="B4B2B0"/>
                <w:sz w:val="10"/>
                <w:szCs w:val="10"/>
              </w:rPr>
              <w:br/>
              <w:t>60 FOR EVERYTHING ELSE AS WELL; NOT WORTH FOR PURELY STATUS PURPOSES MOST OF THE TIME.</w:t>
            </w:r>
          </w:p>
          <w:p w14:paraId="5C9B9AAB" w14:textId="77777777" w:rsidR="00594406" w:rsidRDefault="00594406">
            <w:pPr>
              <w:pStyle w:val="NormalWeb"/>
              <w:spacing w:before="0" w:beforeAutospacing="0" w:after="150" w:afterAutospacing="0" w:line="330" w:lineRule="atLeast"/>
              <w:jc w:val="center"/>
              <w:rPr>
                <w:rFonts w:ascii="Helvetica" w:hAnsi="Helvetica" w:cs="Helvetica"/>
                <w:b/>
                <w:bCs/>
                <w:color w:val="B4B2B0"/>
                <w:sz w:val="10"/>
                <w:szCs w:val="10"/>
              </w:rPr>
            </w:pPr>
            <w:r>
              <w:rPr>
                <w:rFonts w:ascii="Helvetica" w:hAnsi="Helvetica" w:cs="Helvetica"/>
                <w:b/>
                <w:bCs/>
                <w:color w:val="B4B2B0"/>
                <w:sz w:val="10"/>
                <w:szCs w:val="10"/>
              </w:rPr>
              <w:t>SINCE ITEM DISCOVERY SCALING IS LINEAR, THERE IS NO DECREASE IN MARGINAL RETURNS. EVERY ARCANE LEVEL UP TO 99 YIELDS 1 POINT INCREASE IN ITEM DISCOVERY.</w:t>
            </w:r>
          </w:p>
          <w:p w14:paraId="5889672A" w14:textId="77777777" w:rsidR="00594406" w:rsidRDefault="00594406">
            <w:pPr>
              <w:pStyle w:val="NormalWeb"/>
              <w:spacing w:before="0" w:beforeAutospacing="0" w:after="150" w:afterAutospacing="0" w:line="330" w:lineRule="atLeast"/>
              <w:rPr>
                <w:rFonts w:ascii="Helvetica" w:hAnsi="Helvetica" w:cs="Helvetica"/>
                <w:b/>
                <w:bCs/>
                <w:color w:val="B4B2B0"/>
                <w:sz w:val="10"/>
                <w:szCs w:val="10"/>
              </w:rPr>
            </w:pPr>
            <w:r>
              <w:rPr>
                <w:rFonts w:ascii="Helvetica" w:hAnsi="Helvetica" w:cs="Helvetica"/>
                <w:b/>
                <w:bCs/>
                <w:color w:val="B4B2B0"/>
                <w:sz w:val="10"/>
                <w:szCs w:val="10"/>
              </w:rPr>
              <w:t> </w:t>
            </w:r>
          </w:p>
          <w:p w14:paraId="2A479651" w14:textId="77777777" w:rsidR="00594406" w:rsidRDefault="00594406">
            <w:pPr>
              <w:pStyle w:val="NormalWeb"/>
              <w:spacing w:before="0" w:beforeAutospacing="0" w:after="150" w:afterAutospacing="0" w:line="330" w:lineRule="atLeast"/>
              <w:rPr>
                <w:rFonts w:ascii="Helvetica" w:hAnsi="Helvetica" w:cs="Helvetica"/>
                <w:b/>
                <w:bCs/>
                <w:color w:val="B4B2B0"/>
                <w:sz w:val="10"/>
                <w:szCs w:val="10"/>
              </w:rPr>
            </w:pPr>
            <w:r>
              <w:rPr>
                <w:rFonts w:ascii="Helvetica" w:hAnsi="Helvetica" w:cs="Helvetica"/>
                <w:b/>
                <w:bCs/>
                <w:color w:val="B4B2B0"/>
                <w:sz w:val="10"/>
                <w:szCs w:val="10"/>
              </w:rPr>
              <w:t>BELOW IS A QUICK REFERENCE TABLE FOR ALL MAIN STAT SOFT CAP VALUES WHEN LEVELING:</w:t>
            </w:r>
          </w:p>
          <w:tbl>
            <w:tblPr>
              <w:tblW w:w="9000" w:type="dxa"/>
              <w:tblCellSpacing w:w="15" w:type="dxa"/>
              <w:tblBorders>
                <w:top w:val="single" w:sz="12" w:space="0" w:color="AB966F"/>
                <w:left w:val="single" w:sz="12" w:space="0" w:color="AB966F"/>
                <w:bottom w:val="single" w:sz="12" w:space="0" w:color="AB966F"/>
                <w:right w:val="single" w:sz="12" w:space="0" w:color="AB966F"/>
              </w:tblBorders>
              <w:tblLook w:val="04A0" w:firstRow="1" w:lastRow="0" w:firstColumn="1" w:lastColumn="0" w:noHBand="0" w:noVBand="1"/>
            </w:tblPr>
            <w:tblGrid>
              <w:gridCol w:w="4547"/>
              <w:gridCol w:w="1286"/>
              <w:gridCol w:w="3167"/>
            </w:tblGrid>
            <w:tr w:rsidR="00594406" w14:paraId="7D80D5BB" w14:textId="77777777">
              <w:trPr>
                <w:tblCellSpacing w:w="15" w:type="dxa"/>
              </w:trPr>
              <w:tc>
                <w:tcPr>
                  <w:tcW w:w="0" w:type="auto"/>
                  <w:tcBorders>
                    <w:top w:val="single" w:sz="6" w:space="0" w:color="282828"/>
                    <w:left w:val="single" w:sz="6" w:space="0" w:color="282828"/>
                    <w:bottom w:val="single" w:sz="6" w:space="0" w:color="282828"/>
                    <w:right w:val="single" w:sz="6" w:space="0" w:color="282828"/>
                  </w:tcBorders>
                  <w:shd w:val="clear" w:color="auto" w:fill="484440"/>
                  <w:tcMar>
                    <w:top w:w="75" w:type="dxa"/>
                    <w:left w:w="75" w:type="dxa"/>
                    <w:bottom w:w="75" w:type="dxa"/>
                    <w:right w:w="75" w:type="dxa"/>
                  </w:tcMar>
                  <w:vAlign w:val="center"/>
                  <w:hideMark/>
                </w:tcPr>
                <w:p w14:paraId="175E7606" w14:textId="77777777" w:rsidR="00594406" w:rsidRDefault="00594406">
                  <w:pPr>
                    <w:spacing w:before="150" w:after="150"/>
                    <w:rPr>
                      <w:rFonts w:ascii="Times New Roman" w:hAnsi="Times New Roman" w:cs="Times New Roman"/>
                      <w:b/>
                      <w:bCs/>
                      <w:color w:val="FFFFFF" w:themeColor="background1"/>
                      <w:sz w:val="10"/>
                      <w:szCs w:val="10"/>
                    </w:rPr>
                  </w:pPr>
                  <w:r>
                    <w:rPr>
                      <w:b/>
                      <w:bCs/>
                      <w:color w:val="FFFFFF" w:themeColor="background1"/>
                      <w:sz w:val="10"/>
                      <w:szCs w:val="10"/>
                    </w:rPr>
                    <w:t>STAT</w:t>
                  </w:r>
                </w:p>
              </w:tc>
              <w:tc>
                <w:tcPr>
                  <w:tcW w:w="0" w:type="auto"/>
                  <w:tcBorders>
                    <w:top w:val="single" w:sz="6" w:space="0" w:color="282828"/>
                    <w:left w:val="single" w:sz="6" w:space="0" w:color="282828"/>
                    <w:bottom w:val="single" w:sz="6" w:space="0" w:color="282828"/>
                    <w:right w:val="single" w:sz="6" w:space="0" w:color="282828"/>
                  </w:tcBorders>
                  <w:shd w:val="clear" w:color="auto" w:fill="484440"/>
                  <w:tcMar>
                    <w:top w:w="75" w:type="dxa"/>
                    <w:left w:w="75" w:type="dxa"/>
                    <w:bottom w:w="75" w:type="dxa"/>
                    <w:right w:w="75" w:type="dxa"/>
                  </w:tcMar>
                  <w:vAlign w:val="center"/>
                  <w:hideMark/>
                </w:tcPr>
                <w:p w14:paraId="1DE27A6E" w14:textId="77777777" w:rsidR="00594406" w:rsidRDefault="00594406">
                  <w:pPr>
                    <w:spacing w:before="150" w:after="150"/>
                    <w:rPr>
                      <w:b/>
                      <w:bCs/>
                      <w:color w:val="FFFFFF" w:themeColor="background1"/>
                      <w:sz w:val="10"/>
                      <w:szCs w:val="10"/>
                    </w:rPr>
                  </w:pPr>
                  <w:r>
                    <w:rPr>
                      <w:b/>
                      <w:bCs/>
                      <w:color w:val="FFFFFF" w:themeColor="background1"/>
                      <w:sz w:val="10"/>
                      <w:szCs w:val="10"/>
                    </w:rPr>
                    <w:t>SOFT CAP</w:t>
                  </w:r>
                </w:p>
              </w:tc>
              <w:tc>
                <w:tcPr>
                  <w:tcW w:w="0" w:type="auto"/>
                  <w:tcBorders>
                    <w:top w:val="single" w:sz="6" w:space="0" w:color="282828"/>
                    <w:left w:val="single" w:sz="6" w:space="0" w:color="282828"/>
                    <w:bottom w:val="single" w:sz="6" w:space="0" w:color="282828"/>
                    <w:right w:val="single" w:sz="6" w:space="0" w:color="282828"/>
                  </w:tcBorders>
                  <w:shd w:val="clear" w:color="auto" w:fill="484440"/>
                  <w:tcMar>
                    <w:top w:w="75" w:type="dxa"/>
                    <w:left w:w="75" w:type="dxa"/>
                    <w:bottom w:w="75" w:type="dxa"/>
                    <w:right w:w="75" w:type="dxa"/>
                  </w:tcMar>
                  <w:vAlign w:val="center"/>
                  <w:hideMark/>
                </w:tcPr>
                <w:p w14:paraId="147F94EC" w14:textId="77777777" w:rsidR="00594406" w:rsidRDefault="00594406">
                  <w:pPr>
                    <w:spacing w:before="150" w:after="150"/>
                    <w:rPr>
                      <w:b/>
                      <w:bCs/>
                      <w:color w:val="FFFFFF" w:themeColor="background1"/>
                      <w:sz w:val="10"/>
                      <w:szCs w:val="10"/>
                    </w:rPr>
                  </w:pPr>
                  <w:r>
                    <w:rPr>
                      <w:b/>
                      <w:bCs/>
                      <w:color w:val="FFFFFF" w:themeColor="background1"/>
                      <w:sz w:val="10"/>
                      <w:szCs w:val="10"/>
                    </w:rPr>
                    <w:t>CHANGE IN GAINS AT SOFT-CAP</w:t>
                  </w:r>
                </w:p>
              </w:tc>
            </w:tr>
            <w:tr w:rsidR="00594406" w14:paraId="5AB76742" w14:textId="77777777">
              <w:trPr>
                <w:tblCellSpacing w:w="15" w:type="dxa"/>
              </w:trPr>
              <w:tc>
                <w:tcPr>
                  <w:tcW w:w="0" w:type="auto"/>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52946962" w14:textId="77777777" w:rsidR="00594406" w:rsidRDefault="00594406">
                  <w:pPr>
                    <w:spacing w:before="150" w:after="150"/>
                    <w:rPr>
                      <w:b/>
                      <w:bCs/>
                      <w:sz w:val="10"/>
                      <w:szCs w:val="10"/>
                    </w:rPr>
                  </w:pPr>
                  <w:r>
                    <w:rPr>
                      <w:b/>
                      <w:bCs/>
                      <w:sz w:val="10"/>
                      <w:szCs w:val="10"/>
                    </w:rPr>
                    <w:t>VIGOR</w:t>
                  </w:r>
                </w:p>
              </w:tc>
              <w:tc>
                <w:tcPr>
                  <w:tcW w:w="0" w:type="auto"/>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229BB795" w14:textId="77777777" w:rsidR="00594406" w:rsidRDefault="00594406">
                  <w:pPr>
                    <w:spacing w:before="150" w:after="150"/>
                    <w:rPr>
                      <w:b/>
                      <w:bCs/>
                      <w:sz w:val="10"/>
                      <w:szCs w:val="10"/>
                    </w:rPr>
                  </w:pPr>
                  <w:r>
                    <w:rPr>
                      <w:b/>
                      <w:bCs/>
                      <w:sz w:val="10"/>
                      <w:szCs w:val="10"/>
                    </w:rPr>
                    <w:t>40/60</w:t>
                  </w:r>
                </w:p>
              </w:tc>
              <w:tc>
                <w:tcPr>
                  <w:tcW w:w="0" w:type="auto"/>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4ADEA6F2" w14:textId="77777777" w:rsidR="00594406" w:rsidRDefault="00594406">
                  <w:pPr>
                    <w:spacing w:before="150" w:after="150"/>
                    <w:rPr>
                      <w:b/>
                      <w:bCs/>
                      <w:sz w:val="10"/>
                      <w:szCs w:val="10"/>
                    </w:rPr>
                  </w:pPr>
                  <w:r>
                    <w:rPr>
                      <w:b/>
                      <w:bCs/>
                      <w:sz w:val="10"/>
                      <w:szCs w:val="10"/>
                    </w:rPr>
                    <w:t>UP TO +48 / +26 TO +13  / +6 TO +3 HP</w:t>
                  </w:r>
                </w:p>
              </w:tc>
            </w:tr>
            <w:tr w:rsidR="00594406" w14:paraId="5F5B741F" w14:textId="77777777">
              <w:trPr>
                <w:tblCellSpacing w:w="15" w:type="dxa"/>
              </w:trPr>
              <w:tc>
                <w:tcPr>
                  <w:tcW w:w="0" w:type="auto"/>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4901248B" w14:textId="77777777" w:rsidR="00594406" w:rsidRDefault="00594406">
                  <w:pPr>
                    <w:spacing w:before="150" w:after="150"/>
                    <w:rPr>
                      <w:b/>
                      <w:bCs/>
                      <w:sz w:val="10"/>
                      <w:szCs w:val="10"/>
                    </w:rPr>
                  </w:pPr>
                  <w:r>
                    <w:rPr>
                      <w:b/>
                      <w:bCs/>
                      <w:sz w:val="10"/>
                      <w:szCs w:val="10"/>
                    </w:rPr>
                    <w:lastRenderedPageBreak/>
                    <w:t>MIND</w:t>
                  </w:r>
                </w:p>
              </w:tc>
              <w:tc>
                <w:tcPr>
                  <w:tcW w:w="0" w:type="auto"/>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4BE3D2F8" w14:textId="77777777" w:rsidR="00594406" w:rsidRDefault="00594406">
                  <w:pPr>
                    <w:spacing w:before="150" w:after="150"/>
                    <w:rPr>
                      <w:b/>
                      <w:bCs/>
                      <w:sz w:val="10"/>
                      <w:szCs w:val="10"/>
                    </w:rPr>
                  </w:pPr>
                  <w:r>
                    <w:rPr>
                      <w:b/>
                      <w:bCs/>
                      <w:sz w:val="10"/>
                      <w:szCs w:val="10"/>
                    </w:rPr>
                    <w:t>50/60</w:t>
                  </w:r>
                </w:p>
              </w:tc>
              <w:tc>
                <w:tcPr>
                  <w:tcW w:w="0" w:type="auto"/>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7E215233" w14:textId="77777777" w:rsidR="00594406" w:rsidRDefault="00594406">
                  <w:pPr>
                    <w:spacing w:before="150" w:after="150"/>
                    <w:rPr>
                      <w:b/>
                      <w:bCs/>
                      <w:sz w:val="10"/>
                      <w:szCs w:val="10"/>
                    </w:rPr>
                  </w:pPr>
                  <w:r>
                    <w:rPr>
                      <w:b/>
                      <w:bCs/>
                      <w:sz w:val="10"/>
                      <w:szCs w:val="10"/>
                    </w:rPr>
                    <w:t>UP TO +7 / +6 TO +4 / +3 TO +2 FP</w:t>
                  </w:r>
                </w:p>
              </w:tc>
            </w:tr>
            <w:tr w:rsidR="00594406" w14:paraId="60EFD536" w14:textId="77777777">
              <w:trPr>
                <w:tblCellSpacing w:w="15" w:type="dxa"/>
              </w:trPr>
              <w:tc>
                <w:tcPr>
                  <w:tcW w:w="0" w:type="auto"/>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5282C45E" w14:textId="77777777" w:rsidR="00594406" w:rsidRDefault="00594406">
                  <w:pPr>
                    <w:spacing w:before="150" w:after="150"/>
                    <w:rPr>
                      <w:b/>
                      <w:bCs/>
                      <w:sz w:val="10"/>
                      <w:szCs w:val="10"/>
                    </w:rPr>
                  </w:pPr>
                  <w:r>
                    <w:rPr>
                      <w:b/>
                      <w:bCs/>
                      <w:sz w:val="10"/>
                      <w:szCs w:val="10"/>
                    </w:rPr>
                    <w:t>ENDURANCE (STAMINA)</w:t>
                  </w:r>
                </w:p>
              </w:tc>
              <w:tc>
                <w:tcPr>
                  <w:tcW w:w="0" w:type="auto"/>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7DB434B1" w14:textId="77777777" w:rsidR="00594406" w:rsidRDefault="00594406">
                  <w:pPr>
                    <w:spacing w:before="150" w:after="150"/>
                    <w:rPr>
                      <w:b/>
                      <w:bCs/>
                      <w:sz w:val="10"/>
                      <w:szCs w:val="10"/>
                    </w:rPr>
                  </w:pPr>
                  <w:r>
                    <w:rPr>
                      <w:b/>
                      <w:bCs/>
                      <w:sz w:val="10"/>
                      <w:szCs w:val="10"/>
                    </w:rPr>
                    <w:t>15/30/50</w:t>
                  </w:r>
                </w:p>
              </w:tc>
              <w:tc>
                <w:tcPr>
                  <w:tcW w:w="0" w:type="auto"/>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055675BF" w14:textId="77777777" w:rsidR="00594406" w:rsidRDefault="00594406">
                  <w:pPr>
                    <w:spacing w:before="150" w:after="150"/>
                    <w:rPr>
                      <w:b/>
                      <w:bCs/>
                      <w:sz w:val="10"/>
                      <w:szCs w:val="10"/>
                    </w:rPr>
                  </w:pPr>
                  <w:r>
                    <w:rPr>
                      <w:b/>
                      <w:bCs/>
                      <w:sz w:val="10"/>
                      <w:szCs w:val="10"/>
                    </w:rPr>
                    <w:t> +1.79 / +1.67 / +1.25 / +0.31</w:t>
                  </w:r>
                </w:p>
              </w:tc>
            </w:tr>
            <w:tr w:rsidR="00594406" w14:paraId="5BD035A3" w14:textId="77777777">
              <w:trPr>
                <w:tblCellSpacing w:w="15" w:type="dxa"/>
              </w:trPr>
              <w:tc>
                <w:tcPr>
                  <w:tcW w:w="0" w:type="auto"/>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6BD354A0" w14:textId="77777777" w:rsidR="00594406" w:rsidRDefault="00594406">
                  <w:pPr>
                    <w:spacing w:before="150" w:after="150"/>
                    <w:rPr>
                      <w:b/>
                      <w:bCs/>
                      <w:sz w:val="10"/>
                      <w:szCs w:val="10"/>
                    </w:rPr>
                  </w:pPr>
                  <w:r>
                    <w:rPr>
                      <w:b/>
                      <w:bCs/>
                      <w:sz w:val="10"/>
                      <w:szCs w:val="10"/>
                    </w:rPr>
                    <w:t>ENDURANCE (EQUIP LOAD)</w:t>
                  </w:r>
                </w:p>
              </w:tc>
              <w:tc>
                <w:tcPr>
                  <w:tcW w:w="0" w:type="auto"/>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2562806D" w14:textId="77777777" w:rsidR="00594406" w:rsidRDefault="00594406">
                  <w:pPr>
                    <w:spacing w:before="150" w:after="150"/>
                    <w:rPr>
                      <w:b/>
                      <w:bCs/>
                      <w:sz w:val="10"/>
                      <w:szCs w:val="10"/>
                    </w:rPr>
                  </w:pPr>
                  <w:r>
                    <w:rPr>
                      <w:b/>
                      <w:bCs/>
                      <w:sz w:val="10"/>
                      <w:szCs w:val="10"/>
                    </w:rPr>
                    <w:t>25/60</w:t>
                  </w:r>
                </w:p>
              </w:tc>
              <w:tc>
                <w:tcPr>
                  <w:tcW w:w="0" w:type="auto"/>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4EE5AAA4" w14:textId="77777777" w:rsidR="00594406" w:rsidRDefault="00594406">
                  <w:pPr>
                    <w:spacing w:before="150" w:after="150"/>
                    <w:rPr>
                      <w:b/>
                      <w:bCs/>
                      <w:sz w:val="10"/>
                      <w:szCs w:val="10"/>
                    </w:rPr>
                  </w:pPr>
                  <w:r>
                    <w:rPr>
                      <w:b/>
                      <w:bCs/>
                      <w:sz w:val="10"/>
                      <w:szCs w:val="10"/>
                    </w:rPr>
                    <w:t>+1.6 / +1.0 TO +1.5 / +1.0 TO +1.1</w:t>
                  </w:r>
                </w:p>
              </w:tc>
            </w:tr>
            <w:tr w:rsidR="00594406" w14:paraId="2964E5AF" w14:textId="77777777">
              <w:trPr>
                <w:tblCellSpacing w:w="15" w:type="dxa"/>
              </w:trPr>
              <w:tc>
                <w:tcPr>
                  <w:tcW w:w="0" w:type="auto"/>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5DA682CF" w14:textId="77777777" w:rsidR="00594406" w:rsidRDefault="00594406">
                  <w:pPr>
                    <w:spacing w:before="150" w:after="150"/>
                    <w:rPr>
                      <w:b/>
                      <w:bCs/>
                      <w:sz w:val="10"/>
                      <w:szCs w:val="10"/>
                    </w:rPr>
                  </w:pPr>
                  <w:r>
                    <w:rPr>
                      <w:b/>
                      <w:bCs/>
                      <w:sz w:val="10"/>
                      <w:szCs w:val="10"/>
                    </w:rPr>
                    <w:t>STRENGTH</w:t>
                  </w:r>
                </w:p>
              </w:tc>
              <w:tc>
                <w:tcPr>
                  <w:tcW w:w="0" w:type="auto"/>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57F51BCF" w14:textId="77777777" w:rsidR="00594406" w:rsidRDefault="00594406">
                  <w:pPr>
                    <w:spacing w:before="150" w:after="150"/>
                    <w:rPr>
                      <w:b/>
                      <w:bCs/>
                      <w:sz w:val="10"/>
                      <w:szCs w:val="10"/>
                    </w:rPr>
                  </w:pPr>
                  <w:r>
                    <w:rPr>
                      <w:b/>
                      <w:bCs/>
                      <w:sz w:val="10"/>
                      <w:szCs w:val="10"/>
                    </w:rPr>
                    <w:t>18/50/60/80</w:t>
                  </w:r>
                </w:p>
              </w:tc>
              <w:tc>
                <w:tcPr>
                  <w:tcW w:w="0" w:type="auto"/>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7138C184" w14:textId="77777777" w:rsidR="00594406" w:rsidRDefault="00594406">
                  <w:pPr>
                    <w:spacing w:before="150" w:after="150"/>
                    <w:rPr>
                      <w:b/>
                      <w:bCs/>
                      <w:sz w:val="10"/>
                      <w:szCs w:val="10"/>
                    </w:rPr>
                  </w:pPr>
                  <w:r>
                    <w:rPr>
                      <w:b/>
                      <w:bCs/>
                      <w:sz w:val="10"/>
                      <w:szCs w:val="10"/>
                    </w:rPr>
                    <w:t>DEPENDS ON WEAPON</w:t>
                  </w:r>
                </w:p>
              </w:tc>
            </w:tr>
            <w:tr w:rsidR="00594406" w14:paraId="31E50058" w14:textId="77777777">
              <w:trPr>
                <w:tblCellSpacing w:w="15" w:type="dxa"/>
              </w:trPr>
              <w:tc>
                <w:tcPr>
                  <w:tcW w:w="0" w:type="auto"/>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1ECC2073" w14:textId="77777777" w:rsidR="00594406" w:rsidRDefault="00594406">
                  <w:pPr>
                    <w:spacing w:before="150" w:after="150"/>
                    <w:rPr>
                      <w:b/>
                      <w:bCs/>
                      <w:sz w:val="10"/>
                      <w:szCs w:val="10"/>
                    </w:rPr>
                  </w:pPr>
                  <w:r>
                    <w:rPr>
                      <w:b/>
                      <w:bCs/>
                      <w:sz w:val="10"/>
                      <w:szCs w:val="10"/>
                    </w:rPr>
                    <w:t>DEXTERITY</w:t>
                  </w:r>
                </w:p>
              </w:tc>
              <w:tc>
                <w:tcPr>
                  <w:tcW w:w="0" w:type="auto"/>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1805A642" w14:textId="77777777" w:rsidR="00594406" w:rsidRDefault="00594406">
                  <w:pPr>
                    <w:spacing w:before="150" w:after="150"/>
                    <w:rPr>
                      <w:b/>
                      <w:bCs/>
                      <w:sz w:val="10"/>
                      <w:szCs w:val="10"/>
                    </w:rPr>
                  </w:pPr>
                  <w:r>
                    <w:rPr>
                      <w:b/>
                      <w:bCs/>
                      <w:sz w:val="10"/>
                      <w:szCs w:val="10"/>
                    </w:rPr>
                    <w:t>18/50/60/80</w:t>
                  </w:r>
                </w:p>
              </w:tc>
              <w:tc>
                <w:tcPr>
                  <w:tcW w:w="0" w:type="auto"/>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2BC7FA95" w14:textId="77777777" w:rsidR="00594406" w:rsidRDefault="00594406">
                  <w:pPr>
                    <w:spacing w:before="150" w:after="150"/>
                    <w:rPr>
                      <w:b/>
                      <w:bCs/>
                      <w:sz w:val="10"/>
                      <w:szCs w:val="10"/>
                    </w:rPr>
                  </w:pPr>
                  <w:r>
                    <w:rPr>
                      <w:b/>
                      <w:bCs/>
                      <w:sz w:val="10"/>
                      <w:szCs w:val="10"/>
                    </w:rPr>
                    <w:t>DEPENDS ON WEAPON</w:t>
                  </w:r>
                </w:p>
              </w:tc>
            </w:tr>
            <w:tr w:rsidR="00594406" w14:paraId="5B6A4503" w14:textId="77777777">
              <w:trPr>
                <w:tblCellSpacing w:w="15" w:type="dxa"/>
              </w:trPr>
              <w:tc>
                <w:tcPr>
                  <w:tcW w:w="0" w:type="auto"/>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394AFE1F" w14:textId="77777777" w:rsidR="00594406" w:rsidRDefault="00594406">
                  <w:pPr>
                    <w:spacing w:before="150" w:after="150"/>
                    <w:rPr>
                      <w:b/>
                      <w:bCs/>
                      <w:sz w:val="10"/>
                      <w:szCs w:val="10"/>
                    </w:rPr>
                  </w:pPr>
                  <w:r>
                    <w:rPr>
                      <w:b/>
                      <w:bCs/>
                      <w:sz w:val="10"/>
                      <w:szCs w:val="10"/>
                    </w:rPr>
                    <w:t>INTELLIGENCE (ATTACK RATING)</w:t>
                  </w:r>
                </w:p>
              </w:tc>
              <w:tc>
                <w:tcPr>
                  <w:tcW w:w="0" w:type="auto"/>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0D03B00D" w14:textId="77777777" w:rsidR="00594406" w:rsidRDefault="00594406">
                  <w:pPr>
                    <w:spacing w:before="150" w:after="150"/>
                    <w:rPr>
                      <w:b/>
                      <w:bCs/>
                      <w:sz w:val="10"/>
                      <w:szCs w:val="10"/>
                    </w:rPr>
                  </w:pPr>
                  <w:r>
                    <w:rPr>
                      <w:b/>
                      <w:bCs/>
                      <w:sz w:val="10"/>
                      <w:szCs w:val="10"/>
                    </w:rPr>
                    <w:t>20/50/80</w:t>
                  </w:r>
                </w:p>
              </w:tc>
              <w:tc>
                <w:tcPr>
                  <w:tcW w:w="0" w:type="auto"/>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61858C75" w14:textId="77777777" w:rsidR="00594406" w:rsidRDefault="00594406">
                  <w:pPr>
                    <w:spacing w:before="150" w:after="150"/>
                    <w:rPr>
                      <w:b/>
                      <w:bCs/>
                      <w:sz w:val="10"/>
                      <w:szCs w:val="10"/>
                    </w:rPr>
                  </w:pPr>
                  <w:r>
                    <w:rPr>
                      <w:b/>
                      <w:bCs/>
                      <w:sz w:val="10"/>
                      <w:szCs w:val="10"/>
                    </w:rPr>
                    <w:t>DEPENDS ON WEAPON</w:t>
                  </w:r>
                </w:p>
              </w:tc>
            </w:tr>
            <w:tr w:rsidR="00594406" w14:paraId="06117C63" w14:textId="77777777">
              <w:trPr>
                <w:tblCellSpacing w:w="15" w:type="dxa"/>
              </w:trPr>
              <w:tc>
                <w:tcPr>
                  <w:tcW w:w="0" w:type="auto"/>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16E65C22" w14:textId="77777777" w:rsidR="00594406" w:rsidRDefault="00594406">
                  <w:pPr>
                    <w:spacing w:before="150" w:after="150"/>
                    <w:rPr>
                      <w:b/>
                      <w:bCs/>
                      <w:sz w:val="10"/>
                      <w:szCs w:val="10"/>
                    </w:rPr>
                  </w:pPr>
                  <w:r>
                    <w:rPr>
                      <w:b/>
                      <w:bCs/>
                      <w:sz w:val="10"/>
                      <w:szCs w:val="10"/>
                    </w:rPr>
                    <w:t>INTELLIGENCE (SORCERY SCALING)</w:t>
                  </w:r>
                </w:p>
              </w:tc>
              <w:tc>
                <w:tcPr>
                  <w:tcW w:w="0" w:type="auto"/>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1E69483D" w14:textId="77777777" w:rsidR="00594406" w:rsidRDefault="00594406">
                  <w:pPr>
                    <w:spacing w:before="150" w:after="150"/>
                    <w:rPr>
                      <w:b/>
                      <w:bCs/>
                      <w:sz w:val="10"/>
                      <w:szCs w:val="10"/>
                    </w:rPr>
                  </w:pPr>
                  <w:r>
                    <w:rPr>
                      <w:b/>
                      <w:bCs/>
                      <w:sz w:val="10"/>
                      <w:szCs w:val="10"/>
                    </w:rPr>
                    <w:t>60/80</w:t>
                  </w:r>
                </w:p>
              </w:tc>
              <w:tc>
                <w:tcPr>
                  <w:tcW w:w="0" w:type="auto"/>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4805155D" w14:textId="77777777" w:rsidR="00594406" w:rsidRDefault="00594406">
                  <w:pPr>
                    <w:spacing w:before="150" w:after="150"/>
                    <w:rPr>
                      <w:b/>
                      <w:bCs/>
                      <w:sz w:val="10"/>
                      <w:szCs w:val="10"/>
                    </w:rPr>
                  </w:pPr>
                  <w:r>
                    <w:rPr>
                      <w:b/>
                      <w:bCs/>
                      <w:sz w:val="10"/>
                      <w:szCs w:val="10"/>
                    </w:rPr>
                    <w:t>DEPENDS ON SORCERY</w:t>
                  </w:r>
                </w:p>
              </w:tc>
            </w:tr>
            <w:tr w:rsidR="00594406" w14:paraId="5D5A1DC6" w14:textId="77777777">
              <w:trPr>
                <w:tblCellSpacing w:w="15" w:type="dxa"/>
              </w:trPr>
              <w:tc>
                <w:tcPr>
                  <w:tcW w:w="0" w:type="auto"/>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67DD8F25" w14:textId="77777777" w:rsidR="00594406" w:rsidRDefault="00594406">
                  <w:pPr>
                    <w:spacing w:before="150" w:after="150"/>
                    <w:rPr>
                      <w:b/>
                      <w:bCs/>
                      <w:sz w:val="10"/>
                      <w:szCs w:val="10"/>
                    </w:rPr>
                  </w:pPr>
                  <w:r>
                    <w:rPr>
                      <w:b/>
                      <w:bCs/>
                      <w:sz w:val="10"/>
                      <w:szCs w:val="10"/>
                    </w:rPr>
                    <w:t>FAITH (ATTACK RATING)</w:t>
                  </w:r>
                </w:p>
              </w:tc>
              <w:tc>
                <w:tcPr>
                  <w:tcW w:w="0" w:type="auto"/>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39C96C96" w14:textId="77777777" w:rsidR="00594406" w:rsidRDefault="00594406">
                  <w:pPr>
                    <w:spacing w:before="150" w:after="150"/>
                    <w:rPr>
                      <w:b/>
                      <w:bCs/>
                      <w:sz w:val="10"/>
                      <w:szCs w:val="10"/>
                    </w:rPr>
                  </w:pPr>
                  <w:r>
                    <w:rPr>
                      <w:b/>
                      <w:bCs/>
                      <w:sz w:val="10"/>
                      <w:szCs w:val="10"/>
                    </w:rPr>
                    <w:t>20/50/80</w:t>
                  </w:r>
                </w:p>
              </w:tc>
              <w:tc>
                <w:tcPr>
                  <w:tcW w:w="0" w:type="auto"/>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7F5790C7" w14:textId="77777777" w:rsidR="00594406" w:rsidRDefault="00594406">
                  <w:pPr>
                    <w:spacing w:before="150" w:after="150"/>
                    <w:rPr>
                      <w:b/>
                      <w:bCs/>
                      <w:sz w:val="10"/>
                      <w:szCs w:val="10"/>
                    </w:rPr>
                  </w:pPr>
                  <w:r>
                    <w:rPr>
                      <w:b/>
                      <w:bCs/>
                      <w:sz w:val="10"/>
                      <w:szCs w:val="10"/>
                    </w:rPr>
                    <w:t>DEPENDS ON WEAPON</w:t>
                  </w:r>
                </w:p>
              </w:tc>
            </w:tr>
            <w:tr w:rsidR="00594406" w14:paraId="70969122" w14:textId="77777777">
              <w:trPr>
                <w:tblCellSpacing w:w="15" w:type="dxa"/>
              </w:trPr>
              <w:tc>
                <w:tcPr>
                  <w:tcW w:w="0" w:type="auto"/>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65351BF4" w14:textId="77777777" w:rsidR="00594406" w:rsidRDefault="00594406">
                  <w:pPr>
                    <w:spacing w:before="150" w:after="150"/>
                    <w:rPr>
                      <w:b/>
                      <w:bCs/>
                      <w:sz w:val="10"/>
                      <w:szCs w:val="10"/>
                    </w:rPr>
                  </w:pPr>
                  <w:r>
                    <w:rPr>
                      <w:b/>
                      <w:bCs/>
                      <w:sz w:val="10"/>
                      <w:szCs w:val="10"/>
                    </w:rPr>
                    <w:t>FAITH (INCANTATION SCALING)</w:t>
                  </w:r>
                </w:p>
              </w:tc>
              <w:tc>
                <w:tcPr>
                  <w:tcW w:w="0" w:type="auto"/>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417E567A" w14:textId="77777777" w:rsidR="00594406" w:rsidRDefault="00594406">
                  <w:pPr>
                    <w:spacing w:before="150" w:after="150"/>
                    <w:rPr>
                      <w:b/>
                      <w:bCs/>
                      <w:sz w:val="10"/>
                      <w:szCs w:val="10"/>
                    </w:rPr>
                  </w:pPr>
                  <w:r>
                    <w:rPr>
                      <w:b/>
                      <w:bCs/>
                      <w:sz w:val="10"/>
                      <w:szCs w:val="10"/>
                    </w:rPr>
                    <w:t>60/80</w:t>
                  </w:r>
                </w:p>
              </w:tc>
              <w:tc>
                <w:tcPr>
                  <w:tcW w:w="0" w:type="auto"/>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26C8634F" w14:textId="77777777" w:rsidR="00594406" w:rsidRDefault="00594406">
                  <w:pPr>
                    <w:spacing w:before="150" w:after="150"/>
                    <w:rPr>
                      <w:b/>
                      <w:bCs/>
                      <w:sz w:val="10"/>
                      <w:szCs w:val="10"/>
                    </w:rPr>
                  </w:pPr>
                  <w:r>
                    <w:rPr>
                      <w:b/>
                      <w:bCs/>
                      <w:sz w:val="10"/>
                      <w:szCs w:val="10"/>
                    </w:rPr>
                    <w:t>DEPENDS ON INCANTATION</w:t>
                  </w:r>
                </w:p>
              </w:tc>
            </w:tr>
            <w:tr w:rsidR="00594406" w14:paraId="7F667AEB" w14:textId="77777777">
              <w:trPr>
                <w:tblCellSpacing w:w="15" w:type="dxa"/>
              </w:trPr>
              <w:tc>
                <w:tcPr>
                  <w:tcW w:w="0" w:type="auto"/>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5B4AB179" w14:textId="77777777" w:rsidR="00594406" w:rsidRDefault="00594406">
                  <w:pPr>
                    <w:spacing w:before="150" w:after="150"/>
                    <w:rPr>
                      <w:b/>
                      <w:bCs/>
                      <w:sz w:val="10"/>
                      <w:szCs w:val="10"/>
                    </w:rPr>
                  </w:pPr>
                  <w:r>
                    <w:rPr>
                      <w:b/>
                      <w:bCs/>
                      <w:sz w:val="10"/>
                      <w:szCs w:val="10"/>
                    </w:rPr>
                    <w:t>ARCANE (ATTACK RATING)</w:t>
                  </w:r>
                </w:p>
              </w:tc>
              <w:tc>
                <w:tcPr>
                  <w:tcW w:w="0" w:type="auto"/>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5B874CFE" w14:textId="77777777" w:rsidR="00594406" w:rsidRDefault="00594406">
                  <w:pPr>
                    <w:spacing w:before="150" w:after="150"/>
                    <w:rPr>
                      <w:b/>
                      <w:bCs/>
                      <w:sz w:val="10"/>
                      <w:szCs w:val="10"/>
                    </w:rPr>
                  </w:pPr>
                  <w:r>
                    <w:rPr>
                      <w:b/>
                      <w:bCs/>
                      <w:sz w:val="10"/>
                      <w:szCs w:val="10"/>
                    </w:rPr>
                    <w:t>20/60/80</w:t>
                  </w:r>
                </w:p>
              </w:tc>
              <w:tc>
                <w:tcPr>
                  <w:tcW w:w="0" w:type="auto"/>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70A18489" w14:textId="77777777" w:rsidR="00594406" w:rsidRDefault="00594406">
                  <w:pPr>
                    <w:spacing w:before="150" w:after="150"/>
                    <w:rPr>
                      <w:b/>
                      <w:bCs/>
                      <w:sz w:val="10"/>
                      <w:szCs w:val="10"/>
                    </w:rPr>
                  </w:pPr>
                  <w:r>
                    <w:rPr>
                      <w:b/>
                      <w:bCs/>
                      <w:sz w:val="10"/>
                      <w:szCs w:val="10"/>
                    </w:rPr>
                    <w:t>DEPENDS ON WEAPON</w:t>
                  </w:r>
                </w:p>
              </w:tc>
            </w:tr>
            <w:tr w:rsidR="00594406" w14:paraId="4747A6E9" w14:textId="77777777">
              <w:trPr>
                <w:tblCellSpacing w:w="15" w:type="dxa"/>
              </w:trPr>
              <w:tc>
                <w:tcPr>
                  <w:tcW w:w="0" w:type="auto"/>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19869304" w14:textId="77777777" w:rsidR="00594406" w:rsidRDefault="00594406">
                  <w:pPr>
                    <w:spacing w:before="150" w:after="150"/>
                    <w:rPr>
                      <w:b/>
                      <w:bCs/>
                      <w:sz w:val="10"/>
                      <w:szCs w:val="10"/>
                    </w:rPr>
                  </w:pPr>
                  <w:r>
                    <w:rPr>
                      <w:b/>
                      <w:bCs/>
                      <w:sz w:val="10"/>
                      <w:szCs w:val="10"/>
                    </w:rPr>
                    <w:t>ARCANE (STATUS SCALING)</w:t>
                  </w:r>
                </w:p>
              </w:tc>
              <w:tc>
                <w:tcPr>
                  <w:tcW w:w="0" w:type="auto"/>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5AC2CDDA" w14:textId="77777777" w:rsidR="00594406" w:rsidRDefault="00594406">
                  <w:pPr>
                    <w:spacing w:before="150" w:after="150"/>
                    <w:rPr>
                      <w:b/>
                      <w:bCs/>
                      <w:sz w:val="10"/>
                      <w:szCs w:val="10"/>
                    </w:rPr>
                  </w:pPr>
                  <w:r>
                    <w:rPr>
                      <w:b/>
                      <w:bCs/>
                      <w:sz w:val="10"/>
                      <w:szCs w:val="10"/>
                    </w:rPr>
                    <w:t>40/45/60</w:t>
                  </w:r>
                </w:p>
              </w:tc>
              <w:tc>
                <w:tcPr>
                  <w:tcW w:w="0" w:type="auto"/>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7E601662" w14:textId="77777777" w:rsidR="00594406" w:rsidRDefault="00594406">
                  <w:pPr>
                    <w:spacing w:before="150" w:after="150"/>
                    <w:rPr>
                      <w:b/>
                      <w:bCs/>
                      <w:sz w:val="10"/>
                      <w:szCs w:val="10"/>
                    </w:rPr>
                  </w:pPr>
                  <w:r>
                    <w:rPr>
                      <w:b/>
                      <w:bCs/>
                      <w:sz w:val="10"/>
                      <w:szCs w:val="10"/>
                    </w:rPr>
                    <w:t>DEPENDS ON WEAPON</w:t>
                  </w:r>
                </w:p>
              </w:tc>
            </w:tr>
            <w:tr w:rsidR="00594406" w14:paraId="3B060022" w14:textId="77777777">
              <w:trPr>
                <w:tblCellSpacing w:w="15" w:type="dxa"/>
              </w:trPr>
              <w:tc>
                <w:tcPr>
                  <w:tcW w:w="0" w:type="auto"/>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22DB157C" w14:textId="77777777" w:rsidR="00594406" w:rsidRDefault="00594406">
                  <w:pPr>
                    <w:spacing w:before="150" w:after="150"/>
                    <w:rPr>
                      <w:b/>
                      <w:bCs/>
                      <w:sz w:val="10"/>
                      <w:szCs w:val="10"/>
                    </w:rPr>
                  </w:pPr>
                  <w:r>
                    <w:rPr>
                      <w:b/>
                      <w:bCs/>
                      <w:sz w:val="10"/>
                      <w:szCs w:val="10"/>
                    </w:rPr>
                    <w:t>STRENGTH/DEXTERITY/ARCANE (INCANTATION SCALING)</w:t>
                  </w:r>
                </w:p>
              </w:tc>
              <w:tc>
                <w:tcPr>
                  <w:tcW w:w="0" w:type="auto"/>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49D3EB8C" w14:textId="77777777" w:rsidR="00594406" w:rsidRDefault="00594406">
                  <w:pPr>
                    <w:spacing w:before="150" w:after="150"/>
                    <w:rPr>
                      <w:b/>
                      <w:bCs/>
                      <w:sz w:val="10"/>
                      <w:szCs w:val="10"/>
                    </w:rPr>
                  </w:pPr>
                  <w:r>
                    <w:rPr>
                      <w:b/>
                      <w:bCs/>
                      <w:sz w:val="10"/>
                      <w:szCs w:val="10"/>
                    </w:rPr>
                    <w:t>30/45</w:t>
                  </w:r>
                </w:p>
              </w:tc>
              <w:tc>
                <w:tcPr>
                  <w:tcW w:w="0" w:type="auto"/>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620027DC" w14:textId="77777777" w:rsidR="00594406" w:rsidRDefault="00594406">
                  <w:pPr>
                    <w:spacing w:before="150" w:after="150"/>
                    <w:rPr>
                      <w:b/>
                      <w:bCs/>
                      <w:sz w:val="10"/>
                      <w:szCs w:val="10"/>
                    </w:rPr>
                  </w:pPr>
                  <w:r>
                    <w:rPr>
                      <w:b/>
                      <w:bCs/>
                      <w:sz w:val="10"/>
                      <w:szCs w:val="10"/>
                    </w:rPr>
                    <w:t>DEPENDS ON INCANTATION</w:t>
                  </w:r>
                </w:p>
              </w:tc>
            </w:tr>
          </w:tbl>
          <w:p w14:paraId="703FF0B0" w14:textId="77777777" w:rsidR="00594406" w:rsidRDefault="00594406">
            <w:pPr>
              <w:pStyle w:val="NormalWeb"/>
              <w:spacing w:before="0" w:beforeAutospacing="0" w:after="150" w:afterAutospacing="0" w:line="330" w:lineRule="atLeast"/>
              <w:rPr>
                <w:rFonts w:ascii="Helvetica" w:hAnsi="Helvetica" w:cs="Helvetica"/>
                <w:b/>
                <w:bCs/>
                <w:color w:val="B4B2B0"/>
                <w:sz w:val="10"/>
                <w:szCs w:val="10"/>
              </w:rPr>
            </w:pPr>
            <w:r>
              <w:rPr>
                <w:rFonts w:ascii="Helvetica" w:hAnsi="Helvetica" w:cs="Helvetica"/>
                <w:b/>
                <w:bCs/>
                <w:color w:val="B4B2B0"/>
                <w:sz w:val="10"/>
                <w:szCs w:val="10"/>
              </w:rPr>
              <w:t> </w:t>
            </w:r>
          </w:p>
          <w:p w14:paraId="6001960F" w14:textId="77777777" w:rsidR="00594406" w:rsidRDefault="00594406">
            <w:pPr>
              <w:pStyle w:val="Heading3"/>
              <w:pBdr>
                <w:bottom w:val="single" w:sz="18" w:space="0" w:color="AB966F"/>
              </w:pBdr>
              <w:spacing w:before="300" w:after="150" w:line="240" w:lineRule="auto"/>
              <w:jc w:val="center"/>
              <w:rPr>
                <w:rFonts w:ascii="fallback" w:hAnsi="fallback" w:cs="Helvetica"/>
                <w:b/>
                <w:bCs/>
                <w:caps/>
                <w:color w:val="B4B2B0"/>
                <w:spacing w:val="-15"/>
                <w:sz w:val="10"/>
                <w:szCs w:val="10"/>
              </w:rPr>
            </w:pPr>
            <w:r>
              <w:rPr>
                <w:rFonts w:ascii="fallback" w:hAnsi="fallback" w:cs="Helvetica"/>
                <w:b/>
                <w:bCs/>
                <w:color w:val="B4B2B0"/>
                <w:spacing w:val="-15"/>
                <w:sz w:val="10"/>
                <w:szCs w:val="10"/>
              </w:rPr>
              <w:t>OFFENSIVE STATS</w:t>
            </w:r>
          </w:p>
          <w:p w14:paraId="37E69CAF" w14:textId="77777777" w:rsidR="00594406" w:rsidRDefault="00594406">
            <w:pPr>
              <w:pStyle w:val="NormalWeb"/>
              <w:spacing w:before="0" w:beforeAutospacing="0" w:after="150" w:afterAutospacing="0" w:line="330" w:lineRule="atLeast"/>
              <w:rPr>
                <w:rFonts w:ascii="Helvetica" w:hAnsi="Helvetica" w:cs="Helvetica"/>
                <w:b/>
                <w:bCs/>
                <w:color w:val="B4B2B0"/>
                <w:sz w:val="10"/>
                <w:szCs w:val="10"/>
              </w:rPr>
            </w:pPr>
            <w:r>
              <w:rPr>
                <w:rFonts w:ascii="Helvetica" w:hAnsi="Helvetica" w:cs="Helvetica"/>
                <w:b/>
                <w:bCs/>
                <w:color w:val="B4B2B0"/>
                <w:sz w:val="10"/>
                <w:szCs w:val="10"/>
              </w:rPr>
              <w:t>OFFENSIVE STATS PROVIDE USEFUL INFORMATION ON THE CURRENT OFFENSIVE STATS OF THE PLAYER CHARACTER.</w:t>
            </w:r>
          </w:p>
          <w:p w14:paraId="2515BA3F" w14:textId="77777777" w:rsidR="00594406" w:rsidRDefault="00594406">
            <w:pPr>
              <w:pStyle w:val="Heading4"/>
              <w:spacing w:before="150" w:after="150" w:line="240" w:lineRule="auto"/>
              <w:jc w:val="center"/>
              <w:rPr>
                <w:rFonts w:ascii="fallback" w:hAnsi="fallback" w:cs="Helvetica"/>
                <w:b/>
                <w:bCs/>
                <w:caps/>
                <w:color w:val="B4B2B0"/>
                <w:spacing w:val="-15"/>
                <w:sz w:val="10"/>
                <w:szCs w:val="10"/>
              </w:rPr>
            </w:pPr>
            <w:hyperlink r:id="rId1033" w:tooltip="Elden Ring Standard Damage" w:history="1">
              <w:r>
                <w:rPr>
                  <w:rStyle w:val="Hyperlink"/>
                  <w:rFonts w:ascii="fallback" w:hAnsi="fallback" w:cs="Helvetica"/>
                  <w:b/>
                  <w:bCs/>
                  <w:color w:val="AB966F"/>
                  <w:spacing w:val="-15"/>
                  <w:sz w:val="10"/>
                  <w:szCs w:val="10"/>
                </w:rPr>
                <w:t>PHYSICAL ATTACK DAMAGE</w:t>
              </w:r>
            </w:hyperlink>
          </w:p>
          <w:p w14:paraId="4D96C01A" w14:textId="77777777" w:rsidR="00594406" w:rsidRDefault="00594406">
            <w:pPr>
              <w:pStyle w:val="NormalWeb"/>
              <w:spacing w:before="0" w:beforeAutospacing="0" w:after="150" w:afterAutospacing="0" w:line="330" w:lineRule="atLeast"/>
              <w:rPr>
                <w:rFonts w:ascii="Helvetica" w:hAnsi="Helvetica" w:cs="Helvetica"/>
                <w:b/>
                <w:bCs/>
                <w:color w:val="B4B2B0"/>
                <w:sz w:val="10"/>
                <w:szCs w:val="10"/>
              </w:rPr>
            </w:pPr>
            <w:r>
              <w:rPr>
                <w:rFonts w:ascii="Helvetica" w:hAnsi="Helvetica" w:cs="Helvetica"/>
                <w:b/>
                <w:bCs/>
                <w:color w:val="B4B2B0"/>
                <w:sz w:val="10"/>
                <w:szCs w:val="10"/>
              </w:rPr>
              <w:t>DISPLAYS THE DEFAULT STANDARD DAMAGE OF THE EQUIPMENT, AND HOW MUCH BONUS DAMAGE YOU ARE GAINING FROM THE STATS BONUSES.</w:t>
            </w:r>
          </w:p>
          <w:p w14:paraId="2B548EA5" w14:textId="77777777" w:rsidR="00594406" w:rsidRDefault="00594406">
            <w:pPr>
              <w:pStyle w:val="Heading4"/>
              <w:spacing w:before="150" w:after="150" w:line="240" w:lineRule="auto"/>
              <w:jc w:val="center"/>
              <w:rPr>
                <w:rFonts w:ascii="fallback" w:hAnsi="fallback" w:cs="Helvetica"/>
                <w:b/>
                <w:bCs/>
                <w:caps/>
                <w:color w:val="B4B2B0"/>
                <w:spacing w:val="-15"/>
                <w:sz w:val="10"/>
                <w:szCs w:val="10"/>
              </w:rPr>
            </w:pPr>
            <w:hyperlink r:id="rId1034" w:tooltip="Elden Ring Magic Damage" w:history="1">
              <w:r>
                <w:rPr>
                  <w:rStyle w:val="Hyperlink"/>
                  <w:rFonts w:ascii="fallback" w:hAnsi="fallback" w:cs="Helvetica"/>
                  <w:b/>
                  <w:bCs/>
                  <w:color w:val="AB966F"/>
                  <w:spacing w:val="-15"/>
                  <w:sz w:val="10"/>
                  <w:szCs w:val="10"/>
                </w:rPr>
                <w:t>MAGIC ATTACK DAMAGE</w:t>
              </w:r>
            </w:hyperlink>
          </w:p>
          <w:p w14:paraId="65F12AAD" w14:textId="77777777" w:rsidR="00594406" w:rsidRDefault="00594406">
            <w:pPr>
              <w:pStyle w:val="NormalWeb"/>
              <w:spacing w:before="0" w:beforeAutospacing="0" w:after="150" w:afterAutospacing="0" w:line="330" w:lineRule="atLeast"/>
              <w:rPr>
                <w:rFonts w:ascii="Helvetica" w:hAnsi="Helvetica" w:cs="Helvetica"/>
                <w:b/>
                <w:bCs/>
                <w:color w:val="B4B2B0"/>
                <w:sz w:val="10"/>
                <w:szCs w:val="10"/>
              </w:rPr>
            </w:pPr>
            <w:r>
              <w:rPr>
                <w:rFonts w:ascii="Helvetica" w:hAnsi="Helvetica" w:cs="Helvetica"/>
                <w:b/>
                <w:bCs/>
                <w:color w:val="B4B2B0"/>
                <w:sz w:val="10"/>
                <w:szCs w:val="10"/>
              </w:rPr>
              <w:t>DISPLAYS THE DEFAULT MAGICAL DAMAGE OF THE EQUIPMENT OR SPELL, AND HOW MUCH BONUS DAMAGE YOU ARE GAINING FROM THE STATS BONUSES.</w:t>
            </w:r>
          </w:p>
          <w:p w14:paraId="6FFF2DC6" w14:textId="77777777" w:rsidR="00594406" w:rsidRDefault="00594406">
            <w:pPr>
              <w:pStyle w:val="Heading4"/>
              <w:spacing w:before="150" w:after="150" w:line="240" w:lineRule="auto"/>
              <w:jc w:val="center"/>
              <w:rPr>
                <w:rFonts w:ascii="fallback" w:hAnsi="fallback" w:cs="Helvetica"/>
                <w:b/>
                <w:bCs/>
                <w:caps/>
                <w:color w:val="B4B2B0"/>
                <w:spacing w:val="-15"/>
                <w:sz w:val="10"/>
                <w:szCs w:val="10"/>
              </w:rPr>
            </w:pPr>
            <w:hyperlink r:id="rId1035" w:tooltip="Elden Ring Fire Damage" w:history="1">
              <w:r>
                <w:rPr>
                  <w:rStyle w:val="Hyperlink"/>
                  <w:rFonts w:ascii="fallback" w:hAnsi="fallback" w:cs="Helvetica"/>
                  <w:b/>
                  <w:bCs/>
                  <w:color w:val="AB966F"/>
                  <w:spacing w:val="-15"/>
                  <w:sz w:val="10"/>
                  <w:szCs w:val="10"/>
                </w:rPr>
                <w:t>FIRE ATTACK DAMAGE</w:t>
              </w:r>
            </w:hyperlink>
          </w:p>
          <w:p w14:paraId="2B8BF998" w14:textId="77777777" w:rsidR="00594406" w:rsidRDefault="00594406">
            <w:pPr>
              <w:pStyle w:val="NormalWeb"/>
              <w:spacing w:before="0" w:beforeAutospacing="0" w:after="150" w:afterAutospacing="0" w:line="330" w:lineRule="atLeast"/>
              <w:rPr>
                <w:rFonts w:ascii="Helvetica" w:hAnsi="Helvetica" w:cs="Helvetica"/>
                <w:b/>
                <w:bCs/>
                <w:color w:val="B4B2B0"/>
                <w:sz w:val="10"/>
                <w:szCs w:val="10"/>
              </w:rPr>
            </w:pPr>
            <w:r>
              <w:rPr>
                <w:rFonts w:ascii="Helvetica" w:hAnsi="Helvetica" w:cs="Helvetica"/>
                <w:b/>
                <w:bCs/>
                <w:color w:val="B4B2B0"/>
                <w:sz w:val="10"/>
                <w:szCs w:val="10"/>
              </w:rPr>
              <w:t>DISPLAYS THE DEFAULT FIRE DAMAGE OF THE EQUIPMENT, AND HOW MUCH BONUS DAMAGE YOU ARE GAINING FROM THE STATS BONUSES.</w:t>
            </w:r>
          </w:p>
          <w:p w14:paraId="33F30F04" w14:textId="77777777" w:rsidR="00594406" w:rsidRDefault="00594406">
            <w:pPr>
              <w:pStyle w:val="Heading4"/>
              <w:spacing w:before="150" w:after="150" w:line="240" w:lineRule="auto"/>
              <w:jc w:val="center"/>
              <w:rPr>
                <w:rFonts w:ascii="fallback" w:hAnsi="fallback" w:cs="Helvetica"/>
                <w:b/>
                <w:bCs/>
                <w:caps/>
                <w:color w:val="B4B2B0"/>
                <w:spacing w:val="-15"/>
                <w:sz w:val="10"/>
                <w:szCs w:val="10"/>
              </w:rPr>
            </w:pPr>
            <w:hyperlink r:id="rId1036" w:tooltip="Elden Ring Lightning Damage" w:history="1">
              <w:r>
                <w:rPr>
                  <w:rStyle w:val="Hyperlink"/>
                  <w:rFonts w:ascii="fallback" w:hAnsi="fallback" w:cs="Helvetica"/>
                  <w:b/>
                  <w:bCs/>
                  <w:color w:val="AB966F"/>
                  <w:spacing w:val="-15"/>
                  <w:sz w:val="10"/>
                  <w:szCs w:val="10"/>
                </w:rPr>
                <w:t>LIGHTNING ATTACK DAMAGE</w:t>
              </w:r>
            </w:hyperlink>
          </w:p>
          <w:p w14:paraId="0E93DB48" w14:textId="77777777" w:rsidR="00594406" w:rsidRDefault="00594406">
            <w:pPr>
              <w:pStyle w:val="NormalWeb"/>
              <w:spacing w:before="0" w:beforeAutospacing="0" w:after="150" w:afterAutospacing="0" w:line="330" w:lineRule="atLeast"/>
              <w:rPr>
                <w:rFonts w:ascii="Helvetica" w:hAnsi="Helvetica" w:cs="Helvetica"/>
                <w:b/>
                <w:bCs/>
                <w:color w:val="B4B2B0"/>
                <w:sz w:val="10"/>
                <w:szCs w:val="10"/>
              </w:rPr>
            </w:pPr>
            <w:r>
              <w:rPr>
                <w:rFonts w:ascii="Helvetica" w:hAnsi="Helvetica" w:cs="Helvetica"/>
                <w:b/>
                <w:bCs/>
                <w:color w:val="B4B2B0"/>
                <w:sz w:val="10"/>
                <w:szCs w:val="10"/>
              </w:rPr>
              <w:t>DISPLAYS THE DEFAULT LIGHTNING DAMAGE OF THE EQUIPMENT, AND HOW MUCH BONUS DAMAGE YOU ARE GAINING FROM THE STATS BONUSES.</w:t>
            </w:r>
          </w:p>
          <w:p w14:paraId="59500FED" w14:textId="77777777" w:rsidR="00594406" w:rsidRDefault="00594406">
            <w:pPr>
              <w:pStyle w:val="Heading4"/>
              <w:spacing w:before="150" w:after="150" w:line="240" w:lineRule="auto"/>
              <w:jc w:val="center"/>
              <w:rPr>
                <w:rFonts w:ascii="fallback" w:hAnsi="fallback" w:cs="Helvetica"/>
                <w:b/>
                <w:bCs/>
                <w:caps/>
                <w:color w:val="B4B2B0"/>
                <w:spacing w:val="-15"/>
                <w:sz w:val="10"/>
                <w:szCs w:val="10"/>
              </w:rPr>
            </w:pPr>
            <w:hyperlink r:id="rId1037" w:tooltip="Elden Ring Holy Damage" w:history="1">
              <w:r>
                <w:rPr>
                  <w:rStyle w:val="Hyperlink"/>
                  <w:rFonts w:ascii="fallback" w:hAnsi="fallback" w:cs="Helvetica"/>
                  <w:b/>
                  <w:bCs/>
                  <w:color w:val="AB966F"/>
                  <w:spacing w:val="-15"/>
                  <w:sz w:val="10"/>
                  <w:szCs w:val="10"/>
                </w:rPr>
                <w:t>HOLY ATTACK DAMAGE</w:t>
              </w:r>
            </w:hyperlink>
          </w:p>
          <w:p w14:paraId="6F7FEED5" w14:textId="77777777" w:rsidR="00594406" w:rsidRDefault="00594406">
            <w:pPr>
              <w:pStyle w:val="NormalWeb"/>
              <w:spacing w:before="0" w:beforeAutospacing="0" w:after="150" w:afterAutospacing="0" w:line="330" w:lineRule="atLeast"/>
              <w:rPr>
                <w:rFonts w:ascii="Helvetica" w:hAnsi="Helvetica" w:cs="Helvetica"/>
                <w:b/>
                <w:bCs/>
                <w:color w:val="B4B2B0"/>
                <w:sz w:val="10"/>
                <w:szCs w:val="10"/>
              </w:rPr>
            </w:pPr>
            <w:r>
              <w:rPr>
                <w:rFonts w:ascii="Helvetica" w:hAnsi="Helvetica" w:cs="Helvetica"/>
                <w:b/>
                <w:bCs/>
                <w:color w:val="B4B2B0"/>
                <w:sz w:val="10"/>
                <w:szCs w:val="10"/>
              </w:rPr>
              <w:t>DISPLAYS THE DEFAULT HOLY DAMAGE OF THE EQUIPMENT, AND HOW MUCH BONUS DAMAGE YOU ARE GAINING FROM THE STATS BONUSES. </w:t>
            </w:r>
          </w:p>
          <w:p w14:paraId="19FA4543" w14:textId="77777777" w:rsidR="00594406" w:rsidRDefault="00594406">
            <w:pPr>
              <w:pStyle w:val="Heading4"/>
              <w:spacing w:before="150" w:after="150" w:line="240" w:lineRule="auto"/>
              <w:jc w:val="center"/>
              <w:rPr>
                <w:rFonts w:ascii="fallback" w:hAnsi="fallback" w:cs="Helvetica"/>
                <w:b/>
                <w:bCs/>
                <w:caps/>
                <w:color w:val="B4B2B0"/>
                <w:spacing w:val="-15"/>
                <w:sz w:val="10"/>
                <w:szCs w:val="10"/>
              </w:rPr>
            </w:pPr>
            <w:hyperlink r:id="rId1038" w:tooltip="Elden Ring Critical Damage" w:history="1">
              <w:r>
                <w:rPr>
                  <w:rStyle w:val="Hyperlink"/>
                  <w:rFonts w:ascii="fallback" w:hAnsi="fallback" w:cs="Helvetica"/>
                  <w:b/>
                  <w:bCs/>
                  <w:color w:val="AB966F"/>
                  <w:spacing w:val="-15"/>
                  <w:sz w:val="10"/>
                  <w:szCs w:val="10"/>
                </w:rPr>
                <w:t>CRITICAL ATTACK DAMAGE</w:t>
              </w:r>
            </w:hyperlink>
          </w:p>
          <w:p w14:paraId="313FD3C3" w14:textId="77777777" w:rsidR="00594406" w:rsidRDefault="00594406">
            <w:pPr>
              <w:pStyle w:val="NormalWeb"/>
              <w:spacing w:before="0" w:beforeAutospacing="0" w:after="150" w:afterAutospacing="0" w:line="330" w:lineRule="atLeast"/>
              <w:rPr>
                <w:rFonts w:ascii="Helvetica" w:hAnsi="Helvetica" w:cs="Helvetica"/>
                <w:b/>
                <w:bCs/>
                <w:color w:val="B4B2B0"/>
                <w:sz w:val="10"/>
                <w:szCs w:val="10"/>
              </w:rPr>
            </w:pPr>
            <w:r>
              <w:rPr>
                <w:rFonts w:ascii="Helvetica" w:hAnsi="Helvetica" w:cs="Helvetica"/>
                <w:b/>
                <w:bCs/>
                <w:color w:val="B4B2B0"/>
                <w:sz w:val="10"/>
                <w:szCs w:val="10"/>
              </w:rPr>
              <w:t>DISPLAYS THE DEFAULT CRITICAL DAMAGE OF THE EQUIPMENT, AND HOW MUCH BONUS DAMAGE YOU ARE GAINING FROM THE STATS BONUSES.</w:t>
            </w:r>
          </w:p>
          <w:p w14:paraId="78ABB10F" w14:textId="77777777" w:rsidR="00594406" w:rsidRDefault="00594406">
            <w:pPr>
              <w:pStyle w:val="Heading4"/>
              <w:spacing w:before="150" w:after="150" w:line="240" w:lineRule="auto"/>
              <w:jc w:val="center"/>
              <w:rPr>
                <w:rFonts w:ascii="fallback" w:hAnsi="fallback" w:cs="Helvetica"/>
                <w:b/>
                <w:bCs/>
                <w:caps/>
                <w:color w:val="B4B2B0"/>
                <w:spacing w:val="-15"/>
                <w:sz w:val="10"/>
                <w:szCs w:val="10"/>
              </w:rPr>
            </w:pPr>
            <w:hyperlink r:id="rId1039" w:tooltip="Elden Ring Sorcery Scaling" w:history="1">
              <w:r>
                <w:rPr>
                  <w:rStyle w:val="Hyperlink"/>
                  <w:rFonts w:ascii="fallback" w:hAnsi="fallback" w:cs="Helvetica"/>
                  <w:b/>
                  <w:bCs/>
                  <w:color w:val="AB966F"/>
                  <w:spacing w:val="-15"/>
                  <w:sz w:val="10"/>
                  <w:szCs w:val="10"/>
                </w:rPr>
                <w:t>SORCERY SCALING</w:t>
              </w:r>
            </w:hyperlink>
          </w:p>
          <w:p w14:paraId="6DB488C1" w14:textId="77777777" w:rsidR="00594406" w:rsidRDefault="00594406">
            <w:pPr>
              <w:pStyle w:val="NormalWeb"/>
              <w:spacing w:before="0" w:beforeAutospacing="0" w:after="150" w:afterAutospacing="0" w:line="330" w:lineRule="atLeast"/>
              <w:rPr>
                <w:rFonts w:ascii="Helvetica" w:hAnsi="Helvetica" w:cs="Helvetica"/>
                <w:b/>
                <w:bCs/>
                <w:color w:val="B4B2B0"/>
                <w:sz w:val="10"/>
                <w:szCs w:val="10"/>
              </w:rPr>
            </w:pPr>
            <w:r>
              <w:rPr>
                <w:rFonts w:ascii="Helvetica" w:hAnsi="Helvetica" w:cs="Helvetica"/>
                <w:b/>
                <w:bCs/>
                <w:color w:val="B4B2B0"/>
                <w:sz w:val="10"/>
                <w:szCs w:val="10"/>
              </w:rPr>
              <w:t>THE DEGREE TO WHICH SORCERIES INCREASE IN POWER.</w:t>
            </w:r>
          </w:p>
          <w:p w14:paraId="41EF3B24" w14:textId="77777777" w:rsidR="00594406" w:rsidRDefault="00594406">
            <w:pPr>
              <w:pStyle w:val="Heading4"/>
              <w:spacing w:before="150" w:after="150" w:line="240" w:lineRule="auto"/>
              <w:jc w:val="center"/>
              <w:rPr>
                <w:rFonts w:ascii="fallback" w:hAnsi="fallback" w:cs="Helvetica"/>
                <w:b/>
                <w:bCs/>
                <w:caps/>
                <w:color w:val="B4B2B0"/>
                <w:spacing w:val="-15"/>
                <w:sz w:val="10"/>
                <w:szCs w:val="10"/>
              </w:rPr>
            </w:pPr>
            <w:hyperlink r:id="rId1040" w:tooltip="Elden Ring Incant Scaling" w:history="1">
              <w:r>
                <w:rPr>
                  <w:rStyle w:val="Hyperlink"/>
                  <w:rFonts w:ascii="fallback" w:hAnsi="fallback" w:cs="Helvetica"/>
                  <w:b/>
                  <w:bCs/>
                  <w:color w:val="AB966F"/>
                  <w:spacing w:val="-15"/>
                  <w:sz w:val="10"/>
                  <w:szCs w:val="10"/>
                </w:rPr>
                <w:t>INCANT SCALING</w:t>
              </w:r>
            </w:hyperlink>
          </w:p>
          <w:p w14:paraId="11BCA4A1" w14:textId="77777777" w:rsidR="00594406" w:rsidRDefault="00594406">
            <w:pPr>
              <w:pStyle w:val="NormalWeb"/>
              <w:spacing w:before="0" w:beforeAutospacing="0" w:after="150" w:afterAutospacing="0" w:line="330" w:lineRule="atLeast"/>
              <w:rPr>
                <w:rFonts w:ascii="Helvetica" w:hAnsi="Helvetica" w:cs="Helvetica"/>
                <w:b/>
                <w:bCs/>
                <w:color w:val="B4B2B0"/>
                <w:sz w:val="10"/>
                <w:szCs w:val="10"/>
              </w:rPr>
            </w:pPr>
            <w:r>
              <w:rPr>
                <w:rFonts w:ascii="Helvetica" w:hAnsi="Helvetica" w:cs="Helvetica"/>
                <w:b/>
                <w:bCs/>
                <w:color w:val="B4B2B0"/>
                <w:sz w:val="10"/>
                <w:szCs w:val="10"/>
              </w:rPr>
              <w:t>THE DEGREE TO WHICH INCANTATIONS INCREASE IN POWER.</w:t>
            </w:r>
          </w:p>
          <w:p w14:paraId="0D047215" w14:textId="77777777" w:rsidR="00594406" w:rsidRDefault="00594406">
            <w:pPr>
              <w:pStyle w:val="NormalWeb"/>
              <w:spacing w:before="0" w:beforeAutospacing="0" w:after="150" w:afterAutospacing="0" w:line="330" w:lineRule="atLeast"/>
              <w:rPr>
                <w:rFonts w:ascii="Helvetica" w:hAnsi="Helvetica" w:cs="Helvetica"/>
                <w:b/>
                <w:bCs/>
                <w:color w:val="B4B2B0"/>
                <w:sz w:val="10"/>
                <w:szCs w:val="10"/>
              </w:rPr>
            </w:pPr>
            <w:r>
              <w:rPr>
                <w:rFonts w:ascii="Helvetica" w:hAnsi="Helvetica" w:cs="Helvetica"/>
                <w:b/>
                <w:bCs/>
                <w:color w:val="B4B2B0"/>
                <w:sz w:val="10"/>
                <w:szCs w:val="10"/>
              </w:rPr>
              <w:t> </w:t>
            </w:r>
          </w:p>
          <w:p w14:paraId="7E994EF1" w14:textId="77777777" w:rsidR="00594406" w:rsidRDefault="00594406">
            <w:pPr>
              <w:pStyle w:val="Heading3"/>
              <w:pBdr>
                <w:bottom w:val="single" w:sz="18" w:space="0" w:color="AB966F"/>
              </w:pBdr>
              <w:spacing w:before="300" w:after="150" w:line="240" w:lineRule="auto"/>
              <w:jc w:val="center"/>
              <w:rPr>
                <w:rFonts w:ascii="fallback" w:hAnsi="fallback" w:cs="Helvetica"/>
                <w:b/>
                <w:bCs/>
                <w:caps/>
                <w:color w:val="B4B2B0"/>
                <w:spacing w:val="-15"/>
                <w:sz w:val="10"/>
                <w:szCs w:val="10"/>
              </w:rPr>
            </w:pPr>
            <w:r>
              <w:rPr>
                <w:rFonts w:ascii="fallback" w:hAnsi="fallback" w:cs="Helvetica"/>
                <w:b/>
                <w:bCs/>
                <w:color w:val="B4B2B0"/>
                <w:spacing w:val="-15"/>
                <w:sz w:val="10"/>
                <w:szCs w:val="10"/>
              </w:rPr>
              <w:t>GENERAL STATS</w:t>
            </w:r>
          </w:p>
          <w:p w14:paraId="5A76600C" w14:textId="77777777" w:rsidR="00594406" w:rsidRDefault="00594406">
            <w:pPr>
              <w:pStyle w:val="NormalWeb"/>
              <w:spacing w:before="0" w:beforeAutospacing="0" w:after="150" w:afterAutospacing="0" w:line="330" w:lineRule="atLeast"/>
              <w:rPr>
                <w:rFonts w:ascii="Helvetica" w:hAnsi="Helvetica" w:cs="Helvetica"/>
                <w:b/>
                <w:bCs/>
                <w:color w:val="B4B2B0"/>
                <w:sz w:val="10"/>
                <w:szCs w:val="10"/>
              </w:rPr>
            </w:pPr>
            <w:r>
              <w:rPr>
                <w:rFonts w:ascii="Helvetica" w:hAnsi="Helvetica" w:cs="Helvetica"/>
                <w:b/>
                <w:bCs/>
                <w:color w:val="B4B2B0"/>
                <w:sz w:val="10"/>
                <w:szCs w:val="10"/>
              </w:rPr>
              <w:t>GENERAL STATS PROVIDE USEFUL INFORMATION ON THE CURRENT STATE OF THE PLAYER CHARACTER.</w:t>
            </w:r>
          </w:p>
          <w:p w14:paraId="0A4F86CD" w14:textId="77777777" w:rsidR="00594406" w:rsidRDefault="00594406">
            <w:pPr>
              <w:pStyle w:val="Heading4"/>
              <w:spacing w:before="150" w:after="150" w:line="240" w:lineRule="auto"/>
              <w:jc w:val="center"/>
              <w:rPr>
                <w:rFonts w:ascii="fallback" w:hAnsi="fallback" w:cs="Helvetica"/>
                <w:b/>
                <w:bCs/>
                <w:caps/>
                <w:color w:val="B4B2B0"/>
                <w:spacing w:val="-15"/>
                <w:sz w:val="10"/>
                <w:szCs w:val="10"/>
              </w:rPr>
            </w:pPr>
            <w:hyperlink r:id="rId1041" w:tooltip="Elden Ring HP" w:history="1">
              <w:r>
                <w:rPr>
                  <w:rStyle w:val="Hyperlink"/>
                  <w:rFonts w:ascii="fallback" w:hAnsi="fallback" w:cs="Helvetica"/>
                  <w:b/>
                  <w:bCs/>
                  <w:color w:val="AB966F"/>
                  <w:spacing w:val="-15"/>
                  <w:sz w:val="10"/>
                  <w:szCs w:val="10"/>
                </w:rPr>
                <w:t>HP</w:t>
              </w:r>
            </w:hyperlink>
          </w:p>
          <w:p w14:paraId="27F3232B" w14:textId="77777777" w:rsidR="00594406" w:rsidRDefault="00594406">
            <w:pPr>
              <w:pStyle w:val="NormalWeb"/>
              <w:spacing w:before="0" w:beforeAutospacing="0" w:after="150" w:afterAutospacing="0" w:line="330" w:lineRule="atLeast"/>
              <w:jc w:val="center"/>
              <w:rPr>
                <w:rFonts w:ascii="Helvetica" w:hAnsi="Helvetica" w:cs="Helvetica"/>
                <w:b/>
                <w:bCs/>
                <w:color w:val="B4B2B0"/>
                <w:sz w:val="10"/>
                <w:szCs w:val="10"/>
              </w:rPr>
            </w:pPr>
            <w:r>
              <w:rPr>
                <w:rFonts w:ascii="Helvetica" w:hAnsi="Helvetica" w:cs="Helvetica"/>
                <w:b/>
                <w:bCs/>
                <w:color w:val="B4B2B0"/>
                <w:sz w:val="10"/>
                <w:szCs w:val="10"/>
              </w:rPr>
              <w:t>HIT POINTS. IF REDUCED TO 0, YOU DIE.</w:t>
            </w:r>
            <w:r>
              <w:rPr>
                <w:rFonts w:ascii="Helvetica" w:hAnsi="Helvetica" w:cs="Helvetica"/>
                <w:b/>
                <w:bCs/>
                <w:color w:val="B4B2B0"/>
                <w:sz w:val="10"/>
                <w:szCs w:val="10"/>
              </w:rPr>
              <w:br/>
              <w:t>REPLENISH IT BY DRINKING FROM THE </w:t>
            </w:r>
            <w:hyperlink r:id="rId1042" w:tooltip="Elden Ring Flask of Crimson Tears" w:history="1">
              <w:r>
                <w:rPr>
                  <w:rStyle w:val="Hyperlink"/>
                  <w:rFonts w:ascii="Helvetica" w:eastAsiaTheme="majorEastAsia" w:hAnsi="Helvetica" w:cs="Helvetica"/>
                  <w:b/>
                  <w:bCs/>
                  <w:color w:val="AB966F"/>
                  <w:sz w:val="10"/>
                  <w:szCs w:val="10"/>
                </w:rPr>
                <w:t>FLASK OF CRIMSON TEARS</w:t>
              </w:r>
            </w:hyperlink>
            <w:r>
              <w:rPr>
                <w:rFonts w:ascii="Helvetica" w:hAnsi="Helvetica" w:cs="Helvetica"/>
                <w:b/>
                <w:bCs/>
                <w:color w:val="B4B2B0"/>
                <w:sz w:val="10"/>
                <w:szCs w:val="10"/>
              </w:rPr>
              <w:t>, CASTING CERTAIN </w:t>
            </w:r>
            <w:hyperlink r:id="rId1043" w:tooltip="Elden Ring Incantations" w:history="1">
              <w:r>
                <w:rPr>
                  <w:rStyle w:val="Hyperlink"/>
                  <w:rFonts w:ascii="Helvetica" w:eastAsiaTheme="majorEastAsia" w:hAnsi="Helvetica" w:cs="Helvetica"/>
                  <w:b/>
                  <w:bCs/>
                  <w:color w:val="AB966F"/>
                  <w:sz w:val="10"/>
                  <w:szCs w:val="10"/>
                </w:rPr>
                <w:t>INCANTATIONS</w:t>
              </w:r>
            </w:hyperlink>
            <w:r>
              <w:rPr>
                <w:rFonts w:ascii="Helvetica" w:hAnsi="Helvetica" w:cs="Helvetica"/>
                <w:b/>
                <w:bCs/>
                <w:color w:val="B4B2B0"/>
                <w:sz w:val="10"/>
                <w:szCs w:val="10"/>
              </w:rPr>
              <w:t>, OR RESTING AT A </w:t>
            </w:r>
            <w:hyperlink r:id="rId1044" w:tooltip="Elden Ring Site of Grace" w:history="1">
              <w:r>
                <w:rPr>
                  <w:rStyle w:val="Hyperlink"/>
                  <w:rFonts w:ascii="Helvetica" w:eastAsiaTheme="majorEastAsia" w:hAnsi="Helvetica" w:cs="Helvetica"/>
                  <w:b/>
                  <w:bCs/>
                  <w:color w:val="AB966F"/>
                  <w:sz w:val="10"/>
                  <w:szCs w:val="10"/>
                </w:rPr>
                <w:t>SITE OF GRACE</w:t>
              </w:r>
            </w:hyperlink>
            <w:r>
              <w:rPr>
                <w:rFonts w:ascii="Helvetica" w:hAnsi="Helvetica" w:cs="Helvetica"/>
                <w:b/>
                <w:bCs/>
                <w:color w:val="B4B2B0"/>
                <w:sz w:val="10"/>
                <w:szCs w:val="10"/>
              </w:rPr>
              <w:t>.</w:t>
            </w:r>
          </w:p>
          <w:p w14:paraId="3598E10B" w14:textId="77777777" w:rsidR="00594406" w:rsidRDefault="00594406">
            <w:pPr>
              <w:pStyle w:val="Heading4"/>
              <w:spacing w:before="150" w:after="150" w:line="240" w:lineRule="auto"/>
              <w:jc w:val="center"/>
              <w:rPr>
                <w:rFonts w:ascii="fallback" w:hAnsi="fallback" w:cs="Helvetica"/>
                <w:b/>
                <w:bCs/>
                <w:caps/>
                <w:color w:val="B4B2B0"/>
                <w:spacing w:val="-15"/>
                <w:sz w:val="10"/>
                <w:szCs w:val="10"/>
              </w:rPr>
            </w:pPr>
            <w:hyperlink r:id="rId1045" w:tooltip="Elden Ring FP" w:history="1">
              <w:r>
                <w:rPr>
                  <w:rStyle w:val="Hyperlink"/>
                  <w:rFonts w:ascii="fallback" w:hAnsi="fallback" w:cs="Helvetica"/>
                  <w:b/>
                  <w:bCs/>
                  <w:color w:val="AB966F"/>
                  <w:spacing w:val="-15"/>
                  <w:sz w:val="10"/>
                  <w:szCs w:val="10"/>
                </w:rPr>
                <w:t>FP</w:t>
              </w:r>
            </w:hyperlink>
          </w:p>
          <w:p w14:paraId="44FE3438" w14:textId="77777777" w:rsidR="00594406" w:rsidRDefault="00594406">
            <w:pPr>
              <w:pStyle w:val="NormalWeb"/>
              <w:spacing w:before="0" w:beforeAutospacing="0" w:after="150" w:afterAutospacing="0" w:line="330" w:lineRule="atLeast"/>
              <w:jc w:val="center"/>
              <w:rPr>
                <w:rFonts w:ascii="Helvetica" w:hAnsi="Helvetica" w:cs="Helvetica"/>
                <w:b/>
                <w:bCs/>
                <w:color w:val="B4B2B0"/>
                <w:sz w:val="10"/>
                <w:szCs w:val="10"/>
              </w:rPr>
            </w:pPr>
            <w:r>
              <w:rPr>
                <w:rFonts w:ascii="Helvetica" w:hAnsi="Helvetica" w:cs="Helvetica"/>
                <w:b/>
                <w:bCs/>
                <w:color w:val="B4B2B0"/>
                <w:sz w:val="10"/>
                <w:szCs w:val="10"/>
              </w:rPr>
              <w:t>FOCUS POINTS. THIS IS THE ENERGY CONSUMED TO USE </w:t>
            </w:r>
            <w:hyperlink r:id="rId1046" w:tooltip="Elden Ring Sorceries" w:history="1">
              <w:r>
                <w:rPr>
                  <w:rStyle w:val="Hyperlink"/>
                  <w:rFonts w:ascii="Helvetica" w:eastAsiaTheme="majorEastAsia" w:hAnsi="Helvetica" w:cs="Helvetica"/>
                  <w:b/>
                  <w:bCs/>
                  <w:color w:val="AB966F"/>
                  <w:sz w:val="10"/>
                  <w:szCs w:val="10"/>
                </w:rPr>
                <w:t>SORCERIES</w:t>
              </w:r>
            </w:hyperlink>
            <w:r>
              <w:rPr>
                <w:rFonts w:ascii="Helvetica" w:hAnsi="Helvetica" w:cs="Helvetica"/>
                <w:b/>
                <w:bCs/>
                <w:color w:val="B4B2B0"/>
                <w:sz w:val="10"/>
                <w:szCs w:val="10"/>
              </w:rPr>
              <w:t>, </w:t>
            </w:r>
            <w:hyperlink r:id="rId1047" w:tooltip="Elden Ring Incantations" w:history="1">
              <w:r>
                <w:rPr>
                  <w:rStyle w:val="Hyperlink"/>
                  <w:rFonts w:ascii="Helvetica" w:eastAsiaTheme="majorEastAsia" w:hAnsi="Helvetica" w:cs="Helvetica"/>
                  <w:b/>
                  <w:bCs/>
                  <w:color w:val="AB966F"/>
                  <w:sz w:val="10"/>
                  <w:szCs w:val="10"/>
                </w:rPr>
                <w:t>INCANTATIONS</w:t>
              </w:r>
            </w:hyperlink>
            <w:r>
              <w:rPr>
                <w:rFonts w:ascii="Helvetica" w:hAnsi="Helvetica" w:cs="Helvetica"/>
                <w:b/>
                <w:bCs/>
                <w:color w:val="B4B2B0"/>
                <w:sz w:val="10"/>
                <w:szCs w:val="10"/>
              </w:rPr>
              <w:t>, AND </w:t>
            </w:r>
            <w:hyperlink r:id="rId1048" w:tooltip="Elden Ring Skills" w:history="1">
              <w:r>
                <w:rPr>
                  <w:rStyle w:val="Hyperlink"/>
                  <w:rFonts w:ascii="Helvetica" w:eastAsiaTheme="majorEastAsia" w:hAnsi="Helvetica" w:cs="Helvetica"/>
                  <w:b/>
                  <w:bCs/>
                  <w:color w:val="AB966F"/>
                  <w:sz w:val="10"/>
                  <w:szCs w:val="10"/>
                </w:rPr>
                <w:t>SKILLS</w:t>
              </w:r>
            </w:hyperlink>
            <w:r>
              <w:rPr>
                <w:rFonts w:ascii="Helvetica" w:hAnsi="Helvetica" w:cs="Helvetica"/>
                <w:b/>
                <w:bCs/>
                <w:color w:val="B4B2B0"/>
                <w:sz w:val="10"/>
                <w:szCs w:val="10"/>
              </w:rPr>
              <w:t>.</w:t>
            </w:r>
            <w:r>
              <w:rPr>
                <w:rFonts w:ascii="Helvetica" w:hAnsi="Helvetica" w:cs="Helvetica"/>
                <w:b/>
                <w:bCs/>
                <w:color w:val="B4B2B0"/>
                <w:sz w:val="10"/>
                <w:szCs w:val="10"/>
              </w:rPr>
              <w:br/>
              <w:t>REPLENISH IT BY DRINKING FROM THE </w:t>
            </w:r>
            <w:hyperlink r:id="rId1049" w:tooltip="Elden Ring Flask of Cerulean Tears" w:history="1">
              <w:r>
                <w:rPr>
                  <w:rStyle w:val="Hyperlink"/>
                  <w:rFonts w:ascii="Helvetica" w:eastAsiaTheme="majorEastAsia" w:hAnsi="Helvetica" w:cs="Helvetica"/>
                  <w:b/>
                  <w:bCs/>
                  <w:color w:val="AB966F"/>
                  <w:sz w:val="10"/>
                  <w:szCs w:val="10"/>
                </w:rPr>
                <w:t>FLASK OF CERULEAN TEARS</w:t>
              </w:r>
            </w:hyperlink>
            <w:r>
              <w:rPr>
                <w:rFonts w:ascii="Helvetica" w:hAnsi="Helvetica" w:cs="Helvetica"/>
                <w:b/>
                <w:bCs/>
                <w:color w:val="B4B2B0"/>
                <w:sz w:val="10"/>
                <w:szCs w:val="10"/>
              </w:rPr>
              <w:t> OR RESTING AT </w:t>
            </w:r>
            <w:hyperlink r:id="rId1050" w:tooltip="Elden Ring Site of Grace" w:history="1">
              <w:r>
                <w:rPr>
                  <w:rStyle w:val="Hyperlink"/>
                  <w:rFonts w:ascii="Helvetica" w:eastAsiaTheme="majorEastAsia" w:hAnsi="Helvetica" w:cs="Helvetica"/>
                  <w:b/>
                  <w:bCs/>
                  <w:color w:val="AB966F"/>
                  <w:sz w:val="10"/>
                  <w:szCs w:val="10"/>
                </w:rPr>
                <w:t>SITE OF GRACE</w:t>
              </w:r>
            </w:hyperlink>
            <w:r>
              <w:rPr>
                <w:rFonts w:ascii="Helvetica" w:hAnsi="Helvetica" w:cs="Helvetica"/>
                <w:b/>
                <w:bCs/>
                <w:color w:val="B4B2B0"/>
                <w:sz w:val="10"/>
                <w:szCs w:val="10"/>
              </w:rPr>
              <w:t>.</w:t>
            </w:r>
          </w:p>
          <w:p w14:paraId="67261E49" w14:textId="77777777" w:rsidR="00594406" w:rsidRDefault="00594406">
            <w:pPr>
              <w:pStyle w:val="Heading4"/>
              <w:spacing w:before="150" w:after="150" w:line="240" w:lineRule="auto"/>
              <w:jc w:val="center"/>
              <w:rPr>
                <w:rFonts w:ascii="fallback" w:hAnsi="fallback" w:cs="Helvetica"/>
                <w:b/>
                <w:bCs/>
                <w:caps/>
                <w:color w:val="B4B2B0"/>
                <w:spacing w:val="-15"/>
                <w:sz w:val="10"/>
                <w:szCs w:val="10"/>
              </w:rPr>
            </w:pPr>
            <w:hyperlink r:id="rId1051" w:tooltip="Elden Ring Stamina" w:history="1">
              <w:r>
                <w:rPr>
                  <w:rStyle w:val="Hyperlink"/>
                  <w:rFonts w:ascii="fallback" w:hAnsi="fallback" w:cs="Helvetica"/>
                  <w:b/>
                  <w:bCs/>
                  <w:color w:val="AB966F"/>
                  <w:spacing w:val="-15"/>
                  <w:sz w:val="10"/>
                  <w:szCs w:val="10"/>
                </w:rPr>
                <w:t>STAMINA</w:t>
              </w:r>
            </w:hyperlink>
          </w:p>
          <w:p w14:paraId="3C64BD79" w14:textId="77777777" w:rsidR="00594406" w:rsidRDefault="00594406">
            <w:pPr>
              <w:pStyle w:val="NormalWeb"/>
              <w:spacing w:before="0" w:beforeAutospacing="0" w:after="150" w:afterAutospacing="0" w:line="330" w:lineRule="atLeast"/>
              <w:jc w:val="center"/>
              <w:rPr>
                <w:rFonts w:ascii="Helvetica" w:hAnsi="Helvetica" w:cs="Helvetica"/>
                <w:b/>
                <w:bCs/>
                <w:color w:val="B4B2B0"/>
                <w:sz w:val="10"/>
                <w:szCs w:val="10"/>
              </w:rPr>
            </w:pPr>
            <w:r>
              <w:rPr>
                <w:rFonts w:ascii="Helvetica" w:hAnsi="Helvetica" w:cs="Helvetica"/>
                <w:b/>
                <w:bCs/>
                <w:color w:val="B4B2B0"/>
                <w:sz w:val="10"/>
                <w:szCs w:val="10"/>
              </w:rPr>
              <w:t>REQUIRED FOR VARIOUS ACTIONS.</w:t>
            </w:r>
            <w:r>
              <w:rPr>
                <w:rFonts w:ascii="Helvetica" w:hAnsi="Helvetica" w:cs="Helvetica"/>
                <w:b/>
                <w:bCs/>
                <w:color w:val="B4B2B0"/>
                <w:sz w:val="10"/>
                <w:szCs w:val="10"/>
              </w:rPr>
              <w:br/>
              <w:t>DEPLETES WHEN CERTAIN ACTIONS ARE TAKEN, BUT RECOVERS AUTOMATICALLY.</w:t>
            </w:r>
          </w:p>
          <w:p w14:paraId="7FC59475" w14:textId="77777777" w:rsidR="00594406" w:rsidRDefault="00594406">
            <w:pPr>
              <w:pStyle w:val="Heading4"/>
              <w:spacing w:before="150" w:after="150" w:line="240" w:lineRule="auto"/>
              <w:jc w:val="center"/>
              <w:rPr>
                <w:rFonts w:ascii="fallback" w:hAnsi="fallback" w:cs="Helvetica"/>
                <w:b/>
                <w:bCs/>
                <w:caps/>
                <w:color w:val="B4B2B0"/>
                <w:spacing w:val="-15"/>
                <w:sz w:val="10"/>
                <w:szCs w:val="10"/>
              </w:rPr>
            </w:pPr>
            <w:hyperlink r:id="rId1052" w:tooltip="Elden Ring Equip Load" w:history="1">
              <w:r>
                <w:rPr>
                  <w:rStyle w:val="Hyperlink"/>
                  <w:rFonts w:ascii="fallback" w:hAnsi="fallback" w:cs="Helvetica"/>
                  <w:b/>
                  <w:bCs/>
                  <w:color w:val="AB966F"/>
                  <w:spacing w:val="-15"/>
                  <w:sz w:val="10"/>
                  <w:szCs w:val="10"/>
                </w:rPr>
                <w:t>EQUIP LOAD</w:t>
              </w:r>
            </w:hyperlink>
          </w:p>
          <w:p w14:paraId="59DD53F9" w14:textId="77777777" w:rsidR="00594406" w:rsidRDefault="00594406">
            <w:pPr>
              <w:pStyle w:val="NormalWeb"/>
              <w:spacing w:before="0" w:beforeAutospacing="0" w:after="150" w:afterAutospacing="0" w:line="330" w:lineRule="atLeast"/>
              <w:jc w:val="center"/>
              <w:rPr>
                <w:rFonts w:ascii="Helvetica" w:hAnsi="Helvetica" w:cs="Helvetica"/>
                <w:b/>
                <w:bCs/>
                <w:color w:val="B4B2B0"/>
                <w:sz w:val="10"/>
                <w:szCs w:val="10"/>
              </w:rPr>
            </w:pPr>
            <w:r>
              <w:rPr>
                <w:rFonts w:ascii="Helvetica" w:hAnsi="Helvetica" w:cs="Helvetica"/>
                <w:b/>
                <w:bCs/>
                <w:color w:val="B4B2B0"/>
                <w:sz w:val="10"/>
                <w:szCs w:val="10"/>
              </w:rPr>
              <w:t>TOTAL WEIGHT OF EQUIPPED ARMAMENTS AND </w:t>
            </w:r>
            <w:hyperlink r:id="rId1053" w:tooltip="Elden Ring Armor" w:history="1">
              <w:r>
                <w:rPr>
                  <w:rStyle w:val="Hyperlink"/>
                  <w:rFonts w:ascii="Helvetica" w:eastAsiaTheme="majorEastAsia" w:hAnsi="Helvetica" w:cs="Helvetica"/>
                  <w:b/>
                  <w:bCs/>
                  <w:color w:val="AB966F"/>
                  <w:sz w:val="10"/>
                  <w:szCs w:val="10"/>
                </w:rPr>
                <w:t>ARMOR</w:t>
              </w:r>
            </w:hyperlink>
            <w:r>
              <w:rPr>
                <w:rFonts w:ascii="Helvetica" w:hAnsi="Helvetica" w:cs="Helvetica"/>
                <w:b/>
                <w:bCs/>
                <w:color w:val="B4B2B0"/>
                <w:sz w:val="10"/>
                <w:szCs w:val="10"/>
              </w:rPr>
              <w:t>. MOVEMENT SLOWS AS LOAD INCREASES. THE RIGHTMOST NUMBER IS THE MAXIMUM WEIGHT THAT CAN BE EQUIPPED; EXCEED IT AND MOVEMENT SLOWS DRAMATICALLY.</w:t>
            </w:r>
          </w:p>
          <w:p w14:paraId="1AEB60E2" w14:textId="77777777" w:rsidR="00594406" w:rsidRDefault="00594406">
            <w:pPr>
              <w:pStyle w:val="Heading4"/>
              <w:spacing w:before="150" w:after="150" w:line="240" w:lineRule="auto"/>
              <w:jc w:val="center"/>
              <w:rPr>
                <w:rFonts w:ascii="fallback" w:hAnsi="fallback" w:cs="Helvetica"/>
                <w:b/>
                <w:bCs/>
                <w:caps/>
                <w:color w:val="B4B2B0"/>
                <w:spacing w:val="-15"/>
                <w:sz w:val="10"/>
                <w:szCs w:val="10"/>
              </w:rPr>
            </w:pPr>
            <w:hyperlink r:id="rId1054" w:tooltip="Elden Ring Poise" w:history="1">
              <w:r>
                <w:rPr>
                  <w:rStyle w:val="Hyperlink"/>
                  <w:rFonts w:ascii="fallback" w:hAnsi="fallback" w:cs="Helvetica"/>
                  <w:b/>
                  <w:bCs/>
                  <w:color w:val="AB966F"/>
                  <w:spacing w:val="-15"/>
                  <w:sz w:val="10"/>
                  <w:szCs w:val="10"/>
                </w:rPr>
                <w:t>POISE</w:t>
              </w:r>
            </w:hyperlink>
          </w:p>
          <w:p w14:paraId="52F08761" w14:textId="77777777" w:rsidR="00594406" w:rsidRDefault="00594406">
            <w:pPr>
              <w:pStyle w:val="NormalWeb"/>
              <w:spacing w:before="0" w:beforeAutospacing="0" w:after="150" w:afterAutospacing="0" w:line="330" w:lineRule="atLeast"/>
              <w:jc w:val="center"/>
              <w:rPr>
                <w:rFonts w:ascii="Helvetica" w:hAnsi="Helvetica" w:cs="Helvetica"/>
                <w:b/>
                <w:bCs/>
                <w:color w:val="B4B2B0"/>
                <w:sz w:val="10"/>
                <w:szCs w:val="10"/>
              </w:rPr>
            </w:pPr>
            <w:r>
              <w:rPr>
                <w:rFonts w:ascii="Helvetica" w:hAnsi="Helvetica" w:cs="Helvetica"/>
                <w:b/>
                <w:bCs/>
                <w:color w:val="B4B2B0"/>
                <w:sz w:val="10"/>
                <w:szCs w:val="10"/>
              </w:rPr>
              <w:t>THE DEGREE TO WHICH YOU CAN RESIST COLLAPSING UNDER ENEMY ATTACKS.</w:t>
            </w:r>
          </w:p>
          <w:p w14:paraId="708686CD" w14:textId="77777777" w:rsidR="00594406" w:rsidRDefault="00594406">
            <w:pPr>
              <w:pStyle w:val="Heading4"/>
              <w:spacing w:before="150" w:after="150" w:line="240" w:lineRule="auto"/>
              <w:jc w:val="center"/>
              <w:rPr>
                <w:rFonts w:ascii="fallback" w:hAnsi="fallback" w:cs="Helvetica"/>
                <w:b/>
                <w:bCs/>
                <w:caps/>
                <w:color w:val="B4B2B0"/>
                <w:spacing w:val="-15"/>
                <w:sz w:val="10"/>
                <w:szCs w:val="10"/>
              </w:rPr>
            </w:pPr>
            <w:hyperlink r:id="rId1055" w:tooltip="Elden Ring Discovery" w:history="1">
              <w:r>
                <w:rPr>
                  <w:rStyle w:val="Hyperlink"/>
                  <w:rFonts w:ascii="fallback" w:hAnsi="fallback" w:cs="Helvetica"/>
                  <w:b/>
                  <w:bCs/>
                  <w:color w:val="AB966F"/>
                  <w:spacing w:val="-15"/>
                  <w:sz w:val="10"/>
                  <w:szCs w:val="10"/>
                </w:rPr>
                <w:t>DISCOVERY</w:t>
              </w:r>
            </w:hyperlink>
          </w:p>
          <w:p w14:paraId="73EE5C42" w14:textId="77777777" w:rsidR="00594406" w:rsidRDefault="00594406">
            <w:pPr>
              <w:pStyle w:val="NormalWeb"/>
              <w:spacing w:before="0" w:beforeAutospacing="0" w:after="150" w:afterAutospacing="0" w:line="330" w:lineRule="atLeast"/>
              <w:jc w:val="center"/>
              <w:rPr>
                <w:rFonts w:ascii="Helvetica" w:hAnsi="Helvetica" w:cs="Helvetica"/>
                <w:b/>
                <w:bCs/>
                <w:color w:val="B4B2B0"/>
                <w:sz w:val="10"/>
                <w:szCs w:val="10"/>
              </w:rPr>
            </w:pPr>
            <w:r>
              <w:rPr>
                <w:rFonts w:ascii="Helvetica" w:hAnsi="Helvetica" w:cs="Helvetica"/>
                <w:b/>
                <w:bCs/>
                <w:color w:val="B4B2B0"/>
                <w:sz w:val="10"/>
                <w:szCs w:val="10"/>
              </w:rPr>
              <w:t>GOVERNS LIKELIHOOD OF FINDING ITEMS ON THE CORPSES OF DEFEATED FOES.</w:t>
            </w:r>
          </w:p>
          <w:p w14:paraId="1A563E80" w14:textId="77777777" w:rsidR="00594406" w:rsidRDefault="00594406">
            <w:pPr>
              <w:pStyle w:val="Heading4"/>
              <w:spacing w:before="150" w:after="150" w:line="240" w:lineRule="auto"/>
              <w:jc w:val="center"/>
              <w:rPr>
                <w:rFonts w:ascii="fallback" w:hAnsi="fallback" w:cs="Helvetica"/>
                <w:b/>
                <w:bCs/>
                <w:caps/>
                <w:color w:val="B4B2B0"/>
                <w:spacing w:val="-15"/>
                <w:sz w:val="10"/>
                <w:szCs w:val="10"/>
              </w:rPr>
            </w:pPr>
            <w:hyperlink r:id="rId1056" w:tooltip="Elden Ring Memory Slots" w:history="1">
              <w:r>
                <w:rPr>
                  <w:rStyle w:val="Hyperlink"/>
                  <w:rFonts w:ascii="fallback" w:hAnsi="fallback" w:cs="Helvetica"/>
                  <w:b/>
                  <w:bCs/>
                  <w:color w:val="AB966F"/>
                  <w:spacing w:val="-15"/>
                  <w:sz w:val="10"/>
                  <w:szCs w:val="10"/>
                </w:rPr>
                <w:t>MEMORY SLOTS</w:t>
              </w:r>
            </w:hyperlink>
          </w:p>
          <w:p w14:paraId="79A864FA" w14:textId="77777777" w:rsidR="00594406" w:rsidRDefault="00594406">
            <w:pPr>
              <w:pStyle w:val="NormalWeb"/>
              <w:spacing w:before="0" w:beforeAutospacing="0" w:after="150" w:afterAutospacing="0" w:line="330" w:lineRule="atLeast"/>
              <w:jc w:val="center"/>
              <w:rPr>
                <w:rFonts w:ascii="Helvetica" w:hAnsi="Helvetica" w:cs="Helvetica"/>
                <w:b/>
                <w:bCs/>
                <w:color w:val="B4B2B0"/>
                <w:sz w:val="10"/>
                <w:szCs w:val="10"/>
              </w:rPr>
            </w:pPr>
            <w:r>
              <w:rPr>
                <w:rFonts w:ascii="Helvetica" w:hAnsi="Helvetica" w:cs="Helvetica"/>
                <w:b/>
                <w:bCs/>
                <w:color w:val="B4B2B0"/>
                <w:sz w:val="10"/>
                <w:szCs w:val="10"/>
              </w:rPr>
              <w:t>THE NUMBER OF SLOTS AVAILABLE FOR MEMORIZING </w:t>
            </w:r>
            <w:hyperlink r:id="rId1057" w:tooltip="Elden Ring Sorceries" w:history="1">
              <w:r>
                <w:rPr>
                  <w:rStyle w:val="Hyperlink"/>
                  <w:rFonts w:ascii="Helvetica" w:eastAsiaTheme="majorEastAsia" w:hAnsi="Helvetica" w:cs="Helvetica"/>
                  <w:b/>
                  <w:bCs/>
                  <w:color w:val="AB966F"/>
                  <w:sz w:val="10"/>
                  <w:szCs w:val="10"/>
                </w:rPr>
                <w:t>SORCERIES</w:t>
              </w:r>
            </w:hyperlink>
            <w:r>
              <w:rPr>
                <w:rFonts w:ascii="Helvetica" w:hAnsi="Helvetica" w:cs="Helvetica"/>
                <w:b/>
                <w:bCs/>
                <w:color w:val="B4B2B0"/>
                <w:sz w:val="10"/>
                <w:szCs w:val="10"/>
              </w:rPr>
              <w:t> AND </w:t>
            </w:r>
            <w:hyperlink r:id="rId1058" w:tooltip="Elden Ring Incantations" w:history="1">
              <w:r>
                <w:rPr>
                  <w:rStyle w:val="Hyperlink"/>
                  <w:rFonts w:ascii="Helvetica" w:eastAsiaTheme="majorEastAsia" w:hAnsi="Helvetica" w:cs="Helvetica"/>
                  <w:b/>
                  <w:bCs/>
                  <w:color w:val="AB966F"/>
                  <w:sz w:val="10"/>
                  <w:szCs w:val="10"/>
                </w:rPr>
                <w:t>INCANTATIONS</w:t>
              </w:r>
            </w:hyperlink>
            <w:r>
              <w:rPr>
                <w:rFonts w:ascii="Helvetica" w:hAnsi="Helvetica" w:cs="Helvetica"/>
                <w:b/>
                <w:bCs/>
                <w:color w:val="B4B2B0"/>
                <w:sz w:val="10"/>
                <w:szCs w:val="10"/>
              </w:rPr>
              <w:t>. </w:t>
            </w:r>
          </w:p>
          <w:p w14:paraId="4C36B8AA" w14:textId="77777777" w:rsidR="00594406" w:rsidRDefault="00594406">
            <w:pPr>
              <w:pStyle w:val="Heading3"/>
              <w:pBdr>
                <w:bottom w:val="single" w:sz="18" w:space="0" w:color="AB966F"/>
              </w:pBdr>
              <w:spacing w:before="300" w:after="150" w:line="240" w:lineRule="auto"/>
              <w:jc w:val="center"/>
              <w:rPr>
                <w:rFonts w:ascii="fallback" w:hAnsi="fallback" w:cs="Helvetica"/>
                <w:b/>
                <w:bCs/>
                <w:caps/>
                <w:color w:val="B4B2B0"/>
                <w:spacing w:val="-15"/>
                <w:sz w:val="10"/>
                <w:szCs w:val="10"/>
              </w:rPr>
            </w:pPr>
            <w:r>
              <w:rPr>
                <w:rFonts w:ascii="fallback" w:hAnsi="fallback" w:cs="Helvetica"/>
                <w:b/>
                <w:bCs/>
                <w:color w:val="B4B2B0"/>
                <w:spacing w:val="-15"/>
                <w:sz w:val="10"/>
                <w:szCs w:val="10"/>
              </w:rPr>
              <w:t>ATTRIBUTE SCALING INFORMATION</w:t>
            </w:r>
          </w:p>
          <w:p w14:paraId="6A5736AF" w14:textId="77777777" w:rsidR="00594406" w:rsidRDefault="00594406">
            <w:pPr>
              <w:pStyle w:val="Heading4"/>
              <w:spacing w:before="150" w:after="150" w:line="240" w:lineRule="auto"/>
              <w:jc w:val="center"/>
              <w:rPr>
                <w:rFonts w:ascii="fallback" w:hAnsi="fallback" w:cs="Helvetica"/>
                <w:b/>
                <w:bCs/>
                <w:caps/>
                <w:color w:val="B4B2B0"/>
                <w:spacing w:val="-15"/>
                <w:sz w:val="10"/>
                <w:szCs w:val="10"/>
              </w:rPr>
            </w:pPr>
            <w:hyperlink r:id="rId1059" w:tooltip="Elden Ring Strength" w:history="1">
              <w:r>
                <w:rPr>
                  <w:rStyle w:val="Hyperlink"/>
                  <w:rFonts w:ascii="fallback" w:hAnsi="fallback" w:cs="Helvetica"/>
                  <w:b/>
                  <w:bCs/>
                  <w:color w:val="AB966F"/>
                  <w:spacing w:val="-15"/>
                  <w:sz w:val="10"/>
                  <w:szCs w:val="10"/>
                </w:rPr>
                <w:t>STR</w:t>
              </w:r>
            </w:hyperlink>
          </w:p>
          <w:p w14:paraId="2ED9CB1D" w14:textId="77777777" w:rsidR="00594406" w:rsidRDefault="00594406">
            <w:pPr>
              <w:pStyle w:val="NormalWeb"/>
              <w:spacing w:before="0" w:beforeAutospacing="0" w:after="150" w:afterAutospacing="0" w:line="330" w:lineRule="atLeast"/>
              <w:jc w:val="center"/>
              <w:rPr>
                <w:rFonts w:ascii="Helvetica" w:hAnsi="Helvetica" w:cs="Helvetica"/>
                <w:b/>
                <w:bCs/>
                <w:color w:val="B4B2B0"/>
                <w:sz w:val="10"/>
                <w:szCs w:val="10"/>
              </w:rPr>
            </w:pPr>
            <w:r>
              <w:rPr>
                <w:rFonts w:ascii="Helvetica" w:hAnsi="Helvetica" w:cs="Helvetica"/>
                <w:b/>
                <w:bCs/>
                <w:color w:val="B4B2B0"/>
                <w:sz w:val="10"/>
                <w:szCs w:val="10"/>
              </w:rPr>
              <w:t>THE DEGREE TO WHICH THIS ARMAMENT'S POWER OR PASSIVE EFFECTS SCALE WITH </w:t>
            </w:r>
            <w:hyperlink r:id="rId1060" w:tooltip="Elden Ring Strength" w:history="1">
              <w:r>
                <w:rPr>
                  <w:rStyle w:val="Hyperlink"/>
                  <w:rFonts w:ascii="Helvetica" w:eastAsiaTheme="majorEastAsia" w:hAnsi="Helvetica" w:cs="Helvetica"/>
                  <w:b/>
                  <w:bCs/>
                  <w:color w:val="AB966F"/>
                  <w:sz w:val="10"/>
                  <w:szCs w:val="10"/>
                </w:rPr>
                <w:t>STRENGTH</w:t>
              </w:r>
            </w:hyperlink>
            <w:r>
              <w:rPr>
                <w:rFonts w:ascii="Helvetica" w:hAnsi="Helvetica" w:cs="Helvetica"/>
                <w:b/>
                <w:bCs/>
                <w:color w:val="B4B2B0"/>
                <w:sz w:val="10"/>
                <w:szCs w:val="10"/>
              </w:rPr>
              <w:t>.</w:t>
            </w:r>
          </w:p>
          <w:p w14:paraId="7451F4D1" w14:textId="77777777" w:rsidR="00594406" w:rsidRDefault="00594406">
            <w:pPr>
              <w:pStyle w:val="Heading4"/>
              <w:spacing w:before="150" w:after="150" w:line="240" w:lineRule="auto"/>
              <w:jc w:val="center"/>
              <w:rPr>
                <w:rFonts w:ascii="fallback" w:hAnsi="fallback" w:cs="Helvetica"/>
                <w:b/>
                <w:bCs/>
                <w:caps/>
                <w:color w:val="B4B2B0"/>
                <w:spacing w:val="-15"/>
                <w:sz w:val="10"/>
                <w:szCs w:val="10"/>
              </w:rPr>
            </w:pPr>
            <w:hyperlink r:id="rId1061" w:tooltip="Elden Ring Dexterity" w:history="1">
              <w:r>
                <w:rPr>
                  <w:rStyle w:val="Hyperlink"/>
                  <w:rFonts w:ascii="fallback" w:hAnsi="fallback" w:cs="Helvetica"/>
                  <w:b/>
                  <w:bCs/>
                  <w:color w:val="AB966F"/>
                  <w:spacing w:val="-15"/>
                  <w:sz w:val="10"/>
                  <w:szCs w:val="10"/>
                </w:rPr>
                <w:t>DEX</w:t>
              </w:r>
            </w:hyperlink>
          </w:p>
          <w:p w14:paraId="0729FB9A" w14:textId="77777777" w:rsidR="00594406" w:rsidRDefault="00594406">
            <w:pPr>
              <w:pStyle w:val="NormalWeb"/>
              <w:spacing w:before="0" w:beforeAutospacing="0" w:after="150" w:afterAutospacing="0" w:line="330" w:lineRule="atLeast"/>
              <w:jc w:val="center"/>
              <w:rPr>
                <w:rFonts w:ascii="Helvetica" w:hAnsi="Helvetica" w:cs="Helvetica"/>
                <w:b/>
                <w:bCs/>
                <w:color w:val="B4B2B0"/>
                <w:sz w:val="10"/>
                <w:szCs w:val="10"/>
              </w:rPr>
            </w:pPr>
            <w:r>
              <w:rPr>
                <w:rFonts w:ascii="Helvetica" w:hAnsi="Helvetica" w:cs="Helvetica"/>
                <w:b/>
                <w:bCs/>
                <w:color w:val="B4B2B0"/>
                <w:sz w:val="10"/>
                <w:szCs w:val="10"/>
              </w:rPr>
              <w:t>THE DEGREE TO WHICH THIS ARMAMENT'S POWER OR PASSIVE EFFECTS SCALE WITH </w:t>
            </w:r>
            <w:hyperlink r:id="rId1062" w:tooltip="Elden Ring Dexterity" w:history="1">
              <w:r>
                <w:rPr>
                  <w:rStyle w:val="Hyperlink"/>
                  <w:rFonts w:ascii="Helvetica" w:eastAsiaTheme="majorEastAsia" w:hAnsi="Helvetica" w:cs="Helvetica"/>
                  <w:b/>
                  <w:bCs/>
                  <w:color w:val="AB966F"/>
                  <w:sz w:val="10"/>
                  <w:szCs w:val="10"/>
                </w:rPr>
                <w:t>DEXTERITY</w:t>
              </w:r>
            </w:hyperlink>
            <w:r>
              <w:rPr>
                <w:rFonts w:ascii="Helvetica" w:hAnsi="Helvetica" w:cs="Helvetica"/>
                <w:b/>
                <w:bCs/>
                <w:color w:val="B4B2B0"/>
                <w:sz w:val="10"/>
                <w:szCs w:val="10"/>
              </w:rPr>
              <w:t>.</w:t>
            </w:r>
          </w:p>
          <w:p w14:paraId="70A5F837" w14:textId="77777777" w:rsidR="00594406" w:rsidRDefault="00594406">
            <w:pPr>
              <w:pStyle w:val="Heading4"/>
              <w:spacing w:before="150" w:after="150" w:line="240" w:lineRule="auto"/>
              <w:jc w:val="center"/>
              <w:rPr>
                <w:rFonts w:ascii="fallback" w:hAnsi="fallback" w:cs="Helvetica"/>
                <w:b/>
                <w:bCs/>
                <w:caps/>
                <w:color w:val="B4B2B0"/>
                <w:spacing w:val="-15"/>
                <w:sz w:val="10"/>
                <w:szCs w:val="10"/>
              </w:rPr>
            </w:pPr>
            <w:hyperlink r:id="rId1063" w:tooltip="Elden Ring Intelligence" w:history="1">
              <w:r>
                <w:rPr>
                  <w:rStyle w:val="Hyperlink"/>
                  <w:rFonts w:ascii="fallback" w:hAnsi="fallback" w:cs="Helvetica"/>
                  <w:b/>
                  <w:bCs/>
                  <w:color w:val="AB966F"/>
                  <w:spacing w:val="-15"/>
                  <w:sz w:val="10"/>
                  <w:szCs w:val="10"/>
                </w:rPr>
                <w:t>INT</w:t>
              </w:r>
            </w:hyperlink>
          </w:p>
          <w:p w14:paraId="2A305BCE" w14:textId="77777777" w:rsidR="00594406" w:rsidRDefault="00594406">
            <w:pPr>
              <w:pStyle w:val="NormalWeb"/>
              <w:spacing w:before="0" w:beforeAutospacing="0" w:after="150" w:afterAutospacing="0" w:line="330" w:lineRule="atLeast"/>
              <w:jc w:val="center"/>
              <w:rPr>
                <w:rFonts w:ascii="Helvetica" w:hAnsi="Helvetica" w:cs="Helvetica"/>
                <w:b/>
                <w:bCs/>
                <w:color w:val="B4B2B0"/>
                <w:sz w:val="10"/>
                <w:szCs w:val="10"/>
              </w:rPr>
            </w:pPr>
            <w:r>
              <w:rPr>
                <w:rFonts w:ascii="Helvetica" w:hAnsi="Helvetica" w:cs="Helvetica"/>
                <w:b/>
                <w:bCs/>
                <w:color w:val="B4B2B0"/>
                <w:sz w:val="10"/>
                <w:szCs w:val="10"/>
              </w:rPr>
              <w:t>THE DEGREE TO WHICH THIS ARMAMENT'S POWER OR PASSIVE EFFECTS SCALE WITH </w:t>
            </w:r>
            <w:hyperlink r:id="rId1064" w:tooltip="Elden Ring Intelligence" w:history="1">
              <w:r>
                <w:rPr>
                  <w:rStyle w:val="Hyperlink"/>
                  <w:rFonts w:ascii="Helvetica" w:eastAsiaTheme="majorEastAsia" w:hAnsi="Helvetica" w:cs="Helvetica"/>
                  <w:b/>
                  <w:bCs/>
                  <w:color w:val="AB966F"/>
                  <w:sz w:val="10"/>
                  <w:szCs w:val="10"/>
                </w:rPr>
                <w:t>INTELLIGENCE</w:t>
              </w:r>
            </w:hyperlink>
            <w:r>
              <w:rPr>
                <w:rFonts w:ascii="Helvetica" w:hAnsi="Helvetica" w:cs="Helvetica"/>
                <w:b/>
                <w:bCs/>
                <w:color w:val="B4B2B0"/>
                <w:sz w:val="10"/>
                <w:szCs w:val="10"/>
              </w:rPr>
              <w:t>.</w:t>
            </w:r>
          </w:p>
          <w:p w14:paraId="1C3EB133" w14:textId="77777777" w:rsidR="00594406" w:rsidRDefault="00594406">
            <w:pPr>
              <w:pStyle w:val="Heading4"/>
              <w:spacing w:before="150" w:after="150" w:line="240" w:lineRule="auto"/>
              <w:jc w:val="center"/>
              <w:rPr>
                <w:rFonts w:ascii="fallback" w:hAnsi="fallback" w:cs="Helvetica"/>
                <w:b/>
                <w:bCs/>
                <w:caps/>
                <w:color w:val="B4B2B0"/>
                <w:spacing w:val="-15"/>
                <w:sz w:val="10"/>
                <w:szCs w:val="10"/>
              </w:rPr>
            </w:pPr>
            <w:hyperlink r:id="rId1065" w:tooltip="Elden Ring Faith" w:history="1">
              <w:r>
                <w:rPr>
                  <w:rStyle w:val="Hyperlink"/>
                  <w:rFonts w:ascii="fallback" w:hAnsi="fallback" w:cs="Helvetica"/>
                  <w:b/>
                  <w:bCs/>
                  <w:color w:val="AB966F"/>
                  <w:spacing w:val="-15"/>
                  <w:sz w:val="10"/>
                  <w:szCs w:val="10"/>
                </w:rPr>
                <w:t>FTH</w:t>
              </w:r>
            </w:hyperlink>
          </w:p>
          <w:p w14:paraId="2C20B052" w14:textId="77777777" w:rsidR="00594406" w:rsidRDefault="00594406">
            <w:pPr>
              <w:pStyle w:val="NormalWeb"/>
              <w:spacing w:before="0" w:beforeAutospacing="0" w:after="150" w:afterAutospacing="0" w:line="330" w:lineRule="atLeast"/>
              <w:jc w:val="center"/>
              <w:rPr>
                <w:rFonts w:ascii="Helvetica" w:hAnsi="Helvetica" w:cs="Helvetica"/>
                <w:b/>
                <w:bCs/>
                <w:color w:val="B4B2B0"/>
                <w:sz w:val="10"/>
                <w:szCs w:val="10"/>
              </w:rPr>
            </w:pPr>
            <w:r>
              <w:rPr>
                <w:rFonts w:ascii="Helvetica" w:hAnsi="Helvetica" w:cs="Helvetica"/>
                <w:b/>
                <w:bCs/>
                <w:color w:val="B4B2B0"/>
                <w:sz w:val="10"/>
                <w:szCs w:val="10"/>
              </w:rPr>
              <w:t>THE DEGREE TO WHICH THIS ARMAMENT'S POWER OR PASSIVE EFFECTS SCALE WITH </w:t>
            </w:r>
            <w:hyperlink r:id="rId1066" w:tooltip="Elden Ring Faith" w:history="1">
              <w:r>
                <w:rPr>
                  <w:rStyle w:val="Hyperlink"/>
                  <w:rFonts w:ascii="Helvetica" w:eastAsiaTheme="majorEastAsia" w:hAnsi="Helvetica" w:cs="Helvetica"/>
                  <w:b/>
                  <w:bCs/>
                  <w:color w:val="AB966F"/>
                  <w:sz w:val="10"/>
                  <w:szCs w:val="10"/>
                </w:rPr>
                <w:t>FAITH</w:t>
              </w:r>
            </w:hyperlink>
            <w:r>
              <w:rPr>
                <w:rFonts w:ascii="Helvetica" w:hAnsi="Helvetica" w:cs="Helvetica"/>
                <w:b/>
                <w:bCs/>
                <w:color w:val="B4B2B0"/>
                <w:sz w:val="10"/>
                <w:szCs w:val="10"/>
              </w:rPr>
              <w:t>.</w:t>
            </w:r>
          </w:p>
          <w:p w14:paraId="7D18F581" w14:textId="77777777" w:rsidR="00594406" w:rsidRDefault="00594406">
            <w:pPr>
              <w:pStyle w:val="Heading4"/>
              <w:spacing w:before="150" w:after="150" w:line="240" w:lineRule="auto"/>
              <w:jc w:val="center"/>
              <w:rPr>
                <w:rFonts w:ascii="fallback" w:hAnsi="fallback" w:cs="Helvetica"/>
                <w:b/>
                <w:bCs/>
                <w:caps/>
                <w:color w:val="B4B2B0"/>
                <w:spacing w:val="-15"/>
                <w:sz w:val="10"/>
                <w:szCs w:val="10"/>
              </w:rPr>
            </w:pPr>
            <w:hyperlink r:id="rId1067" w:tooltip="Elden Ring Arcane" w:history="1">
              <w:r>
                <w:rPr>
                  <w:rStyle w:val="Hyperlink"/>
                  <w:rFonts w:ascii="fallback" w:hAnsi="fallback" w:cs="Helvetica"/>
                  <w:b/>
                  <w:bCs/>
                  <w:color w:val="AB966F"/>
                  <w:spacing w:val="-15"/>
                  <w:sz w:val="10"/>
                  <w:szCs w:val="10"/>
                </w:rPr>
                <w:t>ARC</w:t>
              </w:r>
            </w:hyperlink>
          </w:p>
          <w:p w14:paraId="418F4D26" w14:textId="77777777" w:rsidR="00594406" w:rsidRDefault="00594406">
            <w:pPr>
              <w:pStyle w:val="NormalWeb"/>
              <w:spacing w:before="0" w:beforeAutospacing="0" w:after="150" w:afterAutospacing="0" w:line="330" w:lineRule="atLeast"/>
              <w:jc w:val="center"/>
              <w:rPr>
                <w:rFonts w:ascii="Helvetica" w:hAnsi="Helvetica" w:cs="Helvetica"/>
                <w:b/>
                <w:bCs/>
                <w:color w:val="B4B2B0"/>
                <w:sz w:val="10"/>
                <w:szCs w:val="10"/>
              </w:rPr>
            </w:pPr>
            <w:r>
              <w:rPr>
                <w:rFonts w:ascii="Helvetica" w:hAnsi="Helvetica" w:cs="Helvetica"/>
                <w:b/>
                <w:bCs/>
                <w:color w:val="B4B2B0"/>
                <w:sz w:val="10"/>
                <w:szCs w:val="10"/>
              </w:rPr>
              <w:t>THE DEGREE TO WHICH THIS ARMAMENT'S POWER OR PASSIVE EFFECTS SCALE WITH </w:t>
            </w:r>
            <w:hyperlink r:id="rId1068" w:tooltip="Elden Ring Arcane" w:history="1">
              <w:r>
                <w:rPr>
                  <w:rStyle w:val="Hyperlink"/>
                  <w:rFonts w:ascii="Helvetica" w:eastAsiaTheme="majorEastAsia" w:hAnsi="Helvetica" w:cs="Helvetica"/>
                  <w:b/>
                  <w:bCs/>
                  <w:color w:val="AB966F"/>
                  <w:sz w:val="10"/>
                  <w:szCs w:val="10"/>
                </w:rPr>
                <w:t>ARCANE</w:t>
              </w:r>
            </w:hyperlink>
            <w:r>
              <w:rPr>
                <w:rFonts w:ascii="Helvetica" w:hAnsi="Helvetica" w:cs="Helvetica"/>
                <w:b/>
                <w:bCs/>
                <w:color w:val="B4B2B0"/>
                <w:sz w:val="10"/>
                <w:szCs w:val="10"/>
              </w:rPr>
              <w:t>. </w:t>
            </w:r>
          </w:p>
          <w:p w14:paraId="318F8B3D" w14:textId="77777777" w:rsidR="00594406" w:rsidRDefault="00594406">
            <w:pPr>
              <w:pStyle w:val="Heading3"/>
              <w:pBdr>
                <w:bottom w:val="single" w:sz="18" w:space="0" w:color="AB966F"/>
              </w:pBdr>
              <w:spacing w:before="300" w:after="150" w:line="240" w:lineRule="auto"/>
              <w:jc w:val="center"/>
              <w:rPr>
                <w:rFonts w:ascii="fallback" w:hAnsi="fallback" w:cs="Helvetica"/>
                <w:b/>
                <w:bCs/>
                <w:caps/>
                <w:color w:val="B4B2B0"/>
                <w:spacing w:val="-15"/>
                <w:sz w:val="10"/>
                <w:szCs w:val="10"/>
              </w:rPr>
            </w:pPr>
            <w:r>
              <w:rPr>
                <w:rFonts w:ascii="fallback" w:hAnsi="fallback" w:cs="Helvetica"/>
                <w:b/>
                <w:bCs/>
                <w:color w:val="B4B2B0"/>
                <w:spacing w:val="-15"/>
                <w:sz w:val="10"/>
                <w:szCs w:val="10"/>
              </w:rPr>
              <w:t>DEFENSE STATS</w:t>
            </w:r>
          </w:p>
          <w:p w14:paraId="6ADD743B" w14:textId="77777777" w:rsidR="00594406" w:rsidRDefault="00594406">
            <w:pPr>
              <w:pStyle w:val="NormalWeb"/>
              <w:spacing w:before="0" w:beforeAutospacing="0" w:after="150" w:afterAutospacing="0" w:line="330" w:lineRule="atLeast"/>
              <w:rPr>
                <w:rFonts w:ascii="Helvetica" w:hAnsi="Helvetica" w:cs="Helvetica"/>
                <w:b/>
                <w:bCs/>
                <w:color w:val="B4B2B0"/>
                <w:sz w:val="10"/>
                <w:szCs w:val="10"/>
              </w:rPr>
            </w:pPr>
            <w:r>
              <w:rPr>
                <w:rFonts w:ascii="Helvetica" w:hAnsi="Helvetica" w:cs="Helvetica"/>
                <w:b/>
                <w:bCs/>
                <w:color w:val="B4B2B0"/>
                <w:sz w:val="10"/>
                <w:szCs w:val="10"/>
              </w:rPr>
              <w:t>DEFENSE STATS FOR </w:t>
            </w:r>
            <w:hyperlink r:id="rId1069" w:tooltip="Elden Ring Wiki" w:history="1">
              <w:r>
                <w:rPr>
                  <w:rStyle w:val="Hyperlink"/>
                  <w:rFonts w:ascii="Helvetica" w:eastAsiaTheme="majorEastAsia" w:hAnsi="Helvetica" w:cs="Helvetica"/>
                  <w:b/>
                  <w:bCs/>
                  <w:color w:val="AB966F"/>
                  <w:sz w:val="10"/>
                  <w:szCs w:val="10"/>
                </w:rPr>
                <w:t>ELDEN RING</w:t>
              </w:r>
            </w:hyperlink>
            <w:r>
              <w:rPr>
                <w:rFonts w:ascii="Helvetica" w:hAnsi="Helvetica" w:cs="Helvetica"/>
                <w:b/>
                <w:bCs/>
                <w:color w:val="B4B2B0"/>
                <w:sz w:val="10"/>
                <w:szCs w:val="10"/>
              </w:rPr>
              <w:t> PROVIDE USEFUL INFORMATION ON THE CURRENT DEFENSES OF THE PLAYER CHARACTER.</w:t>
            </w:r>
          </w:p>
          <w:p w14:paraId="4CC0E9CD" w14:textId="77777777" w:rsidR="00594406" w:rsidRDefault="00594406">
            <w:pPr>
              <w:pStyle w:val="Heading4"/>
              <w:spacing w:before="150" w:after="150" w:line="240" w:lineRule="auto"/>
              <w:jc w:val="center"/>
              <w:rPr>
                <w:rFonts w:ascii="fallback" w:hAnsi="fallback" w:cs="Helvetica"/>
                <w:b/>
                <w:bCs/>
                <w:caps/>
                <w:color w:val="B4B2B0"/>
                <w:spacing w:val="-15"/>
                <w:sz w:val="10"/>
                <w:szCs w:val="10"/>
              </w:rPr>
            </w:pPr>
            <w:hyperlink r:id="rId1070" w:tooltip="Elden Ring Immunity" w:history="1">
              <w:r>
                <w:rPr>
                  <w:rStyle w:val="Hyperlink"/>
                  <w:rFonts w:ascii="fallback" w:hAnsi="fallback" w:cs="Helvetica"/>
                  <w:b/>
                  <w:bCs/>
                  <w:color w:val="AB966F"/>
                  <w:spacing w:val="-15"/>
                  <w:sz w:val="10"/>
                  <w:szCs w:val="10"/>
                </w:rPr>
                <w:t>IMMUNITY</w:t>
              </w:r>
            </w:hyperlink>
          </w:p>
          <w:p w14:paraId="1FD64CBE" w14:textId="77777777" w:rsidR="00594406" w:rsidRDefault="00594406">
            <w:pPr>
              <w:pStyle w:val="NormalWeb"/>
              <w:spacing w:before="0" w:beforeAutospacing="0" w:after="150" w:afterAutospacing="0" w:line="330" w:lineRule="atLeast"/>
              <w:jc w:val="center"/>
              <w:rPr>
                <w:rFonts w:ascii="Helvetica" w:hAnsi="Helvetica" w:cs="Helvetica"/>
                <w:b/>
                <w:bCs/>
                <w:color w:val="B4B2B0"/>
                <w:sz w:val="10"/>
                <w:szCs w:val="10"/>
              </w:rPr>
            </w:pPr>
            <w:r>
              <w:rPr>
                <w:rFonts w:ascii="Helvetica" w:hAnsi="Helvetica" w:cs="Helvetica"/>
                <w:b/>
                <w:bCs/>
                <w:color w:val="B4B2B0"/>
                <w:sz w:val="10"/>
                <w:szCs w:val="10"/>
              </w:rPr>
              <w:t>YOUR RESISTANCE TO </w:t>
            </w:r>
            <w:hyperlink r:id="rId1071" w:tooltip="Elden Ring Poison" w:history="1">
              <w:r>
                <w:rPr>
                  <w:rStyle w:val="Hyperlink"/>
                  <w:rFonts w:ascii="Helvetica" w:eastAsiaTheme="majorEastAsia" w:hAnsi="Helvetica" w:cs="Helvetica"/>
                  <w:b/>
                  <w:bCs/>
                  <w:color w:val="AB966F"/>
                  <w:sz w:val="10"/>
                  <w:szCs w:val="10"/>
                </w:rPr>
                <w:t>POISONS</w:t>
              </w:r>
            </w:hyperlink>
            <w:r>
              <w:rPr>
                <w:rFonts w:ascii="Helvetica" w:hAnsi="Helvetica" w:cs="Helvetica"/>
                <w:b/>
                <w:bCs/>
                <w:color w:val="B4B2B0"/>
                <w:sz w:val="10"/>
                <w:szCs w:val="10"/>
              </w:rPr>
              <w:t> AND </w:t>
            </w:r>
            <w:hyperlink r:id="rId1072" w:tooltip="Elden Ring Scarlet Rot" w:history="1">
              <w:r>
                <w:rPr>
                  <w:rStyle w:val="Hyperlink"/>
                  <w:rFonts w:ascii="Helvetica" w:eastAsiaTheme="majorEastAsia" w:hAnsi="Helvetica" w:cs="Helvetica"/>
                  <w:b/>
                  <w:bCs/>
                  <w:color w:val="AB966F"/>
                  <w:sz w:val="10"/>
                  <w:szCs w:val="10"/>
                </w:rPr>
                <w:t>SCARLET ROT</w:t>
              </w:r>
            </w:hyperlink>
            <w:r>
              <w:rPr>
                <w:rFonts w:ascii="Helvetica" w:hAnsi="Helvetica" w:cs="Helvetica"/>
                <w:b/>
                <w:bCs/>
                <w:color w:val="B4B2B0"/>
                <w:sz w:val="10"/>
                <w:szCs w:val="10"/>
              </w:rPr>
              <w:t>. THE HIGHER THE NUMBER, THE LESS SUSCEPTIBLE YOU ARE TO POISON AND ROT. GOVERNED BY YOUR ATTRIBUTES, AS WELL AS ARMOR AND ANY ADDITIONAL EFFECTS. </w:t>
            </w:r>
          </w:p>
          <w:p w14:paraId="7B4AE4BE" w14:textId="77777777" w:rsidR="00594406" w:rsidRDefault="00594406">
            <w:pPr>
              <w:pStyle w:val="Heading4"/>
              <w:spacing w:before="150" w:after="150" w:line="240" w:lineRule="auto"/>
              <w:jc w:val="center"/>
              <w:rPr>
                <w:rFonts w:ascii="fallback" w:hAnsi="fallback" w:cs="Helvetica"/>
                <w:b/>
                <w:bCs/>
                <w:caps/>
                <w:color w:val="B4B2B0"/>
                <w:spacing w:val="-15"/>
                <w:sz w:val="10"/>
                <w:szCs w:val="10"/>
              </w:rPr>
            </w:pPr>
            <w:hyperlink r:id="rId1073" w:tooltip="Elden Ring Robustness" w:history="1">
              <w:r>
                <w:rPr>
                  <w:rStyle w:val="Hyperlink"/>
                  <w:rFonts w:ascii="fallback" w:hAnsi="fallback" w:cs="Helvetica"/>
                  <w:b/>
                  <w:bCs/>
                  <w:color w:val="AB966F"/>
                  <w:spacing w:val="-15"/>
                  <w:sz w:val="10"/>
                  <w:szCs w:val="10"/>
                </w:rPr>
                <w:t>ROBUSTNESS</w:t>
              </w:r>
            </w:hyperlink>
          </w:p>
          <w:p w14:paraId="0336576C" w14:textId="77777777" w:rsidR="00594406" w:rsidRDefault="00594406">
            <w:pPr>
              <w:pStyle w:val="NormalWeb"/>
              <w:spacing w:before="0" w:beforeAutospacing="0" w:after="150" w:afterAutospacing="0" w:line="330" w:lineRule="atLeast"/>
              <w:jc w:val="center"/>
              <w:rPr>
                <w:rFonts w:ascii="Helvetica" w:hAnsi="Helvetica" w:cs="Helvetica"/>
                <w:b/>
                <w:bCs/>
                <w:color w:val="B4B2B0"/>
                <w:sz w:val="10"/>
                <w:szCs w:val="10"/>
              </w:rPr>
            </w:pPr>
            <w:r>
              <w:rPr>
                <w:rFonts w:ascii="Helvetica" w:hAnsi="Helvetica" w:cs="Helvetica"/>
                <w:b/>
                <w:bCs/>
                <w:color w:val="B4B2B0"/>
                <w:sz w:val="10"/>
                <w:szCs w:val="10"/>
              </w:rPr>
              <w:t>YOUR RESISTANCE TO </w:t>
            </w:r>
            <w:hyperlink r:id="rId1074" w:tooltip="Elden Ring Hemorrhage" w:history="1">
              <w:r>
                <w:rPr>
                  <w:rStyle w:val="Hyperlink"/>
                  <w:rFonts w:ascii="Helvetica" w:eastAsiaTheme="majorEastAsia" w:hAnsi="Helvetica" w:cs="Helvetica"/>
                  <w:b/>
                  <w:bCs/>
                  <w:color w:val="AB966F"/>
                  <w:sz w:val="10"/>
                  <w:szCs w:val="10"/>
                </w:rPr>
                <w:t>HEMORRHAGE</w:t>
              </w:r>
            </w:hyperlink>
            <w:r>
              <w:rPr>
                <w:rFonts w:ascii="Helvetica" w:hAnsi="Helvetica" w:cs="Helvetica"/>
                <w:b/>
                <w:bCs/>
                <w:color w:val="B4B2B0"/>
                <w:sz w:val="10"/>
                <w:szCs w:val="10"/>
              </w:rPr>
              <w:t> AND </w:t>
            </w:r>
            <w:hyperlink r:id="rId1075" w:tooltip="Elden Ring Frostbite" w:history="1">
              <w:r>
                <w:rPr>
                  <w:rStyle w:val="Hyperlink"/>
                  <w:rFonts w:ascii="Helvetica" w:eastAsiaTheme="majorEastAsia" w:hAnsi="Helvetica" w:cs="Helvetica"/>
                  <w:b/>
                  <w:bCs/>
                  <w:color w:val="AB966F"/>
                  <w:sz w:val="10"/>
                  <w:szCs w:val="10"/>
                </w:rPr>
                <w:t>FROSTBITE</w:t>
              </w:r>
            </w:hyperlink>
            <w:r>
              <w:rPr>
                <w:rFonts w:ascii="Helvetica" w:hAnsi="Helvetica" w:cs="Helvetica"/>
                <w:b/>
                <w:bCs/>
                <w:color w:val="B4B2B0"/>
                <w:sz w:val="10"/>
                <w:szCs w:val="10"/>
              </w:rPr>
              <w:t>. THE HIGHER THE NUMBER, THE LOWER YOUR SUSCEPTIBILITY. GOVERNED BY YOUR ATTRIBUTES, AS WELL AS PROTECTIVE GEAR AND ANY ADDITIONAL EFFECTS. </w:t>
            </w:r>
          </w:p>
          <w:p w14:paraId="56C46A3A" w14:textId="77777777" w:rsidR="00594406" w:rsidRDefault="00594406">
            <w:pPr>
              <w:pStyle w:val="Heading4"/>
              <w:spacing w:before="150" w:after="150" w:line="240" w:lineRule="auto"/>
              <w:jc w:val="center"/>
              <w:rPr>
                <w:rFonts w:ascii="fallback" w:hAnsi="fallback" w:cs="Helvetica"/>
                <w:b/>
                <w:bCs/>
                <w:caps/>
                <w:color w:val="B4B2B0"/>
                <w:spacing w:val="-15"/>
                <w:sz w:val="10"/>
                <w:szCs w:val="10"/>
              </w:rPr>
            </w:pPr>
            <w:hyperlink r:id="rId1076" w:tooltip="Elden Ring Focus" w:history="1">
              <w:r>
                <w:rPr>
                  <w:rStyle w:val="Hyperlink"/>
                  <w:rFonts w:ascii="fallback" w:hAnsi="fallback" w:cs="Helvetica"/>
                  <w:b/>
                  <w:bCs/>
                  <w:color w:val="AB966F"/>
                  <w:spacing w:val="-15"/>
                  <w:sz w:val="10"/>
                  <w:szCs w:val="10"/>
                </w:rPr>
                <w:t>FOCUS</w:t>
              </w:r>
            </w:hyperlink>
          </w:p>
          <w:p w14:paraId="482C226A" w14:textId="77777777" w:rsidR="00594406" w:rsidRDefault="00594406">
            <w:pPr>
              <w:pStyle w:val="NormalWeb"/>
              <w:spacing w:before="0" w:beforeAutospacing="0" w:after="150" w:afterAutospacing="0" w:line="330" w:lineRule="atLeast"/>
              <w:jc w:val="center"/>
              <w:rPr>
                <w:rFonts w:ascii="Helvetica" w:hAnsi="Helvetica" w:cs="Helvetica"/>
                <w:b/>
                <w:bCs/>
                <w:color w:val="B4B2B0"/>
                <w:sz w:val="10"/>
                <w:szCs w:val="10"/>
              </w:rPr>
            </w:pPr>
            <w:r>
              <w:rPr>
                <w:rFonts w:ascii="Helvetica" w:hAnsi="Helvetica" w:cs="Helvetica"/>
                <w:b/>
                <w:bCs/>
                <w:color w:val="B4B2B0"/>
                <w:sz w:val="10"/>
                <w:szCs w:val="10"/>
              </w:rPr>
              <w:t>YOUR RESISTANCE TO </w:t>
            </w:r>
            <w:hyperlink r:id="rId1077" w:tooltip="Elden Ring Sleep" w:history="1">
              <w:r>
                <w:rPr>
                  <w:rStyle w:val="Hyperlink"/>
                  <w:rFonts w:ascii="Helvetica" w:eastAsiaTheme="majorEastAsia" w:hAnsi="Helvetica" w:cs="Helvetica"/>
                  <w:b/>
                  <w:bCs/>
                  <w:color w:val="AB966F"/>
                  <w:sz w:val="10"/>
                  <w:szCs w:val="10"/>
                </w:rPr>
                <w:t>SLEEP</w:t>
              </w:r>
            </w:hyperlink>
            <w:r>
              <w:rPr>
                <w:rFonts w:ascii="Helvetica" w:hAnsi="Helvetica" w:cs="Helvetica"/>
                <w:b/>
                <w:bCs/>
                <w:color w:val="B4B2B0"/>
                <w:sz w:val="10"/>
                <w:szCs w:val="10"/>
              </w:rPr>
              <w:t> AND BOUTS OF </w:t>
            </w:r>
            <w:hyperlink r:id="rId1078" w:tooltip="Elden Ring Madness" w:history="1">
              <w:r>
                <w:rPr>
                  <w:rStyle w:val="Hyperlink"/>
                  <w:rFonts w:ascii="Helvetica" w:eastAsiaTheme="majorEastAsia" w:hAnsi="Helvetica" w:cs="Helvetica"/>
                  <w:b/>
                  <w:bCs/>
                  <w:color w:val="AB966F"/>
                  <w:sz w:val="10"/>
                  <w:szCs w:val="10"/>
                </w:rPr>
                <w:t>MADNESS</w:t>
              </w:r>
            </w:hyperlink>
            <w:r>
              <w:rPr>
                <w:rFonts w:ascii="Helvetica" w:hAnsi="Helvetica" w:cs="Helvetica"/>
                <w:b/>
                <w:bCs/>
                <w:color w:val="B4B2B0"/>
                <w:sz w:val="10"/>
                <w:szCs w:val="10"/>
              </w:rPr>
              <w:t>. THE HIGHER THE NUMBER, THE LOWER YOUR SUSCEPTIBILITY. GOVERNED BY YOUR ATTRIBUTES, AS WELL AS PROTECTIVE GEAR AND ANY ADDITIONAL EFFECTS.</w:t>
            </w:r>
          </w:p>
          <w:p w14:paraId="60312A34" w14:textId="77777777" w:rsidR="00594406" w:rsidRDefault="00594406">
            <w:pPr>
              <w:pStyle w:val="Heading4"/>
              <w:spacing w:before="150" w:after="150" w:line="240" w:lineRule="auto"/>
              <w:jc w:val="center"/>
              <w:rPr>
                <w:rFonts w:ascii="fallback" w:hAnsi="fallback" w:cs="Helvetica"/>
                <w:b/>
                <w:bCs/>
                <w:caps/>
                <w:color w:val="B4B2B0"/>
                <w:spacing w:val="-15"/>
                <w:sz w:val="10"/>
                <w:szCs w:val="10"/>
              </w:rPr>
            </w:pPr>
            <w:hyperlink r:id="rId1079" w:tooltip="Elden Ring Vitality" w:history="1">
              <w:r>
                <w:rPr>
                  <w:rStyle w:val="Hyperlink"/>
                  <w:rFonts w:ascii="fallback" w:hAnsi="fallback" w:cs="Helvetica"/>
                  <w:b/>
                  <w:bCs/>
                  <w:color w:val="AB966F"/>
                  <w:spacing w:val="-15"/>
                  <w:sz w:val="10"/>
                  <w:szCs w:val="10"/>
                </w:rPr>
                <w:t>VITALITY</w:t>
              </w:r>
            </w:hyperlink>
          </w:p>
          <w:p w14:paraId="592CE3BB" w14:textId="77777777" w:rsidR="00594406" w:rsidRDefault="00594406">
            <w:pPr>
              <w:pStyle w:val="NormalWeb"/>
              <w:spacing w:before="0" w:beforeAutospacing="0" w:after="150" w:afterAutospacing="0" w:line="330" w:lineRule="atLeast"/>
              <w:jc w:val="center"/>
              <w:rPr>
                <w:rFonts w:ascii="Helvetica" w:hAnsi="Helvetica" w:cs="Helvetica"/>
                <w:b/>
                <w:bCs/>
                <w:color w:val="B4B2B0"/>
                <w:sz w:val="10"/>
                <w:szCs w:val="10"/>
              </w:rPr>
            </w:pPr>
            <w:r>
              <w:rPr>
                <w:rFonts w:ascii="Helvetica" w:hAnsi="Helvetica" w:cs="Helvetica"/>
                <w:b/>
                <w:bCs/>
                <w:color w:val="B4B2B0"/>
                <w:sz w:val="10"/>
                <w:szCs w:val="10"/>
              </w:rPr>
              <w:t>YOUR RESISTANCE TO </w:t>
            </w:r>
            <w:hyperlink r:id="rId1080" w:tooltip="Elden Ring Instant Death" w:history="1">
              <w:r>
                <w:rPr>
                  <w:rStyle w:val="Hyperlink"/>
                  <w:rFonts w:ascii="Helvetica" w:eastAsiaTheme="majorEastAsia" w:hAnsi="Helvetica" w:cs="Helvetica"/>
                  <w:b/>
                  <w:bCs/>
                  <w:color w:val="AB966F"/>
                  <w:sz w:val="10"/>
                  <w:szCs w:val="10"/>
                </w:rPr>
                <w:t>INSTANT DEATH</w:t>
              </w:r>
            </w:hyperlink>
            <w:r>
              <w:rPr>
                <w:rFonts w:ascii="Helvetica" w:hAnsi="Helvetica" w:cs="Helvetica"/>
                <w:b/>
                <w:bCs/>
                <w:color w:val="B4B2B0"/>
                <w:sz w:val="10"/>
                <w:szCs w:val="10"/>
              </w:rPr>
              <w:t>. THE HIGHER THE NUMBER, THE LOWER YOUR SUSCEPTIBILITY. GOVERNED BY YOUR ATTRIBUTES, AS WELL AS DEFENSIVE GEAR AND ANY ADDITIONAL EFFECTS. </w:t>
            </w:r>
          </w:p>
          <w:p w14:paraId="2A296AC8" w14:textId="77777777" w:rsidR="00594406" w:rsidRDefault="00594406">
            <w:pPr>
              <w:pStyle w:val="Heading4"/>
              <w:spacing w:before="150" w:after="150" w:line="240" w:lineRule="auto"/>
              <w:jc w:val="center"/>
              <w:rPr>
                <w:rFonts w:ascii="fallback" w:hAnsi="fallback" w:cs="Helvetica"/>
                <w:b/>
                <w:bCs/>
                <w:caps/>
                <w:color w:val="B4B2B0"/>
                <w:spacing w:val="-15"/>
                <w:sz w:val="10"/>
                <w:szCs w:val="10"/>
              </w:rPr>
            </w:pPr>
            <w:hyperlink r:id="rId1081" w:tooltip="Elden Ring Physical Defense" w:history="1">
              <w:r>
                <w:rPr>
                  <w:rStyle w:val="Hyperlink"/>
                  <w:rFonts w:ascii="fallback" w:hAnsi="fallback" w:cs="Helvetica"/>
                  <w:b/>
                  <w:bCs/>
                  <w:color w:val="AB966F"/>
                  <w:spacing w:val="-15"/>
                  <w:sz w:val="10"/>
                  <w:szCs w:val="10"/>
                </w:rPr>
                <w:t>PHYSICAL DEFENSE</w:t>
              </w:r>
            </w:hyperlink>
          </w:p>
          <w:p w14:paraId="11F23913" w14:textId="77777777" w:rsidR="00594406" w:rsidRDefault="00594406">
            <w:pPr>
              <w:pStyle w:val="NormalWeb"/>
              <w:spacing w:before="0" w:beforeAutospacing="0" w:after="150" w:afterAutospacing="0" w:line="330" w:lineRule="atLeast"/>
              <w:jc w:val="center"/>
              <w:rPr>
                <w:rFonts w:ascii="Helvetica" w:hAnsi="Helvetica" w:cs="Helvetica"/>
                <w:b/>
                <w:bCs/>
                <w:color w:val="B4B2B0"/>
                <w:sz w:val="10"/>
                <w:szCs w:val="10"/>
              </w:rPr>
            </w:pPr>
            <w:r>
              <w:rPr>
                <w:rFonts w:ascii="Helvetica" w:hAnsi="Helvetica" w:cs="Helvetica"/>
                <w:b/>
                <w:bCs/>
                <w:color w:val="B4B2B0"/>
                <w:sz w:val="10"/>
                <w:szCs w:val="10"/>
              </w:rPr>
              <w:t>YOUR DEFENSIVE POWER AND DAMAGE NEGATION AGAINST </w:t>
            </w:r>
            <w:hyperlink r:id="rId1082" w:tooltip="Elden Ring Standard Damage" w:history="1">
              <w:r>
                <w:rPr>
                  <w:rStyle w:val="Hyperlink"/>
                  <w:rFonts w:ascii="Helvetica" w:eastAsiaTheme="majorEastAsia" w:hAnsi="Helvetica" w:cs="Helvetica"/>
                  <w:b/>
                  <w:bCs/>
                  <w:color w:val="AB966F"/>
                  <w:sz w:val="10"/>
                  <w:szCs w:val="10"/>
                </w:rPr>
                <w:t>STANDARD PHYSICAL ATTACKS</w:t>
              </w:r>
            </w:hyperlink>
            <w:r>
              <w:rPr>
                <w:rFonts w:ascii="Helvetica" w:hAnsi="Helvetica" w:cs="Helvetica"/>
                <w:b/>
                <w:bCs/>
                <w:color w:val="B4B2B0"/>
                <w:sz w:val="10"/>
                <w:szCs w:val="10"/>
              </w:rPr>
              <w:t>. THE FORMER IS CALCULATED VIA ATTRIBUTES, WHILE THE LATTER IS CALCULATED VIA DEFENSIVE GEAR AND ANY ADDITIONAL EFFECTS.</w:t>
            </w:r>
          </w:p>
          <w:p w14:paraId="14844D25" w14:textId="77777777" w:rsidR="00594406" w:rsidRDefault="00594406">
            <w:pPr>
              <w:pStyle w:val="Heading4"/>
              <w:spacing w:before="150" w:after="150" w:line="240" w:lineRule="auto"/>
              <w:jc w:val="center"/>
              <w:rPr>
                <w:rFonts w:ascii="fallback" w:hAnsi="fallback" w:cs="Helvetica"/>
                <w:b/>
                <w:bCs/>
                <w:caps/>
                <w:color w:val="B4B2B0"/>
                <w:spacing w:val="-15"/>
                <w:sz w:val="10"/>
                <w:szCs w:val="10"/>
              </w:rPr>
            </w:pPr>
            <w:hyperlink r:id="rId1083" w:tooltip="Elden Ring VS Strike Defense" w:history="1">
              <w:r>
                <w:rPr>
                  <w:rStyle w:val="Hyperlink"/>
                  <w:rFonts w:ascii="fallback" w:hAnsi="fallback" w:cs="Helvetica"/>
                  <w:b/>
                  <w:bCs/>
                  <w:color w:val="AB966F"/>
                  <w:spacing w:val="-15"/>
                  <w:sz w:val="10"/>
                  <w:szCs w:val="10"/>
                </w:rPr>
                <w:t>VS STRIKE DEFENSE</w:t>
              </w:r>
            </w:hyperlink>
          </w:p>
          <w:p w14:paraId="3290439B" w14:textId="77777777" w:rsidR="00594406" w:rsidRDefault="00594406">
            <w:pPr>
              <w:pStyle w:val="NormalWeb"/>
              <w:spacing w:before="0" w:beforeAutospacing="0" w:after="150" w:afterAutospacing="0" w:line="330" w:lineRule="atLeast"/>
              <w:jc w:val="center"/>
              <w:rPr>
                <w:rFonts w:ascii="Helvetica" w:hAnsi="Helvetica" w:cs="Helvetica"/>
                <w:b/>
                <w:bCs/>
                <w:color w:val="B4B2B0"/>
                <w:sz w:val="10"/>
                <w:szCs w:val="10"/>
              </w:rPr>
            </w:pPr>
            <w:r>
              <w:rPr>
                <w:rFonts w:ascii="Helvetica" w:hAnsi="Helvetica" w:cs="Helvetica"/>
                <w:b/>
                <w:bCs/>
                <w:color w:val="B4B2B0"/>
                <w:sz w:val="10"/>
                <w:szCs w:val="10"/>
              </w:rPr>
              <w:t>YOUR DEFENSIVE POWER AND DAMAGE NEGATION AGAINST </w:t>
            </w:r>
            <w:hyperlink r:id="rId1084" w:tooltip="Elden Ring Strike Damage" w:history="1">
              <w:r>
                <w:rPr>
                  <w:rStyle w:val="Hyperlink"/>
                  <w:rFonts w:ascii="Helvetica" w:eastAsiaTheme="majorEastAsia" w:hAnsi="Helvetica" w:cs="Helvetica"/>
                  <w:b/>
                  <w:bCs/>
                  <w:color w:val="AB966F"/>
                  <w:sz w:val="10"/>
                  <w:szCs w:val="10"/>
                </w:rPr>
                <w:t>STRIKING PHYSICAL ATTACKS</w:t>
              </w:r>
            </w:hyperlink>
            <w:r>
              <w:rPr>
                <w:rFonts w:ascii="Helvetica" w:hAnsi="Helvetica" w:cs="Helvetica"/>
                <w:b/>
                <w:bCs/>
                <w:color w:val="B4B2B0"/>
                <w:sz w:val="10"/>
                <w:szCs w:val="10"/>
              </w:rPr>
              <w:t>. THE FORMER IS CALCULATED VIA ATTRIBUTES, WHILE THE LATTER IS CALCULATED VIA DEFENSIVE GEAR AND ANY ADDITIONAL EFFECTS.</w:t>
            </w:r>
          </w:p>
          <w:p w14:paraId="637E6FDE" w14:textId="77777777" w:rsidR="00594406" w:rsidRDefault="00594406">
            <w:pPr>
              <w:pStyle w:val="Heading4"/>
              <w:spacing w:before="150" w:after="150" w:line="240" w:lineRule="auto"/>
              <w:jc w:val="center"/>
              <w:rPr>
                <w:rFonts w:ascii="fallback" w:hAnsi="fallback" w:cs="Helvetica"/>
                <w:b/>
                <w:bCs/>
                <w:caps/>
                <w:color w:val="B4B2B0"/>
                <w:spacing w:val="-15"/>
                <w:sz w:val="10"/>
                <w:szCs w:val="10"/>
              </w:rPr>
            </w:pPr>
            <w:hyperlink r:id="rId1085" w:tooltip="Elden Ring VS Slash Defense" w:history="1">
              <w:r>
                <w:rPr>
                  <w:rStyle w:val="Hyperlink"/>
                  <w:rFonts w:ascii="fallback" w:hAnsi="fallback" w:cs="Helvetica"/>
                  <w:b/>
                  <w:bCs/>
                  <w:color w:val="AB966F"/>
                  <w:spacing w:val="-15"/>
                  <w:sz w:val="10"/>
                  <w:szCs w:val="10"/>
                </w:rPr>
                <w:t>VS SLASH DEFENSE</w:t>
              </w:r>
            </w:hyperlink>
          </w:p>
          <w:p w14:paraId="04967A55" w14:textId="77777777" w:rsidR="00594406" w:rsidRDefault="00594406">
            <w:pPr>
              <w:pStyle w:val="NormalWeb"/>
              <w:spacing w:before="0" w:beforeAutospacing="0" w:after="150" w:afterAutospacing="0" w:line="330" w:lineRule="atLeast"/>
              <w:jc w:val="center"/>
              <w:rPr>
                <w:rFonts w:ascii="Helvetica" w:hAnsi="Helvetica" w:cs="Helvetica"/>
                <w:b/>
                <w:bCs/>
                <w:color w:val="B4B2B0"/>
                <w:sz w:val="10"/>
                <w:szCs w:val="10"/>
              </w:rPr>
            </w:pPr>
            <w:r>
              <w:rPr>
                <w:rFonts w:ascii="Helvetica" w:hAnsi="Helvetica" w:cs="Helvetica"/>
                <w:b/>
                <w:bCs/>
                <w:color w:val="B4B2B0"/>
                <w:sz w:val="10"/>
                <w:szCs w:val="10"/>
              </w:rPr>
              <w:t>YOUR DEFENSIVE POWER AND DAMAGE NEGATION AGAINST </w:t>
            </w:r>
            <w:hyperlink r:id="rId1086" w:tooltip="Elden Ring Slash Damage" w:history="1">
              <w:r>
                <w:rPr>
                  <w:rStyle w:val="Hyperlink"/>
                  <w:rFonts w:ascii="Helvetica" w:eastAsiaTheme="majorEastAsia" w:hAnsi="Helvetica" w:cs="Helvetica"/>
                  <w:b/>
                  <w:bCs/>
                  <w:color w:val="AB966F"/>
                  <w:sz w:val="10"/>
                  <w:szCs w:val="10"/>
                </w:rPr>
                <w:t>SLASHING PHYSICAL ATTACKS</w:t>
              </w:r>
            </w:hyperlink>
            <w:r>
              <w:rPr>
                <w:rFonts w:ascii="Helvetica" w:hAnsi="Helvetica" w:cs="Helvetica"/>
                <w:b/>
                <w:bCs/>
                <w:color w:val="B4B2B0"/>
                <w:sz w:val="10"/>
                <w:szCs w:val="10"/>
              </w:rPr>
              <w:t>. THE FORMER IS CALCULATED VIA ATTRIBUTES, WHILE THE LATTER IS CALCULATED VIA DEFENSIVE GEAR AND ANY ADDITIONAL EFFECTS.</w:t>
            </w:r>
          </w:p>
          <w:p w14:paraId="1BDFCAD3" w14:textId="77777777" w:rsidR="00594406" w:rsidRDefault="00594406">
            <w:pPr>
              <w:pStyle w:val="Heading4"/>
              <w:spacing w:before="150" w:after="150" w:line="240" w:lineRule="auto"/>
              <w:jc w:val="center"/>
              <w:rPr>
                <w:rFonts w:ascii="fallback" w:hAnsi="fallback" w:cs="Helvetica"/>
                <w:b/>
                <w:bCs/>
                <w:caps/>
                <w:color w:val="B4B2B0"/>
                <w:spacing w:val="-15"/>
                <w:sz w:val="10"/>
                <w:szCs w:val="10"/>
              </w:rPr>
            </w:pPr>
            <w:hyperlink r:id="rId1087" w:tooltip="Elden Ring VS Pierce Defense" w:history="1">
              <w:r>
                <w:rPr>
                  <w:rStyle w:val="Hyperlink"/>
                  <w:rFonts w:ascii="fallback" w:hAnsi="fallback" w:cs="Helvetica"/>
                  <w:b/>
                  <w:bCs/>
                  <w:color w:val="AB966F"/>
                  <w:spacing w:val="-15"/>
                  <w:sz w:val="10"/>
                  <w:szCs w:val="10"/>
                </w:rPr>
                <w:t>VS PIERCE DEFENSE</w:t>
              </w:r>
            </w:hyperlink>
          </w:p>
          <w:p w14:paraId="7374C01D" w14:textId="77777777" w:rsidR="00594406" w:rsidRDefault="00594406">
            <w:pPr>
              <w:pStyle w:val="NormalWeb"/>
              <w:spacing w:before="0" w:beforeAutospacing="0" w:after="150" w:afterAutospacing="0" w:line="330" w:lineRule="atLeast"/>
              <w:jc w:val="center"/>
              <w:rPr>
                <w:rFonts w:ascii="Helvetica" w:hAnsi="Helvetica" w:cs="Helvetica"/>
                <w:b/>
                <w:bCs/>
                <w:color w:val="B4B2B0"/>
                <w:sz w:val="10"/>
                <w:szCs w:val="10"/>
              </w:rPr>
            </w:pPr>
            <w:r>
              <w:rPr>
                <w:rFonts w:ascii="Helvetica" w:hAnsi="Helvetica" w:cs="Helvetica"/>
                <w:b/>
                <w:bCs/>
                <w:color w:val="B4B2B0"/>
                <w:sz w:val="10"/>
                <w:szCs w:val="10"/>
              </w:rPr>
              <w:t>YOUR DEFENSIVE POWER AND DAMAGE NEGATION AGAINST </w:t>
            </w:r>
            <w:hyperlink r:id="rId1088" w:tooltip="Elden Ring Pierce Damage" w:history="1">
              <w:r>
                <w:rPr>
                  <w:rStyle w:val="Hyperlink"/>
                  <w:rFonts w:ascii="Helvetica" w:eastAsiaTheme="majorEastAsia" w:hAnsi="Helvetica" w:cs="Helvetica"/>
                  <w:b/>
                  <w:bCs/>
                  <w:color w:val="AB966F"/>
                  <w:sz w:val="10"/>
                  <w:szCs w:val="10"/>
                </w:rPr>
                <w:t>PIERCING PHYSICAL ATTACKS</w:t>
              </w:r>
            </w:hyperlink>
            <w:r>
              <w:rPr>
                <w:rFonts w:ascii="Helvetica" w:hAnsi="Helvetica" w:cs="Helvetica"/>
                <w:b/>
                <w:bCs/>
                <w:color w:val="B4B2B0"/>
                <w:sz w:val="10"/>
                <w:szCs w:val="10"/>
              </w:rPr>
              <w:t>. THE FORMER IS CALCULATED VIA ATTRIBUTES, WHILE THE LATTER IS CALCULATED VIA DEFENSIVE GEAR AND ANY ADDITIONAL EFFECTS.</w:t>
            </w:r>
          </w:p>
          <w:p w14:paraId="60FB12F7" w14:textId="77777777" w:rsidR="00594406" w:rsidRDefault="00594406">
            <w:pPr>
              <w:pStyle w:val="Heading4"/>
              <w:spacing w:before="150" w:after="150" w:line="240" w:lineRule="auto"/>
              <w:jc w:val="center"/>
              <w:rPr>
                <w:rFonts w:ascii="fallback" w:hAnsi="fallback" w:cs="Helvetica"/>
                <w:b/>
                <w:bCs/>
                <w:caps/>
                <w:color w:val="B4B2B0"/>
                <w:spacing w:val="-15"/>
                <w:sz w:val="10"/>
                <w:szCs w:val="10"/>
              </w:rPr>
            </w:pPr>
            <w:hyperlink r:id="rId1089" w:tooltip="Elden Ring Magic Defense" w:history="1">
              <w:r>
                <w:rPr>
                  <w:rStyle w:val="Hyperlink"/>
                  <w:rFonts w:ascii="fallback" w:hAnsi="fallback" w:cs="Helvetica"/>
                  <w:b/>
                  <w:bCs/>
                  <w:color w:val="AB966F"/>
                  <w:spacing w:val="-15"/>
                  <w:sz w:val="10"/>
                  <w:szCs w:val="10"/>
                </w:rPr>
                <w:t>MAGIC DEFENSE</w:t>
              </w:r>
            </w:hyperlink>
          </w:p>
          <w:p w14:paraId="1B138671" w14:textId="77777777" w:rsidR="00594406" w:rsidRDefault="00594406">
            <w:pPr>
              <w:pStyle w:val="NormalWeb"/>
              <w:spacing w:before="0" w:beforeAutospacing="0" w:after="150" w:afterAutospacing="0" w:line="330" w:lineRule="atLeast"/>
              <w:jc w:val="center"/>
              <w:rPr>
                <w:rFonts w:ascii="Helvetica" w:hAnsi="Helvetica" w:cs="Helvetica"/>
                <w:b/>
                <w:bCs/>
                <w:color w:val="B4B2B0"/>
                <w:sz w:val="10"/>
                <w:szCs w:val="10"/>
              </w:rPr>
            </w:pPr>
            <w:r>
              <w:rPr>
                <w:rFonts w:ascii="Helvetica" w:hAnsi="Helvetica" w:cs="Helvetica"/>
                <w:b/>
                <w:bCs/>
                <w:color w:val="B4B2B0"/>
                <w:sz w:val="10"/>
                <w:szCs w:val="10"/>
              </w:rPr>
              <w:t>YOUR DEFENSIVE POWER AND DAMAGE NEGATION AGAINST </w:t>
            </w:r>
            <w:hyperlink r:id="rId1090" w:tooltip="Elden Ring Magic Damage" w:history="1">
              <w:r>
                <w:rPr>
                  <w:rStyle w:val="Hyperlink"/>
                  <w:rFonts w:ascii="Helvetica" w:eastAsiaTheme="majorEastAsia" w:hAnsi="Helvetica" w:cs="Helvetica"/>
                  <w:b/>
                  <w:bCs/>
                  <w:color w:val="AB966F"/>
                  <w:sz w:val="10"/>
                  <w:szCs w:val="10"/>
                </w:rPr>
                <w:t>MAGICAL ATTACKS</w:t>
              </w:r>
            </w:hyperlink>
            <w:r>
              <w:rPr>
                <w:rFonts w:ascii="Helvetica" w:hAnsi="Helvetica" w:cs="Helvetica"/>
                <w:b/>
                <w:bCs/>
                <w:color w:val="B4B2B0"/>
                <w:sz w:val="10"/>
                <w:szCs w:val="10"/>
              </w:rPr>
              <w:t>. THE FORMER IS CALCULATED VIA ATTRIBUTES, WHILE THE LATTER IS CALCULATED VIA DEFENSIVE GEAR AND ANY ADDITIONAL EFFECTS.</w:t>
            </w:r>
          </w:p>
          <w:p w14:paraId="5719686D" w14:textId="77777777" w:rsidR="00594406" w:rsidRDefault="00594406">
            <w:pPr>
              <w:pStyle w:val="Heading4"/>
              <w:spacing w:before="150" w:after="150" w:line="240" w:lineRule="auto"/>
              <w:jc w:val="center"/>
              <w:rPr>
                <w:rFonts w:ascii="fallback" w:hAnsi="fallback" w:cs="Helvetica"/>
                <w:b/>
                <w:bCs/>
                <w:caps/>
                <w:color w:val="B4B2B0"/>
                <w:spacing w:val="-15"/>
                <w:sz w:val="10"/>
                <w:szCs w:val="10"/>
              </w:rPr>
            </w:pPr>
            <w:hyperlink r:id="rId1091" w:tooltip="Elden Ring Fire Defense" w:history="1">
              <w:r>
                <w:rPr>
                  <w:rStyle w:val="Hyperlink"/>
                  <w:rFonts w:ascii="fallback" w:hAnsi="fallback" w:cs="Helvetica"/>
                  <w:b/>
                  <w:bCs/>
                  <w:color w:val="AB966F"/>
                  <w:spacing w:val="-15"/>
                  <w:sz w:val="10"/>
                  <w:szCs w:val="10"/>
                </w:rPr>
                <w:t>FIRE DEFENSE</w:t>
              </w:r>
            </w:hyperlink>
          </w:p>
          <w:p w14:paraId="04C81377" w14:textId="77777777" w:rsidR="00594406" w:rsidRDefault="00594406">
            <w:pPr>
              <w:pStyle w:val="NormalWeb"/>
              <w:spacing w:before="0" w:beforeAutospacing="0" w:after="150" w:afterAutospacing="0" w:line="330" w:lineRule="atLeast"/>
              <w:jc w:val="center"/>
              <w:rPr>
                <w:rFonts w:ascii="Helvetica" w:hAnsi="Helvetica" w:cs="Helvetica"/>
                <w:b/>
                <w:bCs/>
                <w:color w:val="B4B2B0"/>
                <w:sz w:val="10"/>
                <w:szCs w:val="10"/>
              </w:rPr>
            </w:pPr>
            <w:r>
              <w:rPr>
                <w:rFonts w:ascii="Helvetica" w:hAnsi="Helvetica" w:cs="Helvetica"/>
                <w:b/>
                <w:bCs/>
                <w:color w:val="B4B2B0"/>
                <w:sz w:val="10"/>
                <w:szCs w:val="10"/>
              </w:rPr>
              <w:t>YOUR DEFENSIVE POWER AND DAMAGE NEGATION AGAINST </w:t>
            </w:r>
            <w:hyperlink r:id="rId1092" w:tooltip="Elden Ring Fire Damage" w:history="1">
              <w:r>
                <w:rPr>
                  <w:rStyle w:val="Hyperlink"/>
                  <w:rFonts w:ascii="Helvetica" w:eastAsiaTheme="majorEastAsia" w:hAnsi="Helvetica" w:cs="Helvetica"/>
                  <w:b/>
                  <w:bCs/>
                  <w:color w:val="AB966F"/>
                  <w:sz w:val="10"/>
                  <w:szCs w:val="10"/>
                </w:rPr>
                <w:t>FIRE ELEMENTAL ATTACKS</w:t>
              </w:r>
            </w:hyperlink>
            <w:r>
              <w:rPr>
                <w:rFonts w:ascii="Helvetica" w:hAnsi="Helvetica" w:cs="Helvetica"/>
                <w:b/>
                <w:bCs/>
                <w:color w:val="B4B2B0"/>
                <w:sz w:val="10"/>
                <w:szCs w:val="10"/>
              </w:rPr>
              <w:t xml:space="preserve">. THE FORMER IS CALCULATED VIA ATTRIBUTES, WHILE THE LATTER IS CALCULATED VIA </w:t>
            </w:r>
            <w:r>
              <w:rPr>
                <w:rFonts w:ascii="Helvetica" w:hAnsi="Helvetica" w:cs="Helvetica"/>
                <w:b/>
                <w:bCs/>
                <w:color w:val="B4B2B0"/>
                <w:sz w:val="10"/>
                <w:szCs w:val="10"/>
              </w:rPr>
              <w:lastRenderedPageBreak/>
              <w:t>DEFENSIVE GEAR AND ANY ADDITIONAL EFFECTS.</w:t>
            </w:r>
          </w:p>
          <w:p w14:paraId="0A9F64FF" w14:textId="77777777" w:rsidR="00594406" w:rsidRDefault="00594406">
            <w:pPr>
              <w:pStyle w:val="Heading4"/>
              <w:spacing w:before="150" w:after="150" w:line="240" w:lineRule="auto"/>
              <w:jc w:val="center"/>
              <w:rPr>
                <w:rFonts w:ascii="fallback" w:hAnsi="fallback" w:cs="Helvetica"/>
                <w:b/>
                <w:bCs/>
                <w:caps/>
                <w:color w:val="B4B2B0"/>
                <w:spacing w:val="-15"/>
                <w:sz w:val="10"/>
                <w:szCs w:val="10"/>
              </w:rPr>
            </w:pPr>
            <w:hyperlink r:id="rId1093" w:tooltip="Elden Ring Lightning Defense" w:history="1">
              <w:r>
                <w:rPr>
                  <w:rStyle w:val="Hyperlink"/>
                  <w:rFonts w:ascii="fallback" w:hAnsi="fallback" w:cs="Helvetica"/>
                  <w:b/>
                  <w:bCs/>
                  <w:color w:val="AB966F"/>
                  <w:spacing w:val="-15"/>
                  <w:sz w:val="10"/>
                  <w:szCs w:val="10"/>
                </w:rPr>
                <w:t>LIGHTNING DEFENSE</w:t>
              </w:r>
            </w:hyperlink>
          </w:p>
          <w:p w14:paraId="1FF236EC" w14:textId="77777777" w:rsidR="00594406" w:rsidRDefault="00594406">
            <w:pPr>
              <w:pStyle w:val="NormalWeb"/>
              <w:spacing w:before="0" w:beforeAutospacing="0" w:after="150" w:afterAutospacing="0" w:line="330" w:lineRule="atLeast"/>
              <w:jc w:val="center"/>
              <w:rPr>
                <w:rFonts w:ascii="Helvetica" w:hAnsi="Helvetica" w:cs="Helvetica"/>
                <w:b/>
                <w:bCs/>
                <w:color w:val="B4B2B0"/>
                <w:sz w:val="10"/>
                <w:szCs w:val="10"/>
              </w:rPr>
            </w:pPr>
            <w:r>
              <w:rPr>
                <w:rFonts w:ascii="Helvetica" w:hAnsi="Helvetica" w:cs="Helvetica"/>
                <w:b/>
                <w:bCs/>
                <w:color w:val="B4B2B0"/>
                <w:sz w:val="10"/>
                <w:szCs w:val="10"/>
              </w:rPr>
              <w:t>YOUR DEFENSIVE POWER AND DAMAGE NEGATION AGAINST </w:t>
            </w:r>
            <w:hyperlink r:id="rId1094" w:tooltip="Elden Ring Lightning Damage" w:history="1">
              <w:r>
                <w:rPr>
                  <w:rStyle w:val="Hyperlink"/>
                  <w:rFonts w:ascii="Helvetica" w:eastAsiaTheme="majorEastAsia" w:hAnsi="Helvetica" w:cs="Helvetica"/>
                  <w:b/>
                  <w:bCs/>
                  <w:color w:val="AB966F"/>
                  <w:sz w:val="10"/>
                  <w:szCs w:val="10"/>
                </w:rPr>
                <w:t>LIGHTNING ELEMENTAL ATTACKS</w:t>
              </w:r>
            </w:hyperlink>
            <w:r>
              <w:rPr>
                <w:rFonts w:ascii="Helvetica" w:hAnsi="Helvetica" w:cs="Helvetica"/>
                <w:b/>
                <w:bCs/>
                <w:color w:val="B4B2B0"/>
                <w:sz w:val="10"/>
                <w:szCs w:val="10"/>
              </w:rPr>
              <w:t>. THE FORMER IS CALCULATED VIA ATTRIBUTES, WHILE THE LATTER IS CALCULATED VIA DEFENSIVE GEAR AND ANY ADDITIONAL EFFECTS.</w:t>
            </w:r>
          </w:p>
          <w:p w14:paraId="2A31BCA0" w14:textId="77777777" w:rsidR="00594406" w:rsidRDefault="00594406">
            <w:pPr>
              <w:pStyle w:val="Heading4"/>
              <w:spacing w:before="150" w:after="150" w:line="240" w:lineRule="auto"/>
              <w:jc w:val="center"/>
              <w:rPr>
                <w:rFonts w:ascii="fallback" w:hAnsi="fallback" w:cs="Helvetica"/>
                <w:b/>
                <w:bCs/>
                <w:caps/>
                <w:color w:val="B4B2B0"/>
                <w:spacing w:val="-15"/>
                <w:sz w:val="10"/>
                <w:szCs w:val="10"/>
              </w:rPr>
            </w:pPr>
            <w:hyperlink r:id="rId1095" w:tooltip="Elden Ring Holy Defense" w:history="1">
              <w:r>
                <w:rPr>
                  <w:rStyle w:val="Hyperlink"/>
                  <w:rFonts w:ascii="fallback" w:hAnsi="fallback" w:cs="Helvetica"/>
                  <w:b/>
                  <w:bCs/>
                  <w:color w:val="AB966F"/>
                  <w:spacing w:val="-15"/>
                  <w:sz w:val="10"/>
                  <w:szCs w:val="10"/>
                </w:rPr>
                <w:t>HOLY DEFENSE</w:t>
              </w:r>
            </w:hyperlink>
          </w:p>
          <w:p w14:paraId="511E0524" w14:textId="77777777" w:rsidR="00594406" w:rsidRDefault="00594406">
            <w:pPr>
              <w:pStyle w:val="NormalWeb"/>
              <w:spacing w:before="0" w:beforeAutospacing="0" w:after="150" w:afterAutospacing="0" w:line="330" w:lineRule="atLeast"/>
              <w:jc w:val="center"/>
              <w:rPr>
                <w:rFonts w:ascii="Helvetica" w:hAnsi="Helvetica" w:cs="Helvetica"/>
                <w:b/>
                <w:bCs/>
                <w:color w:val="B4B2B0"/>
                <w:sz w:val="10"/>
                <w:szCs w:val="10"/>
              </w:rPr>
            </w:pPr>
            <w:r>
              <w:rPr>
                <w:rFonts w:ascii="Helvetica" w:hAnsi="Helvetica" w:cs="Helvetica"/>
                <w:b/>
                <w:bCs/>
                <w:color w:val="B4B2B0"/>
                <w:sz w:val="10"/>
                <w:szCs w:val="10"/>
              </w:rPr>
              <w:t>YOUR DEFENSIVE POWER AND DAMAGE NEGATION AGAINST </w:t>
            </w:r>
            <w:hyperlink r:id="rId1096" w:tooltip="Elden Ring Holy Damage" w:history="1">
              <w:r>
                <w:rPr>
                  <w:rStyle w:val="Hyperlink"/>
                  <w:rFonts w:ascii="Helvetica" w:eastAsiaTheme="majorEastAsia" w:hAnsi="Helvetica" w:cs="Helvetica"/>
                  <w:b/>
                  <w:bCs/>
                  <w:color w:val="AB966F"/>
                  <w:sz w:val="10"/>
                  <w:szCs w:val="10"/>
                </w:rPr>
                <w:t>HOLY ELEMENTAL ATTACKS</w:t>
              </w:r>
            </w:hyperlink>
            <w:r>
              <w:rPr>
                <w:rFonts w:ascii="Helvetica" w:hAnsi="Helvetica" w:cs="Helvetica"/>
                <w:b/>
                <w:bCs/>
                <w:color w:val="B4B2B0"/>
                <w:sz w:val="10"/>
                <w:szCs w:val="10"/>
              </w:rPr>
              <w:t>. THE FORMER IS CALCULATED VIA ATTRIBUTES, WHILE THE LATTER IS CALCULATED VIA DEFENSIVE GEAR AND ANY ADDITIONAL EFFECTS.  </w:t>
            </w:r>
          </w:p>
          <w:p w14:paraId="07B806B4" w14:textId="77777777" w:rsidR="00594406" w:rsidRDefault="00594406">
            <w:pPr>
              <w:pStyle w:val="Heading3"/>
              <w:pBdr>
                <w:bottom w:val="single" w:sz="18" w:space="0" w:color="AB966F"/>
              </w:pBdr>
              <w:spacing w:before="300" w:after="150" w:line="240" w:lineRule="auto"/>
              <w:jc w:val="center"/>
              <w:rPr>
                <w:rFonts w:ascii="fallback" w:hAnsi="fallback" w:cs="Helvetica"/>
                <w:b/>
                <w:bCs/>
                <w:caps/>
                <w:color w:val="B4B2B0"/>
                <w:spacing w:val="-15"/>
                <w:sz w:val="10"/>
                <w:szCs w:val="10"/>
              </w:rPr>
            </w:pPr>
            <w:r>
              <w:rPr>
                <w:rFonts w:ascii="fallback" w:hAnsi="fallback" w:cs="Helvetica"/>
                <w:b/>
                <w:bCs/>
                <w:color w:val="B4B2B0"/>
                <w:spacing w:val="-15"/>
                <w:sz w:val="10"/>
                <w:szCs w:val="10"/>
              </w:rPr>
              <w:t>EQUIPMENT STATS</w:t>
            </w:r>
          </w:p>
          <w:p w14:paraId="39E5EBF3" w14:textId="77777777" w:rsidR="00594406" w:rsidRDefault="00594406">
            <w:pPr>
              <w:pStyle w:val="NormalWeb"/>
              <w:spacing w:before="0" w:beforeAutospacing="0" w:after="150" w:afterAutospacing="0" w:line="330" w:lineRule="atLeast"/>
              <w:rPr>
                <w:rFonts w:ascii="Helvetica" w:hAnsi="Helvetica" w:cs="Helvetica"/>
                <w:b/>
                <w:bCs/>
                <w:color w:val="B4B2B0"/>
                <w:sz w:val="10"/>
                <w:szCs w:val="10"/>
              </w:rPr>
            </w:pPr>
            <w:hyperlink r:id="rId1097" w:tooltip="Elden Ring Weapons" w:history="1">
              <w:r>
                <w:rPr>
                  <w:rStyle w:val="Hyperlink"/>
                  <w:rFonts w:ascii="Helvetica" w:eastAsiaTheme="majorEastAsia" w:hAnsi="Helvetica" w:cs="Helvetica"/>
                  <w:b/>
                  <w:bCs/>
                  <w:color w:val="AB966F"/>
                  <w:sz w:val="10"/>
                  <w:szCs w:val="10"/>
                </w:rPr>
                <w:t>WEAPONS</w:t>
              </w:r>
            </w:hyperlink>
            <w:r>
              <w:rPr>
                <w:rFonts w:ascii="Helvetica" w:hAnsi="Helvetica" w:cs="Helvetica"/>
                <w:b/>
                <w:bCs/>
                <w:color w:val="B4B2B0"/>
                <w:sz w:val="10"/>
                <w:szCs w:val="10"/>
              </w:rPr>
              <w:t> AND </w:t>
            </w:r>
            <w:hyperlink r:id="rId1098" w:tooltip="Elden Ring Armor" w:history="1">
              <w:r>
                <w:rPr>
                  <w:rStyle w:val="Hyperlink"/>
                  <w:rFonts w:ascii="Helvetica" w:eastAsiaTheme="majorEastAsia" w:hAnsi="Helvetica" w:cs="Helvetica"/>
                  <w:b/>
                  <w:bCs/>
                  <w:color w:val="AB966F"/>
                  <w:sz w:val="10"/>
                  <w:szCs w:val="10"/>
                </w:rPr>
                <w:t>ARMOR</w:t>
              </w:r>
            </w:hyperlink>
            <w:r>
              <w:rPr>
                <w:rFonts w:ascii="Helvetica" w:hAnsi="Helvetica" w:cs="Helvetica"/>
                <w:b/>
                <w:bCs/>
                <w:color w:val="B4B2B0"/>
                <w:sz w:val="10"/>
                <w:szCs w:val="10"/>
              </w:rPr>
              <w:t> STATS PROVIDE USEFUL INFORMATION ABOUT THE BENEFITS PROVIDED BY THE EQUIPMENT.</w:t>
            </w:r>
          </w:p>
          <w:p w14:paraId="4499AAD6" w14:textId="77777777" w:rsidR="00594406" w:rsidRDefault="00594406">
            <w:pPr>
              <w:pStyle w:val="Heading4"/>
              <w:spacing w:before="150" w:after="150" w:line="240" w:lineRule="auto"/>
              <w:jc w:val="center"/>
              <w:rPr>
                <w:rFonts w:ascii="fallback" w:hAnsi="fallback" w:cs="Helvetica"/>
                <w:b/>
                <w:bCs/>
                <w:caps/>
                <w:color w:val="B4B2B0"/>
                <w:spacing w:val="-15"/>
                <w:sz w:val="10"/>
                <w:szCs w:val="10"/>
              </w:rPr>
            </w:pPr>
            <w:hyperlink r:id="rId1099" w:tooltip="Elden Ring Weight" w:history="1">
              <w:r>
                <w:rPr>
                  <w:rStyle w:val="Hyperlink"/>
                  <w:rFonts w:ascii="fallback" w:hAnsi="fallback" w:cs="Helvetica"/>
                  <w:b/>
                  <w:bCs/>
                  <w:color w:val="AB966F"/>
                  <w:spacing w:val="-15"/>
                  <w:sz w:val="10"/>
                  <w:szCs w:val="10"/>
                </w:rPr>
                <w:t>WEIGHT</w:t>
              </w:r>
            </w:hyperlink>
          </w:p>
          <w:p w14:paraId="563B9A40" w14:textId="77777777" w:rsidR="00594406" w:rsidRDefault="00594406">
            <w:pPr>
              <w:pStyle w:val="NormalWeb"/>
              <w:spacing w:before="0" w:beforeAutospacing="0" w:after="150" w:afterAutospacing="0" w:line="330" w:lineRule="atLeast"/>
              <w:jc w:val="center"/>
              <w:rPr>
                <w:rFonts w:ascii="Helvetica" w:hAnsi="Helvetica" w:cs="Helvetica"/>
                <w:b/>
                <w:bCs/>
                <w:color w:val="B4B2B0"/>
                <w:sz w:val="10"/>
                <w:szCs w:val="10"/>
              </w:rPr>
            </w:pPr>
            <w:r>
              <w:rPr>
                <w:rFonts w:ascii="Helvetica" w:hAnsi="Helvetica" w:cs="Helvetica"/>
                <w:b/>
                <w:bCs/>
                <w:color w:val="B4B2B0"/>
                <w:sz w:val="10"/>
                <w:szCs w:val="10"/>
              </w:rPr>
              <w:t>WEIGHT OF THE EQUIPMENT.</w:t>
            </w:r>
          </w:p>
          <w:p w14:paraId="4799602B" w14:textId="77777777" w:rsidR="00594406" w:rsidRDefault="00594406">
            <w:pPr>
              <w:pStyle w:val="Heading4"/>
              <w:spacing w:before="150" w:after="150" w:line="240" w:lineRule="auto"/>
              <w:jc w:val="center"/>
              <w:rPr>
                <w:rFonts w:ascii="fallback" w:hAnsi="fallback" w:cs="Helvetica"/>
                <w:b/>
                <w:bCs/>
                <w:caps/>
                <w:color w:val="B4B2B0"/>
                <w:spacing w:val="-15"/>
                <w:sz w:val="10"/>
                <w:szCs w:val="10"/>
              </w:rPr>
            </w:pPr>
            <w:hyperlink r:id="rId1100" w:tooltip="Elden Ring VS Strike Damage Negation" w:history="1">
              <w:r>
                <w:rPr>
                  <w:rStyle w:val="Hyperlink"/>
                  <w:rFonts w:ascii="fallback" w:hAnsi="fallback" w:cs="Helvetica"/>
                  <w:b/>
                  <w:bCs/>
                  <w:color w:val="AB966F"/>
                  <w:spacing w:val="-15"/>
                  <w:sz w:val="10"/>
                  <w:szCs w:val="10"/>
                </w:rPr>
                <w:t>VS STRIKE DAMAGE NEGATION</w:t>
              </w:r>
            </w:hyperlink>
          </w:p>
          <w:p w14:paraId="620B2012" w14:textId="77777777" w:rsidR="00594406" w:rsidRDefault="00594406">
            <w:pPr>
              <w:pStyle w:val="NormalWeb"/>
              <w:spacing w:before="0" w:beforeAutospacing="0" w:after="150" w:afterAutospacing="0" w:line="330" w:lineRule="atLeast"/>
              <w:jc w:val="center"/>
              <w:rPr>
                <w:rFonts w:ascii="Helvetica" w:hAnsi="Helvetica" w:cs="Helvetica"/>
                <w:b/>
                <w:bCs/>
                <w:color w:val="B4B2B0"/>
                <w:sz w:val="10"/>
                <w:szCs w:val="10"/>
              </w:rPr>
            </w:pPr>
            <w:r>
              <w:rPr>
                <w:rFonts w:ascii="Helvetica" w:hAnsi="Helvetica" w:cs="Helvetica"/>
                <w:b/>
                <w:bCs/>
                <w:color w:val="B4B2B0"/>
                <w:sz w:val="10"/>
                <w:szCs w:val="10"/>
              </w:rPr>
              <w:t>THE DEGREE TO WHICH INCOMING </w:t>
            </w:r>
            <w:hyperlink r:id="rId1101" w:tooltip="Elden Ring Strike Damage" w:history="1">
              <w:r>
                <w:rPr>
                  <w:rStyle w:val="Hyperlink"/>
                  <w:rFonts w:ascii="Helvetica" w:eastAsiaTheme="majorEastAsia" w:hAnsi="Helvetica" w:cs="Helvetica"/>
                  <w:b/>
                  <w:bCs/>
                  <w:color w:val="AB966F"/>
                  <w:sz w:val="10"/>
                  <w:szCs w:val="10"/>
                </w:rPr>
                <w:t>STRIKING PHYSICAL DAMAGE</w:t>
              </w:r>
            </w:hyperlink>
            <w:r>
              <w:rPr>
                <w:rFonts w:ascii="Helvetica" w:hAnsi="Helvetica" w:cs="Helvetica"/>
                <w:b/>
                <w:bCs/>
                <w:color w:val="B4B2B0"/>
                <w:sz w:val="10"/>
                <w:szCs w:val="10"/>
              </w:rPr>
              <w:t> IS NEGATED.</w:t>
            </w:r>
          </w:p>
          <w:p w14:paraId="5FDA3332" w14:textId="77777777" w:rsidR="00594406" w:rsidRDefault="00594406">
            <w:pPr>
              <w:pStyle w:val="Heading4"/>
              <w:spacing w:before="150" w:after="150" w:line="240" w:lineRule="auto"/>
              <w:jc w:val="center"/>
              <w:rPr>
                <w:rFonts w:ascii="fallback" w:hAnsi="fallback" w:cs="Helvetica"/>
                <w:b/>
                <w:bCs/>
                <w:caps/>
                <w:color w:val="B4B2B0"/>
                <w:spacing w:val="-15"/>
                <w:sz w:val="10"/>
                <w:szCs w:val="10"/>
              </w:rPr>
            </w:pPr>
            <w:hyperlink r:id="rId1102" w:tooltip="Elden Ring VS Slash Damage Negation" w:history="1">
              <w:r>
                <w:rPr>
                  <w:rStyle w:val="Hyperlink"/>
                  <w:rFonts w:ascii="fallback" w:hAnsi="fallback" w:cs="Helvetica"/>
                  <w:b/>
                  <w:bCs/>
                  <w:color w:val="AB966F"/>
                  <w:spacing w:val="-15"/>
                  <w:sz w:val="10"/>
                  <w:szCs w:val="10"/>
                </w:rPr>
                <w:t>VS SLASH DAMAGE NEGATION</w:t>
              </w:r>
            </w:hyperlink>
          </w:p>
          <w:p w14:paraId="50EAEB24" w14:textId="77777777" w:rsidR="00594406" w:rsidRDefault="00594406">
            <w:pPr>
              <w:pStyle w:val="NormalWeb"/>
              <w:spacing w:before="0" w:beforeAutospacing="0" w:after="150" w:afterAutospacing="0" w:line="330" w:lineRule="atLeast"/>
              <w:jc w:val="center"/>
              <w:rPr>
                <w:rFonts w:ascii="Helvetica" w:hAnsi="Helvetica" w:cs="Helvetica"/>
                <w:b/>
                <w:bCs/>
                <w:color w:val="B4B2B0"/>
                <w:sz w:val="10"/>
                <w:szCs w:val="10"/>
              </w:rPr>
            </w:pPr>
            <w:r>
              <w:rPr>
                <w:rFonts w:ascii="Helvetica" w:hAnsi="Helvetica" w:cs="Helvetica"/>
                <w:b/>
                <w:bCs/>
                <w:color w:val="B4B2B0"/>
                <w:sz w:val="10"/>
                <w:szCs w:val="10"/>
              </w:rPr>
              <w:t>THE DEGREE TO WHICH INCOMING </w:t>
            </w:r>
            <w:hyperlink r:id="rId1103" w:tooltip="Elden Ring Slash Damage" w:history="1">
              <w:r>
                <w:rPr>
                  <w:rStyle w:val="Hyperlink"/>
                  <w:rFonts w:ascii="Helvetica" w:eastAsiaTheme="majorEastAsia" w:hAnsi="Helvetica" w:cs="Helvetica"/>
                  <w:b/>
                  <w:bCs/>
                  <w:color w:val="AB966F"/>
                  <w:sz w:val="10"/>
                  <w:szCs w:val="10"/>
                </w:rPr>
                <w:t>SLASHING PHYSICAL DAMAGE</w:t>
              </w:r>
            </w:hyperlink>
            <w:r>
              <w:rPr>
                <w:rFonts w:ascii="Helvetica" w:hAnsi="Helvetica" w:cs="Helvetica"/>
                <w:b/>
                <w:bCs/>
                <w:color w:val="B4B2B0"/>
                <w:sz w:val="10"/>
                <w:szCs w:val="10"/>
              </w:rPr>
              <w:t> IS NEGATED.</w:t>
            </w:r>
          </w:p>
          <w:p w14:paraId="5F4BA615" w14:textId="77777777" w:rsidR="00594406" w:rsidRDefault="00594406">
            <w:pPr>
              <w:pStyle w:val="Heading4"/>
              <w:spacing w:before="150" w:after="150" w:line="240" w:lineRule="auto"/>
              <w:jc w:val="center"/>
              <w:rPr>
                <w:rFonts w:ascii="fallback" w:hAnsi="fallback" w:cs="Helvetica"/>
                <w:b/>
                <w:bCs/>
                <w:caps/>
                <w:color w:val="B4B2B0"/>
                <w:spacing w:val="-15"/>
                <w:sz w:val="10"/>
                <w:szCs w:val="10"/>
              </w:rPr>
            </w:pPr>
            <w:hyperlink r:id="rId1104" w:tooltip="Elden Ring VS Pierce Damage Negation" w:history="1">
              <w:r>
                <w:rPr>
                  <w:rStyle w:val="Hyperlink"/>
                  <w:rFonts w:ascii="fallback" w:hAnsi="fallback" w:cs="Helvetica"/>
                  <w:b/>
                  <w:bCs/>
                  <w:color w:val="AB966F"/>
                  <w:spacing w:val="-15"/>
                  <w:sz w:val="10"/>
                  <w:szCs w:val="10"/>
                </w:rPr>
                <w:t>VS PIERCE DAMAGE NEGATION</w:t>
              </w:r>
            </w:hyperlink>
          </w:p>
          <w:p w14:paraId="742F63F2" w14:textId="77777777" w:rsidR="00594406" w:rsidRDefault="00594406">
            <w:pPr>
              <w:pStyle w:val="NormalWeb"/>
              <w:spacing w:before="0" w:beforeAutospacing="0" w:after="150" w:afterAutospacing="0" w:line="330" w:lineRule="atLeast"/>
              <w:jc w:val="center"/>
              <w:rPr>
                <w:rFonts w:ascii="Helvetica" w:hAnsi="Helvetica" w:cs="Helvetica"/>
                <w:b/>
                <w:bCs/>
                <w:color w:val="B4B2B0"/>
                <w:sz w:val="10"/>
                <w:szCs w:val="10"/>
              </w:rPr>
            </w:pPr>
            <w:r>
              <w:rPr>
                <w:rFonts w:ascii="Helvetica" w:hAnsi="Helvetica" w:cs="Helvetica"/>
                <w:b/>
                <w:bCs/>
                <w:color w:val="B4B2B0"/>
                <w:sz w:val="10"/>
                <w:szCs w:val="10"/>
              </w:rPr>
              <w:t>THE DEGREE TO WHICH INCOMING </w:t>
            </w:r>
            <w:hyperlink r:id="rId1105" w:tooltip="Elden Ring Pierce Damage" w:history="1">
              <w:r>
                <w:rPr>
                  <w:rStyle w:val="Hyperlink"/>
                  <w:rFonts w:ascii="Helvetica" w:eastAsiaTheme="majorEastAsia" w:hAnsi="Helvetica" w:cs="Helvetica"/>
                  <w:b/>
                  <w:bCs/>
                  <w:color w:val="AB966F"/>
                  <w:sz w:val="10"/>
                  <w:szCs w:val="10"/>
                </w:rPr>
                <w:t>PIERCING PHYSICAL DAMAGE</w:t>
              </w:r>
            </w:hyperlink>
            <w:r>
              <w:rPr>
                <w:rFonts w:ascii="Helvetica" w:hAnsi="Helvetica" w:cs="Helvetica"/>
                <w:b/>
                <w:bCs/>
                <w:color w:val="B4B2B0"/>
                <w:sz w:val="10"/>
                <w:szCs w:val="10"/>
              </w:rPr>
              <w:t> IS NEGATED.</w:t>
            </w:r>
          </w:p>
          <w:p w14:paraId="591A1F77" w14:textId="77777777" w:rsidR="00594406" w:rsidRDefault="00594406">
            <w:pPr>
              <w:pStyle w:val="Heading4"/>
              <w:spacing w:before="150" w:after="150" w:line="240" w:lineRule="auto"/>
              <w:jc w:val="center"/>
              <w:rPr>
                <w:rFonts w:ascii="fallback" w:hAnsi="fallback" w:cs="Helvetica"/>
                <w:b/>
                <w:bCs/>
                <w:caps/>
                <w:color w:val="B4B2B0"/>
                <w:spacing w:val="-15"/>
                <w:sz w:val="10"/>
                <w:szCs w:val="10"/>
              </w:rPr>
            </w:pPr>
            <w:hyperlink r:id="rId1106" w:tooltip="Elden Ring Magic Damage Negation" w:history="1">
              <w:r>
                <w:rPr>
                  <w:rStyle w:val="Hyperlink"/>
                  <w:rFonts w:ascii="fallback" w:hAnsi="fallback" w:cs="Helvetica"/>
                  <w:b/>
                  <w:bCs/>
                  <w:color w:val="AB966F"/>
                  <w:spacing w:val="-15"/>
                  <w:sz w:val="10"/>
                  <w:szCs w:val="10"/>
                </w:rPr>
                <w:t>MAGIC DAMAGE NEGATION</w:t>
              </w:r>
            </w:hyperlink>
          </w:p>
          <w:p w14:paraId="5A360F71" w14:textId="77777777" w:rsidR="00594406" w:rsidRDefault="00594406">
            <w:pPr>
              <w:pStyle w:val="NormalWeb"/>
              <w:spacing w:before="0" w:beforeAutospacing="0" w:after="150" w:afterAutospacing="0" w:line="330" w:lineRule="atLeast"/>
              <w:jc w:val="center"/>
              <w:rPr>
                <w:rFonts w:ascii="Helvetica" w:hAnsi="Helvetica" w:cs="Helvetica"/>
                <w:b/>
                <w:bCs/>
                <w:color w:val="B4B2B0"/>
                <w:sz w:val="10"/>
                <w:szCs w:val="10"/>
              </w:rPr>
            </w:pPr>
            <w:r>
              <w:rPr>
                <w:rFonts w:ascii="Helvetica" w:hAnsi="Helvetica" w:cs="Helvetica"/>
                <w:b/>
                <w:bCs/>
                <w:color w:val="B4B2B0"/>
                <w:sz w:val="10"/>
                <w:szCs w:val="10"/>
              </w:rPr>
              <w:t>THE DEGREE TO WHICH INCOMING </w:t>
            </w:r>
            <w:hyperlink r:id="rId1107" w:tooltip="Elden Ring Magic Damage" w:history="1">
              <w:r>
                <w:rPr>
                  <w:rStyle w:val="Hyperlink"/>
                  <w:rFonts w:ascii="Helvetica" w:eastAsiaTheme="majorEastAsia" w:hAnsi="Helvetica" w:cs="Helvetica"/>
                  <w:b/>
                  <w:bCs/>
                  <w:color w:val="AB966F"/>
                  <w:sz w:val="10"/>
                  <w:szCs w:val="10"/>
                </w:rPr>
                <w:t>MAGIC DAMAGE</w:t>
              </w:r>
            </w:hyperlink>
            <w:r>
              <w:rPr>
                <w:rFonts w:ascii="Helvetica" w:hAnsi="Helvetica" w:cs="Helvetica"/>
                <w:b/>
                <w:bCs/>
                <w:color w:val="B4B2B0"/>
                <w:sz w:val="10"/>
                <w:szCs w:val="10"/>
              </w:rPr>
              <w:t> IS NEGATED.</w:t>
            </w:r>
          </w:p>
          <w:p w14:paraId="66FB3B83" w14:textId="77777777" w:rsidR="00594406" w:rsidRDefault="00594406">
            <w:pPr>
              <w:pStyle w:val="Heading4"/>
              <w:spacing w:before="150" w:after="150" w:line="240" w:lineRule="auto"/>
              <w:jc w:val="center"/>
              <w:rPr>
                <w:rFonts w:ascii="fallback" w:hAnsi="fallback" w:cs="Helvetica"/>
                <w:b/>
                <w:bCs/>
                <w:caps/>
                <w:color w:val="B4B2B0"/>
                <w:spacing w:val="-15"/>
                <w:sz w:val="10"/>
                <w:szCs w:val="10"/>
              </w:rPr>
            </w:pPr>
            <w:hyperlink r:id="rId1108" w:tooltip="Elden Ring Fire Damage Negation" w:history="1">
              <w:r>
                <w:rPr>
                  <w:rStyle w:val="Hyperlink"/>
                  <w:rFonts w:ascii="fallback" w:hAnsi="fallback" w:cs="Helvetica"/>
                  <w:b/>
                  <w:bCs/>
                  <w:color w:val="AB966F"/>
                  <w:spacing w:val="-15"/>
                  <w:sz w:val="10"/>
                  <w:szCs w:val="10"/>
                </w:rPr>
                <w:t>FIRE DAMAGE NEGATION</w:t>
              </w:r>
            </w:hyperlink>
          </w:p>
          <w:p w14:paraId="4F270C25" w14:textId="77777777" w:rsidR="00594406" w:rsidRDefault="00594406">
            <w:pPr>
              <w:pStyle w:val="NormalWeb"/>
              <w:spacing w:before="0" w:beforeAutospacing="0" w:after="150" w:afterAutospacing="0" w:line="330" w:lineRule="atLeast"/>
              <w:jc w:val="center"/>
              <w:rPr>
                <w:rFonts w:ascii="Helvetica" w:hAnsi="Helvetica" w:cs="Helvetica"/>
                <w:b/>
                <w:bCs/>
                <w:color w:val="B4B2B0"/>
                <w:sz w:val="10"/>
                <w:szCs w:val="10"/>
              </w:rPr>
            </w:pPr>
            <w:r>
              <w:rPr>
                <w:rFonts w:ascii="Helvetica" w:hAnsi="Helvetica" w:cs="Helvetica"/>
                <w:b/>
                <w:bCs/>
                <w:color w:val="B4B2B0"/>
                <w:sz w:val="10"/>
                <w:szCs w:val="10"/>
              </w:rPr>
              <w:t>THE DEGREE TO WHICH INCOMING </w:t>
            </w:r>
            <w:hyperlink r:id="rId1109" w:tooltip="Elden Ring Fire Damage" w:history="1">
              <w:r>
                <w:rPr>
                  <w:rStyle w:val="Hyperlink"/>
                  <w:rFonts w:ascii="Helvetica" w:eastAsiaTheme="majorEastAsia" w:hAnsi="Helvetica" w:cs="Helvetica"/>
                  <w:b/>
                  <w:bCs/>
                  <w:color w:val="AB966F"/>
                  <w:sz w:val="10"/>
                  <w:szCs w:val="10"/>
                </w:rPr>
                <w:t>FIRE DAMAGE</w:t>
              </w:r>
            </w:hyperlink>
            <w:r>
              <w:rPr>
                <w:rFonts w:ascii="Helvetica" w:hAnsi="Helvetica" w:cs="Helvetica"/>
                <w:b/>
                <w:bCs/>
                <w:color w:val="B4B2B0"/>
                <w:sz w:val="10"/>
                <w:szCs w:val="10"/>
              </w:rPr>
              <w:t> IS NEGATED.</w:t>
            </w:r>
          </w:p>
          <w:p w14:paraId="2809D570" w14:textId="77777777" w:rsidR="00594406" w:rsidRDefault="00594406">
            <w:pPr>
              <w:pStyle w:val="Heading4"/>
              <w:spacing w:before="150" w:after="150" w:line="240" w:lineRule="auto"/>
              <w:jc w:val="center"/>
              <w:rPr>
                <w:rFonts w:ascii="fallback" w:hAnsi="fallback" w:cs="Helvetica"/>
                <w:b/>
                <w:bCs/>
                <w:caps/>
                <w:color w:val="B4B2B0"/>
                <w:spacing w:val="-15"/>
                <w:sz w:val="10"/>
                <w:szCs w:val="10"/>
              </w:rPr>
            </w:pPr>
            <w:hyperlink r:id="rId1110" w:tooltip="Elden Ring Lightning Damage Negation" w:history="1">
              <w:r>
                <w:rPr>
                  <w:rStyle w:val="Hyperlink"/>
                  <w:rFonts w:ascii="fallback" w:hAnsi="fallback" w:cs="Helvetica"/>
                  <w:b/>
                  <w:bCs/>
                  <w:color w:val="AB966F"/>
                  <w:spacing w:val="-15"/>
                  <w:sz w:val="10"/>
                  <w:szCs w:val="10"/>
                </w:rPr>
                <w:t>LIGHTNING DAMAGE NEGATION</w:t>
              </w:r>
            </w:hyperlink>
          </w:p>
          <w:p w14:paraId="1C4DF60B" w14:textId="77777777" w:rsidR="00594406" w:rsidRDefault="00594406">
            <w:pPr>
              <w:pStyle w:val="NormalWeb"/>
              <w:spacing w:before="0" w:beforeAutospacing="0" w:after="150" w:afterAutospacing="0" w:line="330" w:lineRule="atLeast"/>
              <w:jc w:val="center"/>
              <w:rPr>
                <w:rFonts w:ascii="Helvetica" w:hAnsi="Helvetica" w:cs="Helvetica"/>
                <w:b/>
                <w:bCs/>
                <w:color w:val="B4B2B0"/>
                <w:sz w:val="10"/>
                <w:szCs w:val="10"/>
              </w:rPr>
            </w:pPr>
            <w:r>
              <w:rPr>
                <w:rFonts w:ascii="Helvetica" w:hAnsi="Helvetica" w:cs="Helvetica"/>
                <w:b/>
                <w:bCs/>
                <w:color w:val="B4B2B0"/>
                <w:sz w:val="10"/>
                <w:szCs w:val="10"/>
              </w:rPr>
              <w:t>THE DEGREE TO WHICH INCOMING </w:t>
            </w:r>
            <w:hyperlink r:id="rId1111" w:tooltip="Elden Ring Lightning Damage" w:history="1">
              <w:r>
                <w:rPr>
                  <w:rStyle w:val="Hyperlink"/>
                  <w:rFonts w:ascii="Helvetica" w:eastAsiaTheme="majorEastAsia" w:hAnsi="Helvetica" w:cs="Helvetica"/>
                  <w:b/>
                  <w:bCs/>
                  <w:color w:val="AB966F"/>
                  <w:sz w:val="10"/>
                  <w:szCs w:val="10"/>
                </w:rPr>
                <w:t>LIGHTNING DAMAGE</w:t>
              </w:r>
            </w:hyperlink>
            <w:r>
              <w:rPr>
                <w:rFonts w:ascii="Helvetica" w:hAnsi="Helvetica" w:cs="Helvetica"/>
                <w:b/>
                <w:bCs/>
                <w:color w:val="B4B2B0"/>
                <w:sz w:val="10"/>
                <w:szCs w:val="10"/>
              </w:rPr>
              <w:t> IS NEGATED.</w:t>
            </w:r>
          </w:p>
          <w:p w14:paraId="75E4BAFE" w14:textId="77777777" w:rsidR="00594406" w:rsidRDefault="00594406">
            <w:pPr>
              <w:pStyle w:val="Heading4"/>
              <w:spacing w:before="150" w:after="150" w:line="240" w:lineRule="auto"/>
              <w:jc w:val="center"/>
              <w:rPr>
                <w:rFonts w:ascii="fallback" w:hAnsi="fallback" w:cs="Helvetica"/>
                <w:b/>
                <w:bCs/>
                <w:caps/>
                <w:color w:val="B4B2B0"/>
                <w:spacing w:val="-15"/>
                <w:sz w:val="10"/>
                <w:szCs w:val="10"/>
              </w:rPr>
            </w:pPr>
            <w:hyperlink r:id="rId1112" w:tooltip="Elden Ring Holy Damage Negation" w:history="1">
              <w:r>
                <w:rPr>
                  <w:rStyle w:val="Hyperlink"/>
                  <w:rFonts w:ascii="fallback" w:hAnsi="fallback" w:cs="Helvetica"/>
                  <w:b/>
                  <w:bCs/>
                  <w:color w:val="AB966F"/>
                  <w:spacing w:val="-15"/>
                  <w:sz w:val="10"/>
                  <w:szCs w:val="10"/>
                </w:rPr>
                <w:t>HOLY DAMAGE NEGATION</w:t>
              </w:r>
            </w:hyperlink>
          </w:p>
          <w:p w14:paraId="62E6888C" w14:textId="77777777" w:rsidR="00594406" w:rsidRDefault="00594406">
            <w:pPr>
              <w:pStyle w:val="NormalWeb"/>
              <w:spacing w:before="0" w:beforeAutospacing="0" w:after="150" w:afterAutospacing="0" w:line="330" w:lineRule="atLeast"/>
              <w:jc w:val="center"/>
              <w:rPr>
                <w:rFonts w:ascii="Arial" w:hAnsi="Arial" w:cs="Arial"/>
                <w:b/>
                <w:bCs/>
                <w:color w:val="B4B2B0"/>
                <w:sz w:val="10"/>
                <w:szCs w:val="10"/>
              </w:rPr>
            </w:pPr>
            <w:r>
              <w:rPr>
                <w:rFonts w:ascii="Helvetica" w:hAnsi="Helvetica" w:cs="Helvetica"/>
                <w:b/>
                <w:bCs/>
                <w:color w:val="B4B2B0"/>
                <w:sz w:val="10"/>
                <w:szCs w:val="10"/>
              </w:rPr>
              <w:t>THE DEGREE TO WHICH INCOMING </w:t>
            </w:r>
            <w:hyperlink r:id="rId1113" w:tooltip="Elden Ring Holy Damage" w:history="1">
              <w:r>
                <w:rPr>
                  <w:rStyle w:val="Hyperlink"/>
                  <w:rFonts w:ascii="Helvetica" w:eastAsiaTheme="majorEastAsia" w:hAnsi="Helvetica" w:cs="Helvetica"/>
                  <w:b/>
                  <w:bCs/>
                  <w:color w:val="AB966F"/>
                  <w:sz w:val="10"/>
                  <w:szCs w:val="10"/>
                </w:rPr>
                <w:t>HOLY DAMAGE</w:t>
              </w:r>
            </w:hyperlink>
            <w:r>
              <w:rPr>
                <w:rFonts w:ascii="Helvetica" w:hAnsi="Helvetica" w:cs="Helvetica"/>
                <w:b/>
                <w:bCs/>
                <w:color w:val="B4B2B0"/>
                <w:sz w:val="10"/>
                <w:szCs w:val="10"/>
              </w:rPr>
              <w:t> IS NEGATED.</w:t>
            </w:r>
            <w:r>
              <w:rPr>
                <w:rFonts w:ascii="Helvetica" w:hAnsi="Helvetica" w:cs="Helvetica"/>
                <w:color w:val="B4B2B0"/>
                <w:sz w:val="21"/>
                <w:szCs w:val="21"/>
              </w:rPr>
              <w:t> </w:t>
            </w:r>
          </w:p>
        </w:tc>
      </w:tr>
    </w:tbl>
    <w:p w14:paraId="52BBF25D" w14:textId="77777777" w:rsidR="00594406" w:rsidRDefault="00594406" w:rsidP="00594406">
      <w:pPr>
        <w:pStyle w:val="NormalWeb"/>
        <w:spacing w:before="0" w:beforeAutospacing="0" w:after="150" w:afterAutospacing="0" w:line="330" w:lineRule="atLeast"/>
        <w:jc w:val="center"/>
        <w:rPr>
          <w:rFonts w:ascii="Arial" w:hAnsi="Arial" w:cs="Arial"/>
          <w:b/>
          <w:bCs/>
          <w:color w:val="272727"/>
          <w:sz w:val="10"/>
          <w:szCs w:val="10"/>
          <w:bdr w:val="none" w:sz="0" w:space="0" w:color="auto" w:frame="1"/>
        </w:rPr>
      </w:pPr>
    </w:p>
    <w:tbl>
      <w:tblPr>
        <w:tblW w:w="9367" w:type="dxa"/>
        <w:jc w:val="center"/>
        <w:tblCellSpacing w:w="15" w:type="dxa"/>
        <w:tblBorders>
          <w:top w:val="single" w:sz="12" w:space="0" w:color="AB966F"/>
          <w:left w:val="single" w:sz="12" w:space="0" w:color="AB966F"/>
          <w:bottom w:val="single" w:sz="12" w:space="0" w:color="AB966F"/>
          <w:right w:val="single" w:sz="12" w:space="0" w:color="AB966F"/>
        </w:tblBorders>
        <w:tblLook w:val="04A0" w:firstRow="1" w:lastRow="0" w:firstColumn="1" w:lastColumn="0" w:noHBand="0" w:noVBand="1"/>
      </w:tblPr>
      <w:tblGrid>
        <w:gridCol w:w="1713"/>
        <w:gridCol w:w="7654"/>
      </w:tblGrid>
      <w:tr w:rsidR="00594406" w14:paraId="618861B0" w14:textId="77777777" w:rsidTr="00594406">
        <w:trPr>
          <w:trHeight w:val="422"/>
          <w:tblCellSpacing w:w="15" w:type="dxa"/>
          <w:jc w:val="center"/>
        </w:trPr>
        <w:tc>
          <w:tcPr>
            <w:tcW w:w="1668" w:type="dxa"/>
            <w:tcBorders>
              <w:top w:val="single" w:sz="6" w:space="0" w:color="282828"/>
              <w:left w:val="single" w:sz="6" w:space="0" w:color="282828"/>
              <w:bottom w:val="single" w:sz="6" w:space="0" w:color="282828"/>
              <w:right w:val="single" w:sz="6" w:space="0" w:color="282828"/>
            </w:tcBorders>
            <w:shd w:val="clear" w:color="auto" w:fill="484440"/>
            <w:tcMar>
              <w:top w:w="75" w:type="dxa"/>
              <w:left w:w="150" w:type="dxa"/>
              <w:bottom w:w="75" w:type="dxa"/>
              <w:right w:w="150" w:type="dxa"/>
            </w:tcMar>
            <w:vAlign w:val="center"/>
            <w:hideMark/>
          </w:tcPr>
          <w:p w14:paraId="0F4DBBB8" w14:textId="77777777" w:rsidR="00594406" w:rsidRDefault="00594406">
            <w:pPr>
              <w:spacing w:before="150" w:after="150"/>
              <w:rPr>
                <w:rFonts w:ascii="Arial" w:hAnsi="Arial" w:cs="Arial"/>
                <w:b/>
                <w:bCs/>
                <w:color w:val="B4B2B0"/>
                <w:sz w:val="10"/>
                <w:szCs w:val="10"/>
              </w:rPr>
            </w:pPr>
            <w:r>
              <w:rPr>
                <w:rFonts w:ascii="Arial" w:hAnsi="Arial" w:cs="Arial"/>
                <w:b/>
                <w:bCs/>
                <w:color w:val="B4B2B0"/>
                <w:sz w:val="10"/>
                <w:szCs w:val="10"/>
              </w:rPr>
              <w:t>NAME</w:t>
            </w:r>
          </w:p>
        </w:tc>
        <w:tc>
          <w:tcPr>
            <w:tcW w:w="7609" w:type="dxa"/>
            <w:tcBorders>
              <w:top w:val="single" w:sz="6" w:space="0" w:color="282828"/>
              <w:left w:val="single" w:sz="6" w:space="0" w:color="282828"/>
              <w:bottom w:val="single" w:sz="6" w:space="0" w:color="282828"/>
              <w:right w:val="single" w:sz="6" w:space="0" w:color="282828"/>
            </w:tcBorders>
            <w:shd w:val="clear" w:color="auto" w:fill="484440"/>
            <w:tcMar>
              <w:top w:w="75" w:type="dxa"/>
              <w:left w:w="150" w:type="dxa"/>
              <w:bottom w:w="75" w:type="dxa"/>
              <w:right w:w="150" w:type="dxa"/>
            </w:tcMar>
            <w:vAlign w:val="center"/>
            <w:hideMark/>
          </w:tcPr>
          <w:p w14:paraId="342744D5" w14:textId="77777777" w:rsidR="00594406" w:rsidRDefault="00594406">
            <w:pPr>
              <w:spacing w:before="150" w:after="150"/>
              <w:rPr>
                <w:rFonts w:ascii="Arial" w:hAnsi="Arial" w:cs="Arial"/>
                <w:b/>
                <w:bCs/>
                <w:color w:val="B4B2B0"/>
                <w:sz w:val="10"/>
                <w:szCs w:val="10"/>
              </w:rPr>
            </w:pPr>
            <w:r>
              <w:rPr>
                <w:rFonts w:ascii="Arial" w:hAnsi="Arial" w:cs="Arial"/>
                <w:b/>
                <w:bCs/>
                <w:color w:val="B4B2B0"/>
                <w:sz w:val="10"/>
                <w:szCs w:val="10"/>
              </w:rPr>
              <w:t>DESCRIPTION</w:t>
            </w:r>
          </w:p>
        </w:tc>
      </w:tr>
      <w:tr w:rsidR="00594406" w14:paraId="5A18FA06" w14:textId="77777777" w:rsidTr="00594406">
        <w:trPr>
          <w:trHeight w:val="422"/>
          <w:tblCellSpacing w:w="15" w:type="dxa"/>
          <w:jc w:val="center"/>
        </w:trPr>
        <w:tc>
          <w:tcPr>
            <w:tcW w:w="1668" w:type="dxa"/>
            <w:tcBorders>
              <w:top w:val="single" w:sz="6" w:space="0" w:color="282828"/>
              <w:left w:val="single" w:sz="6" w:space="0" w:color="282828"/>
              <w:bottom w:val="single" w:sz="6" w:space="0" w:color="282828"/>
              <w:right w:val="single" w:sz="6" w:space="0" w:color="282828"/>
            </w:tcBorders>
            <w:shd w:val="clear" w:color="auto" w:fill="222222"/>
            <w:tcMar>
              <w:top w:w="75" w:type="dxa"/>
              <w:left w:w="150" w:type="dxa"/>
              <w:bottom w:w="75" w:type="dxa"/>
              <w:right w:w="150" w:type="dxa"/>
            </w:tcMar>
            <w:vAlign w:val="center"/>
            <w:hideMark/>
          </w:tcPr>
          <w:p w14:paraId="481893A0" w14:textId="77777777" w:rsidR="00594406" w:rsidRDefault="00594406">
            <w:pPr>
              <w:pStyle w:val="Heading5"/>
              <w:spacing w:before="150" w:after="150"/>
              <w:jc w:val="center"/>
              <w:rPr>
                <w:rFonts w:ascii="Arial" w:hAnsi="Arial" w:cs="Arial"/>
                <w:b/>
                <w:bCs/>
                <w:caps/>
                <w:color w:val="B4B2B0"/>
                <w:spacing w:val="-15"/>
                <w:sz w:val="10"/>
                <w:szCs w:val="10"/>
              </w:rPr>
            </w:pPr>
            <w:r>
              <w:rPr>
                <w:rFonts w:ascii="Arial" w:hAnsi="Arial" w:cs="Arial"/>
                <w:b/>
                <w:bCs/>
                <w:color w:val="B4B2B0"/>
                <w:spacing w:val="-15"/>
                <w:sz w:val="10"/>
                <w:szCs w:val="10"/>
              </w:rPr>
              <w:lastRenderedPageBreak/>
              <w:t>NONE</w:t>
            </w:r>
          </w:p>
        </w:tc>
        <w:tc>
          <w:tcPr>
            <w:tcW w:w="7609" w:type="dxa"/>
            <w:tcBorders>
              <w:top w:val="single" w:sz="6" w:space="0" w:color="282828"/>
              <w:left w:val="single" w:sz="6" w:space="0" w:color="282828"/>
              <w:bottom w:val="single" w:sz="6" w:space="0" w:color="282828"/>
              <w:right w:val="single" w:sz="6" w:space="0" w:color="282828"/>
            </w:tcBorders>
            <w:shd w:val="clear" w:color="auto" w:fill="222222"/>
            <w:tcMar>
              <w:top w:w="75" w:type="dxa"/>
              <w:left w:w="150" w:type="dxa"/>
              <w:bottom w:w="75" w:type="dxa"/>
              <w:right w:w="150" w:type="dxa"/>
            </w:tcMar>
            <w:vAlign w:val="center"/>
            <w:hideMark/>
          </w:tcPr>
          <w:p w14:paraId="71E4302C" w14:textId="77777777" w:rsidR="00594406" w:rsidRDefault="00594406">
            <w:pPr>
              <w:rPr>
                <w:rFonts w:ascii="Arial" w:hAnsi="Arial" w:cs="Arial"/>
                <w:b/>
                <w:bCs/>
                <w:color w:val="B4B2B0"/>
                <w:sz w:val="10"/>
                <w:szCs w:val="10"/>
              </w:rPr>
            </w:pPr>
            <w:r>
              <w:rPr>
                <w:rFonts w:ascii="Arial" w:hAnsi="Arial" w:cs="Arial"/>
                <w:b/>
                <w:bCs/>
                <w:color w:val="B4B2B0"/>
                <w:sz w:val="10"/>
                <w:szCs w:val="10"/>
              </w:rPr>
              <w:t>START THE GAME WITHOUT A KEEPSAKE. THIS OPTION IS ONLY ADVISED FOR EXPERIENCED PLAYERS LOOKING FOR A HARDER CHALLENGE.</w:t>
            </w:r>
          </w:p>
        </w:tc>
      </w:tr>
      <w:tr w:rsidR="00594406" w14:paraId="13D58200" w14:textId="77777777" w:rsidTr="00594406">
        <w:trPr>
          <w:trHeight w:val="1561"/>
          <w:tblCellSpacing w:w="15" w:type="dxa"/>
          <w:jc w:val="center"/>
        </w:trPr>
        <w:tc>
          <w:tcPr>
            <w:tcW w:w="1668" w:type="dxa"/>
            <w:tcBorders>
              <w:top w:val="single" w:sz="6" w:space="0" w:color="282828"/>
              <w:left w:val="single" w:sz="6" w:space="0" w:color="282828"/>
              <w:bottom w:val="single" w:sz="6" w:space="0" w:color="282828"/>
              <w:right w:val="single" w:sz="6" w:space="0" w:color="282828"/>
            </w:tcBorders>
            <w:tcMar>
              <w:top w:w="75" w:type="dxa"/>
              <w:left w:w="150" w:type="dxa"/>
              <w:bottom w:w="75" w:type="dxa"/>
              <w:right w:w="150" w:type="dxa"/>
            </w:tcMar>
            <w:vAlign w:val="center"/>
            <w:hideMark/>
          </w:tcPr>
          <w:p w14:paraId="0B3CA3B5" w14:textId="05E5A8D8" w:rsidR="00594406" w:rsidRDefault="00594406">
            <w:pPr>
              <w:pStyle w:val="Heading5"/>
              <w:spacing w:before="150" w:after="150"/>
              <w:jc w:val="center"/>
              <w:rPr>
                <w:rFonts w:ascii="Arial" w:hAnsi="Arial" w:cs="Arial"/>
                <w:b/>
                <w:bCs/>
                <w:caps/>
                <w:color w:val="B4B2B0"/>
                <w:spacing w:val="-15"/>
                <w:sz w:val="10"/>
                <w:szCs w:val="10"/>
              </w:rPr>
            </w:pPr>
            <w:hyperlink r:id="rId1114" w:tooltip="Elden Ring Crimson Amber Medallion" w:history="1">
              <w:r>
                <w:rPr>
                  <w:rFonts w:ascii="Arial" w:hAnsi="Arial" w:cs="Arial"/>
                  <w:b/>
                  <w:caps/>
                  <w:noProof/>
                  <w:color w:val="AB966F"/>
                  <w:spacing w:val="-15"/>
                  <w:sz w:val="10"/>
                  <w:szCs w:val="10"/>
                </w:rPr>
                <w:drawing>
                  <wp:inline distT="0" distB="0" distL="0" distR="0" wp14:anchorId="4476CA15" wp14:editId="17C1EE74">
                    <wp:extent cx="712470" cy="712470"/>
                    <wp:effectExtent l="0" t="0" r="0" b="0"/>
                    <wp:docPr id="345716371" name="Picture 1098" descr="crimson amber medallion elden ring wiki guide 75p">
                      <a:hlinkClick xmlns:a="http://schemas.openxmlformats.org/drawingml/2006/main" r:id="rId1114" tgtFrame="&quot;&quot;" tooltip="&quot;Elden Ring Crimson Amber Medall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378" descr="crimson amber medallion elden ring wiki guide 75p">
                              <a:hlinkClick r:id="rId1114" tgtFrame="&quot;&quot;" tooltip="&quot;Elden Ring Crimson Amber Medallion&quot;"/>
                            </pic:cNvPr>
                            <pic:cNvPicPr>
                              <a:picLocks noChangeAspect="1" noChangeArrowheads="1"/>
                            </pic:cNvPicPr>
                          </pic:nvPicPr>
                          <pic:blipFill>
                            <a:blip r:embed="rId1115">
                              <a:extLst>
                                <a:ext uri="{28A0092B-C50C-407E-A947-70E740481C1C}">
                                  <a14:useLocalDpi xmlns:a14="http://schemas.microsoft.com/office/drawing/2010/main" val="0"/>
                                </a:ext>
                              </a:extLst>
                            </a:blip>
                            <a:srcRect/>
                            <a:stretch>
                              <a:fillRect/>
                            </a:stretch>
                          </pic:blipFill>
                          <pic:spPr bwMode="auto">
                            <a:xfrm>
                              <a:off x="0" y="0"/>
                              <a:ext cx="712470" cy="712470"/>
                            </a:xfrm>
                            <a:prstGeom prst="rect">
                              <a:avLst/>
                            </a:prstGeom>
                            <a:noFill/>
                            <a:ln>
                              <a:noFill/>
                            </a:ln>
                          </pic:spPr>
                        </pic:pic>
                      </a:graphicData>
                    </a:graphic>
                  </wp:inline>
                </w:drawing>
              </w:r>
              <w:r>
                <w:rPr>
                  <w:rFonts w:ascii="Arial" w:hAnsi="Arial" w:cs="Arial"/>
                  <w:b/>
                  <w:bCs/>
                  <w:color w:val="AB966F"/>
                  <w:spacing w:val="-15"/>
                  <w:sz w:val="10"/>
                  <w:szCs w:val="10"/>
                </w:rPr>
                <w:br/>
              </w:r>
              <w:r>
                <w:rPr>
                  <w:rStyle w:val="Hyperlink"/>
                  <w:rFonts w:ascii="Arial" w:hAnsi="Arial" w:cs="Arial"/>
                  <w:b/>
                  <w:bCs/>
                  <w:color w:val="AB966F"/>
                  <w:spacing w:val="-15"/>
                  <w:sz w:val="10"/>
                  <w:szCs w:val="10"/>
                </w:rPr>
                <w:t>CRIMSON AMBER MEDALLION</w:t>
              </w:r>
            </w:hyperlink>
          </w:p>
        </w:tc>
        <w:tc>
          <w:tcPr>
            <w:tcW w:w="7609" w:type="dxa"/>
            <w:tcBorders>
              <w:top w:val="single" w:sz="6" w:space="0" w:color="282828"/>
              <w:left w:val="single" w:sz="6" w:space="0" w:color="282828"/>
              <w:bottom w:val="single" w:sz="6" w:space="0" w:color="282828"/>
              <w:right w:val="single" w:sz="6" w:space="0" w:color="282828"/>
            </w:tcBorders>
            <w:tcMar>
              <w:top w:w="75" w:type="dxa"/>
              <w:left w:w="150" w:type="dxa"/>
              <w:bottom w:w="75" w:type="dxa"/>
              <w:right w:w="150" w:type="dxa"/>
            </w:tcMar>
            <w:vAlign w:val="center"/>
            <w:hideMark/>
          </w:tcPr>
          <w:p w14:paraId="3060FCF8" w14:textId="77777777" w:rsidR="00594406" w:rsidRDefault="00594406">
            <w:pPr>
              <w:rPr>
                <w:rFonts w:ascii="Arial" w:hAnsi="Arial" w:cs="Arial"/>
                <w:b/>
                <w:bCs/>
                <w:color w:val="B4B2B0"/>
                <w:sz w:val="10"/>
                <w:szCs w:val="10"/>
              </w:rPr>
            </w:pPr>
            <w:r>
              <w:rPr>
                <w:rFonts w:ascii="Arial" w:hAnsi="Arial" w:cs="Arial"/>
                <w:b/>
                <w:bCs/>
                <w:color w:val="B4B2B0"/>
                <w:sz w:val="10"/>
                <w:szCs w:val="10"/>
              </w:rPr>
              <w:t>INCREASES MAXIMUM HP</w:t>
            </w:r>
          </w:p>
        </w:tc>
      </w:tr>
      <w:tr w:rsidR="00594406" w14:paraId="02567D8F" w14:textId="77777777" w:rsidTr="00594406">
        <w:trPr>
          <w:trHeight w:val="1561"/>
          <w:tblCellSpacing w:w="15" w:type="dxa"/>
          <w:jc w:val="center"/>
        </w:trPr>
        <w:tc>
          <w:tcPr>
            <w:tcW w:w="1668" w:type="dxa"/>
            <w:tcBorders>
              <w:top w:val="single" w:sz="6" w:space="0" w:color="282828"/>
              <w:left w:val="single" w:sz="6" w:space="0" w:color="282828"/>
              <w:bottom w:val="single" w:sz="6" w:space="0" w:color="282828"/>
              <w:right w:val="single" w:sz="6" w:space="0" w:color="282828"/>
            </w:tcBorders>
            <w:shd w:val="clear" w:color="auto" w:fill="222222"/>
            <w:tcMar>
              <w:top w:w="75" w:type="dxa"/>
              <w:left w:w="150" w:type="dxa"/>
              <w:bottom w:w="75" w:type="dxa"/>
              <w:right w:w="150" w:type="dxa"/>
            </w:tcMar>
            <w:vAlign w:val="center"/>
            <w:hideMark/>
          </w:tcPr>
          <w:p w14:paraId="00E8ED8E" w14:textId="4706FFF8" w:rsidR="00594406" w:rsidRDefault="00594406">
            <w:pPr>
              <w:pStyle w:val="Heading5"/>
              <w:spacing w:before="150" w:after="150"/>
              <w:jc w:val="center"/>
              <w:rPr>
                <w:rFonts w:ascii="Arial" w:hAnsi="Arial" w:cs="Arial"/>
                <w:b/>
                <w:bCs/>
                <w:caps/>
                <w:color w:val="B4B2B0"/>
                <w:spacing w:val="-15"/>
                <w:sz w:val="10"/>
                <w:szCs w:val="10"/>
              </w:rPr>
            </w:pPr>
            <w:hyperlink r:id="rId1116" w:tooltip="Elden Ring Lands Between Rune" w:history="1">
              <w:r>
                <w:rPr>
                  <w:rFonts w:ascii="Arial" w:hAnsi="Arial" w:cs="Arial"/>
                  <w:b/>
                  <w:caps/>
                  <w:noProof/>
                  <w:color w:val="AB966F"/>
                  <w:spacing w:val="-15"/>
                  <w:sz w:val="10"/>
                  <w:szCs w:val="10"/>
                </w:rPr>
                <w:drawing>
                  <wp:inline distT="0" distB="0" distL="0" distR="0" wp14:anchorId="1C33684A" wp14:editId="59E5269B">
                    <wp:extent cx="712470" cy="712470"/>
                    <wp:effectExtent l="0" t="0" r="0" b="0"/>
                    <wp:docPr id="801942159" name="Picture 1097" descr="lands between rune elden ring wiki guide 75px">
                      <a:hlinkClick xmlns:a="http://schemas.openxmlformats.org/drawingml/2006/main" r:id="rId528" tgtFrame="&quot;&quot;" tooltip="&quot;Elden Ring Lands Between Run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377" descr="lands between rune elden ring wiki guide 75px">
                              <a:hlinkClick r:id="rId528" tgtFrame="&quot;&quot;" tooltip="&quot;Elden Ring Lands Between Rune&quot;"/>
                            </pic:cNvPr>
                            <pic:cNvPicPr>
                              <a:picLocks noChangeAspect="1" noChangeArrowheads="1"/>
                            </pic:cNvPicPr>
                          </pic:nvPicPr>
                          <pic:blipFill>
                            <a:blip r:embed="rId529">
                              <a:extLst>
                                <a:ext uri="{28A0092B-C50C-407E-A947-70E740481C1C}">
                                  <a14:useLocalDpi xmlns:a14="http://schemas.microsoft.com/office/drawing/2010/main" val="0"/>
                                </a:ext>
                              </a:extLst>
                            </a:blip>
                            <a:srcRect/>
                            <a:stretch>
                              <a:fillRect/>
                            </a:stretch>
                          </pic:blipFill>
                          <pic:spPr bwMode="auto">
                            <a:xfrm>
                              <a:off x="0" y="0"/>
                              <a:ext cx="712470" cy="712470"/>
                            </a:xfrm>
                            <a:prstGeom prst="rect">
                              <a:avLst/>
                            </a:prstGeom>
                            <a:noFill/>
                            <a:ln>
                              <a:noFill/>
                            </a:ln>
                          </pic:spPr>
                        </pic:pic>
                      </a:graphicData>
                    </a:graphic>
                  </wp:inline>
                </w:drawing>
              </w:r>
              <w:r>
                <w:rPr>
                  <w:rFonts w:ascii="Arial" w:hAnsi="Arial" w:cs="Arial"/>
                  <w:b/>
                  <w:bCs/>
                  <w:color w:val="AB966F"/>
                  <w:spacing w:val="-15"/>
                  <w:sz w:val="10"/>
                  <w:szCs w:val="10"/>
                </w:rPr>
                <w:br/>
              </w:r>
              <w:r>
                <w:rPr>
                  <w:rStyle w:val="Hyperlink"/>
                  <w:rFonts w:ascii="Arial" w:hAnsi="Arial" w:cs="Arial"/>
                  <w:b/>
                  <w:bCs/>
                  <w:color w:val="AB966F"/>
                  <w:spacing w:val="-15"/>
                  <w:sz w:val="10"/>
                  <w:szCs w:val="10"/>
                </w:rPr>
                <w:t>LANDS BETWEEN RUNE</w:t>
              </w:r>
            </w:hyperlink>
          </w:p>
        </w:tc>
        <w:tc>
          <w:tcPr>
            <w:tcW w:w="7609" w:type="dxa"/>
            <w:tcBorders>
              <w:top w:val="single" w:sz="6" w:space="0" w:color="282828"/>
              <w:left w:val="single" w:sz="6" w:space="0" w:color="282828"/>
              <w:bottom w:val="single" w:sz="6" w:space="0" w:color="282828"/>
              <w:right w:val="single" w:sz="6" w:space="0" w:color="282828"/>
            </w:tcBorders>
            <w:shd w:val="clear" w:color="auto" w:fill="222222"/>
            <w:tcMar>
              <w:top w:w="75" w:type="dxa"/>
              <w:left w:w="150" w:type="dxa"/>
              <w:bottom w:w="75" w:type="dxa"/>
              <w:right w:w="150" w:type="dxa"/>
            </w:tcMar>
            <w:vAlign w:val="center"/>
            <w:hideMark/>
          </w:tcPr>
          <w:p w14:paraId="02EE12DE" w14:textId="77777777" w:rsidR="00594406" w:rsidRDefault="00594406">
            <w:pPr>
              <w:rPr>
                <w:rFonts w:ascii="Arial" w:hAnsi="Arial" w:cs="Arial"/>
                <w:b/>
                <w:bCs/>
                <w:color w:val="B4B2B0"/>
                <w:sz w:val="10"/>
                <w:szCs w:val="10"/>
              </w:rPr>
            </w:pPr>
            <w:r>
              <w:rPr>
                <w:rFonts w:ascii="Arial" w:hAnsi="Arial" w:cs="Arial"/>
                <w:b/>
                <w:bCs/>
                <w:color w:val="B4B2B0"/>
                <w:sz w:val="10"/>
                <w:szCs w:val="10"/>
              </w:rPr>
              <w:t>CAN BE CONSUMED TO ACQUIRE RUNES.</w:t>
            </w:r>
          </w:p>
        </w:tc>
      </w:tr>
      <w:tr w:rsidR="00594406" w14:paraId="0A7E0BC1" w14:textId="77777777" w:rsidTr="00594406">
        <w:trPr>
          <w:trHeight w:val="1561"/>
          <w:tblCellSpacing w:w="15" w:type="dxa"/>
          <w:jc w:val="center"/>
        </w:trPr>
        <w:tc>
          <w:tcPr>
            <w:tcW w:w="1668" w:type="dxa"/>
            <w:tcBorders>
              <w:top w:val="single" w:sz="6" w:space="0" w:color="282828"/>
              <w:left w:val="single" w:sz="6" w:space="0" w:color="282828"/>
              <w:bottom w:val="single" w:sz="6" w:space="0" w:color="282828"/>
              <w:right w:val="single" w:sz="6" w:space="0" w:color="282828"/>
            </w:tcBorders>
            <w:tcMar>
              <w:top w:w="75" w:type="dxa"/>
              <w:left w:w="150" w:type="dxa"/>
              <w:bottom w:w="75" w:type="dxa"/>
              <w:right w:w="150" w:type="dxa"/>
            </w:tcMar>
            <w:vAlign w:val="center"/>
            <w:hideMark/>
          </w:tcPr>
          <w:p w14:paraId="4B1B8AAF" w14:textId="7AED6A1C" w:rsidR="00594406" w:rsidRDefault="00594406">
            <w:pPr>
              <w:pStyle w:val="Heading5"/>
              <w:spacing w:before="150" w:after="150"/>
              <w:jc w:val="center"/>
              <w:rPr>
                <w:rFonts w:ascii="Arial" w:hAnsi="Arial" w:cs="Arial"/>
                <w:b/>
                <w:bCs/>
                <w:caps/>
                <w:color w:val="B4B2B0"/>
                <w:spacing w:val="-15"/>
                <w:sz w:val="10"/>
                <w:szCs w:val="10"/>
              </w:rPr>
            </w:pPr>
            <w:hyperlink r:id="rId1117" w:tooltip="Elden Ring Golden Seed" w:history="1">
              <w:r>
                <w:rPr>
                  <w:rFonts w:ascii="Arial" w:hAnsi="Arial" w:cs="Arial"/>
                  <w:b/>
                  <w:caps/>
                  <w:noProof/>
                  <w:color w:val="AB966F"/>
                  <w:spacing w:val="-15"/>
                  <w:sz w:val="10"/>
                  <w:szCs w:val="10"/>
                </w:rPr>
                <w:drawing>
                  <wp:inline distT="0" distB="0" distL="0" distR="0" wp14:anchorId="7B349E7E" wp14:editId="7692DB21">
                    <wp:extent cx="712470" cy="712470"/>
                    <wp:effectExtent l="0" t="0" r="0" b="0"/>
                    <wp:docPr id="531155215" name="Picture 1096" descr="golden seed consumable elden ring wiki guide 200">
                      <a:hlinkClick xmlns:a="http://schemas.openxmlformats.org/drawingml/2006/main" r:id="rId1117" tgtFrame="&quot;&quot;" tooltip="&quot;Elden Ring Golden Se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376" descr="golden seed consumable elden ring wiki guide 200">
                              <a:hlinkClick r:id="rId1117" tgtFrame="&quot;&quot;" tooltip="&quot;Elden Ring Golden Seed&quot;"/>
                            </pic:cNvPr>
                            <pic:cNvPicPr>
                              <a:picLocks noChangeAspect="1" noChangeArrowheads="1"/>
                            </pic:cNvPicPr>
                          </pic:nvPicPr>
                          <pic:blipFill>
                            <a:blip r:embed="rId1118" cstate="print">
                              <a:extLst>
                                <a:ext uri="{28A0092B-C50C-407E-A947-70E740481C1C}">
                                  <a14:useLocalDpi xmlns:a14="http://schemas.microsoft.com/office/drawing/2010/main" val="0"/>
                                </a:ext>
                              </a:extLst>
                            </a:blip>
                            <a:srcRect/>
                            <a:stretch>
                              <a:fillRect/>
                            </a:stretch>
                          </pic:blipFill>
                          <pic:spPr bwMode="auto">
                            <a:xfrm>
                              <a:off x="0" y="0"/>
                              <a:ext cx="712470" cy="712470"/>
                            </a:xfrm>
                            <a:prstGeom prst="rect">
                              <a:avLst/>
                            </a:prstGeom>
                            <a:noFill/>
                            <a:ln>
                              <a:noFill/>
                            </a:ln>
                          </pic:spPr>
                        </pic:pic>
                      </a:graphicData>
                    </a:graphic>
                  </wp:inline>
                </w:drawing>
              </w:r>
              <w:r>
                <w:rPr>
                  <w:rFonts w:ascii="Arial" w:hAnsi="Arial" w:cs="Arial"/>
                  <w:b/>
                  <w:bCs/>
                  <w:color w:val="AB966F"/>
                  <w:spacing w:val="-15"/>
                  <w:sz w:val="10"/>
                  <w:szCs w:val="10"/>
                </w:rPr>
                <w:br/>
              </w:r>
              <w:r>
                <w:rPr>
                  <w:rStyle w:val="Hyperlink"/>
                  <w:rFonts w:ascii="Arial" w:hAnsi="Arial" w:cs="Arial"/>
                  <w:b/>
                  <w:bCs/>
                  <w:color w:val="AB966F"/>
                  <w:spacing w:val="-15"/>
                  <w:sz w:val="10"/>
                  <w:szCs w:val="10"/>
                </w:rPr>
                <w:t>GOLDEN SEED</w:t>
              </w:r>
            </w:hyperlink>
          </w:p>
        </w:tc>
        <w:tc>
          <w:tcPr>
            <w:tcW w:w="7609" w:type="dxa"/>
            <w:tcBorders>
              <w:top w:val="single" w:sz="6" w:space="0" w:color="282828"/>
              <w:left w:val="single" w:sz="6" w:space="0" w:color="282828"/>
              <w:bottom w:val="single" w:sz="6" w:space="0" w:color="282828"/>
              <w:right w:val="single" w:sz="6" w:space="0" w:color="282828"/>
            </w:tcBorders>
            <w:tcMar>
              <w:top w:w="75" w:type="dxa"/>
              <w:left w:w="150" w:type="dxa"/>
              <w:bottom w:w="75" w:type="dxa"/>
              <w:right w:w="150" w:type="dxa"/>
            </w:tcMar>
            <w:vAlign w:val="center"/>
            <w:hideMark/>
          </w:tcPr>
          <w:p w14:paraId="7AA441D2" w14:textId="77777777" w:rsidR="00594406" w:rsidRDefault="00594406">
            <w:pPr>
              <w:rPr>
                <w:rFonts w:ascii="Arial" w:hAnsi="Arial" w:cs="Arial"/>
                <w:b/>
                <w:bCs/>
                <w:color w:val="B4B2B0"/>
                <w:sz w:val="10"/>
                <w:szCs w:val="10"/>
              </w:rPr>
            </w:pPr>
            <w:r>
              <w:rPr>
                <w:rFonts w:ascii="Arial" w:hAnsi="Arial" w:cs="Arial"/>
                <w:b/>
                <w:bCs/>
                <w:color w:val="B4B2B0"/>
                <w:sz w:val="10"/>
                <w:szCs w:val="10"/>
              </w:rPr>
              <w:t>CAN BE USED TO UPGRADE YOUR FLASK.</w:t>
            </w:r>
          </w:p>
        </w:tc>
      </w:tr>
      <w:tr w:rsidR="00594406" w14:paraId="6BCDC697" w14:textId="77777777" w:rsidTr="00594406">
        <w:trPr>
          <w:trHeight w:val="1561"/>
          <w:tblCellSpacing w:w="15" w:type="dxa"/>
          <w:jc w:val="center"/>
        </w:trPr>
        <w:tc>
          <w:tcPr>
            <w:tcW w:w="1668" w:type="dxa"/>
            <w:tcBorders>
              <w:top w:val="single" w:sz="6" w:space="0" w:color="282828"/>
              <w:left w:val="single" w:sz="6" w:space="0" w:color="282828"/>
              <w:bottom w:val="single" w:sz="6" w:space="0" w:color="282828"/>
              <w:right w:val="single" w:sz="6" w:space="0" w:color="282828"/>
            </w:tcBorders>
            <w:shd w:val="clear" w:color="auto" w:fill="222222"/>
            <w:tcMar>
              <w:top w:w="75" w:type="dxa"/>
              <w:left w:w="150" w:type="dxa"/>
              <w:bottom w:w="75" w:type="dxa"/>
              <w:right w:w="150" w:type="dxa"/>
            </w:tcMar>
            <w:vAlign w:val="center"/>
            <w:hideMark/>
          </w:tcPr>
          <w:p w14:paraId="2095A556" w14:textId="269326C8" w:rsidR="00594406" w:rsidRDefault="00594406">
            <w:pPr>
              <w:pStyle w:val="Heading5"/>
              <w:spacing w:before="150" w:after="150"/>
              <w:jc w:val="center"/>
              <w:rPr>
                <w:rFonts w:ascii="Arial" w:hAnsi="Arial" w:cs="Arial"/>
                <w:b/>
                <w:bCs/>
                <w:caps/>
                <w:color w:val="B4B2B0"/>
                <w:spacing w:val="-15"/>
                <w:sz w:val="10"/>
                <w:szCs w:val="10"/>
              </w:rPr>
            </w:pPr>
            <w:hyperlink r:id="rId1119" w:tooltip="Elden Ring Fanged Imp Ashes" w:history="1">
              <w:r>
                <w:rPr>
                  <w:rFonts w:ascii="Arial" w:hAnsi="Arial" w:cs="Arial"/>
                  <w:b/>
                  <w:caps/>
                  <w:noProof/>
                  <w:color w:val="AB966F"/>
                  <w:spacing w:val="-15"/>
                  <w:sz w:val="10"/>
                  <w:szCs w:val="10"/>
                </w:rPr>
                <w:drawing>
                  <wp:inline distT="0" distB="0" distL="0" distR="0" wp14:anchorId="2CB15025" wp14:editId="042BFCF0">
                    <wp:extent cx="712470" cy="712470"/>
                    <wp:effectExtent l="0" t="0" r="0" b="0"/>
                    <wp:docPr id="59522312" name="Picture 1095" descr="fanged imp ashes elden ring wiki guide 75px">
                      <a:hlinkClick xmlns:a="http://schemas.openxmlformats.org/drawingml/2006/main" r:id="rId536" tgtFrame="&quot;&quot;" tooltip="&quot;Elden Ring Fanged Imp Ashe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375" descr="fanged imp ashes elden ring wiki guide 75px">
                              <a:hlinkClick r:id="rId536" tgtFrame="&quot;&quot;" tooltip="&quot;Elden Ring Fanged Imp Ashes&quot;"/>
                            </pic:cNvPr>
                            <pic:cNvPicPr>
                              <a:picLocks noChangeAspect="1" noChangeArrowheads="1"/>
                            </pic:cNvPicPr>
                          </pic:nvPicPr>
                          <pic:blipFill>
                            <a:blip r:embed="rId1120">
                              <a:extLst>
                                <a:ext uri="{28A0092B-C50C-407E-A947-70E740481C1C}">
                                  <a14:useLocalDpi xmlns:a14="http://schemas.microsoft.com/office/drawing/2010/main" val="0"/>
                                </a:ext>
                              </a:extLst>
                            </a:blip>
                            <a:srcRect/>
                            <a:stretch>
                              <a:fillRect/>
                            </a:stretch>
                          </pic:blipFill>
                          <pic:spPr bwMode="auto">
                            <a:xfrm>
                              <a:off x="0" y="0"/>
                              <a:ext cx="712470" cy="712470"/>
                            </a:xfrm>
                            <a:prstGeom prst="rect">
                              <a:avLst/>
                            </a:prstGeom>
                            <a:noFill/>
                            <a:ln>
                              <a:noFill/>
                            </a:ln>
                          </pic:spPr>
                        </pic:pic>
                      </a:graphicData>
                    </a:graphic>
                  </wp:inline>
                </w:drawing>
              </w:r>
              <w:r>
                <w:rPr>
                  <w:rFonts w:ascii="Arial" w:hAnsi="Arial" w:cs="Arial"/>
                  <w:b/>
                  <w:bCs/>
                  <w:color w:val="AB966F"/>
                  <w:spacing w:val="-15"/>
                  <w:sz w:val="10"/>
                  <w:szCs w:val="10"/>
                </w:rPr>
                <w:br/>
              </w:r>
              <w:r>
                <w:rPr>
                  <w:rStyle w:val="Hyperlink"/>
                  <w:rFonts w:ascii="Arial" w:hAnsi="Arial" w:cs="Arial"/>
                  <w:b/>
                  <w:bCs/>
                  <w:color w:val="AB966F"/>
                  <w:spacing w:val="-15"/>
                  <w:sz w:val="10"/>
                  <w:szCs w:val="10"/>
                </w:rPr>
                <w:t>FANGED IMP ASHES</w:t>
              </w:r>
            </w:hyperlink>
          </w:p>
        </w:tc>
        <w:tc>
          <w:tcPr>
            <w:tcW w:w="7609" w:type="dxa"/>
            <w:tcBorders>
              <w:top w:val="single" w:sz="6" w:space="0" w:color="282828"/>
              <w:left w:val="single" w:sz="6" w:space="0" w:color="282828"/>
              <w:bottom w:val="single" w:sz="6" w:space="0" w:color="282828"/>
              <w:right w:val="single" w:sz="6" w:space="0" w:color="282828"/>
            </w:tcBorders>
            <w:shd w:val="clear" w:color="auto" w:fill="222222"/>
            <w:tcMar>
              <w:top w:w="75" w:type="dxa"/>
              <w:left w:w="150" w:type="dxa"/>
              <w:bottom w:w="75" w:type="dxa"/>
              <w:right w:w="150" w:type="dxa"/>
            </w:tcMar>
            <w:vAlign w:val="center"/>
            <w:hideMark/>
          </w:tcPr>
          <w:p w14:paraId="27F48CE4" w14:textId="77777777" w:rsidR="00594406" w:rsidRDefault="00594406">
            <w:pPr>
              <w:rPr>
                <w:rFonts w:ascii="Arial" w:hAnsi="Arial" w:cs="Arial"/>
                <w:b/>
                <w:bCs/>
                <w:color w:val="B4B2B0"/>
                <w:sz w:val="10"/>
                <w:szCs w:val="10"/>
              </w:rPr>
            </w:pPr>
            <w:r>
              <w:rPr>
                <w:rFonts w:ascii="Arial" w:hAnsi="Arial" w:cs="Arial"/>
                <w:b/>
                <w:bCs/>
                <w:color w:val="B4B2B0"/>
                <w:sz w:val="10"/>
                <w:szCs w:val="10"/>
              </w:rPr>
              <w:t>SUMMONS TWO FANGED IMP SPIRITS.</w:t>
            </w:r>
          </w:p>
        </w:tc>
      </w:tr>
      <w:tr w:rsidR="00594406" w14:paraId="7DF1F01D" w14:textId="77777777" w:rsidTr="00594406">
        <w:trPr>
          <w:trHeight w:val="1561"/>
          <w:tblCellSpacing w:w="15" w:type="dxa"/>
          <w:jc w:val="center"/>
        </w:trPr>
        <w:tc>
          <w:tcPr>
            <w:tcW w:w="1668" w:type="dxa"/>
            <w:tcBorders>
              <w:top w:val="single" w:sz="6" w:space="0" w:color="282828"/>
              <w:left w:val="single" w:sz="6" w:space="0" w:color="282828"/>
              <w:bottom w:val="single" w:sz="6" w:space="0" w:color="282828"/>
              <w:right w:val="single" w:sz="6" w:space="0" w:color="282828"/>
            </w:tcBorders>
            <w:tcMar>
              <w:top w:w="75" w:type="dxa"/>
              <w:left w:w="150" w:type="dxa"/>
              <w:bottom w:w="75" w:type="dxa"/>
              <w:right w:w="150" w:type="dxa"/>
            </w:tcMar>
            <w:vAlign w:val="center"/>
            <w:hideMark/>
          </w:tcPr>
          <w:p w14:paraId="50487ECC" w14:textId="2F8FA8B4" w:rsidR="00594406" w:rsidRDefault="00594406">
            <w:pPr>
              <w:pStyle w:val="Heading5"/>
              <w:spacing w:before="150" w:after="150"/>
              <w:jc w:val="center"/>
              <w:rPr>
                <w:rFonts w:ascii="Arial" w:hAnsi="Arial" w:cs="Arial"/>
                <w:b/>
                <w:bCs/>
                <w:caps/>
                <w:color w:val="B4B2B0"/>
                <w:spacing w:val="-15"/>
                <w:sz w:val="10"/>
                <w:szCs w:val="10"/>
              </w:rPr>
            </w:pPr>
            <w:hyperlink r:id="rId1121" w:tooltip="Elden Ring Cracked Pot" w:history="1">
              <w:r>
                <w:rPr>
                  <w:rFonts w:ascii="Arial" w:hAnsi="Arial" w:cs="Arial"/>
                  <w:b/>
                  <w:caps/>
                  <w:noProof/>
                  <w:color w:val="AB966F"/>
                  <w:spacing w:val="-15"/>
                  <w:sz w:val="10"/>
                  <w:szCs w:val="10"/>
                </w:rPr>
                <w:drawing>
                  <wp:inline distT="0" distB="0" distL="0" distR="0" wp14:anchorId="295C6566" wp14:editId="1CF64A5E">
                    <wp:extent cx="712470" cy="712470"/>
                    <wp:effectExtent l="0" t="0" r="0" b="0"/>
                    <wp:docPr id="449407210" name="Picture 1094" descr="cracked pot items elden ring wiki guide 75p">
                      <a:hlinkClick xmlns:a="http://schemas.openxmlformats.org/drawingml/2006/main" r:id="rId1121" tgtFrame="&quot;&quot;" tooltip="&quot;Elden Ring Cracked P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374" descr="cracked pot items elden ring wiki guide 75p">
                              <a:hlinkClick r:id="rId1121" tgtFrame="&quot;&quot;" tooltip="&quot;Elden Ring Cracked Pot&quot;"/>
                            </pic:cNvPr>
                            <pic:cNvPicPr>
                              <a:picLocks noChangeAspect="1" noChangeArrowheads="1"/>
                            </pic:cNvPicPr>
                          </pic:nvPicPr>
                          <pic:blipFill>
                            <a:blip r:embed="rId1122">
                              <a:extLst>
                                <a:ext uri="{28A0092B-C50C-407E-A947-70E740481C1C}">
                                  <a14:useLocalDpi xmlns:a14="http://schemas.microsoft.com/office/drawing/2010/main" val="0"/>
                                </a:ext>
                              </a:extLst>
                            </a:blip>
                            <a:srcRect/>
                            <a:stretch>
                              <a:fillRect/>
                            </a:stretch>
                          </pic:blipFill>
                          <pic:spPr bwMode="auto">
                            <a:xfrm>
                              <a:off x="0" y="0"/>
                              <a:ext cx="712470" cy="712470"/>
                            </a:xfrm>
                            <a:prstGeom prst="rect">
                              <a:avLst/>
                            </a:prstGeom>
                            <a:noFill/>
                            <a:ln>
                              <a:noFill/>
                            </a:ln>
                          </pic:spPr>
                        </pic:pic>
                      </a:graphicData>
                    </a:graphic>
                  </wp:inline>
                </w:drawing>
              </w:r>
              <w:r>
                <w:rPr>
                  <w:rFonts w:ascii="Arial" w:hAnsi="Arial" w:cs="Arial"/>
                  <w:b/>
                  <w:bCs/>
                  <w:color w:val="AB966F"/>
                  <w:spacing w:val="-15"/>
                  <w:sz w:val="10"/>
                  <w:szCs w:val="10"/>
                </w:rPr>
                <w:br/>
              </w:r>
              <w:r>
                <w:rPr>
                  <w:rStyle w:val="Hyperlink"/>
                  <w:rFonts w:ascii="Arial" w:hAnsi="Arial" w:cs="Arial"/>
                  <w:b/>
                  <w:bCs/>
                  <w:color w:val="AB966F"/>
                  <w:spacing w:val="-15"/>
                  <w:sz w:val="10"/>
                  <w:szCs w:val="10"/>
                </w:rPr>
                <w:t>CRACKED POT</w:t>
              </w:r>
            </w:hyperlink>
          </w:p>
        </w:tc>
        <w:tc>
          <w:tcPr>
            <w:tcW w:w="7609" w:type="dxa"/>
            <w:tcBorders>
              <w:top w:val="single" w:sz="6" w:space="0" w:color="282828"/>
              <w:left w:val="single" w:sz="6" w:space="0" w:color="282828"/>
              <w:bottom w:val="single" w:sz="6" w:space="0" w:color="282828"/>
              <w:right w:val="single" w:sz="6" w:space="0" w:color="282828"/>
            </w:tcBorders>
            <w:tcMar>
              <w:top w:w="75" w:type="dxa"/>
              <w:left w:w="150" w:type="dxa"/>
              <w:bottom w:w="75" w:type="dxa"/>
              <w:right w:w="150" w:type="dxa"/>
            </w:tcMar>
            <w:vAlign w:val="center"/>
            <w:hideMark/>
          </w:tcPr>
          <w:p w14:paraId="08354057" w14:textId="77777777" w:rsidR="00594406" w:rsidRDefault="00594406">
            <w:pPr>
              <w:rPr>
                <w:rFonts w:ascii="Arial" w:hAnsi="Arial" w:cs="Arial"/>
                <w:b/>
                <w:bCs/>
                <w:color w:val="B4B2B0"/>
                <w:sz w:val="10"/>
                <w:szCs w:val="10"/>
              </w:rPr>
            </w:pPr>
            <w:r>
              <w:rPr>
                <w:rFonts w:ascii="Arial" w:hAnsi="Arial" w:cs="Arial"/>
                <w:b/>
                <w:bCs/>
                <w:color w:val="B4B2B0"/>
                <w:sz w:val="10"/>
                <w:szCs w:val="10"/>
              </w:rPr>
              <w:t>CRAFTING ITEM USED TO CRAFT THROWING POTS.</w:t>
            </w:r>
          </w:p>
        </w:tc>
      </w:tr>
      <w:tr w:rsidR="00594406" w14:paraId="335F41CE" w14:textId="77777777" w:rsidTr="00594406">
        <w:trPr>
          <w:trHeight w:val="1561"/>
          <w:tblCellSpacing w:w="15" w:type="dxa"/>
          <w:jc w:val="center"/>
        </w:trPr>
        <w:tc>
          <w:tcPr>
            <w:tcW w:w="1668" w:type="dxa"/>
            <w:tcBorders>
              <w:top w:val="single" w:sz="6" w:space="0" w:color="282828"/>
              <w:left w:val="single" w:sz="6" w:space="0" w:color="282828"/>
              <w:bottom w:val="single" w:sz="6" w:space="0" w:color="282828"/>
              <w:right w:val="single" w:sz="6" w:space="0" w:color="282828"/>
            </w:tcBorders>
            <w:shd w:val="clear" w:color="auto" w:fill="222222"/>
            <w:tcMar>
              <w:top w:w="75" w:type="dxa"/>
              <w:left w:w="150" w:type="dxa"/>
              <w:bottom w:w="75" w:type="dxa"/>
              <w:right w:w="150" w:type="dxa"/>
            </w:tcMar>
            <w:vAlign w:val="center"/>
            <w:hideMark/>
          </w:tcPr>
          <w:p w14:paraId="459596AD" w14:textId="19E9E7B1" w:rsidR="00594406" w:rsidRDefault="00594406">
            <w:pPr>
              <w:pStyle w:val="Heading5"/>
              <w:spacing w:before="150" w:after="150"/>
              <w:jc w:val="center"/>
              <w:rPr>
                <w:rFonts w:ascii="Arial" w:hAnsi="Arial" w:cs="Arial"/>
                <w:b/>
                <w:bCs/>
                <w:caps/>
                <w:color w:val="B4B2B0"/>
                <w:spacing w:val="-15"/>
                <w:sz w:val="10"/>
                <w:szCs w:val="10"/>
              </w:rPr>
            </w:pPr>
            <w:hyperlink r:id="rId1123" w:tooltip="Elden Ring Stonesword Key" w:history="1">
              <w:r>
                <w:rPr>
                  <w:rFonts w:ascii="Arial" w:hAnsi="Arial" w:cs="Arial"/>
                  <w:b/>
                  <w:caps/>
                  <w:noProof/>
                  <w:color w:val="AB966F"/>
                  <w:spacing w:val="-15"/>
                  <w:sz w:val="10"/>
                  <w:szCs w:val="10"/>
                </w:rPr>
                <w:drawing>
                  <wp:inline distT="0" distB="0" distL="0" distR="0" wp14:anchorId="58AAB83E" wp14:editId="2CD24691">
                    <wp:extent cx="712470" cy="712470"/>
                    <wp:effectExtent l="0" t="0" r="0" b="0"/>
                    <wp:docPr id="14754362" name="Picture 1093" descr="stonesword key elden ring wiki guide 200px">
                      <a:hlinkClick xmlns:a="http://schemas.openxmlformats.org/drawingml/2006/main" r:id="rId296" tgtFrame="&quot;&quot;" tooltip="&quot;Elden Ring Stonesword Ke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373" descr="stonesword key elden ring wiki guide 200px">
                              <a:hlinkClick r:id="rId296" tgtFrame="&quot;&quot;" tooltip="&quot;Elden Ring Stonesword Key&quot;"/>
                            </pic:cNvPr>
                            <pic:cNvPicPr>
                              <a:picLocks noChangeAspect="1" noChangeArrowheads="1"/>
                            </pic:cNvPicPr>
                          </pic:nvPicPr>
                          <pic:blipFill>
                            <a:blip r:embed="rId1124" cstate="print">
                              <a:extLst>
                                <a:ext uri="{28A0092B-C50C-407E-A947-70E740481C1C}">
                                  <a14:useLocalDpi xmlns:a14="http://schemas.microsoft.com/office/drawing/2010/main" val="0"/>
                                </a:ext>
                              </a:extLst>
                            </a:blip>
                            <a:srcRect/>
                            <a:stretch>
                              <a:fillRect/>
                            </a:stretch>
                          </pic:blipFill>
                          <pic:spPr bwMode="auto">
                            <a:xfrm>
                              <a:off x="0" y="0"/>
                              <a:ext cx="712470" cy="712470"/>
                            </a:xfrm>
                            <a:prstGeom prst="rect">
                              <a:avLst/>
                            </a:prstGeom>
                            <a:noFill/>
                            <a:ln>
                              <a:noFill/>
                            </a:ln>
                          </pic:spPr>
                        </pic:pic>
                      </a:graphicData>
                    </a:graphic>
                  </wp:inline>
                </w:drawing>
              </w:r>
              <w:r>
                <w:rPr>
                  <w:rFonts w:ascii="Arial" w:hAnsi="Arial" w:cs="Arial"/>
                  <w:b/>
                  <w:bCs/>
                  <w:color w:val="AB966F"/>
                  <w:spacing w:val="-15"/>
                  <w:sz w:val="10"/>
                  <w:szCs w:val="10"/>
                </w:rPr>
                <w:br/>
              </w:r>
              <w:r>
                <w:rPr>
                  <w:rStyle w:val="Hyperlink"/>
                  <w:rFonts w:ascii="Arial" w:hAnsi="Arial" w:cs="Arial"/>
                  <w:b/>
                  <w:bCs/>
                  <w:color w:val="AB966F"/>
                  <w:spacing w:val="-15"/>
                  <w:sz w:val="10"/>
                  <w:szCs w:val="10"/>
                </w:rPr>
                <w:t>STONESWORD KEY</w:t>
              </w:r>
            </w:hyperlink>
          </w:p>
        </w:tc>
        <w:tc>
          <w:tcPr>
            <w:tcW w:w="7609" w:type="dxa"/>
            <w:tcBorders>
              <w:top w:val="single" w:sz="6" w:space="0" w:color="282828"/>
              <w:left w:val="single" w:sz="6" w:space="0" w:color="282828"/>
              <w:bottom w:val="single" w:sz="6" w:space="0" w:color="282828"/>
              <w:right w:val="single" w:sz="6" w:space="0" w:color="282828"/>
            </w:tcBorders>
            <w:shd w:val="clear" w:color="auto" w:fill="222222"/>
            <w:tcMar>
              <w:top w:w="75" w:type="dxa"/>
              <w:left w:w="150" w:type="dxa"/>
              <w:bottom w:w="75" w:type="dxa"/>
              <w:right w:w="150" w:type="dxa"/>
            </w:tcMar>
            <w:vAlign w:val="center"/>
            <w:hideMark/>
          </w:tcPr>
          <w:p w14:paraId="16C2345B" w14:textId="77777777" w:rsidR="00594406" w:rsidRDefault="00594406">
            <w:pPr>
              <w:rPr>
                <w:rFonts w:ascii="Arial" w:hAnsi="Arial" w:cs="Arial"/>
                <w:b/>
                <w:bCs/>
                <w:color w:val="B4B2B0"/>
                <w:sz w:val="10"/>
                <w:szCs w:val="10"/>
              </w:rPr>
            </w:pPr>
            <w:r>
              <w:rPr>
                <w:rFonts w:ascii="Arial" w:hAnsi="Arial" w:cs="Arial"/>
                <w:b/>
                <w:bCs/>
                <w:color w:val="B4B2B0"/>
                <w:sz w:val="10"/>
                <w:szCs w:val="10"/>
              </w:rPr>
              <w:t>CAN BE USED TO BREAK ONE IMP STATUE SEAL.</w:t>
            </w:r>
          </w:p>
        </w:tc>
      </w:tr>
      <w:tr w:rsidR="00594406" w14:paraId="2799CBF2" w14:textId="77777777" w:rsidTr="00594406">
        <w:trPr>
          <w:trHeight w:val="1561"/>
          <w:tblCellSpacing w:w="15" w:type="dxa"/>
          <w:jc w:val="center"/>
        </w:trPr>
        <w:tc>
          <w:tcPr>
            <w:tcW w:w="1668" w:type="dxa"/>
            <w:tcBorders>
              <w:top w:val="single" w:sz="6" w:space="0" w:color="282828"/>
              <w:left w:val="single" w:sz="6" w:space="0" w:color="282828"/>
              <w:bottom w:val="single" w:sz="6" w:space="0" w:color="282828"/>
              <w:right w:val="single" w:sz="6" w:space="0" w:color="282828"/>
            </w:tcBorders>
            <w:tcMar>
              <w:top w:w="75" w:type="dxa"/>
              <w:left w:w="150" w:type="dxa"/>
              <w:bottom w:w="75" w:type="dxa"/>
              <w:right w:w="150" w:type="dxa"/>
            </w:tcMar>
            <w:vAlign w:val="center"/>
            <w:hideMark/>
          </w:tcPr>
          <w:p w14:paraId="686C3EE5" w14:textId="324C108F" w:rsidR="00594406" w:rsidRDefault="00594406">
            <w:pPr>
              <w:pStyle w:val="Heading5"/>
              <w:spacing w:before="150" w:after="150"/>
              <w:jc w:val="center"/>
              <w:rPr>
                <w:rFonts w:ascii="Arial" w:hAnsi="Arial" w:cs="Arial"/>
                <w:b/>
                <w:bCs/>
                <w:caps/>
                <w:color w:val="B4B2B0"/>
                <w:spacing w:val="-15"/>
                <w:sz w:val="10"/>
                <w:szCs w:val="10"/>
              </w:rPr>
            </w:pPr>
            <w:hyperlink r:id="rId1125" w:tooltip="Elden Ring Bewitching Branch" w:history="1">
              <w:r>
                <w:rPr>
                  <w:rFonts w:ascii="Arial" w:hAnsi="Arial" w:cs="Arial"/>
                  <w:b/>
                  <w:caps/>
                  <w:noProof/>
                  <w:color w:val="AB966F"/>
                  <w:spacing w:val="-15"/>
                  <w:sz w:val="10"/>
                  <w:szCs w:val="10"/>
                </w:rPr>
                <w:drawing>
                  <wp:inline distT="0" distB="0" distL="0" distR="0" wp14:anchorId="286B1996" wp14:editId="7289FA16">
                    <wp:extent cx="712470" cy="712470"/>
                    <wp:effectExtent l="0" t="0" r="0" b="0"/>
                    <wp:docPr id="444508570" name="Picture 1092" descr="bewitching branch elden ring wiki guide 75px">
                      <a:hlinkClick xmlns:a="http://schemas.openxmlformats.org/drawingml/2006/main" r:id="rId1125" tgtFrame="&quot;&quot;" tooltip="&quot;Elden Ring Bewitching Branc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372" descr="bewitching branch elden ring wiki guide 75px">
                              <a:hlinkClick r:id="rId1125" tgtFrame="&quot;&quot;" tooltip="&quot;Elden Ring Bewitching Branch&quot;"/>
                            </pic:cNvPr>
                            <pic:cNvPicPr>
                              <a:picLocks noChangeAspect="1" noChangeArrowheads="1"/>
                            </pic:cNvPicPr>
                          </pic:nvPicPr>
                          <pic:blipFill>
                            <a:blip r:embed="rId1126">
                              <a:extLst>
                                <a:ext uri="{28A0092B-C50C-407E-A947-70E740481C1C}">
                                  <a14:useLocalDpi xmlns:a14="http://schemas.microsoft.com/office/drawing/2010/main" val="0"/>
                                </a:ext>
                              </a:extLst>
                            </a:blip>
                            <a:srcRect/>
                            <a:stretch>
                              <a:fillRect/>
                            </a:stretch>
                          </pic:blipFill>
                          <pic:spPr bwMode="auto">
                            <a:xfrm>
                              <a:off x="0" y="0"/>
                              <a:ext cx="712470" cy="712470"/>
                            </a:xfrm>
                            <a:prstGeom prst="rect">
                              <a:avLst/>
                            </a:prstGeom>
                            <a:noFill/>
                            <a:ln>
                              <a:noFill/>
                            </a:ln>
                          </pic:spPr>
                        </pic:pic>
                      </a:graphicData>
                    </a:graphic>
                  </wp:inline>
                </w:drawing>
              </w:r>
              <w:r>
                <w:rPr>
                  <w:rFonts w:ascii="Arial" w:hAnsi="Arial" w:cs="Arial"/>
                  <w:b/>
                  <w:bCs/>
                  <w:color w:val="AB966F"/>
                  <w:spacing w:val="-15"/>
                  <w:sz w:val="10"/>
                  <w:szCs w:val="10"/>
                </w:rPr>
                <w:br/>
              </w:r>
              <w:r>
                <w:rPr>
                  <w:rStyle w:val="Hyperlink"/>
                  <w:rFonts w:ascii="Arial" w:hAnsi="Arial" w:cs="Arial"/>
                  <w:b/>
                  <w:bCs/>
                  <w:color w:val="AB966F"/>
                  <w:spacing w:val="-15"/>
                  <w:sz w:val="10"/>
                  <w:szCs w:val="10"/>
                </w:rPr>
                <w:t>BEWITCHING BRANCH</w:t>
              </w:r>
            </w:hyperlink>
          </w:p>
        </w:tc>
        <w:tc>
          <w:tcPr>
            <w:tcW w:w="7609" w:type="dxa"/>
            <w:tcBorders>
              <w:top w:val="single" w:sz="6" w:space="0" w:color="282828"/>
              <w:left w:val="single" w:sz="6" w:space="0" w:color="282828"/>
              <w:bottom w:val="single" w:sz="6" w:space="0" w:color="282828"/>
              <w:right w:val="single" w:sz="6" w:space="0" w:color="282828"/>
            </w:tcBorders>
            <w:tcMar>
              <w:top w:w="75" w:type="dxa"/>
              <w:left w:w="150" w:type="dxa"/>
              <w:bottom w:w="75" w:type="dxa"/>
              <w:right w:w="150" w:type="dxa"/>
            </w:tcMar>
            <w:vAlign w:val="center"/>
            <w:hideMark/>
          </w:tcPr>
          <w:p w14:paraId="1BB5C6D6" w14:textId="77777777" w:rsidR="00594406" w:rsidRDefault="00594406">
            <w:pPr>
              <w:rPr>
                <w:rFonts w:ascii="Arial" w:hAnsi="Arial" w:cs="Arial"/>
                <w:b/>
                <w:bCs/>
                <w:color w:val="B4B2B0"/>
                <w:sz w:val="10"/>
                <w:szCs w:val="10"/>
              </w:rPr>
            </w:pPr>
            <w:r>
              <w:rPr>
                <w:rFonts w:ascii="Arial" w:hAnsi="Arial" w:cs="Arial"/>
                <w:b/>
                <w:bCs/>
                <w:color w:val="B4B2B0"/>
                <w:sz w:val="10"/>
                <w:szCs w:val="10"/>
              </w:rPr>
              <w:t>USES FP TO CHARM PIERCED ENEMIES.</w:t>
            </w:r>
          </w:p>
        </w:tc>
      </w:tr>
      <w:tr w:rsidR="00594406" w14:paraId="47B8DE9B" w14:textId="77777777" w:rsidTr="00594406">
        <w:trPr>
          <w:trHeight w:val="1561"/>
          <w:tblCellSpacing w:w="15" w:type="dxa"/>
          <w:jc w:val="center"/>
        </w:trPr>
        <w:tc>
          <w:tcPr>
            <w:tcW w:w="1668" w:type="dxa"/>
            <w:tcBorders>
              <w:top w:val="single" w:sz="6" w:space="0" w:color="282828"/>
              <w:left w:val="single" w:sz="6" w:space="0" w:color="282828"/>
              <w:bottom w:val="single" w:sz="6" w:space="0" w:color="282828"/>
              <w:right w:val="single" w:sz="6" w:space="0" w:color="282828"/>
            </w:tcBorders>
            <w:shd w:val="clear" w:color="auto" w:fill="222222"/>
            <w:tcMar>
              <w:top w:w="75" w:type="dxa"/>
              <w:left w:w="150" w:type="dxa"/>
              <w:bottom w:w="75" w:type="dxa"/>
              <w:right w:w="150" w:type="dxa"/>
            </w:tcMar>
            <w:vAlign w:val="center"/>
            <w:hideMark/>
          </w:tcPr>
          <w:p w14:paraId="5231D256" w14:textId="632DF71D" w:rsidR="00594406" w:rsidRDefault="00594406">
            <w:pPr>
              <w:pStyle w:val="Heading5"/>
              <w:spacing w:before="150" w:after="150"/>
              <w:jc w:val="center"/>
              <w:rPr>
                <w:rFonts w:ascii="Arial" w:hAnsi="Arial" w:cs="Arial"/>
                <w:b/>
                <w:bCs/>
                <w:caps/>
                <w:color w:val="B4B2B0"/>
                <w:spacing w:val="-15"/>
                <w:sz w:val="10"/>
                <w:szCs w:val="10"/>
              </w:rPr>
            </w:pPr>
            <w:hyperlink r:id="rId1127" w:tooltip="Elden Ring Boiled Prawn" w:history="1">
              <w:r>
                <w:rPr>
                  <w:rFonts w:ascii="Arial" w:hAnsi="Arial" w:cs="Arial"/>
                  <w:b/>
                  <w:caps/>
                  <w:noProof/>
                  <w:color w:val="AB966F"/>
                  <w:spacing w:val="-15"/>
                  <w:sz w:val="10"/>
                  <w:szCs w:val="10"/>
                </w:rPr>
                <w:drawing>
                  <wp:inline distT="0" distB="0" distL="0" distR="0" wp14:anchorId="2FC15B05" wp14:editId="6582BA32">
                    <wp:extent cx="712470" cy="712470"/>
                    <wp:effectExtent l="0" t="0" r="0" b="0"/>
                    <wp:docPr id="120649568" name="Picture 1091" descr="boiled prawn elden ring wiki guide 75px">
                      <a:hlinkClick xmlns:a="http://schemas.openxmlformats.org/drawingml/2006/main" r:id="rId570" tgtFrame="&quot;&quot;" tooltip="&quot;Elden Ring Boiled Praw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371" descr="boiled prawn elden ring wiki guide 75px">
                              <a:hlinkClick r:id="rId570" tgtFrame="&quot;&quot;" tooltip="&quot;Elden Ring Boiled Prawn&quot;"/>
                            </pic:cNvPr>
                            <pic:cNvPicPr>
                              <a:picLocks noChangeAspect="1" noChangeArrowheads="1"/>
                            </pic:cNvPicPr>
                          </pic:nvPicPr>
                          <pic:blipFill>
                            <a:blip r:embed="rId1128">
                              <a:extLst>
                                <a:ext uri="{28A0092B-C50C-407E-A947-70E740481C1C}">
                                  <a14:useLocalDpi xmlns:a14="http://schemas.microsoft.com/office/drawing/2010/main" val="0"/>
                                </a:ext>
                              </a:extLst>
                            </a:blip>
                            <a:srcRect/>
                            <a:stretch>
                              <a:fillRect/>
                            </a:stretch>
                          </pic:blipFill>
                          <pic:spPr bwMode="auto">
                            <a:xfrm>
                              <a:off x="0" y="0"/>
                              <a:ext cx="712470" cy="712470"/>
                            </a:xfrm>
                            <a:prstGeom prst="rect">
                              <a:avLst/>
                            </a:prstGeom>
                            <a:noFill/>
                            <a:ln>
                              <a:noFill/>
                            </a:ln>
                          </pic:spPr>
                        </pic:pic>
                      </a:graphicData>
                    </a:graphic>
                  </wp:inline>
                </w:drawing>
              </w:r>
              <w:r>
                <w:rPr>
                  <w:rFonts w:ascii="Arial" w:hAnsi="Arial" w:cs="Arial"/>
                  <w:b/>
                  <w:bCs/>
                  <w:color w:val="AB966F"/>
                  <w:spacing w:val="-15"/>
                  <w:sz w:val="10"/>
                  <w:szCs w:val="10"/>
                </w:rPr>
                <w:br/>
              </w:r>
              <w:r>
                <w:rPr>
                  <w:rStyle w:val="Hyperlink"/>
                  <w:rFonts w:ascii="Arial" w:hAnsi="Arial" w:cs="Arial"/>
                  <w:b/>
                  <w:bCs/>
                  <w:color w:val="AB966F"/>
                  <w:spacing w:val="-15"/>
                  <w:sz w:val="10"/>
                  <w:szCs w:val="10"/>
                </w:rPr>
                <w:t>BOILED PRAWN</w:t>
              </w:r>
            </w:hyperlink>
          </w:p>
        </w:tc>
        <w:tc>
          <w:tcPr>
            <w:tcW w:w="7609" w:type="dxa"/>
            <w:tcBorders>
              <w:top w:val="single" w:sz="6" w:space="0" w:color="282828"/>
              <w:left w:val="single" w:sz="6" w:space="0" w:color="282828"/>
              <w:bottom w:val="single" w:sz="6" w:space="0" w:color="282828"/>
              <w:right w:val="single" w:sz="6" w:space="0" w:color="282828"/>
            </w:tcBorders>
            <w:shd w:val="clear" w:color="auto" w:fill="222222"/>
            <w:tcMar>
              <w:top w:w="75" w:type="dxa"/>
              <w:left w:w="150" w:type="dxa"/>
              <w:bottom w:w="75" w:type="dxa"/>
              <w:right w:w="150" w:type="dxa"/>
            </w:tcMar>
            <w:vAlign w:val="center"/>
            <w:hideMark/>
          </w:tcPr>
          <w:p w14:paraId="5C5F1BC3" w14:textId="77777777" w:rsidR="00594406" w:rsidRDefault="00594406">
            <w:pPr>
              <w:rPr>
                <w:rFonts w:ascii="Arial" w:hAnsi="Arial" w:cs="Arial"/>
                <w:b/>
                <w:bCs/>
                <w:color w:val="B4B2B0"/>
                <w:sz w:val="10"/>
                <w:szCs w:val="10"/>
              </w:rPr>
            </w:pPr>
            <w:r>
              <w:rPr>
                <w:rFonts w:ascii="Arial" w:hAnsi="Arial" w:cs="Arial"/>
                <w:b/>
                <w:bCs/>
                <w:color w:val="B4B2B0"/>
                <w:sz w:val="10"/>
                <w:szCs w:val="10"/>
              </w:rPr>
              <w:t>BOOSTS PHYSICAL DAMAGE NEGATION FOR A CERTAIN DURATION.</w:t>
            </w:r>
          </w:p>
        </w:tc>
      </w:tr>
      <w:tr w:rsidR="00594406" w14:paraId="504ABBAF" w14:textId="77777777" w:rsidTr="00594406">
        <w:trPr>
          <w:trHeight w:val="1561"/>
          <w:tblCellSpacing w:w="15" w:type="dxa"/>
          <w:jc w:val="center"/>
        </w:trPr>
        <w:tc>
          <w:tcPr>
            <w:tcW w:w="1668" w:type="dxa"/>
            <w:tcBorders>
              <w:top w:val="single" w:sz="6" w:space="0" w:color="282828"/>
              <w:left w:val="single" w:sz="6" w:space="0" w:color="282828"/>
              <w:bottom w:val="single" w:sz="6" w:space="0" w:color="282828"/>
              <w:right w:val="single" w:sz="6" w:space="0" w:color="282828"/>
            </w:tcBorders>
            <w:tcMar>
              <w:top w:w="75" w:type="dxa"/>
              <w:left w:w="150" w:type="dxa"/>
              <w:bottom w:w="75" w:type="dxa"/>
              <w:right w:w="150" w:type="dxa"/>
            </w:tcMar>
            <w:vAlign w:val="center"/>
            <w:hideMark/>
          </w:tcPr>
          <w:p w14:paraId="1A40C730" w14:textId="44191765" w:rsidR="00594406" w:rsidRDefault="00594406">
            <w:pPr>
              <w:pStyle w:val="Heading5"/>
              <w:spacing w:before="150" w:after="150"/>
              <w:jc w:val="center"/>
              <w:rPr>
                <w:rFonts w:ascii="Arial" w:hAnsi="Arial" w:cs="Arial"/>
                <w:b/>
                <w:bCs/>
                <w:caps/>
                <w:color w:val="B4B2B0"/>
                <w:spacing w:val="-15"/>
                <w:sz w:val="10"/>
                <w:szCs w:val="10"/>
              </w:rPr>
            </w:pPr>
            <w:hyperlink r:id="rId1129" w:tooltip="Elden Ring Shabriri's Woe" w:history="1">
              <w:r>
                <w:rPr>
                  <w:rFonts w:ascii="Arial" w:hAnsi="Arial" w:cs="Arial"/>
                  <w:b/>
                  <w:caps/>
                  <w:noProof/>
                  <w:color w:val="AB966F"/>
                  <w:spacing w:val="-15"/>
                  <w:sz w:val="10"/>
                  <w:szCs w:val="10"/>
                </w:rPr>
                <w:drawing>
                  <wp:inline distT="0" distB="0" distL="0" distR="0" wp14:anchorId="27CDAC41" wp14:editId="5BAAD779">
                    <wp:extent cx="712470" cy="712470"/>
                    <wp:effectExtent l="0" t="0" r="0" b="0"/>
                    <wp:docPr id="463318197" name="Picture 1090" descr="shabriris woe elden ring wiki guide 75px">
                      <a:hlinkClick xmlns:a="http://schemas.openxmlformats.org/drawingml/2006/main" r:id="rId1129" tgtFrame="&quot;&quot;" tooltip="&quot;Elden Ring Shabriri's Wo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370" descr="shabriris woe elden ring wiki guide 75px">
                              <a:hlinkClick r:id="rId1129" tgtFrame="&quot;&quot;" tooltip="&quot;Elden Ring Shabriri's Woe&quot;"/>
                            </pic:cNvPr>
                            <pic:cNvPicPr>
                              <a:picLocks noChangeAspect="1" noChangeArrowheads="1"/>
                            </pic:cNvPicPr>
                          </pic:nvPicPr>
                          <pic:blipFill>
                            <a:blip r:embed="rId1130">
                              <a:extLst>
                                <a:ext uri="{28A0092B-C50C-407E-A947-70E740481C1C}">
                                  <a14:useLocalDpi xmlns:a14="http://schemas.microsoft.com/office/drawing/2010/main" val="0"/>
                                </a:ext>
                              </a:extLst>
                            </a:blip>
                            <a:srcRect/>
                            <a:stretch>
                              <a:fillRect/>
                            </a:stretch>
                          </pic:blipFill>
                          <pic:spPr bwMode="auto">
                            <a:xfrm>
                              <a:off x="0" y="0"/>
                              <a:ext cx="712470" cy="712470"/>
                            </a:xfrm>
                            <a:prstGeom prst="rect">
                              <a:avLst/>
                            </a:prstGeom>
                            <a:noFill/>
                            <a:ln>
                              <a:noFill/>
                            </a:ln>
                          </pic:spPr>
                        </pic:pic>
                      </a:graphicData>
                    </a:graphic>
                  </wp:inline>
                </w:drawing>
              </w:r>
              <w:r>
                <w:rPr>
                  <w:rFonts w:ascii="Arial" w:hAnsi="Arial" w:cs="Arial"/>
                  <w:b/>
                  <w:bCs/>
                  <w:color w:val="AB966F"/>
                  <w:spacing w:val="-15"/>
                  <w:sz w:val="10"/>
                  <w:szCs w:val="10"/>
                </w:rPr>
                <w:br/>
              </w:r>
              <w:r>
                <w:rPr>
                  <w:rStyle w:val="Hyperlink"/>
                  <w:rFonts w:ascii="Arial" w:hAnsi="Arial" w:cs="Arial"/>
                  <w:b/>
                  <w:bCs/>
                  <w:color w:val="AB966F"/>
                  <w:spacing w:val="-15"/>
                  <w:sz w:val="10"/>
                  <w:szCs w:val="10"/>
                </w:rPr>
                <w:t>SHABRIRI'S WOE</w:t>
              </w:r>
            </w:hyperlink>
          </w:p>
        </w:tc>
        <w:tc>
          <w:tcPr>
            <w:tcW w:w="7609" w:type="dxa"/>
            <w:tcBorders>
              <w:top w:val="single" w:sz="6" w:space="0" w:color="282828"/>
              <w:left w:val="single" w:sz="6" w:space="0" w:color="282828"/>
              <w:bottom w:val="single" w:sz="6" w:space="0" w:color="282828"/>
              <w:right w:val="single" w:sz="6" w:space="0" w:color="282828"/>
            </w:tcBorders>
            <w:tcMar>
              <w:top w:w="75" w:type="dxa"/>
              <w:left w:w="150" w:type="dxa"/>
              <w:bottom w:w="75" w:type="dxa"/>
              <w:right w:w="150" w:type="dxa"/>
            </w:tcMar>
            <w:vAlign w:val="center"/>
            <w:hideMark/>
          </w:tcPr>
          <w:p w14:paraId="42263EF9" w14:textId="77777777" w:rsidR="00594406" w:rsidRDefault="00594406">
            <w:pPr>
              <w:rPr>
                <w:rFonts w:ascii="Arial" w:hAnsi="Arial" w:cs="Arial"/>
                <w:b/>
                <w:bCs/>
                <w:color w:val="B4B2B0"/>
                <w:sz w:val="10"/>
                <w:szCs w:val="10"/>
              </w:rPr>
            </w:pPr>
            <w:r>
              <w:rPr>
                <w:rFonts w:ascii="Arial" w:hAnsi="Arial" w:cs="Arial"/>
                <w:b/>
                <w:bCs/>
                <w:color w:val="B4B2B0"/>
                <w:sz w:val="10"/>
                <w:szCs w:val="10"/>
              </w:rPr>
              <w:t>USED TO CONSTANTLY ATTRACT ENEMIES' AGGRESSION.</w:t>
            </w:r>
          </w:p>
        </w:tc>
      </w:tr>
    </w:tbl>
    <w:p w14:paraId="5E0F119F" w14:textId="77777777" w:rsidR="00594406" w:rsidRDefault="00594406" w:rsidP="00594406">
      <w:pPr>
        <w:pStyle w:val="NormalWeb"/>
        <w:spacing w:before="0" w:beforeAutospacing="0" w:after="150" w:afterAutospacing="0" w:line="330" w:lineRule="atLeast"/>
        <w:jc w:val="center"/>
        <w:rPr>
          <w:rFonts w:ascii="Arial" w:hAnsi="Arial" w:cs="Arial"/>
          <w:b/>
          <w:bCs/>
          <w:color w:val="272727"/>
          <w:sz w:val="10"/>
          <w:szCs w:val="10"/>
          <w:bdr w:val="none" w:sz="0" w:space="0" w:color="auto" w:frame="1"/>
        </w:rPr>
      </w:pPr>
    </w:p>
    <w:p w14:paraId="0323F3EE" w14:textId="77777777" w:rsidR="00594406" w:rsidRDefault="00594406" w:rsidP="00594406">
      <w:pPr>
        <w:pStyle w:val="NormalWeb"/>
        <w:spacing w:before="0" w:beforeAutospacing="0" w:after="150" w:afterAutospacing="0" w:line="330" w:lineRule="atLeast"/>
        <w:jc w:val="center"/>
        <w:rPr>
          <w:rFonts w:ascii="Arial" w:hAnsi="Arial" w:cs="Arial"/>
          <w:b/>
          <w:bCs/>
          <w:color w:val="272727"/>
          <w:sz w:val="10"/>
          <w:szCs w:val="10"/>
          <w:bdr w:val="none" w:sz="0" w:space="0" w:color="auto" w:frame="1"/>
        </w:rPr>
      </w:pPr>
      <w:r>
        <w:rPr>
          <w:rFonts w:ascii="Arial" w:hAnsi="Arial" w:cs="Arial"/>
          <w:b/>
          <w:bCs/>
          <w:color w:val="272727"/>
          <w:sz w:val="10"/>
          <w:szCs w:val="10"/>
          <w:bdr w:val="none" w:sz="0" w:space="0" w:color="auto" w:frame="1"/>
        </w:rPr>
        <w:t>STATUS EFFECTS</w:t>
      </w:r>
    </w:p>
    <w:tbl>
      <w:tblPr>
        <w:tblStyle w:val="TableGrid"/>
        <w:tblW w:w="9393" w:type="dxa"/>
        <w:jc w:val="center"/>
        <w:tblInd w:w="0" w:type="dxa"/>
        <w:shd w:val="clear" w:color="auto" w:fill="FFF2CC" w:themeFill="accent4" w:themeFillTint="33"/>
        <w:tblLook w:val="04A0" w:firstRow="1" w:lastRow="0" w:firstColumn="1" w:lastColumn="0" w:noHBand="0" w:noVBand="1"/>
      </w:tblPr>
      <w:tblGrid>
        <w:gridCol w:w="9393"/>
      </w:tblGrid>
      <w:tr w:rsidR="00594406" w14:paraId="20E61F26" w14:textId="77777777" w:rsidTr="00594406">
        <w:trPr>
          <w:trHeight w:val="340"/>
          <w:jc w:val="center"/>
        </w:trPr>
        <w:tc>
          <w:tcPr>
            <w:tcW w:w="0" w:type="auto"/>
            <w:tcBorders>
              <w:top w:val="single" w:sz="4" w:space="0" w:color="auto"/>
              <w:left w:val="single" w:sz="4" w:space="0" w:color="auto"/>
              <w:bottom w:val="single" w:sz="4" w:space="0" w:color="auto"/>
              <w:right w:val="single" w:sz="4" w:space="0" w:color="auto"/>
            </w:tcBorders>
            <w:shd w:val="clear" w:color="auto" w:fill="FFF2CC" w:themeFill="accent4" w:themeFillTint="33"/>
            <w:hideMark/>
          </w:tcPr>
          <w:p w14:paraId="1551ABE8" w14:textId="77777777" w:rsidR="00594406" w:rsidRDefault="00594406">
            <w:pPr>
              <w:pStyle w:val="Heading1"/>
              <w:pBdr>
                <w:bottom w:val="single" w:sz="18" w:space="0" w:color="FFFFFF"/>
              </w:pBdr>
              <w:spacing w:before="300" w:beforeAutospacing="0" w:after="150" w:afterAutospacing="0"/>
              <w:jc w:val="center"/>
              <w:rPr>
                <w:rFonts w:ascii="fallback" w:hAnsi="fallback" w:cs="Helvetica"/>
                <w:color w:val="897859"/>
                <w:spacing w:val="-15"/>
                <w:sz w:val="10"/>
                <w:szCs w:val="10"/>
              </w:rPr>
            </w:pPr>
            <w:hyperlink r:id="rId1131" w:history="1">
              <w:r>
                <w:rPr>
                  <w:rStyle w:val="Hyperlink"/>
                  <w:rFonts w:ascii="fallback" w:eastAsiaTheme="majorEastAsia" w:hAnsi="fallback" w:cs="Helvetica"/>
                  <w:color w:val="FFFFFF"/>
                  <w:spacing w:val="-15"/>
                  <w:sz w:val="10"/>
                  <w:szCs w:val="10"/>
                </w:rPr>
                <w:t xml:space="preserve">STATUS EFFECTS </w:t>
              </w:r>
            </w:hyperlink>
          </w:p>
          <w:p w14:paraId="793CB0D5" w14:textId="77777777" w:rsidR="00594406" w:rsidRDefault="00594406">
            <w:pPr>
              <w:pStyle w:val="NormalWeb"/>
              <w:spacing w:before="0" w:beforeAutospacing="0" w:after="150" w:afterAutospacing="0" w:line="330" w:lineRule="atLeast"/>
              <w:rPr>
                <w:rFonts w:ascii="Helvetica" w:hAnsi="Helvetica" w:cs="Helvetica"/>
                <w:b/>
                <w:bCs/>
                <w:color w:val="B4B2B0"/>
                <w:sz w:val="10"/>
                <w:szCs w:val="10"/>
              </w:rPr>
            </w:pPr>
            <w:r>
              <w:rPr>
                <w:rStyle w:val="Strong"/>
                <w:rFonts w:ascii="Helvetica" w:hAnsi="Helvetica" w:cs="Helvetica"/>
                <w:color w:val="B4B2B0"/>
                <w:sz w:val="10"/>
                <w:szCs w:val="10"/>
              </w:rPr>
              <w:t>STATUS EFFECTS</w:t>
            </w:r>
            <w:r>
              <w:rPr>
                <w:rFonts w:ascii="Helvetica" w:hAnsi="Helvetica" w:cs="Helvetica"/>
                <w:b/>
                <w:bCs/>
                <w:color w:val="B4B2B0"/>
                <w:sz w:val="10"/>
                <w:szCs w:val="10"/>
              </w:rPr>
              <w:t> IN </w:t>
            </w:r>
            <w:hyperlink r:id="rId1132" w:tooltip="Elden Ring Wiki" w:history="1">
              <w:r>
                <w:rPr>
                  <w:rStyle w:val="Hyperlink"/>
                  <w:rFonts w:ascii="Helvetica" w:eastAsiaTheme="majorEastAsia" w:hAnsi="Helvetica" w:cs="Helvetica"/>
                  <w:b/>
                  <w:bCs/>
                  <w:color w:val="AB966F"/>
                  <w:sz w:val="10"/>
                  <w:szCs w:val="10"/>
                </w:rPr>
                <w:t>ELDEN RING</w:t>
              </w:r>
            </w:hyperlink>
            <w:r>
              <w:rPr>
                <w:rFonts w:ascii="Helvetica" w:hAnsi="Helvetica" w:cs="Helvetica"/>
                <w:b/>
                <w:bCs/>
                <w:color w:val="B4B2B0"/>
                <w:sz w:val="10"/>
                <w:szCs w:val="10"/>
              </w:rPr>
              <w:t> COVERS INFORMATION REGARDING THE DIFFERENT STATUS EFFECTS THAT ARE OBTAINED BY BOTH PLAYERS AND NPCS. </w:t>
            </w:r>
            <w:r>
              <w:rPr>
                <w:rStyle w:val="Strong"/>
                <w:rFonts w:ascii="Helvetica" w:hAnsi="Helvetica" w:cs="Helvetica"/>
                <w:color w:val="B4B2B0"/>
                <w:sz w:val="10"/>
                <w:szCs w:val="10"/>
              </w:rPr>
              <w:t>STATUS EFFECTS</w:t>
            </w:r>
            <w:r>
              <w:rPr>
                <w:rFonts w:ascii="Helvetica" w:hAnsi="Helvetica" w:cs="Helvetica"/>
                <w:b/>
                <w:bCs/>
                <w:color w:val="B4B2B0"/>
                <w:sz w:val="10"/>
                <w:szCs w:val="10"/>
              </w:rPr>
              <w:t> CAN BE EQUALLY DEVASTATING TO THE PLAYER, </w:t>
            </w:r>
            <w:hyperlink r:id="rId1133" w:tooltip="Elden Ring Bosses" w:history="1">
              <w:r>
                <w:rPr>
                  <w:rStyle w:val="Hyperlink"/>
                  <w:rFonts w:ascii="Helvetica" w:eastAsiaTheme="majorEastAsia" w:hAnsi="Helvetica" w:cs="Helvetica"/>
                  <w:b/>
                  <w:bCs/>
                  <w:color w:val="AB966F"/>
                  <w:sz w:val="10"/>
                  <w:szCs w:val="10"/>
                </w:rPr>
                <w:t>BOSSES</w:t>
              </w:r>
            </w:hyperlink>
            <w:r>
              <w:rPr>
                <w:rFonts w:ascii="Helvetica" w:hAnsi="Helvetica" w:cs="Helvetica"/>
                <w:b/>
                <w:bCs/>
                <w:color w:val="B4B2B0"/>
                <w:sz w:val="10"/>
                <w:szCs w:val="10"/>
              </w:rPr>
              <w:t>, AND OTHER </w:t>
            </w:r>
            <w:hyperlink r:id="rId1134" w:tooltip="Elden Ring Enemies" w:history="1">
              <w:r>
                <w:rPr>
                  <w:rStyle w:val="Hyperlink"/>
                  <w:rFonts w:ascii="Helvetica" w:eastAsiaTheme="majorEastAsia" w:hAnsi="Helvetica" w:cs="Helvetica"/>
                  <w:b/>
                  <w:bCs/>
                  <w:color w:val="AB966F"/>
                  <w:sz w:val="10"/>
                  <w:szCs w:val="10"/>
                </w:rPr>
                <w:t>ENEMIES</w:t>
              </w:r>
            </w:hyperlink>
            <w:r>
              <w:rPr>
                <w:rFonts w:ascii="Helvetica" w:hAnsi="Helvetica" w:cs="Helvetica"/>
                <w:b/>
                <w:bCs/>
                <w:color w:val="B4B2B0"/>
                <w:sz w:val="10"/>
                <w:szCs w:val="10"/>
              </w:rPr>
              <w:t> OF THE LANDS BETWEEN. THIS PAGE CONTAINS A FULL LIST OF ALL THE STATUS EFFECTS IN THE GAME.</w:t>
            </w:r>
          </w:p>
          <w:p w14:paraId="2858CC26" w14:textId="77777777" w:rsidR="00594406" w:rsidRDefault="00594406">
            <w:pPr>
              <w:pStyle w:val="NormalWeb"/>
              <w:spacing w:before="0" w:beforeAutospacing="0" w:after="150" w:afterAutospacing="0" w:line="330" w:lineRule="atLeast"/>
              <w:rPr>
                <w:rFonts w:ascii="Helvetica" w:hAnsi="Helvetica" w:cs="Helvetica"/>
                <w:b/>
                <w:bCs/>
                <w:color w:val="B4B2B0"/>
                <w:sz w:val="10"/>
                <w:szCs w:val="10"/>
              </w:rPr>
            </w:pPr>
            <w:r>
              <w:rPr>
                <w:rFonts w:ascii="Helvetica" w:hAnsi="Helvetica" w:cs="Helvetica"/>
                <w:b/>
                <w:bCs/>
                <w:color w:val="B4B2B0"/>
                <w:sz w:val="10"/>
                <w:szCs w:val="10"/>
              </w:rPr>
              <w:t>THE EFFICACY OF INFLICTING </w:t>
            </w:r>
            <w:r>
              <w:rPr>
                <w:rStyle w:val="Strong"/>
                <w:rFonts w:ascii="Helvetica" w:hAnsi="Helvetica" w:cs="Helvetica"/>
                <w:color w:val="B4B2B0"/>
                <w:sz w:val="10"/>
                <w:szCs w:val="10"/>
              </w:rPr>
              <w:t>STATUS EFFECTS</w:t>
            </w:r>
            <w:r>
              <w:rPr>
                <w:rFonts w:ascii="Helvetica" w:hAnsi="Helvetica" w:cs="Helvetica"/>
                <w:b/>
                <w:bCs/>
                <w:color w:val="B4B2B0"/>
                <w:sz w:val="10"/>
                <w:szCs w:val="10"/>
              </w:rPr>
              <w:t> IS GREATER AGAINST UNAWARE </w:t>
            </w:r>
            <w:hyperlink r:id="rId1135" w:tooltip="Elden Ring Enemies" w:history="1">
              <w:r>
                <w:rPr>
                  <w:rStyle w:val="Hyperlink"/>
                  <w:rFonts w:ascii="Helvetica" w:eastAsiaTheme="majorEastAsia" w:hAnsi="Helvetica" w:cs="Helvetica"/>
                  <w:b/>
                  <w:bCs/>
                  <w:color w:val="AB966F"/>
                  <w:sz w:val="10"/>
                  <w:szCs w:val="10"/>
                </w:rPr>
                <w:t>ENEMIES</w:t>
              </w:r>
            </w:hyperlink>
            <w:r>
              <w:rPr>
                <w:rFonts w:ascii="Helvetica" w:hAnsi="Helvetica" w:cs="Helvetica"/>
                <w:b/>
                <w:bCs/>
                <w:color w:val="B4B2B0"/>
                <w:sz w:val="10"/>
                <w:szCs w:val="10"/>
              </w:rPr>
              <w:t>. </w:t>
            </w:r>
          </w:p>
          <w:p w14:paraId="719C8F84" w14:textId="77777777" w:rsidR="00594406" w:rsidRDefault="00594406">
            <w:pPr>
              <w:tabs>
                <w:tab w:val="num" w:pos="720"/>
              </w:tabs>
              <w:spacing w:before="100" w:beforeAutospacing="1" w:after="100" w:afterAutospacing="1" w:line="240" w:lineRule="auto"/>
              <w:ind w:left="720" w:hanging="360"/>
              <w:rPr>
                <w:rFonts w:ascii="Helvetica" w:hAnsi="Helvetica" w:cs="Helvetica"/>
                <w:b/>
                <w:bCs/>
                <w:color w:val="B4B2B0"/>
                <w:sz w:val="10"/>
                <w:szCs w:val="10"/>
              </w:rPr>
            </w:pPr>
            <w:r>
              <w:rPr>
                <w:rFonts w:ascii="Helvetica" w:hAnsi="Helvetica" w:cs="Helvetica"/>
                <w:b/>
                <w:bCs/>
                <w:color w:val="B4B2B0"/>
                <w:sz w:val="10"/>
                <w:szCs w:val="10"/>
              </w:rPr>
              <w:t>SEE </w:t>
            </w:r>
            <w:hyperlink r:id="rId1136" w:tooltip="Elden Ring Buffs and Debuffs" w:history="1">
              <w:r>
                <w:rPr>
                  <w:rStyle w:val="Hyperlink"/>
                  <w:rFonts w:ascii="Helvetica" w:hAnsi="Helvetica" w:cs="Helvetica"/>
                  <w:b/>
                  <w:bCs/>
                  <w:color w:val="AB966F"/>
                  <w:sz w:val="10"/>
                  <w:szCs w:val="10"/>
                </w:rPr>
                <w:t>BUFFS &amp; DEBUFFS</w:t>
              </w:r>
            </w:hyperlink>
            <w:r>
              <w:rPr>
                <w:rFonts w:ascii="Helvetica" w:hAnsi="Helvetica" w:cs="Helvetica"/>
                <w:b/>
                <w:bCs/>
                <w:color w:val="B4B2B0"/>
                <w:sz w:val="10"/>
                <w:szCs w:val="10"/>
              </w:rPr>
              <w:t> FOR USEFUL INFORMATION REGARDING THE STACKING OR OVERWRITING OF EFFECTS ON YOUR CHARACTER.</w:t>
            </w:r>
          </w:p>
          <w:p w14:paraId="1E3AA042" w14:textId="77777777" w:rsidR="00594406" w:rsidRDefault="00594406">
            <w:pPr>
              <w:tabs>
                <w:tab w:val="num" w:pos="720"/>
              </w:tabs>
              <w:spacing w:before="100" w:beforeAutospacing="1" w:after="100" w:afterAutospacing="1" w:line="240" w:lineRule="auto"/>
              <w:ind w:left="720" w:hanging="360"/>
              <w:rPr>
                <w:rFonts w:ascii="Helvetica" w:hAnsi="Helvetica" w:cs="Helvetica"/>
                <w:b/>
                <w:bCs/>
                <w:color w:val="B4B2B0"/>
                <w:sz w:val="10"/>
                <w:szCs w:val="10"/>
              </w:rPr>
            </w:pPr>
            <w:r>
              <w:rPr>
                <w:rFonts w:ascii="Helvetica" w:hAnsi="Helvetica" w:cs="Helvetica"/>
                <w:b/>
                <w:bCs/>
                <w:color w:val="B4B2B0"/>
                <w:sz w:val="10"/>
                <w:szCs w:val="10"/>
              </w:rPr>
              <w:t>SEE </w:t>
            </w:r>
            <w:hyperlink r:id="rId1137" w:tooltip="Elden Ring Equipment with Special Effects" w:history="1">
              <w:r>
                <w:rPr>
                  <w:rStyle w:val="Hyperlink"/>
                  <w:rFonts w:ascii="Helvetica" w:hAnsi="Helvetica" w:cs="Helvetica"/>
                  <w:b/>
                  <w:bCs/>
                  <w:color w:val="AB966F"/>
                  <w:sz w:val="10"/>
                  <w:szCs w:val="10"/>
                </w:rPr>
                <w:t>EQUIPMENT WITH SPECIAL EFFECTS</w:t>
              </w:r>
            </w:hyperlink>
            <w:r>
              <w:rPr>
                <w:rFonts w:ascii="Helvetica" w:hAnsi="Helvetica" w:cs="Helvetica"/>
                <w:b/>
                <w:bCs/>
                <w:color w:val="B4B2B0"/>
                <w:sz w:val="10"/>
                <w:szCs w:val="10"/>
              </w:rPr>
              <w:t> FOR SPECIAL STAT-INCREASING OR EFFECT-GRANTING WEAPONS AND ARMOR.</w:t>
            </w:r>
          </w:p>
          <w:p w14:paraId="4A22CDA1" w14:textId="77777777" w:rsidR="00594406" w:rsidRDefault="00594406">
            <w:pPr>
              <w:tabs>
                <w:tab w:val="num" w:pos="720"/>
              </w:tabs>
              <w:spacing w:before="100" w:beforeAutospacing="1" w:after="100" w:afterAutospacing="1" w:line="240" w:lineRule="auto"/>
              <w:ind w:left="720" w:hanging="360"/>
              <w:rPr>
                <w:rFonts w:ascii="Helvetica" w:hAnsi="Helvetica" w:cs="Helvetica"/>
                <w:b/>
                <w:bCs/>
                <w:color w:val="B4B2B0"/>
                <w:sz w:val="10"/>
                <w:szCs w:val="10"/>
              </w:rPr>
            </w:pPr>
            <w:r>
              <w:rPr>
                <w:rFonts w:ascii="Helvetica" w:hAnsi="Helvetica" w:cs="Helvetica"/>
                <w:b/>
                <w:bCs/>
                <w:color w:val="B4B2B0"/>
                <w:sz w:val="10"/>
                <w:szCs w:val="10"/>
              </w:rPr>
              <w:t>SEE </w:t>
            </w:r>
            <w:hyperlink r:id="rId1138" w:tooltip="Elden Ring Damage Types" w:history="1">
              <w:r>
                <w:rPr>
                  <w:rStyle w:val="Hyperlink"/>
                  <w:rFonts w:ascii="Helvetica" w:hAnsi="Helvetica" w:cs="Helvetica"/>
                  <w:b/>
                  <w:bCs/>
                  <w:color w:val="AB966F"/>
                  <w:sz w:val="10"/>
                  <w:szCs w:val="10"/>
                </w:rPr>
                <w:t>DAMAGE TYPES</w:t>
              </w:r>
            </w:hyperlink>
            <w:r>
              <w:rPr>
                <w:rFonts w:ascii="Helvetica" w:hAnsi="Helvetica" w:cs="Helvetica"/>
                <w:b/>
                <w:bCs/>
                <w:color w:val="B4B2B0"/>
                <w:sz w:val="10"/>
                <w:szCs w:val="10"/>
              </w:rPr>
              <w:t> TO IDENTIFY THE BEST SOURCES AND RESISTANCES FOR ALL DAMAGE TYPES.</w:t>
            </w:r>
          </w:p>
          <w:p w14:paraId="34378888" w14:textId="77777777" w:rsidR="00594406" w:rsidRDefault="00594406">
            <w:pPr>
              <w:tabs>
                <w:tab w:val="num" w:pos="720"/>
              </w:tabs>
              <w:spacing w:before="100" w:beforeAutospacing="1" w:after="100" w:afterAutospacing="1" w:line="240" w:lineRule="auto"/>
              <w:ind w:left="720" w:hanging="360"/>
              <w:rPr>
                <w:rFonts w:ascii="Helvetica" w:hAnsi="Helvetica" w:cs="Helvetica"/>
                <w:b/>
                <w:bCs/>
                <w:color w:val="B4B2B0"/>
                <w:sz w:val="10"/>
                <w:szCs w:val="10"/>
              </w:rPr>
            </w:pPr>
            <w:r>
              <w:rPr>
                <w:rFonts w:ascii="Helvetica" w:hAnsi="Helvetica" w:cs="Helvetica"/>
                <w:b/>
                <w:bCs/>
                <w:color w:val="B4B2B0"/>
                <w:sz w:val="10"/>
                <w:szCs w:val="10"/>
              </w:rPr>
              <w:t>SEE </w:t>
            </w:r>
            <w:hyperlink r:id="rId1139" w:tooltip="Elden Ring Affinities" w:history="1">
              <w:r>
                <w:rPr>
                  <w:rStyle w:val="Hyperlink"/>
                  <w:rFonts w:ascii="Helvetica" w:hAnsi="Helvetica" w:cs="Helvetica"/>
                  <w:b/>
                  <w:bCs/>
                  <w:color w:val="AB966F"/>
                  <w:sz w:val="10"/>
                  <w:szCs w:val="10"/>
                </w:rPr>
                <w:t>AFFINITIES</w:t>
              </w:r>
            </w:hyperlink>
            <w:r>
              <w:rPr>
                <w:rFonts w:ascii="Helvetica" w:hAnsi="Helvetica" w:cs="Helvetica"/>
                <w:b/>
                <w:bCs/>
                <w:color w:val="B4B2B0"/>
                <w:sz w:val="10"/>
                <w:szCs w:val="10"/>
              </w:rPr>
              <w:t> FOR A COMPARISON OF EACH AFFINITY'S EFFECTS AND THEIR RESPECTIVE WHETBLADES.</w:t>
            </w:r>
          </w:p>
          <w:p w14:paraId="517DAA96" w14:textId="77777777" w:rsidR="00594406" w:rsidRDefault="00594406">
            <w:pPr>
              <w:pStyle w:val="NormalWeb"/>
              <w:spacing w:before="0" w:beforeAutospacing="0" w:after="150" w:afterAutospacing="0" w:line="330" w:lineRule="atLeast"/>
              <w:rPr>
                <w:rFonts w:ascii="Helvetica" w:hAnsi="Helvetica" w:cs="Helvetica"/>
                <w:b/>
                <w:bCs/>
                <w:color w:val="B4B2B0"/>
                <w:sz w:val="10"/>
                <w:szCs w:val="10"/>
              </w:rPr>
            </w:pPr>
            <w:r>
              <w:rPr>
                <w:rFonts w:ascii="Helvetica" w:hAnsi="Helvetica" w:cs="Helvetica"/>
                <w:b/>
                <w:bCs/>
                <w:color w:val="B4B2B0"/>
                <w:sz w:val="10"/>
                <w:szCs w:val="10"/>
              </w:rPr>
              <w:t> </w:t>
            </w:r>
          </w:p>
          <w:p w14:paraId="5D062CE2" w14:textId="77777777" w:rsidR="00594406" w:rsidRDefault="00594406">
            <w:pPr>
              <w:pStyle w:val="Heading2"/>
              <w:pBdr>
                <w:top w:val="single" w:sz="18" w:space="0" w:color="AB966F"/>
                <w:bottom w:val="single" w:sz="18" w:space="0" w:color="AB966F"/>
              </w:pBdr>
              <w:spacing w:before="270" w:after="270" w:line="600" w:lineRule="atLeast"/>
              <w:jc w:val="center"/>
              <w:rPr>
                <w:rFonts w:ascii="fallback" w:hAnsi="fallback" w:cs="Helvetica"/>
                <w:b/>
                <w:bCs/>
                <w:caps/>
                <w:color w:val="B4B2B0"/>
                <w:spacing w:val="-15"/>
                <w:sz w:val="10"/>
                <w:szCs w:val="10"/>
              </w:rPr>
            </w:pPr>
            <w:r>
              <w:rPr>
                <w:rFonts w:ascii="fallback" w:hAnsi="fallback" w:cs="Helvetica"/>
                <w:b/>
                <w:bCs/>
                <w:color w:val="B4B2B0"/>
                <w:spacing w:val="-15"/>
                <w:sz w:val="10"/>
                <w:szCs w:val="10"/>
              </w:rPr>
              <w:t xml:space="preserve"> STATUS EFFECTS</w:t>
            </w:r>
          </w:p>
          <w:p w14:paraId="50F4C59F" w14:textId="6A0A9400" w:rsidR="00594406" w:rsidRDefault="00594406">
            <w:pPr>
              <w:pStyle w:val="Heading4"/>
              <w:spacing w:before="150" w:after="150" w:line="240" w:lineRule="auto"/>
              <w:jc w:val="center"/>
              <w:rPr>
                <w:rFonts w:ascii="fallback" w:hAnsi="fallback" w:cs="Helvetica"/>
                <w:b/>
                <w:bCs/>
                <w:caps/>
                <w:color w:val="B4B2B0"/>
                <w:spacing w:val="-15"/>
                <w:sz w:val="10"/>
                <w:szCs w:val="10"/>
              </w:rPr>
            </w:pPr>
            <w:hyperlink r:id="rId1140" w:tooltip="Elden Ring Poison" w:history="1">
              <w:r>
                <w:rPr>
                  <w:rStyle w:val="Hyperlink"/>
                  <w:rFonts w:ascii="fallback" w:hAnsi="fallback" w:cs="Helvetica"/>
                  <w:b/>
                  <w:bCs/>
                  <w:color w:val="AB966F"/>
                  <w:spacing w:val="-15"/>
                  <w:sz w:val="10"/>
                  <w:szCs w:val="10"/>
                </w:rPr>
                <w:t>POISON</w:t>
              </w:r>
              <w:r>
                <w:rPr>
                  <w:rFonts w:ascii="fallback" w:hAnsi="fallback" w:cs="Helvetica"/>
                  <w:b/>
                  <w:bCs/>
                  <w:color w:val="AB966F"/>
                  <w:spacing w:val="-15"/>
                  <w:sz w:val="10"/>
                  <w:szCs w:val="10"/>
                </w:rPr>
                <w:br/>
              </w:r>
              <w:r>
                <w:rPr>
                  <w:rFonts w:ascii="fallback" w:hAnsi="fallback" w:cs="Helvetica"/>
                  <w:b/>
                  <w:caps/>
                  <w:noProof/>
                  <w:color w:val="AB966F"/>
                  <w:spacing w:val="-15"/>
                  <w:sz w:val="10"/>
                  <w:szCs w:val="10"/>
                </w:rPr>
                <w:lastRenderedPageBreak/>
                <w:drawing>
                  <wp:inline distT="0" distB="0" distL="0" distR="0" wp14:anchorId="18560080" wp14:editId="4FFE4E31">
                    <wp:extent cx="955040" cy="955040"/>
                    <wp:effectExtent l="0" t="0" r="0" b="0"/>
                    <wp:docPr id="87107864" name="Picture 1089" descr="poison status effect elden ring wiki guide 100px">
                      <a:hlinkClick xmlns:a="http://schemas.openxmlformats.org/drawingml/2006/main" r:id="rId1071" tooltip="&quot;Elden Ring Pois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poison status effect elden ring wiki guide 100px">
                              <a:hlinkClick r:id="rId1071" tooltip="&quot;Elden Ring Poison&quot;"/>
                            </pic:cNvPr>
                            <pic:cNvPicPr>
                              <a:picLocks noChangeAspect="1" noChangeArrowheads="1"/>
                            </pic:cNvPicPr>
                          </pic:nvPicPr>
                          <pic:blipFill>
                            <a:blip r:embed="rId1141">
                              <a:extLst>
                                <a:ext uri="{28A0092B-C50C-407E-A947-70E740481C1C}">
                                  <a14:useLocalDpi xmlns:a14="http://schemas.microsoft.com/office/drawing/2010/main" val="0"/>
                                </a:ext>
                              </a:extLst>
                            </a:blip>
                            <a:srcRect/>
                            <a:stretch>
                              <a:fillRect/>
                            </a:stretch>
                          </pic:blipFill>
                          <pic:spPr bwMode="auto">
                            <a:xfrm>
                              <a:off x="0" y="0"/>
                              <a:ext cx="955040" cy="955040"/>
                            </a:xfrm>
                            <a:prstGeom prst="rect">
                              <a:avLst/>
                            </a:prstGeom>
                            <a:noFill/>
                            <a:ln>
                              <a:noFill/>
                            </a:ln>
                          </pic:spPr>
                        </pic:pic>
                      </a:graphicData>
                    </a:graphic>
                  </wp:inline>
                </w:drawing>
              </w:r>
            </w:hyperlink>
          </w:p>
          <w:p w14:paraId="594E57B3" w14:textId="77777777" w:rsidR="00594406" w:rsidRDefault="00594406">
            <w:pPr>
              <w:pStyle w:val="NormalWeb"/>
              <w:spacing w:before="0" w:beforeAutospacing="0" w:after="150" w:afterAutospacing="0" w:line="330" w:lineRule="atLeast"/>
              <w:jc w:val="center"/>
              <w:rPr>
                <w:rFonts w:ascii="Helvetica" w:hAnsi="Helvetica" w:cs="Helvetica"/>
                <w:b/>
                <w:bCs/>
                <w:color w:val="B4B2B0"/>
                <w:sz w:val="10"/>
                <w:szCs w:val="10"/>
              </w:rPr>
            </w:pPr>
            <w:r>
              <w:rPr>
                <w:rStyle w:val="Emphasis"/>
                <w:rFonts w:ascii="Helvetica" w:hAnsi="Helvetica" w:cs="Helvetica"/>
                <w:b/>
                <w:bCs/>
                <w:color w:val="B4B2B0"/>
                <w:sz w:val="10"/>
                <w:szCs w:val="10"/>
              </w:rPr>
              <w:t>TOXINS DESIGNED TO WHITTLE AND SLOWLY SAP THE LIFE FROM ENEMIES CAN INFLICT </w:t>
            </w:r>
            <w:r>
              <w:rPr>
                <w:rStyle w:val="Strong"/>
                <w:rFonts w:ascii="Helvetica" w:hAnsi="Helvetica" w:cs="Helvetica"/>
                <w:i/>
                <w:iCs/>
                <w:color w:val="B4B2B0"/>
                <w:sz w:val="10"/>
                <w:szCs w:val="10"/>
              </w:rPr>
              <w:t>POISON</w:t>
            </w:r>
            <w:r>
              <w:rPr>
                <w:rStyle w:val="Emphasis"/>
                <w:rFonts w:ascii="Helvetica" w:hAnsi="Helvetica" w:cs="Helvetica"/>
                <w:b/>
                <w:bCs/>
                <w:color w:val="B4B2B0"/>
                <w:sz w:val="10"/>
                <w:szCs w:val="10"/>
              </w:rPr>
              <w:t> OR </w:t>
            </w:r>
            <w:r>
              <w:rPr>
                <w:rStyle w:val="Strong"/>
                <w:rFonts w:ascii="Helvetica" w:hAnsi="Helvetica" w:cs="Helvetica"/>
                <w:i/>
                <w:iCs/>
                <w:color w:val="B4B2B0"/>
                <w:sz w:val="10"/>
                <w:szCs w:val="10"/>
              </w:rPr>
              <w:t>DEADLY</w:t>
            </w:r>
            <w:r>
              <w:rPr>
                <w:rStyle w:val="Emphasis"/>
                <w:rFonts w:ascii="Helvetica" w:hAnsi="Helvetica" w:cs="Helvetica"/>
                <w:b/>
                <w:bCs/>
                <w:color w:val="B4B2B0"/>
                <w:sz w:val="10"/>
                <w:szCs w:val="10"/>
              </w:rPr>
              <w:t> </w:t>
            </w:r>
            <w:r>
              <w:rPr>
                <w:rStyle w:val="Strong"/>
                <w:rFonts w:ascii="Helvetica" w:hAnsi="Helvetica" w:cs="Helvetica"/>
                <w:i/>
                <w:iCs/>
                <w:color w:val="B4B2B0"/>
                <w:sz w:val="10"/>
                <w:szCs w:val="10"/>
              </w:rPr>
              <w:t>POISON</w:t>
            </w:r>
            <w:r>
              <w:rPr>
                <w:rStyle w:val="Emphasis"/>
                <w:rFonts w:ascii="Helvetica" w:hAnsi="Helvetica" w:cs="Helvetica"/>
                <w:b/>
                <w:bCs/>
                <w:color w:val="B4B2B0"/>
                <w:sz w:val="10"/>
                <w:szCs w:val="10"/>
              </w:rPr>
              <w:t>.</w:t>
            </w:r>
          </w:p>
          <w:p w14:paraId="2D87604B" w14:textId="77777777" w:rsidR="00594406" w:rsidRDefault="00594406">
            <w:pPr>
              <w:pStyle w:val="NormalWeb"/>
              <w:spacing w:before="0" w:beforeAutospacing="0" w:after="150" w:afterAutospacing="0" w:line="330" w:lineRule="atLeast"/>
              <w:jc w:val="center"/>
              <w:rPr>
                <w:rFonts w:ascii="Helvetica" w:hAnsi="Helvetica" w:cs="Helvetica"/>
                <w:b/>
                <w:bCs/>
                <w:color w:val="B4B2B0"/>
                <w:sz w:val="10"/>
                <w:szCs w:val="10"/>
              </w:rPr>
            </w:pPr>
            <w:r>
              <w:rPr>
                <w:rFonts w:ascii="Helvetica" w:hAnsi="Helvetica" w:cs="Helvetica"/>
                <w:b/>
                <w:bCs/>
                <w:color w:val="B4B2B0"/>
                <w:sz w:val="10"/>
                <w:szCs w:val="10"/>
              </w:rPr>
              <w:t>WHEN INFLICTED BY </w:t>
            </w:r>
            <w:r>
              <w:rPr>
                <w:rStyle w:val="Strong"/>
                <w:rFonts w:ascii="Helvetica" w:hAnsi="Helvetica" w:cs="Helvetica"/>
                <w:color w:val="B4B2B0"/>
                <w:sz w:val="10"/>
                <w:szCs w:val="10"/>
              </w:rPr>
              <w:t>POISON</w:t>
            </w:r>
            <w:r>
              <w:rPr>
                <w:rFonts w:ascii="Helvetica" w:hAnsi="Helvetica" w:cs="Helvetica"/>
                <w:b/>
                <w:bCs/>
                <w:color w:val="B4B2B0"/>
                <w:sz w:val="10"/>
                <w:szCs w:val="10"/>
              </w:rPr>
              <w:t>, THE VICTIM SUFFERS FROM DAMAGE-OVER-TIME. THE EXACT DAMAGE AND DURATION VARIES WITH SOURCE OF POISON.</w:t>
            </w:r>
          </w:p>
          <w:p w14:paraId="3D85F729" w14:textId="3D8C099E" w:rsidR="00594406" w:rsidRDefault="00594406">
            <w:pPr>
              <w:pStyle w:val="Heading4"/>
              <w:spacing w:before="150" w:after="150" w:line="240" w:lineRule="auto"/>
              <w:jc w:val="center"/>
              <w:rPr>
                <w:rFonts w:ascii="fallback" w:hAnsi="fallback" w:cs="Helvetica"/>
                <w:b/>
                <w:bCs/>
                <w:caps/>
                <w:color w:val="B4B2B0"/>
                <w:spacing w:val="-15"/>
                <w:sz w:val="10"/>
                <w:szCs w:val="10"/>
              </w:rPr>
            </w:pPr>
            <w:hyperlink r:id="rId1142" w:tooltip="Elden Ring Scarlet Rot" w:history="1">
              <w:r>
                <w:rPr>
                  <w:rStyle w:val="Hyperlink"/>
                  <w:rFonts w:ascii="fallback" w:hAnsi="fallback" w:cs="Helvetica"/>
                  <w:b/>
                  <w:bCs/>
                  <w:color w:val="AB966F"/>
                  <w:spacing w:val="-15"/>
                  <w:sz w:val="10"/>
                  <w:szCs w:val="10"/>
                </w:rPr>
                <w:t>SCARLET ROT</w:t>
              </w:r>
              <w:r>
                <w:rPr>
                  <w:rFonts w:ascii="fallback" w:hAnsi="fallback" w:cs="Helvetica"/>
                  <w:b/>
                  <w:bCs/>
                  <w:color w:val="AB966F"/>
                  <w:spacing w:val="-15"/>
                  <w:sz w:val="10"/>
                  <w:szCs w:val="10"/>
                </w:rPr>
                <w:br/>
              </w:r>
              <w:r>
                <w:rPr>
                  <w:rFonts w:ascii="fallback" w:hAnsi="fallback" w:cs="Helvetica"/>
                  <w:b/>
                  <w:caps/>
                  <w:noProof/>
                  <w:color w:val="AB966F"/>
                  <w:spacing w:val="-15"/>
                  <w:sz w:val="10"/>
                  <w:szCs w:val="10"/>
                </w:rPr>
                <w:drawing>
                  <wp:inline distT="0" distB="0" distL="0" distR="0" wp14:anchorId="365DDB88" wp14:editId="367B9190">
                    <wp:extent cx="955040" cy="955040"/>
                    <wp:effectExtent l="0" t="0" r="0" b="0"/>
                    <wp:docPr id="302299712" name="Picture 1088" descr="scarlet rot status effect elden ring wiki guide 100px">
                      <a:hlinkClick xmlns:a="http://schemas.openxmlformats.org/drawingml/2006/main" r:id="rId1142" tooltip="&quot;Elden Ring Scarlet R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scarlet rot status effect elden ring wiki guide 100px">
                              <a:hlinkClick r:id="rId1142" tooltip="&quot;Elden Ring Scarlet Rot&quot;"/>
                            </pic:cNvPr>
                            <pic:cNvPicPr>
                              <a:picLocks noChangeAspect="1" noChangeArrowheads="1"/>
                            </pic:cNvPicPr>
                          </pic:nvPicPr>
                          <pic:blipFill>
                            <a:blip r:embed="rId1143">
                              <a:extLst>
                                <a:ext uri="{28A0092B-C50C-407E-A947-70E740481C1C}">
                                  <a14:useLocalDpi xmlns:a14="http://schemas.microsoft.com/office/drawing/2010/main" val="0"/>
                                </a:ext>
                              </a:extLst>
                            </a:blip>
                            <a:srcRect/>
                            <a:stretch>
                              <a:fillRect/>
                            </a:stretch>
                          </pic:blipFill>
                          <pic:spPr bwMode="auto">
                            <a:xfrm>
                              <a:off x="0" y="0"/>
                              <a:ext cx="955040" cy="955040"/>
                            </a:xfrm>
                            <a:prstGeom prst="rect">
                              <a:avLst/>
                            </a:prstGeom>
                            <a:noFill/>
                            <a:ln>
                              <a:noFill/>
                            </a:ln>
                          </pic:spPr>
                        </pic:pic>
                      </a:graphicData>
                    </a:graphic>
                  </wp:inline>
                </w:drawing>
              </w:r>
            </w:hyperlink>
          </w:p>
          <w:p w14:paraId="5767B889" w14:textId="77777777" w:rsidR="00594406" w:rsidRDefault="00594406">
            <w:pPr>
              <w:pStyle w:val="NormalWeb"/>
              <w:spacing w:before="0" w:beforeAutospacing="0" w:after="150" w:afterAutospacing="0" w:line="330" w:lineRule="atLeast"/>
              <w:jc w:val="center"/>
              <w:rPr>
                <w:rFonts w:ascii="Helvetica" w:hAnsi="Helvetica" w:cs="Helvetica"/>
                <w:b/>
                <w:bCs/>
                <w:color w:val="B4B2B0"/>
                <w:sz w:val="10"/>
                <w:szCs w:val="10"/>
              </w:rPr>
            </w:pPr>
            <w:r>
              <w:rPr>
                <w:rStyle w:val="Emphasis"/>
                <w:rFonts w:ascii="Helvetica" w:hAnsi="Helvetica" w:cs="Helvetica"/>
                <w:b/>
                <w:bCs/>
                <w:color w:val="B4B2B0"/>
                <w:sz w:val="10"/>
                <w:szCs w:val="10"/>
              </w:rPr>
              <w:t>PATHOGENS DESIGNED TO CRUMBLE THE VERY BEING OF ITS ENEMIES AND CONSUME THEIR FLESH CAN INFLICT </w:t>
            </w:r>
            <w:r>
              <w:rPr>
                <w:rStyle w:val="Strong"/>
                <w:rFonts w:ascii="Helvetica" w:hAnsi="Helvetica" w:cs="Helvetica"/>
                <w:i/>
                <w:iCs/>
                <w:color w:val="B4B2B0"/>
                <w:sz w:val="10"/>
                <w:szCs w:val="10"/>
              </w:rPr>
              <w:t>SCARLET ROT</w:t>
            </w:r>
            <w:r>
              <w:rPr>
                <w:rStyle w:val="Emphasis"/>
                <w:rFonts w:ascii="Helvetica" w:hAnsi="Helvetica" w:cs="Helvetica"/>
                <w:b/>
                <w:bCs/>
                <w:color w:val="B4B2B0"/>
                <w:sz w:val="10"/>
                <w:szCs w:val="10"/>
              </w:rPr>
              <w:t>.</w:t>
            </w:r>
          </w:p>
          <w:p w14:paraId="411F350A" w14:textId="77777777" w:rsidR="00594406" w:rsidRDefault="00594406">
            <w:pPr>
              <w:pStyle w:val="NormalWeb"/>
              <w:spacing w:before="0" w:beforeAutospacing="0" w:after="150" w:afterAutospacing="0" w:line="330" w:lineRule="atLeast"/>
              <w:jc w:val="center"/>
              <w:rPr>
                <w:rFonts w:ascii="Helvetica" w:hAnsi="Helvetica" w:cs="Helvetica"/>
                <w:b/>
                <w:bCs/>
                <w:color w:val="B4B2B0"/>
                <w:sz w:val="10"/>
                <w:szCs w:val="10"/>
              </w:rPr>
            </w:pPr>
            <w:r>
              <w:rPr>
                <w:rFonts w:ascii="Helvetica" w:hAnsi="Helvetica" w:cs="Helvetica"/>
                <w:b/>
                <w:bCs/>
                <w:color w:val="B4B2B0"/>
                <w:sz w:val="10"/>
                <w:szCs w:val="10"/>
              </w:rPr>
              <w:t>WHEN INFLICTED BY </w:t>
            </w:r>
            <w:r>
              <w:rPr>
                <w:rStyle w:val="Strong"/>
                <w:rFonts w:ascii="Helvetica" w:hAnsi="Helvetica" w:cs="Helvetica"/>
                <w:color w:val="B4B2B0"/>
                <w:sz w:val="10"/>
                <w:szCs w:val="10"/>
              </w:rPr>
              <w:t>SCARLET ROT</w:t>
            </w:r>
            <w:r>
              <w:rPr>
                <w:rFonts w:ascii="Helvetica" w:hAnsi="Helvetica" w:cs="Helvetica"/>
                <w:b/>
                <w:bCs/>
                <w:color w:val="B4B2B0"/>
                <w:sz w:val="10"/>
                <w:szCs w:val="10"/>
              </w:rPr>
              <w:t>, THE VICTIM SUFFERS FROM CONSIDERABLE DAMAGE-OVER-TIME. THE EXACT DAMAGE AND DURATION VARIES WITH SOURCE OF ROT.</w:t>
            </w:r>
          </w:p>
          <w:p w14:paraId="65428F3B" w14:textId="1E296660" w:rsidR="00594406" w:rsidRDefault="00594406">
            <w:pPr>
              <w:pStyle w:val="Heading4"/>
              <w:spacing w:before="150" w:after="150" w:line="240" w:lineRule="auto"/>
              <w:jc w:val="center"/>
              <w:rPr>
                <w:rFonts w:ascii="fallback" w:hAnsi="fallback" w:cs="Helvetica"/>
                <w:b/>
                <w:bCs/>
                <w:caps/>
                <w:color w:val="B4B2B0"/>
                <w:spacing w:val="-15"/>
                <w:sz w:val="10"/>
                <w:szCs w:val="10"/>
              </w:rPr>
            </w:pPr>
            <w:hyperlink r:id="rId1144" w:tooltip="Elden Ring Hemorrhage" w:history="1">
              <w:r>
                <w:rPr>
                  <w:rStyle w:val="Hyperlink"/>
                  <w:rFonts w:ascii="fallback" w:hAnsi="fallback" w:cs="Helvetica"/>
                  <w:b/>
                  <w:bCs/>
                  <w:color w:val="AB966F"/>
                  <w:spacing w:val="-15"/>
                  <w:sz w:val="10"/>
                  <w:szCs w:val="10"/>
                </w:rPr>
                <w:t>BLOOD LOSS</w:t>
              </w:r>
              <w:r>
                <w:rPr>
                  <w:rFonts w:ascii="fallback" w:hAnsi="fallback" w:cs="Helvetica"/>
                  <w:b/>
                  <w:bCs/>
                  <w:color w:val="AB966F"/>
                  <w:spacing w:val="-15"/>
                  <w:sz w:val="10"/>
                  <w:szCs w:val="10"/>
                </w:rPr>
                <w:br/>
              </w:r>
              <w:r>
                <w:rPr>
                  <w:rFonts w:ascii="fallback" w:hAnsi="fallback" w:cs="Helvetica"/>
                  <w:b/>
                  <w:caps/>
                  <w:noProof/>
                  <w:color w:val="AB966F"/>
                  <w:spacing w:val="-15"/>
                  <w:sz w:val="10"/>
                  <w:szCs w:val="10"/>
                </w:rPr>
                <w:drawing>
                  <wp:inline distT="0" distB="0" distL="0" distR="0" wp14:anchorId="49BBD09D" wp14:editId="57316CD7">
                    <wp:extent cx="955040" cy="955040"/>
                    <wp:effectExtent l="0" t="0" r="0" b="0"/>
                    <wp:docPr id="145547677" name="Picture 1087" descr="hemorrhage status effect elden ring wiki guide 100px">
                      <a:hlinkClick xmlns:a="http://schemas.openxmlformats.org/drawingml/2006/main" r:id="rId953" tooltip="&quot;Elden Ring Hemorrhag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hemorrhage status effect elden ring wiki guide 100px">
                              <a:hlinkClick r:id="rId953" tooltip="&quot;Elden Ring Hemorrhage&quot;"/>
                            </pic:cNvPr>
                            <pic:cNvPicPr>
                              <a:picLocks noChangeAspect="1" noChangeArrowheads="1"/>
                            </pic:cNvPicPr>
                          </pic:nvPicPr>
                          <pic:blipFill>
                            <a:blip r:embed="rId1145">
                              <a:extLst>
                                <a:ext uri="{28A0092B-C50C-407E-A947-70E740481C1C}">
                                  <a14:useLocalDpi xmlns:a14="http://schemas.microsoft.com/office/drawing/2010/main" val="0"/>
                                </a:ext>
                              </a:extLst>
                            </a:blip>
                            <a:srcRect/>
                            <a:stretch>
                              <a:fillRect/>
                            </a:stretch>
                          </pic:blipFill>
                          <pic:spPr bwMode="auto">
                            <a:xfrm>
                              <a:off x="0" y="0"/>
                              <a:ext cx="955040" cy="955040"/>
                            </a:xfrm>
                            <a:prstGeom prst="rect">
                              <a:avLst/>
                            </a:prstGeom>
                            <a:noFill/>
                            <a:ln>
                              <a:noFill/>
                            </a:ln>
                          </pic:spPr>
                        </pic:pic>
                      </a:graphicData>
                    </a:graphic>
                  </wp:inline>
                </w:drawing>
              </w:r>
            </w:hyperlink>
          </w:p>
          <w:p w14:paraId="457DB907" w14:textId="77777777" w:rsidR="00594406" w:rsidRDefault="00594406">
            <w:pPr>
              <w:pStyle w:val="NormalWeb"/>
              <w:spacing w:before="0" w:beforeAutospacing="0" w:after="150" w:afterAutospacing="0" w:line="330" w:lineRule="atLeast"/>
              <w:jc w:val="center"/>
              <w:rPr>
                <w:rFonts w:ascii="Helvetica" w:hAnsi="Helvetica" w:cs="Helvetica"/>
                <w:b/>
                <w:bCs/>
                <w:color w:val="B4B2B0"/>
                <w:sz w:val="10"/>
                <w:szCs w:val="10"/>
              </w:rPr>
            </w:pPr>
            <w:r>
              <w:rPr>
                <w:rStyle w:val="Emphasis"/>
                <w:rFonts w:ascii="Helvetica" w:hAnsi="Helvetica" w:cs="Helvetica"/>
                <w:b/>
                <w:bCs/>
                <w:color w:val="B4B2B0"/>
                <w:sz w:val="10"/>
                <w:szCs w:val="10"/>
              </w:rPr>
              <w:t>TECHNIQUES DESIGNED TO WOUND AND EXSANGUINATE CAN INFLICT ACUTE </w:t>
            </w:r>
            <w:r>
              <w:rPr>
                <w:rStyle w:val="Strong"/>
                <w:rFonts w:ascii="Helvetica" w:hAnsi="Helvetica" w:cs="Helvetica"/>
                <w:i/>
                <w:iCs/>
                <w:color w:val="B4B2B0"/>
                <w:sz w:val="10"/>
                <w:szCs w:val="10"/>
              </w:rPr>
              <w:t>BLOOD LOSS</w:t>
            </w:r>
            <w:r>
              <w:rPr>
                <w:rStyle w:val="Emphasis"/>
                <w:rFonts w:ascii="Helvetica" w:hAnsi="Helvetica" w:cs="Helvetica"/>
                <w:b/>
                <w:bCs/>
                <w:color w:val="B4B2B0"/>
                <w:sz w:val="10"/>
                <w:szCs w:val="10"/>
              </w:rPr>
              <w:t>.</w:t>
            </w:r>
          </w:p>
          <w:p w14:paraId="03301F48" w14:textId="77777777" w:rsidR="00594406" w:rsidRDefault="00594406">
            <w:pPr>
              <w:pStyle w:val="NormalWeb"/>
              <w:spacing w:before="0" w:beforeAutospacing="0" w:after="150" w:afterAutospacing="0" w:line="330" w:lineRule="atLeast"/>
              <w:jc w:val="center"/>
              <w:rPr>
                <w:rFonts w:ascii="Helvetica" w:hAnsi="Helvetica" w:cs="Helvetica"/>
                <w:b/>
                <w:bCs/>
                <w:color w:val="B4B2B0"/>
                <w:sz w:val="10"/>
                <w:szCs w:val="10"/>
              </w:rPr>
            </w:pPr>
            <w:r>
              <w:rPr>
                <w:rFonts w:ascii="Helvetica" w:hAnsi="Helvetica" w:cs="Helvetica"/>
                <w:b/>
                <w:bCs/>
                <w:color w:val="B4B2B0"/>
                <w:sz w:val="10"/>
                <w:szCs w:val="10"/>
              </w:rPr>
              <w:t>WHEN INFLICTED BY </w:t>
            </w:r>
            <w:r>
              <w:rPr>
                <w:rStyle w:val="Strong"/>
                <w:rFonts w:ascii="Helvetica" w:hAnsi="Helvetica" w:cs="Helvetica"/>
                <w:color w:val="B4B2B0"/>
                <w:sz w:val="10"/>
                <w:szCs w:val="10"/>
              </w:rPr>
              <w:t>BLOOD LOSS</w:t>
            </w:r>
            <w:r>
              <w:rPr>
                <w:rFonts w:ascii="Helvetica" w:hAnsi="Helvetica" w:cs="Helvetica"/>
                <w:b/>
                <w:bCs/>
                <w:color w:val="B4B2B0"/>
                <w:sz w:val="10"/>
                <w:szCs w:val="10"/>
              </w:rPr>
              <w:t>, THE VICTIM SUFFERS INSTANT DAMAGE BASED ON THEIR MAX </w:t>
            </w:r>
            <w:hyperlink r:id="rId1146" w:tooltip="Elden Ring HP" w:history="1">
              <w:r>
                <w:rPr>
                  <w:rStyle w:val="Hyperlink"/>
                  <w:rFonts w:ascii="Helvetica" w:eastAsiaTheme="majorEastAsia" w:hAnsi="Helvetica" w:cs="Helvetica"/>
                  <w:b/>
                  <w:bCs/>
                  <w:color w:val="AB966F"/>
                  <w:sz w:val="10"/>
                  <w:szCs w:val="10"/>
                </w:rPr>
                <w:t>HP</w:t>
              </w:r>
            </w:hyperlink>
            <w:r>
              <w:rPr>
                <w:rFonts w:ascii="Helvetica" w:hAnsi="Helvetica" w:cs="Helvetica"/>
                <w:b/>
                <w:bCs/>
                <w:color w:val="B4B2B0"/>
                <w:sz w:val="10"/>
                <w:szCs w:val="10"/>
              </w:rPr>
              <w:t> (100 + 15%, </w:t>
            </w:r>
            <w:r>
              <w:rPr>
                <w:rStyle w:val="Emphasis"/>
                <w:rFonts w:ascii="Helvetica" w:hAnsi="Helvetica" w:cs="Helvetica"/>
                <w:b/>
                <w:bCs/>
                <w:color w:val="B4B2B0"/>
                <w:sz w:val="10"/>
                <w:szCs w:val="10"/>
              </w:rPr>
              <w:t>OR </w:t>
            </w:r>
            <w:r>
              <w:rPr>
                <w:rFonts w:ascii="Helvetica" w:hAnsi="Helvetica" w:cs="Helvetica"/>
                <w:b/>
                <w:bCs/>
                <w:color w:val="B4B2B0"/>
                <w:sz w:val="10"/>
                <w:szCs w:val="10"/>
              </w:rPr>
              <w:t>200 + 15%).</w:t>
            </w:r>
          </w:p>
          <w:p w14:paraId="682CC98C" w14:textId="09CAF86D" w:rsidR="00594406" w:rsidRDefault="00594406">
            <w:pPr>
              <w:pStyle w:val="Heading4"/>
              <w:spacing w:before="150" w:after="150" w:line="240" w:lineRule="auto"/>
              <w:jc w:val="center"/>
              <w:rPr>
                <w:rFonts w:ascii="fallback" w:hAnsi="fallback" w:cs="Helvetica"/>
                <w:b/>
                <w:bCs/>
                <w:caps/>
                <w:color w:val="B4B2B0"/>
                <w:spacing w:val="-15"/>
                <w:sz w:val="10"/>
                <w:szCs w:val="10"/>
              </w:rPr>
            </w:pPr>
            <w:hyperlink r:id="rId1147" w:tooltip="Elden Ring Frostbite" w:history="1">
              <w:r>
                <w:rPr>
                  <w:rStyle w:val="Hyperlink"/>
                  <w:rFonts w:ascii="fallback" w:hAnsi="fallback" w:cs="Helvetica"/>
                  <w:b/>
                  <w:bCs/>
                  <w:color w:val="AB966F"/>
                  <w:spacing w:val="-15"/>
                  <w:sz w:val="10"/>
                  <w:szCs w:val="10"/>
                </w:rPr>
                <w:t>FROSTBITE</w:t>
              </w:r>
              <w:r>
                <w:rPr>
                  <w:rFonts w:ascii="fallback" w:hAnsi="fallback" w:cs="Helvetica"/>
                  <w:b/>
                  <w:bCs/>
                  <w:color w:val="AB966F"/>
                  <w:spacing w:val="-15"/>
                  <w:sz w:val="10"/>
                  <w:szCs w:val="10"/>
                </w:rPr>
                <w:br/>
              </w:r>
              <w:r>
                <w:rPr>
                  <w:rFonts w:ascii="fallback" w:hAnsi="fallback" w:cs="Helvetica"/>
                  <w:b/>
                  <w:caps/>
                  <w:noProof/>
                  <w:color w:val="AB966F"/>
                  <w:spacing w:val="-15"/>
                  <w:sz w:val="10"/>
                  <w:szCs w:val="10"/>
                </w:rPr>
                <w:drawing>
                  <wp:inline distT="0" distB="0" distL="0" distR="0" wp14:anchorId="453EF991" wp14:editId="3B38B6D6">
                    <wp:extent cx="955040" cy="955040"/>
                    <wp:effectExtent l="0" t="0" r="0" b="0"/>
                    <wp:docPr id="1814691354" name="Picture 1086" descr="frostbite status effect elden ring wiki guide 100px">
                      <a:hlinkClick xmlns:a="http://schemas.openxmlformats.org/drawingml/2006/main" r:id="rId1147" tooltip="&quot;Elden Ring Frostbit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frostbite status effect elden ring wiki guide 100px">
                              <a:hlinkClick r:id="rId1147" tooltip="&quot;Elden Ring Frostbite&quot;"/>
                            </pic:cNvPr>
                            <pic:cNvPicPr>
                              <a:picLocks noChangeAspect="1" noChangeArrowheads="1"/>
                            </pic:cNvPicPr>
                          </pic:nvPicPr>
                          <pic:blipFill>
                            <a:blip r:embed="rId1148">
                              <a:extLst>
                                <a:ext uri="{28A0092B-C50C-407E-A947-70E740481C1C}">
                                  <a14:useLocalDpi xmlns:a14="http://schemas.microsoft.com/office/drawing/2010/main" val="0"/>
                                </a:ext>
                              </a:extLst>
                            </a:blip>
                            <a:srcRect/>
                            <a:stretch>
                              <a:fillRect/>
                            </a:stretch>
                          </pic:blipFill>
                          <pic:spPr bwMode="auto">
                            <a:xfrm>
                              <a:off x="0" y="0"/>
                              <a:ext cx="955040" cy="955040"/>
                            </a:xfrm>
                            <a:prstGeom prst="rect">
                              <a:avLst/>
                            </a:prstGeom>
                            <a:noFill/>
                            <a:ln>
                              <a:noFill/>
                            </a:ln>
                          </pic:spPr>
                        </pic:pic>
                      </a:graphicData>
                    </a:graphic>
                  </wp:inline>
                </w:drawing>
              </w:r>
              <w:r>
                <w:rPr>
                  <w:rFonts w:ascii="fallback" w:hAnsi="fallback" w:cs="Helvetica"/>
                  <w:b/>
                  <w:bCs/>
                  <w:color w:val="AB966F"/>
                  <w:spacing w:val="-15"/>
                  <w:sz w:val="10"/>
                  <w:szCs w:val="10"/>
                </w:rPr>
                <w:br/>
              </w:r>
            </w:hyperlink>
          </w:p>
          <w:p w14:paraId="193CE923" w14:textId="77777777" w:rsidR="00594406" w:rsidRDefault="00594406">
            <w:pPr>
              <w:pStyle w:val="NormalWeb"/>
              <w:spacing w:before="0" w:beforeAutospacing="0" w:after="150" w:afterAutospacing="0" w:line="330" w:lineRule="atLeast"/>
              <w:jc w:val="center"/>
              <w:rPr>
                <w:rFonts w:ascii="Helvetica" w:hAnsi="Helvetica" w:cs="Helvetica"/>
                <w:b/>
                <w:bCs/>
                <w:color w:val="B4B2B0"/>
                <w:sz w:val="10"/>
                <w:szCs w:val="10"/>
              </w:rPr>
            </w:pPr>
            <w:r>
              <w:rPr>
                <w:rStyle w:val="Emphasis"/>
                <w:rFonts w:ascii="Helvetica" w:hAnsi="Helvetica" w:cs="Helvetica"/>
                <w:b/>
                <w:bCs/>
                <w:color w:val="B4B2B0"/>
                <w:sz w:val="10"/>
                <w:szCs w:val="10"/>
              </w:rPr>
              <w:t>COLD AND FREEZING TECHNIQUES CAN INFLICT </w:t>
            </w:r>
            <w:r>
              <w:rPr>
                <w:rStyle w:val="Strong"/>
                <w:rFonts w:ascii="Helvetica" w:hAnsi="Helvetica" w:cs="Helvetica"/>
                <w:i/>
                <w:iCs/>
                <w:color w:val="B4B2B0"/>
                <w:sz w:val="10"/>
                <w:szCs w:val="10"/>
              </w:rPr>
              <w:t>FROSTBITE</w:t>
            </w:r>
            <w:r>
              <w:rPr>
                <w:rStyle w:val="Emphasis"/>
                <w:rFonts w:ascii="Helvetica" w:hAnsi="Helvetica" w:cs="Helvetica"/>
                <w:b/>
                <w:bCs/>
                <w:color w:val="B4B2B0"/>
                <w:sz w:val="10"/>
                <w:szCs w:val="10"/>
              </w:rPr>
              <w:t>.</w:t>
            </w:r>
          </w:p>
          <w:p w14:paraId="50C8B60F" w14:textId="77777777" w:rsidR="00594406" w:rsidRDefault="00594406">
            <w:pPr>
              <w:pStyle w:val="NormalWeb"/>
              <w:spacing w:before="0" w:beforeAutospacing="0" w:after="150" w:afterAutospacing="0" w:line="330" w:lineRule="atLeast"/>
              <w:jc w:val="center"/>
              <w:rPr>
                <w:rFonts w:ascii="Helvetica" w:hAnsi="Helvetica" w:cs="Helvetica"/>
                <w:b/>
                <w:bCs/>
                <w:color w:val="B4B2B0"/>
                <w:sz w:val="10"/>
                <w:szCs w:val="10"/>
              </w:rPr>
            </w:pPr>
            <w:r>
              <w:rPr>
                <w:rFonts w:ascii="Helvetica" w:hAnsi="Helvetica" w:cs="Helvetica"/>
                <w:b/>
                <w:bCs/>
                <w:color w:val="B4B2B0"/>
                <w:sz w:val="10"/>
                <w:szCs w:val="10"/>
              </w:rPr>
              <w:t>WHEN INFLICTED BY </w:t>
            </w:r>
            <w:r>
              <w:rPr>
                <w:rStyle w:val="Strong"/>
                <w:rFonts w:ascii="Helvetica" w:hAnsi="Helvetica" w:cs="Helvetica"/>
                <w:color w:val="B4B2B0"/>
                <w:sz w:val="10"/>
                <w:szCs w:val="10"/>
              </w:rPr>
              <w:t>FROSTBITE</w:t>
            </w:r>
            <w:r>
              <w:rPr>
                <w:rFonts w:ascii="Helvetica" w:hAnsi="Helvetica" w:cs="Helvetica"/>
                <w:b/>
                <w:bCs/>
                <w:color w:val="B4B2B0"/>
                <w:sz w:val="10"/>
                <w:szCs w:val="10"/>
              </w:rPr>
              <w:t>, THE VICTIM SUFFERS </w:t>
            </w:r>
            <w:hyperlink r:id="rId1149" w:tooltip="Elden Ring HP" w:history="1">
              <w:r>
                <w:rPr>
                  <w:rStyle w:val="Hyperlink"/>
                  <w:rFonts w:ascii="Helvetica" w:eastAsiaTheme="majorEastAsia" w:hAnsi="Helvetica" w:cs="Helvetica"/>
                  <w:b/>
                  <w:bCs/>
                  <w:color w:val="AB966F"/>
                  <w:sz w:val="10"/>
                  <w:szCs w:val="10"/>
                </w:rPr>
                <w:t>HP</w:t>
              </w:r>
            </w:hyperlink>
            <w:r>
              <w:rPr>
                <w:rFonts w:ascii="Helvetica" w:hAnsi="Helvetica" w:cs="Helvetica"/>
                <w:b/>
                <w:bCs/>
                <w:color w:val="B4B2B0"/>
                <w:sz w:val="10"/>
                <w:szCs w:val="10"/>
              </w:rPr>
              <w:t> DAMAGE (30 + 10%), DAMAGE NEGATION PENALTY TO ALL SOURCES (-20%), AND SLOWED </w:t>
            </w:r>
            <w:hyperlink r:id="rId1150" w:tooltip="Elden Ring Stamina" w:history="1">
              <w:r>
                <w:rPr>
                  <w:rStyle w:val="Hyperlink"/>
                  <w:rFonts w:ascii="Helvetica" w:eastAsiaTheme="majorEastAsia" w:hAnsi="Helvetica" w:cs="Helvetica"/>
                  <w:b/>
                  <w:bCs/>
                  <w:color w:val="AB966F"/>
                  <w:sz w:val="10"/>
                  <w:szCs w:val="10"/>
                </w:rPr>
                <w:t>STAMINA</w:t>
              </w:r>
            </w:hyperlink>
            <w:r>
              <w:rPr>
                <w:rFonts w:ascii="Helvetica" w:hAnsi="Helvetica" w:cs="Helvetica"/>
                <w:b/>
                <w:bCs/>
                <w:color w:val="B4B2B0"/>
                <w:sz w:val="10"/>
                <w:szCs w:val="10"/>
              </w:rPr>
              <w:t> RECOVERY SPEED. THE DEBUFF LASTS 30 SECONDS, BUT CAN BE CURED PREMATURELY BY RECEIVING </w:t>
            </w:r>
            <w:hyperlink r:id="rId1151" w:tooltip="Elden Ring damage types" w:history="1">
              <w:r>
                <w:rPr>
                  <w:rStyle w:val="Hyperlink"/>
                  <w:rFonts w:ascii="Helvetica" w:eastAsiaTheme="majorEastAsia" w:hAnsi="Helvetica" w:cs="Helvetica"/>
                  <w:b/>
                  <w:bCs/>
                  <w:color w:val="F29327"/>
                  <w:sz w:val="10"/>
                  <w:szCs w:val="10"/>
                </w:rPr>
                <w:t>FIRE DAMAGE</w:t>
              </w:r>
            </w:hyperlink>
            <w:r>
              <w:rPr>
                <w:rFonts w:ascii="Helvetica" w:hAnsi="Helvetica" w:cs="Helvetica"/>
                <w:b/>
                <w:bCs/>
                <w:color w:val="B4B2B0"/>
                <w:sz w:val="10"/>
                <w:szCs w:val="10"/>
              </w:rPr>
              <w:t>.</w:t>
            </w:r>
          </w:p>
          <w:p w14:paraId="3EFD4F31" w14:textId="77777777" w:rsidR="00594406" w:rsidRDefault="00594406">
            <w:pPr>
              <w:spacing w:line="240" w:lineRule="auto"/>
              <w:rPr>
                <w:rFonts w:ascii="Helvetica" w:hAnsi="Helvetica" w:cs="Helvetica"/>
                <w:b/>
                <w:bCs/>
                <w:color w:val="B4B2B0"/>
                <w:sz w:val="10"/>
                <w:szCs w:val="10"/>
              </w:rPr>
            </w:pPr>
            <w:r>
              <w:rPr>
                <w:rFonts w:ascii="Helvetica" w:hAnsi="Helvetica" w:cs="Helvetica"/>
                <w:b/>
                <w:bCs/>
                <w:color w:val="B4B2B0"/>
                <w:sz w:val="10"/>
                <w:szCs w:val="10"/>
              </w:rPr>
              <w:t> </w:t>
            </w:r>
          </w:p>
          <w:p w14:paraId="16D3DA4D" w14:textId="7CD3C7C9" w:rsidR="00594406" w:rsidRDefault="00594406">
            <w:pPr>
              <w:pStyle w:val="Heading4"/>
              <w:spacing w:before="150" w:after="150" w:line="240" w:lineRule="auto"/>
              <w:jc w:val="center"/>
              <w:rPr>
                <w:rFonts w:ascii="fallback" w:hAnsi="fallback" w:cs="Helvetica"/>
                <w:b/>
                <w:bCs/>
                <w:caps/>
                <w:color w:val="B4B2B0"/>
                <w:spacing w:val="-15"/>
                <w:sz w:val="10"/>
                <w:szCs w:val="10"/>
              </w:rPr>
            </w:pPr>
            <w:hyperlink r:id="rId1152" w:tooltip="Elden Ring Sleep" w:history="1">
              <w:r>
                <w:rPr>
                  <w:rStyle w:val="Hyperlink"/>
                  <w:rFonts w:ascii="fallback" w:hAnsi="fallback" w:cs="Helvetica"/>
                  <w:b/>
                  <w:bCs/>
                  <w:color w:val="AB966F"/>
                  <w:spacing w:val="-15"/>
                  <w:sz w:val="10"/>
                  <w:szCs w:val="10"/>
                </w:rPr>
                <w:t>SLEEP</w:t>
              </w:r>
              <w:r>
                <w:rPr>
                  <w:rFonts w:ascii="fallback" w:hAnsi="fallback" w:cs="Helvetica"/>
                  <w:b/>
                  <w:bCs/>
                  <w:color w:val="AB966F"/>
                  <w:spacing w:val="-15"/>
                  <w:sz w:val="10"/>
                  <w:szCs w:val="10"/>
                </w:rPr>
                <w:br/>
              </w:r>
              <w:r>
                <w:rPr>
                  <w:rFonts w:ascii="fallback" w:hAnsi="fallback" w:cs="Helvetica"/>
                  <w:b/>
                  <w:caps/>
                  <w:noProof/>
                  <w:color w:val="AB966F"/>
                  <w:spacing w:val="-15"/>
                  <w:sz w:val="10"/>
                  <w:szCs w:val="10"/>
                </w:rPr>
                <w:lastRenderedPageBreak/>
                <w:drawing>
                  <wp:inline distT="0" distB="0" distL="0" distR="0" wp14:anchorId="1BF9040C" wp14:editId="677B3602">
                    <wp:extent cx="955040" cy="955040"/>
                    <wp:effectExtent l="0" t="0" r="0" b="0"/>
                    <wp:docPr id="1380067690" name="Picture 1085" descr="sleep status effect elden ring wiki guide 100px">
                      <a:hlinkClick xmlns:a="http://schemas.openxmlformats.org/drawingml/2006/main" r:id="rId956" tooltip="&quot;Elden Ring Sleep&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sleep status effect elden ring wiki guide 100px">
                              <a:hlinkClick r:id="rId956" tooltip="&quot;Elden Ring Sleep&quot;"/>
                            </pic:cNvPr>
                            <pic:cNvPicPr>
                              <a:picLocks noChangeAspect="1" noChangeArrowheads="1"/>
                            </pic:cNvPicPr>
                          </pic:nvPicPr>
                          <pic:blipFill>
                            <a:blip r:embed="rId1153">
                              <a:extLst>
                                <a:ext uri="{28A0092B-C50C-407E-A947-70E740481C1C}">
                                  <a14:useLocalDpi xmlns:a14="http://schemas.microsoft.com/office/drawing/2010/main" val="0"/>
                                </a:ext>
                              </a:extLst>
                            </a:blip>
                            <a:srcRect/>
                            <a:stretch>
                              <a:fillRect/>
                            </a:stretch>
                          </pic:blipFill>
                          <pic:spPr bwMode="auto">
                            <a:xfrm>
                              <a:off x="0" y="0"/>
                              <a:ext cx="955040" cy="955040"/>
                            </a:xfrm>
                            <a:prstGeom prst="rect">
                              <a:avLst/>
                            </a:prstGeom>
                            <a:noFill/>
                            <a:ln>
                              <a:noFill/>
                            </a:ln>
                          </pic:spPr>
                        </pic:pic>
                      </a:graphicData>
                    </a:graphic>
                  </wp:inline>
                </w:drawing>
              </w:r>
              <w:r>
                <w:rPr>
                  <w:rFonts w:ascii="fallback" w:hAnsi="fallback" w:cs="Helvetica"/>
                  <w:b/>
                  <w:bCs/>
                  <w:color w:val="AB966F"/>
                  <w:spacing w:val="-15"/>
                  <w:sz w:val="10"/>
                  <w:szCs w:val="10"/>
                </w:rPr>
                <w:br/>
              </w:r>
            </w:hyperlink>
          </w:p>
          <w:p w14:paraId="586A8B19" w14:textId="77777777" w:rsidR="00594406" w:rsidRDefault="00594406">
            <w:pPr>
              <w:pStyle w:val="NormalWeb"/>
              <w:spacing w:before="0" w:beforeAutospacing="0" w:after="150" w:afterAutospacing="0" w:line="330" w:lineRule="atLeast"/>
              <w:jc w:val="center"/>
              <w:rPr>
                <w:rFonts w:ascii="Helvetica" w:hAnsi="Helvetica" w:cs="Helvetica"/>
                <w:b/>
                <w:bCs/>
                <w:color w:val="B4B2B0"/>
                <w:sz w:val="10"/>
                <w:szCs w:val="10"/>
              </w:rPr>
            </w:pPr>
            <w:r>
              <w:rPr>
                <w:rStyle w:val="Emphasis"/>
                <w:rFonts w:ascii="Helvetica" w:hAnsi="Helvetica" w:cs="Helvetica"/>
                <w:b/>
                <w:bCs/>
                <w:color w:val="B4B2B0"/>
                <w:sz w:val="10"/>
                <w:szCs w:val="10"/>
              </w:rPr>
              <w:t>TRANQUILIZING AGENTS HAILING FROM ST. TRINA AND ITS LILIES CAN INFLICT ITS TARGETS WITH DROWSINESS, FORCING THEM TO </w:t>
            </w:r>
            <w:r>
              <w:rPr>
                <w:rStyle w:val="Strong"/>
                <w:rFonts w:ascii="Helvetica" w:hAnsi="Helvetica" w:cs="Helvetica"/>
                <w:i/>
                <w:iCs/>
                <w:color w:val="B4B2B0"/>
                <w:sz w:val="10"/>
                <w:szCs w:val="10"/>
              </w:rPr>
              <w:t>SLEEP</w:t>
            </w:r>
            <w:r>
              <w:rPr>
                <w:rStyle w:val="Emphasis"/>
                <w:rFonts w:ascii="Helvetica" w:hAnsi="Helvetica" w:cs="Helvetica"/>
                <w:b/>
                <w:bCs/>
                <w:color w:val="B4B2B0"/>
                <w:sz w:val="10"/>
                <w:szCs w:val="10"/>
              </w:rPr>
              <w:t>.</w:t>
            </w:r>
          </w:p>
          <w:p w14:paraId="0A6710BB" w14:textId="77777777" w:rsidR="00594406" w:rsidRDefault="00594406">
            <w:pPr>
              <w:pStyle w:val="NormalWeb"/>
              <w:spacing w:before="0" w:beforeAutospacing="0" w:after="150" w:afterAutospacing="0" w:line="330" w:lineRule="atLeast"/>
              <w:jc w:val="center"/>
              <w:rPr>
                <w:rFonts w:ascii="Helvetica" w:hAnsi="Helvetica" w:cs="Helvetica"/>
                <w:b/>
                <w:bCs/>
                <w:color w:val="B4B2B0"/>
                <w:sz w:val="10"/>
                <w:szCs w:val="10"/>
              </w:rPr>
            </w:pPr>
            <w:r>
              <w:rPr>
                <w:rFonts w:ascii="Helvetica" w:hAnsi="Helvetica" w:cs="Helvetica"/>
                <w:b/>
                <w:bCs/>
                <w:color w:val="B4B2B0"/>
                <w:sz w:val="10"/>
                <w:szCs w:val="10"/>
              </w:rPr>
              <w:t>WHEN INFLICTED BY </w:t>
            </w:r>
            <w:r>
              <w:rPr>
                <w:rStyle w:val="Strong"/>
                <w:rFonts w:ascii="Helvetica" w:hAnsi="Helvetica" w:cs="Helvetica"/>
                <w:color w:val="B4B2B0"/>
                <w:sz w:val="10"/>
                <w:szCs w:val="10"/>
              </w:rPr>
              <w:t>SLEEP</w:t>
            </w:r>
            <w:r>
              <w:rPr>
                <w:rFonts w:ascii="Helvetica" w:hAnsi="Helvetica" w:cs="Helvetica"/>
                <w:b/>
                <w:bCs/>
                <w:color w:val="B4B2B0"/>
                <w:sz w:val="10"/>
                <w:szCs w:val="10"/>
              </w:rPr>
              <w:t>, THE VICTIM FALLS ASLEEP OR BRIEFLY LOSES THEIR BALANCE. THIS EFFECT CAN ALSO CURE MIND CONTROL, SEE </w:t>
            </w:r>
            <w:hyperlink r:id="rId1154" w:tooltip="Elden Ring Giant Ant" w:history="1">
              <w:r>
                <w:rPr>
                  <w:rStyle w:val="Hyperlink"/>
                  <w:rFonts w:ascii="Helvetica" w:eastAsiaTheme="majorEastAsia" w:hAnsi="Helvetica" w:cs="Helvetica"/>
                  <w:b/>
                  <w:bCs/>
                  <w:color w:val="AB966F"/>
                  <w:sz w:val="10"/>
                  <w:szCs w:val="10"/>
                </w:rPr>
                <w:t>GIANT ANT</w:t>
              </w:r>
            </w:hyperlink>
            <w:r>
              <w:rPr>
                <w:rFonts w:ascii="Helvetica" w:hAnsi="Helvetica" w:cs="Helvetica"/>
                <w:b/>
                <w:bCs/>
                <w:color w:val="B4B2B0"/>
                <w:sz w:val="10"/>
                <w:szCs w:val="10"/>
              </w:rPr>
              <w:t>.</w:t>
            </w:r>
          </w:p>
          <w:p w14:paraId="2EF996D3" w14:textId="1502BF47" w:rsidR="00594406" w:rsidRDefault="00594406">
            <w:pPr>
              <w:pStyle w:val="Heading4"/>
              <w:spacing w:before="150" w:after="150" w:line="240" w:lineRule="auto"/>
              <w:jc w:val="center"/>
              <w:rPr>
                <w:rFonts w:ascii="fallback" w:hAnsi="fallback" w:cs="Helvetica"/>
                <w:b/>
                <w:bCs/>
                <w:caps/>
                <w:color w:val="B4B2B0"/>
                <w:spacing w:val="-15"/>
                <w:sz w:val="10"/>
                <w:szCs w:val="10"/>
              </w:rPr>
            </w:pPr>
            <w:hyperlink r:id="rId1155" w:tooltip="Elden Ring Madness" w:history="1">
              <w:r>
                <w:rPr>
                  <w:rStyle w:val="Hyperlink"/>
                  <w:rFonts w:ascii="fallback" w:hAnsi="fallback" w:cs="Helvetica"/>
                  <w:b/>
                  <w:bCs/>
                  <w:color w:val="AB966F"/>
                  <w:spacing w:val="-15"/>
                  <w:sz w:val="10"/>
                  <w:szCs w:val="10"/>
                </w:rPr>
                <w:t>MADNESS</w:t>
              </w:r>
              <w:r>
                <w:rPr>
                  <w:rFonts w:ascii="fallback" w:hAnsi="fallback" w:cs="Helvetica"/>
                  <w:b/>
                  <w:bCs/>
                  <w:color w:val="AB966F"/>
                  <w:spacing w:val="-15"/>
                  <w:sz w:val="10"/>
                  <w:szCs w:val="10"/>
                </w:rPr>
                <w:br/>
              </w:r>
              <w:r>
                <w:rPr>
                  <w:rFonts w:ascii="fallback" w:hAnsi="fallback" w:cs="Helvetica"/>
                  <w:b/>
                  <w:caps/>
                  <w:noProof/>
                  <w:color w:val="AB966F"/>
                  <w:spacing w:val="-15"/>
                  <w:sz w:val="10"/>
                  <w:szCs w:val="10"/>
                </w:rPr>
                <w:drawing>
                  <wp:inline distT="0" distB="0" distL="0" distR="0" wp14:anchorId="3B1D0811" wp14:editId="53C3AE4E">
                    <wp:extent cx="955040" cy="955040"/>
                    <wp:effectExtent l="0" t="0" r="0" b="0"/>
                    <wp:docPr id="1536078547" name="Picture 1084" descr="madness status effect elden ring wiki guide 100px">
                      <a:hlinkClick xmlns:a="http://schemas.openxmlformats.org/drawingml/2006/main" r:id="rId957" tooltip="&quot;Elden Ring Madnes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madness status effect elden ring wiki guide 100px">
                              <a:hlinkClick r:id="rId957" tooltip="&quot;Elden Ring Madness&quot;"/>
                            </pic:cNvPr>
                            <pic:cNvPicPr>
                              <a:picLocks noChangeAspect="1" noChangeArrowheads="1"/>
                            </pic:cNvPicPr>
                          </pic:nvPicPr>
                          <pic:blipFill>
                            <a:blip r:embed="rId1156">
                              <a:extLst>
                                <a:ext uri="{28A0092B-C50C-407E-A947-70E740481C1C}">
                                  <a14:useLocalDpi xmlns:a14="http://schemas.microsoft.com/office/drawing/2010/main" val="0"/>
                                </a:ext>
                              </a:extLst>
                            </a:blip>
                            <a:srcRect/>
                            <a:stretch>
                              <a:fillRect/>
                            </a:stretch>
                          </pic:blipFill>
                          <pic:spPr bwMode="auto">
                            <a:xfrm>
                              <a:off x="0" y="0"/>
                              <a:ext cx="955040" cy="955040"/>
                            </a:xfrm>
                            <a:prstGeom prst="rect">
                              <a:avLst/>
                            </a:prstGeom>
                            <a:noFill/>
                            <a:ln>
                              <a:noFill/>
                            </a:ln>
                          </pic:spPr>
                        </pic:pic>
                      </a:graphicData>
                    </a:graphic>
                  </wp:inline>
                </w:drawing>
              </w:r>
            </w:hyperlink>
          </w:p>
          <w:p w14:paraId="381BDBAB" w14:textId="77777777" w:rsidR="00594406" w:rsidRDefault="00594406">
            <w:pPr>
              <w:pStyle w:val="NormalWeb"/>
              <w:spacing w:before="0" w:beforeAutospacing="0" w:after="150" w:afterAutospacing="0" w:line="330" w:lineRule="atLeast"/>
              <w:jc w:val="center"/>
              <w:rPr>
                <w:rFonts w:ascii="Helvetica" w:hAnsi="Helvetica" w:cs="Helvetica"/>
                <w:b/>
                <w:bCs/>
                <w:color w:val="B4B2B0"/>
                <w:sz w:val="10"/>
                <w:szCs w:val="10"/>
              </w:rPr>
            </w:pPr>
            <w:r>
              <w:rPr>
                <w:rStyle w:val="Emphasis"/>
                <w:rFonts w:ascii="Helvetica" w:hAnsi="Helvetica" w:cs="Helvetica"/>
                <w:b/>
                <w:bCs/>
                <w:color w:val="B4B2B0"/>
                <w:sz w:val="10"/>
                <w:szCs w:val="10"/>
              </w:rPr>
              <w:t>CONTAGIOUS MENTAL ILLNESS HAILING FROM THE THREE FINGERS AND THE FLAME OF FRENZY CAN INFLICT </w:t>
            </w:r>
            <w:r>
              <w:rPr>
                <w:rStyle w:val="Strong"/>
                <w:rFonts w:ascii="Helvetica" w:hAnsi="Helvetica" w:cs="Helvetica"/>
                <w:i/>
                <w:iCs/>
                <w:color w:val="B4B2B0"/>
                <w:sz w:val="10"/>
                <w:szCs w:val="10"/>
              </w:rPr>
              <w:t>MADNESS</w:t>
            </w:r>
            <w:r>
              <w:rPr>
                <w:rStyle w:val="Emphasis"/>
                <w:rFonts w:ascii="Helvetica" w:hAnsi="Helvetica" w:cs="Helvetica"/>
                <w:b/>
                <w:bCs/>
                <w:color w:val="B4B2B0"/>
                <w:sz w:val="10"/>
                <w:szCs w:val="10"/>
              </w:rPr>
              <w:t>.</w:t>
            </w:r>
          </w:p>
          <w:p w14:paraId="1FC6FFBF" w14:textId="77777777" w:rsidR="00594406" w:rsidRDefault="00594406">
            <w:pPr>
              <w:pStyle w:val="NormalWeb"/>
              <w:spacing w:before="0" w:beforeAutospacing="0" w:after="150" w:afterAutospacing="0" w:line="330" w:lineRule="atLeast"/>
              <w:jc w:val="center"/>
              <w:rPr>
                <w:rFonts w:ascii="Helvetica" w:hAnsi="Helvetica" w:cs="Helvetica"/>
                <w:b/>
                <w:bCs/>
                <w:color w:val="B4B2B0"/>
                <w:sz w:val="10"/>
                <w:szCs w:val="10"/>
              </w:rPr>
            </w:pPr>
            <w:r>
              <w:rPr>
                <w:rFonts w:ascii="Helvetica" w:hAnsi="Helvetica" w:cs="Helvetica"/>
                <w:b/>
                <w:bCs/>
                <w:color w:val="B4B2B0"/>
                <w:sz w:val="10"/>
                <w:szCs w:val="10"/>
              </w:rPr>
              <w:t>WHEN CONSUMED BY </w:t>
            </w:r>
            <w:r>
              <w:rPr>
                <w:rStyle w:val="Strong"/>
                <w:rFonts w:ascii="Helvetica" w:hAnsi="Helvetica" w:cs="Helvetica"/>
                <w:color w:val="B4B2B0"/>
                <w:sz w:val="10"/>
                <w:szCs w:val="10"/>
              </w:rPr>
              <w:t>MADNESS</w:t>
            </w:r>
            <w:r>
              <w:rPr>
                <w:rFonts w:ascii="Helvetica" w:hAnsi="Helvetica" w:cs="Helvetica"/>
                <w:b/>
                <w:bCs/>
                <w:color w:val="B4B2B0"/>
                <w:sz w:val="10"/>
                <w:szCs w:val="10"/>
              </w:rPr>
              <w:t>, THE VICTIM IS BRIEFLY STUNNED AND SUFFERS DAMAGE BASED ON MAX </w:t>
            </w:r>
            <w:hyperlink r:id="rId1157" w:tooltip="Elden Ring HP" w:history="1">
              <w:r>
                <w:rPr>
                  <w:rStyle w:val="Hyperlink"/>
                  <w:rFonts w:ascii="Helvetica" w:eastAsiaTheme="majorEastAsia" w:hAnsi="Helvetica" w:cs="Helvetica"/>
                  <w:b/>
                  <w:bCs/>
                  <w:color w:val="AB966F"/>
                  <w:sz w:val="10"/>
                  <w:szCs w:val="10"/>
                </w:rPr>
                <w:t>HP</w:t>
              </w:r>
            </w:hyperlink>
            <w:r>
              <w:rPr>
                <w:rFonts w:ascii="Helvetica" w:hAnsi="Helvetica" w:cs="Helvetica"/>
                <w:b/>
                <w:bCs/>
                <w:color w:val="B4B2B0"/>
                <w:sz w:val="10"/>
                <w:szCs w:val="10"/>
              </w:rPr>
              <w:t> (100 + 15%) AND </w:t>
            </w:r>
            <w:hyperlink r:id="rId1158" w:tooltip="Elden Ring FP" w:history="1">
              <w:r>
                <w:rPr>
                  <w:rStyle w:val="Hyperlink"/>
                  <w:rFonts w:ascii="Helvetica" w:eastAsiaTheme="majorEastAsia" w:hAnsi="Helvetica" w:cs="Helvetica"/>
                  <w:b/>
                  <w:bCs/>
                  <w:color w:val="AB966F"/>
                  <w:sz w:val="10"/>
                  <w:szCs w:val="10"/>
                </w:rPr>
                <w:t>FP</w:t>
              </w:r>
            </w:hyperlink>
            <w:r>
              <w:rPr>
                <w:rFonts w:ascii="Helvetica" w:hAnsi="Helvetica" w:cs="Helvetica"/>
                <w:b/>
                <w:bCs/>
                <w:color w:val="B4B2B0"/>
                <w:sz w:val="10"/>
                <w:szCs w:val="10"/>
              </w:rPr>
              <w:t> (30 + 10%).</w:t>
            </w:r>
          </w:p>
          <w:p w14:paraId="304E06F3" w14:textId="4938F349" w:rsidR="00594406" w:rsidRDefault="00594406">
            <w:pPr>
              <w:pStyle w:val="Heading4"/>
              <w:spacing w:before="150" w:after="150" w:line="240" w:lineRule="auto"/>
              <w:jc w:val="center"/>
              <w:rPr>
                <w:rFonts w:ascii="fallback" w:hAnsi="fallback" w:cs="Helvetica"/>
                <w:b/>
                <w:bCs/>
                <w:caps/>
                <w:color w:val="B4B2B0"/>
                <w:spacing w:val="-15"/>
                <w:sz w:val="10"/>
                <w:szCs w:val="10"/>
              </w:rPr>
            </w:pPr>
            <w:hyperlink r:id="rId1159" w:tooltip="Elden Ring Instant Death" w:history="1">
              <w:r>
                <w:rPr>
                  <w:rStyle w:val="Hyperlink"/>
                  <w:rFonts w:ascii="fallback" w:hAnsi="fallback" w:cs="Helvetica"/>
                  <w:b/>
                  <w:bCs/>
                  <w:color w:val="AB966F"/>
                  <w:spacing w:val="-15"/>
                  <w:sz w:val="10"/>
                  <w:szCs w:val="10"/>
                </w:rPr>
                <w:t>DEATH BLIGHT</w:t>
              </w:r>
              <w:r>
                <w:rPr>
                  <w:rFonts w:ascii="fallback" w:hAnsi="fallback" w:cs="Helvetica"/>
                  <w:b/>
                  <w:bCs/>
                  <w:color w:val="AB966F"/>
                  <w:spacing w:val="-15"/>
                  <w:sz w:val="10"/>
                  <w:szCs w:val="10"/>
                </w:rPr>
                <w:br/>
              </w:r>
              <w:r>
                <w:rPr>
                  <w:rFonts w:ascii="fallback" w:hAnsi="fallback" w:cs="Helvetica"/>
                  <w:b/>
                  <w:caps/>
                  <w:noProof/>
                  <w:color w:val="AB966F"/>
                  <w:spacing w:val="-15"/>
                  <w:sz w:val="10"/>
                  <w:szCs w:val="10"/>
                </w:rPr>
                <w:drawing>
                  <wp:inline distT="0" distB="0" distL="0" distR="0" wp14:anchorId="63CB477F" wp14:editId="77E5E2C1">
                    <wp:extent cx="955040" cy="955040"/>
                    <wp:effectExtent l="0" t="0" r="0" b="0"/>
                    <wp:docPr id="192928633" name="Picture 1083" descr="blight status effect elden ring wiki guide 100px">
                      <a:hlinkClick xmlns:a="http://schemas.openxmlformats.org/drawingml/2006/main" r:id="rId1080" tooltip="&quot;Elden Ring Instant Deat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blight status effect elden ring wiki guide 100px">
                              <a:hlinkClick r:id="rId1080" tooltip="&quot;Elden Ring Instant Death&quot;"/>
                            </pic:cNvPr>
                            <pic:cNvPicPr>
                              <a:picLocks noChangeAspect="1" noChangeArrowheads="1"/>
                            </pic:cNvPicPr>
                          </pic:nvPicPr>
                          <pic:blipFill>
                            <a:blip r:embed="rId1160">
                              <a:extLst>
                                <a:ext uri="{28A0092B-C50C-407E-A947-70E740481C1C}">
                                  <a14:useLocalDpi xmlns:a14="http://schemas.microsoft.com/office/drawing/2010/main" val="0"/>
                                </a:ext>
                              </a:extLst>
                            </a:blip>
                            <a:srcRect/>
                            <a:stretch>
                              <a:fillRect/>
                            </a:stretch>
                          </pic:blipFill>
                          <pic:spPr bwMode="auto">
                            <a:xfrm>
                              <a:off x="0" y="0"/>
                              <a:ext cx="955040" cy="955040"/>
                            </a:xfrm>
                            <a:prstGeom prst="rect">
                              <a:avLst/>
                            </a:prstGeom>
                            <a:noFill/>
                            <a:ln>
                              <a:noFill/>
                            </a:ln>
                          </pic:spPr>
                        </pic:pic>
                      </a:graphicData>
                    </a:graphic>
                  </wp:inline>
                </w:drawing>
              </w:r>
              <w:r>
                <w:rPr>
                  <w:rFonts w:ascii="fallback" w:hAnsi="fallback" w:cs="Helvetica"/>
                  <w:b/>
                  <w:bCs/>
                  <w:color w:val="AB966F"/>
                  <w:spacing w:val="-15"/>
                  <w:sz w:val="10"/>
                  <w:szCs w:val="10"/>
                </w:rPr>
                <w:br/>
              </w:r>
            </w:hyperlink>
          </w:p>
          <w:p w14:paraId="3C6D5379" w14:textId="77777777" w:rsidR="00594406" w:rsidRDefault="00594406">
            <w:pPr>
              <w:pStyle w:val="NormalWeb"/>
              <w:spacing w:before="0" w:beforeAutospacing="0" w:after="150" w:afterAutospacing="0" w:line="330" w:lineRule="atLeast"/>
              <w:jc w:val="center"/>
              <w:rPr>
                <w:rFonts w:ascii="Helvetica" w:hAnsi="Helvetica" w:cs="Helvetica"/>
                <w:b/>
                <w:bCs/>
                <w:color w:val="B4B2B0"/>
                <w:sz w:val="10"/>
                <w:szCs w:val="10"/>
              </w:rPr>
            </w:pPr>
            <w:r>
              <w:rPr>
                <w:rStyle w:val="Emphasis"/>
                <w:rFonts w:ascii="Helvetica" w:hAnsi="Helvetica" w:cs="Helvetica"/>
                <w:b/>
                <w:bCs/>
                <w:color w:val="B4B2B0"/>
                <w:sz w:val="10"/>
                <w:szCs w:val="10"/>
              </w:rPr>
              <w:t>CORRUPTED INFLUENCE EXTRACTED FROM THE RUNE OF DEATH CAN INFLICT </w:t>
            </w:r>
            <w:r>
              <w:rPr>
                <w:rStyle w:val="Strong"/>
                <w:rFonts w:ascii="Helvetica" w:hAnsi="Helvetica" w:cs="Helvetica"/>
                <w:i/>
                <w:iCs/>
                <w:color w:val="B4B2B0"/>
                <w:sz w:val="10"/>
                <w:szCs w:val="10"/>
              </w:rPr>
              <w:t>DEATH BLIGHT</w:t>
            </w:r>
            <w:r>
              <w:rPr>
                <w:rStyle w:val="Emphasis"/>
                <w:rFonts w:ascii="Helvetica" w:hAnsi="Helvetica" w:cs="Helvetica"/>
                <w:b/>
                <w:bCs/>
                <w:color w:val="B4B2B0"/>
                <w:sz w:val="10"/>
                <w:szCs w:val="10"/>
              </w:rPr>
              <w:t>.</w:t>
            </w:r>
          </w:p>
          <w:p w14:paraId="49280F77" w14:textId="77777777" w:rsidR="00594406" w:rsidRDefault="00594406">
            <w:pPr>
              <w:pStyle w:val="NormalWeb"/>
              <w:spacing w:before="0" w:beforeAutospacing="0" w:after="150" w:afterAutospacing="0" w:line="330" w:lineRule="atLeast"/>
              <w:jc w:val="center"/>
              <w:rPr>
                <w:rFonts w:ascii="Arial" w:hAnsi="Arial" w:cs="Arial"/>
                <w:b/>
                <w:bCs/>
                <w:color w:val="272727"/>
                <w:sz w:val="10"/>
                <w:szCs w:val="10"/>
                <w:bdr w:val="none" w:sz="0" w:space="0" w:color="auto" w:frame="1"/>
              </w:rPr>
            </w:pPr>
            <w:r>
              <w:rPr>
                <w:rFonts w:ascii="Helvetica" w:hAnsi="Helvetica" w:cs="Helvetica"/>
                <w:b/>
                <w:bCs/>
                <w:color w:val="B4B2B0"/>
                <w:sz w:val="10"/>
                <w:szCs w:val="10"/>
              </w:rPr>
              <w:t>WHEN TAKEN BY </w:t>
            </w:r>
            <w:r>
              <w:rPr>
                <w:rStyle w:val="Strong"/>
                <w:rFonts w:ascii="Helvetica" w:hAnsi="Helvetica" w:cs="Helvetica"/>
                <w:color w:val="B4B2B0"/>
                <w:sz w:val="10"/>
                <w:szCs w:val="10"/>
              </w:rPr>
              <w:t>DEATH BLIGHT</w:t>
            </w:r>
            <w:r>
              <w:rPr>
                <w:rFonts w:ascii="Helvetica" w:hAnsi="Helvetica" w:cs="Helvetica"/>
                <w:b/>
                <w:bCs/>
                <w:color w:val="B4B2B0"/>
                <w:sz w:val="10"/>
                <w:szCs w:val="10"/>
              </w:rPr>
              <w:t>, SPIRES OF PURE DEATH RAPIDLY GROW FROM THEIR DEAD BODY, KILLING THE VICTIM IMMEDIATELY.</w:t>
            </w:r>
            <w:r>
              <w:rPr>
                <w:rFonts w:ascii="Helvetica" w:hAnsi="Helvetica" w:cs="Helvetica"/>
                <w:color w:val="B4B2B0"/>
                <w:sz w:val="21"/>
                <w:szCs w:val="21"/>
              </w:rPr>
              <w:t> </w:t>
            </w:r>
          </w:p>
        </w:tc>
      </w:tr>
    </w:tbl>
    <w:p w14:paraId="3745C341" w14:textId="77777777" w:rsidR="00594406" w:rsidRDefault="00594406" w:rsidP="00594406">
      <w:pPr>
        <w:pStyle w:val="Heading3"/>
        <w:pBdr>
          <w:top w:val="single" w:sz="18" w:space="0" w:color="AB966F"/>
          <w:bottom w:val="single" w:sz="18" w:space="0" w:color="AB966F"/>
        </w:pBdr>
        <w:spacing w:before="270" w:after="270" w:line="600" w:lineRule="atLeast"/>
        <w:jc w:val="center"/>
        <w:rPr>
          <w:rFonts w:ascii="fallback" w:hAnsi="fallback" w:cs="Helvetica"/>
          <w:b/>
          <w:bCs/>
          <w:caps/>
          <w:color w:val="B4B2B0"/>
          <w:spacing w:val="-15"/>
          <w:sz w:val="10"/>
          <w:szCs w:val="10"/>
        </w:rPr>
      </w:pPr>
      <w:r>
        <w:rPr>
          <w:rFonts w:ascii="fallback" w:hAnsi="fallback" w:cs="Helvetica"/>
          <w:b/>
          <w:bCs/>
          <w:color w:val="B4B2B0"/>
          <w:spacing w:val="-15"/>
          <w:sz w:val="10"/>
          <w:szCs w:val="10"/>
        </w:rPr>
        <w:lastRenderedPageBreak/>
        <w:t>CHARACTER EFFECTS ICONS</w:t>
      </w:r>
    </w:p>
    <w:p w14:paraId="0A607546" w14:textId="77777777" w:rsidR="00594406" w:rsidRDefault="00594406" w:rsidP="00594406">
      <w:pPr>
        <w:pStyle w:val="NormalWeb"/>
        <w:spacing w:before="0" w:beforeAutospacing="0" w:after="150" w:afterAutospacing="0" w:line="330" w:lineRule="atLeast"/>
        <w:rPr>
          <w:rFonts w:ascii="Helvetica" w:hAnsi="Helvetica" w:cs="Helvetica"/>
          <w:b/>
          <w:bCs/>
          <w:color w:val="B4B2B0"/>
          <w:sz w:val="10"/>
          <w:szCs w:val="10"/>
        </w:rPr>
      </w:pPr>
      <w:r>
        <w:rPr>
          <w:rFonts w:ascii="Helvetica" w:hAnsi="Helvetica" w:cs="Helvetica"/>
          <w:b/>
          <w:bCs/>
          <w:color w:val="B4B2B0"/>
          <w:sz w:val="10"/>
          <w:szCs w:val="10"/>
        </w:rPr>
        <w:t>A LIST OF ICONS DISPLAYED UNDER YOUR HEALTHBAR INDICATES CURRENT STATUSES FROM AFFLICTIONS, BUT ALSO BENEFICIAL ONES FROM ALLIES, INCANTATIONS, TALISMANS OR EQUIPMENT WITH SPECIAL EFFECTS. A LIST OF ICONS AND THEIR MEANING IS PROVIDED BELOW:</w:t>
      </w:r>
    </w:p>
    <w:p w14:paraId="317FBE0C" w14:textId="77777777" w:rsidR="00594406" w:rsidRDefault="00594406" w:rsidP="00594406">
      <w:pPr>
        <w:tabs>
          <w:tab w:val="num" w:pos="720"/>
        </w:tabs>
        <w:spacing w:before="100" w:beforeAutospacing="1" w:after="100" w:afterAutospacing="1" w:line="240" w:lineRule="auto"/>
        <w:ind w:left="720" w:hanging="360"/>
        <w:rPr>
          <w:rFonts w:ascii="Helvetica" w:hAnsi="Helvetica" w:cs="Helvetica"/>
          <w:b/>
          <w:bCs/>
          <w:color w:val="B4B2B0"/>
          <w:sz w:val="10"/>
          <w:szCs w:val="10"/>
        </w:rPr>
      </w:pPr>
      <w:r>
        <w:rPr>
          <w:rFonts w:ascii="Helvetica" w:hAnsi="Helvetica" w:cs="Helvetica"/>
          <w:b/>
          <w:bCs/>
          <w:color w:val="B4B2B0"/>
          <w:sz w:val="10"/>
          <w:szCs w:val="10"/>
        </w:rPr>
        <w:t>ICONS WITH </w:t>
      </w:r>
      <w:r>
        <w:rPr>
          <w:rStyle w:val="Strong"/>
          <w:rFonts w:ascii="Helvetica" w:hAnsi="Helvetica" w:cs="Helvetica"/>
          <w:color w:val="B4B2B0"/>
          <w:sz w:val="10"/>
          <w:szCs w:val="10"/>
        </w:rPr>
        <w:t>SQUARE</w:t>
      </w:r>
      <w:r>
        <w:rPr>
          <w:rFonts w:ascii="Helvetica" w:hAnsi="Helvetica" w:cs="Helvetica"/>
          <w:b/>
          <w:bCs/>
          <w:color w:val="B4B2B0"/>
          <w:sz w:val="10"/>
          <w:szCs w:val="10"/>
        </w:rPr>
        <w:t> </w:t>
      </w:r>
      <w:r>
        <w:rPr>
          <w:rStyle w:val="Strong"/>
          <w:rFonts w:ascii="Helvetica" w:hAnsi="Helvetica" w:cs="Helvetica"/>
          <w:color w:val="B4B2B0"/>
          <w:sz w:val="10"/>
          <w:szCs w:val="10"/>
        </w:rPr>
        <w:t>BORDERS</w:t>
      </w:r>
      <w:r>
        <w:rPr>
          <w:rFonts w:ascii="Helvetica" w:hAnsi="Helvetica" w:cs="Helvetica"/>
          <w:b/>
          <w:bCs/>
          <w:color w:val="B4B2B0"/>
          <w:sz w:val="10"/>
          <w:szCs w:val="10"/>
        </w:rPr>
        <w:t> REPRESENT </w:t>
      </w:r>
      <w:r>
        <w:rPr>
          <w:rStyle w:val="Strong"/>
          <w:rFonts w:ascii="Helvetica" w:hAnsi="Helvetica" w:cs="Helvetica"/>
          <w:color w:val="B4B2B0"/>
          <w:sz w:val="10"/>
          <w:szCs w:val="10"/>
        </w:rPr>
        <w:t>PERMANENT</w:t>
      </w:r>
      <w:r>
        <w:rPr>
          <w:rFonts w:ascii="Helvetica" w:hAnsi="Helvetica" w:cs="Helvetica"/>
          <w:b/>
          <w:bCs/>
          <w:color w:val="B4B2B0"/>
          <w:sz w:val="10"/>
          <w:szCs w:val="10"/>
        </w:rPr>
        <w:t> EFFECTS OR EFFECTS WHICH COME FROM A PERMANENT SOURCE SUCH AS A TALISMAN.</w:t>
      </w:r>
    </w:p>
    <w:p w14:paraId="0CAA8E01" w14:textId="77777777" w:rsidR="00594406" w:rsidRDefault="00594406" w:rsidP="00594406">
      <w:pPr>
        <w:tabs>
          <w:tab w:val="num" w:pos="1440"/>
        </w:tabs>
        <w:spacing w:before="100" w:beforeAutospacing="1" w:after="100" w:afterAutospacing="1" w:line="240" w:lineRule="auto"/>
        <w:ind w:left="1440" w:hanging="360"/>
        <w:rPr>
          <w:rFonts w:ascii="Helvetica" w:hAnsi="Helvetica" w:cs="Helvetica"/>
          <w:b/>
          <w:bCs/>
          <w:color w:val="B4B2B0"/>
          <w:sz w:val="10"/>
          <w:szCs w:val="10"/>
        </w:rPr>
      </w:pPr>
      <w:r>
        <w:rPr>
          <w:rFonts w:ascii="Helvetica" w:hAnsi="Helvetica" w:cs="Helvetica"/>
          <w:b/>
          <w:bCs/>
          <w:color w:val="B4B2B0"/>
          <w:sz w:val="10"/>
          <w:szCs w:val="10"/>
        </w:rPr>
        <w:t>PERMANENT AFFLICTIONS CAN BE FREELY STACKED TOGETHER.</w:t>
      </w:r>
    </w:p>
    <w:p w14:paraId="06168652" w14:textId="77777777" w:rsidR="00594406" w:rsidRDefault="00594406" w:rsidP="00594406">
      <w:pPr>
        <w:tabs>
          <w:tab w:val="num" w:pos="720"/>
        </w:tabs>
        <w:spacing w:before="100" w:beforeAutospacing="1" w:after="100" w:afterAutospacing="1" w:line="240" w:lineRule="auto"/>
        <w:ind w:left="720" w:hanging="360"/>
        <w:rPr>
          <w:rFonts w:ascii="Helvetica" w:hAnsi="Helvetica" w:cs="Helvetica"/>
          <w:b/>
          <w:bCs/>
          <w:color w:val="B4B2B0"/>
          <w:sz w:val="10"/>
          <w:szCs w:val="10"/>
        </w:rPr>
      </w:pPr>
      <w:r>
        <w:rPr>
          <w:rFonts w:ascii="Helvetica" w:hAnsi="Helvetica" w:cs="Helvetica"/>
          <w:b/>
          <w:bCs/>
          <w:color w:val="B4B2B0"/>
          <w:sz w:val="10"/>
          <w:szCs w:val="10"/>
        </w:rPr>
        <w:t>ICONS WITH </w:t>
      </w:r>
      <w:r>
        <w:rPr>
          <w:rStyle w:val="Strong"/>
          <w:rFonts w:ascii="Helvetica" w:hAnsi="Helvetica" w:cs="Helvetica"/>
          <w:color w:val="B4B2B0"/>
          <w:sz w:val="10"/>
          <w:szCs w:val="10"/>
        </w:rPr>
        <w:t>DIAMOND BORDERS</w:t>
      </w:r>
      <w:r>
        <w:rPr>
          <w:rFonts w:ascii="Helvetica" w:hAnsi="Helvetica" w:cs="Helvetica"/>
          <w:b/>
          <w:bCs/>
          <w:color w:val="B4B2B0"/>
          <w:sz w:val="10"/>
          <w:szCs w:val="10"/>
        </w:rPr>
        <w:t> REPRESENT </w:t>
      </w:r>
      <w:r>
        <w:rPr>
          <w:rStyle w:val="Strong"/>
          <w:rFonts w:ascii="Helvetica" w:hAnsi="Helvetica" w:cs="Helvetica"/>
          <w:color w:val="B4B2B0"/>
          <w:sz w:val="10"/>
          <w:szCs w:val="10"/>
        </w:rPr>
        <w:t>TEMPORARY</w:t>
      </w:r>
      <w:r>
        <w:rPr>
          <w:rFonts w:ascii="Helvetica" w:hAnsi="Helvetica" w:cs="Helvetica"/>
          <w:b/>
          <w:bCs/>
          <w:color w:val="B4B2B0"/>
          <w:sz w:val="10"/>
          <w:szCs w:val="10"/>
        </w:rPr>
        <w:t> EFFECTS.</w:t>
      </w:r>
    </w:p>
    <w:p w14:paraId="292BB5FB" w14:textId="77777777" w:rsidR="00594406" w:rsidRDefault="00594406" w:rsidP="00594406">
      <w:pPr>
        <w:tabs>
          <w:tab w:val="num" w:pos="1440"/>
        </w:tabs>
        <w:spacing w:before="100" w:beforeAutospacing="1" w:after="100" w:afterAutospacing="1" w:line="240" w:lineRule="auto"/>
        <w:ind w:left="1440" w:hanging="360"/>
        <w:rPr>
          <w:rFonts w:ascii="Helvetica" w:hAnsi="Helvetica" w:cs="Helvetica"/>
          <w:b/>
          <w:bCs/>
          <w:color w:val="B4B2B0"/>
          <w:sz w:val="10"/>
          <w:szCs w:val="10"/>
        </w:rPr>
      </w:pPr>
      <w:r>
        <w:rPr>
          <w:rFonts w:ascii="Helvetica" w:hAnsi="Helvetica" w:cs="Helvetica"/>
          <w:b/>
          <w:bCs/>
          <w:color w:val="B4B2B0"/>
          <w:sz w:val="10"/>
          <w:szCs w:val="10"/>
        </w:rPr>
        <w:t>TEMPORARY AFFLICTIONS, SUCH AS BUFFS/DEBUFFS, ARE OFTEN CATEGORIZED AND ONLY ONE OF EACH CATEGORY CAN BE ACTIVE AT A TIME.</w:t>
      </w:r>
    </w:p>
    <w:p w14:paraId="0CF12EE3" w14:textId="77777777" w:rsidR="00594406" w:rsidRDefault="00594406" w:rsidP="00594406">
      <w:pPr>
        <w:tabs>
          <w:tab w:val="num" w:pos="720"/>
        </w:tabs>
        <w:spacing w:before="100" w:beforeAutospacing="1" w:after="100" w:afterAutospacing="1" w:line="240" w:lineRule="auto"/>
        <w:ind w:left="720" w:hanging="360"/>
        <w:rPr>
          <w:rFonts w:ascii="Helvetica" w:hAnsi="Helvetica" w:cs="Helvetica"/>
          <w:b/>
          <w:bCs/>
          <w:color w:val="B4B2B0"/>
          <w:sz w:val="10"/>
          <w:szCs w:val="10"/>
        </w:rPr>
      </w:pPr>
      <w:r>
        <w:rPr>
          <w:rFonts w:ascii="Helvetica" w:hAnsi="Helvetica" w:cs="Helvetica"/>
          <w:b/>
          <w:bCs/>
          <w:color w:val="B4B2B0"/>
          <w:sz w:val="10"/>
          <w:szCs w:val="10"/>
        </w:rPr>
        <w:t>ICONS WITH</w:t>
      </w:r>
      <w:r>
        <w:rPr>
          <w:rStyle w:val="Strong"/>
          <w:rFonts w:ascii="Helvetica" w:hAnsi="Helvetica" w:cs="Helvetica"/>
          <w:color w:val="B4B2B0"/>
          <w:sz w:val="10"/>
          <w:szCs w:val="10"/>
        </w:rPr>
        <w:t> NO BORDER</w:t>
      </w:r>
      <w:r>
        <w:rPr>
          <w:rFonts w:ascii="Helvetica" w:hAnsi="Helvetica" w:cs="Helvetica"/>
          <w:b/>
          <w:bCs/>
          <w:color w:val="B4B2B0"/>
          <w:sz w:val="10"/>
          <w:szCs w:val="10"/>
        </w:rPr>
        <w:t> REPRESENT EFFECTS WHICH SEEM TO BE REACTIVE WITH THE WORLD OR HAVE CONTEXTUAL REQUIREMENTS, BUT ARE NOT AS CLEARLY DEFINED AS THOSE AFOREMENTIONED.</w:t>
      </w:r>
    </w:p>
    <w:p w14:paraId="1BA05FA2" w14:textId="77777777" w:rsidR="00594406" w:rsidRDefault="00594406" w:rsidP="00594406">
      <w:pPr>
        <w:pStyle w:val="NormalWeb"/>
        <w:spacing w:before="0" w:beforeAutospacing="0" w:after="150" w:afterAutospacing="0" w:line="330" w:lineRule="atLeast"/>
        <w:rPr>
          <w:rFonts w:ascii="Helvetica" w:hAnsi="Helvetica" w:cs="Helvetica"/>
          <w:b/>
          <w:bCs/>
          <w:color w:val="B4B2B0"/>
          <w:sz w:val="10"/>
          <w:szCs w:val="10"/>
        </w:rPr>
      </w:pPr>
      <w:r>
        <w:rPr>
          <w:rFonts w:ascii="Helvetica" w:hAnsi="Helvetica" w:cs="Helvetica"/>
          <w:b/>
          <w:bCs/>
          <w:color w:val="B4B2B0"/>
          <w:sz w:val="10"/>
          <w:szCs w:val="10"/>
        </w:rPr>
        <w:t> </w:t>
      </w:r>
    </w:p>
    <w:p w14:paraId="728180EC" w14:textId="77777777" w:rsidR="00594406" w:rsidRDefault="00594406" w:rsidP="00594406">
      <w:pPr>
        <w:pStyle w:val="Heading3"/>
        <w:pBdr>
          <w:bottom w:val="single" w:sz="18" w:space="0" w:color="AB966F"/>
        </w:pBdr>
        <w:spacing w:before="300" w:after="150"/>
        <w:jc w:val="center"/>
        <w:rPr>
          <w:rFonts w:ascii="fallback" w:hAnsi="fallback" w:cs="Helvetica"/>
          <w:b/>
          <w:bCs/>
          <w:caps/>
          <w:color w:val="B4B2B0"/>
          <w:spacing w:val="-15"/>
          <w:sz w:val="10"/>
          <w:szCs w:val="10"/>
        </w:rPr>
      </w:pPr>
      <w:r>
        <w:rPr>
          <w:rFonts w:ascii="fallback" w:hAnsi="fallback" w:cs="Helvetica"/>
          <w:b/>
          <w:bCs/>
          <w:color w:val="B4B2B0"/>
          <w:spacing w:val="-15"/>
          <w:sz w:val="10"/>
          <w:szCs w:val="10"/>
        </w:rPr>
        <w:lastRenderedPageBreak/>
        <w:t>GENERAL STATUS EFFECTS</w:t>
      </w:r>
    </w:p>
    <w:tbl>
      <w:tblPr>
        <w:tblW w:w="9342" w:type="dxa"/>
        <w:tblCellSpacing w:w="15" w:type="dxa"/>
        <w:tblBorders>
          <w:top w:val="single" w:sz="12" w:space="0" w:color="AB966F"/>
          <w:left w:val="single" w:sz="12" w:space="0" w:color="AB966F"/>
          <w:bottom w:val="single" w:sz="12" w:space="0" w:color="AB966F"/>
          <w:right w:val="single" w:sz="12" w:space="0" w:color="AB966F"/>
        </w:tblBorders>
        <w:tblLook w:val="04A0" w:firstRow="1" w:lastRow="0" w:firstColumn="1" w:lastColumn="0" w:noHBand="0" w:noVBand="1"/>
      </w:tblPr>
      <w:tblGrid>
        <w:gridCol w:w="1149"/>
        <w:gridCol w:w="3892"/>
        <w:gridCol w:w="4301"/>
      </w:tblGrid>
      <w:tr w:rsidR="00594406" w14:paraId="04B081A5" w14:textId="77777777" w:rsidTr="00594406">
        <w:trPr>
          <w:trHeight w:val="720"/>
          <w:tblCellSpacing w:w="15" w:type="dxa"/>
        </w:trPr>
        <w:tc>
          <w:tcPr>
            <w:tcW w:w="1104" w:type="dxa"/>
            <w:tcBorders>
              <w:top w:val="single" w:sz="6" w:space="0" w:color="282828"/>
              <w:left w:val="single" w:sz="6" w:space="0" w:color="282828"/>
              <w:bottom w:val="single" w:sz="6" w:space="0" w:color="282828"/>
              <w:right w:val="single" w:sz="6" w:space="0" w:color="282828"/>
            </w:tcBorders>
            <w:shd w:val="clear" w:color="auto" w:fill="484440"/>
            <w:tcMar>
              <w:top w:w="75" w:type="dxa"/>
              <w:left w:w="75" w:type="dxa"/>
              <w:bottom w:w="75" w:type="dxa"/>
              <w:right w:w="75" w:type="dxa"/>
            </w:tcMar>
            <w:vAlign w:val="center"/>
            <w:hideMark/>
          </w:tcPr>
          <w:p w14:paraId="6D3BCAFA" w14:textId="77777777" w:rsidR="00594406" w:rsidRDefault="00594406">
            <w:pPr>
              <w:spacing w:before="150" w:after="150"/>
              <w:rPr>
                <w:rFonts w:ascii="Times New Roman" w:hAnsi="Times New Roman" w:cs="Times New Roman"/>
                <w:b/>
                <w:bCs/>
                <w:color w:val="FFFFFF" w:themeColor="background1"/>
                <w:sz w:val="10"/>
                <w:szCs w:val="10"/>
              </w:rPr>
            </w:pPr>
            <w:r>
              <w:rPr>
                <w:b/>
                <w:bCs/>
                <w:color w:val="FFFFFF" w:themeColor="background1"/>
                <w:sz w:val="10"/>
                <w:szCs w:val="10"/>
              </w:rPr>
              <w:t>ICON</w:t>
            </w:r>
          </w:p>
        </w:tc>
        <w:tc>
          <w:tcPr>
            <w:tcW w:w="3862" w:type="dxa"/>
            <w:tcBorders>
              <w:top w:val="single" w:sz="6" w:space="0" w:color="282828"/>
              <w:left w:val="single" w:sz="6" w:space="0" w:color="282828"/>
              <w:bottom w:val="single" w:sz="6" w:space="0" w:color="282828"/>
              <w:right w:val="single" w:sz="6" w:space="0" w:color="282828"/>
            </w:tcBorders>
            <w:shd w:val="clear" w:color="auto" w:fill="484440"/>
            <w:tcMar>
              <w:top w:w="75" w:type="dxa"/>
              <w:left w:w="75" w:type="dxa"/>
              <w:bottom w:w="75" w:type="dxa"/>
              <w:right w:w="75" w:type="dxa"/>
            </w:tcMar>
            <w:vAlign w:val="center"/>
            <w:hideMark/>
          </w:tcPr>
          <w:p w14:paraId="29E6D2BB" w14:textId="77777777" w:rsidR="00594406" w:rsidRDefault="00594406">
            <w:pPr>
              <w:spacing w:before="150" w:after="150"/>
              <w:rPr>
                <w:b/>
                <w:bCs/>
                <w:color w:val="FFFFFF" w:themeColor="background1"/>
                <w:sz w:val="10"/>
                <w:szCs w:val="10"/>
              </w:rPr>
            </w:pPr>
            <w:r>
              <w:rPr>
                <w:b/>
                <w:bCs/>
                <w:color w:val="FFFFFF" w:themeColor="background1"/>
                <w:sz w:val="10"/>
                <w:szCs w:val="10"/>
              </w:rPr>
              <w:t>EFFECT</w:t>
            </w:r>
          </w:p>
        </w:tc>
        <w:tc>
          <w:tcPr>
            <w:tcW w:w="4256" w:type="dxa"/>
            <w:tcBorders>
              <w:top w:val="single" w:sz="6" w:space="0" w:color="282828"/>
              <w:left w:val="single" w:sz="6" w:space="0" w:color="282828"/>
              <w:bottom w:val="single" w:sz="6" w:space="0" w:color="282828"/>
              <w:right w:val="single" w:sz="6" w:space="0" w:color="282828"/>
            </w:tcBorders>
            <w:shd w:val="clear" w:color="auto" w:fill="484440"/>
            <w:tcMar>
              <w:top w:w="75" w:type="dxa"/>
              <w:left w:w="75" w:type="dxa"/>
              <w:bottom w:w="75" w:type="dxa"/>
              <w:right w:w="75" w:type="dxa"/>
            </w:tcMar>
            <w:vAlign w:val="center"/>
            <w:hideMark/>
          </w:tcPr>
          <w:p w14:paraId="172F17CB" w14:textId="77777777" w:rsidR="00594406" w:rsidRDefault="00594406">
            <w:pPr>
              <w:spacing w:before="150" w:after="150"/>
              <w:rPr>
                <w:b/>
                <w:bCs/>
                <w:color w:val="FFFFFF" w:themeColor="background1"/>
                <w:sz w:val="10"/>
                <w:szCs w:val="10"/>
              </w:rPr>
            </w:pPr>
            <w:r>
              <w:rPr>
                <w:b/>
                <w:bCs/>
                <w:color w:val="FFFFFF" w:themeColor="background1"/>
                <w:sz w:val="10"/>
                <w:szCs w:val="10"/>
              </w:rPr>
              <w:t>ITEM/ACTION GRANTING EFFECT</w:t>
            </w:r>
          </w:p>
        </w:tc>
      </w:tr>
      <w:tr w:rsidR="00594406" w14:paraId="47747368" w14:textId="77777777" w:rsidTr="00594406">
        <w:trPr>
          <w:tblCellSpacing w:w="15" w:type="dxa"/>
        </w:trPr>
        <w:tc>
          <w:tcPr>
            <w:tcW w:w="1104"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026A4194" w14:textId="5F40236D" w:rsidR="00594406" w:rsidRDefault="00594406">
            <w:pPr>
              <w:spacing w:before="150" w:after="150"/>
              <w:jc w:val="center"/>
              <w:rPr>
                <w:b/>
                <w:bCs/>
                <w:sz w:val="10"/>
                <w:szCs w:val="10"/>
              </w:rPr>
            </w:pPr>
            <w:r>
              <w:rPr>
                <w:b/>
                <w:noProof/>
                <w:sz w:val="10"/>
                <w:szCs w:val="10"/>
              </w:rPr>
              <w:drawing>
                <wp:inline distT="0" distB="0" distL="0" distR="0" wp14:anchorId="0882AC61" wp14:editId="66A4E709">
                  <wp:extent cx="421640" cy="421640"/>
                  <wp:effectExtent l="0" t="0" r="0" b="0"/>
                  <wp:docPr id="832153797" name="Picture 1082" descr="status effect 55 elden ring wiki guide 44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status effect 55 elden ring wiki guide 44px"/>
                          <pic:cNvPicPr>
                            <a:picLocks noChangeAspect="1" noChangeArrowheads="1"/>
                          </pic:cNvPicPr>
                        </pic:nvPicPr>
                        <pic:blipFill>
                          <a:blip r:embed="rId1161">
                            <a:extLst>
                              <a:ext uri="{28A0092B-C50C-407E-A947-70E740481C1C}">
                                <a14:useLocalDpi xmlns:a14="http://schemas.microsoft.com/office/drawing/2010/main" val="0"/>
                              </a:ext>
                            </a:extLst>
                          </a:blip>
                          <a:srcRect/>
                          <a:stretch>
                            <a:fillRect/>
                          </a:stretch>
                        </pic:blipFill>
                        <pic:spPr bwMode="auto">
                          <a:xfrm>
                            <a:off x="0" y="0"/>
                            <a:ext cx="421640" cy="421640"/>
                          </a:xfrm>
                          <a:prstGeom prst="rect">
                            <a:avLst/>
                          </a:prstGeom>
                          <a:noFill/>
                          <a:ln>
                            <a:noFill/>
                          </a:ln>
                        </pic:spPr>
                      </pic:pic>
                    </a:graphicData>
                  </a:graphic>
                </wp:inline>
              </w:drawing>
            </w:r>
          </w:p>
        </w:tc>
        <w:tc>
          <w:tcPr>
            <w:tcW w:w="3862"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41628BCE" w14:textId="77777777" w:rsidR="00594406" w:rsidRDefault="00594406">
            <w:pPr>
              <w:tabs>
                <w:tab w:val="num" w:pos="720"/>
              </w:tabs>
              <w:spacing w:before="100" w:beforeAutospacing="1" w:after="100" w:afterAutospacing="1" w:line="240" w:lineRule="auto"/>
              <w:ind w:left="720" w:hanging="360"/>
              <w:rPr>
                <w:b/>
                <w:bCs/>
                <w:sz w:val="10"/>
                <w:szCs w:val="10"/>
              </w:rPr>
            </w:pPr>
            <w:r>
              <w:rPr>
                <w:b/>
                <w:bCs/>
                <w:sz w:val="10"/>
                <w:szCs w:val="10"/>
              </w:rPr>
              <w:t>INCREASES MAX HP</w:t>
            </w:r>
          </w:p>
          <w:p w14:paraId="7C9A2AC9" w14:textId="77777777" w:rsidR="00594406" w:rsidRDefault="00594406">
            <w:pPr>
              <w:tabs>
                <w:tab w:val="num" w:pos="720"/>
              </w:tabs>
              <w:spacing w:before="100" w:beforeAutospacing="1" w:after="100" w:afterAutospacing="1" w:line="240" w:lineRule="auto"/>
              <w:ind w:left="720" w:hanging="360"/>
              <w:rPr>
                <w:b/>
                <w:bCs/>
                <w:sz w:val="10"/>
                <w:szCs w:val="10"/>
              </w:rPr>
            </w:pPr>
            <w:r>
              <w:rPr>
                <w:b/>
                <w:bCs/>
                <w:sz w:val="10"/>
                <w:szCs w:val="10"/>
              </w:rPr>
              <w:t>INCREASES VIGOR</w:t>
            </w:r>
          </w:p>
        </w:tc>
        <w:tc>
          <w:tcPr>
            <w:tcW w:w="4256"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416866C4" w14:textId="77777777" w:rsidR="00594406" w:rsidRDefault="00594406">
            <w:pPr>
              <w:tabs>
                <w:tab w:val="num" w:pos="720"/>
              </w:tabs>
              <w:spacing w:before="100" w:beforeAutospacing="1" w:after="100" w:afterAutospacing="1" w:line="240" w:lineRule="auto"/>
              <w:ind w:left="720" w:hanging="360"/>
              <w:rPr>
                <w:b/>
                <w:bCs/>
                <w:sz w:val="10"/>
                <w:szCs w:val="10"/>
              </w:rPr>
            </w:pPr>
            <w:hyperlink r:id="rId1162" w:tgtFrame="_blank" w:tooltip="Elden Ring Crimson Amber Medallion" w:history="1">
              <w:r>
                <w:rPr>
                  <w:rStyle w:val="Hyperlink"/>
                  <w:b/>
                  <w:bCs/>
                  <w:color w:val="AB966F"/>
                  <w:sz w:val="10"/>
                  <w:szCs w:val="10"/>
                </w:rPr>
                <w:t>CRIMSON AMBER MEDALLION</w:t>
              </w:r>
            </w:hyperlink>
            <w:r>
              <w:rPr>
                <w:b/>
                <w:bCs/>
                <w:sz w:val="10"/>
                <w:szCs w:val="10"/>
              </w:rPr>
              <w:t>, </w:t>
            </w:r>
            <w:hyperlink r:id="rId1163" w:tooltip="Elden Ring Erdtree's Favor" w:history="1">
              <w:r>
                <w:rPr>
                  <w:rStyle w:val="Hyperlink"/>
                  <w:b/>
                  <w:bCs/>
                  <w:color w:val="AB966F"/>
                  <w:sz w:val="10"/>
                  <w:szCs w:val="10"/>
                </w:rPr>
                <w:t>ERDTREE'S FAVOR</w:t>
              </w:r>
            </w:hyperlink>
            <w:r>
              <w:rPr>
                <w:b/>
                <w:bCs/>
                <w:sz w:val="10"/>
                <w:szCs w:val="10"/>
              </w:rPr>
              <w:t>, </w:t>
            </w:r>
            <w:hyperlink r:id="rId1164" w:tooltip="Elden Ring Morgott's Great Rune" w:history="1">
              <w:r>
                <w:rPr>
                  <w:rStyle w:val="Hyperlink"/>
                  <w:b/>
                  <w:bCs/>
                  <w:color w:val="AB966F"/>
                  <w:sz w:val="10"/>
                  <w:szCs w:val="10"/>
                </w:rPr>
                <w:t>MORGOTT'S GREAT RUNE</w:t>
              </w:r>
            </w:hyperlink>
            <w:r>
              <w:rPr>
                <w:b/>
                <w:bCs/>
                <w:sz w:val="10"/>
                <w:szCs w:val="10"/>
              </w:rPr>
              <w:t>, </w:t>
            </w:r>
            <w:hyperlink r:id="rId1165" w:tooltip="Elden Ring Radahn's Great Rune" w:history="1">
              <w:r>
                <w:rPr>
                  <w:rStyle w:val="Hyperlink"/>
                  <w:b/>
                  <w:bCs/>
                  <w:color w:val="AB966F"/>
                  <w:sz w:val="10"/>
                  <w:szCs w:val="10"/>
                </w:rPr>
                <w:t>RADAHN'S GREAT RUNE</w:t>
              </w:r>
            </w:hyperlink>
          </w:p>
          <w:p w14:paraId="5D3B4FE2" w14:textId="77777777" w:rsidR="00594406" w:rsidRDefault="00594406">
            <w:pPr>
              <w:tabs>
                <w:tab w:val="num" w:pos="720"/>
              </w:tabs>
              <w:spacing w:before="100" w:beforeAutospacing="1" w:after="100" w:afterAutospacing="1" w:line="240" w:lineRule="auto"/>
              <w:ind w:left="720" w:hanging="360"/>
              <w:rPr>
                <w:b/>
                <w:bCs/>
                <w:sz w:val="10"/>
                <w:szCs w:val="10"/>
              </w:rPr>
            </w:pPr>
            <w:hyperlink r:id="rId1166" w:tooltip="Elden Ring Crimson Hood" w:history="1">
              <w:r>
                <w:rPr>
                  <w:rStyle w:val="Hyperlink"/>
                  <w:b/>
                  <w:bCs/>
                  <w:color w:val="AB966F"/>
                  <w:sz w:val="10"/>
                  <w:szCs w:val="10"/>
                </w:rPr>
                <w:t>CRIMSON HOOD</w:t>
              </w:r>
            </w:hyperlink>
          </w:p>
        </w:tc>
      </w:tr>
      <w:tr w:rsidR="00594406" w14:paraId="2905A526" w14:textId="77777777" w:rsidTr="00594406">
        <w:trPr>
          <w:tblCellSpacing w:w="15" w:type="dxa"/>
        </w:trPr>
        <w:tc>
          <w:tcPr>
            <w:tcW w:w="1104"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597C429C" w14:textId="1735E62D" w:rsidR="00594406" w:rsidRDefault="00594406">
            <w:pPr>
              <w:spacing w:after="0"/>
              <w:jc w:val="center"/>
              <w:rPr>
                <w:b/>
                <w:bCs/>
                <w:sz w:val="10"/>
                <w:szCs w:val="10"/>
              </w:rPr>
            </w:pPr>
            <w:r>
              <w:rPr>
                <w:b/>
                <w:noProof/>
                <w:sz w:val="10"/>
                <w:szCs w:val="10"/>
              </w:rPr>
              <w:drawing>
                <wp:inline distT="0" distB="0" distL="0" distR="0" wp14:anchorId="181BC588" wp14:editId="29FE2DF5">
                  <wp:extent cx="421640" cy="421640"/>
                  <wp:effectExtent l="0" t="0" r="0" b="0"/>
                  <wp:docPr id="2056737111" name="Picture 1081" descr="status effect 131 elden ring wiki guide 44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status effect 131 elden ring wiki guide 44px"/>
                          <pic:cNvPicPr>
                            <a:picLocks noChangeAspect="1" noChangeArrowheads="1"/>
                          </pic:cNvPicPr>
                        </pic:nvPicPr>
                        <pic:blipFill>
                          <a:blip r:embed="rId1167">
                            <a:extLst>
                              <a:ext uri="{28A0092B-C50C-407E-A947-70E740481C1C}">
                                <a14:useLocalDpi xmlns:a14="http://schemas.microsoft.com/office/drawing/2010/main" val="0"/>
                              </a:ext>
                            </a:extLst>
                          </a:blip>
                          <a:srcRect/>
                          <a:stretch>
                            <a:fillRect/>
                          </a:stretch>
                        </pic:blipFill>
                        <pic:spPr bwMode="auto">
                          <a:xfrm>
                            <a:off x="0" y="0"/>
                            <a:ext cx="421640" cy="421640"/>
                          </a:xfrm>
                          <a:prstGeom prst="rect">
                            <a:avLst/>
                          </a:prstGeom>
                          <a:noFill/>
                          <a:ln>
                            <a:noFill/>
                          </a:ln>
                        </pic:spPr>
                      </pic:pic>
                    </a:graphicData>
                  </a:graphic>
                </wp:inline>
              </w:drawing>
            </w:r>
          </w:p>
        </w:tc>
        <w:tc>
          <w:tcPr>
            <w:tcW w:w="3862"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0F142EBF" w14:textId="77777777" w:rsidR="00594406" w:rsidRDefault="00594406">
            <w:pPr>
              <w:rPr>
                <w:b/>
                <w:bCs/>
                <w:sz w:val="10"/>
                <w:szCs w:val="10"/>
              </w:rPr>
            </w:pPr>
            <w:r>
              <w:rPr>
                <w:b/>
                <w:bCs/>
                <w:sz w:val="10"/>
                <w:szCs w:val="10"/>
              </w:rPr>
              <w:t>TEMPORARILY INCREASES MAX HP</w:t>
            </w:r>
          </w:p>
        </w:tc>
        <w:tc>
          <w:tcPr>
            <w:tcW w:w="4256"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14520139" w14:textId="77777777" w:rsidR="00594406" w:rsidRDefault="00594406">
            <w:pPr>
              <w:rPr>
                <w:b/>
                <w:bCs/>
                <w:sz w:val="10"/>
                <w:szCs w:val="10"/>
              </w:rPr>
            </w:pPr>
            <w:hyperlink r:id="rId1168" w:tgtFrame="_blank" w:tooltip="Elden Ring Crimsonspill Crystal Tear" w:history="1">
              <w:r>
                <w:rPr>
                  <w:rStyle w:val="Hyperlink"/>
                  <w:b/>
                  <w:bCs/>
                  <w:color w:val="AB966F"/>
                  <w:sz w:val="10"/>
                  <w:szCs w:val="10"/>
                </w:rPr>
                <w:t>CRIMSONSPILL CRYSTAL TEAR</w:t>
              </w:r>
            </w:hyperlink>
          </w:p>
        </w:tc>
      </w:tr>
      <w:tr w:rsidR="00594406" w14:paraId="3647CD25" w14:textId="77777777" w:rsidTr="00594406">
        <w:trPr>
          <w:tblCellSpacing w:w="15" w:type="dxa"/>
        </w:trPr>
        <w:tc>
          <w:tcPr>
            <w:tcW w:w="1104"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589D7A8B" w14:textId="7A088E43" w:rsidR="00594406" w:rsidRDefault="00594406">
            <w:pPr>
              <w:jc w:val="center"/>
              <w:rPr>
                <w:b/>
                <w:bCs/>
                <w:sz w:val="10"/>
                <w:szCs w:val="10"/>
              </w:rPr>
            </w:pPr>
            <w:r>
              <w:rPr>
                <w:b/>
                <w:noProof/>
                <w:sz w:val="10"/>
                <w:szCs w:val="10"/>
              </w:rPr>
              <w:drawing>
                <wp:inline distT="0" distB="0" distL="0" distR="0" wp14:anchorId="7C75A009" wp14:editId="388FA70E">
                  <wp:extent cx="421640" cy="421640"/>
                  <wp:effectExtent l="0" t="0" r="0" b="0"/>
                  <wp:docPr id="761109700" name="Picture 1080" descr="status effect 18 elden ring wiki guide 44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status effect 18 elden ring wiki guide 44px"/>
                          <pic:cNvPicPr>
                            <a:picLocks noChangeAspect="1" noChangeArrowheads="1"/>
                          </pic:cNvPicPr>
                        </pic:nvPicPr>
                        <pic:blipFill>
                          <a:blip r:embed="rId1169">
                            <a:extLst>
                              <a:ext uri="{28A0092B-C50C-407E-A947-70E740481C1C}">
                                <a14:useLocalDpi xmlns:a14="http://schemas.microsoft.com/office/drawing/2010/main" val="0"/>
                              </a:ext>
                            </a:extLst>
                          </a:blip>
                          <a:srcRect/>
                          <a:stretch>
                            <a:fillRect/>
                          </a:stretch>
                        </pic:blipFill>
                        <pic:spPr bwMode="auto">
                          <a:xfrm>
                            <a:off x="0" y="0"/>
                            <a:ext cx="421640" cy="421640"/>
                          </a:xfrm>
                          <a:prstGeom prst="rect">
                            <a:avLst/>
                          </a:prstGeom>
                          <a:noFill/>
                          <a:ln>
                            <a:noFill/>
                          </a:ln>
                        </pic:spPr>
                      </pic:pic>
                    </a:graphicData>
                  </a:graphic>
                </wp:inline>
              </w:drawing>
            </w:r>
          </w:p>
        </w:tc>
        <w:tc>
          <w:tcPr>
            <w:tcW w:w="3862"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2C731B3C" w14:textId="77777777" w:rsidR="00594406" w:rsidRDefault="00594406">
            <w:pPr>
              <w:rPr>
                <w:b/>
                <w:bCs/>
                <w:sz w:val="10"/>
                <w:szCs w:val="10"/>
              </w:rPr>
            </w:pPr>
            <w:r>
              <w:rPr>
                <w:b/>
                <w:bCs/>
                <w:sz w:val="10"/>
                <w:szCs w:val="10"/>
              </w:rPr>
              <w:t>DECREASES MAX HP </w:t>
            </w:r>
          </w:p>
        </w:tc>
        <w:tc>
          <w:tcPr>
            <w:tcW w:w="4256"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56E8A67C" w14:textId="77777777" w:rsidR="00594406" w:rsidRDefault="00594406">
            <w:pPr>
              <w:rPr>
                <w:b/>
                <w:bCs/>
                <w:sz w:val="10"/>
                <w:szCs w:val="10"/>
              </w:rPr>
            </w:pPr>
            <w:r>
              <w:rPr>
                <w:b/>
                <w:bCs/>
                <w:sz w:val="10"/>
                <w:szCs w:val="10"/>
              </w:rPr>
              <w:t>EMBRACED BY </w:t>
            </w:r>
            <w:hyperlink r:id="rId1170" w:tgtFrame="_blank" w:tooltip="Elden Ring Fia" w:history="1">
              <w:r>
                <w:rPr>
                  <w:rStyle w:val="Hyperlink"/>
                  <w:b/>
                  <w:bCs/>
                  <w:color w:val="AB966F"/>
                  <w:sz w:val="10"/>
                  <w:szCs w:val="10"/>
                </w:rPr>
                <w:t>FIA</w:t>
              </w:r>
            </w:hyperlink>
            <w:r>
              <w:rPr>
                <w:b/>
                <w:bCs/>
                <w:sz w:val="10"/>
                <w:szCs w:val="10"/>
              </w:rPr>
              <w:t> IN THE ROUNDTABLE, </w:t>
            </w:r>
            <w:hyperlink r:id="rId1171" w:tooltip="Elden Ring Primal Glintstone Blade" w:history="1">
              <w:r>
                <w:rPr>
                  <w:rStyle w:val="Hyperlink"/>
                  <w:b/>
                  <w:bCs/>
                  <w:color w:val="AB966F"/>
                  <w:sz w:val="10"/>
                  <w:szCs w:val="10"/>
                </w:rPr>
                <w:t>PRIMAL GLINTSTONE BLADE</w:t>
              </w:r>
            </w:hyperlink>
            <w:r>
              <w:rPr>
                <w:b/>
                <w:bCs/>
                <w:sz w:val="10"/>
                <w:szCs w:val="10"/>
              </w:rPr>
              <w:t>, SOME GLINTSTONE CROWNS, </w:t>
            </w:r>
            <w:hyperlink r:id="rId1172" w:tooltip="Elden Ring Greathood" w:history="1">
              <w:r>
                <w:rPr>
                  <w:rStyle w:val="Hyperlink"/>
                  <w:b/>
                  <w:bCs/>
                  <w:color w:val="AB966F"/>
                  <w:sz w:val="10"/>
                  <w:szCs w:val="10"/>
                </w:rPr>
                <w:t>GREATHOOD</w:t>
              </w:r>
            </w:hyperlink>
          </w:p>
        </w:tc>
      </w:tr>
      <w:tr w:rsidR="00594406" w14:paraId="422127D6" w14:textId="77777777" w:rsidTr="00594406">
        <w:trPr>
          <w:tblCellSpacing w:w="15" w:type="dxa"/>
        </w:trPr>
        <w:tc>
          <w:tcPr>
            <w:tcW w:w="1104"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7B95E612" w14:textId="22558C9D" w:rsidR="00594406" w:rsidRDefault="00594406">
            <w:pPr>
              <w:jc w:val="center"/>
              <w:rPr>
                <w:b/>
                <w:bCs/>
                <w:sz w:val="10"/>
                <w:szCs w:val="10"/>
              </w:rPr>
            </w:pPr>
            <w:r>
              <w:rPr>
                <w:b/>
                <w:bCs/>
                <w:sz w:val="10"/>
                <w:szCs w:val="10"/>
              </w:rPr>
              <w:t> </w:t>
            </w:r>
            <w:r>
              <w:rPr>
                <w:b/>
                <w:noProof/>
                <w:sz w:val="10"/>
                <w:szCs w:val="10"/>
              </w:rPr>
              <w:drawing>
                <wp:inline distT="0" distB="0" distL="0" distR="0" wp14:anchorId="47896ADC" wp14:editId="2C06F79A">
                  <wp:extent cx="421640" cy="421640"/>
                  <wp:effectExtent l="0" t="0" r="0" b="0"/>
                  <wp:docPr id="1624776198" name="Picture 1079" descr="status effect 12 elden ring wiki guide 44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status effect 12 elden ring wiki guide 44px"/>
                          <pic:cNvPicPr>
                            <a:picLocks noChangeAspect="1" noChangeArrowheads="1"/>
                          </pic:cNvPicPr>
                        </pic:nvPicPr>
                        <pic:blipFill>
                          <a:blip r:embed="rId1173">
                            <a:extLst>
                              <a:ext uri="{28A0092B-C50C-407E-A947-70E740481C1C}">
                                <a14:useLocalDpi xmlns:a14="http://schemas.microsoft.com/office/drawing/2010/main" val="0"/>
                              </a:ext>
                            </a:extLst>
                          </a:blip>
                          <a:srcRect/>
                          <a:stretch>
                            <a:fillRect/>
                          </a:stretch>
                        </pic:blipFill>
                        <pic:spPr bwMode="auto">
                          <a:xfrm>
                            <a:off x="0" y="0"/>
                            <a:ext cx="421640" cy="421640"/>
                          </a:xfrm>
                          <a:prstGeom prst="rect">
                            <a:avLst/>
                          </a:prstGeom>
                          <a:noFill/>
                          <a:ln>
                            <a:noFill/>
                          </a:ln>
                        </pic:spPr>
                      </pic:pic>
                    </a:graphicData>
                  </a:graphic>
                </wp:inline>
              </w:drawing>
            </w:r>
          </w:p>
        </w:tc>
        <w:tc>
          <w:tcPr>
            <w:tcW w:w="3862"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40A83461" w14:textId="77777777" w:rsidR="00594406" w:rsidRDefault="00594406">
            <w:pPr>
              <w:rPr>
                <w:b/>
                <w:bCs/>
                <w:sz w:val="10"/>
                <w:szCs w:val="10"/>
              </w:rPr>
            </w:pPr>
            <w:r>
              <w:rPr>
                <w:b/>
                <w:bCs/>
                <w:sz w:val="10"/>
                <w:szCs w:val="10"/>
              </w:rPr>
              <w:t>TEMPORARILY DECREASES MAX HP</w:t>
            </w:r>
          </w:p>
        </w:tc>
        <w:tc>
          <w:tcPr>
            <w:tcW w:w="4256"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0FEE4030" w14:textId="77777777" w:rsidR="00594406" w:rsidRDefault="00594406">
            <w:pPr>
              <w:rPr>
                <w:b/>
                <w:bCs/>
                <w:sz w:val="10"/>
                <w:szCs w:val="10"/>
              </w:rPr>
            </w:pPr>
            <w:hyperlink r:id="rId1174" w:tooltip="Elden Ring Blade of Death" w:history="1">
              <w:r>
                <w:rPr>
                  <w:rStyle w:val="Hyperlink"/>
                  <w:b/>
                  <w:bCs/>
                  <w:color w:val="AB966F"/>
                  <w:sz w:val="10"/>
                  <w:szCs w:val="10"/>
                </w:rPr>
                <w:t>BLADE OF DEATH</w:t>
              </w:r>
            </w:hyperlink>
            <w:r>
              <w:rPr>
                <w:b/>
                <w:bCs/>
                <w:sz w:val="10"/>
                <w:szCs w:val="10"/>
              </w:rPr>
              <w:t>, </w:t>
            </w:r>
            <w:hyperlink r:id="rId1175" w:tooltip="Elden Ring Maliketh, The Black Blade" w:history="1">
              <w:r>
                <w:rPr>
                  <w:rStyle w:val="Hyperlink"/>
                  <w:b/>
                  <w:bCs/>
                  <w:color w:val="AB966F"/>
                  <w:sz w:val="10"/>
                  <w:szCs w:val="10"/>
                </w:rPr>
                <w:t>MALIKETH, THE BLACK BLADE</w:t>
              </w:r>
            </w:hyperlink>
            <w:r>
              <w:rPr>
                <w:b/>
                <w:bCs/>
                <w:sz w:val="10"/>
                <w:szCs w:val="10"/>
              </w:rPr>
              <w:t>, </w:t>
            </w:r>
            <w:hyperlink r:id="rId1176" w:tooltip="Elden Ring Black Blade" w:history="1">
              <w:r>
                <w:rPr>
                  <w:rStyle w:val="Hyperlink"/>
                  <w:b/>
                  <w:bCs/>
                  <w:color w:val="AB966F"/>
                  <w:sz w:val="10"/>
                  <w:szCs w:val="10"/>
                </w:rPr>
                <w:t>BLACK BLADE (SPELL)</w:t>
              </w:r>
            </w:hyperlink>
          </w:p>
        </w:tc>
      </w:tr>
      <w:tr w:rsidR="00594406" w14:paraId="74CEC8EF" w14:textId="77777777" w:rsidTr="00594406">
        <w:trPr>
          <w:tblCellSpacing w:w="15" w:type="dxa"/>
        </w:trPr>
        <w:tc>
          <w:tcPr>
            <w:tcW w:w="1104"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0D0211A4" w14:textId="3277AE6D" w:rsidR="00594406" w:rsidRDefault="00594406">
            <w:pPr>
              <w:jc w:val="center"/>
              <w:rPr>
                <w:b/>
                <w:bCs/>
                <w:sz w:val="10"/>
                <w:szCs w:val="10"/>
              </w:rPr>
            </w:pPr>
            <w:r>
              <w:rPr>
                <w:b/>
                <w:noProof/>
                <w:sz w:val="10"/>
                <w:szCs w:val="10"/>
              </w:rPr>
              <w:drawing>
                <wp:inline distT="0" distB="0" distL="0" distR="0" wp14:anchorId="7DD561D8" wp14:editId="7EF25A1B">
                  <wp:extent cx="421640" cy="421640"/>
                  <wp:effectExtent l="0" t="0" r="0" b="0"/>
                  <wp:docPr id="742699231" name="Picture 1078" descr="status effect 41 elden ring wiki guide 44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status effect 41 elden ring wiki guide 44px"/>
                          <pic:cNvPicPr>
                            <a:picLocks noChangeAspect="1" noChangeArrowheads="1"/>
                          </pic:cNvPicPr>
                        </pic:nvPicPr>
                        <pic:blipFill>
                          <a:blip r:embed="rId1177">
                            <a:extLst>
                              <a:ext uri="{28A0092B-C50C-407E-A947-70E740481C1C}">
                                <a14:useLocalDpi xmlns:a14="http://schemas.microsoft.com/office/drawing/2010/main" val="0"/>
                              </a:ext>
                            </a:extLst>
                          </a:blip>
                          <a:srcRect/>
                          <a:stretch>
                            <a:fillRect/>
                          </a:stretch>
                        </pic:blipFill>
                        <pic:spPr bwMode="auto">
                          <a:xfrm>
                            <a:off x="0" y="0"/>
                            <a:ext cx="421640" cy="421640"/>
                          </a:xfrm>
                          <a:prstGeom prst="rect">
                            <a:avLst/>
                          </a:prstGeom>
                          <a:noFill/>
                          <a:ln>
                            <a:noFill/>
                          </a:ln>
                        </pic:spPr>
                      </pic:pic>
                    </a:graphicData>
                  </a:graphic>
                </wp:inline>
              </w:drawing>
            </w:r>
          </w:p>
        </w:tc>
        <w:tc>
          <w:tcPr>
            <w:tcW w:w="3862"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236B6C57" w14:textId="77777777" w:rsidR="00594406" w:rsidRDefault="00594406">
            <w:pPr>
              <w:tabs>
                <w:tab w:val="num" w:pos="720"/>
              </w:tabs>
              <w:spacing w:before="100" w:beforeAutospacing="1" w:after="100" w:afterAutospacing="1" w:line="240" w:lineRule="auto"/>
              <w:ind w:left="720" w:hanging="360"/>
              <w:rPr>
                <w:b/>
                <w:bCs/>
                <w:sz w:val="10"/>
                <w:szCs w:val="10"/>
              </w:rPr>
            </w:pPr>
            <w:r>
              <w:rPr>
                <w:b/>
                <w:bCs/>
                <w:sz w:val="10"/>
                <w:szCs w:val="10"/>
              </w:rPr>
              <w:t>INCREASES MAX FP</w:t>
            </w:r>
          </w:p>
          <w:p w14:paraId="6B27FC13" w14:textId="77777777" w:rsidR="00594406" w:rsidRDefault="00594406">
            <w:pPr>
              <w:tabs>
                <w:tab w:val="num" w:pos="720"/>
              </w:tabs>
              <w:spacing w:before="100" w:beforeAutospacing="1" w:after="100" w:afterAutospacing="1" w:line="240" w:lineRule="auto"/>
              <w:ind w:left="720" w:hanging="360"/>
              <w:rPr>
                <w:b/>
                <w:bCs/>
                <w:sz w:val="10"/>
                <w:szCs w:val="10"/>
              </w:rPr>
            </w:pPr>
            <w:r>
              <w:rPr>
                <w:b/>
                <w:bCs/>
                <w:sz w:val="10"/>
                <w:szCs w:val="10"/>
              </w:rPr>
              <w:t>INCREASES MIND </w:t>
            </w:r>
          </w:p>
        </w:tc>
        <w:tc>
          <w:tcPr>
            <w:tcW w:w="4256"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77FE6720" w14:textId="77777777" w:rsidR="00594406" w:rsidRDefault="00594406">
            <w:pPr>
              <w:tabs>
                <w:tab w:val="num" w:pos="720"/>
              </w:tabs>
              <w:spacing w:before="100" w:beforeAutospacing="1" w:after="100" w:afterAutospacing="1" w:line="240" w:lineRule="auto"/>
              <w:ind w:left="720" w:hanging="360"/>
              <w:rPr>
                <w:b/>
                <w:bCs/>
                <w:sz w:val="10"/>
                <w:szCs w:val="10"/>
              </w:rPr>
            </w:pPr>
            <w:hyperlink r:id="rId1178" w:tgtFrame="_blank" w:tooltip="Elden Ring Cerulean Amber Medallion" w:history="1">
              <w:r>
                <w:rPr>
                  <w:rStyle w:val="Hyperlink"/>
                  <w:b/>
                  <w:bCs/>
                  <w:color w:val="AB966F"/>
                  <w:sz w:val="10"/>
                  <w:szCs w:val="10"/>
                </w:rPr>
                <w:t>CERULEAN AMBER MEDALLION</w:t>
              </w:r>
            </w:hyperlink>
            <w:r>
              <w:rPr>
                <w:b/>
                <w:bCs/>
                <w:sz w:val="10"/>
                <w:szCs w:val="10"/>
              </w:rPr>
              <w:t>, </w:t>
            </w:r>
            <w:hyperlink r:id="rId1179" w:tooltip="Elden Ring Radahn's Great Rune" w:history="1">
              <w:r>
                <w:rPr>
                  <w:rStyle w:val="Hyperlink"/>
                  <w:b/>
                  <w:bCs/>
                  <w:color w:val="AB966F"/>
                  <w:sz w:val="10"/>
                  <w:szCs w:val="10"/>
                </w:rPr>
                <w:t>RADAHN'S GREAT RUNE</w:t>
              </w:r>
            </w:hyperlink>
          </w:p>
          <w:p w14:paraId="75C72B23" w14:textId="77777777" w:rsidR="00594406" w:rsidRDefault="00594406">
            <w:pPr>
              <w:tabs>
                <w:tab w:val="num" w:pos="720"/>
              </w:tabs>
              <w:spacing w:before="100" w:beforeAutospacing="1" w:after="100" w:afterAutospacing="1" w:line="240" w:lineRule="auto"/>
              <w:ind w:left="720" w:hanging="360"/>
              <w:rPr>
                <w:b/>
                <w:bCs/>
                <w:sz w:val="10"/>
                <w:szCs w:val="10"/>
              </w:rPr>
            </w:pPr>
            <w:hyperlink r:id="rId1180" w:tooltip="Elden Ring Preceptor's Big Hat" w:history="1">
              <w:r>
                <w:rPr>
                  <w:rStyle w:val="Hyperlink"/>
                  <w:b/>
                  <w:bCs/>
                  <w:color w:val="AB966F"/>
                  <w:sz w:val="10"/>
                  <w:szCs w:val="10"/>
                </w:rPr>
                <w:t>PRECEPTOR'S BIG HAT</w:t>
              </w:r>
            </w:hyperlink>
            <w:r>
              <w:rPr>
                <w:b/>
                <w:bCs/>
                <w:sz w:val="10"/>
                <w:szCs w:val="10"/>
              </w:rPr>
              <w:t>, </w:t>
            </w:r>
            <w:hyperlink r:id="rId1181" w:tooltip="Elden Ring Navy Hood" w:history="1">
              <w:r>
                <w:rPr>
                  <w:rStyle w:val="Hyperlink"/>
                  <w:b/>
                  <w:bCs/>
                  <w:color w:val="AB966F"/>
                  <w:sz w:val="10"/>
                  <w:szCs w:val="10"/>
                </w:rPr>
                <w:t>NAVY HOOD</w:t>
              </w:r>
            </w:hyperlink>
          </w:p>
        </w:tc>
      </w:tr>
      <w:tr w:rsidR="00594406" w14:paraId="25083354" w14:textId="77777777" w:rsidTr="00594406">
        <w:trPr>
          <w:tblCellSpacing w:w="15" w:type="dxa"/>
        </w:trPr>
        <w:tc>
          <w:tcPr>
            <w:tcW w:w="1104"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3BFF7654" w14:textId="5FC3A3B5" w:rsidR="00594406" w:rsidRDefault="00594406">
            <w:pPr>
              <w:spacing w:after="0"/>
              <w:jc w:val="center"/>
              <w:rPr>
                <w:b/>
                <w:bCs/>
                <w:sz w:val="10"/>
                <w:szCs w:val="10"/>
              </w:rPr>
            </w:pPr>
            <w:r>
              <w:rPr>
                <w:b/>
                <w:noProof/>
                <w:sz w:val="10"/>
                <w:szCs w:val="10"/>
              </w:rPr>
              <w:drawing>
                <wp:inline distT="0" distB="0" distL="0" distR="0" wp14:anchorId="7E179932" wp14:editId="7666C5EA">
                  <wp:extent cx="421640" cy="421640"/>
                  <wp:effectExtent l="0" t="0" r="0" b="0"/>
                  <wp:docPr id="25203994" name="Picture 1077" descr="status effect 118 elden ring wiki guide 44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status effect 118 elden ring wiki guide 44px"/>
                          <pic:cNvPicPr>
                            <a:picLocks noChangeAspect="1" noChangeArrowheads="1"/>
                          </pic:cNvPicPr>
                        </pic:nvPicPr>
                        <pic:blipFill>
                          <a:blip r:embed="rId1182">
                            <a:extLst>
                              <a:ext uri="{28A0092B-C50C-407E-A947-70E740481C1C}">
                                <a14:useLocalDpi xmlns:a14="http://schemas.microsoft.com/office/drawing/2010/main" val="0"/>
                              </a:ext>
                            </a:extLst>
                          </a:blip>
                          <a:srcRect/>
                          <a:stretch>
                            <a:fillRect/>
                          </a:stretch>
                        </pic:blipFill>
                        <pic:spPr bwMode="auto">
                          <a:xfrm>
                            <a:off x="0" y="0"/>
                            <a:ext cx="421640" cy="421640"/>
                          </a:xfrm>
                          <a:prstGeom prst="rect">
                            <a:avLst/>
                          </a:prstGeom>
                          <a:noFill/>
                          <a:ln>
                            <a:noFill/>
                          </a:ln>
                        </pic:spPr>
                      </pic:pic>
                    </a:graphicData>
                  </a:graphic>
                </wp:inline>
              </w:drawing>
            </w:r>
          </w:p>
        </w:tc>
        <w:tc>
          <w:tcPr>
            <w:tcW w:w="3862"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526B57F2" w14:textId="77777777" w:rsidR="00594406" w:rsidRDefault="00594406">
            <w:pPr>
              <w:rPr>
                <w:b/>
                <w:bCs/>
                <w:sz w:val="10"/>
                <w:szCs w:val="10"/>
              </w:rPr>
            </w:pPr>
            <w:r>
              <w:rPr>
                <w:b/>
                <w:bCs/>
                <w:sz w:val="10"/>
                <w:szCs w:val="10"/>
              </w:rPr>
              <w:t>TEMPORARILY INCREASES MAX FP</w:t>
            </w:r>
          </w:p>
        </w:tc>
        <w:tc>
          <w:tcPr>
            <w:tcW w:w="4256"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7B19BA2C" w14:textId="77777777" w:rsidR="00594406" w:rsidRDefault="00594406">
            <w:pPr>
              <w:rPr>
                <w:b/>
                <w:bCs/>
                <w:sz w:val="10"/>
                <w:szCs w:val="10"/>
              </w:rPr>
            </w:pPr>
            <w:r>
              <w:rPr>
                <w:b/>
                <w:bCs/>
                <w:sz w:val="10"/>
                <w:szCs w:val="10"/>
              </w:rPr>
              <w:t>???</w:t>
            </w:r>
          </w:p>
        </w:tc>
      </w:tr>
      <w:tr w:rsidR="00594406" w14:paraId="0725BC6E" w14:textId="77777777" w:rsidTr="00594406">
        <w:trPr>
          <w:tblCellSpacing w:w="15" w:type="dxa"/>
        </w:trPr>
        <w:tc>
          <w:tcPr>
            <w:tcW w:w="1104"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46A5F568" w14:textId="51D15DBA" w:rsidR="00594406" w:rsidRDefault="00594406">
            <w:pPr>
              <w:jc w:val="center"/>
              <w:rPr>
                <w:b/>
                <w:bCs/>
                <w:sz w:val="10"/>
                <w:szCs w:val="10"/>
              </w:rPr>
            </w:pPr>
            <w:r>
              <w:rPr>
                <w:b/>
                <w:noProof/>
                <w:sz w:val="10"/>
                <w:szCs w:val="10"/>
              </w:rPr>
              <w:drawing>
                <wp:inline distT="0" distB="0" distL="0" distR="0" wp14:anchorId="6A5D0B92" wp14:editId="746E9830">
                  <wp:extent cx="421640" cy="421640"/>
                  <wp:effectExtent l="0" t="0" r="0" b="0"/>
                  <wp:docPr id="1785253598" name="Picture 1076" descr="status effect 28 elden ring wiki guide 44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status effect 28 elden ring wiki guide 44px"/>
                          <pic:cNvPicPr>
                            <a:picLocks noChangeAspect="1" noChangeArrowheads="1"/>
                          </pic:cNvPicPr>
                        </pic:nvPicPr>
                        <pic:blipFill>
                          <a:blip r:embed="rId1183">
                            <a:extLst>
                              <a:ext uri="{28A0092B-C50C-407E-A947-70E740481C1C}">
                                <a14:useLocalDpi xmlns:a14="http://schemas.microsoft.com/office/drawing/2010/main" val="0"/>
                              </a:ext>
                            </a:extLst>
                          </a:blip>
                          <a:srcRect/>
                          <a:stretch>
                            <a:fillRect/>
                          </a:stretch>
                        </pic:blipFill>
                        <pic:spPr bwMode="auto">
                          <a:xfrm>
                            <a:off x="0" y="0"/>
                            <a:ext cx="421640" cy="421640"/>
                          </a:xfrm>
                          <a:prstGeom prst="rect">
                            <a:avLst/>
                          </a:prstGeom>
                          <a:noFill/>
                          <a:ln>
                            <a:noFill/>
                          </a:ln>
                        </pic:spPr>
                      </pic:pic>
                    </a:graphicData>
                  </a:graphic>
                </wp:inline>
              </w:drawing>
            </w:r>
          </w:p>
        </w:tc>
        <w:tc>
          <w:tcPr>
            <w:tcW w:w="3862"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67C47317" w14:textId="77777777" w:rsidR="00594406" w:rsidRDefault="00594406">
            <w:pPr>
              <w:tabs>
                <w:tab w:val="num" w:pos="720"/>
              </w:tabs>
              <w:spacing w:before="100" w:beforeAutospacing="1" w:after="100" w:afterAutospacing="1" w:line="240" w:lineRule="auto"/>
              <w:ind w:left="720" w:hanging="360"/>
              <w:rPr>
                <w:b/>
                <w:bCs/>
                <w:sz w:val="10"/>
                <w:szCs w:val="10"/>
              </w:rPr>
            </w:pPr>
            <w:r>
              <w:rPr>
                <w:b/>
                <w:bCs/>
                <w:sz w:val="10"/>
                <w:szCs w:val="10"/>
              </w:rPr>
              <w:t>INCREASES MAX STAMINA</w:t>
            </w:r>
          </w:p>
          <w:p w14:paraId="7680312A" w14:textId="77777777" w:rsidR="00594406" w:rsidRDefault="00594406">
            <w:pPr>
              <w:tabs>
                <w:tab w:val="num" w:pos="720"/>
              </w:tabs>
              <w:spacing w:before="100" w:beforeAutospacing="1" w:after="100" w:afterAutospacing="1" w:line="240" w:lineRule="auto"/>
              <w:ind w:left="720" w:hanging="360"/>
              <w:rPr>
                <w:b/>
                <w:bCs/>
                <w:sz w:val="10"/>
                <w:szCs w:val="10"/>
              </w:rPr>
            </w:pPr>
            <w:r>
              <w:rPr>
                <w:b/>
                <w:bCs/>
                <w:sz w:val="10"/>
                <w:szCs w:val="10"/>
              </w:rPr>
              <w:t>INCREASES ENDURANCE</w:t>
            </w:r>
          </w:p>
        </w:tc>
        <w:tc>
          <w:tcPr>
            <w:tcW w:w="4256"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2EEB031B" w14:textId="77777777" w:rsidR="00594406" w:rsidRDefault="00594406">
            <w:pPr>
              <w:tabs>
                <w:tab w:val="num" w:pos="720"/>
              </w:tabs>
              <w:spacing w:before="100" w:beforeAutospacing="1" w:after="100" w:afterAutospacing="1" w:line="240" w:lineRule="auto"/>
              <w:ind w:left="720" w:hanging="360"/>
              <w:rPr>
                <w:b/>
                <w:bCs/>
                <w:sz w:val="10"/>
                <w:szCs w:val="10"/>
              </w:rPr>
            </w:pPr>
            <w:hyperlink r:id="rId1184" w:tgtFrame="_blank" w:tooltip="Elden Ring Viridian Amber Medallion" w:history="1">
              <w:r>
                <w:rPr>
                  <w:rStyle w:val="Hyperlink"/>
                  <w:b/>
                  <w:bCs/>
                  <w:color w:val="AB966F"/>
                  <w:sz w:val="10"/>
                  <w:szCs w:val="10"/>
                </w:rPr>
                <w:t>VIRIDIAN AMBER MEDALLION</w:t>
              </w:r>
            </w:hyperlink>
            <w:r>
              <w:rPr>
                <w:b/>
                <w:bCs/>
                <w:sz w:val="10"/>
                <w:szCs w:val="10"/>
              </w:rPr>
              <w:t>, </w:t>
            </w:r>
            <w:hyperlink r:id="rId1185" w:tooltip="Elden Ring Erdtree's Favor" w:history="1">
              <w:r>
                <w:rPr>
                  <w:rStyle w:val="Hyperlink"/>
                  <w:b/>
                  <w:bCs/>
                  <w:color w:val="AB966F"/>
                  <w:sz w:val="10"/>
                  <w:szCs w:val="10"/>
                </w:rPr>
                <w:t>ERDTREE'S FAVOR</w:t>
              </w:r>
            </w:hyperlink>
            <w:r>
              <w:rPr>
                <w:b/>
                <w:bCs/>
                <w:sz w:val="10"/>
                <w:szCs w:val="10"/>
              </w:rPr>
              <w:t>, </w:t>
            </w:r>
            <w:hyperlink r:id="rId1186" w:tooltip="Elden Ring Radahn's Great Rune" w:history="1">
              <w:r>
                <w:rPr>
                  <w:rStyle w:val="Hyperlink"/>
                  <w:b/>
                  <w:bCs/>
                  <w:color w:val="AB966F"/>
                  <w:sz w:val="10"/>
                  <w:szCs w:val="10"/>
                </w:rPr>
                <w:t>RADAHN'S GREAT RUNE</w:t>
              </w:r>
            </w:hyperlink>
          </w:p>
          <w:p w14:paraId="08E2FD8D" w14:textId="77777777" w:rsidR="00594406" w:rsidRDefault="00594406">
            <w:pPr>
              <w:tabs>
                <w:tab w:val="num" w:pos="720"/>
              </w:tabs>
              <w:spacing w:before="100" w:beforeAutospacing="1" w:after="100" w:afterAutospacing="1" w:line="240" w:lineRule="auto"/>
              <w:ind w:left="720" w:hanging="360"/>
              <w:rPr>
                <w:b/>
                <w:bCs/>
                <w:sz w:val="10"/>
                <w:szCs w:val="10"/>
              </w:rPr>
            </w:pPr>
            <w:hyperlink r:id="rId1187" w:tooltip="Elden Ring Imp Head (Wolf)" w:history="1">
              <w:r>
                <w:rPr>
                  <w:rStyle w:val="Hyperlink"/>
                  <w:b/>
                  <w:bCs/>
                  <w:color w:val="AB966F"/>
                  <w:sz w:val="10"/>
                  <w:szCs w:val="10"/>
                </w:rPr>
                <w:t>IMP HEAD (WOLF)</w:t>
              </w:r>
            </w:hyperlink>
          </w:p>
        </w:tc>
      </w:tr>
      <w:tr w:rsidR="00594406" w14:paraId="0CA8E591" w14:textId="77777777" w:rsidTr="00594406">
        <w:trPr>
          <w:tblCellSpacing w:w="15" w:type="dxa"/>
        </w:trPr>
        <w:tc>
          <w:tcPr>
            <w:tcW w:w="1104"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4DBA6FE6" w14:textId="49D01A3D" w:rsidR="00594406" w:rsidRDefault="00594406">
            <w:pPr>
              <w:spacing w:after="0"/>
              <w:jc w:val="center"/>
              <w:rPr>
                <w:b/>
                <w:bCs/>
                <w:sz w:val="10"/>
                <w:szCs w:val="10"/>
              </w:rPr>
            </w:pPr>
            <w:r>
              <w:rPr>
                <w:b/>
                <w:noProof/>
                <w:sz w:val="10"/>
                <w:szCs w:val="10"/>
              </w:rPr>
              <w:drawing>
                <wp:inline distT="0" distB="0" distL="0" distR="0" wp14:anchorId="0E91DC59" wp14:editId="520FF8FE">
                  <wp:extent cx="421640" cy="421640"/>
                  <wp:effectExtent l="0" t="0" r="0" b="0"/>
                  <wp:docPr id="1668545954" name="Picture 1075" descr="status effect 105 elden ring wiki guide 44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status effect 105 elden ring wiki guide 44px"/>
                          <pic:cNvPicPr>
                            <a:picLocks noChangeAspect="1" noChangeArrowheads="1"/>
                          </pic:cNvPicPr>
                        </pic:nvPicPr>
                        <pic:blipFill>
                          <a:blip r:embed="rId1188">
                            <a:extLst>
                              <a:ext uri="{28A0092B-C50C-407E-A947-70E740481C1C}">
                                <a14:useLocalDpi xmlns:a14="http://schemas.microsoft.com/office/drawing/2010/main" val="0"/>
                              </a:ext>
                            </a:extLst>
                          </a:blip>
                          <a:srcRect/>
                          <a:stretch>
                            <a:fillRect/>
                          </a:stretch>
                        </pic:blipFill>
                        <pic:spPr bwMode="auto">
                          <a:xfrm>
                            <a:off x="0" y="0"/>
                            <a:ext cx="421640" cy="421640"/>
                          </a:xfrm>
                          <a:prstGeom prst="rect">
                            <a:avLst/>
                          </a:prstGeom>
                          <a:noFill/>
                          <a:ln>
                            <a:noFill/>
                          </a:ln>
                        </pic:spPr>
                      </pic:pic>
                    </a:graphicData>
                  </a:graphic>
                </wp:inline>
              </w:drawing>
            </w:r>
          </w:p>
        </w:tc>
        <w:tc>
          <w:tcPr>
            <w:tcW w:w="3862"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04639D48" w14:textId="77777777" w:rsidR="00594406" w:rsidRDefault="00594406">
            <w:pPr>
              <w:rPr>
                <w:b/>
                <w:bCs/>
                <w:sz w:val="10"/>
                <w:szCs w:val="10"/>
              </w:rPr>
            </w:pPr>
            <w:r>
              <w:rPr>
                <w:b/>
                <w:bCs/>
                <w:sz w:val="10"/>
                <w:szCs w:val="10"/>
              </w:rPr>
              <w:t>TEMPORARILY INCREASES MAX STAMINA</w:t>
            </w:r>
          </w:p>
        </w:tc>
        <w:tc>
          <w:tcPr>
            <w:tcW w:w="4256"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7C9574A5" w14:textId="77777777" w:rsidR="00594406" w:rsidRDefault="00594406">
            <w:pPr>
              <w:rPr>
                <w:b/>
                <w:bCs/>
                <w:sz w:val="10"/>
                <w:szCs w:val="10"/>
              </w:rPr>
            </w:pPr>
            <w:hyperlink r:id="rId1189" w:tgtFrame="_blank" w:tooltip="Elden Ring Greenspill Crystal Tear" w:history="1">
              <w:r>
                <w:rPr>
                  <w:rStyle w:val="Hyperlink"/>
                  <w:b/>
                  <w:bCs/>
                  <w:color w:val="AB966F"/>
                  <w:sz w:val="10"/>
                  <w:szCs w:val="10"/>
                </w:rPr>
                <w:t>GREENSPILL CRYSTAL TEAR</w:t>
              </w:r>
            </w:hyperlink>
          </w:p>
        </w:tc>
      </w:tr>
      <w:tr w:rsidR="00594406" w14:paraId="4D7E77D7" w14:textId="77777777" w:rsidTr="00594406">
        <w:trPr>
          <w:tblCellSpacing w:w="15" w:type="dxa"/>
        </w:trPr>
        <w:tc>
          <w:tcPr>
            <w:tcW w:w="1104"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467B9676" w14:textId="61680154" w:rsidR="00594406" w:rsidRDefault="00594406">
            <w:pPr>
              <w:jc w:val="center"/>
              <w:rPr>
                <w:b/>
                <w:bCs/>
                <w:sz w:val="10"/>
                <w:szCs w:val="10"/>
              </w:rPr>
            </w:pPr>
            <w:r>
              <w:rPr>
                <w:b/>
                <w:noProof/>
                <w:sz w:val="10"/>
                <w:szCs w:val="10"/>
              </w:rPr>
              <w:drawing>
                <wp:inline distT="0" distB="0" distL="0" distR="0" wp14:anchorId="0CBF02EC" wp14:editId="5B3A29F2">
                  <wp:extent cx="421640" cy="421640"/>
                  <wp:effectExtent l="0" t="0" r="0" b="0"/>
                  <wp:docPr id="452609021" name="Picture 1074" descr="status effect 102 elden ring wiki guide 44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status effect 102 elden ring wiki guide 44px"/>
                          <pic:cNvPicPr>
                            <a:picLocks noChangeAspect="1" noChangeArrowheads="1"/>
                          </pic:cNvPicPr>
                        </pic:nvPicPr>
                        <pic:blipFill>
                          <a:blip r:embed="rId1190">
                            <a:extLst>
                              <a:ext uri="{28A0092B-C50C-407E-A947-70E740481C1C}">
                                <a14:useLocalDpi xmlns:a14="http://schemas.microsoft.com/office/drawing/2010/main" val="0"/>
                              </a:ext>
                            </a:extLst>
                          </a:blip>
                          <a:srcRect/>
                          <a:stretch>
                            <a:fillRect/>
                          </a:stretch>
                        </pic:blipFill>
                        <pic:spPr bwMode="auto">
                          <a:xfrm>
                            <a:off x="0" y="0"/>
                            <a:ext cx="421640" cy="421640"/>
                          </a:xfrm>
                          <a:prstGeom prst="rect">
                            <a:avLst/>
                          </a:prstGeom>
                          <a:noFill/>
                          <a:ln>
                            <a:noFill/>
                          </a:ln>
                        </pic:spPr>
                      </pic:pic>
                    </a:graphicData>
                  </a:graphic>
                </wp:inline>
              </w:drawing>
            </w:r>
          </w:p>
        </w:tc>
        <w:tc>
          <w:tcPr>
            <w:tcW w:w="3862"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0E47FBD8" w14:textId="77777777" w:rsidR="00594406" w:rsidRDefault="00594406">
            <w:pPr>
              <w:rPr>
                <w:b/>
                <w:bCs/>
                <w:sz w:val="10"/>
                <w:szCs w:val="10"/>
              </w:rPr>
            </w:pPr>
            <w:r>
              <w:rPr>
                <w:b/>
                <w:bCs/>
                <w:sz w:val="10"/>
                <w:szCs w:val="10"/>
              </w:rPr>
              <w:t>SLOWLY REGENERATES HP </w:t>
            </w:r>
          </w:p>
        </w:tc>
        <w:tc>
          <w:tcPr>
            <w:tcW w:w="4256"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7A95522D" w14:textId="77777777" w:rsidR="00594406" w:rsidRDefault="00594406">
            <w:pPr>
              <w:rPr>
                <w:b/>
                <w:bCs/>
                <w:sz w:val="10"/>
                <w:szCs w:val="10"/>
              </w:rPr>
            </w:pPr>
            <w:hyperlink r:id="rId1191" w:tgtFrame="_blank" w:tooltip="Elden Ring Blessed Dew Talisman" w:history="1">
              <w:r>
                <w:rPr>
                  <w:rStyle w:val="Hyperlink"/>
                  <w:b/>
                  <w:bCs/>
                  <w:color w:val="AB966F"/>
                  <w:sz w:val="10"/>
                  <w:szCs w:val="10"/>
                </w:rPr>
                <w:t>BLESSED DEW TALISMAN</w:t>
              </w:r>
            </w:hyperlink>
          </w:p>
        </w:tc>
      </w:tr>
      <w:tr w:rsidR="00594406" w14:paraId="1796E987" w14:textId="77777777" w:rsidTr="00594406">
        <w:trPr>
          <w:tblCellSpacing w:w="15" w:type="dxa"/>
        </w:trPr>
        <w:tc>
          <w:tcPr>
            <w:tcW w:w="1104"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07C857BD" w14:textId="72F35A19" w:rsidR="00594406" w:rsidRDefault="00594406">
            <w:pPr>
              <w:jc w:val="center"/>
              <w:rPr>
                <w:b/>
                <w:bCs/>
                <w:sz w:val="10"/>
                <w:szCs w:val="10"/>
              </w:rPr>
            </w:pPr>
            <w:r>
              <w:rPr>
                <w:b/>
                <w:noProof/>
                <w:sz w:val="10"/>
                <w:szCs w:val="10"/>
              </w:rPr>
              <w:drawing>
                <wp:inline distT="0" distB="0" distL="0" distR="0" wp14:anchorId="16DFE13E" wp14:editId="27FB68E1">
                  <wp:extent cx="421640" cy="421640"/>
                  <wp:effectExtent l="0" t="0" r="0" b="0"/>
                  <wp:docPr id="724567445" name="Picture 1073" descr="status effect 134 elden ring wiki guide 44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status effect 134 elden ring wiki guide 44px"/>
                          <pic:cNvPicPr>
                            <a:picLocks noChangeAspect="1" noChangeArrowheads="1"/>
                          </pic:cNvPicPr>
                        </pic:nvPicPr>
                        <pic:blipFill>
                          <a:blip r:embed="rId1192">
                            <a:extLst>
                              <a:ext uri="{28A0092B-C50C-407E-A947-70E740481C1C}">
                                <a14:useLocalDpi xmlns:a14="http://schemas.microsoft.com/office/drawing/2010/main" val="0"/>
                              </a:ext>
                            </a:extLst>
                          </a:blip>
                          <a:srcRect/>
                          <a:stretch>
                            <a:fillRect/>
                          </a:stretch>
                        </pic:blipFill>
                        <pic:spPr bwMode="auto">
                          <a:xfrm>
                            <a:off x="0" y="0"/>
                            <a:ext cx="421640" cy="421640"/>
                          </a:xfrm>
                          <a:prstGeom prst="rect">
                            <a:avLst/>
                          </a:prstGeom>
                          <a:noFill/>
                          <a:ln>
                            <a:noFill/>
                          </a:ln>
                        </pic:spPr>
                      </pic:pic>
                    </a:graphicData>
                  </a:graphic>
                </wp:inline>
              </w:drawing>
            </w:r>
          </w:p>
        </w:tc>
        <w:tc>
          <w:tcPr>
            <w:tcW w:w="3862"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2BDA9EF7" w14:textId="77777777" w:rsidR="00594406" w:rsidRDefault="00594406">
            <w:pPr>
              <w:rPr>
                <w:b/>
                <w:bCs/>
                <w:sz w:val="10"/>
                <w:szCs w:val="10"/>
              </w:rPr>
            </w:pPr>
            <w:r>
              <w:rPr>
                <w:b/>
                <w:bCs/>
                <w:sz w:val="10"/>
                <w:szCs w:val="10"/>
              </w:rPr>
              <w:t>TEMPORARILY REGENERATES HP</w:t>
            </w:r>
          </w:p>
        </w:tc>
        <w:tc>
          <w:tcPr>
            <w:tcW w:w="4256"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7D113122" w14:textId="77777777" w:rsidR="00594406" w:rsidRDefault="00594406">
            <w:pPr>
              <w:rPr>
                <w:b/>
                <w:bCs/>
                <w:sz w:val="10"/>
                <w:szCs w:val="10"/>
              </w:rPr>
            </w:pPr>
            <w:hyperlink r:id="rId1193" w:tgtFrame="_blank" w:tooltip="Elden Ring Crimsonburst Crystal Tear" w:history="1">
              <w:r>
                <w:rPr>
                  <w:rStyle w:val="Hyperlink"/>
                  <w:b/>
                  <w:bCs/>
                  <w:color w:val="AB966F"/>
                  <w:sz w:val="10"/>
                  <w:szCs w:val="10"/>
                </w:rPr>
                <w:t>CRIMSONBURST CRYSTAL TEAR</w:t>
              </w:r>
            </w:hyperlink>
            <w:r>
              <w:rPr>
                <w:b/>
                <w:bCs/>
                <w:sz w:val="10"/>
                <w:szCs w:val="10"/>
              </w:rPr>
              <w:t>, </w:t>
            </w:r>
            <w:hyperlink r:id="rId1194" w:tgtFrame="_blank" w:tooltip="Elden Ring Bestial Vitality" w:history="1">
              <w:r>
                <w:rPr>
                  <w:rStyle w:val="Hyperlink"/>
                  <w:b/>
                  <w:bCs/>
                  <w:color w:val="AB966F"/>
                  <w:sz w:val="10"/>
                  <w:szCs w:val="10"/>
                </w:rPr>
                <w:t>BESTIAL VITALITY</w:t>
              </w:r>
            </w:hyperlink>
            <w:r>
              <w:rPr>
                <w:b/>
                <w:bCs/>
                <w:sz w:val="10"/>
                <w:szCs w:val="10"/>
              </w:rPr>
              <w:t>, </w:t>
            </w:r>
            <w:hyperlink r:id="rId1195" w:tgtFrame="_blank" w:tooltip="Elden Ring Blessing's Boon" w:history="1">
              <w:r>
                <w:rPr>
                  <w:rStyle w:val="Hyperlink"/>
                  <w:b/>
                  <w:bCs/>
                  <w:color w:val="AB966F"/>
                  <w:sz w:val="10"/>
                  <w:szCs w:val="10"/>
                </w:rPr>
                <w:t>BLESSING'S BOON</w:t>
              </w:r>
            </w:hyperlink>
            <w:r>
              <w:rPr>
                <w:b/>
                <w:bCs/>
                <w:sz w:val="10"/>
                <w:szCs w:val="10"/>
              </w:rPr>
              <w:t>, </w:t>
            </w:r>
            <w:hyperlink r:id="rId1196" w:tgtFrame="_blank" w:tooltip="Elden Ring Blessing of the Erdtree" w:history="1">
              <w:r>
                <w:rPr>
                  <w:rStyle w:val="Hyperlink"/>
                  <w:b/>
                  <w:bCs/>
                  <w:color w:val="AB966F"/>
                  <w:sz w:val="10"/>
                  <w:szCs w:val="10"/>
                </w:rPr>
                <w:t>BLESSING OF THE ERDTREE</w:t>
              </w:r>
            </w:hyperlink>
          </w:p>
        </w:tc>
      </w:tr>
      <w:tr w:rsidR="00594406" w14:paraId="40EE702F" w14:textId="77777777" w:rsidTr="00594406">
        <w:trPr>
          <w:tblCellSpacing w:w="15" w:type="dxa"/>
        </w:trPr>
        <w:tc>
          <w:tcPr>
            <w:tcW w:w="1104"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1389A368" w14:textId="70FFAB9D" w:rsidR="00594406" w:rsidRDefault="00594406">
            <w:pPr>
              <w:jc w:val="center"/>
              <w:rPr>
                <w:b/>
                <w:bCs/>
                <w:sz w:val="10"/>
                <w:szCs w:val="10"/>
              </w:rPr>
            </w:pPr>
            <w:r>
              <w:rPr>
                <w:b/>
                <w:noProof/>
                <w:sz w:val="10"/>
                <w:szCs w:val="10"/>
              </w:rPr>
              <w:drawing>
                <wp:inline distT="0" distB="0" distL="0" distR="0" wp14:anchorId="25D0C245" wp14:editId="5946177B">
                  <wp:extent cx="421640" cy="421640"/>
                  <wp:effectExtent l="0" t="0" r="0" b="0"/>
                  <wp:docPr id="1459778062" name="Picture 1072" descr="status effect 88 elden ring wiki guide 44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status effect 88 elden ring wiki guide 44px"/>
                          <pic:cNvPicPr>
                            <a:picLocks noChangeAspect="1" noChangeArrowheads="1"/>
                          </pic:cNvPicPr>
                        </pic:nvPicPr>
                        <pic:blipFill>
                          <a:blip r:embed="rId1197">
                            <a:extLst>
                              <a:ext uri="{28A0092B-C50C-407E-A947-70E740481C1C}">
                                <a14:useLocalDpi xmlns:a14="http://schemas.microsoft.com/office/drawing/2010/main" val="0"/>
                              </a:ext>
                            </a:extLst>
                          </a:blip>
                          <a:srcRect/>
                          <a:stretch>
                            <a:fillRect/>
                          </a:stretch>
                        </pic:blipFill>
                        <pic:spPr bwMode="auto">
                          <a:xfrm>
                            <a:off x="0" y="0"/>
                            <a:ext cx="421640" cy="421640"/>
                          </a:xfrm>
                          <a:prstGeom prst="rect">
                            <a:avLst/>
                          </a:prstGeom>
                          <a:noFill/>
                          <a:ln>
                            <a:noFill/>
                          </a:ln>
                        </pic:spPr>
                      </pic:pic>
                    </a:graphicData>
                  </a:graphic>
                </wp:inline>
              </w:drawing>
            </w:r>
          </w:p>
        </w:tc>
        <w:tc>
          <w:tcPr>
            <w:tcW w:w="3862"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224E8B93" w14:textId="77777777" w:rsidR="00594406" w:rsidRDefault="00594406">
            <w:pPr>
              <w:rPr>
                <w:b/>
                <w:bCs/>
                <w:sz w:val="10"/>
                <w:szCs w:val="10"/>
              </w:rPr>
            </w:pPr>
            <w:r>
              <w:rPr>
                <w:b/>
                <w:bCs/>
                <w:sz w:val="10"/>
                <w:szCs w:val="10"/>
              </w:rPr>
              <w:t>SLOWLY REGENERATES FP</w:t>
            </w:r>
          </w:p>
        </w:tc>
        <w:tc>
          <w:tcPr>
            <w:tcW w:w="4256"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3A4D421F" w14:textId="77777777" w:rsidR="00594406" w:rsidRDefault="00594406">
            <w:pPr>
              <w:rPr>
                <w:b/>
                <w:bCs/>
                <w:sz w:val="10"/>
                <w:szCs w:val="10"/>
              </w:rPr>
            </w:pPr>
            <w:r>
              <w:rPr>
                <w:b/>
                <w:bCs/>
                <w:sz w:val="10"/>
                <w:szCs w:val="10"/>
              </w:rPr>
              <w:t>???</w:t>
            </w:r>
          </w:p>
        </w:tc>
      </w:tr>
      <w:tr w:rsidR="00594406" w14:paraId="213A8617" w14:textId="77777777" w:rsidTr="00594406">
        <w:trPr>
          <w:tblCellSpacing w:w="15" w:type="dxa"/>
        </w:trPr>
        <w:tc>
          <w:tcPr>
            <w:tcW w:w="1104"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16529B83" w14:textId="4BBA9A96" w:rsidR="00594406" w:rsidRDefault="00594406">
            <w:pPr>
              <w:jc w:val="center"/>
              <w:rPr>
                <w:b/>
                <w:bCs/>
                <w:sz w:val="10"/>
                <w:szCs w:val="10"/>
              </w:rPr>
            </w:pPr>
            <w:r>
              <w:rPr>
                <w:b/>
                <w:noProof/>
                <w:sz w:val="10"/>
                <w:szCs w:val="10"/>
              </w:rPr>
              <w:lastRenderedPageBreak/>
              <w:drawing>
                <wp:inline distT="0" distB="0" distL="0" distR="0" wp14:anchorId="54B99420" wp14:editId="11F6FFA8">
                  <wp:extent cx="421640" cy="421640"/>
                  <wp:effectExtent l="0" t="0" r="0" b="0"/>
                  <wp:docPr id="272349338" name="Picture 1071" descr="status effect 121 elden ring wiki guide 44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status effect 121 elden ring wiki guide 44px"/>
                          <pic:cNvPicPr>
                            <a:picLocks noChangeAspect="1" noChangeArrowheads="1"/>
                          </pic:cNvPicPr>
                        </pic:nvPicPr>
                        <pic:blipFill>
                          <a:blip r:embed="rId1198">
                            <a:extLst>
                              <a:ext uri="{28A0092B-C50C-407E-A947-70E740481C1C}">
                                <a14:useLocalDpi xmlns:a14="http://schemas.microsoft.com/office/drawing/2010/main" val="0"/>
                              </a:ext>
                            </a:extLst>
                          </a:blip>
                          <a:srcRect/>
                          <a:stretch>
                            <a:fillRect/>
                          </a:stretch>
                        </pic:blipFill>
                        <pic:spPr bwMode="auto">
                          <a:xfrm>
                            <a:off x="0" y="0"/>
                            <a:ext cx="421640" cy="421640"/>
                          </a:xfrm>
                          <a:prstGeom prst="rect">
                            <a:avLst/>
                          </a:prstGeom>
                          <a:noFill/>
                          <a:ln>
                            <a:noFill/>
                          </a:ln>
                        </pic:spPr>
                      </pic:pic>
                    </a:graphicData>
                  </a:graphic>
                </wp:inline>
              </w:drawing>
            </w:r>
          </w:p>
        </w:tc>
        <w:tc>
          <w:tcPr>
            <w:tcW w:w="3862"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7A249B4C" w14:textId="77777777" w:rsidR="00594406" w:rsidRDefault="00594406">
            <w:pPr>
              <w:rPr>
                <w:b/>
                <w:bCs/>
                <w:sz w:val="10"/>
                <w:szCs w:val="10"/>
              </w:rPr>
            </w:pPr>
            <w:r>
              <w:rPr>
                <w:b/>
                <w:bCs/>
                <w:sz w:val="10"/>
                <w:szCs w:val="10"/>
              </w:rPr>
              <w:t>TEMPORARILY REGENERATES FP</w:t>
            </w:r>
          </w:p>
        </w:tc>
        <w:tc>
          <w:tcPr>
            <w:tcW w:w="4256"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6966A0FA" w14:textId="77777777" w:rsidR="00594406" w:rsidRDefault="00594406">
            <w:pPr>
              <w:rPr>
                <w:b/>
                <w:bCs/>
                <w:sz w:val="10"/>
                <w:szCs w:val="10"/>
              </w:rPr>
            </w:pPr>
            <w:hyperlink r:id="rId1199" w:tooltip="Elden Ring Starlight Shards" w:history="1">
              <w:r>
                <w:rPr>
                  <w:rStyle w:val="Hyperlink"/>
                  <w:b/>
                  <w:bCs/>
                  <w:color w:val="AB966F"/>
                  <w:sz w:val="10"/>
                  <w:szCs w:val="10"/>
                </w:rPr>
                <w:t>STARLIGHT SHARDS</w:t>
              </w:r>
            </w:hyperlink>
          </w:p>
        </w:tc>
      </w:tr>
      <w:tr w:rsidR="00594406" w14:paraId="6DAEE333" w14:textId="77777777" w:rsidTr="00594406">
        <w:trPr>
          <w:tblCellSpacing w:w="15" w:type="dxa"/>
        </w:trPr>
        <w:tc>
          <w:tcPr>
            <w:tcW w:w="1104"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5D36F014" w14:textId="3476C462" w:rsidR="00594406" w:rsidRDefault="00594406">
            <w:pPr>
              <w:jc w:val="center"/>
              <w:rPr>
                <w:b/>
                <w:bCs/>
                <w:sz w:val="10"/>
                <w:szCs w:val="10"/>
              </w:rPr>
            </w:pPr>
            <w:r>
              <w:rPr>
                <w:b/>
                <w:noProof/>
                <w:sz w:val="10"/>
                <w:szCs w:val="10"/>
              </w:rPr>
              <w:drawing>
                <wp:inline distT="0" distB="0" distL="0" distR="0" wp14:anchorId="6E747F44" wp14:editId="70241CEE">
                  <wp:extent cx="421640" cy="421640"/>
                  <wp:effectExtent l="0" t="0" r="0" b="0"/>
                  <wp:docPr id="1512252639" name="Picture 1070" descr="status effect 115 elden ring wiki guide 44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status effect 115 elden ring wiki guide 44px"/>
                          <pic:cNvPicPr>
                            <a:picLocks noChangeAspect="1" noChangeArrowheads="1"/>
                          </pic:cNvPicPr>
                        </pic:nvPicPr>
                        <pic:blipFill>
                          <a:blip r:embed="rId1200">
                            <a:extLst>
                              <a:ext uri="{28A0092B-C50C-407E-A947-70E740481C1C}">
                                <a14:useLocalDpi xmlns:a14="http://schemas.microsoft.com/office/drawing/2010/main" val="0"/>
                              </a:ext>
                            </a:extLst>
                          </a:blip>
                          <a:srcRect/>
                          <a:stretch>
                            <a:fillRect/>
                          </a:stretch>
                        </pic:blipFill>
                        <pic:spPr bwMode="auto">
                          <a:xfrm>
                            <a:off x="0" y="0"/>
                            <a:ext cx="421640" cy="421640"/>
                          </a:xfrm>
                          <a:prstGeom prst="rect">
                            <a:avLst/>
                          </a:prstGeom>
                          <a:noFill/>
                          <a:ln>
                            <a:noFill/>
                          </a:ln>
                        </pic:spPr>
                      </pic:pic>
                    </a:graphicData>
                  </a:graphic>
                </wp:inline>
              </w:drawing>
            </w:r>
          </w:p>
        </w:tc>
        <w:tc>
          <w:tcPr>
            <w:tcW w:w="3862"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1FA5134C" w14:textId="77777777" w:rsidR="00594406" w:rsidRDefault="00594406">
            <w:pPr>
              <w:rPr>
                <w:b/>
                <w:bCs/>
                <w:sz w:val="10"/>
                <w:szCs w:val="10"/>
              </w:rPr>
            </w:pPr>
            <w:r>
              <w:rPr>
                <w:b/>
                <w:bCs/>
                <w:sz w:val="10"/>
                <w:szCs w:val="10"/>
              </w:rPr>
              <w:t>INCREASES STAMINA RECOVERY SPEED</w:t>
            </w:r>
          </w:p>
        </w:tc>
        <w:tc>
          <w:tcPr>
            <w:tcW w:w="4256"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1AE210E5" w14:textId="77777777" w:rsidR="00594406" w:rsidRDefault="00594406">
            <w:pPr>
              <w:rPr>
                <w:b/>
                <w:bCs/>
                <w:sz w:val="10"/>
                <w:szCs w:val="10"/>
              </w:rPr>
            </w:pPr>
            <w:hyperlink r:id="rId1201" w:tgtFrame="_blank" w:tooltip="Elden Ring Green Turtle Talisman" w:history="1">
              <w:r>
                <w:rPr>
                  <w:rStyle w:val="Hyperlink"/>
                  <w:b/>
                  <w:bCs/>
                  <w:color w:val="AB966F"/>
                  <w:sz w:val="10"/>
                  <w:szCs w:val="10"/>
                </w:rPr>
                <w:t>GREEN TURTLE TALISMAN</w:t>
              </w:r>
            </w:hyperlink>
            <w:r>
              <w:rPr>
                <w:b/>
                <w:bCs/>
                <w:sz w:val="10"/>
                <w:szCs w:val="10"/>
              </w:rPr>
              <w:t>, </w:t>
            </w:r>
            <w:hyperlink r:id="rId1202" w:tgtFrame="_blank" w:tooltip="Elden Ring Great Turtle Shell" w:history="1">
              <w:r>
                <w:rPr>
                  <w:rStyle w:val="Hyperlink"/>
                  <w:b/>
                  <w:bCs/>
                  <w:color w:val="AB966F"/>
                  <w:sz w:val="10"/>
                  <w:szCs w:val="10"/>
                </w:rPr>
                <w:t>GREAT TURTLE SHELL</w:t>
              </w:r>
            </w:hyperlink>
          </w:p>
        </w:tc>
      </w:tr>
      <w:tr w:rsidR="00594406" w14:paraId="7C63F0E3" w14:textId="77777777" w:rsidTr="00594406">
        <w:trPr>
          <w:tblCellSpacing w:w="15" w:type="dxa"/>
        </w:trPr>
        <w:tc>
          <w:tcPr>
            <w:tcW w:w="1104"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694F1CB4" w14:textId="531C904F" w:rsidR="00594406" w:rsidRDefault="00594406">
            <w:pPr>
              <w:jc w:val="center"/>
              <w:rPr>
                <w:b/>
                <w:bCs/>
                <w:sz w:val="10"/>
                <w:szCs w:val="10"/>
              </w:rPr>
            </w:pPr>
            <w:r>
              <w:rPr>
                <w:b/>
                <w:noProof/>
                <w:sz w:val="10"/>
                <w:szCs w:val="10"/>
              </w:rPr>
              <w:drawing>
                <wp:inline distT="0" distB="0" distL="0" distR="0" wp14:anchorId="06434646" wp14:editId="0F91454F">
                  <wp:extent cx="421640" cy="421640"/>
                  <wp:effectExtent l="0" t="0" r="0" b="0"/>
                  <wp:docPr id="1832214337" name="Picture 1069" descr="status effect 1 elden ring wiki guide 44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status effect 1 elden ring wiki guide 44px"/>
                          <pic:cNvPicPr>
                            <a:picLocks noChangeAspect="1" noChangeArrowheads="1"/>
                          </pic:cNvPicPr>
                        </pic:nvPicPr>
                        <pic:blipFill>
                          <a:blip r:embed="rId1203">
                            <a:extLst>
                              <a:ext uri="{28A0092B-C50C-407E-A947-70E740481C1C}">
                                <a14:useLocalDpi xmlns:a14="http://schemas.microsoft.com/office/drawing/2010/main" val="0"/>
                              </a:ext>
                            </a:extLst>
                          </a:blip>
                          <a:srcRect/>
                          <a:stretch>
                            <a:fillRect/>
                          </a:stretch>
                        </pic:blipFill>
                        <pic:spPr bwMode="auto">
                          <a:xfrm>
                            <a:off x="0" y="0"/>
                            <a:ext cx="421640" cy="421640"/>
                          </a:xfrm>
                          <a:prstGeom prst="rect">
                            <a:avLst/>
                          </a:prstGeom>
                          <a:noFill/>
                          <a:ln>
                            <a:noFill/>
                          </a:ln>
                        </pic:spPr>
                      </pic:pic>
                    </a:graphicData>
                  </a:graphic>
                </wp:inline>
              </w:drawing>
            </w:r>
          </w:p>
        </w:tc>
        <w:tc>
          <w:tcPr>
            <w:tcW w:w="3862"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1B0D04ED" w14:textId="77777777" w:rsidR="00594406" w:rsidRDefault="00594406">
            <w:pPr>
              <w:rPr>
                <w:b/>
                <w:bCs/>
                <w:sz w:val="10"/>
                <w:szCs w:val="10"/>
              </w:rPr>
            </w:pPr>
            <w:r>
              <w:rPr>
                <w:b/>
                <w:bCs/>
                <w:sz w:val="10"/>
                <w:szCs w:val="10"/>
              </w:rPr>
              <w:t>TEMPORARILY INCREASES STAMINA RECOVERY SPEED</w:t>
            </w:r>
          </w:p>
        </w:tc>
        <w:tc>
          <w:tcPr>
            <w:tcW w:w="4256"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5D82C246" w14:textId="77777777" w:rsidR="00594406" w:rsidRDefault="00594406">
            <w:pPr>
              <w:rPr>
                <w:b/>
                <w:bCs/>
                <w:sz w:val="10"/>
                <w:szCs w:val="10"/>
              </w:rPr>
            </w:pPr>
            <w:hyperlink r:id="rId1204" w:tgtFrame="_blank" w:tooltip="Elden Ring Greenburst Crystal Tear" w:history="1">
              <w:r>
                <w:rPr>
                  <w:rStyle w:val="Hyperlink"/>
                  <w:b/>
                  <w:bCs/>
                  <w:color w:val="AB966F"/>
                  <w:sz w:val="10"/>
                  <w:szCs w:val="10"/>
                </w:rPr>
                <w:t>GREENBURST CRYSTAL TEAR</w:t>
              </w:r>
            </w:hyperlink>
            <w:r>
              <w:rPr>
                <w:b/>
                <w:bCs/>
                <w:sz w:val="10"/>
                <w:szCs w:val="10"/>
              </w:rPr>
              <w:t>, </w:t>
            </w:r>
            <w:hyperlink r:id="rId1205" w:tgtFrame="_blank" w:tooltip="Elden Ring Pickled Turtle Neck" w:history="1">
              <w:r>
                <w:rPr>
                  <w:rStyle w:val="Hyperlink"/>
                  <w:b/>
                  <w:bCs/>
                  <w:color w:val="AB966F"/>
                  <w:sz w:val="10"/>
                  <w:szCs w:val="10"/>
                </w:rPr>
                <w:t>PICKLED TURTLE NECK</w:t>
              </w:r>
            </w:hyperlink>
            <w:r>
              <w:rPr>
                <w:b/>
                <w:bCs/>
                <w:sz w:val="10"/>
                <w:szCs w:val="10"/>
              </w:rPr>
              <w:t>, </w:t>
            </w:r>
            <w:hyperlink r:id="rId1206" w:tooltip="Elden Ring Flame, Grant Me Strength" w:history="1">
              <w:r>
                <w:rPr>
                  <w:rStyle w:val="Hyperlink"/>
                  <w:b/>
                  <w:bCs/>
                  <w:color w:val="AB966F"/>
                  <w:sz w:val="10"/>
                  <w:szCs w:val="10"/>
                </w:rPr>
                <w:t>FLAME, GRANT ME STRENGTH</w:t>
              </w:r>
            </w:hyperlink>
          </w:p>
        </w:tc>
      </w:tr>
      <w:tr w:rsidR="00594406" w14:paraId="0747F0E6" w14:textId="77777777" w:rsidTr="00594406">
        <w:trPr>
          <w:tblCellSpacing w:w="15" w:type="dxa"/>
        </w:trPr>
        <w:tc>
          <w:tcPr>
            <w:tcW w:w="1104"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211D1F2A" w14:textId="07978104" w:rsidR="00594406" w:rsidRDefault="00594406">
            <w:pPr>
              <w:jc w:val="center"/>
              <w:rPr>
                <w:b/>
                <w:bCs/>
                <w:sz w:val="10"/>
                <w:szCs w:val="10"/>
              </w:rPr>
            </w:pPr>
            <w:r>
              <w:rPr>
                <w:b/>
                <w:noProof/>
                <w:sz w:val="10"/>
                <w:szCs w:val="10"/>
              </w:rPr>
              <w:drawing>
                <wp:inline distT="0" distB="0" distL="0" distR="0" wp14:anchorId="5DEB9490" wp14:editId="2E4426F6">
                  <wp:extent cx="421640" cy="421640"/>
                  <wp:effectExtent l="0" t="0" r="0" b="0"/>
                  <wp:docPr id="477043959" name="Picture 1068" descr="status effect 74 elden ring wiki guide 44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status effect 74 elden ring wiki guide 44px"/>
                          <pic:cNvPicPr>
                            <a:picLocks noChangeAspect="1" noChangeArrowheads="1"/>
                          </pic:cNvPicPr>
                        </pic:nvPicPr>
                        <pic:blipFill>
                          <a:blip r:embed="rId1207">
                            <a:extLst>
                              <a:ext uri="{28A0092B-C50C-407E-A947-70E740481C1C}">
                                <a14:useLocalDpi xmlns:a14="http://schemas.microsoft.com/office/drawing/2010/main" val="0"/>
                              </a:ext>
                            </a:extLst>
                          </a:blip>
                          <a:srcRect/>
                          <a:stretch>
                            <a:fillRect/>
                          </a:stretch>
                        </pic:blipFill>
                        <pic:spPr bwMode="auto">
                          <a:xfrm>
                            <a:off x="0" y="0"/>
                            <a:ext cx="421640" cy="421640"/>
                          </a:xfrm>
                          <a:prstGeom prst="rect">
                            <a:avLst/>
                          </a:prstGeom>
                          <a:noFill/>
                          <a:ln>
                            <a:noFill/>
                          </a:ln>
                        </pic:spPr>
                      </pic:pic>
                    </a:graphicData>
                  </a:graphic>
                </wp:inline>
              </w:drawing>
            </w:r>
          </w:p>
        </w:tc>
        <w:tc>
          <w:tcPr>
            <w:tcW w:w="3862"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75415AE8" w14:textId="77777777" w:rsidR="00594406" w:rsidRDefault="00594406">
            <w:pPr>
              <w:rPr>
                <w:b/>
                <w:bCs/>
                <w:sz w:val="10"/>
                <w:szCs w:val="10"/>
              </w:rPr>
            </w:pPr>
            <w:r>
              <w:rPr>
                <w:b/>
                <w:bCs/>
                <w:sz w:val="10"/>
                <w:szCs w:val="10"/>
              </w:rPr>
              <w:t>BOOSTS HP RECOVERY FROM FLASK OF CRIMSON TEARS</w:t>
            </w:r>
          </w:p>
        </w:tc>
        <w:tc>
          <w:tcPr>
            <w:tcW w:w="4256"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67496F83" w14:textId="77777777" w:rsidR="00594406" w:rsidRDefault="00594406">
            <w:pPr>
              <w:rPr>
                <w:b/>
                <w:bCs/>
                <w:sz w:val="10"/>
                <w:szCs w:val="10"/>
              </w:rPr>
            </w:pPr>
            <w:hyperlink r:id="rId1208" w:tgtFrame="_blank" w:tooltip="Elden Ring Crimson Seed Talisman" w:history="1">
              <w:r>
                <w:rPr>
                  <w:rStyle w:val="Hyperlink"/>
                  <w:b/>
                  <w:bCs/>
                  <w:color w:val="AB966F"/>
                  <w:sz w:val="10"/>
                  <w:szCs w:val="10"/>
                </w:rPr>
                <w:t>CRIMSON SEED TALISMAN</w:t>
              </w:r>
            </w:hyperlink>
            <w:r>
              <w:rPr>
                <w:b/>
                <w:bCs/>
                <w:sz w:val="10"/>
                <w:szCs w:val="10"/>
              </w:rPr>
              <w:t>, </w:t>
            </w:r>
            <w:hyperlink r:id="rId1209" w:tooltip="Elden Ring Crimson Tear Scarab" w:history="1">
              <w:r>
                <w:rPr>
                  <w:rStyle w:val="Hyperlink"/>
                  <w:b/>
                  <w:bCs/>
                  <w:color w:val="AB966F"/>
                  <w:sz w:val="10"/>
                  <w:szCs w:val="10"/>
                </w:rPr>
                <w:t>CRIMSON TEAR SCARAB</w:t>
              </w:r>
            </w:hyperlink>
          </w:p>
        </w:tc>
      </w:tr>
      <w:tr w:rsidR="00594406" w14:paraId="33C7F61D" w14:textId="77777777" w:rsidTr="00594406">
        <w:trPr>
          <w:tblCellSpacing w:w="15" w:type="dxa"/>
        </w:trPr>
        <w:tc>
          <w:tcPr>
            <w:tcW w:w="1104"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6DF16824" w14:textId="2DDEEA77" w:rsidR="00594406" w:rsidRDefault="00594406">
            <w:pPr>
              <w:jc w:val="center"/>
              <w:rPr>
                <w:b/>
                <w:bCs/>
                <w:sz w:val="10"/>
                <w:szCs w:val="10"/>
              </w:rPr>
            </w:pPr>
            <w:r>
              <w:rPr>
                <w:b/>
                <w:noProof/>
                <w:sz w:val="10"/>
                <w:szCs w:val="10"/>
              </w:rPr>
              <w:drawing>
                <wp:inline distT="0" distB="0" distL="0" distR="0" wp14:anchorId="31AF4DCD" wp14:editId="080473E6">
                  <wp:extent cx="421640" cy="421640"/>
                  <wp:effectExtent l="0" t="0" r="0" b="0"/>
                  <wp:docPr id="1055987837" name="Picture 1067" descr="status effect 34 elden ring wiki guide 44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status effect 34 elden ring wiki guide 44px"/>
                          <pic:cNvPicPr>
                            <a:picLocks noChangeAspect="1" noChangeArrowheads="1"/>
                          </pic:cNvPicPr>
                        </pic:nvPicPr>
                        <pic:blipFill>
                          <a:blip r:embed="rId1210">
                            <a:extLst>
                              <a:ext uri="{28A0092B-C50C-407E-A947-70E740481C1C}">
                                <a14:useLocalDpi xmlns:a14="http://schemas.microsoft.com/office/drawing/2010/main" val="0"/>
                              </a:ext>
                            </a:extLst>
                          </a:blip>
                          <a:srcRect/>
                          <a:stretch>
                            <a:fillRect/>
                          </a:stretch>
                        </pic:blipFill>
                        <pic:spPr bwMode="auto">
                          <a:xfrm>
                            <a:off x="0" y="0"/>
                            <a:ext cx="421640" cy="421640"/>
                          </a:xfrm>
                          <a:prstGeom prst="rect">
                            <a:avLst/>
                          </a:prstGeom>
                          <a:noFill/>
                          <a:ln>
                            <a:noFill/>
                          </a:ln>
                        </pic:spPr>
                      </pic:pic>
                    </a:graphicData>
                  </a:graphic>
                </wp:inline>
              </w:drawing>
            </w:r>
          </w:p>
        </w:tc>
        <w:tc>
          <w:tcPr>
            <w:tcW w:w="3862"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61351CF2" w14:textId="77777777" w:rsidR="00594406" w:rsidRDefault="00594406">
            <w:pPr>
              <w:rPr>
                <w:b/>
                <w:bCs/>
                <w:sz w:val="10"/>
                <w:szCs w:val="10"/>
              </w:rPr>
            </w:pPr>
            <w:r>
              <w:rPr>
                <w:b/>
                <w:bCs/>
                <w:sz w:val="10"/>
                <w:szCs w:val="10"/>
              </w:rPr>
              <w:t>REDUCES HP RECOVERY FROM FLASK OF CRIMSON TEARS</w:t>
            </w:r>
          </w:p>
        </w:tc>
        <w:tc>
          <w:tcPr>
            <w:tcW w:w="4256"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4DA45118" w14:textId="77777777" w:rsidR="00594406" w:rsidRDefault="00594406">
            <w:pPr>
              <w:rPr>
                <w:b/>
                <w:bCs/>
                <w:sz w:val="10"/>
                <w:szCs w:val="10"/>
              </w:rPr>
            </w:pPr>
            <w:hyperlink r:id="rId1211" w:tooltip="Elden Ring Albinauric Mask" w:history="1">
              <w:r>
                <w:rPr>
                  <w:rStyle w:val="Hyperlink"/>
                  <w:b/>
                  <w:bCs/>
                  <w:color w:val="AB966F"/>
                  <w:sz w:val="10"/>
                  <w:szCs w:val="10"/>
                </w:rPr>
                <w:t>ALBANAURIC MASK</w:t>
              </w:r>
            </w:hyperlink>
          </w:p>
        </w:tc>
      </w:tr>
      <w:tr w:rsidR="00594406" w14:paraId="3DF19583" w14:textId="77777777" w:rsidTr="00594406">
        <w:trPr>
          <w:tblCellSpacing w:w="15" w:type="dxa"/>
        </w:trPr>
        <w:tc>
          <w:tcPr>
            <w:tcW w:w="1104"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19397BB2" w14:textId="503C7BE4" w:rsidR="00594406" w:rsidRDefault="00594406">
            <w:pPr>
              <w:jc w:val="center"/>
              <w:rPr>
                <w:b/>
                <w:bCs/>
                <w:sz w:val="10"/>
                <w:szCs w:val="10"/>
              </w:rPr>
            </w:pPr>
            <w:r>
              <w:rPr>
                <w:b/>
                <w:noProof/>
                <w:sz w:val="10"/>
                <w:szCs w:val="10"/>
              </w:rPr>
              <w:drawing>
                <wp:inline distT="0" distB="0" distL="0" distR="0" wp14:anchorId="2D48841F" wp14:editId="692F221C">
                  <wp:extent cx="421640" cy="421640"/>
                  <wp:effectExtent l="0" t="0" r="0" b="0"/>
                  <wp:docPr id="2100725620" name="Picture 1066" descr="status effect 82 elden ring wiki guide 44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status effect 82 elden ring wiki guide 44px"/>
                          <pic:cNvPicPr>
                            <a:picLocks noChangeAspect="1" noChangeArrowheads="1"/>
                          </pic:cNvPicPr>
                        </pic:nvPicPr>
                        <pic:blipFill>
                          <a:blip r:embed="rId1212">
                            <a:extLst>
                              <a:ext uri="{28A0092B-C50C-407E-A947-70E740481C1C}">
                                <a14:useLocalDpi xmlns:a14="http://schemas.microsoft.com/office/drawing/2010/main" val="0"/>
                              </a:ext>
                            </a:extLst>
                          </a:blip>
                          <a:srcRect/>
                          <a:stretch>
                            <a:fillRect/>
                          </a:stretch>
                        </pic:blipFill>
                        <pic:spPr bwMode="auto">
                          <a:xfrm>
                            <a:off x="0" y="0"/>
                            <a:ext cx="421640" cy="421640"/>
                          </a:xfrm>
                          <a:prstGeom prst="rect">
                            <a:avLst/>
                          </a:prstGeom>
                          <a:noFill/>
                          <a:ln>
                            <a:noFill/>
                          </a:ln>
                        </pic:spPr>
                      </pic:pic>
                    </a:graphicData>
                  </a:graphic>
                </wp:inline>
              </w:drawing>
            </w:r>
          </w:p>
        </w:tc>
        <w:tc>
          <w:tcPr>
            <w:tcW w:w="3862"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4D4B283E" w14:textId="77777777" w:rsidR="00594406" w:rsidRDefault="00594406">
            <w:pPr>
              <w:rPr>
                <w:b/>
                <w:bCs/>
                <w:sz w:val="10"/>
                <w:szCs w:val="10"/>
              </w:rPr>
            </w:pPr>
            <w:r>
              <w:rPr>
                <w:b/>
                <w:bCs/>
                <w:sz w:val="10"/>
                <w:szCs w:val="10"/>
              </w:rPr>
              <w:t>TEMPORARILY REDUCES HP RECOVERY FROM THE FLASK OF CRIMSON TEARS</w:t>
            </w:r>
          </w:p>
        </w:tc>
        <w:tc>
          <w:tcPr>
            <w:tcW w:w="4256"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57539E6D" w14:textId="77777777" w:rsidR="00594406" w:rsidRDefault="00594406">
            <w:pPr>
              <w:rPr>
                <w:b/>
                <w:bCs/>
                <w:sz w:val="10"/>
                <w:szCs w:val="10"/>
              </w:rPr>
            </w:pPr>
            <w:hyperlink r:id="rId1213" w:tooltip="Elden Ring Black Flame's Protection" w:history="1">
              <w:r>
                <w:rPr>
                  <w:rStyle w:val="Hyperlink"/>
                  <w:b/>
                  <w:bCs/>
                  <w:color w:val="AB966F"/>
                  <w:sz w:val="10"/>
                  <w:szCs w:val="10"/>
                </w:rPr>
                <w:t>BLACK FLAME'S PROTECTION</w:t>
              </w:r>
            </w:hyperlink>
            <w:r>
              <w:rPr>
                <w:b/>
                <w:bCs/>
                <w:sz w:val="10"/>
                <w:szCs w:val="10"/>
              </w:rPr>
              <w:t>, </w:t>
            </w:r>
            <w:hyperlink r:id="rId1214" w:tooltip="Elden Ring Malenia's Great Rune" w:history="1">
              <w:r>
                <w:rPr>
                  <w:rStyle w:val="Hyperlink"/>
                  <w:b/>
                  <w:bCs/>
                  <w:color w:val="AB966F"/>
                  <w:sz w:val="10"/>
                  <w:szCs w:val="10"/>
                </w:rPr>
                <w:t>MALENIA'S GREAT RUNE</w:t>
              </w:r>
            </w:hyperlink>
          </w:p>
        </w:tc>
      </w:tr>
      <w:tr w:rsidR="00594406" w14:paraId="5255F652" w14:textId="77777777" w:rsidTr="00594406">
        <w:trPr>
          <w:tblCellSpacing w:w="15" w:type="dxa"/>
        </w:trPr>
        <w:tc>
          <w:tcPr>
            <w:tcW w:w="1104"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78019B3A" w14:textId="3D73473D" w:rsidR="00594406" w:rsidRDefault="00594406">
            <w:pPr>
              <w:jc w:val="center"/>
              <w:rPr>
                <w:b/>
                <w:bCs/>
                <w:sz w:val="10"/>
                <w:szCs w:val="10"/>
              </w:rPr>
            </w:pPr>
            <w:r>
              <w:rPr>
                <w:b/>
                <w:noProof/>
                <w:sz w:val="10"/>
                <w:szCs w:val="10"/>
              </w:rPr>
              <w:drawing>
                <wp:inline distT="0" distB="0" distL="0" distR="0" wp14:anchorId="52015A26" wp14:editId="24BB3880">
                  <wp:extent cx="421640" cy="421640"/>
                  <wp:effectExtent l="0" t="0" r="0" b="0"/>
                  <wp:docPr id="1388148054" name="Picture 1065" descr="status effect 60 elden ring wiki guide 44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status effect 60 elden ring wiki guide 44px"/>
                          <pic:cNvPicPr>
                            <a:picLocks noChangeAspect="1" noChangeArrowheads="1"/>
                          </pic:cNvPicPr>
                        </pic:nvPicPr>
                        <pic:blipFill>
                          <a:blip r:embed="rId1215">
                            <a:extLst>
                              <a:ext uri="{28A0092B-C50C-407E-A947-70E740481C1C}">
                                <a14:useLocalDpi xmlns:a14="http://schemas.microsoft.com/office/drawing/2010/main" val="0"/>
                              </a:ext>
                            </a:extLst>
                          </a:blip>
                          <a:srcRect/>
                          <a:stretch>
                            <a:fillRect/>
                          </a:stretch>
                        </pic:blipFill>
                        <pic:spPr bwMode="auto">
                          <a:xfrm>
                            <a:off x="0" y="0"/>
                            <a:ext cx="421640" cy="421640"/>
                          </a:xfrm>
                          <a:prstGeom prst="rect">
                            <a:avLst/>
                          </a:prstGeom>
                          <a:noFill/>
                          <a:ln>
                            <a:noFill/>
                          </a:ln>
                        </pic:spPr>
                      </pic:pic>
                    </a:graphicData>
                  </a:graphic>
                </wp:inline>
              </w:drawing>
            </w:r>
          </w:p>
        </w:tc>
        <w:tc>
          <w:tcPr>
            <w:tcW w:w="3862"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70ACFBB3" w14:textId="77777777" w:rsidR="00594406" w:rsidRDefault="00594406">
            <w:pPr>
              <w:rPr>
                <w:b/>
                <w:bCs/>
                <w:sz w:val="10"/>
                <w:szCs w:val="10"/>
              </w:rPr>
            </w:pPr>
            <w:r>
              <w:rPr>
                <w:b/>
                <w:bCs/>
                <w:sz w:val="10"/>
                <w:szCs w:val="10"/>
              </w:rPr>
              <w:t>BOOSTS FP RECOVERY FROM FLASK OF CERULEAN TEARS</w:t>
            </w:r>
          </w:p>
        </w:tc>
        <w:tc>
          <w:tcPr>
            <w:tcW w:w="4256"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3740F724" w14:textId="77777777" w:rsidR="00594406" w:rsidRDefault="00594406">
            <w:pPr>
              <w:rPr>
                <w:b/>
                <w:bCs/>
                <w:sz w:val="10"/>
                <w:szCs w:val="10"/>
              </w:rPr>
            </w:pPr>
            <w:hyperlink r:id="rId1216" w:tgtFrame="_blank" w:tooltip="Elden Ring Cerulean Seed Talisman" w:history="1">
              <w:r>
                <w:rPr>
                  <w:rStyle w:val="Hyperlink"/>
                  <w:b/>
                  <w:bCs/>
                  <w:color w:val="AB966F"/>
                  <w:sz w:val="10"/>
                  <w:szCs w:val="10"/>
                </w:rPr>
                <w:t>CERULEAN SEED TALISMAN</w:t>
              </w:r>
            </w:hyperlink>
            <w:r>
              <w:rPr>
                <w:b/>
                <w:bCs/>
                <w:color w:val="B4B2B0"/>
                <w:sz w:val="10"/>
                <w:szCs w:val="10"/>
              </w:rPr>
              <w:t>, </w:t>
            </w:r>
            <w:hyperlink r:id="rId1217" w:tooltip="Elden Ring Cerulean Tear Scarab" w:history="1">
              <w:r>
                <w:rPr>
                  <w:rStyle w:val="Hyperlink"/>
                  <w:b/>
                  <w:bCs/>
                  <w:color w:val="AB966F"/>
                  <w:sz w:val="10"/>
                  <w:szCs w:val="10"/>
                </w:rPr>
                <w:t>CERULEAN TEAR SCARAB</w:t>
              </w:r>
            </w:hyperlink>
          </w:p>
        </w:tc>
      </w:tr>
      <w:tr w:rsidR="00594406" w14:paraId="6CCA82D7" w14:textId="77777777" w:rsidTr="00594406">
        <w:trPr>
          <w:tblCellSpacing w:w="15" w:type="dxa"/>
        </w:trPr>
        <w:tc>
          <w:tcPr>
            <w:tcW w:w="1104"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46D78440" w14:textId="60D98391" w:rsidR="00594406" w:rsidRDefault="00594406">
            <w:pPr>
              <w:jc w:val="center"/>
              <w:rPr>
                <w:b/>
                <w:bCs/>
                <w:sz w:val="10"/>
                <w:szCs w:val="10"/>
              </w:rPr>
            </w:pPr>
            <w:r>
              <w:rPr>
                <w:b/>
                <w:noProof/>
                <w:sz w:val="10"/>
                <w:szCs w:val="10"/>
              </w:rPr>
              <w:drawing>
                <wp:inline distT="0" distB="0" distL="0" distR="0" wp14:anchorId="18EC492F" wp14:editId="2158A5B3">
                  <wp:extent cx="421640" cy="421640"/>
                  <wp:effectExtent l="0" t="0" r="0" b="0"/>
                  <wp:docPr id="959589204" name="Picture 1064" descr="status effect 68 elden ring wiki guide 44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status effect 68 elden ring wiki guide 44px"/>
                          <pic:cNvPicPr>
                            <a:picLocks noChangeAspect="1" noChangeArrowheads="1"/>
                          </pic:cNvPicPr>
                        </pic:nvPicPr>
                        <pic:blipFill>
                          <a:blip r:embed="rId1218">
                            <a:extLst>
                              <a:ext uri="{28A0092B-C50C-407E-A947-70E740481C1C}">
                                <a14:useLocalDpi xmlns:a14="http://schemas.microsoft.com/office/drawing/2010/main" val="0"/>
                              </a:ext>
                            </a:extLst>
                          </a:blip>
                          <a:srcRect/>
                          <a:stretch>
                            <a:fillRect/>
                          </a:stretch>
                        </pic:blipFill>
                        <pic:spPr bwMode="auto">
                          <a:xfrm>
                            <a:off x="0" y="0"/>
                            <a:ext cx="421640" cy="421640"/>
                          </a:xfrm>
                          <a:prstGeom prst="rect">
                            <a:avLst/>
                          </a:prstGeom>
                          <a:noFill/>
                          <a:ln>
                            <a:noFill/>
                          </a:ln>
                        </pic:spPr>
                      </pic:pic>
                    </a:graphicData>
                  </a:graphic>
                </wp:inline>
              </w:drawing>
            </w:r>
          </w:p>
        </w:tc>
        <w:tc>
          <w:tcPr>
            <w:tcW w:w="3862"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54F96AA2" w14:textId="77777777" w:rsidR="00594406" w:rsidRDefault="00594406">
            <w:pPr>
              <w:rPr>
                <w:b/>
                <w:bCs/>
                <w:sz w:val="10"/>
                <w:szCs w:val="10"/>
              </w:rPr>
            </w:pPr>
            <w:r>
              <w:rPr>
                <w:b/>
                <w:bCs/>
                <w:sz w:val="10"/>
                <w:szCs w:val="10"/>
              </w:rPr>
              <w:t>TEMPORARILY PREVENTS TEAR FLASK USE</w:t>
            </w:r>
          </w:p>
        </w:tc>
        <w:tc>
          <w:tcPr>
            <w:tcW w:w="4256"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7F7CAB74" w14:textId="77777777" w:rsidR="00594406" w:rsidRDefault="00594406">
            <w:pPr>
              <w:rPr>
                <w:b/>
                <w:bCs/>
                <w:sz w:val="10"/>
                <w:szCs w:val="10"/>
              </w:rPr>
            </w:pPr>
            <w:hyperlink r:id="rId1219" w:tooltip="Elden Ring Albinauric Pot" w:history="1">
              <w:r>
                <w:rPr>
                  <w:rStyle w:val="Hyperlink"/>
                  <w:b/>
                  <w:bCs/>
                  <w:color w:val="AB966F"/>
                  <w:sz w:val="10"/>
                  <w:szCs w:val="10"/>
                </w:rPr>
                <w:t>ALBIANURIC POT</w:t>
              </w:r>
            </w:hyperlink>
            <w:r>
              <w:rPr>
                <w:b/>
                <w:bCs/>
                <w:sz w:val="10"/>
                <w:szCs w:val="10"/>
              </w:rPr>
              <w:t>, </w:t>
            </w:r>
            <w:hyperlink r:id="rId1220" w:tooltip="Elden Ring Angel's Wings" w:history="1">
              <w:r>
                <w:rPr>
                  <w:rStyle w:val="Hyperlink"/>
                  <w:b/>
                  <w:bCs/>
                  <w:color w:val="AB966F"/>
                  <w:sz w:val="10"/>
                  <w:szCs w:val="10"/>
                </w:rPr>
                <w:t>SKILL: ANGEL'S WINGS</w:t>
              </w:r>
            </w:hyperlink>
          </w:p>
        </w:tc>
      </w:tr>
      <w:tr w:rsidR="00594406" w14:paraId="78D5DD03" w14:textId="77777777" w:rsidTr="00594406">
        <w:trPr>
          <w:tblCellSpacing w:w="15" w:type="dxa"/>
        </w:trPr>
        <w:tc>
          <w:tcPr>
            <w:tcW w:w="1104"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300A5C21" w14:textId="3B0793AD" w:rsidR="00594406" w:rsidRDefault="00594406">
            <w:pPr>
              <w:jc w:val="center"/>
              <w:rPr>
                <w:b/>
                <w:bCs/>
                <w:sz w:val="10"/>
                <w:szCs w:val="10"/>
              </w:rPr>
            </w:pPr>
            <w:r>
              <w:rPr>
                <w:b/>
                <w:noProof/>
                <w:sz w:val="10"/>
                <w:szCs w:val="10"/>
              </w:rPr>
              <w:drawing>
                <wp:inline distT="0" distB="0" distL="0" distR="0" wp14:anchorId="3BC060B3" wp14:editId="3BF82DF3">
                  <wp:extent cx="421640" cy="421640"/>
                  <wp:effectExtent l="0" t="0" r="0" b="0"/>
                  <wp:docPr id="1885642271" name="Picture 1063" descr="status effect 46 elden ring wiki guide 44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status effect 46 elden ring wiki guide 44px"/>
                          <pic:cNvPicPr>
                            <a:picLocks noChangeAspect="1" noChangeArrowheads="1"/>
                          </pic:cNvPicPr>
                        </pic:nvPicPr>
                        <pic:blipFill>
                          <a:blip r:embed="rId1221">
                            <a:extLst>
                              <a:ext uri="{28A0092B-C50C-407E-A947-70E740481C1C}">
                                <a14:useLocalDpi xmlns:a14="http://schemas.microsoft.com/office/drawing/2010/main" val="0"/>
                              </a:ext>
                            </a:extLst>
                          </a:blip>
                          <a:srcRect/>
                          <a:stretch>
                            <a:fillRect/>
                          </a:stretch>
                        </pic:blipFill>
                        <pic:spPr bwMode="auto">
                          <a:xfrm>
                            <a:off x="0" y="0"/>
                            <a:ext cx="421640" cy="421640"/>
                          </a:xfrm>
                          <a:prstGeom prst="rect">
                            <a:avLst/>
                          </a:prstGeom>
                          <a:noFill/>
                          <a:ln>
                            <a:noFill/>
                          </a:ln>
                        </pic:spPr>
                      </pic:pic>
                    </a:graphicData>
                  </a:graphic>
                </wp:inline>
              </w:drawing>
            </w:r>
          </w:p>
        </w:tc>
        <w:tc>
          <w:tcPr>
            <w:tcW w:w="3862"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187D38BB" w14:textId="77777777" w:rsidR="00594406" w:rsidRDefault="00594406">
            <w:pPr>
              <w:rPr>
                <w:b/>
                <w:bCs/>
                <w:sz w:val="10"/>
                <w:szCs w:val="10"/>
              </w:rPr>
            </w:pPr>
            <w:r>
              <w:rPr>
                <w:b/>
                <w:bCs/>
                <w:sz w:val="10"/>
                <w:szCs w:val="10"/>
              </w:rPr>
              <w:t>CRITICAL HITS RESTORE HP</w:t>
            </w:r>
          </w:p>
        </w:tc>
        <w:tc>
          <w:tcPr>
            <w:tcW w:w="4256"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16F61023" w14:textId="77777777" w:rsidR="00594406" w:rsidRDefault="00594406">
            <w:pPr>
              <w:rPr>
                <w:b/>
                <w:bCs/>
                <w:sz w:val="10"/>
                <w:szCs w:val="10"/>
              </w:rPr>
            </w:pPr>
            <w:hyperlink r:id="rId1222" w:tooltip="Elden Ring Assassin's Crimson Dagger" w:history="1">
              <w:r>
                <w:rPr>
                  <w:rStyle w:val="Hyperlink"/>
                  <w:b/>
                  <w:bCs/>
                  <w:color w:val="AB966F"/>
                  <w:sz w:val="10"/>
                  <w:szCs w:val="10"/>
                </w:rPr>
                <w:t>ASSASSIN'S CRIMSON DAGGER</w:t>
              </w:r>
            </w:hyperlink>
          </w:p>
        </w:tc>
      </w:tr>
      <w:tr w:rsidR="00594406" w14:paraId="0386BDCE" w14:textId="77777777" w:rsidTr="00594406">
        <w:trPr>
          <w:tblCellSpacing w:w="15" w:type="dxa"/>
        </w:trPr>
        <w:tc>
          <w:tcPr>
            <w:tcW w:w="1104"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3F8CB52D" w14:textId="035EDD1C" w:rsidR="00594406" w:rsidRDefault="00594406">
            <w:pPr>
              <w:jc w:val="center"/>
              <w:rPr>
                <w:b/>
                <w:bCs/>
                <w:sz w:val="10"/>
                <w:szCs w:val="10"/>
              </w:rPr>
            </w:pPr>
            <w:r>
              <w:rPr>
                <w:b/>
                <w:noProof/>
                <w:sz w:val="10"/>
                <w:szCs w:val="10"/>
              </w:rPr>
              <w:drawing>
                <wp:inline distT="0" distB="0" distL="0" distR="0" wp14:anchorId="5E4A7796" wp14:editId="5B5C6A17">
                  <wp:extent cx="421640" cy="421640"/>
                  <wp:effectExtent l="0" t="0" r="0" b="0"/>
                  <wp:docPr id="1907687218" name="Picture 1062" descr="status effect 108 elden ring wiki guide 44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status effect 108 elden ring wiki guide 44px"/>
                          <pic:cNvPicPr>
                            <a:picLocks noChangeAspect="1" noChangeArrowheads="1"/>
                          </pic:cNvPicPr>
                        </pic:nvPicPr>
                        <pic:blipFill>
                          <a:blip r:embed="rId1223">
                            <a:extLst>
                              <a:ext uri="{28A0092B-C50C-407E-A947-70E740481C1C}">
                                <a14:useLocalDpi xmlns:a14="http://schemas.microsoft.com/office/drawing/2010/main" val="0"/>
                              </a:ext>
                            </a:extLst>
                          </a:blip>
                          <a:srcRect/>
                          <a:stretch>
                            <a:fillRect/>
                          </a:stretch>
                        </pic:blipFill>
                        <pic:spPr bwMode="auto">
                          <a:xfrm>
                            <a:off x="0" y="0"/>
                            <a:ext cx="421640" cy="421640"/>
                          </a:xfrm>
                          <a:prstGeom prst="rect">
                            <a:avLst/>
                          </a:prstGeom>
                          <a:noFill/>
                          <a:ln>
                            <a:noFill/>
                          </a:ln>
                        </pic:spPr>
                      </pic:pic>
                    </a:graphicData>
                  </a:graphic>
                </wp:inline>
              </w:drawing>
            </w:r>
          </w:p>
        </w:tc>
        <w:tc>
          <w:tcPr>
            <w:tcW w:w="3862"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140F4735" w14:textId="77777777" w:rsidR="00594406" w:rsidRDefault="00594406">
            <w:pPr>
              <w:rPr>
                <w:b/>
                <w:bCs/>
                <w:sz w:val="10"/>
                <w:szCs w:val="10"/>
              </w:rPr>
            </w:pPr>
            <w:r>
              <w:rPr>
                <w:b/>
                <w:bCs/>
                <w:sz w:val="10"/>
                <w:szCs w:val="10"/>
              </w:rPr>
              <w:t>TEMPORARILY RESTORE HP FROM CRITICAL HITS</w:t>
            </w:r>
          </w:p>
        </w:tc>
        <w:tc>
          <w:tcPr>
            <w:tcW w:w="4256"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292B7726" w14:textId="77777777" w:rsidR="00594406" w:rsidRDefault="00594406">
            <w:pPr>
              <w:rPr>
                <w:b/>
                <w:bCs/>
                <w:sz w:val="10"/>
                <w:szCs w:val="10"/>
              </w:rPr>
            </w:pPr>
            <w:r>
              <w:rPr>
                <w:b/>
                <w:bCs/>
                <w:sz w:val="10"/>
                <w:szCs w:val="10"/>
              </w:rPr>
              <w:t>???</w:t>
            </w:r>
          </w:p>
        </w:tc>
      </w:tr>
      <w:tr w:rsidR="00594406" w14:paraId="4C4598DD" w14:textId="77777777" w:rsidTr="00594406">
        <w:trPr>
          <w:tblCellSpacing w:w="15" w:type="dxa"/>
        </w:trPr>
        <w:tc>
          <w:tcPr>
            <w:tcW w:w="1104"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632C48DF" w14:textId="54265F08" w:rsidR="00594406" w:rsidRDefault="00594406">
            <w:pPr>
              <w:jc w:val="center"/>
              <w:rPr>
                <w:b/>
                <w:bCs/>
                <w:sz w:val="10"/>
                <w:szCs w:val="10"/>
              </w:rPr>
            </w:pPr>
            <w:r>
              <w:rPr>
                <w:b/>
                <w:noProof/>
                <w:sz w:val="10"/>
                <w:szCs w:val="10"/>
              </w:rPr>
              <w:drawing>
                <wp:inline distT="0" distB="0" distL="0" distR="0" wp14:anchorId="69DA970C" wp14:editId="5F622B5C">
                  <wp:extent cx="421640" cy="421640"/>
                  <wp:effectExtent l="0" t="0" r="0" b="0"/>
                  <wp:docPr id="138246428" name="Picture 1061" descr="status effect 33 elden ring wiki guide 44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status effect 33 elden ring wiki guide 44px"/>
                          <pic:cNvPicPr>
                            <a:picLocks noChangeAspect="1" noChangeArrowheads="1"/>
                          </pic:cNvPicPr>
                        </pic:nvPicPr>
                        <pic:blipFill>
                          <a:blip r:embed="rId1224">
                            <a:extLst>
                              <a:ext uri="{28A0092B-C50C-407E-A947-70E740481C1C}">
                                <a14:useLocalDpi xmlns:a14="http://schemas.microsoft.com/office/drawing/2010/main" val="0"/>
                              </a:ext>
                            </a:extLst>
                          </a:blip>
                          <a:srcRect/>
                          <a:stretch>
                            <a:fillRect/>
                          </a:stretch>
                        </pic:blipFill>
                        <pic:spPr bwMode="auto">
                          <a:xfrm>
                            <a:off x="0" y="0"/>
                            <a:ext cx="421640" cy="421640"/>
                          </a:xfrm>
                          <a:prstGeom prst="rect">
                            <a:avLst/>
                          </a:prstGeom>
                          <a:noFill/>
                          <a:ln>
                            <a:noFill/>
                          </a:ln>
                        </pic:spPr>
                      </pic:pic>
                    </a:graphicData>
                  </a:graphic>
                </wp:inline>
              </w:drawing>
            </w:r>
          </w:p>
        </w:tc>
        <w:tc>
          <w:tcPr>
            <w:tcW w:w="3862"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34F48654" w14:textId="77777777" w:rsidR="00594406" w:rsidRDefault="00594406">
            <w:pPr>
              <w:rPr>
                <w:b/>
                <w:bCs/>
                <w:sz w:val="10"/>
                <w:szCs w:val="10"/>
              </w:rPr>
            </w:pPr>
            <w:r>
              <w:rPr>
                <w:b/>
                <w:bCs/>
                <w:sz w:val="10"/>
                <w:szCs w:val="10"/>
              </w:rPr>
              <w:t>CRITICAL HITS RESTORES FP</w:t>
            </w:r>
          </w:p>
        </w:tc>
        <w:tc>
          <w:tcPr>
            <w:tcW w:w="4256"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23D20CE6" w14:textId="77777777" w:rsidR="00594406" w:rsidRDefault="00594406">
            <w:pPr>
              <w:rPr>
                <w:b/>
                <w:bCs/>
                <w:sz w:val="10"/>
                <w:szCs w:val="10"/>
              </w:rPr>
            </w:pPr>
            <w:hyperlink r:id="rId1225" w:tooltip="Elden Ring Assassin's Cerulean Dagger" w:history="1">
              <w:r>
                <w:rPr>
                  <w:rStyle w:val="Hyperlink"/>
                  <w:b/>
                  <w:bCs/>
                  <w:color w:val="AB966F"/>
                  <w:sz w:val="10"/>
                  <w:szCs w:val="10"/>
                </w:rPr>
                <w:t>ASSASSIN'S CERULEAN DAGGER</w:t>
              </w:r>
            </w:hyperlink>
          </w:p>
        </w:tc>
      </w:tr>
      <w:tr w:rsidR="00594406" w14:paraId="2CF3FE34" w14:textId="77777777" w:rsidTr="00594406">
        <w:trPr>
          <w:tblCellSpacing w:w="15" w:type="dxa"/>
        </w:trPr>
        <w:tc>
          <w:tcPr>
            <w:tcW w:w="1104"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250630CD" w14:textId="5D13E513" w:rsidR="00594406" w:rsidRDefault="00594406">
            <w:pPr>
              <w:jc w:val="center"/>
              <w:rPr>
                <w:b/>
                <w:bCs/>
                <w:sz w:val="10"/>
                <w:szCs w:val="10"/>
              </w:rPr>
            </w:pPr>
            <w:r>
              <w:rPr>
                <w:b/>
                <w:noProof/>
                <w:sz w:val="10"/>
                <w:szCs w:val="10"/>
              </w:rPr>
              <w:drawing>
                <wp:inline distT="0" distB="0" distL="0" distR="0" wp14:anchorId="01E1943C" wp14:editId="7DF5E30A">
                  <wp:extent cx="421640" cy="421640"/>
                  <wp:effectExtent l="0" t="0" r="0" b="0"/>
                  <wp:docPr id="290987581" name="Picture 1060" descr="status effect 95 elden ring wiki guide 44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status effect 95 elden ring wiki guide 44px"/>
                          <pic:cNvPicPr>
                            <a:picLocks noChangeAspect="1" noChangeArrowheads="1"/>
                          </pic:cNvPicPr>
                        </pic:nvPicPr>
                        <pic:blipFill>
                          <a:blip r:embed="rId1226">
                            <a:extLst>
                              <a:ext uri="{28A0092B-C50C-407E-A947-70E740481C1C}">
                                <a14:useLocalDpi xmlns:a14="http://schemas.microsoft.com/office/drawing/2010/main" val="0"/>
                              </a:ext>
                            </a:extLst>
                          </a:blip>
                          <a:srcRect/>
                          <a:stretch>
                            <a:fillRect/>
                          </a:stretch>
                        </pic:blipFill>
                        <pic:spPr bwMode="auto">
                          <a:xfrm>
                            <a:off x="0" y="0"/>
                            <a:ext cx="421640" cy="421640"/>
                          </a:xfrm>
                          <a:prstGeom prst="rect">
                            <a:avLst/>
                          </a:prstGeom>
                          <a:noFill/>
                          <a:ln>
                            <a:noFill/>
                          </a:ln>
                        </pic:spPr>
                      </pic:pic>
                    </a:graphicData>
                  </a:graphic>
                </wp:inline>
              </w:drawing>
            </w:r>
          </w:p>
        </w:tc>
        <w:tc>
          <w:tcPr>
            <w:tcW w:w="3862"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798AEC21" w14:textId="77777777" w:rsidR="00594406" w:rsidRDefault="00594406">
            <w:pPr>
              <w:rPr>
                <w:b/>
                <w:bCs/>
                <w:sz w:val="10"/>
                <w:szCs w:val="10"/>
              </w:rPr>
            </w:pPr>
            <w:r>
              <w:rPr>
                <w:b/>
                <w:bCs/>
                <w:sz w:val="10"/>
                <w:szCs w:val="10"/>
              </w:rPr>
              <w:t>TEMPORARILY RESTORE FP FROM CRITICAL HITS</w:t>
            </w:r>
          </w:p>
        </w:tc>
        <w:tc>
          <w:tcPr>
            <w:tcW w:w="4256"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6191AF03" w14:textId="77777777" w:rsidR="00594406" w:rsidRDefault="00594406">
            <w:pPr>
              <w:rPr>
                <w:b/>
                <w:bCs/>
                <w:sz w:val="10"/>
                <w:szCs w:val="10"/>
              </w:rPr>
            </w:pPr>
            <w:r>
              <w:rPr>
                <w:b/>
                <w:bCs/>
                <w:sz w:val="10"/>
                <w:szCs w:val="10"/>
              </w:rPr>
              <w:t>???</w:t>
            </w:r>
          </w:p>
        </w:tc>
      </w:tr>
      <w:tr w:rsidR="00594406" w14:paraId="16B6EF60" w14:textId="77777777" w:rsidTr="00594406">
        <w:trPr>
          <w:tblCellSpacing w:w="15" w:type="dxa"/>
        </w:trPr>
        <w:tc>
          <w:tcPr>
            <w:tcW w:w="1104"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276BCAE3" w14:textId="18DCC5B7" w:rsidR="00594406" w:rsidRDefault="00594406">
            <w:pPr>
              <w:jc w:val="center"/>
              <w:rPr>
                <w:b/>
                <w:bCs/>
                <w:sz w:val="10"/>
                <w:szCs w:val="10"/>
              </w:rPr>
            </w:pPr>
            <w:r>
              <w:rPr>
                <w:b/>
                <w:noProof/>
                <w:sz w:val="10"/>
                <w:szCs w:val="10"/>
              </w:rPr>
              <w:lastRenderedPageBreak/>
              <w:drawing>
                <wp:inline distT="0" distB="0" distL="0" distR="0" wp14:anchorId="4600725A" wp14:editId="53DE7935">
                  <wp:extent cx="421640" cy="421640"/>
                  <wp:effectExtent l="0" t="0" r="0" b="0"/>
                  <wp:docPr id="636620458" name="Picture 1059" descr="status effect 21 elden ring wiki guide 44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status effect 21 elden ring wiki guide 44px"/>
                          <pic:cNvPicPr>
                            <a:picLocks noChangeAspect="1" noChangeArrowheads="1"/>
                          </pic:cNvPicPr>
                        </pic:nvPicPr>
                        <pic:blipFill>
                          <a:blip r:embed="rId1227">
                            <a:extLst>
                              <a:ext uri="{28A0092B-C50C-407E-A947-70E740481C1C}">
                                <a14:useLocalDpi xmlns:a14="http://schemas.microsoft.com/office/drawing/2010/main" val="0"/>
                              </a:ext>
                            </a:extLst>
                          </a:blip>
                          <a:srcRect/>
                          <a:stretch>
                            <a:fillRect/>
                          </a:stretch>
                        </pic:blipFill>
                        <pic:spPr bwMode="auto">
                          <a:xfrm>
                            <a:off x="0" y="0"/>
                            <a:ext cx="421640" cy="421640"/>
                          </a:xfrm>
                          <a:prstGeom prst="rect">
                            <a:avLst/>
                          </a:prstGeom>
                          <a:noFill/>
                          <a:ln>
                            <a:noFill/>
                          </a:ln>
                        </pic:spPr>
                      </pic:pic>
                    </a:graphicData>
                  </a:graphic>
                </wp:inline>
              </w:drawing>
            </w:r>
          </w:p>
        </w:tc>
        <w:tc>
          <w:tcPr>
            <w:tcW w:w="3862"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6D533091" w14:textId="77777777" w:rsidR="00594406" w:rsidRDefault="00594406">
            <w:pPr>
              <w:tabs>
                <w:tab w:val="num" w:pos="720"/>
              </w:tabs>
              <w:spacing w:before="100" w:beforeAutospacing="1" w:after="100" w:afterAutospacing="1" w:line="240" w:lineRule="auto"/>
              <w:ind w:left="720" w:hanging="360"/>
              <w:rPr>
                <w:b/>
                <w:bCs/>
                <w:sz w:val="10"/>
                <w:szCs w:val="10"/>
              </w:rPr>
            </w:pPr>
            <w:r>
              <w:rPr>
                <w:b/>
                <w:bCs/>
                <w:sz w:val="10"/>
                <w:szCs w:val="10"/>
              </w:rPr>
              <w:t>INCREASES ATTACK POWER</w:t>
            </w:r>
          </w:p>
          <w:p w14:paraId="2B7B1D2B" w14:textId="77777777" w:rsidR="00594406" w:rsidRDefault="00594406">
            <w:pPr>
              <w:tabs>
                <w:tab w:val="num" w:pos="720"/>
              </w:tabs>
              <w:spacing w:before="100" w:beforeAutospacing="1" w:after="100" w:afterAutospacing="1" w:line="240" w:lineRule="auto"/>
              <w:ind w:left="720" w:hanging="360"/>
              <w:rPr>
                <w:b/>
                <w:bCs/>
                <w:sz w:val="10"/>
                <w:szCs w:val="10"/>
              </w:rPr>
            </w:pPr>
            <w:r>
              <w:rPr>
                <w:b/>
                <w:bCs/>
                <w:sz w:val="10"/>
                <w:szCs w:val="10"/>
              </w:rPr>
              <w:t>INCREASES STRENGTH</w:t>
            </w:r>
          </w:p>
          <w:p w14:paraId="2D1AC314" w14:textId="77777777" w:rsidR="00594406" w:rsidRDefault="00594406">
            <w:pPr>
              <w:tabs>
                <w:tab w:val="num" w:pos="720"/>
              </w:tabs>
              <w:spacing w:before="100" w:beforeAutospacing="1" w:after="100" w:afterAutospacing="1" w:line="240" w:lineRule="auto"/>
              <w:ind w:left="720" w:hanging="360"/>
              <w:rPr>
                <w:b/>
                <w:bCs/>
                <w:sz w:val="10"/>
                <w:szCs w:val="10"/>
              </w:rPr>
            </w:pPr>
            <w:r>
              <w:rPr>
                <w:b/>
                <w:bCs/>
                <w:sz w:val="10"/>
                <w:szCs w:val="10"/>
              </w:rPr>
              <w:t>INCREASES DEXTERITY</w:t>
            </w:r>
          </w:p>
        </w:tc>
        <w:tc>
          <w:tcPr>
            <w:tcW w:w="4256"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76BAA28A" w14:textId="77777777" w:rsidR="00594406" w:rsidRDefault="00594406">
            <w:pPr>
              <w:tabs>
                <w:tab w:val="num" w:pos="720"/>
              </w:tabs>
              <w:spacing w:before="100" w:beforeAutospacing="1" w:after="100" w:afterAutospacing="1" w:line="240" w:lineRule="auto"/>
              <w:ind w:left="720" w:hanging="360"/>
              <w:rPr>
                <w:b/>
                <w:bCs/>
                <w:sz w:val="10"/>
                <w:szCs w:val="10"/>
              </w:rPr>
            </w:pPr>
            <w:r>
              <w:rPr>
                <w:b/>
                <w:bCs/>
                <w:sz w:val="10"/>
                <w:szCs w:val="10"/>
              </w:rPr>
              <w:t> ???</w:t>
            </w:r>
          </w:p>
          <w:p w14:paraId="70FA84E3" w14:textId="77777777" w:rsidR="00594406" w:rsidRDefault="00594406">
            <w:pPr>
              <w:tabs>
                <w:tab w:val="num" w:pos="720"/>
              </w:tabs>
              <w:spacing w:before="100" w:beforeAutospacing="1" w:after="100" w:afterAutospacing="1" w:line="240" w:lineRule="auto"/>
              <w:ind w:left="720" w:hanging="360"/>
              <w:rPr>
                <w:b/>
                <w:bCs/>
                <w:sz w:val="10"/>
                <w:szCs w:val="10"/>
              </w:rPr>
            </w:pPr>
            <w:hyperlink r:id="rId1228" w:tgtFrame="_blank" w:tooltip="Elden Ring Starscourge Heirloom" w:history="1">
              <w:r>
                <w:rPr>
                  <w:rStyle w:val="Hyperlink"/>
                  <w:b/>
                  <w:bCs/>
                  <w:color w:val="AB966F"/>
                  <w:sz w:val="10"/>
                  <w:szCs w:val="10"/>
                </w:rPr>
                <w:t>STARSCOURGE HEIRLOOM</w:t>
              </w:r>
              <w:r>
                <w:rPr>
                  <w:b/>
                  <w:bCs/>
                  <w:color w:val="AB966F"/>
                  <w:sz w:val="10"/>
                  <w:szCs w:val="10"/>
                </w:rPr>
                <w:br/>
              </w:r>
            </w:hyperlink>
          </w:p>
          <w:p w14:paraId="55C8E2F0" w14:textId="77777777" w:rsidR="00594406" w:rsidRDefault="00594406">
            <w:pPr>
              <w:tabs>
                <w:tab w:val="num" w:pos="720"/>
              </w:tabs>
              <w:spacing w:before="100" w:beforeAutospacing="1" w:after="100" w:afterAutospacing="1" w:line="240" w:lineRule="auto"/>
              <w:ind w:left="720" w:hanging="360"/>
              <w:rPr>
                <w:b/>
                <w:bCs/>
                <w:sz w:val="10"/>
                <w:szCs w:val="10"/>
              </w:rPr>
            </w:pPr>
            <w:hyperlink r:id="rId1229" w:tgtFrame="_blank" w:tooltip="Elden Ring Prosthesis-Wearer Heirloom" w:history="1">
              <w:r>
                <w:rPr>
                  <w:rStyle w:val="Hyperlink"/>
                  <w:b/>
                  <w:bCs/>
                  <w:color w:val="AB966F"/>
                  <w:sz w:val="10"/>
                  <w:szCs w:val="10"/>
                </w:rPr>
                <w:t>PROSTHESIS-WEARER HEIRLOOM</w:t>
              </w:r>
            </w:hyperlink>
            <w:r>
              <w:rPr>
                <w:b/>
                <w:bCs/>
                <w:sz w:val="10"/>
                <w:szCs w:val="10"/>
              </w:rPr>
              <w:t>, </w:t>
            </w:r>
            <w:hyperlink r:id="rId1230" w:tooltip="Elden Ring Lazuli Glintstone Crown" w:history="1">
              <w:r>
                <w:rPr>
                  <w:rStyle w:val="Hyperlink"/>
                  <w:b/>
                  <w:bCs/>
                  <w:color w:val="AB966F"/>
                  <w:sz w:val="10"/>
                  <w:szCs w:val="10"/>
                </w:rPr>
                <w:t>LAZULI GLINTSTONE CROWN</w:t>
              </w:r>
            </w:hyperlink>
          </w:p>
        </w:tc>
      </w:tr>
      <w:tr w:rsidR="00594406" w14:paraId="2F892C28" w14:textId="77777777" w:rsidTr="00594406">
        <w:trPr>
          <w:tblCellSpacing w:w="15" w:type="dxa"/>
        </w:trPr>
        <w:tc>
          <w:tcPr>
            <w:tcW w:w="1104"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0309F5B8" w14:textId="4D12B258" w:rsidR="00594406" w:rsidRDefault="00594406">
            <w:pPr>
              <w:spacing w:after="0"/>
              <w:jc w:val="center"/>
              <w:rPr>
                <w:b/>
                <w:bCs/>
                <w:sz w:val="10"/>
                <w:szCs w:val="10"/>
              </w:rPr>
            </w:pPr>
            <w:r>
              <w:rPr>
                <w:b/>
                <w:noProof/>
                <w:sz w:val="10"/>
                <w:szCs w:val="10"/>
              </w:rPr>
              <w:drawing>
                <wp:inline distT="0" distB="0" distL="0" distR="0" wp14:anchorId="1A2FB526" wp14:editId="4CC217AA">
                  <wp:extent cx="421640" cy="421640"/>
                  <wp:effectExtent l="0" t="0" r="0" b="0"/>
                  <wp:docPr id="787805941" name="Picture 1058" descr="status effect 54 elden ring wiki guide 44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status effect 54 elden ring wiki guide 44px"/>
                          <pic:cNvPicPr>
                            <a:picLocks noChangeAspect="1" noChangeArrowheads="1"/>
                          </pic:cNvPicPr>
                        </pic:nvPicPr>
                        <pic:blipFill>
                          <a:blip r:embed="rId1231">
                            <a:extLst>
                              <a:ext uri="{28A0092B-C50C-407E-A947-70E740481C1C}">
                                <a14:useLocalDpi xmlns:a14="http://schemas.microsoft.com/office/drawing/2010/main" val="0"/>
                              </a:ext>
                            </a:extLst>
                          </a:blip>
                          <a:srcRect/>
                          <a:stretch>
                            <a:fillRect/>
                          </a:stretch>
                        </pic:blipFill>
                        <pic:spPr bwMode="auto">
                          <a:xfrm>
                            <a:off x="0" y="0"/>
                            <a:ext cx="421640" cy="421640"/>
                          </a:xfrm>
                          <a:prstGeom prst="rect">
                            <a:avLst/>
                          </a:prstGeom>
                          <a:noFill/>
                          <a:ln>
                            <a:noFill/>
                          </a:ln>
                        </pic:spPr>
                      </pic:pic>
                    </a:graphicData>
                  </a:graphic>
                </wp:inline>
              </w:drawing>
            </w:r>
          </w:p>
        </w:tc>
        <w:tc>
          <w:tcPr>
            <w:tcW w:w="3862"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30243E08" w14:textId="77777777" w:rsidR="00594406" w:rsidRDefault="00594406">
            <w:pPr>
              <w:tabs>
                <w:tab w:val="num" w:pos="720"/>
              </w:tabs>
              <w:spacing w:before="100" w:beforeAutospacing="1" w:after="100" w:afterAutospacing="1" w:line="240" w:lineRule="auto"/>
              <w:ind w:left="720" w:hanging="360"/>
              <w:rPr>
                <w:b/>
                <w:bCs/>
                <w:sz w:val="10"/>
                <w:szCs w:val="10"/>
              </w:rPr>
            </w:pPr>
            <w:r>
              <w:rPr>
                <w:b/>
                <w:bCs/>
                <w:sz w:val="10"/>
                <w:szCs w:val="10"/>
              </w:rPr>
              <w:t>TEMPORARILY INCREASES ATTACK POWER</w:t>
            </w:r>
          </w:p>
          <w:p w14:paraId="796C767F" w14:textId="77777777" w:rsidR="00594406" w:rsidRDefault="00594406">
            <w:pPr>
              <w:tabs>
                <w:tab w:val="num" w:pos="720"/>
              </w:tabs>
              <w:spacing w:before="100" w:beforeAutospacing="1" w:after="100" w:afterAutospacing="1" w:line="240" w:lineRule="auto"/>
              <w:ind w:left="720" w:hanging="360"/>
              <w:rPr>
                <w:b/>
                <w:bCs/>
                <w:sz w:val="10"/>
                <w:szCs w:val="10"/>
              </w:rPr>
            </w:pPr>
            <w:r>
              <w:rPr>
                <w:b/>
                <w:bCs/>
                <w:sz w:val="10"/>
                <w:szCs w:val="10"/>
              </w:rPr>
              <w:t>TEMPORARILY INCREASES STRENGTH</w:t>
            </w:r>
          </w:p>
          <w:p w14:paraId="510AE2D1" w14:textId="77777777" w:rsidR="00594406" w:rsidRDefault="00594406">
            <w:pPr>
              <w:tabs>
                <w:tab w:val="num" w:pos="720"/>
              </w:tabs>
              <w:spacing w:before="100" w:beforeAutospacing="1" w:after="100" w:afterAutospacing="1" w:line="240" w:lineRule="auto"/>
              <w:ind w:left="720" w:hanging="360"/>
              <w:rPr>
                <w:b/>
                <w:bCs/>
                <w:sz w:val="10"/>
                <w:szCs w:val="10"/>
              </w:rPr>
            </w:pPr>
            <w:r>
              <w:rPr>
                <w:b/>
                <w:bCs/>
                <w:sz w:val="10"/>
                <w:szCs w:val="10"/>
              </w:rPr>
              <w:t>TEMPORARILY INCREASES DEXTERITY</w:t>
            </w:r>
          </w:p>
          <w:p w14:paraId="29AC4F5B" w14:textId="77777777" w:rsidR="00594406" w:rsidRDefault="00594406">
            <w:pPr>
              <w:tabs>
                <w:tab w:val="num" w:pos="720"/>
              </w:tabs>
              <w:spacing w:before="100" w:beforeAutospacing="1" w:after="100" w:afterAutospacing="1" w:line="240" w:lineRule="auto"/>
              <w:ind w:left="720" w:hanging="360"/>
              <w:rPr>
                <w:b/>
                <w:bCs/>
                <w:sz w:val="10"/>
                <w:szCs w:val="10"/>
              </w:rPr>
            </w:pPr>
            <w:r>
              <w:rPr>
                <w:b/>
                <w:bCs/>
                <w:sz w:val="10"/>
                <w:szCs w:val="10"/>
              </w:rPr>
              <w:t>TEMPORARILY INCREASES SPECIFIC DAMAGE TYPE</w:t>
            </w:r>
          </w:p>
        </w:tc>
        <w:tc>
          <w:tcPr>
            <w:tcW w:w="4256"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526D3152" w14:textId="77777777" w:rsidR="00594406" w:rsidRDefault="00594406">
            <w:pPr>
              <w:tabs>
                <w:tab w:val="num" w:pos="720"/>
              </w:tabs>
              <w:spacing w:before="100" w:beforeAutospacing="1" w:after="100" w:afterAutospacing="1" w:line="240" w:lineRule="auto"/>
              <w:ind w:left="720" w:hanging="360"/>
              <w:rPr>
                <w:b/>
                <w:bCs/>
                <w:sz w:val="10"/>
                <w:szCs w:val="10"/>
              </w:rPr>
            </w:pPr>
            <w:hyperlink r:id="rId1232" w:tooltip="Elden Ring Golden Vow" w:history="1">
              <w:r>
                <w:rPr>
                  <w:rStyle w:val="Hyperlink"/>
                  <w:b/>
                  <w:bCs/>
                  <w:color w:val="AB966F"/>
                  <w:sz w:val="10"/>
                  <w:szCs w:val="10"/>
                </w:rPr>
                <w:t>GOLDEN VOW</w:t>
              </w:r>
            </w:hyperlink>
            <w:r>
              <w:rPr>
                <w:b/>
                <w:bCs/>
                <w:sz w:val="10"/>
                <w:szCs w:val="10"/>
              </w:rPr>
              <w:t>, </w:t>
            </w:r>
            <w:hyperlink r:id="rId1233" w:tooltip="Elden Ring Rallying Standard" w:history="1">
              <w:r>
                <w:rPr>
                  <w:rStyle w:val="Hyperlink"/>
                  <w:b/>
                  <w:bCs/>
                  <w:color w:val="AB966F"/>
                  <w:sz w:val="10"/>
                  <w:szCs w:val="10"/>
                </w:rPr>
                <w:t>RALLYING STANDARD</w:t>
              </w:r>
            </w:hyperlink>
            <w:r>
              <w:rPr>
                <w:b/>
                <w:bCs/>
                <w:sz w:val="10"/>
                <w:szCs w:val="10"/>
              </w:rPr>
              <w:t>, </w:t>
            </w:r>
            <w:hyperlink r:id="rId1234" w:tooltip="Elden Ring Howl of Shabriri" w:history="1">
              <w:r>
                <w:rPr>
                  <w:rStyle w:val="Hyperlink"/>
                  <w:b/>
                  <w:bCs/>
                  <w:color w:val="AB966F"/>
                  <w:sz w:val="10"/>
                  <w:szCs w:val="10"/>
                </w:rPr>
                <w:t>HOWL OF SHABRIRI</w:t>
              </w:r>
            </w:hyperlink>
            <w:r>
              <w:rPr>
                <w:b/>
                <w:bCs/>
                <w:sz w:val="10"/>
                <w:szCs w:val="10"/>
              </w:rPr>
              <w:t>, </w:t>
            </w:r>
            <w:hyperlink r:id="rId1235" w:tooltip="Elden Ring Black Dumpling" w:history="1">
              <w:r>
                <w:rPr>
                  <w:rStyle w:val="Hyperlink"/>
                  <w:b/>
                  <w:bCs/>
                  <w:color w:val="AB966F"/>
                  <w:sz w:val="10"/>
                  <w:szCs w:val="10"/>
                </w:rPr>
                <w:t>BLACK DUMPLING</w:t>
              </w:r>
            </w:hyperlink>
          </w:p>
          <w:p w14:paraId="4209F9C5" w14:textId="77777777" w:rsidR="00594406" w:rsidRDefault="00594406">
            <w:pPr>
              <w:tabs>
                <w:tab w:val="num" w:pos="720"/>
              </w:tabs>
              <w:spacing w:before="100" w:beforeAutospacing="1" w:after="100" w:afterAutospacing="1" w:line="240" w:lineRule="auto"/>
              <w:ind w:left="720" w:hanging="360"/>
              <w:rPr>
                <w:b/>
                <w:bCs/>
                <w:sz w:val="10"/>
                <w:szCs w:val="10"/>
              </w:rPr>
            </w:pPr>
            <w:hyperlink r:id="rId1236" w:tooltip="Elden Ring Strength-knot Crystal Tear" w:history="1">
              <w:r>
                <w:rPr>
                  <w:rStyle w:val="Hyperlink"/>
                  <w:b/>
                  <w:bCs/>
                  <w:color w:val="AB966F"/>
                  <w:sz w:val="10"/>
                  <w:szCs w:val="10"/>
                </w:rPr>
                <w:t>STRENGTH-KNOT CRYSTAL TEAR</w:t>
              </w:r>
            </w:hyperlink>
          </w:p>
          <w:p w14:paraId="13BFD263" w14:textId="77777777" w:rsidR="00594406" w:rsidRDefault="00594406">
            <w:pPr>
              <w:tabs>
                <w:tab w:val="num" w:pos="720"/>
              </w:tabs>
              <w:spacing w:before="100" w:beforeAutospacing="1" w:after="100" w:afterAutospacing="1" w:line="240" w:lineRule="auto"/>
              <w:ind w:left="720" w:hanging="360"/>
              <w:rPr>
                <w:b/>
                <w:bCs/>
                <w:sz w:val="10"/>
                <w:szCs w:val="10"/>
              </w:rPr>
            </w:pPr>
            <w:hyperlink r:id="rId1237" w:tooltip="Elden Ring Dexterity-knot Crystal Tear" w:history="1">
              <w:r>
                <w:rPr>
                  <w:rStyle w:val="Hyperlink"/>
                  <w:b/>
                  <w:bCs/>
                  <w:color w:val="AB966F"/>
                  <w:sz w:val="10"/>
                  <w:szCs w:val="10"/>
                </w:rPr>
                <w:t>DEXTERITY-KNOT CRYSTAL TEAR</w:t>
              </w:r>
            </w:hyperlink>
          </w:p>
          <w:p w14:paraId="40F6CEF2" w14:textId="77777777" w:rsidR="00594406" w:rsidRDefault="00594406">
            <w:pPr>
              <w:tabs>
                <w:tab w:val="num" w:pos="720"/>
              </w:tabs>
              <w:spacing w:before="100" w:beforeAutospacing="1" w:after="100" w:afterAutospacing="1" w:line="240" w:lineRule="auto"/>
              <w:ind w:left="720" w:hanging="360"/>
              <w:rPr>
                <w:b/>
                <w:bCs/>
                <w:sz w:val="10"/>
                <w:szCs w:val="10"/>
              </w:rPr>
            </w:pPr>
            <w:hyperlink r:id="rId1238" w:tooltip="Elden Ring Exalted Flesh" w:history="1">
              <w:r>
                <w:rPr>
                  <w:rStyle w:val="Hyperlink"/>
                  <w:b/>
                  <w:bCs/>
                  <w:color w:val="AB966F"/>
                  <w:sz w:val="10"/>
                  <w:szCs w:val="10"/>
                </w:rPr>
                <w:t>EXALTED FLESH</w:t>
              </w:r>
            </w:hyperlink>
            <w:r>
              <w:rPr>
                <w:b/>
                <w:bCs/>
                <w:sz w:val="10"/>
                <w:szCs w:val="10"/>
              </w:rPr>
              <w:t>, ELEMENTAL SHROUDING CRACKED TEARS, </w:t>
            </w:r>
            <w:hyperlink r:id="rId1239" w:tooltip="Elden Ring Flame, Grant Me Strength" w:history="1">
              <w:r>
                <w:rPr>
                  <w:rStyle w:val="Hyperlink"/>
                  <w:b/>
                  <w:bCs/>
                  <w:color w:val="AB966F"/>
                  <w:sz w:val="10"/>
                  <w:szCs w:val="10"/>
                </w:rPr>
                <w:t>FLAME, GRANT ME STRENGTH</w:t>
              </w:r>
            </w:hyperlink>
          </w:p>
          <w:p w14:paraId="576DEF7B" w14:textId="77777777" w:rsidR="00594406" w:rsidRDefault="00594406">
            <w:pPr>
              <w:tabs>
                <w:tab w:val="num" w:pos="720"/>
              </w:tabs>
              <w:spacing w:before="100" w:beforeAutospacing="1" w:after="100" w:afterAutospacing="1" w:line="240" w:lineRule="auto"/>
              <w:ind w:left="720" w:hanging="360"/>
              <w:rPr>
                <w:b/>
                <w:bCs/>
                <w:sz w:val="10"/>
                <w:szCs w:val="10"/>
              </w:rPr>
            </w:pPr>
            <w:r>
              <w:rPr>
                <w:b/>
                <w:bCs/>
                <w:sz w:val="10"/>
                <w:szCs w:val="10"/>
              </w:rPr>
              <w:t>GODRICK'S GREAT RUNE</w:t>
            </w:r>
          </w:p>
        </w:tc>
      </w:tr>
      <w:tr w:rsidR="00594406" w14:paraId="1C917504" w14:textId="77777777" w:rsidTr="00594406">
        <w:trPr>
          <w:tblCellSpacing w:w="15" w:type="dxa"/>
        </w:trPr>
        <w:tc>
          <w:tcPr>
            <w:tcW w:w="1104"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3C6FD8A4" w14:textId="3CF52262" w:rsidR="00594406" w:rsidRDefault="00594406">
            <w:pPr>
              <w:spacing w:after="0"/>
              <w:jc w:val="center"/>
              <w:rPr>
                <w:b/>
                <w:bCs/>
                <w:sz w:val="10"/>
                <w:szCs w:val="10"/>
              </w:rPr>
            </w:pPr>
            <w:r>
              <w:rPr>
                <w:b/>
                <w:noProof/>
                <w:sz w:val="10"/>
                <w:szCs w:val="10"/>
              </w:rPr>
              <w:drawing>
                <wp:inline distT="0" distB="0" distL="0" distR="0" wp14:anchorId="3345441A" wp14:editId="0C30889A">
                  <wp:extent cx="421640" cy="421640"/>
                  <wp:effectExtent l="0" t="0" r="0" b="0"/>
                  <wp:docPr id="39209701" name="Picture 1057" descr="status effect 57 elden ring wiki guide 44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status effect 57 elden ring wiki guide 44px"/>
                          <pic:cNvPicPr>
                            <a:picLocks noChangeAspect="1" noChangeArrowheads="1"/>
                          </pic:cNvPicPr>
                        </pic:nvPicPr>
                        <pic:blipFill>
                          <a:blip r:embed="rId1240">
                            <a:extLst>
                              <a:ext uri="{28A0092B-C50C-407E-A947-70E740481C1C}">
                                <a14:useLocalDpi xmlns:a14="http://schemas.microsoft.com/office/drawing/2010/main" val="0"/>
                              </a:ext>
                            </a:extLst>
                          </a:blip>
                          <a:srcRect/>
                          <a:stretch>
                            <a:fillRect/>
                          </a:stretch>
                        </pic:blipFill>
                        <pic:spPr bwMode="auto">
                          <a:xfrm>
                            <a:off x="0" y="0"/>
                            <a:ext cx="421640" cy="421640"/>
                          </a:xfrm>
                          <a:prstGeom prst="rect">
                            <a:avLst/>
                          </a:prstGeom>
                          <a:noFill/>
                          <a:ln>
                            <a:noFill/>
                          </a:ln>
                        </pic:spPr>
                      </pic:pic>
                    </a:graphicData>
                  </a:graphic>
                </wp:inline>
              </w:drawing>
            </w:r>
          </w:p>
        </w:tc>
        <w:tc>
          <w:tcPr>
            <w:tcW w:w="3862"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29D6EAD0" w14:textId="77777777" w:rsidR="00594406" w:rsidRDefault="00594406">
            <w:pPr>
              <w:rPr>
                <w:b/>
                <w:bCs/>
                <w:sz w:val="10"/>
                <w:szCs w:val="10"/>
              </w:rPr>
            </w:pPr>
            <w:r>
              <w:rPr>
                <w:b/>
                <w:bCs/>
                <w:sz w:val="10"/>
                <w:szCs w:val="10"/>
              </w:rPr>
              <w:t>DECREASES PHYSICAL DAMAGE</w:t>
            </w:r>
          </w:p>
        </w:tc>
        <w:tc>
          <w:tcPr>
            <w:tcW w:w="4256"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34FB023C" w14:textId="77777777" w:rsidR="00594406" w:rsidRDefault="00594406">
            <w:pPr>
              <w:rPr>
                <w:b/>
                <w:bCs/>
                <w:sz w:val="10"/>
                <w:szCs w:val="10"/>
              </w:rPr>
            </w:pPr>
            <w:hyperlink r:id="rId1241" w:tooltip="Elden Ring Silver Tear Mask" w:history="1">
              <w:r>
                <w:rPr>
                  <w:rStyle w:val="Hyperlink"/>
                  <w:b/>
                  <w:bCs/>
                  <w:color w:val="AB966F"/>
                  <w:sz w:val="10"/>
                  <w:szCs w:val="10"/>
                </w:rPr>
                <w:t>SILVER TEAR MASK</w:t>
              </w:r>
            </w:hyperlink>
          </w:p>
        </w:tc>
      </w:tr>
      <w:tr w:rsidR="00594406" w14:paraId="6EA36AD0" w14:textId="77777777" w:rsidTr="00594406">
        <w:trPr>
          <w:tblCellSpacing w:w="15" w:type="dxa"/>
        </w:trPr>
        <w:tc>
          <w:tcPr>
            <w:tcW w:w="1104"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1342DD4B" w14:textId="10B06D45" w:rsidR="00594406" w:rsidRDefault="00594406">
            <w:pPr>
              <w:jc w:val="center"/>
              <w:rPr>
                <w:b/>
                <w:bCs/>
                <w:sz w:val="10"/>
                <w:szCs w:val="10"/>
              </w:rPr>
            </w:pPr>
            <w:r>
              <w:rPr>
                <w:b/>
                <w:noProof/>
                <w:sz w:val="10"/>
                <w:szCs w:val="10"/>
              </w:rPr>
              <w:drawing>
                <wp:inline distT="0" distB="0" distL="0" distR="0" wp14:anchorId="0352765C" wp14:editId="14FB8881">
                  <wp:extent cx="421640" cy="421640"/>
                  <wp:effectExtent l="0" t="0" r="0" b="0"/>
                  <wp:docPr id="1639324087" name="Picture 1056" descr="status effect 51 elden ring wiki guide 44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status effect 51 elden ring wiki guide 44px"/>
                          <pic:cNvPicPr>
                            <a:picLocks noChangeAspect="1" noChangeArrowheads="1"/>
                          </pic:cNvPicPr>
                        </pic:nvPicPr>
                        <pic:blipFill>
                          <a:blip r:embed="rId1242">
                            <a:extLst>
                              <a:ext uri="{28A0092B-C50C-407E-A947-70E740481C1C}">
                                <a14:useLocalDpi xmlns:a14="http://schemas.microsoft.com/office/drawing/2010/main" val="0"/>
                              </a:ext>
                            </a:extLst>
                          </a:blip>
                          <a:srcRect/>
                          <a:stretch>
                            <a:fillRect/>
                          </a:stretch>
                        </pic:blipFill>
                        <pic:spPr bwMode="auto">
                          <a:xfrm>
                            <a:off x="0" y="0"/>
                            <a:ext cx="421640" cy="421640"/>
                          </a:xfrm>
                          <a:prstGeom prst="rect">
                            <a:avLst/>
                          </a:prstGeom>
                          <a:noFill/>
                          <a:ln>
                            <a:noFill/>
                          </a:ln>
                        </pic:spPr>
                      </pic:pic>
                    </a:graphicData>
                  </a:graphic>
                </wp:inline>
              </w:drawing>
            </w:r>
          </w:p>
        </w:tc>
        <w:tc>
          <w:tcPr>
            <w:tcW w:w="3862"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07303AA0" w14:textId="77777777" w:rsidR="00594406" w:rsidRDefault="00594406">
            <w:pPr>
              <w:rPr>
                <w:b/>
                <w:bCs/>
                <w:sz w:val="10"/>
                <w:szCs w:val="10"/>
              </w:rPr>
            </w:pPr>
            <w:r>
              <w:rPr>
                <w:b/>
                <w:bCs/>
                <w:sz w:val="10"/>
                <w:szCs w:val="10"/>
              </w:rPr>
              <w:t>TEMPORARILY DECREASES PHYSICAL DAMAGE</w:t>
            </w:r>
          </w:p>
        </w:tc>
        <w:tc>
          <w:tcPr>
            <w:tcW w:w="4256"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6045BE53" w14:textId="77777777" w:rsidR="00594406" w:rsidRDefault="00594406">
            <w:pPr>
              <w:rPr>
                <w:b/>
                <w:bCs/>
                <w:sz w:val="10"/>
                <w:szCs w:val="10"/>
              </w:rPr>
            </w:pPr>
            <w:hyperlink r:id="rId1243" w:tooltip="Elden Ring Acid Spraymist" w:history="1">
              <w:r>
                <w:rPr>
                  <w:rStyle w:val="Hyperlink"/>
                  <w:b/>
                  <w:bCs/>
                  <w:color w:val="AB966F"/>
                  <w:sz w:val="10"/>
                  <w:szCs w:val="10"/>
                </w:rPr>
                <w:t>ACID SPRAYMIST</w:t>
              </w:r>
            </w:hyperlink>
            <w:r>
              <w:rPr>
                <w:b/>
                <w:bCs/>
                <w:sz w:val="10"/>
                <w:szCs w:val="10"/>
              </w:rPr>
              <w:t>, </w:t>
            </w:r>
            <w:hyperlink r:id="rId1244" w:tooltip="Elden Ring Elder Dragon Greyoll" w:history="1">
              <w:r>
                <w:rPr>
                  <w:rStyle w:val="Hyperlink"/>
                  <w:b/>
                  <w:bCs/>
                  <w:color w:val="AB966F"/>
                  <w:sz w:val="10"/>
                  <w:szCs w:val="10"/>
                </w:rPr>
                <w:t>ELDER DRAGON GREYOLL</w:t>
              </w:r>
            </w:hyperlink>
          </w:p>
        </w:tc>
      </w:tr>
      <w:tr w:rsidR="00594406" w14:paraId="4D2525F8" w14:textId="77777777" w:rsidTr="00594406">
        <w:trPr>
          <w:tblCellSpacing w:w="15" w:type="dxa"/>
        </w:trPr>
        <w:tc>
          <w:tcPr>
            <w:tcW w:w="1104"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0E45A6A6" w14:textId="672E5E4F" w:rsidR="00594406" w:rsidRDefault="00594406">
            <w:pPr>
              <w:jc w:val="center"/>
              <w:rPr>
                <w:b/>
                <w:bCs/>
                <w:sz w:val="10"/>
                <w:szCs w:val="10"/>
              </w:rPr>
            </w:pPr>
            <w:r>
              <w:rPr>
                <w:b/>
                <w:noProof/>
                <w:sz w:val="10"/>
                <w:szCs w:val="10"/>
              </w:rPr>
              <w:drawing>
                <wp:inline distT="0" distB="0" distL="0" distR="0" wp14:anchorId="0D9363E4" wp14:editId="0B7A201B">
                  <wp:extent cx="421640" cy="421640"/>
                  <wp:effectExtent l="0" t="0" r="0" b="0"/>
                  <wp:docPr id="1962031311" name="Picture 1055" descr="status effect 8 elden ring wiki guide 44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status effect 8 elden ring wiki guide 44px"/>
                          <pic:cNvPicPr>
                            <a:picLocks noChangeAspect="1" noChangeArrowheads="1"/>
                          </pic:cNvPicPr>
                        </pic:nvPicPr>
                        <pic:blipFill>
                          <a:blip r:embed="rId1245">
                            <a:extLst>
                              <a:ext uri="{28A0092B-C50C-407E-A947-70E740481C1C}">
                                <a14:useLocalDpi xmlns:a14="http://schemas.microsoft.com/office/drawing/2010/main" val="0"/>
                              </a:ext>
                            </a:extLst>
                          </a:blip>
                          <a:srcRect/>
                          <a:stretch>
                            <a:fillRect/>
                          </a:stretch>
                        </pic:blipFill>
                        <pic:spPr bwMode="auto">
                          <a:xfrm>
                            <a:off x="0" y="0"/>
                            <a:ext cx="421640" cy="421640"/>
                          </a:xfrm>
                          <a:prstGeom prst="rect">
                            <a:avLst/>
                          </a:prstGeom>
                          <a:noFill/>
                          <a:ln>
                            <a:noFill/>
                          </a:ln>
                        </pic:spPr>
                      </pic:pic>
                    </a:graphicData>
                  </a:graphic>
                </wp:inline>
              </w:drawing>
            </w:r>
          </w:p>
        </w:tc>
        <w:tc>
          <w:tcPr>
            <w:tcW w:w="3862"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2116F62A" w14:textId="77777777" w:rsidR="00594406" w:rsidRDefault="00594406">
            <w:pPr>
              <w:tabs>
                <w:tab w:val="num" w:pos="720"/>
              </w:tabs>
              <w:spacing w:before="100" w:beforeAutospacing="1" w:after="100" w:afterAutospacing="1" w:line="240" w:lineRule="auto"/>
              <w:ind w:left="720" w:hanging="360"/>
              <w:rPr>
                <w:b/>
                <w:bCs/>
                <w:sz w:val="10"/>
                <w:szCs w:val="10"/>
              </w:rPr>
            </w:pPr>
            <w:r>
              <w:rPr>
                <w:b/>
                <w:bCs/>
                <w:sz w:val="10"/>
                <w:szCs w:val="10"/>
              </w:rPr>
              <w:t>INCREASES SPELL ATTACK POWER, OR CERTAIN MAGIC SCHOOLS</w:t>
            </w:r>
          </w:p>
          <w:p w14:paraId="08EE6428" w14:textId="77777777" w:rsidR="00594406" w:rsidRDefault="00594406">
            <w:pPr>
              <w:tabs>
                <w:tab w:val="num" w:pos="720"/>
              </w:tabs>
              <w:spacing w:before="100" w:beforeAutospacing="1" w:after="100" w:afterAutospacing="1" w:line="240" w:lineRule="auto"/>
              <w:ind w:left="720" w:hanging="360"/>
              <w:rPr>
                <w:b/>
                <w:bCs/>
                <w:sz w:val="10"/>
                <w:szCs w:val="10"/>
              </w:rPr>
            </w:pPr>
            <w:r>
              <w:rPr>
                <w:b/>
                <w:bCs/>
                <w:sz w:val="10"/>
                <w:szCs w:val="10"/>
              </w:rPr>
              <w:t>INCREASES INTELLIGENCE</w:t>
            </w:r>
          </w:p>
          <w:p w14:paraId="3C84FD2A" w14:textId="77777777" w:rsidR="00594406" w:rsidRDefault="00594406">
            <w:pPr>
              <w:tabs>
                <w:tab w:val="num" w:pos="720"/>
              </w:tabs>
              <w:spacing w:before="100" w:beforeAutospacing="1" w:after="100" w:afterAutospacing="1" w:line="240" w:lineRule="auto"/>
              <w:ind w:left="720" w:hanging="360"/>
              <w:rPr>
                <w:b/>
                <w:bCs/>
                <w:sz w:val="10"/>
                <w:szCs w:val="10"/>
              </w:rPr>
            </w:pPr>
            <w:r>
              <w:rPr>
                <w:b/>
                <w:bCs/>
                <w:sz w:val="10"/>
                <w:szCs w:val="10"/>
              </w:rPr>
              <w:t>INCREASES FAITH</w:t>
            </w:r>
          </w:p>
        </w:tc>
        <w:tc>
          <w:tcPr>
            <w:tcW w:w="4256"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54F11BA8" w14:textId="77777777" w:rsidR="00594406" w:rsidRDefault="00594406">
            <w:pPr>
              <w:tabs>
                <w:tab w:val="num" w:pos="720"/>
              </w:tabs>
              <w:spacing w:before="100" w:beforeAutospacing="1" w:after="100" w:afterAutospacing="1" w:line="240" w:lineRule="auto"/>
              <w:ind w:left="720" w:hanging="360"/>
              <w:rPr>
                <w:b/>
                <w:bCs/>
                <w:sz w:val="10"/>
                <w:szCs w:val="10"/>
              </w:rPr>
            </w:pPr>
            <w:hyperlink r:id="rId1246" w:tooltip="Elden Ring Imp Head (Cat)" w:history="1">
              <w:r>
                <w:rPr>
                  <w:rStyle w:val="Hyperlink"/>
                  <w:b/>
                  <w:bCs/>
                  <w:color w:val="AB966F"/>
                  <w:sz w:val="10"/>
                  <w:szCs w:val="10"/>
                </w:rPr>
                <w:t>SNOW WITCH HAT</w:t>
              </w:r>
            </w:hyperlink>
            <w:r>
              <w:rPr>
                <w:b/>
                <w:bCs/>
                <w:sz w:val="10"/>
                <w:szCs w:val="10"/>
              </w:rPr>
              <w:t> (COLD SORCERY), </w:t>
            </w:r>
            <w:hyperlink r:id="rId1247" w:tooltip="Elden Ring Alberich's Pointed Hat" w:history="1">
              <w:r>
                <w:rPr>
                  <w:rStyle w:val="Hyperlink"/>
                  <w:b/>
                  <w:bCs/>
                  <w:color w:val="AB966F"/>
                  <w:sz w:val="10"/>
                  <w:szCs w:val="10"/>
                </w:rPr>
                <w:t>ALBERICH'S POINTED HAT</w:t>
              </w:r>
            </w:hyperlink>
            <w:r>
              <w:rPr>
                <w:b/>
                <w:bCs/>
                <w:sz w:val="10"/>
                <w:szCs w:val="10"/>
              </w:rPr>
              <w:t> (THORN SORCERY)</w:t>
            </w:r>
          </w:p>
          <w:p w14:paraId="40BEEF59" w14:textId="77777777" w:rsidR="00594406" w:rsidRDefault="00594406">
            <w:pPr>
              <w:tabs>
                <w:tab w:val="num" w:pos="720"/>
              </w:tabs>
              <w:spacing w:before="100" w:beforeAutospacing="1" w:after="100" w:afterAutospacing="1" w:line="240" w:lineRule="auto"/>
              <w:ind w:left="720" w:hanging="360"/>
              <w:rPr>
                <w:b/>
                <w:bCs/>
                <w:sz w:val="10"/>
                <w:szCs w:val="10"/>
              </w:rPr>
            </w:pPr>
            <w:hyperlink r:id="rId1248" w:tgtFrame="_blank" w:tooltip="Elden Ring Stargazer Heirloom" w:history="1">
              <w:r>
                <w:rPr>
                  <w:rStyle w:val="Hyperlink"/>
                  <w:b/>
                  <w:bCs/>
                  <w:color w:val="AB966F"/>
                  <w:sz w:val="10"/>
                  <w:szCs w:val="10"/>
                </w:rPr>
                <w:t>STARGAZER HEIRLOOM</w:t>
              </w:r>
            </w:hyperlink>
            <w:r>
              <w:rPr>
                <w:b/>
                <w:bCs/>
                <w:sz w:val="10"/>
                <w:szCs w:val="10"/>
              </w:rPr>
              <w:t>, </w:t>
            </w:r>
            <w:hyperlink r:id="rId1249" w:tgtFrame="_blank" w:tooltip="Elden Ring Imp Head (Cat)" w:history="1">
              <w:r>
                <w:rPr>
                  <w:rStyle w:val="Hyperlink"/>
                  <w:b/>
                  <w:bCs/>
                  <w:color w:val="AB966F"/>
                  <w:sz w:val="10"/>
                  <w:szCs w:val="10"/>
                </w:rPr>
                <w:t>IMP HEAD (CAT)</w:t>
              </w:r>
            </w:hyperlink>
            <w:r>
              <w:rPr>
                <w:b/>
                <w:bCs/>
                <w:sz w:val="10"/>
                <w:szCs w:val="10"/>
              </w:rPr>
              <w:t>, VARIOUS GLINTSTONE CROWNS</w:t>
            </w:r>
          </w:p>
          <w:p w14:paraId="77F0F1B6" w14:textId="77777777" w:rsidR="00594406" w:rsidRDefault="00594406">
            <w:pPr>
              <w:tabs>
                <w:tab w:val="num" w:pos="720"/>
              </w:tabs>
              <w:spacing w:before="100" w:beforeAutospacing="1" w:after="100" w:afterAutospacing="1" w:line="240" w:lineRule="auto"/>
              <w:ind w:left="720" w:hanging="360"/>
              <w:rPr>
                <w:b/>
                <w:bCs/>
                <w:sz w:val="10"/>
                <w:szCs w:val="10"/>
              </w:rPr>
            </w:pPr>
            <w:hyperlink r:id="rId1250" w:tgtFrame="_blank" w:tooltip="Elden Ring Two Fingers Heirloom" w:history="1">
              <w:r>
                <w:rPr>
                  <w:rStyle w:val="Hyperlink"/>
                  <w:b/>
                  <w:bCs/>
                  <w:color w:val="AB966F"/>
                  <w:sz w:val="10"/>
                  <w:szCs w:val="10"/>
                </w:rPr>
                <w:t>TWO FINGERS HEIRLOOM</w:t>
              </w:r>
            </w:hyperlink>
            <w:r>
              <w:rPr>
                <w:b/>
                <w:bCs/>
                <w:sz w:val="10"/>
                <w:szCs w:val="10"/>
              </w:rPr>
              <w:t>, </w:t>
            </w:r>
            <w:hyperlink r:id="rId1251" w:tooltip="Elden Ring Imp Head (Corpse)" w:history="1">
              <w:r>
                <w:rPr>
                  <w:rStyle w:val="Hyperlink"/>
                  <w:b/>
                  <w:bCs/>
                  <w:color w:val="AB966F"/>
                  <w:sz w:val="10"/>
                  <w:szCs w:val="10"/>
                </w:rPr>
                <w:t>IMP HEAD (CORPSE)</w:t>
              </w:r>
            </w:hyperlink>
            <w:r>
              <w:rPr>
                <w:b/>
                <w:bCs/>
                <w:sz w:val="10"/>
                <w:szCs w:val="10"/>
              </w:rPr>
              <w:t>, </w:t>
            </w:r>
            <w:hyperlink r:id="rId1252" w:tooltip="Elden Ring Commoner's Garb" w:history="1">
              <w:r>
                <w:rPr>
                  <w:rStyle w:val="Hyperlink"/>
                  <w:b/>
                  <w:bCs/>
                  <w:color w:val="AB966F"/>
                  <w:sz w:val="10"/>
                  <w:szCs w:val="10"/>
                </w:rPr>
                <w:t>COMMONER'S GARB</w:t>
              </w:r>
            </w:hyperlink>
          </w:p>
          <w:p w14:paraId="7175BEC9" w14:textId="77777777" w:rsidR="00594406" w:rsidRDefault="00594406">
            <w:pPr>
              <w:tabs>
                <w:tab w:val="num" w:pos="720"/>
              </w:tabs>
              <w:spacing w:before="100" w:beforeAutospacing="1" w:after="100" w:afterAutospacing="1" w:line="240" w:lineRule="auto"/>
              <w:ind w:left="720" w:hanging="360"/>
              <w:rPr>
                <w:b/>
                <w:bCs/>
                <w:sz w:val="10"/>
                <w:szCs w:val="10"/>
              </w:rPr>
            </w:pPr>
            <w:r>
              <w:rPr>
                <w:b/>
                <w:bCs/>
                <w:sz w:val="10"/>
                <w:szCs w:val="10"/>
              </w:rPr>
              <w:t>GODRICK'S GREAT RUNE</w:t>
            </w:r>
          </w:p>
        </w:tc>
      </w:tr>
      <w:tr w:rsidR="00594406" w14:paraId="4E975610" w14:textId="77777777" w:rsidTr="00594406">
        <w:trPr>
          <w:tblCellSpacing w:w="15" w:type="dxa"/>
        </w:trPr>
        <w:tc>
          <w:tcPr>
            <w:tcW w:w="1104"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252E8C2A" w14:textId="3D1CA81B" w:rsidR="00594406" w:rsidRDefault="00594406">
            <w:pPr>
              <w:spacing w:after="0"/>
              <w:jc w:val="center"/>
              <w:rPr>
                <w:b/>
                <w:bCs/>
                <w:sz w:val="10"/>
                <w:szCs w:val="10"/>
              </w:rPr>
            </w:pPr>
            <w:r>
              <w:rPr>
                <w:b/>
                <w:noProof/>
                <w:sz w:val="10"/>
                <w:szCs w:val="10"/>
              </w:rPr>
              <w:drawing>
                <wp:inline distT="0" distB="0" distL="0" distR="0" wp14:anchorId="6A6BEBB5" wp14:editId="56094804">
                  <wp:extent cx="421640" cy="421640"/>
                  <wp:effectExtent l="0" t="0" r="0" b="0"/>
                  <wp:docPr id="1872379120" name="Picture 1054" descr="status effect 40 elden ring wiki guide 44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status effect 40 elden ring wiki guide 44px"/>
                          <pic:cNvPicPr>
                            <a:picLocks noChangeAspect="1" noChangeArrowheads="1"/>
                          </pic:cNvPicPr>
                        </pic:nvPicPr>
                        <pic:blipFill>
                          <a:blip r:embed="rId1253">
                            <a:extLst>
                              <a:ext uri="{28A0092B-C50C-407E-A947-70E740481C1C}">
                                <a14:useLocalDpi xmlns:a14="http://schemas.microsoft.com/office/drawing/2010/main" val="0"/>
                              </a:ext>
                            </a:extLst>
                          </a:blip>
                          <a:srcRect/>
                          <a:stretch>
                            <a:fillRect/>
                          </a:stretch>
                        </pic:blipFill>
                        <pic:spPr bwMode="auto">
                          <a:xfrm>
                            <a:off x="0" y="0"/>
                            <a:ext cx="421640" cy="421640"/>
                          </a:xfrm>
                          <a:prstGeom prst="rect">
                            <a:avLst/>
                          </a:prstGeom>
                          <a:noFill/>
                          <a:ln>
                            <a:noFill/>
                          </a:ln>
                        </pic:spPr>
                      </pic:pic>
                    </a:graphicData>
                  </a:graphic>
                </wp:inline>
              </w:drawing>
            </w:r>
          </w:p>
        </w:tc>
        <w:tc>
          <w:tcPr>
            <w:tcW w:w="3862"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05C3DE69" w14:textId="77777777" w:rsidR="00594406" w:rsidRDefault="00594406">
            <w:pPr>
              <w:tabs>
                <w:tab w:val="num" w:pos="720"/>
              </w:tabs>
              <w:spacing w:before="100" w:beforeAutospacing="1" w:after="100" w:afterAutospacing="1" w:line="240" w:lineRule="auto"/>
              <w:ind w:left="720" w:hanging="360"/>
              <w:rPr>
                <w:b/>
                <w:bCs/>
                <w:sz w:val="10"/>
                <w:szCs w:val="10"/>
              </w:rPr>
            </w:pPr>
            <w:r>
              <w:rPr>
                <w:b/>
                <w:bCs/>
                <w:sz w:val="10"/>
                <w:szCs w:val="10"/>
              </w:rPr>
              <w:t>TEMPORARILY INCREASES SPELL ATTACK POWER, OR CERTAIN MAGIC SCHOOLS</w:t>
            </w:r>
          </w:p>
          <w:p w14:paraId="463809A2" w14:textId="77777777" w:rsidR="00594406" w:rsidRDefault="00594406">
            <w:pPr>
              <w:tabs>
                <w:tab w:val="num" w:pos="720"/>
              </w:tabs>
              <w:spacing w:before="100" w:beforeAutospacing="1" w:after="100" w:afterAutospacing="1" w:line="240" w:lineRule="auto"/>
              <w:ind w:left="720" w:hanging="360"/>
              <w:rPr>
                <w:b/>
                <w:bCs/>
                <w:sz w:val="10"/>
                <w:szCs w:val="10"/>
              </w:rPr>
            </w:pPr>
            <w:r>
              <w:rPr>
                <w:b/>
                <w:bCs/>
                <w:sz w:val="10"/>
                <w:szCs w:val="10"/>
              </w:rPr>
              <w:t>TEMPORARILY INCREASES INTELLIGENCE</w:t>
            </w:r>
          </w:p>
          <w:p w14:paraId="6ED65B20" w14:textId="77777777" w:rsidR="00594406" w:rsidRDefault="00594406">
            <w:pPr>
              <w:tabs>
                <w:tab w:val="num" w:pos="720"/>
              </w:tabs>
              <w:spacing w:before="100" w:beforeAutospacing="1" w:after="100" w:afterAutospacing="1" w:line="240" w:lineRule="auto"/>
              <w:ind w:left="720" w:hanging="360"/>
              <w:rPr>
                <w:b/>
                <w:bCs/>
                <w:sz w:val="10"/>
                <w:szCs w:val="10"/>
              </w:rPr>
            </w:pPr>
            <w:r>
              <w:rPr>
                <w:b/>
                <w:bCs/>
                <w:sz w:val="10"/>
                <w:szCs w:val="10"/>
              </w:rPr>
              <w:t>TEMPORARILY INCREASES FAITH</w:t>
            </w:r>
          </w:p>
        </w:tc>
        <w:tc>
          <w:tcPr>
            <w:tcW w:w="4256"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3072BB35" w14:textId="77777777" w:rsidR="00594406" w:rsidRDefault="00594406">
            <w:pPr>
              <w:tabs>
                <w:tab w:val="num" w:pos="720"/>
              </w:tabs>
              <w:spacing w:before="100" w:beforeAutospacing="1" w:after="100" w:afterAutospacing="1" w:line="240" w:lineRule="auto"/>
              <w:ind w:left="720" w:hanging="360"/>
              <w:rPr>
                <w:b/>
                <w:bCs/>
                <w:sz w:val="10"/>
                <w:szCs w:val="10"/>
              </w:rPr>
            </w:pPr>
            <w:hyperlink r:id="rId1254" w:tooltip="Elden Ring Golden Vow" w:history="1">
              <w:r>
                <w:rPr>
                  <w:rStyle w:val="Hyperlink"/>
                  <w:b/>
                  <w:bCs/>
                  <w:color w:val="AB966F"/>
                  <w:sz w:val="10"/>
                  <w:szCs w:val="10"/>
                </w:rPr>
                <w:t>GOLDEN VOW</w:t>
              </w:r>
            </w:hyperlink>
            <w:r>
              <w:rPr>
                <w:b/>
                <w:bCs/>
                <w:sz w:val="10"/>
                <w:szCs w:val="10"/>
              </w:rPr>
              <w:t>, </w:t>
            </w:r>
            <w:hyperlink r:id="rId1255" w:tooltip="Elden Ring Rallying Standard" w:history="1">
              <w:r>
                <w:rPr>
                  <w:rStyle w:val="Hyperlink"/>
                  <w:b/>
                  <w:bCs/>
                  <w:color w:val="AB966F"/>
                  <w:sz w:val="10"/>
                  <w:szCs w:val="10"/>
                </w:rPr>
                <w:t>RALLYING STANDARD</w:t>
              </w:r>
            </w:hyperlink>
            <w:r>
              <w:rPr>
                <w:b/>
                <w:bCs/>
                <w:sz w:val="10"/>
                <w:szCs w:val="10"/>
              </w:rPr>
              <w:t>, </w:t>
            </w:r>
            <w:hyperlink r:id="rId1256" w:tooltip="Elden Ring Howl of Shabriri" w:history="1">
              <w:r>
                <w:rPr>
                  <w:rStyle w:val="Hyperlink"/>
                  <w:b/>
                  <w:bCs/>
                  <w:color w:val="AB966F"/>
                  <w:sz w:val="10"/>
                  <w:szCs w:val="10"/>
                </w:rPr>
                <w:t>HOWL OF SHABRIRI</w:t>
              </w:r>
            </w:hyperlink>
          </w:p>
          <w:p w14:paraId="3C84BF57" w14:textId="77777777" w:rsidR="00594406" w:rsidRDefault="00594406">
            <w:pPr>
              <w:tabs>
                <w:tab w:val="num" w:pos="720"/>
              </w:tabs>
              <w:spacing w:before="100" w:beforeAutospacing="1" w:after="100" w:afterAutospacing="1" w:line="240" w:lineRule="auto"/>
              <w:ind w:left="720" w:hanging="360"/>
              <w:rPr>
                <w:b/>
                <w:bCs/>
                <w:sz w:val="10"/>
                <w:szCs w:val="10"/>
              </w:rPr>
            </w:pPr>
            <w:hyperlink r:id="rId1257" w:tooltip="Elden Ring Intelligence-knot Crystal Tear" w:history="1">
              <w:r>
                <w:rPr>
                  <w:rStyle w:val="Hyperlink"/>
                  <w:b/>
                  <w:bCs/>
                  <w:color w:val="AB966F"/>
                  <w:sz w:val="10"/>
                  <w:szCs w:val="10"/>
                </w:rPr>
                <w:t>INTELLIGENCE-KNOT CRYSTAL TEAR</w:t>
              </w:r>
            </w:hyperlink>
          </w:p>
          <w:p w14:paraId="4BAD3356" w14:textId="77777777" w:rsidR="00594406" w:rsidRDefault="00594406">
            <w:pPr>
              <w:tabs>
                <w:tab w:val="num" w:pos="720"/>
              </w:tabs>
              <w:spacing w:before="100" w:beforeAutospacing="1" w:after="100" w:afterAutospacing="1" w:line="240" w:lineRule="auto"/>
              <w:ind w:left="720" w:hanging="360"/>
              <w:rPr>
                <w:b/>
                <w:bCs/>
                <w:sz w:val="10"/>
                <w:szCs w:val="10"/>
              </w:rPr>
            </w:pPr>
            <w:hyperlink r:id="rId1258" w:tooltip="Elden Ring Faith-knot Crystal Tear" w:history="1">
              <w:r>
                <w:rPr>
                  <w:rStyle w:val="Hyperlink"/>
                  <w:b/>
                  <w:bCs/>
                  <w:color w:val="AB966F"/>
                  <w:sz w:val="10"/>
                  <w:szCs w:val="10"/>
                </w:rPr>
                <w:t>FAITH-KNOT CRYSTAL TEAR</w:t>
              </w:r>
            </w:hyperlink>
          </w:p>
        </w:tc>
      </w:tr>
      <w:tr w:rsidR="00594406" w14:paraId="62213F66" w14:textId="77777777" w:rsidTr="00594406">
        <w:trPr>
          <w:tblCellSpacing w:w="15" w:type="dxa"/>
        </w:trPr>
        <w:tc>
          <w:tcPr>
            <w:tcW w:w="1104"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1ECD8C44" w14:textId="0C122AC7" w:rsidR="00594406" w:rsidRDefault="00594406">
            <w:pPr>
              <w:spacing w:after="0"/>
              <w:jc w:val="center"/>
              <w:rPr>
                <w:b/>
                <w:bCs/>
                <w:sz w:val="10"/>
                <w:szCs w:val="10"/>
              </w:rPr>
            </w:pPr>
            <w:r>
              <w:rPr>
                <w:b/>
                <w:noProof/>
                <w:sz w:val="10"/>
                <w:szCs w:val="10"/>
              </w:rPr>
              <w:drawing>
                <wp:inline distT="0" distB="0" distL="0" distR="0" wp14:anchorId="493E7358" wp14:editId="6C943069">
                  <wp:extent cx="421640" cy="421640"/>
                  <wp:effectExtent l="0" t="0" r="0" b="0"/>
                  <wp:docPr id="632496171" name="Picture 1053" descr="status effect 20 elden ring wiki guide 44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status effect 20 elden ring wiki guide 44px"/>
                          <pic:cNvPicPr>
                            <a:picLocks noChangeAspect="1" noChangeArrowheads="1"/>
                          </pic:cNvPicPr>
                        </pic:nvPicPr>
                        <pic:blipFill>
                          <a:blip r:embed="rId1259">
                            <a:extLst>
                              <a:ext uri="{28A0092B-C50C-407E-A947-70E740481C1C}">
                                <a14:useLocalDpi xmlns:a14="http://schemas.microsoft.com/office/drawing/2010/main" val="0"/>
                              </a:ext>
                            </a:extLst>
                          </a:blip>
                          <a:srcRect/>
                          <a:stretch>
                            <a:fillRect/>
                          </a:stretch>
                        </pic:blipFill>
                        <pic:spPr bwMode="auto">
                          <a:xfrm>
                            <a:off x="0" y="0"/>
                            <a:ext cx="421640" cy="421640"/>
                          </a:xfrm>
                          <a:prstGeom prst="rect">
                            <a:avLst/>
                          </a:prstGeom>
                          <a:noFill/>
                          <a:ln>
                            <a:noFill/>
                          </a:ln>
                        </pic:spPr>
                      </pic:pic>
                    </a:graphicData>
                  </a:graphic>
                </wp:inline>
              </w:drawing>
            </w:r>
          </w:p>
        </w:tc>
        <w:tc>
          <w:tcPr>
            <w:tcW w:w="3862"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4E8AC81F" w14:textId="77777777" w:rsidR="00594406" w:rsidRDefault="00594406">
            <w:pPr>
              <w:rPr>
                <w:b/>
                <w:bCs/>
                <w:sz w:val="10"/>
                <w:szCs w:val="10"/>
              </w:rPr>
            </w:pPr>
            <w:r>
              <w:rPr>
                <w:b/>
                <w:bCs/>
                <w:sz w:val="10"/>
                <w:szCs w:val="10"/>
              </w:rPr>
              <w:t>REDUCES FP COST FOR SORCERIES AND/OR INCANTATIONS</w:t>
            </w:r>
          </w:p>
        </w:tc>
        <w:tc>
          <w:tcPr>
            <w:tcW w:w="4256"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3D2C28AD" w14:textId="77777777" w:rsidR="00594406" w:rsidRDefault="00594406">
            <w:pPr>
              <w:rPr>
                <w:b/>
                <w:bCs/>
                <w:sz w:val="10"/>
                <w:szCs w:val="10"/>
              </w:rPr>
            </w:pPr>
            <w:hyperlink r:id="rId1260" w:tooltip="Elden Ring Glintstone Scarab" w:history="1">
              <w:r>
                <w:rPr>
                  <w:rStyle w:val="Hyperlink"/>
                  <w:b/>
                  <w:bCs/>
                  <w:color w:val="AB966F"/>
                  <w:sz w:val="10"/>
                  <w:szCs w:val="10"/>
                </w:rPr>
                <w:t>GLINTSTONE SCARAB</w:t>
              </w:r>
            </w:hyperlink>
            <w:r>
              <w:rPr>
                <w:b/>
                <w:bCs/>
                <w:sz w:val="10"/>
                <w:szCs w:val="10"/>
              </w:rPr>
              <w:t>, </w:t>
            </w:r>
            <w:hyperlink r:id="rId1261" w:tooltip="Elden Ring Incantation Scarab" w:history="1">
              <w:r>
                <w:rPr>
                  <w:rStyle w:val="Hyperlink"/>
                  <w:b/>
                  <w:bCs/>
                  <w:color w:val="AB966F"/>
                  <w:sz w:val="10"/>
                  <w:szCs w:val="10"/>
                </w:rPr>
                <w:t>INCANTATION SCARAB</w:t>
              </w:r>
            </w:hyperlink>
            <w:r>
              <w:rPr>
                <w:b/>
                <w:bCs/>
                <w:sz w:val="10"/>
                <w:szCs w:val="10"/>
              </w:rPr>
              <w:t>, </w:t>
            </w:r>
            <w:hyperlink r:id="rId1262" w:tooltip="Elden Ring Primal Glintstone Blade" w:history="1">
              <w:r>
                <w:rPr>
                  <w:rStyle w:val="Hyperlink"/>
                  <w:b/>
                  <w:bCs/>
                  <w:color w:val="AB966F"/>
                  <w:sz w:val="10"/>
                  <w:szCs w:val="10"/>
                </w:rPr>
                <w:t>PRIMAL GLINTSTONE BLADE</w:t>
              </w:r>
            </w:hyperlink>
          </w:p>
        </w:tc>
      </w:tr>
      <w:tr w:rsidR="00594406" w14:paraId="0A02BD1D" w14:textId="77777777" w:rsidTr="00594406">
        <w:trPr>
          <w:tblCellSpacing w:w="15" w:type="dxa"/>
        </w:trPr>
        <w:tc>
          <w:tcPr>
            <w:tcW w:w="1104"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308A21FE" w14:textId="2F2F0A26" w:rsidR="00594406" w:rsidRDefault="00594406">
            <w:pPr>
              <w:jc w:val="center"/>
              <w:rPr>
                <w:b/>
                <w:bCs/>
                <w:sz w:val="10"/>
                <w:szCs w:val="10"/>
              </w:rPr>
            </w:pPr>
            <w:r>
              <w:rPr>
                <w:b/>
                <w:noProof/>
                <w:sz w:val="10"/>
                <w:szCs w:val="10"/>
              </w:rPr>
              <w:drawing>
                <wp:inline distT="0" distB="0" distL="0" distR="0" wp14:anchorId="7BDBC2B8" wp14:editId="18988B91">
                  <wp:extent cx="421640" cy="421640"/>
                  <wp:effectExtent l="0" t="0" r="0" b="0"/>
                  <wp:docPr id="1553159051" name="Picture 1052" descr="status effect 81 elden ring wiki guide 44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status effect 81 elden ring wiki guide 44px"/>
                          <pic:cNvPicPr>
                            <a:picLocks noChangeAspect="1" noChangeArrowheads="1"/>
                          </pic:cNvPicPr>
                        </pic:nvPicPr>
                        <pic:blipFill>
                          <a:blip r:embed="rId1263">
                            <a:extLst>
                              <a:ext uri="{28A0092B-C50C-407E-A947-70E740481C1C}">
                                <a14:useLocalDpi xmlns:a14="http://schemas.microsoft.com/office/drawing/2010/main" val="0"/>
                              </a:ext>
                            </a:extLst>
                          </a:blip>
                          <a:srcRect/>
                          <a:stretch>
                            <a:fillRect/>
                          </a:stretch>
                        </pic:blipFill>
                        <pic:spPr bwMode="auto">
                          <a:xfrm>
                            <a:off x="0" y="0"/>
                            <a:ext cx="421640" cy="421640"/>
                          </a:xfrm>
                          <a:prstGeom prst="rect">
                            <a:avLst/>
                          </a:prstGeom>
                          <a:noFill/>
                          <a:ln>
                            <a:noFill/>
                          </a:ln>
                        </pic:spPr>
                      </pic:pic>
                    </a:graphicData>
                  </a:graphic>
                </wp:inline>
              </w:drawing>
            </w:r>
          </w:p>
        </w:tc>
        <w:tc>
          <w:tcPr>
            <w:tcW w:w="3862"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3E46E35E" w14:textId="77777777" w:rsidR="00594406" w:rsidRDefault="00594406">
            <w:pPr>
              <w:rPr>
                <w:b/>
                <w:bCs/>
                <w:sz w:val="10"/>
                <w:szCs w:val="10"/>
              </w:rPr>
            </w:pPr>
            <w:r>
              <w:rPr>
                <w:b/>
                <w:bCs/>
                <w:sz w:val="10"/>
                <w:szCs w:val="10"/>
              </w:rPr>
              <w:t>TEMPORARILY REDUCES FP COST FOR SORCERIES AND INCANTATIONS</w:t>
            </w:r>
          </w:p>
        </w:tc>
        <w:tc>
          <w:tcPr>
            <w:tcW w:w="4256"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408D5BAC" w14:textId="77777777" w:rsidR="00594406" w:rsidRDefault="00594406">
            <w:pPr>
              <w:rPr>
                <w:b/>
                <w:bCs/>
                <w:sz w:val="10"/>
                <w:szCs w:val="10"/>
              </w:rPr>
            </w:pPr>
            <w:hyperlink r:id="rId1264" w:tooltip="Elden Ring Cerulean Hidden Tear" w:history="1">
              <w:r>
                <w:rPr>
                  <w:rStyle w:val="Hyperlink"/>
                  <w:b/>
                  <w:bCs/>
                  <w:color w:val="AB966F"/>
                  <w:sz w:val="10"/>
                  <w:szCs w:val="10"/>
                </w:rPr>
                <w:t>CERULEAN HIDDEN TEAR</w:t>
              </w:r>
            </w:hyperlink>
          </w:p>
        </w:tc>
      </w:tr>
      <w:tr w:rsidR="00594406" w14:paraId="008AA25C" w14:textId="77777777" w:rsidTr="00594406">
        <w:trPr>
          <w:tblCellSpacing w:w="15" w:type="dxa"/>
        </w:trPr>
        <w:tc>
          <w:tcPr>
            <w:tcW w:w="1104"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261DBD08" w14:textId="211C2720" w:rsidR="00594406" w:rsidRDefault="00594406">
            <w:pPr>
              <w:jc w:val="center"/>
              <w:rPr>
                <w:b/>
                <w:bCs/>
                <w:sz w:val="10"/>
                <w:szCs w:val="10"/>
              </w:rPr>
            </w:pPr>
            <w:r>
              <w:rPr>
                <w:b/>
                <w:noProof/>
                <w:sz w:val="10"/>
                <w:szCs w:val="10"/>
              </w:rPr>
              <w:drawing>
                <wp:inline distT="0" distB="0" distL="0" distR="0" wp14:anchorId="38C9FF2F" wp14:editId="504FD145">
                  <wp:extent cx="421640" cy="421640"/>
                  <wp:effectExtent l="0" t="0" r="0" b="0"/>
                  <wp:docPr id="1784374791" name="Picture 1051" descr="status effect 24 elden ring wiki guide 44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status effect 24 elden ring wiki guide 44px"/>
                          <pic:cNvPicPr>
                            <a:picLocks noChangeAspect="1" noChangeArrowheads="1"/>
                          </pic:cNvPicPr>
                        </pic:nvPicPr>
                        <pic:blipFill>
                          <a:blip r:embed="rId1265">
                            <a:extLst>
                              <a:ext uri="{28A0092B-C50C-407E-A947-70E740481C1C}">
                                <a14:useLocalDpi xmlns:a14="http://schemas.microsoft.com/office/drawing/2010/main" val="0"/>
                              </a:ext>
                            </a:extLst>
                          </a:blip>
                          <a:srcRect/>
                          <a:stretch>
                            <a:fillRect/>
                          </a:stretch>
                        </pic:blipFill>
                        <pic:spPr bwMode="auto">
                          <a:xfrm>
                            <a:off x="0" y="0"/>
                            <a:ext cx="421640" cy="421640"/>
                          </a:xfrm>
                          <a:prstGeom prst="rect">
                            <a:avLst/>
                          </a:prstGeom>
                          <a:noFill/>
                          <a:ln>
                            <a:noFill/>
                          </a:ln>
                        </pic:spPr>
                      </pic:pic>
                    </a:graphicData>
                  </a:graphic>
                </wp:inline>
              </w:drawing>
            </w:r>
          </w:p>
        </w:tc>
        <w:tc>
          <w:tcPr>
            <w:tcW w:w="3862"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5DE997EC" w14:textId="77777777" w:rsidR="00594406" w:rsidRDefault="00594406">
            <w:pPr>
              <w:rPr>
                <w:b/>
                <w:bCs/>
                <w:sz w:val="10"/>
                <w:szCs w:val="10"/>
              </w:rPr>
            </w:pPr>
            <w:r>
              <w:rPr>
                <w:b/>
                <w:bCs/>
                <w:sz w:val="10"/>
                <w:szCs w:val="10"/>
              </w:rPr>
              <w:t>TEMPORARILY PREVENTS SPELL USE</w:t>
            </w:r>
          </w:p>
        </w:tc>
        <w:tc>
          <w:tcPr>
            <w:tcW w:w="4256"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65762587" w14:textId="77777777" w:rsidR="00594406" w:rsidRDefault="00594406">
            <w:pPr>
              <w:rPr>
                <w:b/>
                <w:bCs/>
                <w:sz w:val="10"/>
                <w:szCs w:val="10"/>
              </w:rPr>
            </w:pPr>
            <w:r>
              <w:rPr>
                <w:b/>
                <w:bCs/>
                <w:sz w:val="10"/>
                <w:szCs w:val="10"/>
              </w:rPr>
              <w:t>???</w:t>
            </w:r>
          </w:p>
        </w:tc>
      </w:tr>
      <w:tr w:rsidR="00594406" w14:paraId="4CE8DF1A" w14:textId="77777777" w:rsidTr="00594406">
        <w:trPr>
          <w:tblCellSpacing w:w="15" w:type="dxa"/>
        </w:trPr>
        <w:tc>
          <w:tcPr>
            <w:tcW w:w="1104"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61834FA1" w14:textId="67C62EC9" w:rsidR="00594406" w:rsidRDefault="00594406">
            <w:pPr>
              <w:jc w:val="center"/>
              <w:rPr>
                <w:b/>
                <w:bCs/>
                <w:sz w:val="10"/>
                <w:szCs w:val="10"/>
              </w:rPr>
            </w:pPr>
            <w:r>
              <w:rPr>
                <w:b/>
                <w:noProof/>
                <w:sz w:val="10"/>
                <w:szCs w:val="10"/>
              </w:rPr>
              <w:drawing>
                <wp:inline distT="0" distB="0" distL="0" distR="0" wp14:anchorId="384F8F1B" wp14:editId="0E5ED962">
                  <wp:extent cx="421640" cy="421640"/>
                  <wp:effectExtent l="0" t="0" r="0" b="0"/>
                  <wp:docPr id="1239912091" name="Picture 1050" descr="status effect 141 elden ring wiki guide 44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status effect 141 elden ring wiki guide 44px"/>
                          <pic:cNvPicPr>
                            <a:picLocks noChangeAspect="1" noChangeArrowheads="1"/>
                          </pic:cNvPicPr>
                        </pic:nvPicPr>
                        <pic:blipFill>
                          <a:blip r:embed="rId1266">
                            <a:extLst>
                              <a:ext uri="{28A0092B-C50C-407E-A947-70E740481C1C}">
                                <a14:useLocalDpi xmlns:a14="http://schemas.microsoft.com/office/drawing/2010/main" val="0"/>
                              </a:ext>
                            </a:extLst>
                          </a:blip>
                          <a:srcRect/>
                          <a:stretch>
                            <a:fillRect/>
                          </a:stretch>
                        </pic:blipFill>
                        <pic:spPr bwMode="auto">
                          <a:xfrm>
                            <a:off x="0" y="0"/>
                            <a:ext cx="421640" cy="421640"/>
                          </a:xfrm>
                          <a:prstGeom prst="rect">
                            <a:avLst/>
                          </a:prstGeom>
                          <a:noFill/>
                          <a:ln>
                            <a:noFill/>
                          </a:ln>
                        </pic:spPr>
                      </pic:pic>
                    </a:graphicData>
                  </a:graphic>
                </wp:inline>
              </w:drawing>
            </w:r>
          </w:p>
        </w:tc>
        <w:tc>
          <w:tcPr>
            <w:tcW w:w="3862"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0592B3C7" w14:textId="77777777" w:rsidR="00594406" w:rsidRDefault="00594406">
            <w:pPr>
              <w:tabs>
                <w:tab w:val="num" w:pos="720"/>
              </w:tabs>
              <w:spacing w:before="100" w:beforeAutospacing="1" w:after="100" w:afterAutospacing="1" w:line="240" w:lineRule="auto"/>
              <w:ind w:left="720" w:hanging="360"/>
              <w:rPr>
                <w:b/>
                <w:bCs/>
                <w:sz w:val="10"/>
                <w:szCs w:val="10"/>
              </w:rPr>
            </w:pPr>
            <w:r>
              <w:rPr>
                <w:b/>
                <w:bCs/>
                <w:sz w:val="10"/>
                <w:szCs w:val="10"/>
              </w:rPr>
              <w:t>INCREASES PHYSICAL DAMAGE NEGATION</w:t>
            </w:r>
          </w:p>
          <w:p w14:paraId="68078187" w14:textId="77777777" w:rsidR="00594406" w:rsidRDefault="00594406">
            <w:pPr>
              <w:tabs>
                <w:tab w:val="num" w:pos="720"/>
              </w:tabs>
              <w:spacing w:before="100" w:beforeAutospacing="1" w:after="100" w:afterAutospacing="1" w:line="240" w:lineRule="auto"/>
              <w:ind w:left="720" w:hanging="360"/>
              <w:rPr>
                <w:b/>
                <w:bCs/>
                <w:sz w:val="10"/>
                <w:szCs w:val="10"/>
              </w:rPr>
            </w:pPr>
            <w:r>
              <w:rPr>
                <w:b/>
                <w:bCs/>
                <w:sz w:val="10"/>
                <w:szCs w:val="10"/>
              </w:rPr>
              <w:t>INCREASES MAGIC DAMAGE NEGATION</w:t>
            </w:r>
          </w:p>
          <w:p w14:paraId="030106A4" w14:textId="77777777" w:rsidR="00594406" w:rsidRDefault="00594406">
            <w:pPr>
              <w:tabs>
                <w:tab w:val="num" w:pos="720"/>
              </w:tabs>
              <w:spacing w:before="100" w:beforeAutospacing="1" w:after="100" w:afterAutospacing="1" w:line="240" w:lineRule="auto"/>
              <w:ind w:left="720" w:hanging="360"/>
              <w:rPr>
                <w:b/>
                <w:bCs/>
                <w:sz w:val="10"/>
                <w:szCs w:val="10"/>
              </w:rPr>
            </w:pPr>
            <w:r>
              <w:rPr>
                <w:b/>
                <w:bCs/>
                <w:sz w:val="10"/>
                <w:szCs w:val="10"/>
              </w:rPr>
              <w:t>INCREASES FIRE DAMAGE NEGATION</w:t>
            </w:r>
          </w:p>
          <w:p w14:paraId="596878F3" w14:textId="77777777" w:rsidR="00594406" w:rsidRDefault="00594406">
            <w:pPr>
              <w:tabs>
                <w:tab w:val="num" w:pos="720"/>
              </w:tabs>
              <w:spacing w:before="100" w:beforeAutospacing="1" w:after="100" w:afterAutospacing="1" w:line="240" w:lineRule="auto"/>
              <w:ind w:left="720" w:hanging="360"/>
              <w:rPr>
                <w:b/>
                <w:bCs/>
                <w:sz w:val="10"/>
                <w:szCs w:val="10"/>
              </w:rPr>
            </w:pPr>
            <w:r>
              <w:rPr>
                <w:b/>
                <w:bCs/>
                <w:sz w:val="10"/>
                <w:szCs w:val="10"/>
              </w:rPr>
              <w:t>INCREASES LIGHTING DAMAGE NEGATION</w:t>
            </w:r>
          </w:p>
          <w:p w14:paraId="17F4E50A" w14:textId="77777777" w:rsidR="00594406" w:rsidRDefault="00594406">
            <w:pPr>
              <w:tabs>
                <w:tab w:val="num" w:pos="720"/>
              </w:tabs>
              <w:spacing w:before="100" w:beforeAutospacing="1" w:after="100" w:afterAutospacing="1" w:line="240" w:lineRule="auto"/>
              <w:ind w:left="720" w:hanging="360"/>
              <w:rPr>
                <w:b/>
                <w:bCs/>
                <w:sz w:val="10"/>
                <w:szCs w:val="10"/>
              </w:rPr>
            </w:pPr>
            <w:r>
              <w:rPr>
                <w:b/>
                <w:bCs/>
                <w:sz w:val="10"/>
                <w:szCs w:val="10"/>
              </w:rPr>
              <w:lastRenderedPageBreak/>
              <w:t>INCREASES HOLY DAMAGE NEGATION</w:t>
            </w:r>
          </w:p>
          <w:p w14:paraId="2903642F" w14:textId="77777777" w:rsidR="00594406" w:rsidRDefault="00594406">
            <w:pPr>
              <w:tabs>
                <w:tab w:val="num" w:pos="720"/>
              </w:tabs>
              <w:spacing w:before="100" w:beforeAutospacing="1" w:after="100" w:afterAutospacing="1" w:line="240" w:lineRule="auto"/>
              <w:ind w:left="720" w:hanging="360"/>
              <w:rPr>
                <w:b/>
                <w:bCs/>
                <w:sz w:val="10"/>
                <w:szCs w:val="10"/>
              </w:rPr>
            </w:pPr>
            <w:r>
              <w:rPr>
                <w:b/>
                <w:bCs/>
                <w:sz w:val="10"/>
                <w:szCs w:val="10"/>
              </w:rPr>
              <w:t>INCREASES NON-PHYSICAL DAMAGE NEGATION</w:t>
            </w:r>
          </w:p>
          <w:p w14:paraId="022737B8" w14:textId="77777777" w:rsidR="00594406" w:rsidRDefault="00594406">
            <w:pPr>
              <w:tabs>
                <w:tab w:val="num" w:pos="720"/>
              </w:tabs>
              <w:spacing w:before="100" w:beforeAutospacing="1" w:after="100" w:afterAutospacing="1" w:line="240" w:lineRule="auto"/>
              <w:ind w:left="720" w:hanging="360"/>
              <w:rPr>
                <w:b/>
                <w:bCs/>
                <w:sz w:val="10"/>
                <w:szCs w:val="10"/>
              </w:rPr>
            </w:pPr>
            <w:r>
              <w:rPr>
                <w:b/>
                <w:bCs/>
                <w:sz w:val="10"/>
                <w:szCs w:val="10"/>
              </w:rPr>
              <w:t>INCREASES ALL DAMAGE NEGATION</w:t>
            </w:r>
          </w:p>
        </w:tc>
        <w:tc>
          <w:tcPr>
            <w:tcW w:w="4256"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35913CC0" w14:textId="77777777" w:rsidR="00594406" w:rsidRDefault="00594406">
            <w:pPr>
              <w:tabs>
                <w:tab w:val="num" w:pos="720"/>
              </w:tabs>
              <w:spacing w:before="100" w:beforeAutospacing="1" w:after="100" w:afterAutospacing="1" w:line="240" w:lineRule="auto"/>
              <w:ind w:left="720" w:hanging="360"/>
              <w:rPr>
                <w:b/>
                <w:bCs/>
                <w:sz w:val="10"/>
                <w:szCs w:val="10"/>
              </w:rPr>
            </w:pPr>
            <w:hyperlink r:id="rId1267" w:tgtFrame="_blank" w:tooltip="Elden Ring Dragoncrest Shield Talisman" w:history="1">
              <w:r>
                <w:rPr>
                  <w:rStyle w:val="Hyperlink"/>
                  <w:rFonts w:ascii="inherit" w:hAnsi="inherit"/>
                  <w:b/>
                  <w:bCs/>
                  <w:color w:val="AB966F"/>
                  <w:sz w:val="10"/>
                  <w:szCs w:val="10"/>
                </w:rPr>
                <w:t>DRAGONCREST SHIELD TALISMAN</w:t>
              </w:r>
            </w:hyperlink>
            <w:r>
              <w:rPr>
                <w:rFonts w:ascii="inherit" w:hAnsi="inherit"/>
                <w:b/>
                <w:bCs/>
                <w:color w:val="828282"/>
                <w:sz w:val="10"/>
                <w:szCs w:val="10"/>
              </w:rPr>
              <w:t>, </w:t>
            </w:r>
            <w:hyperlink r:id="rId1268" w:tgtFrame="_blank" w:tooltip="Elden Ring Dragoncrest Greatshield Talisman" w:history="1">
              <w:r>
                <w:rPr>
                  <w:rStyle w:val="Hyperlink"/>
                  <w:rFonts w:ascii="inherit" w:hAnsi="inherit"/>
                  <w:b/>
                  <w:bCs/>
                  <w:color w:val="AB966F"/>
                  <w:sz w:val="10"/>
                  <w:szCs w:val="10"/>
                </w:rPr>
                <w:t>DRAGONCREST GREATSHIELD TALISMAN</w:t>
              </w:r>
            </w:hyperlink>
          </w:p>
          <w:p w14:paraId="1FD4605B" w14:textId="77777777" w:rsidR="00594406" w:rsidRDefault="00594406">
            <w:pPr>
              <w:tabs>
                <w:tab w:val="num" w:pos="720"/>
              </w:tabs>
              <w:spacing w:before="100" w:beforeAutospacing="1" w:after="100" w:afterAutospacing="1" w:line="240" w:lineRule="auto"/>
              <w:ind w:left="720" w:hanging="360"/>
              <w:rPr>
                <w:b/>
                <w:bCs/>
                <w:sz w:val="10"/>
                <w:szCs w:val="10"/>
              </w:rPr>
            </w:pPr>
            <w:hyperlink r:id="rId1269" w:tgtFrame="_blank" w:tooltip="Elden Ring Spelldrake Talisman" w:history="1">
              <w:r>
                <w:rPr>
                  <w:rStyle w:val="Hyperlink"/>
                  <w:b/>
                  <w:bCs/>
                  <w:color w:val="AB966F"/>
                  <w:sz w:val="10"/>
                  <w:szCs w:val="10"/>
                </w:rPr>
                <w:t>SPELLDRAKE TALISMAN</w:t>
              </w:r>
            </w:hyperlink>
          </w:p>
          <w:p w14:paraId="31813BEE" w14:textId="77777777" w:rsidR="00594406" w:rsidRDefault="00594406">
            <w:pPr>
              <w:tabs>
                <w:tab w:val="num" w:pos="720"/>
              </w:tabs>
              <w:spacing w:before="100" w:beforeAutospacing="1" w:after="100" w:afterAutospacing="1" w:line="240" w:lineRule="auto"/>
              <w:ind w:left="720" w:hanging="360"/>
              <w:rPr>
                <w:b/>
                <w:bCs/>
                <w:sz w:val="10"/>
                <w:szCs w:val="10"/>
              </w:rPr>
            </w:pPr>
            <w:hyperlink r:id="rId1270" w:tgtFrame="_blank" w:tooltip="Elden Ring Flamedrake Talisman" w:history="1">
              <w:r>
                <w:rPr>
                  <w:rStyle w:val="Hyperlink"/>
                  <w:b/>
                  <w:bCs/>
                  <w:color w:val="AB966F"/>
                  <w:sz w:val="10"/>
                  <w:szCs w:val="10"/>
                </w:rPr>
                <w:t>FLAMEDRAKE TALISMAN</w:t>
              </w:r>
            </w:hyperlink>
          </w:p>
          <w:p w14:paraId="45E4EE21" w14:textId="77777777" w:rsidR="00594406" w:rsidRDefault="00594406">
            <w:pPr>
              <w:tabs>
                <w:tab w:val="num" w:pos="720"/>
              </w:tabs>
              <w:spacing w:before="100" w:beforeAutospacing="1" w:after="100" w:afterAutospacing="1" w:line="240" w:lineRule="auto"/>
              <w:ind w:left="720" w:hanging="360"/>
              <w:rPr>
                <w:b/>
                <w:bCs/>
                <w:sz w:val="10"/>
                <w:szCs w:val="10"/>
              </w:rPr>
            </w:pPr>
            <w:hyperlink r:id="rId1271" w:tgtFrame="_blank" w:tooltip="Elden Ring Boltdrake Talisman" w:history="1">
              <w:r>
                <w:rPr>
                  <w:rStyle w:val="Hyperlink"/>
                  <w:b/>
                  <w:bCs/>
                  <w:color w:val="AB966F"/>
                  <w:sz w:val="10"/>
                  <w:szCs w:val="10"/>
                </w:rPr>
                <w:t>BOLTDRAKE TALISMAN</w:t>
              </w:r>
            </w:hyperlink>
          </w:p>
          <w:p w14:paraId="7A904B91" w14:textId="77777777" w:rsidR="00594406" w:rsidRDefault="00594406">
            <w:pPr>
              <w:tabs>
                <w:tab w:val="num" w:pos="720"/>
              </w:tabs>
              <w:spacing w:before="100" w:beforeAutospacing="1" w:after="100" w:afterAutospacing="1" w:line="240" w:lineRule="auto"/>
              <w:ind w:left="720" w:hanging="360"/>
              <w:rPr>
                <w:b/>
                <w:bCs/>
                <w:sz w:val="10"/>
                <w:szCs w:val="10"/>
              </w:rPr>
            </w:pPr>
            <w:hyperlink r:id="rId1272" w:tgtFrame="_blank" w:tooltip="Elden Ring Haligdrake Talisman" w:history="1">
              <w:r>
                <w:rPr>
                  <w:rStyle w:val="Hyperlink"/>
                  <w:b/>
                  <w:bCs/>
                  <w:color w:val="AB966F"/>
                  <w:sz w:val="10"/>
                  <w:szCs w:val="10"/>
                </w:rPr>
                <w:t>HALIGDRAKE TALISMAN</w:t>
              </w:r>
            </w:hyperlink>
          </w:p>
          <w:p w14:paraId="0CAFE2E1" w14:textId="77777777" w:rsidR="00594406" w:rsidRDefault="00594406">
            <w:pPr>
              <w:tabs>
                <w:tab w:val="num" w:pos="720"/>
              </w:tabs>
              <w:spacing w:before="100" w:beforeAutospacing="1" w:after="100" w:afterAutospacing="1" w:line="240" w:lineRule="auto"/>
              <w:ind w:left="720" w:hanging="360"/>
              <w:rPr>
                <w:b/>
                <w:bCs/>
                <w:sz w:val="10"/>
                <w:szCs w:val="10"/>
              </w:rPr>
            </w:pPr>
            <w:hyperlink r:id="rId1273" w:tgtFrame="_blank" w:tooltip="Elden Ring Pearldrake Talisman" w:history="1">
              <w:r>
                <w:rPr>
                  <w:rStyle w:val="Hyperlink"/>
                  <w:b/>
                  <w:bCs/>
                  <w:color w:val="AB966F"/>
                  <w:sz w:val="10"/>
                  <w:szCs w:val="10"/>
                </w:rPr>
                <w:t>PEARLDRAKE TALISMAN</w:t>
              </w:r>
            </w:hyperlink>
          </w:p>
          <w:p w14:paraId="529F861D" w14:textId="77777777" w:rsidR="00594406" w:rsidRDefault="00594406">
            <w:pPr>
              <w:tabs>
                <w:tab w:val="num" w:pos="720"/>
              </w:tabs>
              <w:spacing w:before="100" w:beforeAutospacing="1" w:after="100" w:afterAutospacing="1" w:line="240" w:lineRule="auto"/>
              <w:ind w:left="720" w:hanging="360"/>
              <w:rPr>
                <w:b/>
                <w:bCs/>
                <w:sz w:val="10"/>
                <w:szCs w:val="10"/>
              </w:rPr>
            </w:pPr>
            <w:r>
              <w:rPr>
                <w:b/>
                <w:bCs/>
                <w:sz w:val="10"/>
                <w:szCs w:val="10"/>
              </w:rPr>
              <w:t>GODRICK'S GREAT RUNE</w:t>
            </w:r>
          </w:p>
        </w:tc>
      </w:tr>
      <w:tr w:rsidR="00594406" w14:paraId="6BB8F4EC" w14:textId="77777777" w:rsidTr="00594406">
        <w:trPr>
          <w:tblCellSpacing w:w="15" w:type="dxa"/>
        </w:trPr>
        <w:tc>
          <w:tcPr>
            <w:tcW w:w="1104"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1CC3B6BF" w14:textId="0E8E7E7B" w:rsidR="00594406" w:rsidRDefault="00594406">
            <w:pPr>
              <w:spacing w:after="0"/>
              <w:jc w:val="center"/>
              <w:rPr>
                <w:b/>
                <w:bCs/>
                <w:sz w:val="10"/>
                <w:szCs w:val="10"/>
              </w:rPr>
            </w:pPr>
            <w:r>
              <w:rPr>
                <w:b/>
                <w:noProof/>
                <w:sz w:val="10"/>
                <w:szCs w:val="10"/>
              </w:rPr>
              <w:lastRenderedPageBreak/>
              <w:drawing>
                <wp:inline distT="0" distB="0" distL="0" distR="0" wp14:anchorId="5F31E143" wp14:editId="45CE187E">
                  <wp:extent cx="421640" cy="421640"/>
                  <wp:effectExtent l="0" t="0" r="0" b="0"/>
                  <wp:docPr id="1026745404" name="Picture 1049" descr="status effect 27 elden ring wiki guide 44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status effect 27 elden ring wiki guide 44px"/>
                          <pic:cNvPicPr>
                            <a:picLocks noChangeAspect="1" noChangeArrowheads="1"/>
                          </pic:cNvPicPr>
                        </pic:nvPicPr>
                        <pic:blipFill>
                          <a:blip r:embed="rId1274">
                            <a:extLst>
                              <a:ext uri="{28A0092B-C50C-407E-A947-70E740481C1C}">
                                <a14:useLocalDpi xmlns:a14="http://schemas.microsoft.com/office/drawing/2010/main" val="0"/>
                              </a:ext>
                            </a:extLst>
                          </a:blip>
                          <a:srcRect/>
                          <a:stretch>
                            <a:fillRect/>
                          </a:stretch>
                        </pic:blipFill>
                        <pic:spPr bwMode="auto">
                          <a:xfrm>
                            <a:off x="0" y="0"/>
                            <a:ext cx="421640" cy="421640"/>
                          </a:xfrm>
                          <a:prstGeom prst="rect">
                            <a:avLst/>
                          </a:prstGeom>
                          <a:noFill/>
                          <a:ln>
                            <a:noFill/>
                          </a:ln>
                        </pic:spPr>
                      </pic:pic>
                    </a:graphicData>
                  </a:graphic>
                </wp:inline>
              </w:drawing>
            </w:r>
          </w:p>
        </w:tc>
        <w:tc>
          <w:tcPr>
            <w:tcW w:w="3862"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1B46901C" w14:textId="77777777" w:rsidR="00594406" w:rsidRDefault="00594406">
            <w:pPr>
              <w:tabs>
                <w:tab w:val="num" w:pos="720"/>
              </w:tabs>
              <w:spacing w:before="100" w:beforeAutospacing="1" w:after="100" w:afterAutospacing="1" w:line="240" w:lineRule="auto"/>
              <w:ind w:left="720" w:hanging="360"/>
              <w:rPr>
                <w:b/>
                <w:bCs/>
                <w:sz w:val="10"/>
                <w:szCs w:val="10"/>
              </w:rPr>
            </w:pPr>
            <w:r>
              <w:rPr>
                <w:b/>
                <w:bCs/>
                <w:sz w:val="10"/>
                <w:szCs w:val="10"/>
              </w:rPr>
              <w:t>TEMPORARILY INCREASES PHYSICAL DAMAGE NEGATION</w:t>
            </w:r>
          </w:p>
          <w:p w14:paraId="7D134A06" w14:textId="77777777" w:rsidR="00594406" w:rsidRDefault="00594406">
            <w:pPr>
              <w:tabs>
                <w:tab w:val="num" w:pos="720"/>
              </w:tabs>
              <w:spacing w:before="100" w:beforeAutospacing="1" w:after="100" w:afterAutospacing="1" w:line="240" w:lineRule="auto"/>
              <w:ind w:left="720" w:hanging="360"/>
              <w:rPr>
                <w:b/>
                <w:bCs/>
                <w:sz w:val="10"/>
                <w:szCs w:val="10"/>
              </w:rPr>
            </w:pPr>
            <w:r>
              <w:rPr>
                <w:b/>
                <w:bCs/>
                <w:sz w:val="10"/>
                <w:szCs w:val="10"/>
              </w:rPr>
              <w:t>TEMPORARILY INCREASES MAGIC DAMAGE NEGATION</w:t>
            </w:r>
          </w:p>
          <w:p w14:paraId="680BCFCC" w14:textId="77777777" w:rsidR="00594406" w:rsidRDefault="00594406">
            <w:pPr>
              <w:tabs>
                <w:tab w:val="num" w:pos="720"/>
              </w:tabs>
              <w:spacing w:before="100" w:beforeAutospacing="1" w:after="100" w:afterAutospacing="1" w:line="240" w:lineRule="auto"/>
              <w:ind w:left="720" w:hanging="360"/>
              <w:rPr>
                <w:b/>
                <w:bCs/>
                <w:sz w:val="10"/>
                <w:szCs w:val="10"/>
              </w:rPr>
            </w:pPr>
            <w:r>
              <w:rPr>
                <w:b/>
                <w:bCs/>
                <w:sz w:val="10"/>
                <w:szCs w:val="10"/>
              </w:rPr>
              <w:t>TEMPORARILY INCREASES FIRE DAMAGE NEGATION</w:t>
            </w:r>
          </w:p>
          <w:p w14:paraId="282FBC9F" w14:textId="77777777" w:rsidR="00594406" w:rsidRDefault="00594406">
            <w:pPr>
              <w:tabs>
                <w:tab w:val="num" w:pos="720"/>
              </w:tabs>
              <w:spacing w:before="100" w:beforeAutospacing="1" w:after="100" w:afterAutospacing="1" w:line="240" w:lineRule="auto"/>
              <w:ind w:left="720" w:hanging="360"/>
              <w:rPr>
                <w:b/>
                <w:bCs/>
                <w:sz w:val="10"/>
                <w:szCs w:val="10"/>
              </w:rPr>
            </w:pPr>
            <w:r>
              <w:rPr>
                <w:b/>
                <w:bCs/>
                <w:sz w:val="10"/>
                <w:szCs w:val="10"/>
              </w:rPr>
              <w:t>TEMPORARILY INCREASES LIGHTING DAMAGE NEGATION</w:t>
            </w:r>
          </w:p>
          <w:p w14:paraId="4A63EEBC" w14:textId="77777777" w:rsidR="00594406" w:rsidRDefault="00594406">
            <w:pPr>
              <w:tabs>
                <w:tab w:val="num" w:pos="720"/>
              </w:tabs>
              <w:spacing w:before="100" w:beforeAutospacing="1" w:after="100" w:afterAutospacing="1" w:line="240" w:lineRule="auto"/>
              <w:ind w:left="720" w:hanging="360"/>
              <w:rPr>
                <w:b/>
                <w:bCs/>
                <w:sz w:val="10"/>
                <w:szCs w:val="10"/>
              </w:rPr>
            </w:pPr>
            <w:r>
              <w:rPr>
                <w:b/>
                <w:bCs/>
                <w:sz w:val="10"/>
                <w:szCs w:val="10"/>
              </w:rPr>
              <w:t>TEMPORARILY INCREASES HOLY DAMAGE NEGATION</w:t>
            </w:r>
          </w:p>
          <w:p w14:paraId="76CA8D5E" w14:textId="77777777" w:rsidR="00594406" w:rsidRDefault="00594406">
            <w:pPr>
              <w:tabs>
                <w:tab w:val="num" w:pos="720"/>
              </w:tabs>
              <w:spacing w:before="100" w:beforeAutospacing="1" w:after="100" w:afterAutospacing="1" w:line="240" w:lineRule="auto"/>
              <w:ind w:left="720" w:hanging="360"/>
              <w:rPr>
                <w:b/>
                <w:bCs/>
                <w:sz w:val="10"/>
                <w:szCs w:val="10"/>
              </w:rPr>
            </w:pPr>
            <w:r>
              <w:rPr>
                <w:b/>
                <w:bCs/>
                <w:sz w:val="10"/>
                <w:szCs w:val="10"/>
              </w:rPr>
              <w:t>TEMPORARILY INCREASES NON-PHYSICAL DAMAGE NEGATION</w:t>
            </w:r>
          </w:p>
          <w:p w14:paraId="539E3EA4" w14:textId="77777777" w:rsidR="00594406" w:rsidRDefault="00594406">
            <w:pPr>
              <w:tabs>
                <w:tab w:val="num" w:pos="720"/>
              </w:tabs>
              <w:spacing w:before="100" w:beforeAutospacing="1" w:after="100" w:afterAutospacing="1" w:line="240" w:lineRule="auto"/>
              <w:ind w:left="720" w:hanging="360"/>
              <w:rPr>
                <w:b/>
                <w:bCs/>
                <w:sz w:val="10"/>
                <w:szCs w:val="10"/>
              </w:rPr>
            </w:pPr>
            <w:r>
              <w:rPr>
                <w:b/>
                <w:bCs/>
                <w:sz w:val="10"/>
                <w:szCs w:val="10"/>
              </w:rPr>
              <w:t>TEMPORARILY INCREASES ALL DAMAGE NEGATION</w:t>
            </w:r>
          </w:p>
        </w:tc>
        <w:tc>
          <w:tcPr>
            <w:tcW w:w="4256"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78D5FE34" w14:textId="77777777" w:rsidR="00594406" w:rsidRDefault="00594406">
            <w:pPr>
              <w:tabs>
                <w:tab w:val="num" w:pos="720"/>
              </w:tabs>
              <w:spacing w:before="100" w:beforeAutospacing="1" w:after="100" w:afterAutospacing="1" w:line="240" w:lineRule="auto"/>
              <w:ind w:left="720" w:hanging="360"/>
              <w:rPr>
                <w:b/>
                <w:bCs/>
                <w:sz w:val="10"/>
                <w:szCs w:val="10"/>
              </w:rPr>
            </w:pPr>
            <w:hyperlink r:id="rId1275" w:tooltip="Elden Ring Boiled Prawn" w:history="1">
              <w:r>
                <w:rPr>
                  <w:rStyle w:val="Hyperlink"/>
                  <w:b/>
                  <w:bCs/>
                  <w:color w:val="AB966F"/>
                  <w:sz w:val="10"/>
                  <w:szCs w:val="10"/>
                </w:rPr>
                <w:t>BOILED PRAWN</w:t>
              </w:r>
            </w:hyperlink>
            <w:r>
              <w:rPr>
                <w:b/>
                <w:bCs/>
                <w:sz w:val="10"/>
                <w:szCs w:val="10"/>
              </w:rPr>
              <w:t>, </w:t>
            </w:r>
            <w:hyperlink r:id="rId1276" w:tooltip="Elden Ring Boiled Crab" w:history="1">
              <w:r>
                <w:rPr>
                  <w:rStyle w:val="Hyperlink"/>
                  <w:b/>
                  <w:bCs/>
                  <w:color w:val="AB966F"/>
                  <w:sz w:val="10"/>
                  <w:szCs w:val="10"/>
                </w:rPr>
                <w:t>BOILED CRAB</w:t>
              </w:r>
            </w:hyperlink>
          </w:p>
          <w:p w14:paraId="44860EEC" w14:textId="77777777" w:rsidR="00594406" w:rsidRDefault="00594406">
            <w:pPr>
              <w:tabs>
                <w:tab w:val="num" w:pos="720"/>
              </w:tabs>
              <w:spacing w:before="100" w:beforeAutospacing="1" w:after="100" w:afterAutospacing="1" w:line="240" w:lineRule="auto"/>
              <w:ind w:left="720" w:hanging="360"/>
              <w:rPr>
                <w:b/>
                <w:bCs/>
                <w:sz w:val="10"/>
                <w:szCs w:val="10"/>
              </w:rPr>
            </w:pPr>
            <w:hyperlink r:id="rId1277" w:tooltip="Elden Ring Spellproof Dried Liver" w:history="1">
              <w:r>
                <w:rPr>
                  <w:rStyle w:val="Hyperlink"/>
                  <w:b/>
                  <w:bCs/>
                  <w:color w:val="AB966F"/>
                  <w:sz w:val="10"/>
                  <w:szCs w:val="10"/>
                </w:rPr>
                <w:t>SPELLPROOF DRIED LIVER</w:t>
              </w:r>
            </w:hyperlink>
          </w:p>
          <w:p w14:paraId="65F73B4A" w14:textId="77777777" w:rsidR="00594406" w:rsidRDefault="00594406">
            <w:pPr>
              <w:tabs>
                <w:tab w:val="num" w:pos="720"/>
              </w:tabs>
              <w:spacing w:before="100" w:beforeAutospacing="1" w:after="100" w:afterAutospacing="1" w:line="240" w:lineRule="auto"/>
              <w:ind w:left="720" w:hanging="360"/>
              <w:rPr>
                <w:b/>
                <w:bCs/>
                <w:sz w:val="10"/>
                <w:szCs w:val="10"/>
              </w:rPr>
            </w:pPr>
            <w:hyperlink r:id="rId1278" w:tooltip="Elden Ring Fireproof Dried Liver" w:history="1">
              <w:r>
                <w:rPr>
                  <w:rStyle w:val="Hyperlink"/>
                  <w:b/>
                  <w:bCs/>
                  <w:color w:val="AB966F"/>
                  <w:sz w:val="10"/>
                  <w:szCs w:val="10"/>
                </w:rPr>
                <w:t>FIREPROOF DRIED LIVER</w:t>
              </w:r>
            </w:hyperlink>
          </w:p>
          <w:p w14:paraId="58AA71A1" w14:textId="77777777" w:rsidR="00594406" w:rsidRDefault="00594406">
            <w:pPr>
              <w:tabs>
                <w:tab w:val="num" w:pos="720"/>
              </w:tabs>
              <w:spacing w:before="100" w:beforeAutospacing="1" w:after="100" w:afterAutospacing="1" w:line="240" w:lineRule="auto"/>
              <w:ind w:left="720" w:hanging="360"/>
              <w:rPr>
                <w:b/>
                <w:bCs/>
                <w:sz w:val="10"/>
                <w:szCs w:val="10"/>
              </w:rPr>
            </w:pPr>
            <w:hyperlink r:id="rId1279" w:tooltip="Elden Ring Lightningproof Dried Liver" w:history="1">
              <w:r>
                <w:rPr>
                  <w:rStyle w:val="Hyperlink"/>
                  <w:b/>
                  <w:bCs/>
                  <w:color w:val="AB966F"/>
                  <w:sz w:val="10"/>
                  <w:szCs w:val="10"/>
                </w:rPr>
                <w:t>LIGHTNINGPROOF DRIED LIVER</w:t>
              </w:r>
            </w:hyperlink>
          </w:p>
          <w:p w14:paraId="1DD60EF9" w14:textId="77777777" w:rsidR="00594406" w:rsidRDefault="00594406">
            <w:pPr>
              <w:tabs>
                <w:tab w:val="num" w:pos="720"/>
              </w:tabs>
              <w:spacing w:before="100" w:beforeAutospacing="1" w:after="100" w:afterAutospacing="1" w:line="240" w:lineRule="auto"/>
              <w:ind w:left="720" w:hanging="360"/>
              <w:rPr>
                <w:b/>
                <w:bCs/>
                <w:sz w:val="10"/>
                <w:szCs w:val="10"/>
              </w:rPr>
            </w:pPr>
            <w:hyperlink r:id="rId1280" w:tooltip="Elden Ring Holyproof Dried Liver" w:history="1">
              <w:r>
                <w:rPr>
                  <w:rStyle w:val="Hyperlink"/>
                  <w:b/>
                  <w:bCs/>
                  <w:color w:val="AB966F"/>
                  <w:sz w:val="10"/>
                  <w:szCs w:val="10"/>
                </w:rPr>
                <w:t>HOLYPROOF DRIED LIVER</w:t>
              </w:r>
            </w:hyperlink>
          </w:p>
          <w:p w14:paraId="380925FF" w14:textId="77777777" w:rsidR="00594406" w:rsidRDefault="00594406">
            <w:pPr>
              <w:tabs>
                <w:tab w:val="num" w:pos="720"/>
              </w:tabs>
              <w:spacing w:before="100" w:beforeAutospacing="1" w:after="100" w:afterAutospacing="1" w:line="240" w:lineRule="auto"/>
              <w:ind w:left="720" w:hanging="360"/>
              <w:rPr>
                <w:b/>
                <w:bCs/>
                <w:sz w:val="10"/>
                <w:szCs w:val="10"/>
              </w:rPr>
            </w:pPr>
            <w:hyperlink r:id="rId1281" w:tooltip="Elden Ring Opaline Hardtear" w:history="1">
              <w:r>
                <w:rPr>
                  <w:rStyle w:val="Hyperlink"/>
                  <w:b/>
                  <w:bCs/>
                  <w:color w:val="AB966F"/>
                  <w:sz w:val="10"/>
                  <w:szCs w:val="10"/>
                </w:rPr>
                <w:t>OPALINE HARDTEAR</w:t>
              </w:r>
            </w:hyperlink>
          </w:p>
          <w:p w14:paraId="520382AC" w14:textId="77777777" w:rsidR="00594406" w:rsidRDefault="00594406">
            <w:pPr>
              <w:tabs>
                <w:tab w:val="num" w:pos="720"/>
              </w:tabs>
              <w:spacing w:before="100" w:beforeAutospacing="1" w:after="100" w:afterAutospacing="1" w:line="240" w:lineRule="auto"/>
              <w:ind w:left="720" w:hanging="360"/>
              <w:rPr>
                <w:b/>
                <w:bCs/>
                <w:sz w:val="10"/>
                <w:szCs w:val="10"/>
              </w:rPr>
            </w:pPr>
            <w:hyperlink r:id="rId1282" w:tooltip="Elden Ring Rallying Standard" w:history="1">
              <w:r>
                <w:rPr>
                  <w:rStyle w:val="Hyperlink"/>
                  <w:b/>
                  <w:bCs/>
                  <w:color w:val="AB966F"/>
                  <w:sz w:val="10"/>
                  <w:szCs w:val="10"/>
                </w:rPr>
                <w:t>RALLYING STANDARD</w:t>
              </w:r>
            </w:hyperlink>
            <w:r>
              <w:rPr>
                <w:b/>
                <w:bCs/>
                <w:sz w:val="10"/>
                <w:szCs w:val="10"/>
              </w:rPr>
              <w:t>, </w:t>
            </w:r>
            <w:hyperlink r:id="rId1283" w:tooltip="Elden Ring Golden Vow" w:history="1">
              <w:r>
                <w:rPr>
                  <w:rStyle w:val="Hyperlink"/>
                  <w:b/>
                  <w:bCs/>
                  <w:color w:val="AB966F"/>
                  <w:sz w:val="10"/>
                  <w:szCs w:val="10"/>
                </w:rPr>
                <w:t>GOLDEN VOW</w:t>
              </w:r>
            </w:hyperlink>
            <w:r>
              <w:rPr>
                <w:b/>
                <w:bCs/>
                <w:sz w:val="10"/>
                <w:szCs w:val="10"/>
              </w:rPr>
              <w:t>, </w:t>
            </w:r>
            <w:hyperlink r:id="rId1284" w:tooltip="Elden Ring Opaline Bubbletear" w:history="1">
              <w:r>
                <w:rPr>
                  <w:rStyle w:val="Hyperlink"/>
                  <w:b/>
                  <w:bCs/>
                  <w:color w:val="AB966F"/>
                  <w:sz w:val="10"/>
                  <w:szCs w:val="10"/>
                </w:rPr>
                <w:t>OPALINE BUBBLETEAR</w:t>
              </w:r>
            </w:hyperlink>
          </w:p>
        </w:tc>
      </w:tr>
      <w:tr w:rsidR="00594406" w14:paraId="4D470358" w14:textId="77777777" w:rsidTr="00594406">
        <w:trPr>
          <w:tblCellSpacing w:w="15" w:type="dxa"/>
        </w:trPr>
        <w:tc>
          <w:tcPr>
            <w:tcW w:w="1104"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3198E5EA" w14:textId="3B30FE30" w:rsidR="00594406" w:rsidRDefault="00594406">
            <w:pPr>
              <w:spacing w:after="0"/>
              <w:jc w:val="center"/>
              <w:rPr>
                <w:b/>
                <w:bCs/>
                <w:sz w:val="10"/>
                <w:szCs w:val="10"/>
              </w:rPr>
            </w:pPr>
            <w:r>
              <w:rPr>
                <w:b/>
                <w:noProof/>
                <w:sz w:val="10"/>
                <w:szCs w:val="10"/>
              </w:rPr>
              <w:drawing>
                <wp:inline distT="0" distB="0" distL="0" distR="0" wp14:anchorId="179BBB1B" wp14:editId="5E213667">
                  <wp:extent cx="421640" cy="421640"/>
                  <wp:effectExtent l="0" t="0" r="0" b="0"/>
                  <wp:docPr id="1731576985" name="Picture 1048" descr="status effect 43 elden ring wiki guide 44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status effect 43 elden ring wiki guide 44px"/>
                          <pic:cNvPicPr>
                            <a:picLocks noChangeAspect="1" noChangeArrowheads="1"/>
                          </pic:cNvPicPr>
                        </pic:nvPicPr>
                        <pic:blipFill>
                          <a:blip r:embed="rId1285">
                            <a:extLst>
                              <a:ext uri="{28A0092B-C50C-407E-A947-70E740481C1C}">
                                <a14:useLocalDpi xmlns:a14="http://schemas.microsoft.com/office/drawing/2010/main" val="0"/>
                              </a:ext>
                            </a:extLst>
                          </a:blip>
                          <a:srcRect/>
                          <a:stretch>
                            <a:fillRect/>
                          </a:stretch>
                        </pic:blipFill>
                        <pic:spPr bwMode="auto">
                          <a:xfrm>
                            <a:off x="0" y="0"/>
                            <a:ext cx="421640" cy="421640"/>
                          </a:xfrm>
                          <a:prstGeom prst="rect">
                            <a:avLst/>
                          </a:prstGeom>
                          <a:noFill/>
                          <a:ln>
                            <a:noFill/>
                          </a:ln>
                        </pic:spPr>
                      </pic:pic>
                    </a:graphicData>
                  </a:graphic>
                </wp:inline>
              </w:drawing>
            </w:r>
          </w:p>
        </w:tc>
        <w:tc>
          <w:tcPr>
            <w:tcW w:w="3862"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51B9164D" w14:textId="77777777" w:rsidR="00594406" w:rsidRDefault="00594406">
            <w:pPr>
              <w:rPr>
                <w:b/>
                <w:bCs/>
                <w:sz w:val="10"/>
                <w:szCs w:val="10"/>
              </w:rPr>
            </w:pPr>
            <w:r>
              <w:rPr>
                <w:b/>
                <w:bCs/>
                <w:sz w:val="10"/>
                <w:szCs w:val="10"/>
              </w:rPr>
              <w:t>REDUCES DAMAGE NEGATION</w:t>
            </w:r>
          </w:p>
        </w:tc>
        <w:tc>
          <w:tcPr>
            <w:tcW w:w="4256"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44996F13" w14:textId="77777777" w:rsidR="00594406" w:rsidRDefault="00594406">
            <w:pPr>
              <w:rPr>
                <w:b/>
                <w:bCs/>
                <w:sz w:val="10"/>
                <w:szCs w:val="10"/>
              </w:rPr>
            </w:pPr>
            <w:r>
              <w:rPr>
                <w:b/>
                <w:bCs/>
                <w:sz w:val="10"/>
                <w:szCs w:val="10"/>
              </w:rPr>
              <w:t>???</w:t>
            </w:r>
          </w:p>
        </w:tc>
      </w:tr>
      <w:tr w:rsidR="00594406" w14:paraId="5D448501" w14:textId="77777777" w:rsidTr="00594406">
        <w:trPr>
          <w:tblCellSpacing w:w="15" w:type="dxa"/>
        </w:trPr>
        <w:tc>
          <w:tcPr>
            <w:tcW w:w="1104"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38581FD6" w14:textId="2F1CFBD1" w:rsidR="00594406" w:rsidRDefault="00594406">
            <w:pPr>
              <w:jc w:val="center"/>
              <w:rPr>
                <w:b/>
                <w:bCs/>
                <w:sz w:val="10"/>
                <w:szCs w:val="10"/>
              </w:rPr>
            </w:pPr>
            <w:r>
              <w:rPr>
                <w:b/>
                <w:noProof/>
                <w:sz w:val="10"/>
                <w:szCs w:val="10"/>
              </w:rPr>
              <w:drawing>
                <wp:inline distT="0" distB="0" distL="0" distR="0" wp14:anchorId="4C65C6A3" wp14:editId="31BCB29D">
                  <wp:extent cx="421640" cy="421640"/>
                  <wp:effectExtent l="0" t="0" r="0" b="0"/>
                  <wp:docPr id="52232614" name="Picture 1047" descr="status effect 37 elden ring wiki guide 44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status effect 37 elden ring wiki guide 44px"/>
                          <pic:cNvPicPr>
                            <a:picLocks noChangeAspect="1" noChangeArrowheads="1"/>
                          </pic:cNvPicPr>
                        </pic:nvPicPr>
                        <pic:blipFill>
                          <a:blip r:embed="rId1286">
                            <a:extLst>
                              <a:ext uri="{28A0092B-C50C-407E-A947-70E740481C1C}">
                                <a14:useLocalDpi xmlns:a14="http://schemas.microsoft.com/office/drawing/2010/main" val="0"/>
                              </a:ext>
                            </a:extLst>
                          </a:blip>
                          <a:srcRect/>
                          <a:stretch>
                            <a:fillRect/>
                          </a:stretch>
                        </pic:blipFill>
                        <pic:spPr bwMode="auto">
                          <a:xfrm>
                            <a:off x="0" y="0"/>
                            <a:ext cx="421640" cy="421640"/>
                          </a:xfrm>
                          <a:prstGeom prst="rect">
                            <a:avLst/>
                          </a:prstGeom>
                          <a:noFill/>
                          <a:ln>
                            <a:noFill/>
                          </a:ln>
                        </pic:spPr>
                      </pic:pic>
                    </a:graphicData>
                  </a:graphic>
                </wp:inline>
              </w:drawing>
            </w:r>
          </w:p>
        </w:tc>
        <w:tc>
          <w:tcPr>
            <w:tcW w:w="3862"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27CA188E" w14:textId="77777777" w:rsidR="00594406" w:rsidRDefault="00594406">
            <w:pPr>
              <w:rPr>
                <w:b/>
                <w:bCs/>
                <w:sz w:val="10"/>
                <w:szCs w:val="10"/>
              </w:rPr>
            </w:pPr>
            <w:r>
              <w:rPr>
                <w:b/>
                <w:bCs/>
                <w:sz w:val="10"/>
                <w:szCs w:val="10"/>
              </w:rPr>
              <w:t>TEMPORARILY REDUCES DAMAGE NEGATION</w:t>
            </w:r>
          </w:p>
        </w:tc>
        <w:tc>
          <w:tcPr>
            <w:tcW w:w="4256"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0F1CC1D3" w14:textId="77777777" w:rsidR="00594406" w:rsidRDefault="00594406">
            <w:pPr>
              <w:rPr>
                <w:b/>
                <w:bCs/>
                <w:sz w:val="10"/>
                <w:szCs w:val="10"/>
              </w:rPr>
            </w:pPr>
            <w:hyperlink r:id="rId1287" w:tooltip="Elden Ring Dragonbolt Blessing" w:history="1">
              <w:r>
                <w:rPr>
                  <w:rStyle w:val="Hyperlink"/>
                  <w:b/>
                  <w:bCs/>
                  <w:color w:val="AB966F"/>
                  <w:sz w:val="10"/>
                  <w:szCs w:val="10"/>
                </w:rPr>
                <w:t>DRAGONBOLT BLESSING</w:t>
              </w:r>
            </w:hyperlink>
            <w:r>
              <w:rPr>
                <w:b/>
                <w:bCs/>
                <w:sz w:val="10"/>
                <w:szCs w:val="10"/>
              </w:rPr>
              <w:t>, </w:t>
            </w:r>
            <w:hyperlink r:id="rId1288" w:tooltip="Elden Ring Elder Dragon Greyoll" w:history="1">
              <w:r>
                <w:rPr>
                  <w:rStyle w:val="Hyperlink"/>
                  <w:b/>
                  <w:bCs/>
                  <w:color w:val="AB966F"/>
                  <w:sz w:val="10"/>
                  <w:szCs w:val="10"/>
                </w:rPr>
                <w:t>ELDER DRAGON GREYOLL</w:t>
              </w:r>
            </w:hyperlink>
          </w:p>
        </w:tc>
      </w:tr>
      <w:tr w:rsidR="00594406" w14:paraId="6CBFCC2A" w14:textId="77777777" w:rsidTr="00594406">
        <w:trPr>
          <w:tblCellSpacing w:w="15" w:type="dxa"/>
        </w:trPr>
        <w:tc>
          <w:tcPr>
            <w:tcW w:w="1104"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28AF70E6" w14:textId="2A4E0F41" w:rsidR="00594406" w:rsidRDefault="00594406">
            <w:pPr>
              <w:jc w:val="center"/>
              <w:rPr>
                <w:b/>
                <w:bCs/>
                <w:sz w:val="10"/>
                <w:szCs w:val="10"/>
              </w:rPr>
            </w:pPr>
            <w:r>
              <w:rPr>
                <w:b/>
                <w:noProof/>
                <w:sz w:val="10"/>
                <w:szCs w:val="10"/>
              </w:rPr>
              <w:drawing>
                <wp:inline distT="0" distB="0" distL="0" distR="0" wp14:anchorId="77822E28" wp14:editId="581EA288">
                  <wp:extent cx="421640" cy="421640"/>
                  <wp:effectExtent l="0" t="0" r="0" b="0"/>
                  <wp:docPr id="1835985057" name="Picture 1046" descr="status effect 128 elden ring wiki guide 44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descr="status effect 128 elden ring wiki guide 44px"/>
                          <pic:cNvPicPr>
                            <a:picLocks noChangeAspect="1" noChangeArrowheads="1"/>
                          </pic:cNvPicPr>
                        </pic:nvPicPr>
                        <pic:blipFill>
                          <a:blip r:embed="rId1289">
                            <a:extLst>
                              <a:ext uri="{28A0092B-C50C-407E-A947-70E740481C1C}">
                                <a14:useLocalDpi xmlns:a14="http://schemas.microsoft.com/office/drawing/2010/main" val="0"/>
                              </a:ext>
                            </a:extLst>
                          </a:blip>
                          <a:srcRect/>
                          <a:stretch>
                            <a:fillRect/>
                          </a:stretch>
                        </pic:blipFill>
                        <pic:spPr bwMode="auto">
                          <a:xfrm>
                            <a:off x="0" y="0"/>
                            <a:ext cx="421640" cy="421640"/>
                          </a:xfrm>
                          <a:prstGeom prst="rect">
                            <a:avLst/>
                          </a:prstGeom>
                          <a:noFill/>
                          <a:ln>
                            <a:noFill/>
                          </a:ln>
                        </pic:spPr>
                      </pic:pic>
                    </a:graphicData>
                  </a:graphic>
                </wp:inline>
              </w:drawing>
            </w:r>
          </w:p>
        </w:tc>
        <w:tc>
          <w:tcPr>
            <w:tcW w:w="3862"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6D8AF2DB" w14:textId="77777777" w:rsidR="00594406" w:rsidRDefault="00594406">
            <w:pPr>
              <w:tabs>
                <w:tab w:val="num" w:pos="720"/>
              </w:tabs>
              <w:spacing w:before="100" w:beforeAutospacing="1" w:after="100" w:afterAutospacing="1" w:line="240" w:lineRule="auto"/>
              <w:ind w:left="720" w:hanging="360"/>
              <w:rPr>
                <w:b/>
                <w:bCs/>
                <w:sz w:val="10"/>
                <w:szCs w:val="10"/>
              </w:rPr>
            </w:pPr>
            <w:r>
              <w:rPr>
                <w:b/>
                <w:bCs/>
                <w:sz w:val="10"/>
                <w:szCs w:val="10"/>
              </w:rPr>
              <w:t>INCREASES ALL STATUS RESISTANCES</w:t>
            </w:r>
          </w:p>
          <w:p w14:paraId="0693AA75" w14:textId="77777777" w:rsidR="00594406" w:rsidRDefault="00594406">
            <w:pPr>
              <w:tabs>
                <w:tab w:val="num" w:pos="720"/>
              </w:tabs>
              <w:spacing w:before="100" w:beforeAutospacing="1" w:after="100" w:afterAutospacing="1" w:line="240" w:lineRule="auto"/>
              <w:ind w:left="720" w:hanging="360"/>
              <w:rPr>
                <w:b/>
                <w:bCs/>
                <w:sz w:val="10"/>
                <w:szCs w:val="10"/>
              </w:rPr>
            </w:pPr>
            <w:r>
              <w:rPr>
                <w:b/>
                <w:bCs/>
                <w:sz w:val="10"/>
                <w:szCs w:val="10"/>
              </w:rPr>
              <w:t>INCREASES </w:t>
            </w:r>
            <w:hyperlink r:id="rId1290" w:tgtFrame="_blank" w:tooltip="Elden Ring Immunity" w:history="1">
              <w:r>
                <w:rPr>
                  <w:rStyle w:val="Hyperlink"/>
                  <w:b/>
                  <w:bCs/>
                  <w:color w:val="AB966F"/>
                  <w:sz w:val="10"/>
                  <w:szCs w:val="10"/>
                </w:rPr>
                <w:t>IMMUNITY</w:t>
              </w:r>
            </w:hyperlink>
          </w:p>
          <w:p w14:paraId="69FEF762" w14:textId="77777777" w:rsidR="00594406" w:rsidRDefault="00594406">
            <w:pPr>
              <w:tabs>
                <w:tab w:val="num" w:pos="720"/>
              </w:tabs>
              <w:spacing w:before="100" w:beforeAutospacing="1" w:after="100" w:afterAutospacing="1" w:line="240" w:lineRule="auto"/>
              <w:ind w:left="720" w:hanging="360"/>
              <w:rPr>
                <w:b/>
                <w:bCs/>
                <w:sz w:val="10"/>
                <w:szCs w:val="10"/>
              </w:rPr>
            </w:pPr>
            <w:r>
              <w:rPr>
                <w:b/>
                <w:bCs/>
                <w:sz w:val="10"/>
                <w:szCs w:val="10"/>
              </w:rPr>
              <w:t>INCREASES </w:t>
            </w:r>
            <w:hyperlink r:id="rId1291" w:tgtFrame="_blank" w:tooltip="Elden Ring Robustness" w:history="1">
              <w:r>
                <w:rPr>
                  <w:rStyle w:val="Hyperlink"/>
                  <w:b/>
                  <w:bCs/>
                  <w:color w:val="AB966F"/>
                  <w:sz w:val="10"/>
                  <w:szCs w:val="10"/>
                </w:rPr>
                <w:t>ROBUSTNESS</w:t>
              </w:r>
            </w:hyperlink>
          </w:p>
          <w:p w14:paraId="7565633C" w14:textId="77777777" w:rsidR="00594406" w:rsidRDefault="00594406">
            <w:pPr>
              <w:tabs>
                <w:tab w:val="num" w:pos="720"/>
              </w:tabs>
              <w:spacing w:before="100" w:beforeAutospacing="1" w:after="100" w:afterAutospacing="1" w:line="240" w:lineRule="auto"/>
              <w:ind w:left="720" w:hanging="360"/>
              <w:rPr>
                <w:b/>
                <w:bCs/>
                <w:sz w:val="10"/>
                <w:szCs w:val="10"/>
              </w:rPr>
            </w:pPr>
            <w:r>
              <w:rPr>
                <w:b/>
                <w:bCs/>
                <w:sz w:val="10"/>
                <w:szCs w:val="10"/>
              </w:rPr>
              <w:t>INCREASES </w:t>
            </w:r>
            <w:hyperlink r:id="rId1292" w:tgtFrame="_blank" w:tooltip="Elden Ring Focus" w:history="1">
              <w:r>
                <w:rPr>
                  <w:rStyle w:val="Hyperlink"/>
                  <w:b/>
                  <w:bCs/>
                  <w:color w:val="AB966F"/>
                  <w:sz w:val="10"/>
                  <w:szCs w:val="10"/>
                </w:rPr>
                <w:t>FOCUS</w:t>
              </w:r>
            </w:hyperlink>
          </w:p>
          <w:p w14:paraId="4D9CDF92" w14:textId="77777777" w:rsidR="00594406" w:rsidRDefault="00594406">
            <w:pPr>
              <w:tabs>
                <w:tab w:val="num" w:pos="720"/>
              </w:tabs>
              <w:spacing w:before="100" w:beforeAutospacing="1" w:after="100" w:afterAutospacing="1" w:line="240" w:lineRule="auto"/>
              <w:ind w:left="720" w:hanging="360"/>
              <w:rPr>
                <w:b/>
                <w:bCs/>
                <w:sz w:val="10"/>
                <w:szCs w:val="10"/>
              </w:rPr>
            </w:pPr>
            <w:r>
              <w:rPr>
                <w:b/>
                <w:bCs/>
                <w:sz w:val="10"/>
                <w:szCs w:val="10"/>
              </w:rPr>
              <w:t>INCREASES IMMUNITY, ROBUSTNESS, AND FOCUS</w:t>
            </w:r>
          </w:p>
          <w:p w14:paraId="1639B7BD" w14:textId="77777777" w:rsidR="00594406" w:rsidRDefault="00594406">
            <w:pPr>
              <w:tabs>
                <w:tab w:val="num" w:pos="720"/>
              </w:tabs>
              <w:spacing w:before="100" w:beforeAutospacing="1" w:after="100" w:afterAutospacing="1" w:line="240" w:lineRule="auto"/>
              <w:ind w:left="720" w:hanging="360"/>
              <w:rPr>
                <w:b/>
                <w:bCs/>
                <w:sz w:val="10"/>
                <w:szCs w:val="10"/>
              </w:rPr>
            </w:pPr>
            <w:r>
              <w:rPr>
                <w:b/>
                <w:bCs/>
                <w:sz w:val="10"/>
                <w:szCs w:val="10"/>
              </w:rPr>
              <w:t>INCREASES </w:t>
            </w:r>
            <w:hyperlink r:id="rId1293" w:tgtFrame="_blank" w:tooltip="Elden Ring Vitality" w:history="1">
              <w:r>
                <w:rPr>
                  <w:rStyle w:val="Hyperlink"/>
                  <w:b/>
                  <w:bCs/>
                  <w:color w:val="AB966F"/>
                  <w:sz w:val="10"/>
                  <w:szCs w:val="10"/>
                </w:rPr>
                <w:t>VITALITY</w:t>
              </w:r>
            </w:hyperlink>
          </w:p>
        </w:tc>
        <w:tc>
          <w:tcPr>
            <w:tcW w:w="4256"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3F4A7D04" w14:textId="77777777" w:rsidR="00594406" w:rsidRDefault="00594406">
            <w:pPr>
              <w:tabs>
                <w:tab w:val="num" w:pos="720"/>
              </w:tabs>
              <w:spacing w:before="100" w:beforeAutospacing="1" w:after="100" w:afterAutospacing="1" w:line="240" w:lineRule="auto"/>
              <w:ind w:left="720" w:hanging="360"/>
              <w:rPr>
                <w:b/>
                <w:bCs/>
                <w:sz w:val="10"/>
                <w:szCs w:val="10"/>
              </w:rPr>
            </w:pPr>
            <w:r>
              <w:rPr>
                <w:b/>
                <w:bCs/>
                <w:sz w:val="10"/>
                <w:szCs w:val="10"/>
              </w:rPr>
              <w:t>???</w:t>
            </w:r>
          </w:p>
          <w:p w14:paraId="27AAD480" w14:textId="77777777" w:rsidR="00594406" w:rsidRDefault="00594406">
            <w:pPr>
              <w:tabs>
                <w:tab w:val="num" w:pos="720"/>
              </w:tabs>
              <w:spacing w:before="100" w:beforeAutospacing="1" w:after="100" w:afterAutospacing="1" w:line="240" w:lineRule="auto"/>
              <w:ind w:left="720" w:hanging="360"/>
              <w:rPr>
                <w:b/>
                <w:bCs/>
                <w:sz w:val="10"/>
                <w:szCs w:val="10"/>
              </w:rPr>
            </w:pPr>
            <w:hyperlink r:id="rId1294" w:tooltip="Elden Ring Immunizing Horn Charm" w:history="1">
              <w:r>
                <w:rPr>
                  <w:rStyle w:val="Hyperlink"/>
                  <w:b/>
                  <w:bCs/>
                  <w:color w:val="AB966F"/>
                  <w:sz w:val="10"/>
                  <w:szCs w:val="10"/>
                </w:rPr>
                <w:t>IMMUNIZING HORN CHARM</w:t>
              </w:r>
            </w:hyperlink>
            <w:r>
              <w:rPr>
                <w:b/>
                <w:bCs/>
                <w:sz w:val="10"/>
                <w:szCs w:val="10"/>
              </w:rPr>
              <w:t>, </w:t>
            </w:r>
            <w:hyperlink r:id="rId1295" w:tooltip="Elden Ring Ice Crest Shield" w:history="1">
              <w:r>
                <w:rPr>
                  <w:rStyle w:val="Hyperlink"/>
                  <w:b/>
                  <w:bCs/>
                  <w:color w:val="AB966F"/>
                  <w:sz w:val="10"/>
                  <w:szCs w:val="10"/>
                </w:rPr>
                <w:t>ICE CREST SHIELD</w:t>
              </w:r>
            </w:hyperlink>
            <w:r>
              <w:rPr>
                <w:b/>
                <w:bCs/>
                <w:sz w:val="10"/>
                <w:szCs w:val="10"/>
              </w:rPr>
              <w:t>, </w:t>
            </w:r>
            <w:hyperlink r:id="rId1296" w:tooltip="Elden Ring Cleanrot Spear" w:history="1">
              <w:r>
                <w:rPr>
                  <w:rStyle w:val="Hyperlink"/>
                  <w:b/>
                  <w:bCs/>
                  <w:color w:val="AB966F"/>
                  <w:sz w:val="10"/>
                  <w:szCs w:val="10"/>
                </w:rPr>
                <w:t>CLEANROT SPEAR</w:t>
              </w:r>
            </w:hyperlink>
          </w:p>
          <w:p w14:paraId="5FA7085E" w14:textId="77777777" w:rsidR="00594406" w:rsidRDefault="00594406">
            <w:pPr>
              <w:tabs>
                <w:tab w:val="num" w:pos="720"/>
              </w:tabs>
              <w:spacing w:before="100" w:beforeAutospacing="1" w:after="100" w:afterAutospacing="1" w:line="240" w:lineRule="auto"/>
              <w:ind w:left="720" w:hanging="360"/>
              <w:rPr>
                <w:b/>
                <w:bCs/>
                <w:sz w:val="10"/>
                <w:szCs w:val="10"/>
              </w:rPr>
            </w:pPr>
            <w:hyperlink r:id="rId1297" w:tooltip="Elden Ring Stalwart Horn Charm" w:history="1">
              <w:r>
                <w:rPr>
                  <w:rStyle w:val="Hyperlink"/>
                  <w:b/>
                  <w:bCs/>
                  <w:color w:val="AB966F"/>
                  <w:sz w:val="10"/>
                  <w:szCs w:val="10"/>
                </w:rPr>
                <w:t>STALWART HORN CHARM</w:t>
              </w:r>
            </w:hyperlink>
          </w:p>
          <w:p w14:paraId="25F8DE22" w14:textId="77777777" w:rsidR="00594406" w:rsidRDefault="00594406">
            <w:pPr>
              <w:tabs>
                <w:tab w:val="num" w:pos="720"/>
              </w:tabs>
              <w:spacing w:before="100" w:beforeAutospacing="1" w:after="100" w:afterAutospacing="1" w:line="240" w:lineRule="auto"/>
              <w:ind w:left="720" w:hanging="360"/>
              <w:rPr>
                <w:b/>
                <w:bCs/>
                <w:sz w:val="10"/>
                <w:szCs w:val="10"/>
              </w:rPr>
            </w:pPr>
            <w:hyperlink r:id="rId1298" w:tooltip="Elden Ring Clarifying Horn Charm" w:history="1">
              <w:r>
                <w:rPr>
                  <w:rStyle w:val="Hyperlink"/>
                  <w:b/>
                  <w:bCs/>
                  <w:color w:val="AB966F"/>
                  <w:sz w:val="10"/>
                  <w:szCs w:val="10"/>
                </w:rPr>
                <w:t>CLARIFYING HORN CHARM</w:t>
              </w:r>
            </w:hyperlink>
            <w:r>
              <w:rPr>
                <w:b/>
                <w:bCs/>
                <w:sz w:val="10"/>
                <w:szCs w:val="10"/>
              </w:rPr>
              <w:t>, </w:t>
            </w:r>
            <w:hyperlink r:id="rId1299" w:tooltip="Elden Ring Rift Shield" w:history="1">
              <w:r>
                <w:rPr>
                  <w:rStyle w:val="Hyperlink"/>
                  <w:b/>
                  <w:bCs/>
                  <w:color w:val="AB966F"/>
                  <w:sz w:val="10"/>
                  <w:szCs w:val="10"/>
                </w:rPr>
                <w:t>RIFT SHIELD</w:t>
              </w:r>
            </w:hyperlink>
          </w:p>
          <w:p w14:paraId="576E8BFA" w14:textId="77777777" w:rsidR="00594406" w:rsidRDefault="00594406">
            <w:pPr>
              <w:tabs>
                <w:tab w:val="num" w:pos="720"/>
              </w:tabs>
              <w:spacing w:before="100" w:beforeAutospacing="1" w:after="100" w:afterAutospacing="1" w:line="240" w:lineRule="auto"/>
              <w:ind w:left="720" w:hanging="360"/>
              <w:rPr>
                <w:b/>
                <w:bCs/>
                <w:sz w:val="10"/>
                <w:szCs w:val="10"/>
              </w:rPr>
            </w:pPr>
            <w:hyperlink r:id="rId1300" w:tooltip="Elden Ring Mottled Necklace" w:history="1">
              <w:r>
                <w:rPr>
                  <w:rStyle w:val="Hyperlink"/>
                  <w:b/>
                  <w:bCs/>
                  <w:color w:val="AB966F"/>
                  <w:sz w:val="10"/>
                  <w:szCs w:val="10"/>
                </w:rPr>
                <w:t>MOTTLED NECKLACE</w:t>
              </w:r>
            </w:hyperlink>
          </w:p>
          <w:p w14:paraId="46FCD68D" w14:textId="77777777" w:rsidR="00594406" w:rsidRDefault="00594406">
            <w:pPr>
              <w:tabs>
                <w:tab w:val="num" w:pos="720"/>
              </w:tabs>
              <w:spacing w:before="100" w:beforeAutospacing="1" w:after="100" w:afterAutospacing="1" w:line="240" w:lineRule="auto"/>
              <w:ind w:left="720" w:hanging="360"/>
              <w:rPr>
                <w:b/>
                <w:bCs/>
                <w:sz w:val="10"/>
                <w:szCs w:val="10"/>
              </w:rPr>
            </w:pPr>
            <w:hyperlink r:id="rId1301" w:tooltip="Elden Ring Prince of Death's Pustule" w:history="1">
              <w:r>
                <w:rPr>
                  <w:rStyle w:val="Hyperlink"/>
                  <w:b/>
                  <w:bCs/>
                  <w:color w:val="AB966F"/>
                  <w:sz w:val="10"/>
                  <w:szCs w:val="10"/>
                </w:rPr>
                <w:t>PRINCE OF DEATH'S PUSTULE</w:t>
              </w:r>
            </w:hyperlink>
            <w:r>
              <w:rPr>
                <w:b/>
                <w:bCs/>
                <w:sz w:val="10"/>
                <w:szCs w:val="10"/>
              </w:rPr>
              <w:t>, </w:t>
            </w:r>
            <w:hyperlink r:id="rId1302" w:tooltip="Elden Ring Grave Scythe" w:history="1">
              <w:r>
                <w:rPr>
                  <w:rStyle w:val="Hyperlink"/>
                  <w:b/>
                  <w:bCs/>
                  <w:color w:val="AB966F"/>
                  <w:sz w:val="10"/>
                  <w:szCs w:val="10"/>
                </w:rPr>
                <w:t>GRAVE SCYTHE</w:t>
              </w:r>
            </w:hyperlink>
          </w:p>
        </w:tc>
      </w:tr>
      <w:tr w:rsidR="00594406" w14:paraId="2B637AA9" w14:textId="77777777" w:rsidTr="00594406">
        <w:trPr>
          <w:tblCellSpacing w:w="15" w:type="dxa"/>
        </w:trPr>
        <w:tc>
          <w:tcPr>
            <w:tcW w:w="1104"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15086B82" w14:textId="03749EEC" w:rsidR="00594406" w:rsidRDefault="00594406">
            <w:pPr>
              <w:spacing w:after="0"/>
              <w:jc w:val="center"/>
              <w:rPr>
                <w:b/>
                <w:bCs/>
                <w:sz w:val="10"/>
                <w:szCs w:val="10"/>
              </w:rPr>
            </w:pPr>
            <w:r>
              <w:rPr>
                <w:b/>
                <w:noProof/>
                <w:sz w:val="10"/>
                <w:szCs w:val="10"/>
              </w:rPr>
              <w:drawing>
                <wp:inline distT="0" distB="0" distL="0" distR="0" wp14:anchorId="5831B7A8" wp14:editId="4C0F5675">
                  <wp:extent cx="421640" cy="421640"/>
                  <wp:effectExtent l="0" t="0" r="0" b="0"/>
                  <wp:docPr id="1236867589" name="Picture 1045" descr="status effect 14 elden ring wiki guide 44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descr="status effect 14 elden ring wiki guide 44px"/>
                          <pic:cNvPicPr>
                            <a:picLocks noChangeAspect="1" noChangeArrowheads="1"/>
                          </pic:cNvPicPr>
                        </pic:nvPicPr>
                        <pic:blipFill>
                          <a:blip r:embed="rId1303">
                            <a:extLst>
                              <a:ext uri="{28A0092B-C50C-407E-A947-70E740481C1C}">
                                <a14:useLocalDpi xmlns:a14="http://schemas.microsoft.com/office/drawing/2010/main" val="0"/>
                              </a:ext>
                            </a:extLst>
                          </a:blip>
                          <a:srcRect/>
                          <a:stretch>
                            <a:fillRect/>
                          </a:stretch>
                        </pic:blipFill>
                        <pic:spPr bwMode="auto">
                          <a:xfrm>
                            <a:off x="0" y="0"/>
                            <a:ext cx="421640" cy="421640"/>
                          </a:xfrm>
                          <a:prstGeom prst="rect">
                            <a:avLst/>
                          </a:prstGeom>
                          <a:noFill/>
                          <a:ln>
                            <a:noFill/>
                          </a:ln>
                        </pic:spPr>
                      </pic:pic>
                    </a:graphicData>
                  </a:graphic>
                </wp:inline>
              </w:drawing>
            </w:r>
          </w:p>
        </w:tc>
        <w:tc>
          <w:tcPr>
            <w:tcW w:w="3862"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7F1124A0" w14:textId="77777777" w:rsidR="00594406" w:rsidRDefault="00594406">
            <w:pPr>
              <w:tabs>
                <w:tab w:val="num" w:pos="720"/>
              </w:tabs>
              <w:spacing w:before="100" w:beforeAutospacing="1" w:after="100" w:afterAutospacing="1" w:line="240" w:lineRule="auto"/>
              <w:ind w:left="720" w:hanging="360"/>
              <w:rPr>
                <w:b/>
                <w:bCs/>
                <w:sz w:val="10"/>
                <w:szCs w:val="10"/>
              </w:rPr>
            </w:pPr>
            <w:r>
              <w:rPr>
                <w:b/>
                <w:bCs/>
                <w:sz w:val="10"/>
                <w:szCs w:val="10"/>
              </w:rPr>
              <w:t>TEMPORARILY INCREASES ALL STATUS RESISTANCES</w:t>
            </w:r>
          </w:p>
          <w:p w14:paraId="4FB71C7D" w14:textId="77777777" w:rsidR="00594406" w:rsidRDefault="00594406">
            <w:pPr>
              <w:tabs>
                <w:tab w:val="num" w:pos="720"/>
              </w:tabs>
              <w:spacing w:before="100" w:beforeAutospacing="1" w:after="100" w:afterAutospacing="1" w:line="240" w:lineRule="auto"/>
              <w:ind w:left="720" w:hanging="360"/>
              <w:rPr>
                <w:b/>
                <w:bCs/>
                <w:sz w:val="10"/>
                <w:szCs w:val="10"/>
              </w:rPr>
            </w:pPr>
            <w:r>
              <w:rPr>
                <w:b/>
                <w:bCs/>
                <w:sz w:val="10"/>
                <w:szCs w:val="10"/>
              </w:rPr>
              <w:t>TEMPORARILY INCREASES </w:t>
            </w:r>
            <w:hyperlink r:id="rId1304" w:tgtFrame="_blank" w:tooltip="Elden Ring Immunity" w:history="1">
              <w:r>
                <w:rPr>
                  <w:rStyle w:val="Hyperlink"/>
                  <w:b/>
                  <w:bCs/>
                  <w:color w:val="AB966F"/>
                  <w:sz w:val="10"/>
                  <w:szCs w:val="10"/>
                </w:rPr>
                <w:t>IMMUNITY</w:t>
              </w:r>
            </w:hyperlink>
          </w:p>
          <w:p w14:paraId="3ECCC5BF" w14:textId="77777777" w:rsidR="00594406" w:rsidRDefault="00594406">
            <w:pPr>
              <w:tabs>
                <w:tab w:val="num" w:pos="720"/>
              </w:tabs>
              <w:spacing w:before="100" w:beforeAutospacing="1" w:after="100" w:afterAutospacing="1" w:line="240" w:lineRule="auto"/>
              <w:ind w:left="720" w:hanging="360"/>
              <w:rPr>
                <w:b/>
                <w:bCs/>
                <w:sz w:val="10"/>
                <w:szCs w:val="10"/>
              </w:rPr>
            </w:pPr>
            <w:r>
              <w:rPr>
                <w:b/>
                <w:bCs/>
                <w:sz w:val="10"/>
                <w:szCs w:val="10"/>
              </w:rPr>
              <w:t>TEMPORARILY INCREASES </w:t>
            </w:r>
            <w:hyperlink r:id="rId1305" w:tgtFrame="_blank" w:tooltip="Elden Ring Robustness" w:history="1">
              <w:r>
                <w:rPr>
                  <w:rStyle w:val="Hyperlink"/>
                  <w:b/>
                  <w:bCs/>
                  <w:color w:val="AB966F"/>
                  <w:sz w:val="10"/>
                  <w:szCs w:val="10"/>
                </w:rPr>
                <w:t>ROBUSTNESS</w:t>
              </w:r>
            </w:hyperlink>
          </w:p>
          <w:p w14:paraId="50CAFE29" w14:textId="77777777" w:rsidR="00594406" w:rsidRDefault="00594406">
            <w:pPr>
              <w:tabs>
                <w:tab w:val="num" w:pos="720"/>
              </w:tabs>
              <w:spacing w:before="100" w:beforeAutospacing="1" w:after="100" w:afterAutospacing="1" w:line="240" w:lineRule="auto"/>
              <w:ind w:left="720" w:hanging="360"/>
              <w:rPr>
                <w:b/>
                <w:bCs/>
                <w:sz w:val="10"/>
                <w:szCs w:val="10"/>
              </w:rPr>
            </w:pPr>
            <w:r>
              <w:rPr>
                <w:b/>
                <w:bCs/>
                <w:sz w:val="10"/>
                <w:szCs w:val="10"/>
              </w:rPr>
              <w:t>TEMPORARILY INCREASES </w:t>
            </w:r>
            <w:hyperlink r:id="rId1306" w:tgtFrame="_blank" w:tooltip="Elden Ring Focus" w:history="1">
              <w:r>
                <w:rPr>
                  <w:rStyle w:val="Hyperlink"/>
                  <w:b/>
                  <w:bCs/>
                  <w:color w:val="AB966F"/>
                  <w:sz w:val="10"/>
                  <w:szCs w:val="10"/>
                </w:rPr>
                <w:t>FOCUS</w:t>
              </w:r>
            </w:hyperlink>
          </w:p>
          <w:p w14:paraId="16855991" w14:textId="77777777" w:rsidR="00594406" w:rsidRDefault="00594406">
            <w:pPr>
              <w:tabs>
                <w:tab w:val="num" w:pos="720"/>
              </w:tabs>
              <w:spacing w:before="100" w:beforeAutospacing="1" w:after="100" w:afterAutospacing="1" w:line="240" w:lineRule="auto"/>
              <w:ind w:left="720" w:hanging="360"/>
              <w:rPr>
                <w:b/>
                <w:bCs/>
                <w:sz w:val="10"/>
                <w:szCs w:val="10"/>
              </w:rPr>
            </w:pPr>
            <w:r>
              <w:rPr>
                <w:b/>
                <w:bCs/>
                <w:sz w:val="10"/>
                <w:szCs w:val="10"/>
              </w:rPr>
              <w:t>TEMPORARILY INCREASES IMMUNITY, ROBUSTNESS, FOCUS</w:t>
            </w:r>
          </w:p>
          <w:p w14:paraId="14C9CE05" w14:textId="77777777" w:rsidR="00594406" w:rsidRDefault="00594406">
            <w:pPr>
              <w:tabs>
                <w:tab w:val="num" w:pos="720"/>
              </w:tabs>
              <w:spacing w:before="100" w:beforeAutospacing="1" w:after="100" w:afterAutospacing="1" w:line="240" w:lineRule="auto"/>
              <w:ind w:left="720" w:hanging="360"/>
              <w:rPr>
                <w:b/>
                <w:bCs/>
                <w:sz w:val="10"/>
                <w:szCs w:val="10"/>
              </w:rPr>
            </w:pPr>
            <w:r>
              <w:rPr>
                <w:b/>
                <w:bCs/>
                <w:sz w:val="10"/>
                <w:szCs w:val="10"/>
              </w:rPr>
              <w:t>TEMPORARILY INCREASES </w:t>
            </w:r>
            <w:hyperlink r:id="rId1307" w:tgtFrame="_blank" w:tooltip="Elden Ring Vitality" w:history="1">
              <w:r>
                <w:rPr>
                  <w:rStyle w:val="Hyperlink"/>
                  <w:b/>
                  <w:bCs/>
                  <w:color w:val="AB966F"/>
                  <w:sz w:val="10"/>
                  <w:szCs w:val="10"/>
                </w:rPr>
                <w:t>VITALITY</w:t>
              </w:r>
            </w:hyperlink>
          </w:p>
        </w:tc>
        <w:tc>
          <w:tcPr>
            <w:tcW w:w="4256"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1CF14E17" w14:textId="77777777" w:rsidR="00594406" w:rsidRDefault="00594406">
            <w:pPr>
              <w:tabs>
                <w:tab w:val="num" w:pos="720"/>
              </w:tabs>
              <w:spacing w:before="100" w:beforeAutospacing="1" w:after="100" w:afterAutospacing="1" w:line="240" w:lineRule="auto"/>
              <w:ind w:left="720" w:hanging="360"/>
              <w:rPr>
                <w:b/>
                <w:bCs/>
                <w:sz w:val="10"/>
                <w:szCs w:val="10"/>
              </w:rPr>
            </w:pPr>
            <w:hyperlink r:id="rId1308" w:tooltip="Elden Ring Ironjar Aromatic" w:history="1">
              <w:r>
                <w:rPr>
                  <w:rStyle w:val="Hyperlink"/>
                  <w:b/>
                  <w:bCs/>
                  <w:color w:val="AB966F"/>
                  <w:sz w:val="10"/>
                  <w:szCs w:val="10"/>
                </w:rPr>
                <w:t>IRONJAR AROMATIC</w:t>
              </w:r>
            </w:hyperlink>
            <w:r>
              <w:rPr>
                <w:b/>
                <w:bCs/>
                <w:sz w:val="10"/>
                <w:szCs w:val="10"/>
              </w:rPr>
              <w:t>, </w:t>
            </w:r>
            <w:hyperlink r:id="rId1309" w:tooltip="Elden Ring Speckled Hardtear" w:history="1">
              <w:r>
                <w:rPr>
                  <w:rStyle w:val="Hyperlink"/>
                  <w:b/>
                  <w:bCs/>
                  <w:color w:val="AB966F"/>
                  <w:sz w:val="10"/>
                  <w:szCs w:val="10"/>
                </w:rPr>
                <w:t>SPECKLED HARDTEAR</w:t>
              </w:r>
            </w:hyperlink>
          </w:p>
          <w:p w14:paraId="704D8BA3" w14:textId="77777777" w:rsidR="00594406" w:rsidRDefault="00594406">
            <w:pPr>
              <w:tabs>
                <w:tab w:val="num" w:pos="720"/>
              </w:tabs>
              <w:spacing w:before="100" w:beforeAutospacing="1" w:after="100" w:afterAutospacing="1" w:line="240" w:lineRule="auto"/>
              <w:ind w:left="720" w:hanging="360"/>
              <w:rPr>
                <w:b/>
                <w:bCs/>
                <w:sz w:val="10"/>
                <w:szCs w:val="10"/>
              </w:rPr>
            </w:pPr>
            <w:hyperlink r:id="rId1310" w:tooltip="Elden Ring Immunizing Cured Meat" w:history="1">
              <w:r>
                <w:rPr>
                  <w:rStyle w:val="Hyperlink"/>
                  <w:b/>
                  <w:bCs/>
                  <w:color w:val="AB966F"/>
                  <w:sz w:val="10"/>
                  <w:szCs w:val="10"/>
                </w:rPr>
                <w:t>IMMUNIZING CURED MEAT</w:t>
              </w:r>
            </w:hyperlink>
          </w:p>
          <w:p w14:paraId="69F2F0C3" w14:textId="77777777" w:rsidR="00594406" w:rsidRDefault="00594406">
            <w:pPr>
              <w:tabs>
                <w:tab w:val="num" w:pos="720"/>
              </w:tabs>
              <w:spacing w:before="100" w:beforeAutospacing="1" w:after="100" w:afterAutospacing="1" w:line="240" w:lineRule="auto"/>
              <w:ind w:left="720" w:hanging="360"/>
              <w:rPr>
                <w:b/>
                <w:bCs/>
                <w:sz w:val="10"/>
                <w:szCs w:val="10"/>
              </w:rPr>
            </w:pPr>
            <w:hyperlink r:id="rId1311" w:tooltip="Elden Ring Invigorating Cured Meat" w:history="1">
              <w:r>
                <w:rPr>
                  <w:rStyle w:val="Hyperlink"/>
                  <w:b/>
                  <w:bCs/>
                  <w:color w:val="AB966F"/>
                  <w:sz w:val="10"/>
                  <w:szCs w:val="10"/>
                </w:rPr>
                <w:t>INVIGORATING CURED MEAT</w:t>
              </w:r>
            </w:hyperlink>
          </w:p>
          <w:p w14:paraId="280B4F1E" w14:textId="77777777" w:rsidR="00594406" w:rsidRDefault="00594406">
            <w:pPr>
              <w:tabs>
                <w:tab w:val="num" w:pos="720"/>
              </w:tabs>
              <w:spacing w:before="100" w:beforeAutospacing="1" w:after="100" w:afterAutospacing="1" w:line="240" w:lineRule="auto"/>
              <w:ind w:left="720" w:hanging="360"/>
              <w:rPr>
                <w:b/>
                <w:bCs/>
                <w:sz w:val="10"/>
                <w:szCs w:val="10"/>
              </w:rPr>
            </w:pPr>
            <w:hyperlink r:id="rId1312" w:tooltip="Elden Ring Clarifying Cured Meat" w:history="1">
              <w:r>
                <w:rPr>
                  <w:rStyle w:val="Hyperlink"/>
                  <w:b/>
                  <w:bCs/>
                  <w:color w:val="AB966F"/>
                  <w:sz w:val="10"/>
                  <w:szCs w:val="10"/>
                </w:rPr>
                <w:t>CLARIFYING CURED MEAT</w:t>
              </w:r>
            </w:hyperlink>
          </w:p>
          <w:p w14:paraId="54E7096A" w14:textId="77777777" w:rsidR="00594406" w:rsidRDefault="00594406">
            <w:pPr>
              <w:tabs>
                <w:tab w:val="num" w:pos="720"/>
              </w:tabs>
              <w:spacing w:before="100" w:beforeAutospacing="1" w:after="100" w:afterAutospacing="1" w:line="240" w:lineRule="auto"/>
              <w:ind w:left="720" w:hanging="360"/>
              <w:rPr>
                <w:b/>
                <w:bCs/>
                <w:sz w:val="10"/>
                <w:szCs w:val="10"/>
              </w:rPr>
            </w:pPr>
            <w:hyperlink r:id="rId1313" w:tooltip="Elden Ring Dappled Cured Meat" w:history="1">
              <w:r>
                <w:rPr>
                  <w:rStyle w:val="Hyperlink"/>
                  <w:b/>
                  <w:bCs/>
                  <w:color w:val="AB966F"/>
                  <w:sz w:val="10"/>
                  <w:szCs w:val="10"/>
                </w:rPr>
                <w:t>DAPPLED CURED MEAT</w:t>
              </w:r>
            </w:hyperlink>
            <w:r>
              <w:rPr>
                <w:b/>
                <w:bCs/>
                <w:sz w:val="10"/>
                <w:szCs w:val="10"/>
              </w:rPr>
              <w:t>, </w:t>
            </w:r>
            <w:hyperlink r:id="rId1314" w:tooltip="Elden Ring Dragonbolt Blessing" w:history="1">
              <w:r>
                <w:rPr>
                  <w:rStyle w:val="Hyperlink"/>
                  <w:b/>
                  <w:bCs/>
                  <w:color w:val="AB966F"/>
                  <w:sz w:val="10"/>
                  <w:szCs w:val="10"/>
                </w:rPr>
                <w:t>DRAGONBOLT BLESSING</w:t>
              </w:r>
            </w:hyperlink>
          </w:p>
          <w:p w14:paraId="3E610757" w14:textId="77777777" w:rsidR="00594406" w:rsidRDefault="00594406">
            <w:pPr>
              <w:tabs>
                <w:tab w:val="num" w:pos="720"/>
              </w:tabs>
              <w:spacing w:before="100" w:beforeAutospacing="1" w:after="100" w:afterAutospacing="1" w:line="240" w:lineRule="auto"/>
              <w:ind w:left="720" w:hanging="360"/>
              <w:rPr>
                <w:b/>
                <w:bCs/>
                <w:sz w:val="10"/>
                <w:szCs w:val="10"/>
              </w:rPr>
            </w:pPr>
            <w:r>
              <w:rPr>
                <w:b/>
                <w:bCs/>
                <w:sz w:val="10"/>
                <w:szCs w:val="10"/>
              </w:rPr>
              <w:t>???</w:t>
            </w:r>
          </w:p>
        </w:tc>
      </w:tr>
      <w:tr w:rsidR="00594406" w14:paraId="7D9A78E9" w14:textId="77777777" w:rsidTr="00594406">
        <w:trPr>
          <w:tblCellSpacing w:w="15" w:type="dxa"/>
        </w:trPr>
        <w:tc>
          <w:tcPr>
            <w:tcW w:w="1104"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22656802" w14:textId="40DAF175" w:rsidR="00594406" w:rsidRDefault="00594406">
            <w:pPr>
              <w:spacing w:after="0"/>
              <w:jc w:val="center"/>
              <w:rPr>
                <w:b/>
                <w:bCs/>
                <w:sz w:val="10"/>
                <w:szCs w:val="10"/>
              </w:rPr>
            </w:pPr>
            <w:r>
              <w:rPr>
                <w:b/>
                <w:noProof/>
                <w:sz w:val="10"/>
                <w:szCs w:val="10"/>
              </w:rPr>
              <w:drawing>
                <wp:inline distT="0" distB="0" distL="0" distR="0" wp14:anchorId="065F7D14" wp14:editId="1CFD6A12">
                  <wp:extent cx="421640" cy="421640"/>
                  <wp:effectExtent l="0" t="0" r="0" b="0"/>
                  <wp:docPr id="1090455516" name="Picture 1044" descr="status effect 15 elden ring wiki guide 44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descr="status effect 15 elden ring wiki guide 44px"/>
                          <pic:cNvPicPr>
                            <a:picLocks noChangeAspect="1" noChangeArrowheads="1"/>
                          </pic:cNvPicPr>
                        </pic:nvPicPr>
                        <pic:blipFill>
                          <a:blip r:embed="rId1315">
                            <a:extLst>
                              <a:ext uri="{28A0092B-C50C-407E-A947-70E740481C1C}">
                                <a14:useLocalDpi xmlns:a14="http://schemas.microsoft.com/office/drawing/2010/main" val="0"/>
                              </a:ext>
                            </a:extLst>
                          </a:blip>
                          <a:srcRect/>
                          <a:stretch>
                            <a:fillRect/>
                          </a:stretch>
                        </pic:blipFill>
                        <pic:spPr bwMode="auto">
                          <a:xfrm>
                            <a:off x="0" y="0"/>
                            <a:ext cx="421640" cy="421640"/>
                          </a:xfrm>
                          <a:prstGeom prst="rect">
                            <a:avLst/>
                          </a:prstGeom>
                          <a:noFill/>
                          <a:ln>
                            <a:noFill/>
                          </a:ln>
                        </pic:spPr>
                      </pic:pic>
                    </a:graphicData>
                  </a:graphic>
                </wp:inline>
              </w:drawing>
            </w:r>
          </w:p>
        </w:tc>
        <w:tc>
          <w:tcPr>
            <w:tcW w:w="3862"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2753DA90" w14:textId="77777777" w:rsidR="00594406" w:rsidRDefault="00594406">
            <w:pPr>
              <w:rPr>
                <w:b/>
                <w:bCs/>
                <w:sz w:val="10"/>
                <w:szCs w:val="10"/>
              </w:rPr>
            </w:pPr>
            <w:r>
              <w:rPr>
                <w:b/>
                <w:bCs/>
                <w:sz w:val="10"/>
                <w:szCs w:val="10"/>
              </w:rPr>
              <w:t>INCREASES EQUIPMENT LOAD</w:t>
            </w:r>
          </w:p>
        </w:tc>
        <w:tc>
          <w:tcPr>
            <w:tcW w:w="4256"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56F484E0" w14:textId="77777777" w:rsidR="00594406" w:rsidRDefault="00594406">
            <w:pPr>
              <w:rPr>
                <w:b/>
                <w:bCs/>
                <w:sz w:val="10"/>
                <w:szCs w:val="10"/>
              </w:rPr>
            </w:pPr>
            <w:hyperlink r:id="rId1316" w:tooltip="Elden Ring Arsenal Charm" w:history="1">
              <w:r>
                <w:rPr>
                  <w:rStyle w:val="Hyperlink"/>
                  <w:b/>
                  <w:bCs/>
                  <w:color w:val="AB966F"/>
                  <w:sz w:val="10"/>
                  <w:szCs w:val="10"/>
                </w:rPr>
                <w:t>ARSENAL CHARM</w:t>
              </w:r>
            </w:hyperlink>
            <w:r>
              <w:rPr>
                <w:b/>
                <w:bCs/>
                <w:sz w:val="10"/>
                <w:szCs w:val="10"/>
              </w:rPr>
              <w:t>, </w:t>
            </w:r>
            <w:hyperlink r:id="rId1317" w:tooltip="Elden Ring Great-Jar's Arsenal" w:history="1">
              <w:r>
                <w:rPr>
                  <w:rStyle w:val="Hyperlink"/>
                  <w:b/>
                  <w:bCs/>
                  <w:color w:val="AB966F"/>
                  <w:sz w:val="10"/>
                  <w:szCs w:val="10"/>
                </w:rPr>
                <w:t>GREAT-JAR'S ARSENAL</w:t>
              </w:r>
            </w:hyperlink>
            <w:r>
              <w:rPr>
                <w:b/>
                <w:bCs/>
                <w:sz w:val="10"/>
                <w:szCs w:val="10"/>
              </w:rPr>
              <w:t>, </w:t>
            </w:r>
            <w:hyperlink r:id="rId1318" w:tooltip="Elden Ring Erdtree's Favor" w:history="1">
              <w:r>
                <w:rPr>
                  <w:rStyle w:val="Hyperlink"/>
                  <w:b/>
                  <w:bCs/>
                  <w:color w:val="AB966F"/>
                  <w:sz w:val="10"/>
                  <w:szCs w:val="10"/>
                </w:rPr>
                <w:t>ERDTREE'S FAVOR</w:t>
              </w:r>
            </w:hyperlink>
          </w:p>
        </w:tc>
      </w:tr>
      <w:tr w:rsidR="00594406" w14:paraId="41D2250E" w14:textId="77777777" w:rsidTr="00594406">
        <w:trPr>
          <w:tblCellSpacing w:w="15" w:type="dxa"/>
        </w:trPr>
        <w:tc>
          <w:tcPr>
            <w:tcW w:w="1104"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2A1D864C" w14:textId="5E3E7ECF" w:rsidR="00594406" w:rsidRDefault="00594406">
            <w:pPr>
              <w:jc w:val="center"/>
              <w:rPr>
                <w:b/>
                <w:bCs/>
                <w:sz w:val="10"/>
                <w:szCs w:val="10"/>
              </w:rPr>
            </w:pPr>
            <w:r>
              <w:rPr>
                <w:b/>
                <w:noProof/>
                <w:sz w:val="10"/>
                <w:szCs w:val="10"/>
              </w:rPr>
              <w:drawing>
                <wp:inline distT="0" distB="0" distL="0" distR="0" wp14:anchorId="184E21F7" wp14:editId="77D9166E">
                  <wp:extent cx="421640" cy="421640"/>
                  <wp:effectExtent l="0" t="0" r="0" b="0"/>
                  <wp:docPr id="531396301" name="Picture 1043" descr="status effect 92 elden ring wiki guide 44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descr="status effect 92 elden ring wiki guide 44px"/>
                          <pic:cNvPicPr>
                            <a:picLocks noChangeAspect="1" noChangeArrowheads="1"/>
                          </pic:cNvPicPr>
                        </pic:nvPicPr>
                        <pic:blipFill>
                          <a:blip r:embed="rId1319">
                            <a:extLst>
                              <a:ext uri="{28A0092B-C50C-407E-A947-70E740481C1C}">
                                <a14:useLocalDpi xmlns:a14="http://schemas.microsoft.com/office/drawing/2010/main" val="0"/>
                              </a:ext>
                            </a:extLst>
                          </a:blip>
                          <a:srcRect/>
                          <a:stretch>
                            <a:fillRect/>
                          </a:stretch>
                        </pic:blipFill>
                        <pic:spPr bwMode="auto">
                          <a:xfrm>
                            <a:off x="0" y="0"/>
                            <a:ext cx="421640" cy="421640"/>
                          </a:xfrm>
                          <a:prstGeom prst="rect">
                            <a:avLst/>
                          </a:prstGeom>
                          <a:noFill/>
                          <a:ln>
                            <a:noFill/>
                          </a:ln>
                        </pic:spPr>
                      </pic:pic>
                    </a:graphicData>
                  </a:graphic>
                </wp:inline>
              </w:drawing>
            </w:r>
          </w:p>
        </w:tc>
        <w:tc>
          <w:tcPr>
            <w:tcW w:w="3862"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49B5CAA1" w14:textId="77777777" w:rsidR="00594406" w:rsidRDefault="00594406">
            <w:pPr>
              <w:rPr>
                <w:b/>
                <w:bCs/>
                <w:sz w:val="10"/>
                <w:szCs w:val="10"/>
              </w:rPr>
            </w:pPr>
            <w:r>
              <w:rPr>
                <w:b/>
                <w:bCs/>
                <w:sz w:val="10"/>
                <w:szCs w:val="10"/>
              </w:rPr>
              <w:t>TEMPORARILY INCREASES EQUIPMENT LOAD</w:t>
            </w:r>
          </w:p>
        </w:tc>
        <w:tc>
          <w:tcPr>
            <w:tcW w:w="4256"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5E2B6518" w14:textId="77777777" w:rsidR="00594406" w:rsidRDefault="00594406">
            <w:pPr>
              <w:rPr>
                <w:b/>
                <w:bCs/>
                <w:sz w:val="10"/>
                <w:szCs w:val="10"/>
              </w:rPr>
            </w:pPr>
            <w:hyperlink r:id="rId1320" w:tooltip="Elden Ring Winged Crystal Tear" w:history="1">
              <w:r>
                <w:rPr>
                  <w:rStyle w:val="Hyperlink"/>
                  <w:b/>
                  <w:bCs/>
                  <w:color w:val="AB966F"/>
                  <w:sz w:val="10"/>
                  <w:szCs w:val="10"/>
                </w:rPr>
                <w:t>WINGED CRYSTAL TEAR</w:t>
              </w:r>
            </w:hyperlink>
            <w:r>
              <w:rPr>
                <w:b/>
                <w:bCs/>
                <w:sz w:val="10"/>
                <w:szCs w:val="10"/>
              </w:rPr>
              <w:t>, </w:t>
            </w:r>
            <w:hyperlink r:id="rId1321" w:tooltip="Elden Ring Vyke's Dragonbolt" w:history="1">
              <w:r>
                <w:rPr>
                  <w:rStyle w:val="Hyperlink"/>
                  <w:b/>
                  <w:bCs/>
                  <w:color w:val="AB966F"/>
                  <w:sz w:val="10"/>
                  <w:szCs w:val="10"/>
                </w:rPr>
                <w:t>VYKE'S DRAGONBOLT</w:t>
              </w:r>
            </w:hyperlink>
          </w:p>
        </w:tc>
      </w:tr>
      <w:tr w:rsidR="00594406" w14:paraId="0F22B2D4" w14:textId="77777777" w:rsidTr="00594406">
        <w:trPr>
          <w:tblCellSpacing w:w="15" w:type="dxa"/>
        </w:trPr>
        <w:tc>
          <w:tcPr>
            <w:tcW w:w="1104"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35E47409" w14:textId="6E6A4330" w:rsidR="00594406" w:rsidRDefault="00594406">
            <w:pPr>
              <w:jc w:val="center"/>
              <w:rPr>
                <w:b/>
                <w:bCs/>
                <w:sz w:val="10"/>
                <w:szCs w:val="10"/>
              </w:rPr>
            </w:pPr>
            <w:r>
              <w:rPr>
                <w:b/>
                <w:noProof/>
                <w:sz w:val="10"/>
                <w:szCs w:val="10"/>
              </w:rPr>
              <w:lastRenderedPageBreak/>
              <w:drawing>
                <wp:inline distT="0" distB="0" distL="0" distR="0" wp14:anchorId="0879AEF7" wp14:editId="54417675">
                  <wp:extent cx="421640" cy="421640"/>
                  <wp:effectExtent l="0" t="0" r="0" b="0"/>
                  <wp:docPr id="862221543" name="Picture 1042" descr="status effect 19 elden ring wiki guide 44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status effect 19 elden ring wiki guide 44px"/>
                          <pic:cNvPicPr>
                            <a:picLocks noChangeAspect="1" noChangeArrowheads="1"/>
                          </pic:cNvPicPr>
                        </pic:nvPicPr>
                        <pic:blipFill>
                          <a:blip r:embed="rId1322">
                            <a:extLst>
                              <a:ext uri="{28A0092B-C50C-407E-A947-70E740481C1C}">
                                <a14:useLocalDpi xmlns:a14="http://schemas.microsoft.com/office/drawing/2010/main" val="0"/>
                              </a:ext>
                            </a:extLst>
                          </a:blip>
                          <a:srcRect/>
                          <a:stretch>
                            <a:fillRect/>
                          </a:stretch>
                        </pic:blipFill>
                        <pic:spPr bwMode="auto">
                          <a:xfrm>
                            <a:off x="0" y="0"/>
                            <a:ext cx="421640" cy="421640"/>
                          </a:xfrm>
                          <a:prstGeom prst="rect">
                            <a:avLst/>
                          </a:prstGeom>
                          <a:noFill/>
                          <a:ln>
                            <a:noFill/>
                          </a:ln>
                        </pic:spPr>
                      </pic:pic>
                    </a:graphicData>
                  </a:graphic>
                </wp:inline>
              </w:drawing>
            </w:r>
          </w:p>
        </w:tc>
        <w:tc>
          <w:tcPr>
            <w:tcW w:w="3862"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184450F8" w14:textId="77777777" w:rsidR="00594406" w:rsidRDefault="00594406">
            <w:pPr>
              <w:rPr>
                <w:b/>
                <w:bCs/>
                <w:sz w:val="10"/>
                <w:szCs w:val="10"/>
              </w:rPr>
            </w:pPr>
            <w:r>
              <w:rPr>
                <w:b/>
                <w:bCs/>
                <w:sz w:val="10"/>
                <w:szCs w:val="10"/>
              </w:rPr>
              <w:t>INCREASES </w:t>
            </w:r>
            <w:hyperlink r:id="rId1323" w:tgtFrame="_blank" w:tooltip="Elden Ring Poise" w:history="1">
              <w:r>
                <w:rPr>
                  <w:rStyle w:val="Hyperlink"/>
                  <w:b/>
                  <w:bCs/>
                  <w:color w:val="AB966F"/>
                  <w:sz w:val="10"/>
                  <w:szCs w:val="10"/>
                </w:rPr>
                <w:t>POISE</w:t>
              </w:r>
            </w:hyperlink>
          </w:p>
        </w:tc>
        <w:tc>
          <w:tcPr>
            <w:tcW w:w="4256"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0FE2E974" w14:textId="77777777" w:rsidR="00594406" w:rsidRDefault="00594406">
            <w:pPr>
              <w:rPr>
                <w:b/>
                <w:bCs/>
                <w:sz w:val="10"/>
                <w:szCs w:val="10"/>
              </w:rPr>
            </w:pPr>
            <w:hyperlink r:id="rId1324" w:tgtFrame="_blank" w:tooltip="Elden Ring Bull-Goat's Talisman" w:history="1">
              <w:r>
                <w:rPr>
                  <w:rStyle w:val="Hyperlink"/>
                  <w:b/>
                  <w:bCs/>
                  <w:color w:val="AB966F"/>
                  <w:sz w:val="10"/>
                  <w:szCs w:val="10"/>
                </w:rPr>
                <w:t>BULL-GOAT'S TALISMAN</w:t>
              </w:r>
            </w:hyperlink>
          </w:p>
        </w:tc>
      </w:tr>
      <w:tr w:rsidR="00594406" w14:paraId="362CBD51" w14:textId="77777777" w:rsidTr="00594406">
        <w:trPr>
          <w:tblCellSpacing w:w="15" w:type="dxa"/>
        </w:trPr>
        <w:tc>
          <w:tcPr>
            <w:tcW w:w="1104"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41331E85" w14:textId="0668D513" w:rsidR="00594406" w:rsidRDefault="00594406">
            <w:pPr>
              <w:jc w:val="center"/>
              <w:rPr>
                <w:b/>
                <w:bCs/>
                <w:sz w:val="10"/>
                <w:szCs w:val="10"/>
              </w:rPr>
            </w:pPr>
            <w:r>
              <w:rPr>
                <w:b/>
                <w:noProof/>
                <w:sz w:val="10"/>
                <w:szCs w:val="10"/>
              </w:rPr>
              <w:drawing>
                <wp:inline distT="0" distB="0" distL="0" distR="0" wp14:anchorId="3F39EFFB" wp14:editId="0CBB3EE7">
                  <wp:extent cx="421640" cy="421640"/>
                  <wp:effectExtent l="0" t="0" r="0" b="0"/>
                  <wp:docPr id="1236915161" name="Picture 1041" descr="status effect 66 elden ring wiki guide 44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status effect 66 elden ring wiki guide 44px"/>
                          <pic:cNvPicPr>
                            <a:picLocks noChangeAspect="1" noChangeArrowheads="1"/>
                          </pic:cNvPicPr>
                        </pic:nvPicPr>
                        <pic:blipFill>
                          <a:blip r:embed="rId1325">
                            <a:extLst>
                              <a:ext uri="{28A0092B-C50C-407E-A947-70E740481C1C}">
                                <a14:useLocalDpi xmlns:a14="http://schemas.microsoft.com/office/drawing/2010/main" val="0"/>
                              </a:ext>
                            </a:extLst>
                          </a:blip>
                          <a:srcRect/>
                          <a:stretch>
                            <a:fillRect/>
                          </a:stretch>
                        </pic:blipFill>
                        <pic:spPr bwMode="auto">
                          <a:xfrm>
                            <a:off x="0" y="0"/>
                            <a:ext cx="421640" cy="421640"/>
                          </a:xfrm>
                          <a:prstGeom prst="rect">
                            <a:avLst/>
                          </a:prstGeom>
                          <a:noFill/>
                          <a:ln>
                            <a:noFill/>
                          </a:ln>
                        </pic:spPr>
                      </pic:pic>
                    </a:graphicData>
                  </a:graphic>
                </wp:inline>
              </w:drawing>
            </w:r>
          </w:p>
        </w:tc>
        <w:tc>
          <w:tcPr>
            <w:tcW w:w="3862"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6126B44C" w14:textId="77777777" w:rsidR="00594406" w:rsidRDefault="00594406">
            <w:pPr>
              <w:rPr>
                <w:b/>
                <w:bCs/>
                <w:sz w:val="10"/>
                <w:szCs w:val="10"/>
              </w:rPr>
            </w:pPr>
            <w:r>
              <w:rPr>
                <w:b/>
                <w:bCs/>
                <w:sz w:val="10"/>
                <w:szCs w:val="10"/>
              </w:rPr>
              <w:t>TEMPORARILY INCREASES </w:t>
            </w:r>
            <w:hyperlink r:id="rId1326" w:tgtFrame="_blank" w:tooltip="Elden Ring Poise" w:history="1">
              <w:r>
                <w:rPr>
                  <w:rStyle w:val="Hyperlink"/>
                  <w:b/>
                  <w:bCs/>
                  <w:color w:val="AB966F"/>
                  <w:sz w:val="10"/>
                  <w:szCs w:val="10"/>
                </w:rPr>
                <w:t>POISE</w:t>
              </w:r>
            </w:hyperlink>
          </w:p>
        </w:tc>
        <w:tc>
          <w:tcPr>
            <w:tcW w:w="4256"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24DFBB9A" w14:textId="77777777" w:rsidR="00594406" w:rsidRDefault="00594406">
            <w:pPr>
              <w:rPr>
                <w:b/>
                <w:bCs/>
                <w:sz w:val="10"/>
                <w:szCs w:val="10"/>
              </w:rPr>
            </w:pPr>
            <w:hyperlink r:id="rId1327" w:tooltip="Elden Ring Baldachin's Blessing" w:history="1">
              <w:r>
                <w:rPr>
                  <w:rStyle w:val="Hyperlink"/>
                  <w:b/>
                  <w:bCs/>
                  <w:color w:val="AB966F"/>
                  <w:sz w:val="10"/>
                  <w:szCs w:val="10"/>
                </w:rPr>
                <w:t>BALDACHIN'S BLESSING</w:t>
              </w:r>
            </w:hyperlink>
            <w:r>
              <w:rPr>
                <w:b/>
                <w:bCs/>
                <w:sz w:val="10"/>
                <w:szCs w:val="10"/>
              </w:rPr>
              <w:t>, </w:t>
            </w:r>
            <w:hyperlink r:id="rId1328" w:tooltip="Elden Ring Leaden Hardtear" w:history="1">
              <w:r>
                <w:rPr>
                  <w:rStyle w:val="Hyperlink"/>
                  <w:b/>
                  <w:bCs/>
                  <w:color w:val="AB966F"/>
                  <w:sz w:val="10"/>
                  <w:szCs w:val="10"/>
                </w:rPr>
                <w:t>LEADEN HARDTEAR</w:t>
              </w:r>
            </w:hyperlink>
          </w:p>
        </w:tc>
      </w:tr>
      <w:tr w:rsidR="00594406" w14:paraId="5F45F734" w14:textId="77777777" w:rsidTr="00594406">
        <w:trPr>
          <w:tblCellSpacing w:w="15" w:type="dxa"/>
        </w:trPr>
        <w:tc>
          <w:tcPr>
            <w:tcW w:w="1104"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6D679301" w14:textId="1A9B1C2F" w:rsidR="00594406" w:rsidRDefault="00594406">
            <w:pPr>
              <w:jc w:val="center"/>
              <w:rPr>
                <w:b/>
                <w:bCs/>
                <w:sz w:val="10"/>
                <w:szCs w:val="10"/>
              </w:rPr>
            </w:pPr>
            <w:r>
              <w:rPr>
                <w:b/>
                <w:noProof/>
                <w:sz w:val="10"/>
                <w:szCs w:val="10"/>
              </w:rPr>
              <w:drawing>
                <wp:inline distT="0" distB="0" distL="0" distR="0" wp14:anchorId="2CB83724" wp14:editId="51CF5921">
                  <wp:extent cx="421640" cy="421640"/>
                  <wp:effectExtent l="0" t="0" r="0" b="0"/>
                  <wp:docPr id="1831287024" name="Picture 1040" descr="status effect 45 elden ring wiki guide 44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status effect 45 elden ring wiki guide 44px"/>
                          <pic:cNvPicPr>
                            <a:picLocks noChangeAspect="1" noChangeArrowheads="1"/>
                          </pic:cNvPicPr>
                        </pic:nvPicPr>
                        <pic:blipFill>
                          <a:blip r:embed="rId1329">
                            <a:extLst>
                              <a:ext uri="{28A0092B-C50C-407E-A947-70E740481C1C}">
                                <a14:useLocalDpi xmlns:a14="http://schemas.microsoft.com/office/drawing/2010/main" val="0"/>
                              </a:ext>
                            </a:extLst>
                          </a:blip>
                          <a:srcRect/>
                          <a:stretch>
                            <a:fillRect/>
                          </a:stretch>
                        </pic:blipFill>
                        <pic:spPr bwMode="auto">
                          <a:xfrm>
                            <a:off x="0" y="0"/>
                            <a:ext cx="421640" cy="421640"/>
                          </a:xfrm>
                          <a:prstGeom prst="rect">
                            <a:avLst/>
                          </a:prstGeom>
                          <a:noFill/>
                          <a:ln>
                            <a:noFill/>
                          </a:ln>
                        </pic:spPr>
                      </pic:pic>
                    </a:graphicData>
                  </a:graphic>
                </wp:inline>
              </w:drawing>
            </w:r>
          </w:p>
        </w:tc>
        <w:tc>
          <w:tcPr>
            <w:tcW w:w="3862"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397F919D" w14:textId="77777777" w:rsidR="00594406" w:rsidRDefault="00594406">
            <w:pPr>
              <w:tabs>
                <w:tab w:val="num" w:pos="720"/>
              </w:tabs>
              <w:spacing w:before="100" w:beforeAutospacing="1" w:after="100" w:afterAutospacing="1" w:line="240" w:lineRule="auto"/>
              <w:ind w:left="720" w:hanging="360"/>
              <w:rPr>
                <w:b/>
                <w:bCs/>
                <w:sz w:val="10"/>
                <w:szCs w:val="10"/>
              </w:rPr>
            </w:pPr>
            <w:r>
              <w:rPr>
                <w:b/>
                <w:bCs/>
                <w:sz w:val="10"/>
                <w:szCs w:val="10"/>
              </w:rPr>
              <w:t>INCREASES RUNES OBTAINED FROM DEFEATED ENEMIES</w:t>
            </w:r>
          </w:p>
          <w:p w14:paraId="6E01FE70" w14:textId="77777777" w:rsidR="00594406" w:rsidRDefault="00594406">
            <w:pPr>
              <w:tabs>
                <w:tab w:val="num" w:pos="720"/>
              </w:tabs>
              <w:spacing w:before="100" w:beforeAutospacing="1" w:after="100" w:afterAutospacing="1" w:line="240" w:lineRule="auto"/>
              <w:ind w:left="720" w:hanging="360"/>
              <w:rPr>
                <w:b/>
                <w:bCs/>
                <w:sz w:val="10"/>
                <w:szCs w:val="10"/>
              </w:rPr>
            </w:pPr>
            <w:r>
              <w:rPr>
                <w:b/>
                <w:bCs/>
                <w:sz w:val="10"/>
                <w:szCs w:val="10"/>
              </w:rPr>
              <w:t>PROVIDES 10 RUNES WHEN LANDING ATTACKS</w:t>
            </w:r>
          </w:p>
        </w:tc>
        <w:tc>
          <w:tcPr>
            <w:tcW w:w="4256"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5D8AF6B0" w14:textId="77777777" w:rsidR="00594406" w:rsidRDefault="00594406">
            <w:pPr>
              <w:tabs>
                <w:tab w:val="num" w:pos="720"/>
              </w:tabs>
              <w:spacing w:before="100" w:beforeAutospacing="1" w:after="100" w:afterAutospacing="1" w:line="240" w:lineRule="auto"/>
              <w:ind w:left="720" w:hanging="360"/>
              <w:rPr>
                <w:b/>
                <w:bCs/>
                <w:sz w:val="10"/>
                <w:szCs w:val="10"/>
              </w:rPr>
            </w:pPr>
            <w:hyperlink r:id="rId1330" w:tooltip="Elden Ring Gold Scarab" w:history="1">
              <w:r>
                <w:rPr>
                  <w:rStyle w:val="Hyperlink"/>
                  <w:b/>
                  <w:bCs/>
                  <w:color w:val="AB966F"/>
                  <w:sz w:val="10"/>
                  <w:szCs w:val="10"/>
                </w:rPr>
                <w:t>GOLD SCARAB</w:t>
              </w:r>
            </w:hyperlink>
          </w:p>
          <w:p w14:paraId="37269C46" w14:textId="77777777" w:rsidR="00594406" w:rsidRDefault="00594406">
            <w:pPr>
              <w:tabs>
                <w:tab w:val="num" w:pos="720"/>
              </w:tabs>
              <w:spacing w:before="100" w:beforeAutospacing="1" w:after="100" w:afterAutospacing="1" w:line="240" w:lineRule="auto"/>
              <w:ind w:left="720" w:hanging="360"/>
              <w:rPr>
                <w:b/>
                <w:bCs/>
                <w:sz w:val="10"/>
                <w:szCs w:val="10"/>
              </w:rPr>
            </w:pPr>
            <w:hyperlink r:id="rId1331" w:tooltip="Elden Ring Celebrant's Sickle" w:history="1">
              <w:r>
                <w:rPr>
                  <w:rStyle w:val="Hyperlink"/>
                  <w:b/>
                  <w:bCs/>
                  <w:color w:val="AB966F"/>
                  <w:sz w:val="10"/>
                  <w:szCs w:val="10"/>
                </w:rPr>
                <w:t>CELEBRANT'S SICKLE</w:t>
              </w:r>
            </w:hyperlink>
            <w:r>
              <w:rPr>
                <w:b/>
                <w:bCs/>
                <w:sz w:val="10"/>
                <w:szCs w:val="10"/>
              </w:rPr>
              <w:t>, </w:t>
            </w:r>
            <w:hyperlink r:id="rId1332" w:tooltip="Elden Ring Celebrant's Skull" w:history="1">
              <w:r>
                <w:rPr>
                  <w:rStyle w:val="Hyperlink"/>
                  <w:b/>
                  <w:bCs/>
                  <w:color w:val="AB966F"/>
                  <w:sz w:val="10"/>
                  <w:szCs w:val="10"/>
                </w:rPr>
                <w:t>CELEBRANT'S SKULL</w:t>
              </w:r>
            </w:hyperlink>
            <w:r>
              <w:rPr>
                <w:b/>
                <w:bCs/>
                <w:sz w:val="10"/>
                <w:szCs w:val="10"/>
              </w:rPr>
              <w:t>, </w:t>
            </w:r>
            <w:hyperlink r:id="rId1333" w:tooltip="Elden Ring Celebrant's Rib-Rake" w:history="1">
              <w:r>
                <w:rPr>
                  <w:rStyle w:val="Hyperlink"/>
                  <w:b/>
                  <w:bCs/>
                  <w:color w:val="AB966F"/>
                  <w:sz w:val="10"/>
                  <w:szCs w:val="10"/>
                </w:rPr>
                <w:t>CELEBRANT'S RIB-RAKE</w:t>
              </w:r>
            </w:hyperlink>
          </w:p>
        </w:tc>
      </w:tr>
      <w:tr w:rsidR="00594406" w14:paraId="6BC64A9F" w14:textId="77777777" w:rsidTr="00594406">
        <w:trPr>
          <w:tblCellSpacing w:w="15" w:type="dxa"/>
        </w:trPr>
        <w:tc>
          <w:tcPr>
            <w:tcW w:w="1104"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1A297490" w14:textId="29619767" w:rsidR="00594406" w:rsidRDefault="00594406">
            <w:pPr>
              <w:spacing w:after="0"/>
              <w:jc w:val="center"/>
              <w:rPr>
                <w:b/>
                <w:bCs/>
                <w:sz w:val="10"/>
                <w:szCs w:val="10"/>
              </w:rPr>
            </w:pPr>
            <w:r>
              <w:rPr>
                <w:b/>
                <w:noProof/>
                <w:sz w:val="10"/>
                <w:szCs w:val="10"/>
              </w:rPr>
              <w:drawing>
                <wp:inline distT="0" distB="0" distL="0" distR="0" wp14:anchorId="32283A71" wp14:editId="5D1C7FD9">
                  <wp:extent cx="421640" cy="421640"/>
                  <wp:effectExtent l="0" t="0" r="0" b="0"/>
                  <wp:docPr id="559961984" name="Picture 1039" descr="status effect 94 elden ring wiki guide 44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status effect 94 elden ring wiki guide 44px"/>
                          <pic:cNvPicPr>
                            <a:picLocks noChangeAspect="1" noChangeArrowheads="1"/>
                          </pic:cNvPicPr>
                        </pic:nvPicPr>
                        <pic:blipFill>
                          <a:blip r:embed="rId1334">
                            <a:extLst>
                              <a:ext uri="{28A0092B-C50C-407E-A947-70E740481C1C}">
                                <a14:useLocalDpi xmlns:a14="http://schemas.microsoft.com/office/drawing/2010/main" val="0"/>
                              </a:ext>
                            </a:extLst>
                          </a:blip>
                          <a:srcRect/>
                          <a:stretch>
                            <a:fillRect/>
                          </a:stretch>
                        </pic:blipFill>
                        <pic:spPr bwMode="auto">
                          <a:xfrm>
                            <a:off x="0" y="0"/>
                            <a:ext cx="421640" cy="421640"/>
                          </a:xfrm>
                          <a:prstGeom prst="rect">
                            <a:avLst/>
                          </a:prstGeom>
                          <a:noFill/>
                          <a:ln>
                            <a:noFill/>
                          </a:ln>
                        </pic:spPr>
                      </pic:pic>
                    </a:graphicData>
                  </a:graphic>
                </wp:inline>
              </w:drawing>
            </w:r>
          </w:p>
        </w:tc>
        <w:tc>
          <w:tcPr>
            <w:tcW w:w="3862"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436976A7" w14:textId="77777777" w:rsidR="00594406" w:rsidRDefault="00594406">
            <w:pPr>
              <w:rPr>
                <w:b/>
                <w:bCs/>
                <w:sz w:val="10"/>
                <w:szCs w:val="10"/>
              </w:rPr>
            </w:pPr>
            <w:r>
              <w:rPr>
                <w:b/>
                <w:bCs/>
                <w:sz w:val="10"/>
                <w:szCs w:val="10"/>
              </w:rPr>
              <w:t>TEMPORARILY INCREASES RUNES OBTAINED FROM DEFEATED ENEMIES</w:t>
            </w:r>
          </w:p>
        </w:tc>
        <w:tc>
          <w:tcPr>
            <w:tcW w:w="4256"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3FF9C34D" w14:textId="77777777" w:rsidR="00594406" w:rsidRDefault="00594406">
            <w:pPr>
              <w:rPr>
                <w:b/>
                <w:bCs/>
                <w:sz w:val="10"/>
                <w:szCs w:val="10"/>
              </w:rPr>
            </w:pPr>
            <w:hyperlink r:id="rId1335" w:tooltip="Elden Ring Gold-Pickled Fowl Foot" w:history="1">
              <w:r>
                <w:rPr>
                  <w:rStyle w:val="Hyperlink"/>
                  <w:b/>
                  <w:bCs/>
                  <w:color w:val="AB966F"/>
                  <w:sz w:val="10"/>
                  <w:szCs w:val="10"/>
                </w:rPr>
                <w:t>GOLD-PICKLED FOWL FOOT</w:t>
              </w:r>
            </w:hyperlink>
          </w:p>
        </w:tc>
      </w:tr>
      <w:tr w:rsidR="00594406" w14:paraId="08C2FE85" w14:textId="77777777" w:rsidTr="00594406">
        <w:trPr>
          <w:tblCellSpacing w:w="15" w:type="dxa"/>
        </w:trPr>
        <w:tc>
          <w:tcPr>
            <w:tcW w:w="1104"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312993F3" w14:textId="16C0F00E" w:rsidR="00594406" w:rsidRDefault="00594406">
            <w:pPr>
              <w:jc w:val="center"/>
              <w:rPr>
                <w:b/>
                <w:bCs/>
                <w:sz w:val="10"/>
                <w:szCs w:val="10"/>
              </w:rPr>
            </w:pPr>
            <w:r>
              <w:rPr>
                <w:b/>
                <w:noProof/>
                <w:sz w:val="10"/>
                <w:szCs w:val="10"/>
              </w:rPr>
              <w:drawing>
                <wp:inline distT="0" distB="0" distL="0" distR="0" wp14:anchorId="4C56DD23" wp14:editId="67969437">
                  <wp:extent cx="421640" cy="421640"/>
                  <wp:effectExtent l="0" t="0" r="0" b="0"/>
                  <wp:docPr id="533431102" name="Picture 1038" descr="status effect 59 elden ring wiki guide 44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status effect 59 elden ring wiki guide 44px"/>
                          <pic:cNvPicPr>
                            <a:picLocks noChangeAspect="1" noChangeArrowheads="1"/>
                          </pic:cNvPicPr>
                        </pic:nvPicPr>
                        <pic:blipFill>
                          <a:blip r:embed="rId1336">
                            <a:extLst>
                              <a:ext uri="{28A0092B-C50C-407E-A947-70E740481C1C}">
                                <a14:useLocalDpi xmlns:a14="http://schemas.microsoft.com/office/drawing/2010/main" val="0"/>
                              </a:ext>
                            </a:extLst>
                          </a:blip>
                          <a:srcRect/>
                          <a:stretch>
                            <a:fillRect/>
                          </a:stretch>
                        </pic:blipFill>
                        <pic:spPr bwMode="auto">
                          <a:xfrm>
                            <a:off x="0" y="0"/>
                            <a:ext cx="421640" cy="421640"/>
                          </a:xfrm>
                          <a:prstGeom prst="rect">
                            <a:avLst/>
                          </a:prstGeom>
                          <a:noFill/>
                          <a:ln>
                            <a:noFill/>
                          </a:ln>
                        </pic:spPr>
                      </pic:pic>
                    </a:graphicData>
                  </a:graphic>
                </wp:inline>
              </w:drawing>
            </w:r>
          </w:p>
        </w:tc>
        <w:tc>
          <w:tcPr>
            <w:tcW w:w="3862"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231D9131" w14:textId="77777777" w:rsidR="00594406" w:rsidRDefault="00594406">
            <w:pPr>
              <w:tabs>
                <w:tab w:val="num" w:pos="720"/>
              </w:tabs>
              <w:spacing w:before="100" w:beforeAutospacing="1" w:after="100" w:afterAutospacing="1" w:line="240" w:lineRule="auto"/>
              <w:ind w:left="720" w:hanging="360"/>
              <w:rPr>
                <w:b/>
                <w:bCs/>
                <w:sz w:val="10"/>
                <w:szCs w:val="10"/>
              </w:rPr>
            </w:pPr>
            <w:r>
              <w:rPr>
                <w:b/>
                <w:bCs/>
                <w:sz w:val="10"/>
                <w:szCs w:val="10"/>
              </w:rPr>
              <w:t>INCREASES ITEM DISCOVERY</w:t>
            </w:r>
          </w:p>
          <w:p w14:paraId="4057DC51" w14:textId="77777777" w:rsidR="00594406" w:rsidRDefault="00594406">
            <w:pPr>
              <w:tabs>
                <w:tab w:val="num" w:pos="720"/>
              </w:tabs>
              <w:spacing w:before="100" w:beforeAutospacing="1" w:after="100" w:afterAutospacing="1" w:line="240" w:lineRule="auto"/>
              <w:ind w:left="720" w:hanging="360"/>
              <w:rPr>
                <w:b/>
                <w:bCs/>
                <w:sz w:val="10"/>
                <w:szCs w:val="10"/>
              </w:rPr>
            </w:pPr>
            <w:r>
              <w:rPr>
                <w:b/>
                <w:bCs/>
                <w:sz w:val="10"/>
                <w:szCs w:val="10"/>
              </w:rPr>
              <w:t>INCREASES ARCANE</w:t>
            </w:r>
          </w:p>
        </w:tc>
        <w:tc>
          <w:tcPr>
            <w:tcW w:w="4256"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05ABEF43" w14:textId="77777777" w:rsidR="00594406" w:rsidRDefault="00594406">
            <w:pPr>
              <w:tabs>
                <w:tab w:val="num" w:pos="720"/>
              </w:tabs>
              <w:spacing w:before="100" w:beforeAutospacing="1" w:after="100" w:afterAutospacing="1" w:line="240" w:lineRule="auto"/>
              <w:ind w:left="720" w:hanging="360"/>
              <w:rPr>
                <w:b/>
                <w:bCs/>
                <w:sz w:val="10"/>
                <w:szCs w:val="10"/>
              </w:rPr>
            </w:pPr>
            <w:hyperlink r:id="rId1337" w:tooltip="Elden Ring Silver Scarab" w:history="1">
              <w:r>
                <w:rPr>
                  <w:rStyle w:val="Hyperlink"/>
                  <w:b/>
                  <w:bCs/>
                  <w:color w:val="AB966F"/>
                  <w:sz w:val="10"/>
                  <w:szCs w:val="10"/>
                </w:rPr>
                <w:t>SILVER SCARAB</w:t>
              </w:r>
            </w:hyperlink>
          </w:p>
          <w:p w14:paraId="30069D08" w14:textId="77777777" w:rsidR="00594406" w:rsidRDefault="00594406">
            <w:pPr>
              <w:tabs>
                <w:tab w:val="num" w:pos="720"/>
              </w:tabs>
              <w:spacing w:before="100" w:beforeAutospacing="1" w:after="100" w:afterAutospacing="1" w:line="240" w:lineRule="auto"/>
              <w:ind w:left="720" w:hanging="360"/>
              <w:rPr>
                <w:b/>
                <w:bCs/>
                <w:sz w:val="10"/>
                <w:szCs w:val="10"/>
              </w:rPr>
            </w:pPr>
            <w:hyperlink r:id="rId1338" w:tooltip="Elden Ring Silver Tear Mask" w:history="1">
              <w:r>
                <w:rPr>
                  <w:rStyle w:val="Hyperlink"/>
                  <w:b/>
                  <w:bCs/>
                  <w:color w:val="AB966F"/>
                  <w:sz w:val="10"/>
                  <w:szCs w:val="10"/>
                </w:rPr>
                <w:t>SILVER TEAR MASK</w:t>
              </w:r>
            </w:hyperlink>
            <w:r>
              <w:rPr>
                <w:b/>
                <w:bCs/>
                <w:sz w:val="10"/>
                <w:szCs w:val="10"/>
              </w:rPr>
              <w:t>, </w:t>
            </w:r>
            <w:hyperlink r:id="rId1339" w:tooltip="Elden Ring Mask of Confidence" w:history="1">
              <w:r>
                <w:rPr>
                  <w:rStyle w:val="Hyperlink"/>
                  <w:b/>
                  <w:bCs/>
                  <w:color w:val="AB966F"/>
                  <w:sz w:val="10"/>
                  <w:szCs w:val="10"/>
                </w:rPr>
                <w:t>MASK OF CONFIDENCE</w:t>
              </w:r>
            </w:hyperlink>
            <w:r>
              <w:rPr>
                <w:b/>
                <w:bCs/>
                <w:sz w:val="10"/>
                <w:szCs w:val="10"/>
              </w:rPr>
              <w:t>, </w:t>
            </w:r>
            <w:hyperlink r:id="rId1340" w:tooltip="Elden Ring Witch's Glintstone Crown" w:history="1">
              <w:r>
                <w:rPr>
                  <w:rStyle w:val="Hyperlink"/>
                  <w:b/>
                  <w:bCs/>
                  <w:color w:val="AB966F"/>
                  <w:sz w:val="10"/>
                  <w:szCs w:val="10"/>
                </w:rPr>
                <w:t>WITCH'S GLINTSTONE CROWN</w:t>
              </w:r>
            </w:hyperlink>
          </w:p>
        </w:tc>
      </w:tr>
      <w:tr w:rsidR="00594406" w14:paraId="3DF41C3E" w14:textId="77777777" w:rsidTr="00594406">
        <w:trPr>
          <w:tblCellSpacing w:w="15" w:type="dxa"/>
        </w:trPr>
        <w:tc>
          <w:tcPr>
            <w:tcW w:w="1104"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3BAAFA26" w14:textId="48A084EB" w:rsidR="00594406" w:rsidRDefault="00594406">
            <w:pPr>
              <w:spacing w:after="0"/>
              <w:jc w:val="center"/>
              <w:rPr>
                <w:b/>
                <w:bCs/>
                <w:sz w:val="10"/>
                <w:szCs w:val="10"/>
              </w:rPr>
            </w:pPr>
            <w:r>
              <w:rPr>
                <w:b/>
                <w:noProof/>
                <w:sz w:val="10"/>
                <w:szCs w:val="10"/>
              </w:rPr>
              <w:drawing>
                <wp:inline distT="0" distB="0" distL="0" distR="0" wp14:anchorId="3B6E6A9F" wp14:editId="7731B2AD">
                  <wp:extent cx="421640" cy="421640"/>
                  <wp:effectExtent l="0" t="0" r="0" b="0"/>
                  <wp:docPr id="887421879" name="Picture 1037" descr="status effect 107 elden ring wiki guide 44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status effect 107 elden ring wiki guide 44px"/>
                          <pic:cNvPicPr>
                            <a:picLocks noChangeAspect="1" noChangeArrowheads="1"/>
                          </pic:cNvPicPr>
                        </pic:nvPicPr>
                        <pic:blipFill>
                          <a:blip r:embed="rId1341">
                            <a:extLst>
                              <a:ext uri="{28A0092B-C50C-407E-A947-70E740481C1C}">
                                <a14:useLocalDpi xmlns:a14="http://schemas.microsoft.com/office/drawing/2010/main" val="0"/>
                              </a:ext>
                            </a:extLst>
                          </a:blip>
                          <a:srcRect/>
                          <a:stretch>
                            <a:fillRect/>
                          </a:stretch>
                        </pic:blipFill>
                        <pic:spPr bwMode="auto">
                          <a:xfrm>
                            <a:off x="0" y="0"/>
                            <a:ext cx="421640" cy="421640"/>
                          </a:xfrm>
                          <a:prstGeom prst="rect">
                            <a:avLst/>
                          </a:prstGeom>
                          <a:noFill/>
                          <a:ln>
                            <a:noFill/>
                          </a:ln>
                        </pic:spPr>
                      </pic:pic>
                    </a:graphicData>
                  </a:graphic>
                </wp:inline>
              </w:drawing>
            </w:r>
          </w:p>
        </w:tc>
        <w:tc>
          <w:tcPr>
            <w:tcW w:w="3862"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294B68BC" w14:textId="77777777" w:rsidR="00594406" w:rsidRDefault="00594406">
            <w:pPr>
              <w:rPr>
                <w:b/>
                <w:bCs/>
                <w:sz w:val="10"/>
                <w:szCs w:val="10"/>
              </w:rPr>
            </w:pPr>
            <w:r>
              <w:rPr>
                <w:b/>
                <w:bCs/>
                <w:sz w:val="10"/>
                <w:szCs w:val="10"/>
              </w:rPr>
              <w:t>TEMPORARILY INCREASES ITEM DISCOVERY</w:t>
            </w:r>
          </w:p>
        </w:tc>
        <w:tc>
          <w:tcPr>
            <w:tcW w:w="4256"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4CFDC179" w14:textId="77777777" w:rsidR="00594406" w:rsidRDefault="00594406">
            <w:pPr>
              <w:rPr>
                <w:b/>
                <w:bCs/>
                <w:sz w:val="10"/>
                <w:szCs w:val="10"/>
              </w:rPr>
            </w:pPr>
            <w:hyperlink r:id="rId1342" w:tooltip="Elden Ring Silver-Pickled Fowl Foot" w:history="1">
              <w:r>
                <w:rPr>
                  <w:rStyle w:val="Hyperlink"/>
                  <w:b/>
                  <w:bCs/>
                  <w:color w:val="AB966F"/>
                  <w:sz w:val="10"/>
                  <w:szCs w:val="10"/>
                </w:rPr>
                <w:t>SILVER-PICKLED FOWL FOOT</w:t>
              </w:r>
            </w:hyperlink>
          </w:p>
        </w:tc>
      </w:tr>
      <w:tr w:rsidR="00594406" w14:paraId="3AFD545E" w14:textId="77777777" w:rsidTr="00594406">
        <w:trPr>
          <w:tblCellSpacing w:w="15" w:type="dxa"/>
        </w:trPr>
        <w:tc>
          <w:tcPr>
            <w:tcW w:w="1104"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58EC55D5" w14:textId="2B56AF81" w:rsidR="00594406" w:rsidRDefault="00594406">
            <w:pPr>
              <w:jc w:val="center"/>
              <w:rPr>
                <w:b/>
                <w:bCs/>
                <w:sz w:val="10"/>
                <w:szCs w:val="10"/>
              </w:rPr>
            </w:pPr>
            <w:r>
              <w:rPr>
                <w:b/>
                <w:noProof/>
                <w:sz w:val="10"/>
                <w:szCs w:val="10"/>
              </w:rPr>
              <w:drawing>
                <wp:inline distT="0" distB="0" distL="0" distR="0" wp14:anchorId="15FD269D" wp14:editId="654BE32A">
                  <wp:extent cx="421640" cy="421640"/>
                  <wp:effectExtent l="0" t="0" r="0" b="0"/>
                  <wp:docPr id="402590990" name="Picture 1036" descr="status effect 2 elden ring wiki guide 44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status effect 2 elden ring wiki guide 44px"/>
                          <pic:cNvPicPr>
                            <a:picLocks noChangeAspect="1" noChangeArrowheads="1"/>
                          </pic:cNvPicPr>
                        </pic:nvPicPr>
                        <pic:blipFill>
                          <a:blip r:embed="rId1343">
                            <a:extLst>
                              <a:ext uri="{28A0092B-C50C-407E-A947-70E740481C1C}">
                                <a14:useLocalDpi xmlns:a14="http://schemas.microsoft.com/office/drawing/2010/main" val="0"/>
                              </a:ext>
                            </a:extLst>
                          </a:blip>
                          <a:srcRect/>
                          <a:stretch>
                            <a:fillRect/>
                          </a:stretch>
                        </pic:blipFill>
                        <pic:spPr bwMode="auto">
                          <a:xfrm>
                            <a:off x="0" y="0"/>
                            <a:ext cx="421640" cy="421640"/>
                          </a:xfrm>
                          <a:prstGeom prst="rect">
                            <a:avLst/>
                          </a:prstGeom>
                          <a:noFill/>
                          <a:ln>
                            <a:noFill/>
                          </a:ln>
                        </pic:spPr>
                      </pic:pic>
                    </a:graphicData>
                  </a:graphic>
                </wp:inline>
              </w:drawing>
            </w:r>
          </w:p>
        </w:tc>
        <w:tc>
          <w:tcPr>
            <w:tcW w:w="3862"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7DA5A803" w14:textId="77777777" w:rsidR="00594406" w:rsidRDefault="00594406">
            <w:pPr>
              <w:rPr>
                <w:b/>
                <w:bCs/>
                <w:sz w:val="10"/>
                <w:szCs w:val="10"/>
              </w:rPr>
            </w:pPr>
            <w:r>
              <w:rPr>
                <w:b/>
                <w:bCs/>
                <w:sz w:val="10"/>
                <w:szCs w:val="10"/>
              </w:rPr>
              <w:t>INCREASES ATTACK POWER OF SKILLS</w:t>
            </w:r>
          </w:p>
        </w:tc>
        <w:tc>
          <w:tcPr>
            <w:tcW w:w="4256"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572B80E9" w14:textId="77777777" w:rsidR="00594406" w:rsidRDefault="00594406">
            <w:pPr>
              <w:rPr>
                <w:b/>
                <w:bCs/>
                <w:sz w:val="10"/>
                <w:szCs w:val="10"/>
              </w:rPr>
            </w:pPr>
            <w:hyperlink r:id="rId1344" w:tgtFrame="_blank" w:tooltip="Elden Ring Warrior Jar Shard" w:history="1">
              <w:r>
                <w:rPr>
                  <w:rStyle w:val="Hyperlink"/>
                  <w:b/>
                  <w:bCs/>
                  <w:color w:val="AB966F"/>
                  <w:sz w:val="10"/>
                  <w:szCs w:val="10"/>
                </w:rPr>
                <w:t>WARRIOR JAR SHARD</w:t>
              </w:r>
            </w:hyperlink>
            <w:r>
              <w:rPr>
                <w:b/>
                <w:bCs/>
                <w:sz w:val="10"/>
                <w:szCs w:val="10"/>
              </w:rPr>
              <w:t>, </w:t>
            </w:r>
            <w:hyperlink r:id="rId1345" w:tgtFrame="_blank" w:tooltip="Elden Ring Shard of Alexander" w:history="1">
              <w:r>
                <w:rPr>
                  <w:rStyle w:val="Hyperlink"/>
                  <w:b/>
                  <w:bCs/>
                  <w:color w:val="AB966F"/>
                  <w:sz w:val="10"/>
                  <w:szCs w:val="10"/>
                </w:rPr>
                <w:t>SHARD OF ALEXANDER</w:t>
              </w:r>
            </w:hyperlink>
            <w:r>
              <w:rPr>
                <w:b/>
                <w:bCs/>
                <w:sz w:val="10"/>
                <w:szCs w:val="10"/>
              </w:rPr>
              <w:t>, </w:t>
            </w:r>
            <w:hyperlink r:id="rId1346" w:tooltip="Elden Ring Spellblade Set" w:history="1">
              <w:r>
                <w:rPr>
                  <w:rStyle w:val="Hyperlink"/>
                  <w:b/>
                  <w:bCs/>
                  <w:color w:val="AB966F"/>
                  <w:sz w:val="10"/>
                  <w:szCs w:val="10"/>
                </w:rPr>
                <w:t>SPELLBLADE SET</w:t>
              </w:r>
            </w:hyperlink>
            <w:r>
              <w:rPr>
                <w:b/>
                <w:bCs/>
                <w:sz w:val="10"/>
                <w:szCs w:val="10"/>
              </w:rPr>
              <w:t> (INT-BASED SKILLS), </w:t>
            </w:r>
            <w:hyperlink r:id="rId1347" w:tooltip="Elden Ring Envoy Crown" w:history="1">
              <w:r>
                <w:rPr>
                  <w:rStyle w:val="Hyperlink"/>
                  <w:b/>
                  <w:bCs/>
                  <w:color w:val="AB966F"/>
                  <w:sz w:val="10"/>
                  <w:szCs w:val="10"/>
                </w:rPr>
                <w:t>ENVOY CROWN</w:t>
              </w:r>
            </w:hyperlink>
            <w:r>
              <w:rPr>
                <w:b/>
                <w:bCs/>
                <w:sz w:val="10"/>
                <w:szCs w:val="10"/>
              </w:rPr>
              <w:t> (BUBBLE-BASED SKILLS)</w:t>
            </w:r>
          </w:p>
        </w:tc>
      </w:tr>
      <w:tr w:rsidR="00594406" w14:paraId="1A597629" w14:textId="77777777" w:rsidTr="00594406">
        <w:trPr>
          <w:tblCellSpacing w:w="15" w:type="dxa"/>
        </w:trPr>
        <w:tc>
          <w:tcPr>
            <w:tcW w:w="1104"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239A7F4E" w14:textId="681182AE" w:rsidR="00594406" w:rsidRDefault="00594406">
            <w:pPr>
              <w:jc w:val="center"/>
              <w:rPr>
                <w:b/>
                <w:bCs/>
                <w:sz w:val="10"/>
                <w:szCs w:val="10"/>
              </w:rPr>
            </w:pPr>
            <w:r>
              <w:rPr>
                <w:b/>
                <w:noProof/>
                <w:sz w:val="10"/>
                <w:szCs w:val="10"/>
              </w:rPr>
              <w:drawing>
                <wp:inline distT="0" distB="0" distL="0" distR="0" wp14:anchorId="2BBF0823" wp14:editId="142EF248">
                  <wp:extent cx="421640" cy="421640"/>
                  <wp:effectExtent l="0" t="0" r="0" b="0"/>
                  <wp:docPr id="762252591" name="Picture 1035" descr="status effect 78 elden ring wiki guide 44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status effect 78 elden ring wiki guide 44px"/>
                          <pic:cNvPicPr>
                            <a:picLocks noChangeAspect="1" noChangeArrowheads="1"/>
                          </pic:cNvPicPr>
                        </pic:nvPicPr>
                        <pic:blipFill>
                          <a:blip r:embed="rId1348">
                            <a:extLst>
                              <a:ext uri="{28A0092B-C50C-407E-A947-70E740481C1C}">
                                <a14:useLocalDpi xmlns:a14="http://schemas.microsoft.com/office/drawing/2010/main" val="0"/>
                              </a:ext>
                            </a:extLst>
                          </a:blip>
                          <a:srcRect/>
                          <a:stretch>
                            <a:fillRect/>
                          </a:stretch>
                        </pic:blipFill>
                        <pic:spPr bwMode="auto">
                          <a:xfrm>
                            <a:off x="0" y="0"/>
                            <a:ext cx="421640" cy="421640"/>
                          </a:xfrm>
                          <a:prstGeom prst="rect">
                            <a:avLst/>
                          </a:prstGeom>
                          <a:noFill/>
                          <a:ln>
                            <a:noFill/>
                          </a:ln>
                        </pic:spPr>
                      </pic:pic>
                    </a:graphicData>
                  </a:graphic>
                </wp:inline>
              </w:drawing>
            </w:r>
          </w:p>
        </w:tc>
        <w:tc>
          <w:tcPr>
            <w:tcW w:w="3862"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79128F0D" w14:textId="77777777" w:rsidR="00594406" w:rsidRDefault="00594406">
            <w:pPr>
              <w:rPr>
                <w:b/>
                <w:bCs/>
                <w:sz w:val="10"/>
                <w:szCs w:val="10"/>
              </w:rPr>
            </w:pPr>
            <w:r>
              <w:rPr>
                <w:b/>
                <w:bCs/>
                <w:sz w:val="10"/>
                <w:szCs w:val="10"/>
              </w:rPr>
              <w:t>TEMPORARILY INCREASES ATTACK POWER OF SKILLS</w:t>
            </w:r>
          </w:p>
        </w:tc>
        <w:tc>
          <w:tcPr>
            <w:tcW w:w="4256"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5806DD02" w14:textId="77777777" w:rsidR="00594406" w:rsidRDefault="00594406">
            <w:pPr>
              <w:rPr>
                <w:b/>
                <w:bCs/>
                <w:sz w:val="10"/>
                <w:szCs w:val="10"/>
              </w:rPr>
            </w:pPr>
            <w:r>
              <w:rPr>
                <w:b/>
                <w:bCs/>
                <w:sz w:val="10"/>
                <w:szCs w:val="10"/>
              </w:rPr>
              <w:t>???</w:t>
            </w:r>
          </w:p>
        </w:tc>
      </w:tr>
      <w:tr w:rsidR="00594406" w14:paraId="3928A36B" w14:textId="77777777" w:rsidTr="00594406">
        <w:trPr>
          <w:tblCellSpacing w:w="15" w:type="dxa"/>
        </w:trPr>
        <w:tc>
          <w:tcPr>
            <w:tcW w:w="1104"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7516D3F7" w14:textId="436BACE9" w:rsidR="00594406" w:rsidRDefault="00594406">
            <w:pPr>
              <w:jc w:val="center"/>
              <w:rPr>
                <w:b/>
                <w:bCs/>
                <w:sz w:val="10"/>
                <w:szCs w:val="10"/>
              </w:rPr>
            </w:pPr>
            <w:r>
              <w:rPr>
                <w:b/>
                <w:noProof/>
                <w:sz w:val="10"/>
                <w:szCs w:val="10"/>
              </w:rPr>
              <w:drawing>
                <wp:inline distT="0" distB="0" distL="0" distR="0" wp14:anchorId="5AA7FBE8" wp14:editId="3314E395">
                  <wp:extent cx="421640" cy="421640"/>
                  <wp:effectExtent l="0" t="0" r="0" b="0"/>
                  <wp:docPr id="498322099" name="Picture 1034" descr="status effect 7 elden ring wiki guide 44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status effect 7 elden ring wiki guide 44px"/>
                          <pic:cNvPicPr>
                            <a:picLocks noChangeAspect="1" noChangeArrowheads="1"/>
                          </pic:cNvPicPr>
                        </pic:nvPicPr>
                        <pic:blipFill>
                          <a:blip r:embed="rId1349">
                            <a:extLst>
                              <a:ext uri="{28A0092B-C50C-407E-A947-70E740481C1C}">
                                <a14:useLocalDpi xmlns:a14="http://schemas.microsoft.com/office/drawing/2010/main" val="0"/>
                              </a:ext>
                            </a:extLst>
                          </a:blip>
                          <a:srcRect/>
                          <a:stretch>
                            <a:fillRect/>
                          </a:stretch>
                        </pic:blipFill>
                        <pic:spPr bwMode="auto">
                          <a:xfrm>
                            <a:off x="0" y="0"/>
                            <a:ext cx="421640" cy="421640"/>
                          </a:xfrm>
                          <a:prstGeom prst="rect">
                            <a:avLst/>
                          </a:prstGeom>
                          <a:noFill/>
                          <a:ln>
                            <a:noFill/>
                          </a:ln>
                        </pic:spPr>
                      </pic:pic>
                    </a:graphicData>
                  </a:graphic>
                </wp:inline>
              </w:drawing>
            </w:r>
          </w:p>
        </w:tc>
        <w:tc>
          <w:tcPr>
            <w:tcW w:w="3862"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07CE991B" w14:textId="77777777" w:rsidR="00594406" w:rsidRDefault="00594406">
            <w:pPr>
              <w:rPr>
                <w:b/>
                <w:bCs/>
                <w:sz w:val="10"/>
                <w:szCs w:val="10"/>
              </w:rPr>
            </w:pPr>
            <w:r>
              <w:rPr>
                <w:b/>
                <w:bCs/>
                <w:sz w:val="10"/>
                <w:szCs w:val="10"/>
              </w:rPr>
              <w:t>LOWERS FP CONSUMPTION OF SKILLS</w:t>
            </w:r>
          </w:p>
        </w:tc>
        <w:tc>
          <w:tcPr>
            <w:tcW w:w="4256"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1BD4435A" w14:textId="77777777" w:rsidR="00594406" w:rsidRDefault="00594406">
            <w:pPr>
              <w:rPr>
                <w:b/>
                <w:bCs/>
                <w:sz w:val="10"/>
                <w:szCs w:val="10"/>
              </w:rPr>
            </w:pPr>
            <w:hyperlink r:id="rId1350" w:tgtFrame="_blank" w:tooltip="Elden Ring Carian Filigreed Crest" w:history="1">
              <w:r>
                <w:rPr>
                  <w:rStyle w:val="Hyperlink"/>
                  <w:b/>
                  <w:bCs/>
                  <w:color w:val="AB966F"/>
                  <w:sz w:val="10"/>
                  <w:szCs w:val="10"/>
                </w:rPr>
                <w:t>CARIAN FILIGREED CREST</w:t>
              </w:r>
            </w:hyperlink>
            <w:r>
              <w:rPr>
                <w:b/>
                <w:bCs/>
                <w:sz w:val="10"/>
                <w:szCs w:val="10"/>
              </w:rPr>
              <w:t>, </w:t>
            </w:r>
            <w:hyperlink r:id="rId1351" w:tooltip="Elden Ring Ash-of-War Scarab" w:history="1">
              <w:r>
                <w:rPr>
                  <w:rStyle w:val="Hyperlink"/>
                  <w:b/>
                  <w:bCs/>
                  <w:color w:val="AB966F"/>
                  <w:sz w:val="10"/>
                  <w:szCs w:val="10"/>
                </w:rPr>
                <w:t>ASH-OF-WAR SCARAB</w:t>
              </w:r>
            </w:hyperlink>
          </w:p>
        </w:tc>
      </w:tr>
      <w:tr w:rsidR="00594406" w14:paraId="772A87BA" w14:textId="77777777" w:rsidTr="00594406">
        <w:trPr>
          <w:tblCellSpacing w:w="15" w:type="dxa"/>
        </w:trPr>
        <w:tc>
          <w:tcPr>
            <w:tcW w:w="1104"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671223E6" w14:textId="1030E23F" w:rsidR="00594406" w:rsidRDefault="00594406">
            <w:pPr>
              <w:jc w:val="center"/>
              <w:rPr>
                <w:b/>
                <w:bCs/>
                <w:sz w:val="10"/>
                <w:szCs w:val="10"/>
              </w:rPr>
            </w:pPr>
            <w:r>
              <w:rPr>
                <w:b/>
                <w:noProof/>
                <w:sz w:val="10"/>
                <w:szCs w:val="10"/>
              </w:rPr>
              <w:drawing>
                <wp:inline distT="0" distB="0" distL="0" distR="0" wp14:anchorId="7977E146" wp14:editId="03813DEA">
                  <wp:extent cx="421640" cy="421640"/>
                  <wp:effectExtent l="0" t="0" r="0" b="0"/>
                  <wp:docPr id="1775831554" name="Picture 1033" descr="status effect 67 elden ring wiki guide 44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status effect 67 elden ring wiki guide 44px"/>
                          <pic:cNvPicPr>
                            <a:picLocks noChangeAspect="1" noChangeArrowheads="1"/>
                          </pic:cNvPicPr>
                        </pic:nvPicPr>
                        <pic:blipFill>
                          <a:blip r:embed="rId1352">
                            <a:extLst>
                              <a:ext uri="{28A0092B-C50C-407E-A947-70E740481C1C}">
                                <a14:useLocalDpi xmlns:a14="http://schemas.microsoft.com/office/drawing/2010/main" val="0"/>
                              </a:ext>
                            </a:extLst>
                          </a:blip>
                          <a:srcRect/>
                          <a:stretch>
                            <a:fillRect/>
                          </a:stretch>
                        </pic:blipFill>
                        <pic:spPr bwMode="auto">
                          <a:xfrm>
                            <a:off x="0" y="0"/>
                            <a:ext cx="421640" cy="421640"/>
                          </a:xfrm>
                          <a:prstGeom prst="rect">
                            <a:avLst/>
                          </a:prstGeom>
                          <a:noFill/>
                          <a:ln>
                            <a:noFill/>
                          </a:ln>
                        </pic:spPr>
                      </pic:pic>
                    </a:graphicData>
                  </a:graphic>
                </wp:inline>
              </w:drawing>
            </w:r>
          </w:p>
        </w:tc>
        <w:tc>
          <w:tcPr>
            <w:tcW w:w="3862"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3DF81B33" w14:textId="77777777" w:rsidR="00594406" w:rsidRDefault="00594406">
            <w:pPr>
              <w:rPr>
                <w:b/>
                <w:bCs/>
                <w:sz w:val="10"/>
                <w:szCs w:val="10"/>
              </w:rPr>
            </w:pPr>
            <w:r>
              <w:rPr>
                <w:b/>
                <w:bCs/>
                <w:sz w:val="10"/>
                <w:szCs w:val="10"/>
              </w:rPr>
              <w:t>TEMPORARILY LOWERS FP CONSUMPTION OF SKILLS</w:t>
            </w:r>
          </w:p>
        </w:tc>
        <w:tc>
          <w:tcPr>
            <w:tcW w:w="4256"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72385BE6" w14:textId="77777777" w:rsidR="00594406" w:rsidRDefault="00594406">
            <w:pPr>
              <w:rPr>
                <w:b/>
                <w:bCs/>
                <w:sz w:val="10"/>
                <w:szCs w:val="10"/>
              </w:rPr>
            </w:pPr>
            <w:hyperlink r:id="rId1353" w:tooltip="Elden Ring Cerulean Hidden Tear" w:history="1">
              <w:r>
                <w:rPr>
                  <w:rStyle w:val="Hyperlink"/>
                  <w:b/>
                  <w:bCs/>
                  <w:color w:val="AB966F"/>
                  <w:sz w:val="10"/>
                  <w:szCs w:val="10"/>
                </w:rPr>
                <w:t>CERULEAN HIDDEN TEAR</w:t>
              </w:r>
            </w:hyperlink>
          </w:p>
        </w:tc>
      </w:tr>
      <w:tr w:rsidR="00594406" w14:paraId="33F5BAC5" w14:textId="77777777" w:rsidTr="00594406">
        <w:trPr>
          <w:tblCellSpacing w:w="15" w:type="dxa"/>
        </w:trPr>
        <w:tc>
          <w:tcPr>
            <w:tcW w:w="1104"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35A5F078" w14:textId="1FFD17BB" w:rsidR="00594406" w:rsidRDefault="00594406">
            <w:pPr>
              <w:jc w:val="center"/>
              <w:rPr>
                <w:b/>
                <w:bCs/>
                <w:sz w:val="10"/>
                <w:szCs w:val="10"/>
              </w:rPr>
            </w:pPr>
            <w:r>
              <w:rPr>
                <w:b/>
                <w:noProof/>
                <w:sz w:val="10"/>
                <w:szCs w:val="10"/>
              </w:rPr>
              <w:drawing>
                <wp:inline distT="0" distB="0" distL="0" distR="0" wp14:anchorId="070A2D26" wp14:editId="4CDB9C04">
                  <wp:extent cx="421640" cy="421640"/>
                  <wp:effectExtent l="0" t="0" r="0" b="0"/>
                  <wp:docPr id="704848334" name="Picture 1032" descr="status effect 110 elden ring wiki guide 44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status effect 110 elden ring wiki guide 44px"/>
                          <pic:cNvPicPr>
                            <a:picLocks noChangeAspect="1" noChangeArrowheads="1"/>
                          </pic:cNvPicPr>
                        </pic:nvPicPr>
                        <pic:blipFill>
                          <a:blip r:embed="rId1354">
                            <a:extLst>
                              <a:ext uri="{28A0092B-C50C-407E-A947-70E740481C1C}">
                                <a14:useLocalDpi xmlns:a14="http://schemas.microsoft.com/office/drawing/2010/main" val="0"/>
                              </a:ext>
                            </a:extLst>
                          </a:blip>
                          <a:srcRect/>
                          <a:stretch>
                            <a:fillRect/>
                          </a:stretch>
                        </pic:blipFill>
                        <pic:spPr bwMode="auto">
                          <a:xfrm>
                            <a:off x="0" y="0"/>
                            <a:ext cx="421640" cy="421640"/>
                          </a:xfrm>
                          <a:prstGeom prst="rect">
                            <a:avLst/>
                          </a:prstGeom>
                          <a:noFill/>
                          <a:ln>
                            <a:noFill/>
                          </a:ln>
                        </pic:spPr>
                      </pic:pic>
                    </a:graphicData>
                  </a:graphic>
                </wp:inline>
              </w:drawing>
            </w:r>
          </w:p>
        </w:tc>
        <w:tc>
          <w:tcPr>
            <w:tcW w:w="3862"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3A06F5D9" w14:textId="77777777" w:rsidR="00594406" w:rsidRDefault="00594406">
            <w:pPr>
              <w:rPr>
                <w:b/>
                <w:bCs/>
                <w:sz w:val="10"/>
                <w:szCs w:val="10"/>
              </w:rPr>
            </w:pPr>
            <w:r>
              <w:rPr>
                <w:b/>
                <w:bCs/>
                <w:sz w:val="10"/>
                <w:szCs w:val="10"/>
              </w:rPr>
              <w:t>INCREASES ATTRIBUTES BUT INCREASES DAMAGE TAKEN (VIG, END, STR, DEX)</w:t>
            </w:r>
          </w:p>
        </w:tc>
        <w:tc>
          <w:tcPr>
            <w:tcW w:w="4256"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38125FE6" w14:textId="77777777" w:rsidR="00594406" w:rsidRDefault="00594406">
            <w:pPr>
              <w:rPr>
                <w:b/>
                <w:bCs/>
                <w:sz w:val="10"/>
                <w:szCs w:val="10"/>
              </w:rPr>
            </w:pPr>
            <w:hyperlink r:id="rId1355" w:tooltip="Elden Ring Radagon's Scarseal" w:history="1">
              <w:r>
                <w:rPr>
                  <w:rStyle w:val="Hyperlink"/>
                  <w:b/>
                  <w:bCs/>
                  <w:color w:val="AB966F"/>
                  <w:sz w:val="10"/>
                  <w:szCs w:val="10"/>
                </w:rPr>
                <w:t>RADAGON'S SCARSEAL</w:t>
              </w:r>
            </w:hyperlink>
            <w:hyperlink r:id="rId1356" w:tooltip="Elden Ring Marika's Scarseal" w:history="1">
              <w:r>
                <w:rPr>
                  <w:rStyle w:val="Hyperlink"/>
                  <w:b/>
                  <w:bCs/>
                  <w:color w:val="AB966F"/>
                  <w:sz w:val="10"/>
                  <w:szCs w:val="10"/>
                </w:rPr>
                <w:t>,</w:t>
              </w:r>
            </w:hyperlink>
            <w:r>
              <w:rPr>
                <w:b/>
                <w:bCs/>
                <w:sz w:val="10"/>
                <w:szCs w:val="10"/>
              </w:rPr>
              <w:t> </w:t>
            </w:r>
            <w:hyperlink r:id="rId1357" w:tooltip="Elden Ring Radagon's Soreseal" w:history="1">
              <w:r>
                <w:rPr>
                  <w:rStyle w:val="Hyperlink"/>
                  <w:b/>
                  <w:bCs/>
                  <w:color w:val="AB966F"/>
                  <w:sz w:val="10"/>
                  <w:szCs w:val="10"/>
                </w:rPr>
                <w:t>RADAGON'S SORESEAL</w:t>
              </w:r>
            </w:hyperlink>
          </w:p>
        </w:tc>
      </w:tr>
      <w:tr w:rsidR="00594406" w14:paraId="50BE7FD4" w14:textId="77777777" w:rsidTr="00594406">
        <w:trPr>
          <w:tblCellSpacing w:w="15" w:type="dxa"/>
        </w:trPr>
        <w:tc>
          <w:tcPr>
            <w:tcW w:w="1104"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750AE497" w14:textId="2879F8D3" w:rsidR="00594406" w:rsidRDefault="00594406">
            <w:pPr>
              <w:jc w:val="center"/>
              <w:rPr>
                <w:b/>
                <w:bCs/>
                <w:sz w:val="10"/>
                <w:szCs w:val="10"/>
              </w:rPr>
            </w:pPr>
            <w:r>
              <w:rPr>
                <w:b/>
                <w:noProof/>
                <w:sz w:val="10"/>
                <w:szCs w:val="10"/>
              </w:rPr>
              <w:drawing>
                <wp:inline distT="0" distB="0" distL="0" distR="0" wp14:anchorId="2C72C1E1" wp14:editId="3BF105D8">
                  <wp:extent cx="421640" cy="421640"/>
                  <wp:effectExtent l="0" t="0" r="0" b="0"/>
                  <wp:docPr id="1526977083" name="Picture 1031" descr="status effect 97 elden ring wiki guide 44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status effect 97 elden ring wiki guide 44px"/>
                          <pic:cNvPicPr>
                            <a:picLocks noChangeAspect="1" noChangeArrowheads="1"/>
                          </pic:cNvPicPr>
                        </pic:nvPicPr>
                        <pic:blipFill>
                          <a:blip r:embed="rId1358">
                            <a:extLst>
                              <a:ext uri="{28A0092B-C50C-407E-A947-70E740481C1C}">
                                <a14:useLocalDpi xmlns:a14="http://schemas.microsoft.com/office/drawing/2010/main" val="0"/>
                              </a:ext>
                            </a:extLst>
                          </a:blip>
                          <a:srcRect/>
                          <a:stretch>
                            <a:fillRect/>
                          </a:stretch>
                        </pic:blipFill>
                        <pic:spPr bwMode="auto">
                          <a:xfrm>
                            <a:off x="0" y="0"/>
                            <a:ext cx="421640" cy="421640"/>
                          </a:xfrm>
                          <a:prstGeom prst="rect">
                            <a:avLst/>
                          </a:prstGeom>
                          <a:noFill/>
                          <a:ln>
                            <a:noFill/>
                          </a:ln>
                        </pic:spPr>
                      </pic:pic>
                    </a:graphicData>
                  </a:graphic>
                </wp:inline>
              </w:drawing>
            </w:r>
          </w:p>
        </w:tc>
        <w:tc>
          <w:tcPr>
            <w:tcW w:w="3862"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3DF06A91" w14:textId="77777777" w:rsidR="00594406" w:rsidRDefault="00594406">
            <w:pPr>
              <w:rPr>
                <w:b/>
                <w:bCs/>
                <w:sz w:val="10"/>
                <w:szCs w:val="10"/>
              </w:rPr>
            </w:pPr>
            <w:r>
              <w:rPr>
                <w:b/>
                <w:bCs/>
                <w:sz w:val="10"/>
                <w:szCs w:val="10"/>
              </w:rPr>
              <w:t>INCREASES ATTRIBUTES BUT INCREASES DAMAGE TAKEN (MND, INT, FTH, ARC)</w:t>
            </w:r>
          </w:p>
        </w:tc>
        <w:tc>
          <w:tcPr>
            <w:tcW w:w="4256"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4B35244D" w14:textId="77777777" w:rsidR="00594406" w:rsidRDefault="00594406">
            <w:pPr>
              <w:rPr>
                <w:b/>
                <w:bCs/>
                <w:sz w:val="10"/>
                <w:szCs w:val="10"/>
              </w:rPr>
            </w:pPr>
            <w:hyperlink r:id="rId1359" w:tooltip="Elden Ring Marika's Scarseal" w:history="1">
              <w:r>
                <w:rPr>
                  <w:rStyle w:val="Hyperlink"/>
                  <w:b/>
                  <w:bCs/>
                  <w:color w:val="AB966F"/>
                  <w:sz w:val="10"/>
                  <w:szCs w:val="10"/>
                </w:rPr>
                <w:t>MARIKA'S SCARSEAL</w:t>
              </w:r>
            </w:hyperlink>
            <w:r>
              <w:rPr>
                <w:b/>
                <w:bCs/>
                <w:sz w:val="10"/>
                <w:szCs w:val="10"/>
              </w:rPr>
              <w:t>, </w:t>
            </w:r>
            <w:hyperlink r:id="rId1360" w:tooltip="Elden Ring Marika's Soreseal" w:history="1">
              <w:r>
                <w:rPr>
                  <w:rStyle w:val="Hyperlink"/>
                  <w:b/>
                  <w:bCs/>
                  <w:color w:val="AB966F"/>
                  <w:sz w:val="10"/>
                  <w:szCs w:val="10"/>
                </w:rPr>
                <w:t>MARIKA'S SORESEAL</w:t>
              </w:r>
            </w:hyperlink>
          </w:p>
        </w:tc>
      </w:tr>
      <w:tr w:rsidR="00594406" w14:paraId="5542D3FE" w14:textId="77777777" w:rsidTr="00594406">
        <w:trPr>
          <w:tblCellSpacing w:w="15" w:type="dxa"/>
        </w:trPr>
        <w:tc>
          <w:tcPr>
            <w:tcW w:w="1104"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373ACA66" w14:textId="6564017F" w:rsidR="00594406" w:rsidRDefault="00594406">
            <w:pPr>
              <w:jc w:val="center"/>
              <w:rPr>
                <w:b/>
                <w:bCs/>
                <w:sz w:val="10"/>
                <w:szCs w:val="10"/>
              </w:rPr>
            </w:pPr>
            <w:r>
              <w:rPr>
                <w:b/>
                <w:noProof/>
                <w:sz w:val="10"/>
                <w:szCs w:val="10"/>
              </w:rPr>
              <w:lastRenderedPageBreak/>
              <w:drawing>
                <wp:inline distT="0" distB="0" distL="0" distR="0" wp14:anchorId="49849B9F" wp14:editId="1BCEBE37">
                  <wp:extent cx="421640" cy="421640"/>
                  <wp:effectExtent l="0" t="0" r="0" b="0"/>
                  <wp:docPr id="1553518228" name="Picture 1030" descr="status effect 124 elden ring wiki guide 44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status effect 124 elden ring wiki guide 44px"/>
                          <pic:cNvPicPr>
                            <a:picLocks noChangeAspect="1" noChangeArrowheads="1"/>
                          </pic:cNvPicPr>
                        </pic:nvPicPr>
                        <pic:blipFill>
                          <a:blip r:embed="rId1361">
                            <a:extLst>
                              <a:ext uri="{28A0092B-C50C-407E-A947-70E740481C1C}">
                                <a14:useLocalDpi xmlns:a14="http://schemas.microsoft.com/office/drawing/2010/main" val="0"/>
                              </a:ext>
                            </a:extLst>
                          </a:blip>
                          <a:srcRect/>
                          <a:stretch>
                            <a:fillRect/>
                          </a:stretch>
                        </pic:blipFill>
                        <pic:spPr bwMode="auto">
                          <a:xfrm>
                            <a:off x="0" y="0"/>
                            <a:ext cx="421640" cy="421640"/>
                          </a:xfrm>
                          <a:prstGeom prst="rect">
                            <a:avLst/>
                          </a:prstGeom>
                          <a:noFill/>
                          <a:ln>
                            <a:noFill/>
                          </a:ln>
                        </pic:spPr>
                      </pic:pic>
                    </a:graphicData>
                  </a:graphic>
                </wp:inline>
              </w:drawing>
            </w:r>
          </w:p>
        </w:tc>
        <w:tc>
          <w:tcPr>
            <w:tcW w:w="3862"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6573717C" w14:textId="77777777" w:rsidR="00594406" w:rsidRDefault="00594406">
            <w:pPr>
              <w:rPr>
                <w:b/>
                <w:bCs/>
                <w:sz w:val="10"/>
                <w:szCs w:val="10"/>
              </w:rPr>
            </w:pPr>
            <w:r>
              <w:rPr>
                <w:b/>
                <w:bCs/>
                <w:sz w:val="10"/>
                <w:szCs w:val="10"/>
              </w:rPr>
              <w:t>ENHANCES CRITICAL HITS</w:t>
            </w:r>
          </w:p>
        </w:tc>
        <w:tc>
          <w:tcPr>
            <w:tcW w:w="4256"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18D5985D" w14:textId="77777777" w:rsidR="00594406" w:rsidRDefault="00594406">
            <w:pPr>
              <w:rPr>
                <w:b/>
                <w:bCs/>
                <w:sz w:val="10"/>
                <w:szCs w:val="10"/>
              </w:rPr>
            </w:pPr>
            <w:hyperlink r:id="rId1362" w:tooltip="Elden Ring Dagger Talisman" w:history="1">
              <w:r>
                <w:rPr>
                  <w:rStyle w:val="Hyperlink"/>
                  <w:b/>
                  <w:bCs/>
                  <w:color w:val="AB966F"/>
                  <w:sz w:val="10"/>
                  <w:szCs w:val="10"/>
                </w:rPr>
                <w:t>DAGGER TALISMAN</w:t>
              </w:r>
            </w:hyperlink>
          </w:p>
        </w:tc>
      </w:tr>
      <w:tr w:rsidR="00594406" w14:paraId="710FAA9A" w14:textId="77777777" w:rsidTr="00594406">
        <w:trPr>
          <w:tblCellSpacing w:w="15" w:type="dxa"/>
        </w:trPr>
        <w:tc>
          <w:tcPr>
            <w:tcW w:w="1104"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7FCB978D" w14:textId="65625C28" w:rsidR="00594406" w:rsidRDefault="00594406">
            <w:pPr>
              <w:jc w:val="center"/>
              <w:rPr>
                <w:b/>
                <w:bCs/>
                <w:sz w:val="10"/>
                <w:szCs w:val="10"/>
              </w:rPr>
            </w:pPr>
            <w:r>
              <w:rPr>
                <w:b/>
                <w:noProof/>
                <w:sz w:val="10"/>
                <w:szCs w:val="10"/>
              </w:rPr>
              <w:drawing>
                <wp:inline distT="0" distB="0" distL="0" distR="0" wp14:anchorId="7F52F627" wp14:editId="24DDA07B">
                  <wp:extent cx="421640" cy="421640"/>
                  <wp:effectExtent l="0" t="0" r="0" b="0"/>
                  <wp:docPr id="1397095546" name="Picture 1029" descr="status effect 70 elden ring wiki guide 44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status effect 70 elden ring wiki guide 44px"/>
                          <pic:cNvPicPr>
                            <a:picLocks noChangeAspect="1" noChangeArrowheads="1"/>
                          </pic:cNvPicPr>
                        </pic:nvPicPr>
                        <pic:blipFill>
                          <a:blip r:embed="rId1363">
                            <a:extLst>
                              <a:ext uri="{28A0092B-C50C-407E-A947-70E740481C1C}">
                                <a14:useLocalDpi xmlns:a14="http://schemas.microsoft.com/office/drawing/2010/main" val="0"/>
                              </a:ext>
                            </a:extLst>
                          </a:blip>
                          <a:srcRect/>
                          <a:stretch>
                            <a:fillRect/>
                          </a:stretch>
                        </pic:blipFill>
                        <pic:spPr bwMode="auto">
                          <a:xfrm>
                            <a:off x="0" y="0"/>
                            <a:ext cx="421640" cy="421640"/>
                          </a:xfrm>
                          <a:prstGeom prst="rect">
                            <a:avLst/>
                          </a:prstGeom>
                          <a:noFill/>
                          <a:ln>
                            <a:noFill/>
                          </a:ln>
                        </pic:spPr>
                      </pic:pic>
                    </a:graphicData>
                  </a:graphic>
                </wp:inline>
              </w:drawing>
            </w:r>
          </w:p>
        </w:tc>
        <w:tc>
          <w:tcPr>
            <w:tcW w:w="3862"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40820C16" w14:textId="77777777" w:rsidR="00594406" w:rsidRDefault="00594406">
            <w:pPr>
              <w:rPr>
                <w:b/>
                <w:bCs/>
                <w:sz w:val="10"/>
                <w:szCs w:val="10"/>
              </w:rPr>
            </w:pPr>
            <w:r>
              <w:rPr>
                <w:b/>
                <w:bCs/>
                <w:sz w:val="10"/>
                <w:szCs w:val="10"/>
              </w:rPr>
              <w:t>ENHANCES GUARD COUNTERS</w:t>
            </w:r>
          </w:p>
        </w:tc>
        <w:tc>
          <w:tcPr>
            <w:tcW w:w="4256"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5816783D" w14:textId="77777777" w:rsidR="00594406" w:rsidRDefault="00594406">
            <w:pPr>
              <w:rPr>
                <w:b/>
                <w:bCs/>
                <w:sz w:val="10"/>
                <w:szCs w:val="10"/>
              </w:rPr>
            </w:pPr>
            <w:hyperlink r:id="rId1364" w:tooltip="Elden Ring Curved Sword Talisman" w:history="1">
              <w:r>
                <w:rPr>
                  <w:rStyle w:val="Hyperlink"/>
                  <w:b/>
                  <w:bCs/>
                  <w:color w:val="AB966F"/>
                  <w:sz w:val="10"/>
                  <w:szCs w:val="10"/>
                </w:rPr>
                <w:t>CURVED SWORD TALISMAN</w:t>
              </w:r>
            </w:hyperlink>
          </w:p>
        </w:tc>
      </w:tr>
      <w:tr w:rsidR="00594406" w14:paraId="0075949B" w14:textId="77777777" w:rsidTr="00594406">
        <w:trPr>
          <w:tblCellSpacing w:w="15" w:type="dxa"/>
        </w:trPr>
        <w:tc>
          <w:tcPr>
            <w:tcW w:w="1104"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0110CC1D" w14:textId="6162E018" w:rsidR="00594406" w:rsidRDefault="00594406">
            <w:pPr>
              <w:jc w:val="center"/>
              <w:rPr>
                <w:b/>
                <w:bCs/>
                <w:sz w:val="10"/>
                <w:szCs w:val="10"/>
              </w:rPr>
            </w:pPr>
            <w:r>
              <w:rPr>
                <w:b/>
                <w:noProof/>
                <w:sz w:val="10"/>
                <w:szCs w:val="10"/>
              </w:rPr>
              <w:drawing>
                <wp:inline distT="0" distB="0" distL="0" distR="0" wp14:anchorId="2CBA3CBE" wp14:editId="0253BC13">
                  <wp:extent cx="421640" cy="421640"/>
                  <wp:effectExtent l="0" t="0" r="0" b="0"/>
                  <wp:docPr id="1316676848" name="Picture 1028" descr="status effect 125 elden ring wiki guide 44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status effect 125 elden ring wiki guide 44px"/>
                          <pic:cNvPicPr>
                            <a:picLocks noChangeAspect="1" noChangeArrowheads="1"/>
                          </pic:cNvPicPr>
                        </pic:nvPicPr>
                        <pic:blipFill>
                          <a:blip r:embed="rId1365">
                            <a:extLst>
                              <a:ext uri="{28A0092B-C50C-407E-A947-70E740481C1C}">
                                <a14:useLocalDpi xmlns:a14="http://schemas.microsoft.com/office/drawing/2010/main" val="0"/>
                              </a:ext>
                            </a:extLst>
                          </a:blip>
                          <a:srcRect/>
                          <a:stretch>
                            <a:fillRect/>
                          </a:stretch>
                        </pic:blipFill>
                        <pic:spPr bwMode="auto">
                          <a:xfrm>
                            <a:off x="0" y="0"/>
                            <a:ext cx="421640" cy="421640"/>
                          </a:xfrm>
                          <a:prstGeom prst="rect">
                            <a:avLst/>
                          </a:prstGeom>
                          <a:noFill/>
                          <a:ln>
                            <a:noFill/>
                          </a:ln>
                        </pic:spPr>
                      </pic:pic>
                    </a:graphicData>
                  </a:graphic>
                </wp:inline>
              </w:drawing>
            </w:r>
          </w:p>
        </w:tc>
        <w:tc>
          <w:tcPr>
            <w:tcW w:w="3862"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7C7312E1" w14:textId="77777777" w:rsidR="00594406" w:rsidRDefault="00594406">
            <w:pPr>
              <w:rPr>
                <w:b/>
                <w:bCs/>
                <w:sz w:val="10"/>
                <w:szCs w:val="10"/>
              </w:rPr>
            </w:pPr>
            <w:r>
              <w:rPr>
                <w:b/>
                <w:bCs/>
                <w:sz w:val="10"/>
                <w:szCs w:val="10"/>
              </w:rPr>
              <w:t>ENHANCES FINAL HIT OF CHAIN ATTACKS</w:t>
            </w:r>
          </w:p>
        </w:tc>
        <w:tc>
          <w:tcPr>
            <w:tcW w:w="4256"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65A8313B" w14:textId="77777777" w:rsidR="00594406" w:rsidRDefault="00594406">
            <w:pPr>
              <w:rPr>
                <w:b/>
                <w:bCs/>
                <w:sz w:val="10"/>
                <w:szCs w:val="10"/>
              </w:rPr>
            </w:pPr>
            <w:hyperlink r:id="rId1366" w:tooltip="Elden Ring Twinblade Talisman" w:history="1">
              <w:r>
                <w:rPr>
                  <w:rStyle w:val="Hyperlink"/>
                  <w:b/>
                  <w:bCs/>
                  <w:color w:val="AB966F"/>
                  <w:sz w:val="10"/>
                  <w:szCs w:val="10"/>
                </w:rPr>
                <w:t>TWINBLADE TALISMAN</w:t>
              </w:r>
            </w:hyperlink>
          </w:p>
        </w:tc>
      </w:tr>
      <w:tr w:rsidR="00594406" w14:paraId="7AC11004" w14:textId="77777777" w:rsidTr="00594406">
        <w:trPr>
          <w:tblCellSpacing w:w="15" w:type="dxa"/>
        </w:trPr>
        <w:tc>
          <w:tcPr>
            <w:tcW w:w="1104"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39D2AE90" w14:textId="4B2DDBDA" w:rsidR="00594406" w:rsidRDefault="00594406">
            <w:pPr>
              <w:jc w:val="center"/>
              <w:rPr>
                <w:b/>
                <w:bCs/>
                <w:sz w:val="10"/>
                <w:szCs w:val="10"/>
              </w:rPr>
            </w:pPr>
            <w:r>
              <w:rPr>
                <w:b/>
                <w:noProof/>
                <w:sz w:val="10"/>
                <w:szCs w:val="10"/>
              </w:rPr>
              <w:drawing>
                <wp:inline distT="0" distB="0" distL="0" distR="0" wp14:anchorId="7FB90130" wp14:editId="5B2590B8">
                  <wp:extent cx="421640" cy="421640"/>
                  <wp:effectExtent l="0" t="0" r="0" b="0"/>
                  <wp:docPr id="1413686196" name="Picture 1027" descr="status effect 119 elden ring wiki guide 44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status effect 119 elden ring wiki guide 44px"/>
                          <pic:cNvPicPr>
                            <a:picLocks noChangeAspect="1" noChangeArrowheads="1"/>
                          </pic:cNvPicPr>
                        </pic:nvPicPr>
                        <pic:blipFill>
                          <a:blip r:embed="rId1367">
                            <a:extLst>
                              <a:ext uri="{28A0092B-C50C-407E-A947-70E740481C1C}">
                                <a14:useLocalDpi xmlns:a14="http://schemas.microsoft.com/office/drawing/2010/main" val="0"/>
                              </a:ext>
                            </a:extLst>
                          </a:blip>
                          <a:srcRect/>
                          <a:stretch>
                            <a:fillRect/>
                          </a:stretch>
                        </pic:blipFill>
                        <pic:spPr bwMode="auto">
                          <a:xfrm>
                            <a:off x="0" y="0"/>
                            <a:ext cx="421640" cy="421640"/>
                          </a:xfrm>
                          <a:prstGeom prst="rect">
                            <a:avLst/>
                          </a:prstGeom>
                          <a:noFill/>
                          <a:ln>
                            <a:noFill/>
                          </a:ln>
                        </pic:spPr>
                      </pic:pic>
                    </a:graphicData>
                  </a:graphic>
                </wp:inline>
              </w:drawing>
            </w:r>
          </w:p>
        </w:tc>
        <w:tc>
          <w:tcPr>
            <w:tcW w:w="3862"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627FA340" w14:textId="77777777" w:rsidR="00594406" w:rsidRDefault="00594406">
            <w:pPr>
              <w:rPr>
                <w:b/>
                <w:bCs/>
                <w:sz w:val="10"/>
                <w:szCs w:val="10"/>
              </w:rPr>
            </w:pPr>
            <w:r>
              <w:rPr>
                <w:b/>
                <w:bCs/>
                <w:sz w:val="10"/>
                <w:szCs w:val="10"/>
              </w:rPr>
              <w:t>TEMPORARILY ENHANCES FINAL HITS OF CHAIN ATTACKS</w:t>
            </w:r>
          </w:p>
        </w:tc>
        <w:tc>
          <w:tcPr>
            <w:tcW w:w="4256"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55A6CADB" w14:textId="77777777" w:rsidR="00594406" w:rsidRDefault="00594406">
            <w:pPr>
              <w:rPr>
                <w:b/>
                <w:bCs/>
                <w:sz w:val="10"/>
                <w:szCs w:val="10"/>
              </w:rPr>
            </w:pPr>
            <w:r>
              <w:rPr>
                <w:b/>
                <w:bCs/>
                <w:sz w:val="10"/>
                <w:szCs w:val="10"/>
              </w:rPr>
              <w:t>???</w:t>
            </w:r>
          </w:p>
        </w:tc>
      </w:tr>
      <w:tr w:rsidR="00594406" w14:paraId="4A5824C7" w14:textId="77777777" w:rsidTr="00594406">
        <w:trPr>
          <w:tblCellSpacing w:w="15" w:type="dxa"/>
        </w:trPr>
        <w:tc>
          <w:tcPr>
            <w:tcW w:w="1104"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5B906F33" w14:textId="644D0F4C" w:rsidR="00594406" w:rsidRDefault="00594406">
            <w:pPr>
              <w:jc w:val="center"/>
              <w:rPr>
                <w:b/>
                <w:bCs/>
                <w:sz w:val="10"/>
                <w:szCs w:val="10"/>
              </w:rPr>
            </w:pPr>
            <w:r>
              <w:rPr>
                <w:b/>
                <w:noProof/>
                <w:sz w:val="10"/>
                <w:szCs w:val="10"/>
              </w:rPr>
              <w:drawing>
                <wp:inline distT="0" distB="0" distL="0" distR="0" wp14:anchorId="776F892B" wp14:editId="64F69F60">
                  <wp:extent cx="421640" cy="421640"/>
                  <wp:effectExtent l="0" t="0" r="0" b="0"/>
                  <wp:docPr id="531841689" name="Picture 1026" descr="status effect 44 elden ring wiki guide 44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status effect 44 elden ring wiki guide 44px"/>
                          <pic:cNvPicPr>
                            <a:picLocks noChangeAspect="1" noChangeArrowheads="1"/>
                          </pic:cNvPicPr>
                        </pic:nvPicPr>
                        <pic:blipFill>
                          <a:blip r:embed="rId1368">
                            <a:extLst>
                              <a:ext uri="{28A0092B-C50C-407E-A947-70E740481C1C}">
                                <a14:useLocalDpi xmlns:a14="http://schemas.microsoft.com/office/drawing/2010/main" val="0"/>
                              </a:ext>
                            </a:extLst>
                          </a:blip>
                          <a:srcRect/>
                          <a:stretch>
                            <a:fillRect/>
                          </a:stretch>
                        </pic:blipFill>
                        <pic:spPr bwMode="auto">
                          <a:xfrm>
                            <a:off x="0" y="0"/>
                            <a:ext cx="421640" cy="421640"/>
                          </a:xfrm>
                          <a:prstGeom prst="rect">
                            <a:avLst/>
                          </a:prstGeom>
                          <a:noFill/>
                          <a:ln>
                            <a:noFill/>
                          </a:ln>
                        </pic:spPr>
                      </pic:pic>
                    </a:graphicData>
                  </a:graphic>
                </wp:inline>
              </w:drawing>
            </w:r>
          </w:p>
        </w:tc>
        <w:tc>
          <w:tcPr>
            <w:tcW w:w="3862"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4F06DA35" w14:textId="77777777" w:rsidR="00594406" w:rsidRDefault="00594406">
            <w:pPr>
              <w:rPr>
                <w:b/>
                <w:bCs/>
                <w:sz w:val="10"/>
                <w:szCs w:val="10"/>
              </w:rPr>
            </w:pPr>
            <w:r>
              <w:rPr>
                <w:b/>
                <w:bCs/>
                <w:sz w:val="10"/>
                <w:szCs w:val="10"/>
              </w:rPr>
              <w:t>ENHANCES CHARGE ATTACKS</w:t>
            </w:r>
          </w:p>
        </w:tc>
        <w:tc>
          <w:tcPr>
            <w:tcW w:w="4256"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54EE058F" w14:textId="77777777" w:rsidR="00594406" w:rsidRDefault="00594406">
            <w:pPr>
              <w:rPr>
                <w:b/>
                <w:bCs/>
                <w:sz w:val="10"/>
                <w:szCs w:val="10"/>
              </w:rPr>
            </w:pPr>
            <w:hyperlink r:id="rId1369" w:tooltip="Elden Ring Axe Talisman" w:history="1">
              <w:r>
                <w:rPr>
                  <w:rStyle w:val="Hyperlink"/>
                  <w:b/>
                  <w:bCs/>
                  <w:color w:val="AB966F"/>
                  <w:sz w:val="10"/>
                  <w:szCs w:val="10"/>
                </w:rPr>
                <w:t>AXE TALISMAN</w:t>
              </w:r>
            </w:hyperlink>
            <w:r>
              <w:rPr>
                <w:b/>
                <w:bCs/>
                <w:sz w:val="10"/>
                <w:szCs w:val="10"/>
              </w:rPr>
              <w:t>, </w:t>
            </w:r>
            <w:hyperlink r:id="rId1370" w:tooltip="Elden Ring Godfrey Icon" w:history="1">
              <w:r>
                <w:rPr>
                  <w:rStyle w:val="Hyperlink"/>
                  <w:b/>
                  <w:bCs/>
                  <w:color w:val="AB966F"/>
                  <w:sz w:val="10"/>
                  <w:szCs w:val="10"/>
                </w:rPr>
                <w:t>GODFREY ICON</w:t>
              </w:r>
            </w:hyperlink>
          </w:p>
        </w:tc>
      </w:tr>
      <w:tr w:rsidR="00594406" w14:paraId="57006CA6" w14:textId="77777777" w:rsidTr="00594406">
        <w:trPr>
          <w:tblCellSpacing w:w="15" w:type="dxa"/>
        </w:trPr>
        <w:tc>
          <w:tcPr>
            <w:tcW w:w="1104"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3287BA5D" w14:textId="2EE639EF" w:rsidR="00594406" w:rsidRDefault="00594406">
            <w:pPr>
              <w:jc w:val="center"/>
              <w:rPr>
                <w:b/>
                <w:bCs/>
                <w:sz w:val="10"/>
                <w:szCs w:val="10"/>
              </w:rPr>
            </w:pPr>
            <w:r>
              <w:rPr>
                <w:b/>
                <w:noProof/>
                <w:sz w:val="10"/>
                <w:szCs w:val="10"/>
              </w:rPr>
              <w:drawing>
                <wp:inline distT="0" distB="0" distL="0" distR="0" wp14:anchorId="0CEE24D8" wp14:editId="7218724F">
                  <wp:extent cx="421640" cy="421640"/>
                  <wp:effectExtent l="0" t="0" r="0" b="0"/>
                  <wp:docPr id="1835240155" name="Picture 1025" descr="status effect 38 elden ring wiki guide 44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status effect 38 elden ring wiki guide 44px"/>
                          <pic:cNvPicPr>
                            <a:picLocks noChangeAspect="1" noChangeArrowheads="1"/>
                          </pic:cNvPicPr>
                        </pic:nvPicPr>
                        <pic:blipFill>
                          <a:blip r:embed="rId1371">
                            <a:extLst>
                              <a:ext uri="{28A0092B-C50C-407E-A947-70E740481C1C}">
                                <a14:useLocalDpi xmlns:a14="http://schemas.microsoft.com/office/drawing/2010/main" val="0"/>
                              </a:ext>
                            </a:extLst>
                          </a:blip>
                          <a:srcRect/>
                          <a:stretch>
                            <a:fillRect/>
                          </a:stretch>
                        </pic:blipFill>
                        <pic:spPr bwMode="auto">
                          <a:xfrm>
                            <a:off x="0" y="0"/>
                            <a:ext cx="421640" cy="421640"/>
                          </a:xfrm>
                          <a:prstGeom prst="rect">
                            <a:avLst/>
                          </a:prstGeom>
                          <a:noFill/>
                          <a:ln>
                            <a:noFill/>
                          </a:ln>
                        </pic:spPr>
                      </pic:pic>
                    </a:graphicData>
                  </a:graphic>
                </wp:inline>
              </w:drawing>
            </w:r>
          </w:p>
        </w:tc>
        <w:tc>
          <w:tcPr>
            <w:tcW w:w="3862"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1C0553FC" w14:textId="77777777" w:rsidR="00594406" w:rsidRDefault="00594406">
            <w:pPr>
              <w:rPr>
                <w:b/>
                <w:bCs/>
                <w:sz w:val="10"/>
                <w:szCs w:val="10"/>
              </w:rPr>
            </w:pPr>
            <w:r>
              <w:rPr>
                <w:b/>
                <w:bCs/>
                <w:sz w:val="10"/>
                <w:szCs w:val="10"/>
              </w:rPr>
              <w:t>TEMPORARILY ENHANCES CHARGE ATTACKS</w:t>
            </w:r>
          </w:p>
        </w:tc>
        <w:tc>
          <w:tcPr>
            <w:tcW w:w="4256"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1373A7FE" w14:textId="77777777" w:rsidR="00594406" w:rsidRDefault="00594406">
            <w:pPr>
              <w:rPr>
                <w:b/>
                <w:bCs/>
                <w:sz w:val="10"/>
                <w:szCs w:val="10"/>
              </w:rPr>
            </w:pPr>
            <w:hyperlink r:id="rId1372" w:tooltip="Elden Ring Spiked Cracked Tear" w:history="1">
              <w:r>
                <w:rPr>
                  <w:rStyle w:val="Hyperlink"/>
                  <w:b/>
                  <w:bCs/>
                  <w:color w:val="AB966F"/>
                  <w:sz w:val="10"/>
                  <w:szCs w:val="10"/>
                </w:rPr>
                <w:t>SPIKED CRACKED TEAR</w:t>
              </w:r>
            </w:hyperlink>
          </w:p>
        </w:tc>
      </w:tr>
      <w:tr w:rsidR="00594406" w14:paraId="52A66B1D" w14:textId="77777777" w:rsidTr="00594406">
        <w:trPr>
          <w:tblCellSpacing w:w="15" w:type="dxa"/>
        </w:trPr>
        <w:tc>
          <w:tcPr>
            <w:tcW w:w="1104"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4655110B" w14:textId="79A4F300" w:rsidR="00594406" w:rsidRDefault="00594406">
            <w:pPr>
              <w:jc w:val="center"/>
              <w:rPr>
                <w:b/>
                <w:bCs/>
                <w:sz w:val="10"/>
                <w:szCs w:val="10"/>
              </w:rPr>
            </w:pPr>
            <w:r>
              <w:rPr>
                <w:b/>
                <w:noProof/>
                <w:sz w:val="10"/>
                <w:szCs w:val="10"/>
              </w:rPr>
              <w:drawing>
                <wp:inline distT="0" distB="0" distL="0" distR="0" wp14:anchorId="27082D70" wp14:editId="5D21ED99">
                  <wp:extent cx="421640" cy="421640"/>
                  <wp:effectExtent l="0" t="0" r="0" b="0"/>
                  <wp:docPr id="388157617" name="Picture 1024" descr="status effect 99 elden ring wiki guide 44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status effect 99 elden ring wiki guide 44px"/>
                          <pic:cNvPicPr>
                            <a:picLocks noChangeAspect="1" noChangeArrowheads="1"/>
                          </pic:cNvPicPr>
                        </pic:nvPicPr>
                        <pic:blipFill>
                          <a:blip r:embed="rId1373">
                            <a:extLst>
                              <a:ext uri="{28A0092B-C50C-407E-A947-70E740481C1C}">
                                <a14:useLocalDpi xmlns:a14="http://schemas.microsoft.com/office/drawing/2010/main" val="0"/>
                              </a:ext>
                            </a:extLst>
                          </a:blip>
                          <a:srcRect/>
                          <a:stretch>
                            <a:fillRect/>
                          </a:stretch>
                        </pic:blipFill>
                        <pic:spPr bwMode="auto">
                          <a:xfrm>
                            <a:off x="0" y="0"/>
                            <a:ext cx="421640" cy="421640"/>
                          </a:xfrm>
                          <a:prstGeom prst="rect">
                            <a:avLst/>
                          </a:prstGeom>
                          <a:noFill/>
                          <a:ln>
                            <a:noFill/>
                          </a:ln>
                        </pic:spPr>
                      </pic:pic>
                    </a:graphicData>
                  </a:graphic>
                </wp:inline>
              </w:drawing>
            </w:r>
          </w:p>
        </w:tc>
        <w:tc>
          <w:tcPr>
            <w:tcW w:w="3862"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487BACAF" w14:textId="77777777" w:rsidR="00594406" w:rsidRDefault="00594406">
            <w:pPr>
              <w:rPr>
                <w:b/>
                <w:bCs/>
                <w:sz w:val="10"/>
                <w:szCs w:val="10"/>
              </w:rPr>
            </w:pPr>
            <w:r>
              <w:rPr>
                <w:b/>
                <w:bCs/>
                <w:sz w:val="10"/>
                <w:szCs w:val="10"/>
              </w:rPr>
              <w:t>ENHANCES STAMINA-REDUCING ATTACKS AGAINST BLOCKERS</w:t>
            </w:r>
          </w:p>
        </w:tc>
        <w:tc>
          <w:tcPr>
            <w:tcW w:w="4256"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4B9C9FAC" w14:textId="77777777" w:rsidR="00594406" w:rsidRDefault="00594406">
            <w:pPr>
              <w:rPr>
                <w:b/>
                <w:bCs/>
                <w:sz w:val="10"/>
                <w:szCs w:val="10"/>
              </w:rPr>
            </w:pPr>
            <w:hyperlink r:id="rId1374" w:tooltip="Elden Ring Hammer Talisman" w:history="1">
              <w:r>
                <w:rPr>
                  <w:rStyle w:val="Hyperlink"/>
                  <w:b/>
                  <w:bCs/>
                  <w:color w:val="AB966F"/>
                  <w:sz w:val="10"/>
                  <w:szCs w:val="10"/>
                </w:rPr>
                <w:t>HAMMER TALISMAN</w:t>
              </w:r>
            </w:hyperlink>
          </w:p>
        </w:tc>
      </w:tr>
      <w:tr w:rsidR="00594406" w14:paraId="195948D6" w14:textId="77777777" w:rsidTr="00594406">
        <w:trPr>
          <w:tblCellSpacing w:w="15" w:type="dxa"/>
        </w:trPr>
        <w:tc>
          <w:tcPr>
            <w:tcW w:w="1104"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55682B60" w14:textId="21AE7ADF" w:rsidR="00594406" w:rsidRDefault="00594406">
            <w:pPr>
              <w:jc w:val="center"/>
              <w:rPr>
                <w:b/>
                <w:bCs/>
                <w:sz w:val="10"/>
                <w:szCs w:val="10"/>
              </w:rPr>
            </w:pPr>
            <w:r>
              <w:rPr>
                <w:b/>
                <w:noProof/>
                <w:sz w:val="10"/>
                <w:szCs w:val="10"/>
              </w:rPr>
              <w:drawing>
                <wp:inline distT="0" distB="0" distL="0" distR="0" wp14:anchorId="7FC3F9A6" wp14:editId="48989C3C">
                  <wp:extent cx="421640" cy="421640"/>
                  <wp:effectExtent l="0" t="0" r="0" b="0"/>
                  <wp:docPr id="1769955753" name="Picture 1023" descr="status effect 93 elden ring wiki guide 44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status effect 93 elden ring wiki guide 44px"/>
                          <pic:cNvPicPr>
                            <a:picLocks noChangeAspect="1" noChangeArrowheads="1"/>
                          </pic:cNvPicPr>
                        </pic:nvPicPr>
                        <pic:blipFill>
                          <a:blip r:embed="rId1375">
                            <a:extLst>
                              <a:ext uri="{28A0092B-C50C-407E-A947-70E740481C1C}">
                                <a14:useLocalDpi xmlns:a14="http://schemas.microsoft.com/office/drawing/2010/main" val="0"/>
                              </a:ext>
                            </a:extLst>
                          </a:blip>
                          <a:srcRect/>
                          <a:stretch>
                            <a:fillRect/>
                          </a:stretch>
                        </pic:blipFill>
                        <pic:spPr bwMode="auto">
                          <a:xfrm>
                            <a:off x="0" y="0"/>
                            <a:ext cx="421640" cy="421640"/>
                          </a:xfrm>
                          <a:prstGeom prst="rect">
                            <a:avLst/>
                          </a:prstGeom>
                          <a:noFill/>
                          <a:ln>
                            <a:noFill/>
                          </a:ln>
                        </pic:spPr>
                      </pic:pic>
                    </a:graphicData>
                  </a:graphic>
                </wp:inline>
              </w:drawing>
            </w:r>
          </w:p>
        </w:tc>
        <w:tc>
          <w:tcPr>
            <w:tcW w:w="3862"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1854D4AC" w14:textId="77777777" w:rsidR="00594406" w:rsidRDefault="00594406">
            <w:pPr>
              <w:rPr>
                <w:b/>
                <w:bCs/>
                <w:sz w:val="10"/>
                <w:szCs w:val="10"/>
              </w:rPr>
            </w:pPr>
            <w:r>
              <w:rPr>
                <w:b/>
                <w:bCs/>
                <w:sz w:val="10"/>
                <w:szCs w:val="10"/>
              </w:rPr>
              <w:t>TEMPORARILY ENHANCES STAMINA-REDUCING ATTACKS AGAINST BLOCKERS</w:t>
            </w:r>
          </w:p>
        </w:tc>
        <w:tc>
          <w:tcPr>
            <w:tcW w:w="4256"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096F9950" w14:textId="77777777" w:rsidR="00594406" w:rsidRDefault="00594406">
            <w:pPr>
              <w:rPr>
                <w:b/>
                <w:bCs/>
                <w:sz w:val="10"/>
                <w:szCs w:val="10"/>
              </w:rPr>
            </w:pPr>
            <w:hyperlink r:id="rId1376" w:tooltip="Elden Ring Stonebarb Cracked Tear" w:history="1">
              <w:r>
                <w:rPr>
                  <w:rStyle w:val="Hyperlink"/>
                  <w:b/>
                  <w:bCs/>
                  <w:color w:val="AB966F"/>
                  <w:sz w:val="10"/>
                  <w:szCs w:val="10"/>
                </w:rPr>
                <w:t>STONEBARB CRACKED TEAR</w:t>
              </w:r>
            </w:hyperlink>
          </w:p>
        </w:tc>
      </w:tr>
      <w:tr w:rsidR="00594406" w14:paraId="47159E99" w14:textId="77777777" w:rsidTr="00594406">
        <w:trPr>
          <w:tblCellSpacing w:w="15" w:type="dxa"/>
        </w:trPr>
        <w:tc>
          <w:tcPr>
            <w:tcW w:w="1104"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114C0B1E" w14:textId="722EB012" w:rsidR="00594406" w:rsidRDefault="00594406">
            <w:pPr>
              <w:jc w:val="center"/>
              <w:rPr>
                <w:b/>
                <w:bCs/>
                <w:sz w:val="10"/>
                <w:szCs w:val="10"/>
              </w:rPr>
            </w:pPr>
            <w:r>
              <w:rPr>
                <w:b/>
                <w:noProof/>
                <w:sz w:val="10"/>
                <w:szCs w:val="10"/>
              </w:rPr>
              <w:drawing>
                <wp:inline distT="0" distB="0" distL="0" distR="0" wp14:anchorId="1C4D5EF3" wp14:editId="3D940272">
                  <wp:extent cx="421640" cy="421640"/>
                  <wp:effectExtent l="0" t="0" r="0" b="0"/>
                  <wp:docPr id="1105459172" name="Picture 1022" descr="status effect 73 elden ring wiki guide 44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status effect 73 elden ring wiki guide 44px"/>
                          <pic:cNvPicPr>
                            <a:picLocks noChangeAspect="1" noChangeArrowheads="1"/>
                          </pic:cNvPicPr>
                        </pic:nvPicPr>
                        <pic:blipFill>
                          <a:blip r:embed="rId1377">
                            <a:extLst>
                              <a:ext uri="{28A0092B-C50C-407E-A947-70E740481C1C}">
                                <a14:useLocalDpi xmlns:a14="http://schemas.microsoft.com/office/drawing/2010/main" val="0"/>
                              </a:ext>
                            </a:extLst>
                          </a:blip>
                          <a:srcRect/>
                          <a:stretch>
                            <a:fillRect/>
                          </a:stretch>
                        </pic:blipFill>
                        <pic:spPr bwMode="auto">
                          <a:xfrm>
                            <a:off x="0" y="0"/>
                            <a:ext cx="421640" cy="421640"/>
                          </a:xfrm>
                          <a:prstGeom prst="rect">
                            <a:avLst/>
                          </a:prstGeom>
                          <a:noFill/>
                          <a:ln>
                            <a:noFill/>
                          </a:ln>
                        </pic:spPr>
                      </pic:pic>
                    </a:graphicData>
                  </a:graphic>
                </wp:inline>
              </w:drawing>
            </w:r>
          </w:p>
        </w:tc>
        <w:tc>
          <w:tcPr>
            <w:tcW w:w="3862"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2D533B6B" w14:textId="77777777" w:rsidR="00594406" w:rsidRDefault="00594406">
            <w:pPr>
              <w:rPr>
                <w:b/>
                <w:bCs/>
                <w:sz w:val="10"/>
                <w:szCs w:val="10"/>
              </w:rPr>
            </w:pPr>
            <w:r>
              <w:rPr>
                <w:b/>
                <w:bCs/>
                <w:sz w:val="10"/>
                <w:szCs w:val="10"/>
              </w:rPr>
              <w:t>ENHANCES COUNTERATTACKS UNIQUE TO THRUSTING WEAPONS</w:t>
            </w:r>
          </w:p>
        </w:tc>
        <w:tc>
          <w:tcPr>
            <w:tcW w:w="4256"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6D1B3037" w14:textId="77777777" w:rsidR="00594406" w:rsidRDefault="00594406">
            <w:pPr>
              <w:rPr>
                <w:b/>
                <w:bCs/>
                <w:sz w:val="10"/>
                <w:szCs w:val="10"/>
              </w:rPr>
            </w:pPr>
            <w:hyperlink r:id="rId1378" w:tooltip="Elden Ring Spear Talisman" w:history="1">
              <w:r>
                <w:rPr>
                  <w:rStyle w:val="Hyperlink"/>
                  <w:b/>
                  <w:bCs/>
                  <w:color w:val="AB966F"/>
                  <w:sz w:val="10"/>
                  <w:szCs w:val="10"/>
                </w:rPr>
                <w:t>SPEAR TALISMAN</w:t>
              </w:r>
            </w:hyperlink>
          </w:p>
        </w:tc>
      </w:tr>
      <w:tr w:rsidR="00594406" w14:paraId="4819BF98" w14:textId="77777777" w:rsidTr="00594406">
        <w:trPr>
          <w:tblCellSpacing w:w="15" w:type="dxa"/>
        </w:trPr>
        <w:tc>
          <w:tcPr>
            <w:tcW w:w="1104"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23722DB9" w14:textId="15D9A054" w:rsidR="00594406" w:rsidRDefault="00594406">
            <w:pPr>
              <w:jc w:val="center"/>
              <w:rPr>
                <w:b/>
                <w:bCs/>
                <w:sz w:val="10"/>
                <w:szCs w:val="10"/>
              </w:rPr>
            </w:pPr>
            <w:r>
              <w:rPr>
                <w:b/>
                <w:noProof/>
                <w:sz w:val="10"/>
                <w:szCs w:val="10"/>
              </w:rPr>
              <w:drawing>
                <wp:inline distT="0" distB="0" distL="0" distR="0" wp14:anchorId="5F405DAD" wp14:editId="130A8694">
                  <wp:extent cx="421640" cy="421640"/>
                  <wp:effectExtent l="0" t="0" r="0" b="0"/>
                  <wp:docPr id="1252808835" name="Picture 1021" descr="status effect 133 elden ring wiki guide 44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status effect 133 elden ring wiki guide 44px"/>
                          <pic:cNvPicPr>
                            <a:picLocks noChangeAspect="1" noChangeArrowheads="1"/>
                          </pic:cNvPicPr>
                        </pic:nvPicPr>
                        <pic:blipFill>
                          <a:blip r:embed="rId1379">
                            <a:extLst>
                              <a:ext uri="{28A0092B-C50C-407E-A947-70E740481C1C}">
                                <a14:useLocalDpi xmlns:a14="http://schemas.microsoft.com/office/drawing/2010/main" val="0"/>
                              </a:ext>
                            </a:extLst>
                          </a:blip>
                          <a:srcRect/>
                          <a:stretch>
                            <a:fillRect/>
                          </a:stretch>
                        </pic:blipFill>
                        <pic:spPr bwMode="auto">
                          <a:xfrm>
                            <a:off x="0" y="0"/>
                            <a:ext cx="421640" cy="421640"/>
                          </a:xfrm>
                          <a:prstGeom prst="rect">
                            <a:avLst/>
                          </a:prstGeom>
                          <a:noFill/>
                          <a:ln>
                            <a:noFill/>
                          </a:ln>
                        </pic:spPr>
                      </pic:pic>
                    </a:graphicData>
                  </a:graphic>
                </wp:inline>
              </w:drawing>
            </w:r>
          </w:p>
        </w:tc>
        <w:tc>
          <w:tcPr>
            <w:tcW w:w="3862"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6E50D963" w14:textId="77777777" w:rsidR="00594406" w:rsidRDefault="00594406">
            <w:pPr>
              <w:rPr>
                <w:b/>
                <w:bCs/>
                <w:sz w:val="10"/>
                <w:szCs w:val="10"/>
              </w:rPr>
            </w:pPr>
            <w:r>
              <w:rPr>
                <w:b/>
                <w:bCs/>
                <w:sz w:val="10"/>
                <w:szCs w:val="10"/>
              </w:rPr>
              <w:t>TEMPORARILY ENHANCES COUNTERATTACKS UNIQUE TO THRUSTING WEAPONS</w:t>
            </w:r>
          </w:p>
        </w:tc>
        <w:tc>
          <w:tcPr>
            <w:tcW w:w="4256"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2EB09A3C" w14:textId="77777777" w:rsidR="00594406" w:rsidRDefault="00594406">
            <w:pPr>
              <w:rPr>
                <w:b/>
                <w:bCs/>
                <w:sz w:val="10"/>
                <w:szCs w:val="10"/>
              </w:rPr>
            </w:pPr>
            <w:r>
              <w:rPr>
                <w:b/>
                <w:bCs/>
                <w:sz w:val="10"/>
                <w:szCs w:val="10"/>
              </w:rPr>
              <w:t>???</w:t>
            </w:r>
          </w:p>
        </w:tc>
      </w:tr>
      <w:tr w:rsidR="00594406" w14:paraId="3331C654" w14:textId="77777777" w:rsidTr="00594406">
        <w:trPr>
          <w:tblCellSpacing w:w="15" w:type="dxa"/>
        </w:trPr>
        <w:tc>
          <w:tcPr>
            <w:tcW w:w="1104"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1ED81538" w14:textId="2F7FBEDE" w:rsidR="00594406" w:rsidRDefault="00594406">
            <w:pPr>
              <w:jc w:val="center"/>
              <w:rPr>
                <w:b/>
                <w:bCs/>
                <w:sz w:val="10"/>
                <w:szCs w:val="10"/>
              </w:rPr>
            </w:pPr>
            <w:r>
              <w:rPr>
                <w:b/>
                <w:noProof/>
                <w:sz w:val="10"/>
                <w:szCs w:val="10"/>
              </w:rPr>
              <w:drawing>
                <wp:inline distT="0" distB="0" distL="0" distR="0" wp14:anchorId="4356A80A" wp14:editId="1AF476D6">
                  <wp:extent cx="421640" cy="421640"/>
                  <wp:effectExtent l="0" t="0" r="0" b="0"/>
                  <wp:docPr id="957113896" name="Picture 1020" descr="status effect 98 elden ring wiki guide 44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status effect 98 elden ring wiki guide 44px"/>
                          <pic:cNvPicPr>
                            <a:picLocks noChangeAspect="1" noChangeArrowheads="1"/>
                          </pic:cNvPicPr>
                        </pic:nvPicPr>
                        <pic:blipFill>
                          <a:blip r:embed="rId1380">
                            <a:extLst>
                              <a:ext uri="{28A0092B-C50C-407E-A947-70E740481C1C}">
                                <a14:useLocalDpi xmlns:a14="http://schemas.microsoft.com/office/drawing/2010/main" val="0"/>
                              </a:ext>
                            </a:extLst>
                          </a:blip>
                          <a:srcRect/>
                          <a:stretch>
                            <a:fillRect/>
                          </a:stretch>
                        </pic:blipFill>
                        <pic:spPr bwMode="auto">
                          <a:xfrm>
                            <a:off x="0" y="0"/>
                            <a:ext cx="421640" cy="421640"/>
                          </a:xfrm>
                          <a:prstGeom prst="rect">
                            <a:avLst/>
                          </a:prstGeom>
                          <a:noFill/>
                          <a:ln>
                            <a:noFill/>
                          </a:ln>
                        </pic:spPr>
                      </pic:pic>
                    </a:graphicData>
                  </a:graphic>
                </wp:inline>
              </w:drawing>
            </w:r>
          </w:p>
        </w:tc>
        <w:tc>
          <w:tcPr>
            <w:tcW w:w="3862"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62B2C781" w14:textId="77777777" w:rsidR="00594406" w:rsidRDefault="00594406">
            <w:pPr>
              <w:rPr>
                <w:b/>
                <w:bCs/>
                <w:sz w:val="10"/>
                <w:szCs w:val="10"/>
              </w:rPr>
            </w:pPr>
            <w:r>
              <w:rPr>
                <w:b/>
                <w:bCs/>
                <w:sz w:val="10"/>
                <w:szCs w:val="10"/>
              </w:rPr>
              <w:t>ENHANCES ATTACKS ON HORSEBACK</w:t>
            </w:r>
          </w:p>
        </w:tc>
        <w:tc>
          <w:tcPr>
            <w:tcW w:w="4256"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7F9C889C" w14:textId="77777777" w:rsidR="00594406" w:rsidRDefault="00594406">
            <w:pPr>
              <w:rPr>
                <w:b/>
                <w:bCs/>
                <w:sz w:val="10"/>
                <w:szCs w:val="10"/>
              </w:rPr>
            </w:pPr>
            <w:hyperlink r:id="rId1381" w:tooltip="Elden Ring Lance Talisman" w:history="1">
              <w:r>
                <w:rPr>
                  <w:rStyle w:val="Hyperlink"/>
                  <w:b/>
                  <w:bCs/>
                  <w:color w:val="AB966F"/>
                  <w:sz w:val="10"/>
                  <w:szCs w:val="10"/>
                </w:rPr>
                <w:t>LANCE TALISMAN</w:t>
              </w:r>
            </w:hyperlink>
          </w:p>
        </w:tc>
      </w:tr>
      <w:tr w:rsidR="00594406" w14:paraId="21BB233B" w14:textId="77777777" w:rsidTr="00594406">
        <w:trPr>
          <w:tblCellSpacing w:w="15" w:type="dxa"/>
        </w:trPr>
        <w:tc>
          <w:tcPr>
            <w:tcW w:w="1104"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17924F86" w14:textId="0DD9075D" w:rsidR="00594406" w:rsidRDefault="00594406">
            <w:pPr>
              <w:jc w:val="center"/>
              <w:rPr>
                <w:b/>
                <w:bCs/>
                <w:sz w:val="10"/>
                <w:szCs w:val="10"/>
              </w:rPr>
            </w:pPr>
            <w:r>
              <w:rPr>
                <w:b/>
                <w:noProof/>
                <w:sz w:val="10"/>
                <w:szCs w:val="10"/>
              </w:rPr>
              <w:drawing>
                <wp:inline distT="0" distB="0" distL="0" distR="0" wp14:anchorId="6E795A93" wp14:editId="213BCA9F">
                  <wp:extent cx="421640" cy="421640"/>
                  <wp:effectExtent l="0" t="0" r="0" b="0"/>
                  <wp:docPr id="730987170" name="Picture 1019" descr="status effect 31 elden ring wiki guide 44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status effect 31 elden ring wiki guide 44px"/>
                          <pic:cNvPicPr>
                            <a:picLocks noChangeAspect="1" noChangeArrowheads="1"/>
                          </pic:cNvPicPr>
                        </pic:nvPicPr>
                        <pic:blipFill>
                          <a:blip r:embed="rId1382">
                            <a:extLst>
                              <a:ext uri="{28A0092B-C50C-407E-A947-70E740481C1C}">
                                <a14:useLocalDpi xmlns:a14="http://schemas.microsoft.com/office/drawing/2010/main" val="0"/>
                              </a:ext>
                            </a:extLst>
                          </a:blip>
                          <a:srcRect/>
                          <a:stretch>
                            <a:fillRect/>
                          </a:stretch>
                        </pic:blipFill>
                        <pic:spPr bwMode="auto">
                          <a:xfrm>
                            <a:off x="0" y="0"/>
                            <a:ext cx="421640" cy="421640"/>
                          </a:xfrm>
                          <a:prstGeom prst="rect">
                            <a:avLst/>
                          </a:prstGeom>
                          <a:noFill/>
                          <a:ln>
                            <a:noFill/>
                          </a:ln>
                        </pic:spPr>
                      </pic:pic>
                    </a:graphicData>
                  </a:graphic>
                </wp:inline>
              </w:drawing>
            </w:r>
          </w:p>
        </w:tc>
        <w:tc>
          <w:tcPr>
            <w:tcW w:w="3862"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63017456" w14:textId="77777777" w:rsidR="00594406" w:rsidRDefault="00594406">
            <w:pPr>
              <w:rPr>
                <w:b/>
                <w:bCs/>
                <w:sz w:val="10"/>
                <w:szCs w:val="10"/>
              </w:rPr>
            </w:pPr>
            <w:r>
              <w:rPr>
                <w:b/>
                <w:bCs/>
                <w:sz w:val="10"/>
                <w:szCs w:val="10"/>
              </w:rPr>
              <w:t>ENHANCES JUMP ATTACKS</w:t>
            </w:r>
          </w:p>
        </w:tc>
        <w:tc>
          <w:tcPr>
            <w:tcW w:w="4256"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49D8EAF9" w14:textId="77777777" w:rsidR="00594406" w:rsidRDefault="00594406">
            <w:pPr>
              <w:rPr>
                <w:b/>
                <w:bCs/>
                <w:sz w:val="10"/>
                <w:szCs w:val="10"/>
              </w:rPr>
            </w:pPr>
            <w:hyperlink r:id="rId1383" w:tooltip="Elden Ring Claw Talisman" w:history="1">
              <w:r>
                <w:rPr>
                  <w:rStyle w:val="Hyperlink"/>
                  <w:b/>
                  <w:bCs/>
                  <w:color w:val="AB966F"/>
                  <w:sz w:val="10"/>
                  <w:szCs w:val="10"/>
                </w:rPr>
                <w:t>CLAW TALISMAN</w:t>
              </w:r>
            </w:hyperlink>
            <w:r>
              <w:rPr>
                <w:b/>
                <w:bCs/>
                <w:sz w:val="10"/>
                <w:szCs w:val="10"/>
              </w:rPr>
              <w:t>, </w:t>
            </w:r>
            <w:hyperlink r:id="rId1384" w:tooltip="Elden Ring Raptor's Black Feathers" w:history="1">
              <w:r>
                <w:rPr>
                  <w:rStyle w:val="Hyperlink"/>
                  <w:b/>
                  <w:bCs/>
                  <w:color w:val="AB966F"/>
                  <w:sz w:val="10"/>
                  <w:szCs w:val="10"/>
                </w:rPr>
                <w:t>RAPTOR'S BLACK FEATHERS</w:t>
              </w:r>
            </w:hyperlink>
          </w:p>
        </w:tc>
      </w:tr>
      <w:tr w:rsidR="00594406" w14:paraId="2670412C" w14:textId="77777777" w:rsidTr="00594406">
        <w:trPr>
          <w:tblCellSpacing w:w="15" w:type="dxa"/>
        </w:trPr>
        <w:tc>
          <w:tcPr>
            <w:tcW w:w="1104"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234360EF" w14:textId="006ED4E7" w:rsidR="00594406" w:rsidRDefault="00594406">
            <w:pPr>
              <w:jc w:val="center"/>
              <w:rPr>
                <w:b/>
                <w:bCs/>
                <w:sz w:val="10"/>
                <w:szCs w:val="10"/>
              </w:rPr>
            </w:pPr>
            <w:r>
              <w:rPr>
                <w:b/>
                <w:noProof/>
                <w:sz w:val="10"/>
                <w:szCs w:val="10"/>
              </w:rPr>
              <w:lastRenderedPageBreak/>
              <w:drawing>
                <wp:inline distT="0" distB="0" distL="0" distR="0" wp14:anchorId="4094BC87" wp14:editId="2B4490AC">
                  <wp:extent cx="421640" cy="421640"/>
                  <wp:effectExtent l="0" t="0" r="0" b="0"/>
                  <wp:docPr id="1615114918" name="Picture 1018" descr="status effect 25 elden ring wiki guide 44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status effect 25 elden ring wiki guide 44px"/>
                          <pic:cNvPicPr>
                            <a:picLocks noChangeAspect="1" noChangeArrowheads="1"/>
                          </pic:cNvPicPr>
                        </pic:nvPicPr>
                        <pic:blipFill>
                          <a:blip r:embed="rId1385">
                            <a:extLst>
                              <a:ext uri="{28A0092B-C50C-407E-A947-70E740481C1C}">
                                <a14:useLocalDpi xmlns:a14="http://schemas.microsoft.com/office/drawing/2010/main" val="0"/>
                              </a:ext>
                            </a:extLst>
                          </a:blip>
                          <a:srcRect/>
                          <a:stretch>
                            <a:fillRect/>
                          </a:stretch>
                        </pic:blipFill>
                        <pic:spPr bwMode="auto">
                          <a:xfrm>
                            <a:off x="0" y="0"/>
                            <a:ext cx="421640" cy="421640"/>
                          </a:xfrm>
                          <a:prstGeom prst="rect">
                            <a:avLst/>
                          </a:prstGeom>
                          <a:noFill/>
                          <a:ln>
                            <a:noFill/>
                          </a:ln>
                        </pic:spPr>
                      </pic:pic>
                    </a:graphicData>
                  </a:graphic>
                </wp:inline>
              </w:drawing>
            </w:r>
          </w:p>
        </w:tc>
        <w:tc>
          <w:tcPr>
            <w:tcW w:w="3862"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6AEA63C6" w14:textId="77777777" w:rsidR="00594406" w:rsidRDefault="00594406">
            <w:pPr>
              <w:rPr>
                <w:b/>
                <w:bCs/>
                <w:sz w:val="10"/>
                <w:szCs w:val="10"/>
              </w:rPr>
            </w:pPr>
            <w:r>
              <w:rPr>
                <w:b/>
                <w:bCs/>
                <w:sz w:val="10"/>
                <w:szCs w:val="10"/>
              </w:rPr>
              <w:t>TEMPORARILY ENHANCES JUMP ATTACKS</w:t>
            </w:r>
          </w:p>
        </w:tc>
        <w:tc>
          <w:tcPr>
            <w:tcW w:w="4256"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3D02908D" w14:textId="77777777" w:rsidR="00594406" w:rsidRDefault="00594406">
            <w:pPr>
              <w:rPr>
                <w:b/>
                <w:bCs/>
                <w:sz w:val="10"/>
                <w:szCs w:val="10"/>
              </w:rPr>
            </w:pPr>
            <w:r>
              <w:rPr>
                <w:b/>
                <w:bCs/>
                <w:sz w:val="10"/>
                <w:szCs w:val="10"/>
              </w:rPr>
              <w:t>???</w:t>
            </w:r>
          </w:p>
        </w:tc>
      </w:tr>
      <w:tr w:rsidR="00594406" w14:paraId="2F45FA0E" w14:textId="77777777" w:rsidTr="00594406">
        <w:trPr>
          <w:tblCellSpacing w:w="15" w:type="dxa"/>
        </w:trPr>
        <w:tc>
          <w:tcPr>
            <w:tcW w:w="1104"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3B81078E" w14:textId="721759EE" w:rsidR="00594406" w:rsidRDefault="00594406">
            <w:pPr>
              <w:jc w:val="center"/>
              <w:rPr>
                <w:b/>
                <w:bCs/>
                <w:sz w:val="10"/>
                <w:szCs w:val="10"/>
              </w:rPr>
            </w:pPr>
            <w:r>
              <w:rPr>
                <w:b/>
                <w:noProof/>
                <w:sz w:val="10"/>
                <w:szCs w:val="10"/>
              </w:rPr>
              <w:drawing>
                <wp:inline distT="0" distB="0" distL="0" distR="0" wp14:anchorId="25115C17" wp14:editId="5B449BBC">
                  <wp:extent cx="421640" cy="421640"/>
                  <wp:effectExtent l="0" t="0" r="0" b="0"/>
                  <wp:docPr id="172454876" name="Picture 1017" descr="status effect 85 elden ring wiki guide 44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status effect 85 elden ring wiki guide 44px"/>
                          <pic:cNvPicPr>
                            <a:picLocks noChangeAspect="1" noChangeArrowheads="1"/>
                          </pic:cNvPicPr>
                        </pic:nvPicPr>
                        <pic:blipFill>
                          <a:blip r:embed="rId1386">
                            <a:extLst>
                              <a:ext uri="{28A0092B-C50C-407E-A947-70E740481C1C}">
                                <a14:useLocalDpi xmlns:a14="http://schemas.microsoft.com/office/drawing/2010/main" val="0"/>
                              </a:ext>
                            </a:extLst>
                          </a:blip>
                          <a:srcRect/>
                          <a:stretch>
                            <a:fillRect/>
                          </a:stretch>
                        </pic:blipFill>
                        <pic:spPr bwMode="auto">
                          <a:xfrm>
                            <a:off x="0" y="0"/>
                            <a:ext cx="421640" cy="421640"/>
                          </a:xfrm>
                          <a:prstGeom prst="rect">
                            <a:avLst/>
                          </a:prstGeom>
                          <a:noFill/>
                          <a:ln>
                            <a:noFill/>
                          </a:ln>
                        </pic:spPr>
                      </pic:pic>
                    </a:graphicData>
                  </a:graphic>
                </wp:inline>
              </w:drawing>
            </w:r>
          </w:p>
        </w:tc>
        <w:tc>
          <w:tcPr>
            <w:tcW w:w="3862"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600BB2DE" w14:textId="77777777" w:rsidR="00594406" w:rsidRDefault="00594406">
            <w:pPr>
              <w:rPr>
                <w:b/>
                <w:bCs/>
                <w:sz w:val="10"/>
                <w:szCs w:val="10"/>
              </w:rPr>
            </w:pPr>
            <w:r>
              <w:rPr>
                <w:b/>
                <w:bCs/>
                <w:sz w:val="10"/>
                <w:szCs w:val="10"/>
              </w:rPr>
              <w:t>ENHANCES GUARDING ABILITY</w:t>
            </w:r>
          </w:p>
        </w:tc>
        <w:tc>
          <w:tcPr>
            <w:tcW w:w="4256"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3BD9D826" w14:textId="77777777" w:rsidR="00594406" w:rsidRDefault="00594406">
            <w:pPr>
              <w:rPr>
                <w:b/>
                <w:bCs/>
                <w:sz w:val="10"/>
                <w:szCs w:val="10"/>
              </w:rPr>
            </w:pPr>
            <w:hyperlink r:id="rId1387" w:tooltip="Elden Ring Greatshield Talisman" w:history="1">
              <w:r>
                <w:rPr>
                  <w:rStyle w:val="Hyperlink"/>
                  <w:b/>
                  <w:bCs/>
                  <w:color w:val="AB966F"/>
                  <w:sz w:val="10"/>
                  <w:szCs w:val="10"/>
                </w:rPr>
                <w:t>GREATSHIELD TALISMAN</w:t>
              </w:r>
            </w:hyperlink>
          </w:p>
        </w:tc>
      </w:tr>
      <w:tr w:rsidR="00594406" w14:paraId="52A8FC2C" w14:textId="77777777" w:rsidTr="00594406">
        <w:trPr>
          <w:tblCellSpacing w:w="15" w:type="dxa"/>
        </w:trPr>
        <w:tc>
          <w:tcPr>
            <w:tcW w:w="1104"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2A96B32B" w14:textId="4977B4B5" w:rsidR="00594406" w:rsidRDefault="00594406">
            <w:pPr>
              <w:jc w:val="center"/>
              <w:rPr>
                <w:b/>
                <w:bCs/>
                <w:sz w:val="10"/>
                <w:szCs w:val="10"/>
              </w:rPr>
            </w:pPr>
            <w:r>
              <w:rPr>
                <w:b/>
                <w:noProof/>
                <w:sz w:val="10"/>
                <w:szCs w:val="10"/>
              </w:rPr>
              <w:drawing>
                <wp:inline distT="0" distB="0" distL="0" distR="0" wp14:anchorId="2606980D" wp14:editId="39032A3A">
                  <wp:extent cx="421640" cy="421640"/>
                  <wp:effectExtent l="0" t="0" r="0" b="0"/>
                  <wp:docPr id="380722089" name="Picture 1016" descr="status effect 79 elden ring wiki guide 44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status effect 79 elden ring wiki guide 44px"/>
                          <pic:cNvPicPr>
                            <a:picLocks noChangeAspect="1" noChangeArrowheads="1"/>
                          </pic:cNvPicPr>
                        </pic:nvPicPr>
                        <pic:blipFill>
                          <a:blip r:embed="rId1388">
                            <a:extLst>
                              <a:ext uri="{28A0092B-C50C-407E-A947-70E740481C1C}">
                                <a14:useLocalDpi xmlns:a14="http://schemas.microsoft.com/office/drawing/2010/main" val="0"/>
                              </a:ext>
                            </a:extLst>
                          </a:blip>
                          <a:srcRect/>
                          <a:stretch>
                            <a:fillRect/>
                          </a:stretch>
                        </pic:blipFill>
                        <pic:spPr bwMode="auto">
                          <a:xfrm>
                            <a:off x="0" y="0"/>
                            <a:ext cx="421640" cy="421640"/>
                          </a:xfrm>
                          <a:prstGeom prst="rect">
                            <a:avLst/>
                          </a:prstGeom>
                          <a:noFill/>
                          <a:ln>
                            <a:noFill/>
                          </a:ln>
                        </pic:spPr>
                      </pic:pic>
                    </a:graphicData>
                  </a:graphic>
                </wp:inline>
              </w:drawing>
            </w:r>
          </w:p>
        </w:tc>
        <w:tc>
          <w:tcPr>
            <w:tcW w:w="3862"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7264486B" w14:textId="77777777" w:rsidR="00594406" w:rsidRDefault="00594406">
            <w:pPr>
              <w:rPr>
                <w:b/>
                <w:bCs/>
                <w:sz w:val="10"/>
                <w:szCs w:val="10"/>
              </w:rPr>
            </w:pPr>
            <w:r>
              <w:rPr>
                <w:b/>
                <w:bCs/>
                <w:sz w:val="10"/>
                <w:szCs w:val="10"/>
              </w:rPr>
              <w:t>TEMPORARILY ENHANCES GUARDING ABILITY</w:t>
            </w:r>
          </w:p>
        </w:tc>
        <w:tc>
          <w:tcPr>
            <w:tcW w:w="4256"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0C3B1BDF" w14:textId="77777777" w:rsidR="00594406" w:rsidRDefault="00594406">
            <w:pPr>
              <w:rPr>
                <w:b/>
                <w:bCs/>
                <w:sz w:val="10"/>
                <w:szCs w:val="10"/>
              </w:rPr>
            </w:pPr>
            <w:hyperlink r:id="rId1389" w:tooltip="Elden Ring Scholar's Shield" w:history="1">
              <w:r>
                <w:rPr>
                  <w:rStyle w:val="Hyperlink"/>
                  <w:b/>
                  <w:bCs/>
                  <w:color w:val="AB966F"/>
                  <w:sz w:val="10"/>
                  <w:szCs w:val="10"/>
                </w:rPr>
                <w:t>SCHOLAR'S SHIELD</w:t>
              </w:r>
            </w:hyperlink>
            <w:r>
              <w:rPr>
                <w:b/>
                <w:bCs/>
                <w:sz w:val="10"/>
                <w:szCs w:val="10"/>
              </w:rPr>
              <w:t>, </w:t>
            </w:r>
            <w:hyperlink r:id="rId1390" w:tooltip="Elden Ring Barricade Shield" w:history="1">
              <w:r>
                <w:rPr>
                  <w:rStyle w:val="Hyperlink"/>
                  <w:b/>
                  <w:bCs/>
                  <w:color w:val="AB966F"/>
                  <w:sz w:val="10"/>
                  <w:szCs w:val="10"/>
                </w:rPr>
                <w:t>BARRICADE SHIELD</w:t>
              </w:r>
            </w:hyperlink>
          </w:p>
        </w:tc>
      </w:tr>
      <w:tr w:rsidR="00594406" w14:paraId="4D106113" w14:textId="77777777" w:rsidTr="00594406">
        <w:trPr>
          <w:tblCellSpacing w:w="15" w:type="dxa"/>
        </w:trPr>
        <w:tc>
          <w:tcPr>
            <w:tcW w:w="1104"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37DF0CBC" w14:textId="293CD6F5" w:rsidR="00594406" w:rsidRDefault="00594406">
            <w:pPr>
              <w:jc w:val="center"/>
              <w:rPr>
                <w:b/>
                <w:bCs/>
                <w:sz w:val="10"/>
                <w:szCs w:val="10"/>
              </w:rPr>
            </w:pPr>
            <w:r>
              <w:rPr>
                <w:b/>
                <w:noProof/>
                <w:sz w:val="10"/>
                <w:szCs w:val="10"/>
              </w:rPr>
              <w:drawing>
                <wp:inline distT="0" distB="0" distL="0" distR="0" wp14:anchorId="6603FF51" wp14:editId="237060C3">
                  <wp:extent cx="421640" cy="421640"/>
                  <wp:effectExtent l="0" t="0" r="0" b="0"/>
                  <wp:docPr id="301850907" name="Picture 1015" descr="status effect 84 elden ring wiki guide 44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status effect 84 elden ring wiki guide 44px"/>
                          <pic:cNvPicPr>
                            <a:picLocks noChangeAspect="1" noChangeArrowheads="1"/>
                          </pic:cNvPicPr>
                        </pic:nvPicPr>
                        <pic:blipFill>
                          <a:blip r:embed="rId1391">
                            <a:extLst>
                              <a:ext uri="{28A0092B-C50C-407E-A947-70E740481C1C}">
                                <a14:useLocalDpi xmlns:a14="http://schemas.microsoft.com/office/drawing/2010/main" val="0"/>
                              </a:ext>
                            </a:extLst>
                          </a:blip>
                          <a:srcRect/>
                          <a:stretch>
                            <a:fillRect/>
                          </a:stretch>
                        </pic:blipFill>
                        <pic:spPr bwMode="auto">
                          <a:xfrm>
                            <a:off x="0" y="0"/>
                            <a:ext cx="421640" cy="421640"/>
                          </a:xfrm>
                          <a:prstGeom prst="rect">
                            <a:avLst/>
                          </a:prstGeom>
                          <a:noFill/>
                          <a:ln>
                            <a:noFill/>
                          </a:ln>
                        </pic:spPr>
                      </pic:pic>
                    </a:graphicData>
                  </a:graphic>
                </wp:inline>
              </w:drawing>
            </w:r>
          </w:p>
        </w:tc>
        <w:tc>
          <w:tcPr>
            <w:tcW w:w="3862"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02F85F98" w14:textId="77777777" w:rsidR="00594406" w:rsidRDefault="00594406">
            <w:pPr>
              <w:rPr>
                <w:b/>
                <w:bCs/>
                <w:sz w:val="10"/>
                <w:szCs w:val="10"/>
              </w:rPr>
            </w:pPr>
            <w:r>
              <w:rPr>
                <w:b/>
                <w:bCs/>
                <w:sz w:val="10"/>
                <w:szCs w:val="10"/>
              </w:rPr>
              <w:t>INCREASES ATTACK POWER OF ARROWS AND BOLTS</w:t>
            </w:r>
          </w:p>
        </w:tc>
        <w:tc>
          <w:tcPr>
            <w:tcW w:w="4256"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0D77EECA" w14:textId="77777777" w:rsidR="00594406" w:rsidRDefault="00594406">
            <w:pPr>
              <w:rPr>
                <w:b/>
                <w:bCs/>
                <w:sz w:val="10"/>
                <w:szCs w:val="10"/>
              </w:rPr>
            </w:pPr>
            <w:hyperlink r:id="rId1392" w:tooltip="Elden Ring Arrow's Sting Talisman" w:history="1">
              <w:r>
                <w:rPr>
                  <w:rStyle w:val="Hyperlink"/>
                  <w:b/>
                  <w:bCs/>
                  <w:color w:val="AB966F"/>
                  <w:sz w:val="10"/>
                  <w:szCs w:val="10"/>
                </w:rPr>
                <w:t>ARROW'S STING TALISMAN</w:t>
              </w:r>
            </w:hyperlink>
          </w:p>
        </w:tc>
      </w:tr>
      <w:tr w:rsidR="00594406" w14:paraId="41C2B6A9" w14:textId="77777777" w:rsidTr="00594406">
        <w:trPr>
          <w:tblCellSpacing w:w="15" w:type="dxa"/>
        </w:trPr>
        <w:tc>
          <w:tcPr>
            <w:tcW w:w="1104"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0868EE65" w14:textId="5768D239" w:rsidR="00594406" w:rsidRDefault="00594406">
            <w:pPr>
              <w:jc w:val="center"/>
              <w:rPr>
                <w:b/>
                <w:bCs/>
                <w:sz w:val="10"/>
                <w:szCs w:val="10"/>
              </w:rPr>
            </w:pPr>
            <w:r>
              <w:rPr>
                <w:b/>
                <w:noProof/>
                <w:sz w:val="10"/>
                <w:szCs w:val="10"/>
              </w:rPr>
              <w:drawing>
                <wp:inline distT="0" distB="0" distL="0" distR="0" wp14:anchorId="4266A30A" wp14:editId="25415BBB">
                  <wp:extent cx="421640" cy="421640"/>
                  <wp:effectExtent l="0" t="0" r="0" b="0"/>
                  <wp:docPr id="1553175260" name="Picture 1014" descr="status effect 87 elden ring wiki guide 44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status effect 87 elden ring wiki guide 44px"/>
                          <pic:cNvPicPr>
                            <a:picLocks noChangeAspect="1" noChangeArrowheads="1"/>
                          </pic:cNvPicPr>
                        </pic:nvPicPr>
                        <pic:blipFill>
                          <a:blip r:embed="rId1393">
                            <a:extLst>
                              <a:ext uri="{28A0092B-C50C-407E-A947-70E740481C1C}">
                                <a14:useLocalDpi xmlns:a14="http://schemas.microsoft.com/office/drawing/2010/main" val="0"/>
                              </a:ext>
                            </a:extLst>
                          </a:blip>
                          <a:srcRect/>
                          <a:stretch>
                            <a:fillRect/>
                          </a:stretch>
                        </pic:blipFill>
                        <pic:spPr bwMode="auto">
                          <a:xfrm>
                            <a:off x="0" y="0"/>
                            <a:ext cx="421640" cy="421640"/>
                          </a:xfrm>
                          <a:prstGeom prst="rect">
                            <a:avLst/>
                          </a:prstGeom>
                          <a:noFill/>
                          <a:ln>
                            <a:noFill/>
                          </a:ln>
                        </pic:spPr>
                      </pic:pic>
                    </a:graphicData>
                  </a:graphic>
                </wp:inline>
              </w:drawing>
            </w:r>
          </w:p>
        </w:tc>
        <w:tc>
          <w:tcPr>
            <w:tcW w:w="3862"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3C8E6006" w14:textId="77777777" w:rsidR="00594406" w:rsidRDefault="00594406">
            <w:pPr>
              <w:rPr>
                <w:b/>
                <w:bCs/>
                <w:sz w:val="10"/>
                <w:szCs w:val="10"/>
              </w:rPr>
            </w:pPr>
            <w:r>
              <w:rPr>
                <w:b/>
                <w:bCs/>
                <w:sz w:val="10"/>
                <w:szCs w:val="10"/>
              </w:rPr>
              <w:t> INCREASES EFFECTIVE RANGE OF BOWS</w:t>
            </w:r>
          </w:p>
        </w:tc>
        <w:tc>
          <w:tcPr>
            <w:tcW w:w="4256"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3D069D06" w14:textId="77777777" w:rsidR="00594406" w:rsidRDefault="00594406">
            <w:pPr>
              <w:rPr>
                <w:b/>
                <w:bCs/>
                <w:sz w:val="10"/>
                <w:szCs w:val="10"/>
              </w:rPr>
            </w:pPr>
            <w:hyperlink r:id="rId1394" w:tooltip="Elden Ring Arrow's Reach Talisman" w:history="1">
              <w:r>
                <w:rPr>
                  <w:rStyle w:val="Hyperlink"/>
                  <w:b/>
                  <w:bCs/>
                  <w:color w:val="AB966F"/>
                  <w:sz w:val="10"/>
                  <w:szCs w:val="10"/>
                </w:rPr>
                <w:t>ARROW'S REACH TALISMAN</w:t>
              </w:r>
            </w:hyperlink>
          </w:p>
        </w:tc>
      </w:tr>
      <w:tr w:rsidR="00594406" w14:paraId="726D5160" w14:textId="77777777" w:rsidTr="00594406">
        <w:trPr>
          <w:tblCellSpacing w:w="15" w:type="dxa"/>
        </w:trPr>
        <w:tc>
          <w:tcPr>
            <w:tcW w:w="1104"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65E6562C" w14:textId="6C09D083" w:rsidR="00594406" w:rsidRDefault="00594406">
            <w:pPr>
              <w:jc w:val="center"/>
              <w:rPr>
                <w:b/>
                <w:bCs/>
                <w:sz w:val="10"/>
                <w:szCs w:val="10"/>
              </w:rPr>
            </w:pPr>
            <w:r>
              <w:rPr>
                <w:b/>
                <w:noProof/>
                <w:sz w:val="10"/>
                <w:szCs w:val="10"/>
              </w:rPr>
              <w:drawing>
                <wp:inline distT="0" distB="0" distL="0" distR="0" wp14:anchorId="76897D96" wp14:editId="53367A97">
                  <wp:extent cx="421640" cy="421640"/>
                  <wp:effectExtent l="0" t="0" r="0" b="0"/>
                  <wp:docPr id="43954578" name="Picture 1013" descr="status effect 146 elden ring wiki guide 44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status effect 146 elden ring wiki guide 44px"/>
                          <pic:cNvPicPr>
                            <a:picLocks noChangeAspect="1" noChangeArrowheads="1"/>
                          </pic:cNvPicPr>
                        </pic:nvPicPr>
                        <pic:blipFill>
                          <a:blip r:embed="rId1395">
                            <a:extLst>
                              <a:ext uri="{28A0092B-C50C-407E-A947-70E740481C1C}">
                                <a14:useLocalDpi xmlns:a14="http://schemas.microsoft.com/office/drawing/2010/main" val="0"/>
                              </a:ext>
                            </a:extLst>
                          </a:blip>
                          <a:srcRect/>
                          <a:stretch>
                            <a:fillRect/>
                          </a:stretch>
                        </pic:blipFill>
                        <pic:spPr bwMode="auto">
                          <a:xfrm>
                            <a:off x="0" y="0"/>
                            <a:ext cx="421640" cy="421640"/>
                          </a:xfrm>
                          <a:prstGeom prst="rect">
                            <a:avLst/>
                          </a:prstGeom>
                          <a:noFill/>
                          <a:ln>
                            <a:noFill/>
                          </a:ln>
                        </pic:spPr>
                      </pic:pic>
                    </a:graphicData>
                  </a:graphic>
                </wp:inline>
              </w:drawing>
            </w:r>
          </w:p>
        </w:tc>
        <w:tc>
          <w:tcPr>
            <w:tcW w:w="3862"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5084BB96" w14:textId="77777777" w:rsidR="00594406" w:rsidRDefault="00594406">
            <w:pPr>
              <w:rPr>
                <w:b/>
                <w:bCs/>
                <w:sz w:val="10"/>
                <w:szCs w:val="10"/>
              </w:rPr>
            </w:pPr>
            <w:r>
              <w:rPr>
                <w:b/>
                <w:bCs/>
                <w:sz w:val="10"/>
                <w:szCs w:val="10"/>
              </w:rPr>
              <w:t>TEMPORARILY INCREASES EFFECTIVE RANGE OF BOWS</w:t>
            </w:r>
          </w:p>
        </w:tc>
        <w:tc>
          <w:tcPr>
            <w:tcW w:w="4256"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0F1D4F06" w14:textId="77777777" w:rsidR="00594406" w:rsidRDefault="00594406">
            <w:pPr>
              <w:rPr>
                <w:b/>
                <w:bCs/>
                <w:sz w:val="10"/>
                <w:szCs w:val="10"/>
              </w:rPr>
            </w:pPr>
            <w:r>
              <w:rPr>
                <w:b/>
                <w:bCs/>
                <w:sz w:val="10"/>
                <w:szCs w:val="10"/>
              </w:rPr>
              <w:t>???</w:t>
            </w:r>
          </w:p>
        </w:tc>
      </w:tr>
      <w:tr w:rsidR="00594406" w14:paraId="3E42E5FE" w14:textId="77777777" w:rsidTr="00594406">
        <w:trPr>
          <w:tblCellSpacing w:w="15" w:type="dxa"/>
        </w:trPr>
        <w:tc>
          <w:tcPr>
            <w:tcW w:w="1104"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66D7B28E" w14:textId="3B511211" w:rsidR="00594406" w:rsidRDefault="00594406">
            <w:pPr>
              <w:jc w:val="center"/>
              <w:rPr>
                <w:b/>
                <w:bCs/>
                <w:sz w:val="10"/>
                <w:szCs w:val="10"/>
              </w:rPr>
            </w:pPr>
            <w:r>
              <w:rPr>
                <w:b/>
                <w:noProof/>
                <w:sz w:val="10"/>
                <w:szCs w:val="10"/>
              </w:rPr>
              <w:drawing>
                <wp:inline distT="0" distB="0" distL="0" distR="0" wp14:anchorId="13A3E439" wp14:editId="60125B9A">
                  <wp:extent cx="421640" cy="421640"/>
                  <wp:effectExtent l="0" t="0" r="0" b="0"/>
                  <wp:docPr id="1787898844" name="Picture 1012" descr="status effect 96 elden ring wiki guide 44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status effect 96 elden ring wiki guide 44px"/>
                          <pic:cNvPicPr>
                            <a:picLocks noChangeAspect="1" noChangeArrowheads="1"/>
                          </pic:cNvPicPr>
                        </pic:nvPicPr>
                        <pic:blipFill>
                          <a:blip r:embed="rId1396">
                            <a:extLst>
                              <a:ext uri="{28A0092B-C50C-407E-A947-70E740481C1C}">
                                <a14:useLocalDpi xmlns:a14="http://schemas.microsoft.com/office/drawing/2010/main" val="0"/>
                              </a:ext>
                            </a:extLst>
                          </a:blip>
                          <a:srcRect/>
                          <a:stretch>
                            <a:fillRect/>
                          </a:stretch>
                        </pic:blipFill>
                        <pic:spPr bwMode="auto">
                          <a:xfrm>
                            <a:off x="0" y="0"/>
                            <a:ext cx="421640" cy="421640"/>
                          </a:xfrm>
                          <a:prstGeom prst="rect">
                            <a:avLst/>
                          </a:prstGeom>
                          <a:noFill/>
                          <a:ln>
                            <a:noFill/>
                          </a:ln>
                        </pic:spPr>
                      </pic:pic>
                    </a:graphicData>
                  </a:graphic>
                </wp:inline>
              </w:drawing>
            </w:r>
          </w:p>
        </w:tc>
        <w:tc>
          <w:tcPr>
            <w:tcW w:w="3862"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7BE9D3F7" w14:textId="77777777" w:rsidR="00594406" w:rsidRDefault="00594406">
            <w:pPr>
              <w:rPr>
                <w:b/>
                <w:bCs/>
                <w:sz w:val="10"/>
                <w:szCs w:val="10"/>
              </w:rPr>
            </w:pPr>
            <w:r>
              <w:rPr>
                <w:b/>
                <w:bCs/>
                <w:sz w:val="10"/>
                <w:szCs w:val="10"/>
              </w:rPr>
              <w:t>GRANTS TWO ADDITIONAL MEMORY SLOTS</w:t>
            </w:r>
          </w:p>
        </w:tc>
        <w:tc>
          <w:tcPr>
            <w:tcW w:w="4256"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54759787" w14:textId="77777777" w:rsidR="00594406" w:rsidRDefault="00594406">
            <w:pPr>
              <w:rPr>
                <w:b/>
                <w:bCs/>
                <w:sz w:val="10"/>
                <w:szCs w:val="10"/>
              </w:rPr>
            </w:pPr>
            <w:hyperlink r:id="rId1397" w:tooltip="Elden Ring Moon of Nokstella" w:history="1">
              <w:r>
                <w:rPr>
                  <w:rStyle w:val="Hyperlink"/>
                  <w:b/>
                  <w:bCs/>
                  <w:color w:val="AB966F"/>
                  <w:sz w:val="10"/>
                  <w:szCs w:val="10"/>
                </w:rPr>
                <w:t>MOON OF NOKSTELLA</w:t>
              </w:r>
            </w:hyperlink>
          </w:p>
        </w:tc>
      </w:tr>
      <w:tr w:rsidR="00594406" w14:paraId="15CF0780" w14:textId="77777777" w:rsidTr="00594406">
        <w:trPr>
          <w:tblCellSpacing w:w="15" w:type="dxa"/>
        </w:trPr>
        <w:tc>
          <w:tcPr>
            <w:tcW w:w="1104"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277E13D9" w14:textId="2A981917" w:rsidR="00594406" w:rsidRDefault="00594406">
            <w:pPr>
              <w:jc w:val="center"/>
              <w:rPr>
                <w:b/>
                <w:bCs/>
                <w:sz w:val="10"/>
                <w:szCs w:val="10"/>
              </w:rPr>
            </w:pPr>
            <w:r>
              <w:rPr>
                <w:b/>
                <w:bCs/>
                <w:sz w:val="10"/>
                <w:szCs w:val="10"/>
              </w:rPr>
              <w:t> </w:t>
            </w:r>
            <w:r>
              <w:rPr>
                <w:b/>
                <w:noProof/>
                <w:sz w:val="10"/>
                <w:szCs w:val="10"/>
              </w:rPr>
              <w:drawing>
                <wp:inline distT="0" distB="0" distL="0" distR="0" wp14:anchorId="11771495" wp14:editId="28825232">
                  <wp:extent cx="421640" cy="421640"/>
                  <wp:effectExtent l="0" t="0" r="0" b="0"/>
                  <wp:docPr id="1825193647" name="Picture 1011" descr="status effect 29 elden ring wiki guide 44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status effect 29 elden ring wiki guide 44px"/>
                          <pic:cNvPicPr>
                            <a:picLocks noChangeAspect="1" noChangeArrowheads="1"/>
                          </pic:cNvPicPr>
                        </pic:nvPicPr>
                        <pic:blipFill>
                          <a:blip r:embed="rId1398">
                            <a:extLst>
                              <a:ext uri="{28A0092B-C50C-407E-A947-70E740481C1C}">
                                <a14:useLocalDpi xmlns:a14="http://schemas.microsoft.com/office/drawing/2010/main" val="0"/>
                              </a:ext>
                            </a:extLst>
                          </a:blip>
                          <a:srcRect/>
                          <a:stretch>
                            <a:fillRect/>
                          </a:stretch>
                        </pic:blipFill>
                        <pic:spPr bwMode="auto">
                          <a:xfrm>
                            <a:off x="0" y="0"/>
                            <a:ext cx="421640" cy="421640"/>
                          </a:xfrm>
                          <a:prstGeom prst="rect">
                            <a:avLst/>
                          </a:prstGeom>
                          <a:noFill/>
                          <a:ln>
                            <a:noFill/>
                          </a:ln>
                        </pic:spPr>
                      </pic:pic>
                    </a:graphicData>
                  </a:graphic>
                </wp:inline>
              </w:drawing>
            </w:r>
          </w:p>
        </w:tc>
        <w:tc>
          <w:tcPr>
            <w:tcW w:w="3862"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2ACC25C1" w14:textId="77777777" w:rsidR="00594406" w:rsidRDefault="00594406">
            <w:pPr>
              <w:rPr>
                <w:b/>
                <w:bCs/>
                <w:sz w:val="10"/>
                <w:szCs w:val="10"/>
              </w:rPr>
            </w:pPr>
            <w:r>
              <w:rPr>
                <w:b/>
                <w:bCs/>
                <w:sz w:val="10"/>
                <w:szCs w:val="10"/>
              </w:rPr>
              <w:t> EXTENDS SPELL EFFECT DURATION</w:t>
            </w:r>
          </w:p>
        </w:tc>
        <w:tc>
          <w:tcPr>
            <w:tcW w:w="4256"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74D1203F" w14:textId="77777777" w:rsidR="00594406" w:rsidRDefault="00594406">
            <w:pPr>
              <w:rPr>
                <w:b/>
                <w:bCs/>
                <w:sz w:val="10"/>
                <w:szCs w:val="10"/>
              </w:rPr>
            </w:pPr>
            <w:hyperlink r:id="rId1399" w:tooltip="Elden Ring Old Lord's Talisman" w:history="1">
              <w:r>
                <w:rPr>
                  <w:rStyle w:val="Hyperlink"/>
                  <w:b/>
                  <w:bCs/>
                  <w:color w:val="AB966F"/>
                  <w:sz w:val="10"/>
                  <w:szCs w:val="10"/>
                </w:rPr>
                <w:t>OLD LORD'S TALISMAN</w:t>
              </w:r>
            </w:hyperlink>
          </w:p>
        </w:tc>
      </w:tr>
      <w:tr w:rsidR="00594406" w14:paraId="47822472" w14:textId="77777777" w:rsidTr="00594406">
        <w:trPr>
          <w:tblCellSpacing w:w="15" w:type="dxa"/>
        </w:trPr>
        <w:tc>
          <w:tcPr>
            <w:tcW w:w="1104"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425F81A8" w14:textId="567FD0DA" w:rsidR="00594406" w:rsidRDefault="00594406">
            <w:pPr>
              <w:jc w:val="center"/>
              <w:rPr>
                <w:b/>
                <w:bCs/>
                <w:sz w:val="10"/>
                <w:szCs w:val="10"/>
              </w:rPr>
            </w:pPr>
            <w:r>
              <w:rPr>
                <w:b/>
                <w:noProof/>
                <w:sz w:val="10"/>
                <w:szCs w:val="10"/>
              </w:rPr>
              <w:drawing>
                <wp:inline distT="0" distB="0" distL="0" distR="0" wp14:anchorId="205D629C" wp14:editId="6DAE65AF">
                  <wp:extent cx="421640" cy="421640"/>
                  <wp:effectExtent l="0" t="0" r="0" b="0"/>
                  <wp:docPr id="1178394931" name="Picture 1010" descr="status effect 16 elden ring wiki guide 44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status effect 16 elden ring wiki guide 44px"/>
                          <pic:cNvPicPr>
                            <a:picLocks noChangeAspect="1" noChangeArrowheads="1"/>
                          </pic:cNvPicPr>
                        </pic:nvPicPr>
                        <pic:blipFill>
                          <a:blip r:embed="rId1400">
                            <a:extLst>
                              <a:ext uri="{28A0092B-C50C-407E-A947-70E740481C1C}">
                                <a14:useLocalDpi xmlns:a14="http://schemas.microsoft.com/office/drawing/2010/main" val="0"/>
                              </a:ext>
                            </a:extLst>
                          </a:blip>
                          <a:srcRect/>
                          <a:stretch>
                            <a:fillRect/>
                          </a:stretch>
                        </pic:blipFill>
                        <pic:spPr bwMode="auto">
                          <a:xfrm>
                            <a:off x="0" y="0"/>
                            <a:ext cx="421640" cy="421640"/>
                          </a:xfrm>
                          <a:prstGeom prst="rect">
                            <a:avLst/>
                          </a:prstGeom>
                          <a:noFill/>
                          <a:ln>
                            <a:noFill/>
                          </a:ln>
                        </pic:spPr>
                      </pic:pic>
                    </a:graphicData>
                  </a:graphic>
                </wp:inline>
              </w:drawing>
            </w:r>
          </w:p>
        </w:tc>
        <w:tc>
          <w:tcPr>
            <w:tcW w:w="3862"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64FDE0CC" w14:textId="77777777" w:rsidR="00594406" w:rsidRDefault="00594406">
            <w:pPr>
              <w:rPr>
                <w:b/>
                <w:bCs/>
                <w:sz w:val="10"/>
                <w:szCs w:val="10"/>
              </w:rPr>
            </w:pPr>
            <w:r>
              <w:rPr>
                <w:b/>
                <w:bCs/>
                <w:sz w:val="10"/>
                <w:szCs w:val="10"/>
              </w:rPr>
              <w:t>DECREASES SPELL CASTING TIME</w:t>
            </w:r>
          </w:p>
        </w:tc>
        <w:tc>
          <w:tcPr>
            <w:tcW w:w="4256"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7AA5D8FC" w14:textId="77777777" w:rsidR="00594406" w:rsidRDefault="00594406">
            <w:pPr>
              <w:rPr>
                <w:b/>
                <w:bCs/>
                <w:sz w:val="10"/>
                <w:szCs w:val="10"/>
              </w:rPr>
            </w:pPr>
            <w:hyperlink r:id="rId1401" w:tooltip="Elden Ring Radagon Icon" w:history="1">
              <w:r>
                <w:rPr>
                  <w:rStyle w:val="Hyperlink"/>
                  <w:b/>
                  <w:bCs/>
                  <w:color w:val="AB966F"/>
                  <w:sz w:val="10"/>
                  <w:szCs w:val="10"/>
                </w:rPr>
                <w:t>RADAGON ICON</w:t>
              </w:r>
            </w:hyperlink>
            <w:r>
              <w:rPr>
                <w:b/>
                <w:bCs/>
                <w:sz w:val="10"/>
                <w:szCs w:val="10"/>
              </w:rPr>
              <w:t>, </w:t>
            </w:r>
            <w:hyperlink r:id="rId1402" w:tooltip="Elden Ring Azur's Glintstone Staff" w:history="1">
              <w:r>
                <w:rPr>
                  <w:rStyle w:val="Hyperlink"/>
                  <w:b/>
                  <w:bCs/>
                  <w:color w:val="AB966F"/>
                  <w:sz w:val="10"/>
                  <w:szCs w:val="10"/>
                </w:rPr>
                <w:t>AZUR'S GLINTSTONE STAFF</w:t>
              </w:r>
            </w:hyperlink>
            <w:r>
              <w:rPr>
                <w:b/>
                <w:bCs/>
                <w:sz w:val="10"/>
                <w:szCs w:val="10"/>
              </w:rPr>
              <w:t> (NO ICON)</w:t>
            </w:r>
          </w:p>
        </w:tc>
      </w:tr>
      <w:tr w:rsidR="00594406" w14:paraId="324BB2C4" w14:textId="77777777" w:rsidTr="00594406">
        <w:trPr>
          <w:tblCellSpacing w:w="15" w:type="dxa"/>
        </w:trPr>
        <w:tc>
          <w:tcPr>
            <w:tcW w:w="1104"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66BD0EA4" w14:textId="75F27910" w:rsidR="00594406" w:rsidRDefault="00594406">
            <w:pPr>
              <w:jc w:val="center"/>
              <w:rPr>
                <w:b/>
                <w:bCs/>
                <w:sz w:val="10"/>
                <w:szCs w:val="10"/>
              </w:rPr>
            </w:pPr>
            <w:r>
              <w:rPr>
                <w:b/>
                <w:noProof/>
                <w:sz w:val="10"/>
                <w:szCs w:val="10"/>
              </w:rPr>
              <w:drawing>
                <wp:inline distT="0" distB="0" distL="0" distR="0" wp14:anchorId="399CC347" wp14:editId="53AB83F7">
                  <wp:extent cx="421640" cy="421640"/>
                  <wp:effectExtent l="0" t="0" r="0" b="0"/>
                  <wp:docPr id="224586368" name="Picture 1009" descr="status effect 58 elden ring wiki guide 44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status effect 58 elden ring wiki guide 44px"/>
                          <pic:cNvPicPr>
                            <a:picLocks noChangeAspect="1" noChangeArrowheads="1"/>
                          </pic:cNvPicPr>
                        </pic:nvPicPr>
                        <pic:blipFill>
                          <a:blip r:embed="rId1403">
                            <a:extLst>
                              <a:ext uri="{28A0092B-C50C-407E-A947-70E740481C1C}">
                                <a14:useLocalDpi xmlns:a14="http://schemas.microsoft.com/office/drawing/2010/main" val="0"/>
                              </a:ext>
                            </a:extLst>
                          </a:blip>
                          <a:srcRect/>
                          <a:stretch>
                            <a:fillRect/>
                          </a:stretch>
                        </pic:blipFill>
                        <pic:spPr bwMode="auto">
                          <a:xfrm>
                            <a:off x="0" y="0"/>
                            <a:ext cx="421640" cy="421640"/>
                          </a:xfrm>
                          <a:prstGeom prst="rect">
                            <a:avLst/>
                          </a:prstGeom>
                          <a:noFill/>
                          <a:ln>
                            <a:noFill/>
                          </a:ln>
                        </pic:spPr>
                      </pic:pic>
                    </a:graphicData>
                  </a:graphic>
                </wp:inline>
              </w:drawing>
            </w:r>
          </w:p>
        </w:tc>
        <w:tc>
          <w:tcPr>
            <w:tcW w:w="3862"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7DE792A0" w14:textId="77777777" w:rsidR="00594406" w:rsidRDefault="00594406">
            <w:pPr>
              <w:rPr>
                <w:b/>
                <w:bCs/>
                <w:sz w:val="10"/>
                <w:szCs w:val="10"/>
              </w:rPr>
            </w:pPr>
            <w:r>
              <w:rPr>
                <w:b/>
                <w:bCs/>
                <w:sz w:val="10"/>
                <w:szCs w:val="10"/>
              </w:rPr>
              <w:t>ENHANCES ROARS AND BREATH ATTACKS</w:t>
            </w:r>
          </w:p>
        </w:tc>
        <w:tc>
          <w:tcPr>
            <w:tcW w:w="4256"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37F0F74A" w14:textId="77777777" w:rsidR="00594406" w:rsidRDefault="00594406">
            <w:pPr>
              <w:rPr>
                <w:b/>
                <w:bCs/>
                <w:sz w:val="10"/>
                <w:szCs w:val="10"/>
              </w:rPr>
            </w:pPr>
            <w:hyperlink r:id="rId1404" w:tgtFrame="_blank" w:tooltip="Elden Ring Roar Medallion" w:history="1">
              <w:r>
                <w:rPr>
                  <w:rStyle w:val="Hyperlink"/>
                  <w:b/>
                  <w:bCs/>
                  <w:color w:val="AB966F"/>
                  <w:sz w:val="10"/>
                  <w:szCs w:val="10"/>
                </w:rPr>
                <w:t>ROAR MEDALLION</w:t>
              </w:r>
            </w:hyperlink>
          </w:p>
        </w:tc>
      </w:tr>
      <w:tr w:rsidR="00594406" w14:paraId="3CE20492" w14:textId="77777777" w:rsidTr="00594406">
        <w:trPr>
          <w:tblCellSpacing w:w="15" w:type="dxa"/>
        </w:trPr>
        <w:tc>
          <w:tcPr>
            <w:tcW w:w="1104"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1D15DDBA" w14:textId="4D52C90C" w:rsidR="00594406" w:rsidRDefault="00594406">
            <w:pPr>
              <w:jc w:val="center"/>
              <w:rPr>
                <w:b/>
                <w:bCs/>
                <w:sz w:val="10"/>
                <w:szCs w:val="10"/>
              </w:rPr>
            </w:pPr>
            <w:r>
              <w:rPr>
                <w:b/>
                <w:noProof/>
                <w:sz w:val="10"/>
                <w:szCs w:val="10"/>
              </w:rPr>
              <w:drawing>
                <wp:inline distT="0" distB="0" distL="0" distR="0" wp14:anchorId="4DFC5502" wp14:editId="6E40F70E">
                  <wp:extent cx="421640" cy="421640"/>
                  <wp:effectExtent l="0" t="0" r="0" b="0"/>
                  <wp:docPr id="1528162958" name="Picture 1008" descr="status effect 56 elden ring wiki guide 44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status effect 56 elden ring wiki guide 44px"/>
                          <pic:cNvPicPr>
                            <a:picLocks noChangeAspect="1" noChangeArrowheads="1"/>
                          </pic:cNvPicPr>
                        </pic:nvPicPr>
                        <pic:blipFill>
                          <a:blip r:embed="rId1405">
                            <a:extLst>
                              <a:ext uri="{28A0092B-C50C-407E-A947-70E740481C1C}">
                                <a14:useLocalDpi xmlns:a14="http://schemas.microsoft.com/office/drawing/2010/main" val="0"/>
                              </a:ext>
                            </a:extLst>
                          </a:blip>
                          <a:srcRect/>
                          <a:stretch>
                            <a:fillRect/>
                          </a:stretch>
                        </pic:blipFill>
                        <pic:spPr bwMode="auto">
                          <a:xfrm>
                            <a:off x="0" y="0"/>
                            <a:ext cx="421640" cy="421640"/>
                          </a:xfrm>
                          <a:prstGeom prst="rect">
                            <a:avLst/>
                          </a:prstGeom>
                          <a:noFill/>
                          <a:ln>
                            <a:noFill/>
                          </a:ln>
                        </pic:spPr>
                      </pic:pic>
                    </a:graphicData>
                  </a:graphic>
                </wp:inline>
              </w:drawing>
            </w:r>
          </w:p>
        </w:tc>
        <w:tc>
          <w:tcPr>
            <w:tcW w:w="3862"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6AE7D7D9" w14:textId="77777777" w:rsidR="00594406" w:rsidRDefault="00594406">
            <w:pPr>
              <w:rPr>
                <w:b/>
                <w:bCs/>
                <w:sz w:val="10"/>
                <w:szCs w:val="10"/>
              </w:rPr>
            </w:pPr>
            <w:r>
              <w:rPr>
                <w:b/>
                <w:bCs/>
                <w:sz w:val="10"/>
                <w:szCs w:val="10"/>
              </w:rPr>
              <w:t>INCREASES POWER OF THROWING POT ITEMS</w:t>
            </w:r>
          </w:p>
        </w:tc>
        <w:tc>
          <w:tcPr>
            <w:tcW w:w="4256"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5B509146" w14:textId="77777777" w:rsidR="00594406" w:rsidRDefault="00594406">
            <w:pPr>
              <w:rPr>
                <w:b/>
                <w:bCs/>
                <w:sz w:val="10"/>
                <w:szCs w:val="10"/>
              </w:rPr>
            </w:pPr>
            <w:hyperlink r:id="rId1406" w:tooltip="Elden Ring Companion Jar" w:history="1">
              <w:r>
                <w:rPr>
                  <w:rStyle w:val="Hyperlink"/>
                  <w:b/>
                  <w:bCs/>
                  <w:color w:val="AB966F"/>
                  <w:sz w:val="10"/>
                  <w:szCs w:val="10"/>
                </w:rPr>
                <w:t>COMPANION JAR</w:t>
              </w:r>
            </w:hyperlink>
            <w:r>
              <w:rPr>
                <w:b/>
                <w:bCs/>
                <w:sz w:val="10"/>
                <w:szCs w:val="10"/>
              </w:rPr>
              <w:t>, </w:t>
            </w:r>
            <w:hyperlink r:id="rId1407" w:tooltip="Elden Ring Jar" w:history="1">
              <w:r>
                <w:rPr>
                  <w:rStyle w:val="Hyperlink"/>
                  <w:b/>
                  <w:bCs/>
                  <w:color w:val="AB966F"/>
                  <w:sz w:val="10"/>
                  <w:szCs w:val="10"/>
                </w:rPr>
                <w:t>JAR (HELM)</w:t>
              </w:r>
            </w:hyperlink>
          </w:p>
        </w:tc>
      </w:tr>
      <w:tr w:rsidR="00594406" w14:paraId="0234EB83" w14:textId="77777777" w:rsidTr="00594406">
        <w:trPr>
          <w:tblCellSpacing w:w="15" w:type="dxa"/>
        </w:trPr>
        <w:tc>
          <w:tcPr>
            <w:tcW w:w="1104"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45D61C39" w14:textId="456FF4BC" w:rsidR="00594406" w:rsidRDefault="00594406">
            <w:pPr>
              <w:jc w:val="center"/>
              <w:rPr>
                <w:b/>
                <w:bCs/>
                <w:sz w:val="10"/>
                <w:szCs w:val="10"/>
              </w:rPr>
            </w:pPr>
            <w:r>
              <w:rPr>
                <w:b/>
                <w:noProof/>
                <w:sz w:val="10"/>
                <w:szCs w:val="10"/>
              </w:rPr>
              <w:drawing>
                <wp:inline distT="0" distB="0" distL="0" distR="0" wp14:anchorId="6455FBE0" wp14:editId="03F41255">
                  <wp:extent cx="421640" cy="421640"/>
                  <wp:effectExtent l="0" t="0" r="0" b="0"/>
                  <wp:docPr id="1497297887" name="Picture 1007" descr="status effect 42 elden ring wiki guide 44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status effect 42 elden ring wiki guide 44px"/>
                          <pic:cNvPicPr>
                            <a:picLocks noChangeAspect="1" noChangeArrowheads="1"/>
                          </pic:cNvPicPr>
                        </pic:nvPicPr>
                        <pic:blipFill>
                          <a:blip r:embed="rId1408">
                            <a:extLst>
                              <a:ext uri="{28A0092B-C50C-407E-A947-70E740481C1C}">
                                <a14:useLocalDpi xmlns:a14="http://schemas.microsoft.com/office/drawing/2010/main" val="0"/>
                              </a:ext>
                            </a:extLst>
                          </a:blip>
                          <a:srcRect/>
                          <a:stretch>
                            <a:fillRect/>
                          </a:stretch>
                        </pic:blipFill>
                        <pic:spPr bwMode="auto">
                          <a:xfrm>
                            <a:off x="0" y="0"/>
                            <a:ext cx="421640" cy="421640"/>
                          </a:xfrm>
                          <a:prstGeom prst="rect">
                            <a:avLst/>
                          </a:prstGeom>
                          <a:noFill/>
                          <a:ln>
                            <a:noFill/>
                          </a:ln>
                        </pic:spPr>
                      </pic:pic>
                    </a:graphicData>
                  </a:graphic>
                </wp:inline>
              </w:drawing>
            </w:r>
          </w:p>
        </w:tc>
        <w:tc>
          <w:tcPr>
            <w:tcW w:w="3862"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42057F9D" w14:textId="77777777" w:rsidR="00594406" w:rsidRDefault="00594406">
            <w:pPr>
              <w:rPr>
                <w:b/>
                <w:bCs/>
                <w:sz w:val="10"/>
                <w:szCs w:val="10"/>
              </w:rPr>
            </w:pPr>
            <w:r>
              <w:rPr>
                <w:b/>
                <w:bCs/>
                <w:sz w:val="10"/>
                <w:szCs w:val="10"/>
              </w:rPr>
              <w:t>INCREASES POTENCY OF PERFUME ITEMS</w:t>
            </w:r>
          </w:p>
        </w:tc>
        <w:tc>
          <w:tcPr>
            <w:tcW w:w="4256"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67FD79C2" w14:textId="77777777" w:rsidR="00594406" w:rsidRDefault="00594406">
            <w:pPr>
              <w:rPr>
                <w:b/>
                <w:bCs/>
                <w:sz w:val="10"/>
                <w:szCs w:val="10"/>
              </w:rPr>
            </w:pPr>
            <w:hyperlink r:id="rId1409" w:tooltip="Elden Ring Perfumer's Talisman" w:history="1">
              <w:r>
                <w:rPr>
                  <w:rStyle w:val="Hyperlink"/>
                  <w:b/>
                  <w:bCs/>
                  <w:color w:val="AB966F"/>
                  <w:sz w:val="10"/>
                  <w:szCs w:val="10"/>
                </w:rPr>
                <w:t>PERFUMER'S TALISMAN</w:t>
              </w:r>
            </w:hyperlink>
          </w:p>
        </w:tc>
      </w:tr>
      <w:tr w:rsidR="00594406" w14:paraId="27ACBB4F" w14:textId="77777777" w:rsidTr="00594406">
        <w:trPr>
          <w:tblCellSpacing w:w="15" w:type="dxa"/>
        </w:trPr>
        <w:tc>
          <w:tcPr>
            <w:tcW w:w="1104"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433BA082" w14:textId="29951943" w:rsidR="00594406" w:rsidRDefault="00594406">
            <w:pPr>
              <w:jc w:val="center"/>
              <w:rPr>
                <w:b/>
                <w:bCs/>
                <w:sz w:val="10"/>
                <w:szCs w:val="10"/>
              </w:rPr>
            </w:pPr>
            <w:r>
              <w:rPr>
                <w:b/>
                <w:noProof/>
                <w:sz w:val="10"/>
                <w:szCs w:val="10"/>
              </w:rPr>
              <w:lastRenderedPageBreak/>
              <w:drawing>
                <wp:inline distT="0" distB="0" distL="0" distR="0" wp14:anchorId="51ACAB86" wp14:editId="0B6B2C74">
                  <wp:extent cx="421640" cy="421640"/>
                  <wp:effectExtent l="0" t="0" r="0" b="0"/>
                  <wp:docPr id="1945866662" name="Picture 1006" descr="status effect 111 elden ring wiki guide 44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status effect 111 elden ring wiki guide 44px"/>
                          <pic:cNvPicPr>
                            <a:picLocks noChangeAspect="1" noChangeArrowheads="1"/>
                          </pic:cNvPicPr>
                        </pic:nvPicPr>
                        <pic:blipFill>
                          <a:blip r:embed="rId1410">
                            <a:extLst>
                              <a:ext uri="{28A0092B-C50C-407E-A947-70E740481C1C}">
                                <a14:useLocalDpi xmlns:a14="http://schemas.microsoft.com/office/drawing/2010/main" val="0"/>
                              </a:ext>
                            </a:extLst>
                          </a:blip>
                          <a:srcRect/>
                          <a:stretch>
                            <a:fillRect/>
                          </a:stretch>
                        </pic:blipFill>
                        <pic:spPr bwMode="auto">
                          <a:xfrm>
                            <a:off x="0" y="0"/>
                            <a:ext cx="421640" cy="421640"/>
                          </a:xfrm>
                          <a:prstGeom prst="rect">
                            <a:avLst/>
                          </a:prstGeom>
                          <a:noFill/>
                          <a:ln>
                            <a:noFill/>
                          </a:ln>
                        </pic:spPr>
                      </pic:pic>
                    </a:graphicData>
                  </a:graphic>
                </wp:inline>
              </w:drawing>
            </w:r>
          </w:p>
        </w:tc>
        <w:tc>
          <w:tcPr>
            <w:tcW w:w="3862"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6189839A" w14:textId="77777777" w:rsidR="00594406" w:rsidRDefault="00594406">
            <w:pPr>
              <w:rPr>
                <w:b/>
                <w:bCs/>
                <w:sz w:val="10"/>
                <w:szCs w:val="10"/>
              </w:rPr>
            </w:pPr>
            <w:r>
              <w:rPr>
                <w:b/>
                <w:bCs/>
                <w:sz w:val="10"/>
                <w:szCs w:val="10"/>
              </w:rPr>
              <w:t>RAISES ATTACK WITH LOWER EQUIPMENT LOAD</w:t>
            </w:r>
          </w:p>
        </w:tc>
        <w:tc>
          <w:tcPr>
            <w:tcW w:w="4256"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738A9CC2" w14:textId="77777777" w:rsidR="00594406" w:rsidRDefault="00594406">
            <w:pPr>
              <w:rPr>
                <w:b/>
                <w:bCs/>
                <w:sz w:val="10"/>
                <w:szCs w:val="10"/>
              </w:rPr>
            </w:pPr>
            <w:hyperlink r:id="rId1411" w:tooltip="Elden Ring Blue Dancer Charm" w:history="1">
              <w:r>
                <w:rPr>
                  <w:rStyle w:val="Hyperlink"/>
                  <w:b/>
                  <w:bCs/>
                  <w:color w:val="AB966F"/>
                  <w:sz w:val="10"/>
                  <w:szCs w:val="10"/>
                </w:rPr>
                <w:t>BLUE DANCER CHARM</w:t>
              </w:r>
            </w:hyperlink>
          </w:p>
        </w:tc>
      </w:tr>
      <w:tr w:rsidR="00594406" w14:paraId="5E26C18D" w14:textId="77777777" w:rsidTr="00594406">
        <w:trPr>
          <w:tblCellSpacing w:w="15" w:type="dxa"/>
        </w:trPr>
        <w:tc>
          <w:tcPr>
            <w:tcW w:w="1104"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289A90DB" w14:textId="38DB8DC3" w:rsidR="00594406" w:rsidRDefault="00594406">
            <w:pPr>
              <w:jc w:val="center"/>
              <w:rPr>
                <w:b/>
                <w:bCs/>
                <w:sz w:val="10"/>
                <w:szCs w:val="10"/>
              </w:rPr>
            </w:pPr>
            <w:r>
              <w:rPr>
                <w:b/>
                <w:noProof/>
                <w:sz w:val="10"/>
                <w:szCs w:val="10"/>
              </w:rPr>
              <w:drawing>
                <wp:inline distT="0" distB="0" distL="0" distR="0" wp14:anchorId="683D03C7" wp14:editId="48C7ECFD">
                  <wp:extent cx="421640" cy="421640"/>
                  <wp:effectExtent l="0" t="0" r="0" b="0"/>
                  <wp:docPr id="377810840" name="Picture 1005" descr="status effect 83 elden ring wiki guide 44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status effect 83 elden ring wiki guide 44px"/>
                          <pic:cNvPicPr>
                            <a:picLocks noChangeAspect="1" noChangeArrowheads="1"/>
                          </pic:cNvPicPr>
                        </pic:nvPicPr>
                        <pic:blipFill>
                          <a:blip r:embed="rId1412">
                            <a:extLst>
                              <a:ext uri="{28A0092B-C50C-407E-A947-70E740481C1C}">
                                <a14:useLocalDpi xmlns:a14="http://schemas.microsoft.com/office/drawing/2010/main" val="0"/>
                              </a:ext>
                            </a:extLst>
                          </a:blip>
                          <a:srcRect/>
                          <a:stretch>
                            <a:fillRect/>
                          </a:stretch>
                        </pic:blipFill>
                        <pic:spPr bwMode="auto">
                          <a:xfrm>
                            <a:off x="0" y="0"/>
                            <a:ext cx="421640" cy="421640"/>
                          </a:xfrm>
                          <a:prstGeom prst="rect">
                            <a:avLst/>
                          </a:prstGeom>
                          <a:noFill/>
                          <a:ln>
                            <a:noFill/>
                          </a:ln>
                        </pic:spPr>
                      </pic:pic>
                    </a:graphicData>
                  </a:graphic>
                </wp:inline>
              </w:drawing>
            </w:r>
          </w:p>
        </w:tc>
        <w:tc>
          <w:tcPr>
            <w:tcW w:w="3862"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4CB3DC27" w14:textId="77777777" w:rsidR="00594406" w:rsidRDefault="00594406">
            <w:pPr>
              <w:rPr>
                <w:b/>
                <w:bCs/>
                <w:sz w:val="10"/>
                <w:szCs w:val="10"/>
              </w:rPr>
            </w:pPr>
            <w:r>
              <w:rPr>
                <w:b/>
                <w:bCs/>
                <w:sz w:val="10"/>
                <w:szCs w:val="10"/>
              </w:rPr>
              <w:t>INCREASES SPECIFIC ELEMENTAL ATTACK, BUT DECREASES DAMAGE NEGATION</w:t>
            </w:r>
          </w:p>
        </w:tc>
        <w:tc>
          <w:tcPr>
            <w:tcW w:w="4256"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2B119FA8" w14:textId="77777777" w:rsidR="00594406" w:rsidRDefault="00594406">
            <w:pPr>
              <w:rPr>
                <w:b/>
                <w:bCs/>
                <w:sz w:val="10"/>
                <w:szCs w:val="10"/>
              </w:rPr>
            </w:pPr>
            <w:hyperlink r:id="rId1413" w:tooltip="Elden Ring Magic Scorpion Charm" w:history="1">
              <w:r>
                <w:rPr>
                  <w:rStyle w:val="Hyperlink"/>
                  <w:b/>
                  <w:bCs/>
                  <w:color w:val="AB966F"/>
                  <w:sz w:val="10"/>
                  <w:szCs w:val="10"/>
                </w:rPr>
                <w:t>MAGIC SCORPION CHARM</w:t>
              </w:r>
            </w:hyperlink>
            <w:r>
              <w:rPr>
                <w:b/>
                <w:bCs/>
                <w:sz w:val="10"/>
                <w:szCs w:val="10"/>
              </w:rPr>
              <w:t>, </w:t>
            </w:r>
            <w:hyperlink r:id="rId1414" w:tooltip="Elden Ring Fire Scorpion Charm" w:history="1">
              <w:r>
                <w:rPr>
                  <w:rStyle w:val="Hyperlink"/>
                  <w:b/>
                  <w:bCs/>
                  <w:color w:val="AB966F"/>
                  <w:sz w:val="10"/>
                  <w:szCs w:val="10"/>
                </w:rPr>
                <w:t>FIRE SCORPION CHARM</w:t>
              </w:r>
            </w:hyperlink>
            <w:r>
              <w:rPr>
                <w:b/>
                <w:bCs/>
                <w:sz w:val="10"/>
                <w:szCs w:val="10"/>
              </w:rPr>
              <w:t>, </w:t>
            </w:r>
            <w:hyperlink r:id="rId1415" w:tooltip="Elden Ring Lightning Scorpion Charm" w:history="1">
              <w:r>
                <w:rPr>
                  <w:rStyle w:val="Hyperlink"/>
                  <w:b/>
                  <w:bCs/>
                  <w:color w:val="AB966F"/>
                  <w:sz w:val="10"/>
                  <w:szCs w:val="10"/>
                </w:rPr>
                <w:t>LIGHTNING SCORPION CHARM</w:t>
              </w:r>
            </w:hyperlink>
            <w:r>
              <w:rPr>
                <w:b/>
                <w:bCs/>
                <w:sz w:val="10"/>
                <w:szCs w:val="10"/>
              </w:rPr>
              <w:t>, </w:t>
            </w:r>
            <w:hyperlink r:id="rId1416" w:tooltip="Elden Ring Sacred Scorpion Charm" w:history="1">
              <w:r>
                <w:rPr>
                  <w:rStyle w:val="Hyperlink"/>
                  <w:b/>
                  <w:bCs/>
                  <w:color w:val="AB966F"/>
                  <w:sz w:val="10"/>
                  <w:szCs w:val="10"/>
                </w:rPr>
                <w:t>SACRED SCORPION CHARM</w:t>
              </w:r>
            </w:hyperlink>
          </w:p>
        </w:tc>
      </w:tr>
      <w:tr w:rsidR="00594406" w14:paraId="4CDA74CC" w14:textId="77777777" w:rsidTr="00594406">
        <w:trPr>
          <w:tblCellSpacing w:w="15" w:type="dxa"/>
        </w:trPr>
        <w:tc>
          <w:tcPr>
            <w:tcW w:w="1104"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0FDC300B" w14:textId="24E2FE45" w:rsidR="00594406" w:rsidRDefault="00594406">
            <w:pPr>
              <w:jc w:val="center"/>
              <w:rPr>
                <w:b/>
                <w:bCs/>
                <w:sz w:val="10"/>
                <w:szCs w:val="10"/>
              </w:rPr>
            </w:pPr>
            <w:r>
              <w:rPr>
                <w:b/>
                <w:noProof/>
                <w:sz w:val="10"/>
                <w:szCs w:val="10"/>
              </w:rPr>
              <w:drawing>
                <wp:inline distT="0" distB="0" distL="0" distR="0" wp14:anchorId="07C6C9CE" wp14:editId="1BF1C36D">
                  <wp:extent cx="421640" cy="421640"/>
                  <wp:effectExtent l="0" t="0" r="0" b="0"/>
                  <wp:docPr id="735729934" name="Picture 1004" descr="status effect 3 elden ring wiki guide 44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status effect 3 elden ring wiki guide 44px"/>
                          <pic:cNvPicPr>
                            <a:picLocks noChangeAspect="1" noChangeArrowheads="1"/>
                          </pic:cNvPicPr>
                        </pic:nvPicPr>
                        <pic:blipFill>
                          <a:blip r:embed="rId1417">
                            <a:extLst>
                              <a:ext uri="{28A0092B-C50C-407E-A947-70E740481C1C}">
                                <a14:useLocalDpi xmlns:a14="http://schemas.microsoft.com/office/drawing/2010/main" val="0"/>
                              </a:ext>
                            </a:extLst>
                          </a:blip>
                          <a:srcRect/>
                          <a:stretch>
                            <a:fillRect/>
                          </a:stretch>
                        </pic:blipFill>
                        <pic:spPr bwMode="auto">
                          <a:xfrm>
                            <a:off x="0" y="0"/>
                            <a:ext cx="421640" cy="421640"/>
                          </a:xfrm>
                          <a:prstGeom prst="rect">
                            <a:avLst/>
                          </a:prstGeom>
                          <a:noFill/>
                          <a:ln>
                            <a:noFill/>
                          </a:ln>
                        </pic:spPr>
                      </pic:pic>
                    </a:graphicData>
                  </a:graphic>
                </wp:inline>
              </w:drawing>
            </w:r>
          </w:p>
        </w:tc>
        <w:tc>
          <w:tcPr>
            <w:tcW w:w="3862"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0D2BC61A" w14:textId="77777777" w:rsidR="00594406" w:rsidRDefault="00594406">
            <w:pPr>
              <w:rPr>
                <w:b/>
                <w:bCs/>
                <w:sz w:val="10"/>
                <w:szCs w:val="10"/>
              </w:rPr>
            </w:pPr>
            <w:r>
              <w:rPr>
                <w:b/>
                <w:bCs/>
                <w:sz w:val="10"/>
                <w:szCs w:val="10"/>
              </w:rPr>
              <w:t>REDUCES DAMAGE TAKEN FROM CRITICAL HITS</w:t>
            </w:r>
          </w:p>
        </w:tc>
        <w:tc>
          <w:tcPr>
            <w:tcW w:w="4256"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635B9E72" w14:textId="77777777" w:rsidR="00594406" w:rsidRDefault="00594406">
            <w:pPr>
              <w:rPr>
                <w:b/>
                <w:bCs/>
                <w:sz w:val="10"/>
                <w:szCs w:val="10"/>
              </w:rPr>
            </w:pPr>
            <w:hyperlink r:id="rId1418" w:tooltip="Elden Ring Crucible Scale Talisman" w:history="1">
              <w:r>
                <w:rPr>
                  <w:rStyle w:val="Hyperlink"/>
                  <w:b/>
                  <w:bCs/>
                  <w:color w:val="AB966F"/>
                  <w:sz w:val="10"/>
                  <w:szCs w:val="10"/>
                </w:rPr>
                <w:t>CRUCIBLE SCALE TALISMAN</w:t>
              </w:r>
            </w:hyperlink>
          </w:p>
        </w:tc>
      </w:tr>
      <w:tr w:rsidR="00594406" w14:paraId="18E7CD1A" w14:textId="77777777" w:rsidTr="00594406">
        <w:trPr>
          <w:tblCellSpacing w:w="15" w:type="dxa"/>
        </w:trPr>
        <w:tc>
          <w:tcPr>
            <w:tcW w:w="1104"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73BF99D6" w14:textId="4B788EC5" w:rsidR="00594406" w:rsidRDefault="00594406">
            <w:pPr>
              <w:jc w:val="center"/>
              <w:rPr>
                <w:b/>
                <w:bCs/>
                <w:sz w:val="10"/>
                <w:szCs w:val="10"/>
              </w:rPr>
            </w:pPr>
            <w:r>
              <w:rPr>
                <w:b/>
                <w:noProof/>
                <w:sz w:val="10"/>
                <w:szCs w:val="10"/>
              </w:rPr>
              <w:drawing>
                <wp:inline distT="0" distB="0" distL="0" distR="0" wp14:anchorId="70389583" wp14:editId="70A38029">
                  <wp:extent cx="421640" cy="421640"/>
                  <wp:effectExtent l="0" t="0" r="0" b="0"/>
                  <wp:docPr id="1925651889" name="Picture 1003" descr="status effect 140 elden ring wiki guide 44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status effect 140 elden ring wiki guide 44px"/>
                          <pic:cNvPicPr>
                            <a:picLocks noChangeAspect="1" noChangeArrowheads="1"/>
                          </pic:cNvPicPr>
                        </pic:nvPicPr>
                        <pic:blipFill>
                          <a:blip r:embed="rId1419">
                            <a:extLst>
                              <a:ext uri="{28A0092B-C50C-407E-A947-70E740481C1C}">
                                <a14:useLocalDpi xmlns:a14="http://schemas.microsoft.com/office/drawing/2010/main" val="0"/>
                              </a:ext>
                            </a:extLst>
                          </a:blip>
                          <a:srcRect/>
                          <a:stretch>
                            <a:fillRect/>
                          </a:stretch>
                        </pic:blipFill>
                        <pic:spPr bwMode="auto">
                          <a:xfrm>
                            <a:off x="0" y="0"/>
                            <a:ext cx="421640" cy="421640"/>
                          </a:xfrm>
                          <a:prstGeom prst="rect">
                            <a:avLst/>
                          </a:prstGeom>
                          <a:noFill/>
                          <a:ln>
                            <a:noFill/>
                          </a:ln>
                        </pic:spPr>
                      </pic:pic>
                    </a:graphicData>
                  </a:graphic>
                </wp:inline>
              </w:drawing>
            </w:r>
          </w:p>
        </w:tc>
        <w:tc>
          <w:tcPr>
            <w:tcW w:w="3862"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187D9DE2" w14:textId="77777777" w:rsidR="00594406" w:rsidRDefault="00594406">
            <w:pPr>
              <w:tabs>
                <w:tab w:val="num" w:pos="720"/>
              </w:tabs>
              <w:spacing w:before="100" w:beforeAutospacing="1" w:after="100" w:afterAutospacing="1" w:line="240" w:lineRule="auto"/>
              <w:ind w:left="720" w:hanging="360"/>
              <w:rPr>
                <w:b/>
                <w:bCs/>
                <w:sz w:val="10"/>
                <w:szCs w:val="10"/>
              </w:rPr>
            </w:pPr>
            <w:r>
              <w:rPr>
                <w:b/>
                <w:bCs/>
                <w:sz w:val="10"/>
                <w:szCs w:val="10"/>
              </w:rPr>
              <w:t>ENHANCES ROLLING</w:t>
            </w:r>
          </w:p>
          <w:p w14:paraId="261E9363" w14:textId="77777777" w:rsidR="00594406" w:rsidRDefault="00594406">
            <w:pPr>
              <w:tabs>
                <w:tab w:val="num" w:pos="720"/>
              </w:tabs>
              <w:spacing w:before="100" w:beforeAutospacing="1" w:after="100" w:afterAutospacing="1" w:line="240" w:lineRule="auto"/>
              <w:ind w:left="720" w:hanging="360"/>
              <w:rPr>
                <w:b/>
                <w:bCs/>
                <w:sz w:val="10"/>
                <w:szCs w:val="10"/>
              </w:rPr>
            </w:pPr>
            <w:r>
              <w:rPr>
                <w:b/>
                <w:bCs/>
                <w:sz w:val="10"/>
                <w:szCs w:val="10"/>
              </w:rPr>
              <w:t>ADDS DAMAGE TO ROLLING</w:t>
            </w:r>
          </w:p>
        </w:tc>
        <w:tc>
          <w:tcPr>
            <w:tcW w:w="4256"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7E08FDD9" w14:textId="77777777" w:rsidR="00594406" w:rsidRDefault="00594406">
            <w:pPr>
              <w:tabs>
                <w:tab w:val="num" w:pos="720"/>
              </w:tabs>
              <w:spacing w:before="100" w:beforeAutospacing="1" w:after="100" w:afterAutospacing="1" w:line="240" w:lineRule="auto"/>
              <w:ind w:left="720" w:hanging="360"/>
              <w:rPr>
                <w:b/>
                <w:bCs/>
                <w:sz w:val="10"/>
                <w:szCs w:val="10"/>
              </w:rPr>
            </w:pPr>
            <w:hyperlink r:id="rId1420" w:tooltip="Elden Ring Crucible Feather Talisman" w:history="1">
              <w:r>
                <w:rPr>
                  <w:rStyle w:val="Hyperlink"/>
                  <w:b/>
                  <w:bCs/>
                  <w:color w:val="AB966F"/>
                  <w:sz w:val="10"/>
                  <w:szCs w:val="10"/>
                </w:rPr>
                <w:t>CRUCIBLE FEATHER TALISMAN</w:t>
              </w:r>
            </w:hyperlink>
          </w:p>
          <w:p w14:paraId="39FF7993" w14:textId="77777777" w:rsidR="00594406" w:rsidRDefault="00594406">
            <w:pPr>
              <w:tabs>
                <w:tab w:val="num" w:pos="720"/>
              </w:tabs>
              <w:spacing w:before="100" w:beforeAutospacing="1" w:after="100" w:afterAutospacing="1" w:line="240" w:lineRule="auto"/>
              <w:ind w:left="720" w:hanging="360"/>
              <w:rPr>
                <w:b/>
                <w:bCs/>
                <w:sz w:val="10"/>
                <w:szCs w:val="10"/>
              </w:rPr>
            </w:pPr>
            <w:hyperlink r:id="rId1421" w:tooltip="Elden Ring Briar Set" w:history="1">
              <w:r>
                <w:rPr>
                  <w:rStyle w:val="Hyperlink"/>
                  <w:b/>
                  <w:bCs/>
                  <w:color w:val="AB966F"/>
                  <w:sz w:val="10"/>
                  <w:szCs w:val="10"/>
                </w:rPr>
                <w:t>BRIAR SET</w:t>
              </w:r>
            </w:hyperlink>
          </w:p>
        </w:tc>
      </w:tr>
      <w:tr w:rsidR="00594406" w14:paraId="4AE6864C" w14:textId="77777777" w:rsidTr="00594406">
        <w:trPr>
          <w:tblCellSpacing w:w="15" w:type="dxa"/>
        </w:trPr>
        <w:tc>
          <w:tcPr>
            <w:tcW w:w="1104"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0FB429FA" w14:textId="147AE35C" w:rsidR="00594406" w:rsidRDefault="00594406">
            <w:pPr>
              <w:spacing w:after="0"/>
              <w:jc w:val="center"/>
              <w:rPr>
                <w:b/>
                <w:bCs/>
                <w:sz w:val="10"/>
                <w:szCs w:val="10"/>
              </w:rPr>
            </w:pPr>
            <w:r>
              <w:rPr>
                <w:b/>
                <w:noProof/>
                <w:sz w:val="10"/>
                <w:szCs w:val="10"/>
              </w:rPr>
              <w:drawing>
                <wp:inline distT="0" distB="0" distL="0" distR="0" wp14:anchorId="45CCACD7" wp14:editId="70E1760E">
                  <wp:extent cx="421640" cy="421640"/>
                  <wp:effectExtent l="0" t="0" r="0" b="0"/>
                  <wp:docPr id="1484032784" name="Picture 1002" descr="status effect 53 elden ring wiki guide 44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status effect 53 elden ring wiki guide 44px"/>
                          <pic:cNvPicPr>
                            <a:picLocks noChangeAspect="1" noChangeArrowheads="1"/>
                          </pic:cNvPicPr>
                        </pic:nvPicPr>
                        <pic:blipFill>
                          <a:blip r:embed="rId1422">
                            <a:extLst>
                              <a:ext uri="{28A0092B-C50C-407E-A947-70E740481C1C}">
                                <a14:useLocalDpi xmlns:a14="http://schemas.microsoft.com/office/drawing/2010/main" val="0"/>
                              </a:ext>
                            </a:extLst>
                          </a:blip>
                          <a:srcRect/>
                          <a:stretch>
                            <a:fillRect/>
                          </a:stretch>
                        </pic:blipFill>
                        <pic:spPr bwMode="auto">
                          <a:xfrm>
                            <a:off x="0" y="0"/>
                            <a:ext cx="421640" cy="421640"/>
                          </a:xfrm>
                          <a:prstGeom prst="rect">
                            <a:avLst/>
                          </a:prstGeom>
                          <a:noFill/>
                          <a:ln>
                            <a:noFill/>
                          </a:ln>
                        </pic:spPr>
                      </pic:pic>
                    </a:graphicData>
                  </a:graphic>
                </wp:inline>
              </w:drawing>
            </w:r>
          </w:p>
        </w:tc>
        <w:tc>
          <w:tcPr>
            <w:tcW w:w="3862"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0DBB12E5" w14:textId="77777777" w:rsidR="00594406" w:rsidRDefault="00594406">
            <w:pPr>
              <w:rPr>
                <w:b/>
                <w:bCs/>
                <w:sz w:val="10"/>
                <w:szCs w:val="10"/>
              </w:rPr>
            </w:pPr>
            <w:r>
              <w:rPr>
                <w:b/>
                <w:bCs/>
                <w:sz w:val="10"/>
                <w:szCs w:val="10"/>
              </w:rPr>
              <w:t>TEMPORARILY ENHANCES ROLLING</w:t>
            </w:r>
          </w:p>
        </w:tc>
        <w:tc>
          <w:tcPr>
            <w:tcW w:w="4256"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5CD0A212" w14:textId="77777777" w:rsidR="00594406" w:rsidRDefault="00594406">
            <w:pPr>
              <w:rPr>
                <w:b/>
                <w:bCs/>
                <w:sz w:val="10"/>
                <w:szCs w:val="10"/>
              </w:rPr>
            </w:pPr>
            <w:hyperlink r:id="rId1423" w:tooltip="Elden Ring Windy Crystal Tear" w:history="1">
              <w:r>
                <w:rPr>
                  <w:rStyle w:val="Hyperlink"/>
                  <w:b/>
                  <w:bCs/>
                  <w:color w:val="AB966F"/>
                  <w:sz w:val="10"/>
                  <w:szCs w:val="10"/>
                </w:rPr>
                <w:t>WINDY CRYSTAL TEAR</w:t>
              </w:r>
            </w:hyperlink>
          </w:p>
        </w:tc>
      </w:tr>
      <w:tr w:rsidR="00594406" w14:paraId="15E54E16" w14:textId="77777777" w:rsidTr="00594406">
        <w:trPr>
          <w:tblCellSpacing w:w="15" w:type="dxa"/>
        </w:trPr>
        <w:tc>
          <w:tcPr>
            <w:tcW w:w="1104"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08BAF1D2" w14:textId="25631C9B" w:rsidR="00594406" w:rsidRDefault="00594406">
            <w:pPr>
              <w:jc w:val="center"/>
              <w:rPr>
                <w:b/>
                <w:bCs/>
                <w:sz w:val="10"/>
                <w:szCs w:val="10"/>
              </w:rPr>
            </w:pPr>
            <w:r>
              <w:rPr>
                <w:b/>
                <w:noProof/>
                <w:sz w:val="10"/>
                <w:szCs w:val="10"/>
              </w:rPr>
              <w:drawing>
                <wp:inline distT="0" distB="0" distL="0" distR="0" wp14:anchorId="580F7D76" wp14:editId="4D3C8264">
                  <wp:extent cx="421640" cy="421640"/>
                  <wp:effectExtent l="0" t="0" r="0" b="0"/>
                  <wp:docPr id="131747112" name="Picture 1001" descr="status effect 17 elden ring wiki guide 44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status effect 17 elden ring wiki guide 44px"/>
                          <pic:cNvPicPr>
                            <a:picLocks noChangeAspect="1" noChangeArrowheads="1"/>
                          </pic:cNvPicPr>
                        </pic:nvPicPr>
                        <pic:blipFill>
                          <a:blip r:embed="rId1424">
                            <a:extLst>
                              <a:ext uri="{28A0092B-C50C-407E-A947-70E740481C1C}">
                                <a14:useLocalDpi xmlns:a14="http://schemas.microsoft.com/office/drawing/2010/main" val="0"/>
                              </a:ext>
                            </a:extLst>
                          </a:blip>
                          <a:srcRect/>
                          <a:stretch>
                            <a:fillRect/>
                          </a:stretch>
                        </pic:blipFill>
                        <pic:spPr bwMode="auto">
                          <a:xfrm>
                            <a:off x="0" y="0"/>
                            <a:ext cx="421640" cy="421640"/>
                          </a:xfrm>
                          <a:prstGeom prst="rect">
                            <a:avLst/>
                          </a:prstGeom>
                          <a:noFill/>
                          <a:ln>
                            <a:noFill/>
                          </a:ln>
                        </pic:spPr>
                      </pic:pic>
                    </a:graphicData>
                  </a:graphic>
                </wp:inline>
              </w:drawing>
            </w:r>
          </w:p>
        </w:tc>
        <w:tc>
          <w:tcPr>
            <w:tcW w:w="3862"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06DBC176" w14:textId="77777777" w:rsidR="00594406" w:rsidRDefault="00594406">
            <w:pPr>
              <w:rPr>
                <w:b/>
                <w:bCs/>
                <w:sz w:val="10"/>
                <w:szCs w:val="10"/>
              </w:rPr>
            </w:pPr>
            <w:r>
              <w:rPr>
                <w:b/>
                <w:bCs/>
                <w:sz w:val="10"/>
                <w:szCs w:val="10"/>
              </w:rPr>
              <w:t>REDUCES DAMAGE AND IMPACT OF HEADSHOTS</w:t>
            </w:r>
          </w:p>
        </w:tc>
        <w:tc>
          <w:tcPr>
            <w:tcW w:w="4256"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379979E0" w14:textId="77777777" w:rsidR="00594406" w:rsidRDefault="00594406">
            <w:pPr>
              <w:rPr>
                <w:b/>
                <w:bCs/>
                <w:sz w:val="10"/>
                <w:szCs w:val="10"/>
              </w:rPr>
            </w:pPr>
            <w:hyperlink r:id="rId1425" w:tooltip="Elden Ring Crucible Knot Talisman" w:history="1">
              <w:r>
                <w:rPr>
                  <w:rStyle w:val="Hyperlink"/>
                  <w:b/>
                  <w:bCs/>
                  <w:color w:val="AB966F"/>
                  <w:sz w:val="10"/>
                  <w:szCs w:val="10"/>
                </w:rPr>
                <w:t>CRUCIBLE KNOT TALISMAN</w:t>
              </w:r>
            </w:hyperlink>
            <w:r>
              <w:rPr>
                <w:b/>
                <w:bCs/>
                <w:sz w:val="10"/>
                <w:szCs w:val="10"/>
              </w:rPr>
              <w:t>, </w:t>
            </w:r>
            <w:hyperlink r:id="rId1426" w:tooltip="Elden Ring Pumpkin Helm" w:history="1">
              <w:r>
                <w:rPr>
                  <w:rStyle w:val="Hyperlink"/>
                  <w:b/>
                  <w:bCs/>
                  <w:color w:val="AB966F"/>
                  <w:sz w:val="10"/>
                  <w:szCs w:val="10"/>
                </w:rPr>
                <w:t>PUMPKIN HELM</w:t>
              </w:r>
            </w:hyperlink>
          </w:p>
        </w:tc>
      </w:tr>
      <w:tr w:rsidR="00594406" w14:paraId="50A26574" w14:textId="77777777" w:rsidTr="00594406">
        <w:trPr>
          <w:tblCellSpacing w:w="15" w:type="dxa"/>
        </w:trPr>
        <w:tc>
          <w:tcPr>
            <w:tcW w:w="1104"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18F14EF4" w14:textId="2111AC0A" w:rsidR="00594406" w:rsidRDefault="00594406">
            <w:pPr>
              <w:jc w:val="center"/>
              <w:rPr>
                <w:b/>
                <w:bCs/>
                <w:sz w:val="10"/>
                <w:szCs w:val="10"/>
              </w:rPr>
            </w:pPr>
            <w:r>
              <w:rPr>
                <w:b/>
                <w:noProof/>
                <w:sz w:val="10"/>
                <w:szCs w:val="10"/>
              </w:rPr>
              <w:drawing>
                <wp:inline distT="0" distB="0" distL="0" distR="0" wp14:anchorId="654CEB09" wp14:editId="28996DAF">
                  <wp:extent cx="421640" cy="421640"/>
                  <wp:effectExtent l="0" t="0" r="0" b="0"/>
                  <wp:docPr id="850111637" name="Picture 1000" descr="status effect 11 elden ring wiki guide 44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status effect 11 elden ring wiki guide 44px"/>
                          <pic:cNvPicPr>
                            <a:picLocks noChangeAspect="1" noChangeArrowheads="1"/>
                          </pic:cNvPicPr>
                        </pic:nvPicPr>
                        <pic:blipFill>
                          <a:blip r:embed="rId1427">
                            <a:extLst>
                              <a:ext uri="{28A0092B-C50C-407E-A947-70E740481C1C}">
                                <a14:useLocalDpi xmlns:a14="http://schemas.microsoft.com/office/drawing/2010/main" val="0"/>
                              </a:ext>
                            </a:extLst>
                          </a:blip>
                          <a:srcRect/>
                          <a:stretch>
                            <a:fillRect/>
                          </a:stretch>
                        </pic:blipFill>
                        <pic:spPr bwMode="auto">
                          <a:xfrm>
                            <a:off x="0" y="0"/>
                            <a:ext cx="421640" cy="421640"/>
                          </a:xfrm>
                          <a:prstGeom prst="rect">
                            <a:avLst/>
                          </a:prstGeom>
                          <a:noFill/>
                          <a:ln>
                            <a:noFill/>
                          </a:ln>
                        </pic:spPr>
                      </pic:pic>
                    </a:graphicData>
                  </a:graphic>
                </wp:inline>
              </w:drawing>
            </w:r>
          </w:p>
        </w:tc>
        <w:tc>
          <w:tcPr>
            <w:tcW w:w="3862"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7C6E9983" w14:textId="77777777" w:rsidR="00594406" w:rsidRDefault="00594406">
            <w:pPr>
              <w:rPr>
                <w:b/>
                <w:bCs/>
                <w:sz w:val="10"/>
                <w:szCs w:val="10"/>
              </w:rPr>
            </w:pPr>
            <w:r>
              <w:rPr>
                <w:b/>
                <w:bCs/>
                <w:sz w:val="10"/>
                <w:szCs w:val="10"/>
              </w:rPr>
              <w:t>TEMPORARILY REDUCES DAMAGE AND IMPACT OF HEADSHOTS</w:t>
            </w:r>
          </w:p>
        </w:tc>
        <w:tc>
          <w:tcPr>
            <w:tcW w:w="4256"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3A04439B" w14:textId="77777777" w:rsidR="00594406" w:rsidRDefault="00594406">
            <w:pPr>
              <w:rPr>
                <w:b/>
                <w:bCs/>
                <w:sz w:val="10"/>
                <w:szCs w:val="10"/>
              </w:rPr>
            </w:pPr>
            <w:r>
              <w:rPr>
                <w:b/>
                <w:bCs/>
                <w:sz w:val="10"/>
                <w:szCs w:val="10"/>
              </w:rPr>
              <w:t>???</w:t>
            </w:r>
          </w:p>
        </w:tc>
      </w:tr>
      <w:tr w:rsidR="00594406" w14:paraId="5E0A2E2D" w14:textId="77777777" w:rsidTr="00594406">
        <w:trPr>
          <w:tblCellSpacing w:w="15" w:type="dxa"/>
        </w:trPr>
        <w:tc>
          <w:tcPr>
            <w:tcW w:w="1104"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011AEC4F" w14:textId="1757D4C8" w:rsidR="00594406" w:rsidRDefault="00594406">
            <w:pPr>
              <w:jc w:val="center"/>
              <w:rPr>
                <w:b/>
                <w:bCs/>
                <w:sz w:val="10"/>
                <w:szCs w:val="10"/>
              </w:rPr>
            </w:pPr>
            <w:r>
              <w:rPr>
                <w:b/>
                <w:noProof/>
                <w:sz w:val="10"/>
                <w:szCs w:val="10"/>
              </w:rPr>
              <w:drawing>
                <wp:inline distT="0" distB="0" distL="0" distR="0" wp14:anchorId="52E1A9EF" wp14:editId="1ADFD0BE">
                  <wp:extent cx="421640" cy="421640"/>
                  <wp:effectExtent l="0" t="0" r="0" b="0"/>
                  <wp:docPr id="2010489588" name="Picture 999" descr="status effect 5 elden ring wiki guide 44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status effect 5 elden ring wiki guide 44px"/>
                          <pic:cNvPicPr>
                            <a:picLocks noChangeAspect="1" noChangeArrowheads="1"/>
                          </pic:cNvPicPr>
                        </pic:nvPicPr>
                        <pic:blipFill>
                          <a:blip r:embed="rId1428">
                            <a:extLst>
                              <a:ext uri="{28A0092B-C50C-407E-A947-70E740481C1C}">
                                <a14:useLocalDpi xmlns:a14="http://schemas.microsoft.com/office/drawing/2010/main" val="0"/>
                              </a:ext>
                            </a:extLst>
                          </a:blip>
                          <a:srcRect/>
                          <a:stretch>
                            <a:fillRect/>
                          </a:stretch>
                        </pic:blipFill>
                        <pic:spPr bwMode="auto">
                          <a:xfrm>
                            <a:off x="0" y="0"/>
                            <a:ext cx="421640" cy="421640"/>
                          </a:xfrm>
                          <a:prstGeom prst="rect">
                            <a:avLst/>
                          </a:prstGeom>
                          <a:noFill/>
                          <a:ln>
                            <a:noFill/>
                          </a:ln>
                        </pic:spPr>
                      </pic:pic>
                    </a:graphicData>
                  </a:graphic>
                </wp:inline>
              </w:drawing>
            </w:r>
          </w:p>
        </w:tc>
        <w:tc>
          <w:tcPr>
            <w:tcW w:w="3862"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00E84C06" w14:textId="77777777" w:rsidR="00594406" w:rsidRDefault="00594406">
            <w:pPr>
              <w:rPr>
                <w:b/>
                <w:bCs/>
                <w:sz w:val="10"/>
                <w:szCs w:val="10"/>
              </w:rPr>
            </w:pPr>
            <w:r>
              <w:rPr>
                <w:b/>
                <w:bCs/>
                <w:sz w:val="10"/>
                <w:szCs w:val="10"/>
              </w:rPr>
              <w:t>RAISES ATTACK POWER OF SUCCESSIVE ATTACKS</w:t>
            </w:r>
          </w:p>
        </w:tc>
        <w:tc>
          <w:tcPr>
            <w:tcW w:w="4256"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6AB933EE" w14:textId="77777777" w:rsidR="00594406" w:rsidRDefault="00594406">
            <w:pPr>
              <w:rPr>
                <w:b/>
                <w:bCs/>
                <w:sz w:val="10"/>
                <w:szCs w:val="10"/>
              </w:rPr>
            </w:pPr>
            <w:hyperlink r:id="rId1429" w:tooltip="Elden Ring Winged Sword Insignia" w:history="1">
              <w:r>
                <w:rPr>
                  <w:rStyle w:val="Hyperlink"/>
                  <w:b/>
                  <w:bCs/>
                  <w:color w:val="AB966F"/>
                  <w:sz w:val="10"/>
                  <w:szCs w:val="10"/>
                </w:rPr>
                <w:t>WINGED SWORD INSIGNIA</w:t>
              </w:r>
            </w:hyperlink>
            <w:r>
              <w:rPr>
                <w:b/>
                <w:bCs/>
                <w:sz w:val="10"/>
                <w:szCs w:val="10"/>
              </w:rPr>
              <w:t>, </w:t>
            </w:r>
            <w:hyperlink r:id="rId1430" w:tooltip="Elden Ring Rotten Winged Sword Insignia" w:history="1">
              <w:r>
                <w:rPr>
                  <w:rStyle w:val="Hyperlink"/>
                  <w:b/>
                  <w:bCs/>
                  <w:color w:val="AB966F"/>
                  <w:sz w:val="10"/>
                  <w:szCs w:val="10"/>
                </w:rPr>
                <w:t>ROTTEN WINGED SWORD INSIGNIA</w:t>
              </w:r>
            </w:hyperlink>
            <w:r>
              <w:rPr>
                <w:b/>
                <w:bCs/>
                <w:sz w:val="10"/>
                <w:szCs w:val="10"/>
              </w:rPr>
              <w:t>, </w:t>
            </w:r>
            <w:hyperlink r:id="rId1431" w:tooltip="Elden Ring Millicent's Prosthesis" w:history="1">
              <w:r>
                <w:rPr>
                  <w:rStyle w:val="Hyperlink"/>
                  <w:b/>
                  <w:bCs/>
                  <w:color w:val="AB966F"/>
                  <w:sz w:val="10"/>
                  <w:szCs w:val="10"/>
                </w:rPr>
                <w:t>MILLICENT'S PROSTHESIS</w:t>
              </w:r>
            </w:hyperlink>
          </w:p>
        </w:tc>
      </w:tr>
      <w:tr w:rsidR="00594406" w14:paraId="13CD1BAF" w14:textId="77777777" w:rsidTr="00594406">
        <w:trPr>
          <w:tblCellSpacing w:w="15" w:type="dxa"/>
        </w:trPr>
        <w:tc>
          <w:tcPr>
            <w:tcW w:w="1104"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479A577A" w14:textId="6478DA21" w:rsidR="00594406" w:rsidRDefault="00594406">
            <w:pPr>
              <w:jc w:val="center"/>
              <w:rPr>
                <w:b/>
                <w:bCs/>
                <w:sz w:val="10"/>
                <w:szCs w:val="10"/>
              </w:rPr>
            </w:pPr>
            <w:r>
              <w:rPr>
                <w:b/>
                <w:noProof/>
                <w:sz w:val="10"/>
                <w:szCs w:val="10"/>
              </w:rPr>
              <w:drawing>
                <wp:inline distT="0" distB="0" distL="0" distR="0" wp14:anchorId="364124B8" wp14:editId="3881BE93">
                  <wp:extent cx="421640" cy="421640"/>
                  <wp:effectExtent l="0" t="0" r="0" b="0"/>
                  <wp:docPr id="1863645994" name="Picture 998" descr="status effect 145 elden ring wiki guide 44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status effect 145 elden ring wiki guide 44px"/>
                          <pic:cNvPicPr>
                            <a:picLocks noChangeAspect="1" noChangeArrowheads="1"/>
                          </pic:cNvPicPr>
                        </pic:nvPicPr>
                        <pic:blipFill>
                          <a:blip r:embed="rId1432">
                            <a:extLst>
                              <a:ext uri="{28A0092B-C50C-407E-A947-70E740481C1C}">
                                <a14:useLocalDpi xmlns:a14="http://schemas.microsoft.com/office/drawing/2010/main" val="0"/>
                              </a:ext>
                            </a:extLst>
                          </a:blip>
                          <a:srcRect/>
                          <a:stretch>
                            <a:fillRect/>
                          </a:stretch>
                        </pic:blipFill>
                        <pic:spPr bwMode="auto">
                          <a:xfrm>
                            <a:off x="0" y="0"/>
                            <a:ext cx="421640" cy="421640"/>
                          </a:xfrm>
                          <a:prstGeom prst="rect">
                            <a:avLst/>
                          </a:prstGeom>
                          <a:noFill/>
                          <a:ln>
                            <a:noFill/>
                          </a:ln>
                        </pic:spPr>
                      </pic:pic>
                    </a:graphicData>
                  </a:graphic>
                </wp:inline>
              </w:drawing>
            </w:r>
          </w:p>
        </w:tc>
        <w:tc>
          <w:tcPr>
            <w:tcW w:w="3862"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071AC914" w14:textId="77777777" w:rsidR="00594406" w:rsidRDefault="00594406">
            <w:pPr>
              <w:rPr>
                <w:b/>
                <w:bCs/>
                <w:sz w:val="10"/>
                <w:szCs w:val="10"/>
              </w:rPr>
            </w:pPr>
            <w:r>
              <w:rPr>
                <w:b/>
                <w:bCs/>
                <w:sz w:val="10"/>
                <w:szCs w:val="10"/>
              </w:rPr>
              <w:t>TEMPORARILY RAISES ATTACK POWER OF SUCCESSIVE ATTACKS</w:t>
            </w:r>
          </w:p>
        </w:tc>
        <w:tc>
          <w:tcPr>
            <w:tcW w:w="4256"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29A0AB01" w14:textId="77777777" w:rsidR="00594406" w:rsidRDefault="00594406">
            <w:pPr>
              <w:rPr>
                <w:b/>
                <w:bCs/>
                <w:sz w:val="10"/>
                <w:szCs w:val="10"/>
              </w:rPr>
            </w:pPr>
            <w:hyperlink r:id="rId1433" w:tooltip="Elden Ring Thorny Cracked Tear" w:history="1">
              <w:r>
                <w:rPr>
                  <w:rStyle w:val="Hyperlink"/>
                  <w:b/>
                  <w:bCs/>
                  <w:color w:val="AB966F"/>
                  <w:sz w:val="10"/>
                  <w:szCs w:val="10"/>
                </w:rPr>
                <w:t>THORNY CRACKED TEAR</w:t>
              </w:r>
            </w:hyperlink>
          </w:p>
        </w:tc>
      </w:tr>
      <w:tr w:rsidR="00594406" w14:paraId="7B5129CE" w14:textId="77777777" w:rsidTr="00594406">
        <w:trPr>
          <w:tblCellSpacing w:w="15" w:type="dxa"/>
        </w:trPr>
        <w:tc>
          <w:tcPr>
            <w:tcW w:w="1104"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3EABC5A4" w14:textId="6DBD5A75" w:rsidR="00594406" w:rsidRDefault="00594406">
            <w:pPr>
              <w:jc w:val="center"/>
              <w:rPr>
                <w:b/>
                <w:bCs/>
                <w:sz w:val="10"/>
                <w:szCs w:val="10"/>
              </w:rPr>
            </w:pPr>
            <w:r>
              <w:rPr>
                <w:b/>
                <w:noProof/>
                <w:sz w:val="10"/>
                <w:szCs w:val="10"/>
              </w:rPr>
              <w:drawing>
                <wp:inline distT="0" distB="0" distL="0" distR="0" wp14:anchorId="7C2A7A16" wp14:editId="1518A6A2">
                  <wp:extent cx="421640" cy="421640"/>
                  <wp:effectExtent l="0" t="0" r="0" b="0"/>
                  <wp:docPr id="61371005" name="Picture 997" descr="status effect 138 elden ring wiki guide 44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status effect 138 elden ring wiki guide 44px"/>
                          <pic:cNvPicPr>
                            <a:picLocks noChangeAspect="1" noChangeArrowheads="1"/>
                          </pic:cNvPicPr>
                        </pic:nvPicPr>
                        <pic:blipFill>
                          <a:blip r:embed="rId1434">
                            <a:extLst>
                              <a:ext uri="{28A0092B-C50C-407E-A947-70E740481C1C}">
                                <a14:useLocalDpi xmlns:a14="http://schemas.microsoft.com/office/drawing/2010/main" val="0"/>
                              </a:ext>
                            </a:extLst>
                          </a:blip>
                          <a:srcRect/>
                          <a:stretch>
                            <a:fillRect/>
                          </a:stretch>
                        </pic:blipFill>
                        <pic:spPr bwMode="auto">
                          <a:xfrm>
                            <a:off x="0" y="0"/>
                            <a:ext cx="421640" cy="421640"/>
                          </a:xfrm>
                          <a:prstGeom prst="rect">
                            <a:avLst/>
                          </a:prstGeom>
                          <a:noFill/>
                          <a:ln>
                            <a:noFill/>
                          </a:ln>
                        </pic:spPr>
                      </pic:pic>
                    </a:graphicData>
                  </a:graphic>
                </wp:inline>
              </w:drawing>
            </w:r>
          </w:p>
        </w:tc>
        <w:tc>
          <w:tcPr>
            <w:tcW w:w="3862"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5EC9FFD7" w14:textId="77777777" w:rsidR="00594406" w:rsidRDefault="00594406">
            <w:pPr>
              <w:rPr>
                <w:b/>
                <w:bCs/>
                <w:sz w:val="10"/>
                <w:szCs w:val="10"/>
              </w:rPr>
            </w:pPr>
            <w:r>
              <w:rPr>
                <w:b/>
                <w:bCs/>
                <w:sz w:val="10"/>
                <w:szCs w:val="10"/>
              </w:rPr>
              <w:t>RESTORES HP WITH SUCCESSIVE ATTACKS</w:t>
            </w:r>
          </w:p>
        </w:tc>
        <w:tc>
          <w:tcPr>
            <w:tcW w:w="4256"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0668BE17" w14:textId="77777777" w:rsidR="00594406" w:rsidRDefault="00594406">
            <w:pPr>
              <w:rPr>
                <w:b/>
                <w:bCs/>
                <w:sz w:val="10"/>
                <w:szCs w:val="10"/>
              </w:rPr>
            </w:pPr>
            <w:hyperlink r:id="rId1435" w:tooltip="Elden Ring Godskin Swaddling Cloth" w:history="1">
              <w:r>
                <w:rPr>
                  <w:rStyle w:val="Hyperlink"/>
                  <w:b/>
                  <w:bCs/>
                  <w:color w:val="AB966F"/>
                  <w:sz w:val="10"/>
                  <w:szCs w:val="10"/>
                </w:rPr>
                <w:t>GODSKIN SWADDLING CLOTH</w:t>
              </w:r>
            </w:hyperlink>
          </w:p>
        </w:tc>
      </w:tr>
      <w:tr w:rsidR="00594406" w14:paraId="0EAE5D65" w14:textId="77777777" w:rsidTr="00594406">
        <w:trPr>
          <w:tblCellSpacing w:w="15" w:type="dxa"/>
        </w:trPr>
        <w:tc>
          <w:tcPr>
            <w:tcW w:w="1104"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73BDBF8A" w14:textId="698966C4" w:rsidR="00594406" w:rsidRDefault="00594406">
            <w:pPr>
              <w:jc w:val="center"/>
              <w:rPr>
                <w:b/>
                <w:bCs/>
                <w:sz w:val="10"/>
                <w:szCs w:val="10"/>
              </w:rPr>
            </w:pPr>
            <w:r>
              <w:rPr>
                <w:b/>
                <w:noProof/>
                <w:sz w:val="10"/>
                <w:szCs w:val="10"/>
              </w:rPr>
              <w:drawing>
                <wp:inline distT="0" distB="0" distL="0" distR="0" wp14:anchorId="049A96A1" wp14:editId="05CB7663">
                  <wp:extent cx="421640" cy="421640"/>
                  <wp:effectExtent l="0" t="0" r="0" b="0"/>
                  <wp:docPr id="1993214344" name="Picture 996" descr="status effect 132 elden ring wiki guide 44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status effect 132 elden ring wiki guide 44px"/>
                          <pic:cNvPicPr>
                            <a:picLocks noChangeAspect="1" noChangeArrowheads="1"/>
                          </pic:cNvPicPr>
                        </pic:nvPicPr>
                        <pic:blipFill>
                          <a:blip r:embed="rId1436">
                            <a:extLst>
                              <a:ext uri="{28A0092B-C50C-407E-A947-70E740481C1C}">
                                <a14:useLocalDpi xmlns:a14="http://schemas.microsoft.com/office/drawing/2010/main" val="0"/>
                              </a:ext>
                            </a:extLst>
                          </a:blip>
                          <a:srcRect/>
                          <a:stretch>
                            <a:fillRect/>
                          </a:stretch>
                        </pic:blipFill>
                        <pic:spPr bwMode="auto">
                          <a:xfrm>
                            <a:off x="0" y="0"/>
                            <a:ext cx="421640" cy="421640"/>
                          </a:xfrm>
                          <a:prstGeom prst="rect">
                            <a:avLst/>
                          </a:prstGeom>
                          <a:noFill/>
                          <a:ln>
                            <a:noFill/>
                          </a:ln>
                        </pic:spPr>
                      </pic:pic>
                    </a:graphicData>
                  </a:graphic>
                </wp:inline>
              </w:drawing>
            </w:r>
          </w:p>
        </w:tc>
        <w:tc>
          <w:tcPr>
            <w:tcW w:w="3862"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516A0D23" w14:textId="77777777" w:rsidR="00594406" w:rsidRDefault="00594406">
            <w:pPr>
              <w:rPr>
                <w:b/>
                <w:bCs/>
                <w:sz w:val="10"/>
                <w:szCs w:val="10"/>
              </w:rPr>
            </w:pPr>
            <w:r>
              <w:rPr>
                <w:b/>
                <w:bCs/>
                <w:sz w:val="10"/>
                <w:szCs w:val="10"/>
              </w:rPr>
              <w:t>TEMPORARILY RESTORES HP WITH SUCCESSIVE ATTACKS</w:t>
            </w:r>
          </w:p>
        </w:tc>
        <w:tc>
          <w:tcPr>
            <w:tcW w:w="4256"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6C86E93B" w14:textId="77777777" w:rsidR="00594406" w:rsidRDefault="00594406">
            <w:pPr>
              <w:rPr>
                <w:b/>
                <w:bCs/>
                <w:sz w:val="10"/>
                <w:szCs w:val="10"/>
              </w:rPr>
            </w:pPr>
            <w:r>
              <w:rPr>
                <w:b/>
                <w:bCs/>
                <w:sz w:val="10"/>
                <w:szCs w:val="10"/>
              </w:rPr>
              <w:t>???</w:t>
            </w:r>
          </w:p>
        </w:tc>
      </w:tr>
      <w:tr w:rsidR="00594406" w14:paraId="3967744F" w14:textId="77777777" w:rsidTr="00594406">
        <w:trPr>
          <w:tblCellSpacing w:w="15" w:type="dxa"/>
        </w:trPr>
        <w:tc>
          <w:tcPr>
            <w:tcW w:w="1104"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5241A0F7" w14:textId="5DC31B67" w:rsidR="00594406" w:rsidRDefault="00594406">
            <w:pPr>
              <w:jc w:val="center"/>
              <w:rPr>
                <w:b/>
                <w:bCs/>
                <w:sz w:val="10"/>
                <w:szCs w:val="10"/>
              </w:rPr>
            </w:pPr>
            <w:r>
              <w:rPr>
                <w:b/>
                <w:noProof/>
                <w:sz w:val="10"/>
                <w:szCs w:val="10"/>
              </w:rPr>
              <w:drawing>
                <wp:inline distT="0" distB="0" distL="0" distR="0" wp14:anchorId="3991630C" wp14:editId="555CA216">
                  <wp:extent cx="421640" cy="421640"/>
                  <wp:effectExtent l="0" t="0" r="0" b="0"/>
                  <wp:docPr id="378379725" name="Picture 995" descr="status effect 123 elden ring wiki guide 44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status effect 123 elden ring wiki guide 44px"/>
                          <pic:cNvPicPr>
                            <a:picLocks noChangeAspect="1" noChangeArrowheads="1"/>
                          </pic:cNvPicPr>
                        </pic:nvPicPr>
                        <pic:blipFill>
                          <a:blip r:embed="rId1437">
                            <a:extLst>
                              <a:ext uri="{28A0092B-C50C-407E-A947-70E740481C1C}">
                                <a14:useLocalDpi xmlns:a14="http://schemas.microsoft.com/office/drawing/2010/main" val="0"/>
                              </a:ext>
                            </a:extLst>
                          </a:blip>
                          <a:srcRect/>
                          <a:stretch>
                            <a:fillRect/>
                          </a:stretch>
                        </pic:blipFill>
                        <pic:spPr bwMode="auto">
                          <a:xfrm>
                            <a:off x="0" y="0"/>
                            <a:ext cx="421640" cy="421640"/>
                          </a:xfrm>
                          <a:prstGeom prst="rect">
                            <a:avLst/>
                          </a:prstGeom>
                          <a:noFill/>
                          <a:ln>
                            <a:noFill/>
                          </a:ln>
                        </pic:spPr>
                      </pic:pic>
                    </a:graphicData>
                  </a:graphic>
                </wp:inline>
              </w:drawing>
            </w:r>
          </w:p>
        </w:tc>
        <w:tc>
          <w:tcPr>
            <w:tcW w:w="3862"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3AC90331" w14:textId="77777777" w:rsidR="00594406" w:rsidRDefault="00594406">
            <w:pPr>
              <w:rPr>
                <w:b/>
                <w:bCs/>
                <w:sz w:val="10"/>
                <w:szCs w:val="10"/>
              </w:rPr>
            </w:pPr>
            <w:r>
              <w:rPr>
                <w:b/>
                <w:bCs/>
                <w:sz w:val="10"/>
                <w:szCs w:val="10"/>
              </w:rPr>
              <w:t>INCREASES ATTACK POWER DUE TO POISONING OR ROT IN VICINITY (LASTS 20 SECONDS)</w:t>
            </w:r>
          </w:p>
        </w:tc>
        <w:tc>
          <w:tcPr>
            <w:tcW w:w="4256"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4C8C3203" w14:textId="77777777" w:rsidR="00594406" w:rsidRDefault="00594406">
            <w:pPr>
              <w:rPr>
                <w:b/>
                <w:bCs/>
                <w:sz w:val="10"/>
                <w:szCs w:val="10"/>
              </w:rPr>
            </w:pPr>
            <w:hyperlink r:id="rId1438" w:tooltip="Elden Ring Kindred Of Rot's Exultation" w:history="1">
              <w:r>
                <w:rPr>
                  <w:rStyle w:val="Hyperlink"/>
                  <w:b/>
                  <w:bCs/>
                  <w:color w:val="AB966F"/>
                  <w:sz w:val="10"/>
                  <w:szCs w:val="10"/>
                </w:rPr>
                <w:t>KINDRED OF ROT'S EXULTATION</w:t>
              </w:r>
            </w:hyperlink>
            <w:r>
              <w:rPr>
                <w:b/>
                <w:bCs/>
                <w:sz w:val="10"/>
                <w:szCs w:val="10"/>
              </w:rPr>
              <w:t>, </w:t>
            </w:r>
            <w:hyperlink r:id="rId1439" w:tooltip="Elden Ring Mushroom Crown" w:history="1">
              <w:r>
                <w:rPr>
                  <w:rStyle w:val="Hyperlink"/>
                  <w:b/>
                  <w:bCs/>
                  <w:color w:val="AB966F"/>
                  <w:sz w:val="10"/>
                  <w:szCs w:val="10"/>
                </w:rPr>
                <w:t>MUSHROOM CROWN</w:t>
              </w:r>
            </w:hyperlink>
          </w:p>
        </w:tc>
      </w:tr>
      <w:tr w:rsidR="00594406" w14:paraId="5B68B716" w14:textId="77777777" w:rsidTr="00594406">
        <w:trPr>
          <w:tblCellSpacing w:w="15" w:type="dxa"/>
        </w:trPr>
        <w:tc>
          <w:tcPr>
            <w:tcW w:w="1104"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50E5BEA9" w14:textId="07BB5E25" w:rsidR="00594406" w:rsidRDefault="00594406">
            <w:pPr>
              <w:jc w:val="center"/>
              <w:rPr>
                <w:b/>
                <w:bCs/>
                <w:sz w:val="10"/>
                <w:szCs w:val="10"/>
              </w:rPr>
            </w:pPr>
            <w:r>
              <w:rPr>
                <w:b/>
                <w:noProof/>
                <w:sz w:val="10"/>
                <w:szCs w:val="10"/>
              </w:rPr>
              <w:lastRenderedPageBreak/>
              <w:drawing>
                <wp:inline distT="0" distB="0" distL="0" distR="0" wp14:anchorId="1991A4EB" wp14:editId="72216F65">
                  <wp:extent cx="421640" cy="421640"/>
                  <wp:effectExtent l="0" t="0" r="0" b="0"/>
                  <wp:docPr id="1463194354" name="Picture 994" descr="status effect 136 elden ring wiki guide 44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status effect 136 elden ring wiki guide 44px"/>
                          <pic:cNvPicPr>
                            <a:picLocks noChangeAspect="1" noChangeArrowheads="1"/>
                          </pic:cNvPicPr>
                        </pic:nvPicPr>
                        <pic:blipFill>
                          <a:blip r:embed="rId1440">
                            <a:extLst>
                              <a:ext uri="{28A0092B-C50C-407E-A947-70E740481C1C}">
                                <a14:useLocalDpi xmlns:a14="http://schemas.microsoft.com/office/drawing/2010/main" val="0"/>
                              </a:ext>
                            </a:extLst>
                          </a:blip>
                          <a:srcRect/>
                          <a:stretch>
                            <a:fillRect/>
                          </a:stretch>
                        </pic:blipFill>
                        <pic:spPr bwMode="auto">
                          <a:xfrm>
                            <a:off x="0" y="0"/>
                            <a:ext cx="421640" cy="421640"/>
                          </a:xfrm>
                          <a:prstGeom prst="rect">
                            <a:avLst/>
                          </a:prstGeom>
                          <a:noFill/>
                          <a:ln>
                            <a:noFill/>
                          </a:ln>
                        </pic:spPr>
                      </pic:pic>
                    </a:graphicData>
                  </a:graphic>
                </wp:inline>
              </w:drawing>
            </w:r>
          </w:p>
        </w:tc>
        <w:tc>
          <w:tcPr>
            <w:tcW w:w="3862"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18D02992" w14:textId="77777777" w:rsidR="00594406" w:rsidRDefault="00594406">
            <w:pPr>
              <w:rPr>
                <w:b/>
                <w:bCs/>
                <w:sz w:val="10"/>
                <w:szCs w:val="10"/>
              </w:rPr>
            </w:pPr>
            <w:r>
              <w:rPr>
                <w:b/>
                <w:bCs/>
                <w:sz w:val="10"/>
                <w:szCs w:val="10"/>
              </w:rPr>
              <w:t>INCREASES ATTACK POWER DUE TO BLOOD LOSS IN VICINITY (LASTS 20 SECONDS)</w:t>
            </w:r>
          </w:p>
        </w:tc>
        <w:tc>
          <w:tcPr>
            <w:tcW w:w="4256"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04D78728" w14:textId="77777777" w:rsidR="00594406" w:rsidRDefault="00594406">
            <w:pPr>
              <w:rPr>
                <w:b/>
                <w:bCs/>
                <w:sz w:val="10"/>
                <w:szCs w:val="10"/>
              </w:rPr>
            </w:pPr>
            <w:hyperlink r:id="rId1441" w:tooltip="Elden Ring Lord Of Blood's Exultation" w:history="1">
              <w:r>
                <w:rPr>
                  <w:rStyle w:val="Hyperlink"/>
                  <w:b/>
                  <w:bCs/>
                  <w:color w:val="AB966F"/>
                  <w:sz w:val="10"/>
                  <w:szCs w:val="10"/>
                </w:rPr>
                <w:t>LORD OF BLOOD'S EXULTATION</w:t>
              </w:r>
            </w:hyperlink>
            <w:r>
              <w:rPr>
                <w:b/>
                <w:bCs/>
                <w:sz w:val="10"/>
                <w:szCs w:val="10"/>
              </w:rPr>
              <w:t>, </w:t>
            </w:r>
            <w:hyperlink r:id="rId1442" w:tooltip="Elden Ring White Mask" w:history="1">
              <w:r>
                <w:rPr>
                  <w:rStyle w:val="Hyperlink"/>
                  <w:b/>
                  <w:bCs/>
                  <w:color w:val="AB966F"/>
                  <w:sz w:val="10"/>
                  <w:szCs w:val="10"/>
                </w:rPr>
                <w:t>WHITE MASK</w:t>
              </w:r>
            </w:hyperlink>
          </w:p>
        </w:tc>
      </w:tr>
      <w:tr w:rsidR="00594406" w14:paraId="6F883B20" w14:textId="77777777" w:rsidTr="00594406">
        <w:trPr>
          <w:tblCellSpacing w:w="15" w:type="dxa"/>
        </w:trPr>
        <w:tc>
          <w:tcPr>
            <w:tcW w:w="1104"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5B44B19D" w14:textId="32720A54" w:rsidR="00594406" w:rsidRDefault="00594406">
            <w:pPr>
              <w:jc w:val="center"/>
              <w:rPr>
                <w:b/>
                <w:bCs/>
                <w:sz w:val="10"/>
                <w:szCs w:val="10"/>
              </w:rPr>
            </w:pPr>
            <w:r>
              <w:rPr>
                <w:b/>
                <w:noProof/>
                <w:sz w:val="10"/>
                <w:szCs w:val="10"/>
              </w:rPr>
              <w:drawing>
                <wp:inline distT="0" distB="0" distL="0" distR="0" wp14:anchorId="037091E2" wp14:editId="365D4021">
                  <wp:extent cx="421640" cy="421640"/>
                  <wp:effectExtent l="0" t="0" r="0" b="0"/>
                  <wp:docPr id="1311545896" name="Picture 993" descr="status effect 69 elden ring wiki guide 44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status effect 69 elden ring wiki guide 44px"/>
                          <pic:cNvPicPr>
                            <a:picLocks noChangeAspect="1" noChangeArrowheads="1"/>
                          </pic:cNvPicPr>
                        </pic:nvPicPr>
                        <pic:blipFill>
                          <a:blip r:embed="rId1443">
                            <a:extLst>
                              <a:ext uri="{28A0092B-C50C-407E-A947-70E740481C1C}">
                                <a14:useLocalDpi xmlns:a14="http://schemas.microsoft.com/office/drawing/2010/main" val="0"/>
                              </a:ext>
                            </a:extLst>
                          </a:blip>
                          <a:srcRect/>
                          <a:stretch>
                            <a:fillRect/>
                          </a:stretch>
                        </pic:blipFill>
                        <pic:spPr bwMode="auto">
                          <a:xfrm>
                            <a:off x="0" y="0"/>
                            <a:ext cx="421640" cy="421640"/>
                          </a:xfrm>
                          <a:prstGeom prst="rect">
                            <a:avLst/>
                          </a:prstGeom>
                          <a:noFill/>
                          <a:ln>
                            <a:noFill/>
                          </a:ln>
                        </pic:spPr>
                      </pic:pic>
                    </a:graphicData>
                  </a:graphic>
                </wp:inline>
              </w:drawing>
            </w:r>
          </w:p>
        </w:tc>
        <w:tc>
          <w:tcPr>
            <w:tcW w:w="3862"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755EC014" w14:textId="77777777" w:rsidR="00594406" w:rsidRDefault="00594406">
            <w:pPr>
              <w:tabs>
                <w:tab w:val="num" w:pos="720"/>
              </w:tabs>
              <w:spacing w:before="100" w:beforeAutospacing="1" w:after="100" w:afterAutospacing="1" w:line="240" w:lineRule="auto"/>
              <w:ind w:left="720" w:hanging="360"/>
              <w:rPr>
                <w:b/>
                <w:bCs/>
                <w:sz w:val="10"/>
                <w:szCs w:val="10"/>
              </w:rPr>
            </w:pPr>
            <w:r>
              <w:rPr>
                <w:b/>
                <w:bCs/>
                <w:sz w:val="10"/>
                <w:szCs w:val="10"/>
              </w:rPr>
              <w:t>RECOVERS HP UPON DEFEATING ENEMIES</w:t>
            </w:r>
          </w:p>
          <w:p w14:paraId="4EFBBC9F" w14:textId="77777777" w:rsidR="00594406" w:rsidRDefault="00594406">
            <w:pPr>
              <w:tabs>
                <w:tab w:val="num" w:pos="720"/>
              </w:tabs>
              <w:spacing w:before="100" w:beforeAutospacing="1" w:after="100" w:afterAutospacing="1" w:line="240" w:lineRule="auto"/>
              <w:ind w:left="720" w:hanging="360"/>
              <w:rPr>
                <w:b/>
                <w:bCs/>
                <w:sz w:val="10"/>
                <w:szCs w:val="10"/>
              </w:rPr>
            </w:pPr>
            <w:r>
              <w:rPr>
                <w:b/>
                <w:bCs/>
                <w:sz w:val="10"/>
                <w:szCs w:val="10"/>
              </w:rPr>
              <w:t>RECOVERS HP UPON SUCCESSFUL HIT</w:t>
            </w:r>
          </w:p>
        </w:tc>
        <w:tc>
          <w:tcPr>
            <w:tcW w:w="4256"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2A7FF542" w14:textId="77777777" w:rsidR="00594406" w:rsidRDefault="00594406">
            <w:pPr>
              <w:tabs>
                <w:tab w:val="num" w:pos="720"/>
              </w:tabs>
              <w:spacing w:before="100" w:beforeAutospacing="1" w:after="100" w:afterAutospacing="1" w:line="240" w:lineRule="auto"/>
              <w:ind w:left="720" w:hanging="360"/>
              <w:rPr>
                <w:b/>
                <w:bCs/>
                <w:sz w:val="10"/>
                <w:szCs w:val="10"/>
              </w:rPr>
            </w:pPr>
            <w:hyperlink r:id="rId1444" w:tooltip="Elden Ring Taker's Cameo" w:history="1">
              <w:r>
                <w:rPr>
                  <w:rStyle w:val="Hyperlink"/>
                  <w:b/>
                  <w:bCs/>
                  <w:color w:val="AB966F"/>
                  <w:sz w:val="10"/>
                  <w:szCs w:val="10"/>
                </w:rPr>
                <w:t>TAKER'S CAMEO</w:t>
              </w:r>
            </w:hyperlink>
            <w:r>
              <w:rPr>
                <w:b/>
                <w:bCs/>
                <w:sz w:val="10"/>
                <w:szCs w:val="10"/>
              </w:rPr>
              <w:t>, </w:t>
            </w:r>
            <w:hyperlink r:id="rId1445" w:tooltip="Elden Ring Serpent-God's Curved Sword" w:history="1">
              <w:r>
                <w:rPr>
                  <w:rStyle w:val="Hyperlink"/>
                  <w:b/>
                  <w:bCs/>
                  <w:color w:val="AB966F"/>
                  <w:sz w:val="10"/>
                  <w:szCs w:val="10"/>
                </w:rPr>
                <w:t>SERPENT-GOD'S CURVED SWORD</w:t>
              </w:r>
            </w:hyperlink>
            <w:r>
              <w:rPr>
                <w:b/>
                <w:bCs/>
                <w:sz w:val="10"/>
                <w:szCs w:val="10"/>
              </w:rPr>
              <w:t>, </w:t>
            </w:r>
            <w:hyperlink r:id="rId1446" w:tooltip="Elden Ring Blasphemous Blade" w:history="1">
              <w:r>
                <w:rPr>
                  <w:rStyle w:val="Hyperlink"/>
                  <w:b/>
                  <w:bCs/>
                  <w:color w:val="AB966F"/>
                  <w:sz w:val="10"/>
                  <w:szCs w:val="10"/>
                </w:rPr>
                <w:t>BLASPHEMOUS BLADE</w:t>
              </w:r>
            </w:hyperlink>
            <w:r>
              <w:rPr>
                <w:b/>
                <w:bCs/>
                <w:sz w:val="10"/>
                <w:szCs w:val="10"/>
              </w:rPr>
              <w:t>, </w:t>
            </w:r>
            <w:hyperlink r:id="rId1447" w:tooltip="Elden Ring Rykard's Great Rune" w:history="1">
              <w:r>
                <w:rPr>
                  <w:rStyle w:val="Hyperlink"/>
                  <w:b/>
                  <w:bCs/>
                  <w:color w:val="AB966F"/>
                  <w:sz w:val="10"/>
                  <w:szCs w:val="10"/>
                </w:rPr>
                <w:t>RYKARD'S GREAT RUNE</w:t>
              </w:r>
            </w:hyperlink>
            <w:r>
              <w:rPr>
                <w:b/>
                <w:bCs/>
                <w:sz w:val="10"/>
                <w:szCs w:val="10"/>
              </w:rPr>
              <w:t>, </w:t>
            </w:r>
            <w:hyperlink r:id="rId1448" w:tooltip="Elden Ring Greathorn Hammer" w:history="1">
              <w:r>
                <w:rPr>
                  <w:rStyle w:val="Hyperlink"/>
                  <w:b/>
                  <w:bCs/>
                  <w:color w:val="AB966F"/>
                  <w:sz w:val="10"/>
                  <w:szCs w:val="10"/>
                </w:rPr>
                <w:t>GREATHORN HAMMER</w:t>
              </w:r>
            </w:hyperlink>
          </w:p>
          <w:p w14:paraId="09F0A21F" w14:textId="77777777" w:rsidR="00594406" w:rsidRDefault="00594406">
            <w:pPr>
              <w:tabs>
                <w:tab w:val="num" w:pos="720"/>
              </w:tabs>
              <w:spacing w:before="100" w:beforeAutospacing="1" w:after="100" w:afterAutospacing="1" w:line="240" w:lineRule="auto"/>
              <w:ind w:left="720" w:hanging="360"/>
              <w:rPr>
                <w:b/>
                <w:bCs/>
                <w:sz w:val="10"/>
                <w:szCs w:val="10"/>
              </w:rPr>
            </w:pPr>
            <w:hyperlink r:id="rId1449" w:tooltip="Elden Ring Butchering Knife" w:history="1">
              <w:r>
                <w:rPr>
                  <w:rStyle w:val="Hyperlink"/>
                  <w:b/>
                  <w:bCs/>
                  <w:color w:val="AB966F"/>
                  <w:sz w:val="10"/>
                  <w:szCs w:val="10"/>
                </w:rPr>
                <w:t>BUTCHERING KNIFE</w:t>
              </w:r>
            </w:hyperlink>
            <w:r>
              <w:rPr>
                <w:b/>
                <w:bCs/>
                <w:sz w:val="10"/>
                <w:szCs w:val="10"/>
              </w:rPr>
              <w:t>, </w:t>
            </w:r>
            <w:hyperlink r:id="rId1450" w:tooltip="Elden Ring Great Stars" w:history="1">
              <w:r>
                <w:rPr>
                  <w:rStyle w:val="Hyperlink"/>
                  <w:b/>
                  <w:bCs/>
                  <w:color w:val="AB966F"/>
                  <w:sz w:val="10"/>
                  <w:szCs w:val="10"/>
                </w:rPr>
                <w:t>GREAT STARS</w:t>
              </w:r>
            </w:hyperlink>
          </w:p>
        </w:tc>
      </w:tr>
      <w:tr w:rsidR="00594406" w14:paraId="2BFAD31C" w14:textId="77777777" w:rsidTr="00594406">
        <w:trPr>
          <w:tblCellSpacing w:w="15" w:type="dxa"/>
        </w:trPr>
        <w:tc>
          <w:tcPr>
            <w:tcW w:w="1104"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58513FD9" w14:textId="3D3795B8" w:rsidR="00594406" w:rsidRDefault="00594406">
            <w:pPr>
              <w:spacing w:after="0"/>
              <w:jc w:val="center"/>
              <w:rPr>
                <w:b/>
                <w:bCs/>
                <w:sz w:val="10"/>
                <w:szCs w:val="10"/>
              </w:rPr>
            </w:pPr>
            <w:r>
              <w:rPr>
                <w:b/>
                <w:noProof/>
                <w:sz w:val="10"/>
                <w:szCs w:val="10"/>
              </w:rPr>
              <w:drawing>
                <wp:inline distT="0" distB="0" distL="0" distR="0" wp14:anchorId="10993BA9" wp14:editId="2241466D">
                  <wp:extent cx="421640" cy="421640"/>
                  <wp:effectExtent l="0" t="0" r="0" b="0"/>
                  <wp:docPr id="2034967092" name="Picture 992" descr="status effect 144 elden ring wiki guide 44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status effect 144 elden ring wiki guide 44px"/>
                          <pic:cNvPicPr>
                            <a:picLocks noChangeAspect="1" noChangeArrowheads="1"/>
                          </pic:cNvPicPr>
                        </pic:nvPicPr>
                        <pic:blipFill>
                          <a:blip r:embed="rId1451">
                            <a:extLst>
                              <a:ext uri="{28A0092B-C50C-407E-A947-70E740481C1C}">
                                <a14:useLocalDpi xmlns:a14="http://schemas.microsoft.com/office/drawing/2010/main" val="0"/>
                              </a:ext>
                            </a:extLst>
                          </a:blip>
                          <a:srcRect/>
                          <a:stretch>
                            <a:fillRect/>
                          </a:stretch>
                        </pic:blipFill>
                        <pic:spPr bwMode="auto">
                          <a:xfrm>
                            <a:off x="0" y="0"/>
                            <a:ext cx="421640" cy="421640"/>
                          </a:xfrm>
                          <a:prstGeom prst="rect">
                            <a:avLst/>
                          </a:prstGeom>
                          <a:noFill/>
                          <a:ln>
                            <a:noFill/>
                          </a:ln>
                        </pic:spPr>
                      </pic:pic>
                    </a:graphicData>
                  </a:graphic>
                </wp:inline>
              </w:drawing>
            </w:r>
          </w:p>
        </w:tc>
        <w:tc>
          <w:tcPr>
            <w:tcW w:w="3862"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400B402C" w14:textId="77777777" w:rsidR="00594406" w:rsidRDefault="00594406">
            <w:pPr>
              <w:rPr>
                <w:b/>
                <w:bCs/>
                <w:sz w:val="10"/>
                <w:szCs w:val="10"/>
              </w:rPr>
            </w:pPr>
            <w:r>
              <w:rPr>
                <w:b/>
                <w:bCs/>
                <w:sz w:val="10"/>
                <w:szCs w:val="10"/>
              </w:rPr>
              <w:t>TEMPORARILY RECOVERS HP UPON DEFEATING ENEMIES</w:t>
            </w:r>
          </w:p>
        </w:tc>
        <w:tc>
          <w:tcPr>
            <w:tcW w:w="4256"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0AA9B7BF" w14:textId="77777777" w:rsidR="00594406" w:rsidRDefault="00594406">
            <w:pPr>
              <w:rPr>
                <w:b/>
                <w:bCs/>
                <w:sz w:val="10"/>
                <w:szCs w:val="10"/>
              </w:rPr>
            </w:pPr>
            <w:r>
              <w:rPr>
                <w:b/>
                <w:bCs/>
                <w:sz w:val="10"/>
                <w:szCs w:val="10"/>
              </w:rPr>
              <w:t>???</w:t>
            </w:r>
          </w:p>
        </w:tc>
      </w:tr>
      <w:tr w:rsidR="00594406" w14:paraId="23052EF5" w14:textId="77777777" w:rsidTr="00594406">
        <w:trPr>
          <w:tblCellSpacing w:w="15" w:type="dxa"/>
        </w:trPr>
        <w:tc>
          <w:tcPr>
            <w:tcW w:w="1104"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50819FE7" w14:textId="3B14CC9B" w:rsidR="00594406" w:rsidRDefault="00594406">
            <w:pPr>
              <w:jc w:val="center"/>
              <w:rPr>
                <w:b/>
                <w:bCs/>
                <w:sz w:val="10"/>
                <w:szCs w:val="10"/>
              </w:rPr>
            </w:pPr>
            <w:r>
              <w:rPr>
                <w:b/>
                <w:noProof/>
                <w:sz w:val="10"/>
                <w:szCs w:val="10"/>
              </w:rPr>
              <w:drawing>
                <wp:inline distT="0" distB="0" distL="0" distR="0" wp14:anchorId="61926A7B" wp14:editId="37AB20C4">
                  <wp:extent cx="421640" cy="421640"/>
                  <wp:effectExtent l="0" t="0" r="0" b="0"/>
                  <wp:docPr id="69487784" name="Picture 991" descr="status effect 109 elden ring wiki guide 44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status effect 109 elden ring wiki guide 44px"/>
                          <pic:cNvPicPr>
                            <a:picLocks noChangeAspect="1" noChangeArrowheads="1"/>
                          </pic:cNvPicPr>
                        </pic:nvPicPr>
                        <pic:blipFill>
                          <a:blip r:embed="rId1452">
                            <a:extLst>
                              <a:ext uri="{28A0092B-C50C-407E-A947-70E740481C1C}">
                                <a14:useLocalDpi xmlns:a14="http://schemas.microsoft.com/office/drawing/2010/main" val="0"/>
                              </a:ext>
                            </a:extLst>
                          </a:blip>
                          <a:srcRect/>
                          <a:stretch>
                            <a:fillRect/>
                          </a:stretch>
                        </pic:blipFill>
                        <pic:spPr bwMode="auto">
                          <a:xfrm>
                            <a:off x="0" y="0"/>
                            <a:ext cx="421640" cy="421640"/>
                          </a:xfrm>
                          <a:prstGeom prst="rect">
                            <a:avLst/>
                          </a:prstGeom>
                          <a:noFill/>
                          <a:ln>
                            <a:noFill/>
                          </a:ln>
                        </pic:spPr>
                      </pic:pic>
                    </a:graphicData>
                  </a:graphic>
                </wp:inline>
              </w:drawing>
            </w:r>
          </w:p>
        </w:tc>
        <w:tc>
          <w:tcPr>
            <w:tcW w:w="3862"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17E04CBE" w14:textId="77777777" w:rsidR="00594406" w:rsidRDefault="00594406">
            <w:pPr>
              <w:rPr>
                <w:b/>
                <w:bCs/>
                <w:sz w:val="10"/>
                <w:szCs w:val="10"/>
              </w:rPr>
            </w:pPr>
            <w:r>
              <w:rPr>
                <w:b/>
                <w:bCs/>
                <w:sz w:val="10"/>
                <w:szCs w:val="10"/>
              </w:rPr>
              <w:t>RECOVERS FP UPON DEFEATING ENEMIES</w:t>
            </w:r>
          </w:p>
        </w:tc>
        <w:tc>
          <w:tcPr>
            <w:tcW w:w="4256"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12ECD71D" w14:textId="77777777" w:rsidR="00594406" w:rsidRDefault="00594406">
            <w:pPr>
              <w:rPr>
                <w:b/>
                <w:bCs/>
                <w:sz w:val="10"/>
                <w:szCs w:val="10"/>
              </w:rPr>
            </w:pPr>
            <w:hyperlink r:id="rId1453" w:tooltip="Elden Ring Ancestral Spirit's Horn" w:history="1">
              <w:r>
                <w:rPr>
                  <w:rStyle w:val="Hyperlink"/>
                  <w:b/>
                  <w:bCs/>
                  <w:color w:val="AB966F"/>
                  <w:sz w:val="10"/>
                  <w:szCs w:val="10"/>
                </w:rPr>
                <w:t>ANCESTRAL SPIRIT'S HORN</w:t>
              </w:r>
            </w:hyperlink>
            <w:r>
              <w:rPr>
                <w:b/>
                <w:bCs/>
                <w:sz w:val="10"/>
                <w:szCs w:val="10"/>
              </w:rPr>
              <w:t>, </w:t>
            </w:r>
            <w:hyperlink r:id="rId1454" w:tooltip="Elden Ring Sword of Milos" w:history="1">
              <w:r>
                <w:rPr>
                  <w:rStyle w:val="Hyperlink"/>
                  <w:b/>
                  <w:bCs/>
                  <w:color w:val="AB966F"/>
                  <w:sz w:val="10"/>
                  <w:szCs w:val="10"/>
                </w:rPr>
                <w:t>SWORD OF MILOS</w:t>
              </w:r>
            </w:hyperlink>
            <w:r>
              <w:rPr>
                <w:b/>
                <w:bCs/>
                <w:sz w:val="10"/>
                <w:szCs w:val="10"/>
              </w:rPr>
              <w:t>, </w:t>
            </w:r>
            <w:hyperlink r:id="rId1455" w:tooltip="Elden Ring Sacrificial Axe" w:history="1">
              <w:r>
                <w:rPr>
                  <w:rStyle w:val="Hyperlink"/>
                  <w:b/>
                  <w:bCs/>
                  <w:color w:val="AB966F"/>
                  <w:sz w:val="10"/>
                  <w:szCs w:val="10"/>
                </w:rPr>
                <w:t>SACRIFICIAL AXE</w:t>
              </w:r>
            </w:hyperlink>
          </w:p>
        </w:tc>
      </w:tr>
      <w:tr w:rsidR="00594406" w14:paraId="32B48A69" w14:textId="77777777" w:rsidTr="00594406">
        <w:trPr>
          <w:tblCellSpacing w:w="15" w:type="dxa"/>
        </w:trPr>
        <w:tc>
          <w:tcPr>
            <w:tcW w:w="1104"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18E7220E" w14:textId="04D235C5" w:rsidR="00594406" w:rsidRDefault="00594406">
            <w:pPr>
              <w:jc w:val="center"/>
              <w:rPr>
                <w:b/>
                <w:bCs/>
                <w:sz w:val="10"/>
                <w:szCs w:val="10"/>
              </w:rPr>
            </w:pPr>
            <w:r>
              <w:rPr>
                <w:b/>
                <w:noProof/>
                <w:sz w:val="10"/>
                <w:szCs w:val="10"/>
              </w:rPr>
              <w:drawing>
                <wp:inline distT="0" distB="0" distL="0" distR="0" wp14:anchorId="490BD157" wp14:editId="7D140A0B">
                  <wp:extent cx="421640" cy="421640"/>
                  <wp:effectExtent l="0" t="0" r="0" b="0"/>
                  <wp:docPr id="2009442339" name="Picture 990" descr="status effect 50 elden ring wiki guide 44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status effect 50 elden ring wiki guide 44px"/>
                          <pic:cNvPicPr>
                            <a:picLocks noChangeAspect="1" noChangeArrowheads="1"/>
                          </pic:cNvPicPr>
                        </pic:nvPicPr>
                        <pic:blipFill>
                          <a:blip r:embed="rId1456">
                            <a:extLst>
                              <a:ext uri="{28A0092B-C50C-407E-A947-70E740481C1C}">
                                <a14:useLocalDpi xmlns:a14="http://schemas.microsoft.com/office/drawing/2010/main" val="0"/>
                              </a:ext>
                            </a:extLst>
                          </a:blip>
                          <a:srcRect/>
                          <a:stretch>
                            <a:fillRect/>
                          </a:stretch>
                        </pic:blipFill>
                        <pic:spPr bwMode="auto">
                          <a:xfrm>
                            <a:off x="0" y="0"/>
                            <a:ext cx="421640" cy="421640"/>
                          </a:xfrm>
                          <a:prstGeom prst="rect">
                            <a:avLst/>
                          </a:prstGeom>
                          <a:noFill/>
                          <a:ln>
                            <a:noFill/>
                          </a:ln>
                        </pic:spPr>
                      </pic:pic>
                    </a:graphicData>
                  </a:graphic>
                </wp:inline>
              </w:drawing>
            </w:r>
          </w:p>
        </w:tc>
        <w:tc>
          <w:tcPr>
            <w:tcW w:w="3862"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76123DA3" w14:textId="77777777" w:rsidR="00594406" w:rsidRDefault="00594406">
            <w:pPr>
              <w:rPr>
                <w:b/>
                <w:bCs/>
                <w:sz w:val="10"/>
                <w:szCs w:val="10"/>
              </w:rPr>
            </w:pPr>
            <w:r>
              <w:rPr>
                <w:b/>
                <w:bCs/>
                <w:sz w:val="10"/>
                <w:szCs w:val="10"/>
              </w:rPr>
              <w:t>TEMPORARILY RECOVERS FP UPON DEFEATING ENEMIES</w:t>
            </w:r>
          </w:p>
        </w:tc>
        <w:tc>
          <w:tcPr>
            <w:tcW w:w="4256"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34D38C27" w14:textId="77777777" w:rsidR="00594406" w:rsidRDefault="00594406">
            <w:pPr>
              <w:rPr>
                <w:b/>
                <w:bCs/>
                <w:sz w:val="10"/>
                <w:szCs w:val="10"/>
              </w:rPr>
            </w:pPr>
            <w:r>
              <w:rPr>
                <w:b/>
                <w:bCs/>
                <w:sz w:val="10"/>
                <w:szCs w:val="10"/>
              </w:rPr>
              <w:t>???</w:t>
            </w:r>
          </w:p>
        </w:tc>
      </w:tr>
      <w:tr w:rsidR="00594406" w14:paraId="5DF6AA9E" w14:textId="77777777" w:rsidTr="00594406">
        <w:trPr>
          <w:tblCellSpacing w:w="15" w:type="dxa"/>
        </w:trPr>
        <w:tc>
          <w:tcPr>
            <w:tcW w:w="1104"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532EBA9B" w14:textId="1B661FDD" w:rsidR="00594406" w:rsidRDefault="00594406">
            <w:pPr>
              <w:jc w:val="center"/>
              <w:rPr>
                <w:b/>
                <w:bCs/>
                <w:sz w:val="10"/>
                <w:szCs w:val="10"/>
              </w:rPr>
            </w:pPr>
            <w:r>
              <w:rPr>
                <w:b/>
                <w:noProof/>
                <w:sz w:val="10"/>
                <w:szCs w:val="10"/>
              </w:rPr>
              <w:drawing>
                <wp:inline distT="0" distB="0" distL="0" distR="0" wp14:anchorId="656ADC95" wp14:editId="20D1603F">
                  <wp:extent cx="421640" cy="421640"/>
                  <wp:effectExtent l="0" t="0" r="0" b="0"/>
                  <wp:docPr id="1570971922" name="Picture 989" descr="status effect 114 elden ring wiki guide 44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status effect 114 elden ring wiki guide 44px"/>
                          <pic:cNvPicPr>
                            <a:picLocks noChangeAspect="1" noChangeArrowheads="1"/>
                          </pic:cNvPicPr>
                        </pic:nvPicPr>
                        <pic:blipFill>
                          <a:blip r:embed="rId1457">
                            <a:extLst>
                              <a:ext uri="{28A0092B-C50C-407E-A947-70E740481C1C}">
                                <a14:useLocalDpi xmlns:a14="http://schemas.microsoft.com/office/drawing/2010/main" val="0"/>
                              </a:ext>
                            </a:extLst>
                          </a:blip>
                          <a:srcRect/>
                          <a:stretch>
                            <a:fillRect/>
                          </a:stretch>
                        </pic:blipFill>
                        <pic:spPr bwMode="auto">
                          <a:xfrm>
                            <a:off x="0" y="0"/>
                            <a:ext cx="421640" cy="421640"/>
                          </a:xfrm>
                          <a:prstGeom prst="rect">
                            <a:avLst/>
                          </a:prstGeom>
                          <a:noFill/>
                          <a:ln>
                            <a:noFill/>
                          </a:ln>
                        </pic:spPr>
                      </pic:pic>
                    </a:graphicData>
                  </a:graphic>
                </wp:inline>
              </w:drawing>
            </w:r>
          </w:p>
        </w:tc>
        <w:tc>
          <w:tcPr>
            <w:tcW w:w="3862"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42B9ABB1" w14:textId="77777777" w:rsidR="00594406" w:rsidRDefault="00594406">
            <w:pPr>
              <w:rPr>
                <w:b/>
                <w:bCs/>
                <w:sz w:val="10"/>
                <w:szCs w:val="10"/>
              </w:rPr>
            </w:pPr>
            <w:r>
              <w:rPr>
                <w:b/>
                <w:bCs/>
                <w:sz w:val="10"/>
                <w:szCs w:val="10"/>
              </w:rPr>
              <w:t>SILENCES MOVEMENT</w:t>
            </w:r>
          </w:p>
        </w:tc>
        <w:tc>
          <w:tcPr>
            <w:tcW w:w="4256"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67FC87E8" w14:textId="77777777" w:rsidR="00594406" w:rsidRDefault="00594406">
            <w:pPr>
              <w:rPr>
                <w:b/>
                <w:bCs/>
                <w:sz w:val="10"/>
                <w:szCs w:val="10"/>
              </w:rPr>
            </w:pPr>
            <w:hyperlink r:id="rId1458" w:tooltip="Elden Ring Crepus's Vial" w:history="1">
              <w:r>
                <w:rPr>
                  <w:rStyle w:val="Hyperlink"/>
                  <w:b/>
                  <w:bCs/>
                  <w:color w:val="AB966F"/>
                  <w:sz w:val="10"/>
                  <w:szCs w:val="10"/>
                </w:rPr>
                <w:t>CREPUS'S VIAL</w:t>
              </w:r>
            </w:hyperlink>
            <w:r>
              <w:rPr>
                <w:b/>
                <w:bCs/>
                <w:sz w:val="10"/>
                <w:szCs w:val="10"/>
              </w:rPr>
              <w:t>, </w:t>
            </w:r>
            <w:hyperlink r:id="rId1459" w:tooltip="Elden Ring Black Knife Armor" w:history="1">
              <w:r>
                <w:rPr>
                  <w:rStyle w:val="Hyperlink"/>
                  <w:b/>
                  <w:bCs/>
                  <w:color w:val="AB966F"/>
                  <w:sz w:val="10"/>
                  <w:szCs w:val="10"/>
                </w:rPr>
                <w:t>BLACK KNIFE ARMOR</w:t>
              </w:r>
            </w:hyperlink>
          </w:p>
        </w:tc>
      </w:tr>
      <w:tr w:rsidR="00594406" w14:paraId="34B0AD63" w14:textId="77777777" w:rsidTr="00594406">
        <w:trPr>
          <w:tblCellSpacing w:w="15" w:type="dxa"/>
        </w:trPr>
        <w:tc>
          <w:tcPr>
            <w:tcW w:w="1104"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5AFC5959" w14:textId="5F35EA23" w:rsidR="00594406" w:rsidRDefault="00594406">
            <w:pPr>
              <w:jc w:val="center"/>
              <w:rPr>
                <w:b/>
                <w:bCs/>
                <w:sz w:val="10"/>
                <w:szCs w:val="10"/>
              </w:rPr>
            </w:pPr>
            <w:r>
              <w:rPr>
                <w:b/>
                <w:noProof/>
                <w:sz w:val="10"/>
                <w:szCs w:val="10"/>
              </w:rPr>
              <w:drawing>
                <wp:inline distT="0" distB="0" distL="0" distR="0" wp14:anchorId="4F9D2222" wp14:editId="62A1408A">
                  <wp:extent cx="421640" cy="421640"/>
                  <wp:effectExtent l="0" t="0" r="0" b="0"/>
                  <wp:docPr id="1058105135" name="Picture 988" descr="status effect 26 elden ring wiki guide 44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status effect 26 elden ring wiki guide 44px"/>
                          <pic:cNvPicPr>
                            <a:picLocks noChangeAspect="1" noChangeArrowheads="1"/>
                          </pic:cNvPicPr>
                        </pic:nvPicPr>
                        <pic:blipFill>
                          <a:blip r:embed="rId1460">
                            <a:extLst>
                              <a:ext uri="{28A0092B-C50C-407E-A947-70E740481C1C}">
                                <a14:useLocalDpi xmlns:a14="http://schemas.microsoft.com/office/drawing/2010/main" val="0"/>
                              </a:ext>
                            </a:extLst>
                          </a:blip>
                          <a:srcRect/>
                          <a:stretch>
                            <a:fillRect/>
                          </a:stretch>
                        </pic:blipFill>
                        <pic:spPr bwMode="auto">
                          <a:xfrm>
                            <a:off x="0" y="0"/>
                            <a:ext cx="421640" cy="421640"/>
                          </a:xfrm>
                          <a:prstGeom prst="rect">
                            <a:avLst/>
                          </a:prstGeom>
                          <a:noFill/>
                          <a:ln>
                            <a:noFill/>
                          </a:ln>
                        </pic:spPr>
                      </pic:pic>
                    </a:graphicData>
                  </a:graphic>
                </wp:inline>
              </w:drawing>
            </w:r>
          </w:p>
        </w:tc>
        <w:tc>
          <w:tcPr>
            <w:tcW w:w="3862"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1DFC7F08" w14:textId="77777777" w:rsidR="00594406" w:rsidRDefault="00594406">
            <w:pPr>
              <w:rPr>
                <w:b/>
                <w:bCs/>
                <w:sz w:val="10"/>
                <w:szCs w:val="10"/>
              </w:rPr>
            </w:pPr>
            <w:r>
              <w:rPr>
                <w:b/>
                <w:bCs/>
                <w:sz w:val="10"/>
                <w:szCs w:val="10"/>
              </w:rPr>
              <w:t>TEMPORARILY SILENCES MOVEMENT</w:t>
            </w:r>
          </w:p>
        </w:tc>
        <w:tc>
          <w:tcPr>
            <w:tcW w:w="4256"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7AA20542" w14:textId="77777777" w:rsidR="00594406" w:rsidRDefault="00594406">
            <w:pPr>
              <w:rPr>
                <w:b/>
                <w:bCs/>
                <w:sz w:val="10"/>
                <w:szCs w:val="10"/>
              </w:rPr>
            </w:pPr>
            <w:hyperlink r:id="rId1461" w:tooltip="Elden Ring Soft Cotton" w:history="1">
              <w:r>
                <w:rPr>
                  <w:rStyle w:val="Hyperlink"/>
                  <w:b/>
                  <w:bCs/>
                  <w:color w:val="AB966F"/>
                  <w:sz w:val="10"/>
                  <w:szCs w:val="10"/>
                </w:rPr>
                <w:t>SOFT COTTON</w:t>
              </w:r>
            </w:hyperlink>
            <w:r>
              <w:rPr>
                <w:b/>
                <w:bCs/>
                <w:sz w:val="10"/>
                <w:szCs w:val="10"/>
              </w:rPr>
              <w:t>, </w:t>
            </w:r>
            <w:hyperlink r:id="rId1462" w:tooltip="Elden Ring Assassin's Approach" w:history="1">
              <w:r>
                <w:rPr>
                  <w:rStyle w:val="Hyperlink"/>
                  <w:b/>
                  <w:bCs/>
                  <w:color w:val="AB966F"/>
                  <w:sz w:val="10"/>
                  <w:szCs w:val="10"/>
                </w:rPr>
                <w:t>ASSASSIN'S APPROACH</w:t>
              </w:r>
            </w:hyperlink>
            <w:r>
              <w:rPr>
                <w:b/>
                <w:bCs/>
                <w:sz w:val="10"/>
                <w:szCs w:val="10"/>
              </w:rPr>
              <w:t>, </w:t>
            </w:r>
            <w:hyperlink r:id="rId1463" w:tooltip="Elden Ring Ash of War: Assassin's Gambit" w:history="1">
              <w:r>
                <w:rPr>
                  <w:rStyle w:val="Hyperlink"/>
                  <w:b/>
                  <w:bCs/>
                  <w:color w:val="AB966F"/>
                  <w:sz w:val="10"/>
                  <w:szCs w:val="10"/>
                </w:rPr>
                <w:t>ASH OF WAR: ASSASSIN'S GAMBIT</w:t>
              </w:r>
            </w:hyperlink>
          </w:p>
        </w:tc>
      </w:tr>
      <w:tr w:rsidR="00594406" w14:paraId="1C384CE6" w14:textId="77777777" w:rsidTr="00594406">
        <w:trPr>
          <w:tblCellSpacing w:w="15" w:type="dxa"/>
        </w:trPr>
        <w:tc>
          <w:tcPr>
            <w:tcW w:w="1104"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78F884E8" w14:textId="6388F84C" w:rsidR="00594406" w:rsidRDefault="00594406">
            <w:pPr>
              <w:jc w:val="center"/>
              <w:rPr>
                <w:b/>
                <w:bCs/>
                <w:sz w:val="10"/>
                <w:szCs w:val="10"/>
              </w:rPr>
            </w:pPr>
            <w:r>
              <w:rPr>
                <w:b/>
                <w:noProof/>
                <w:sz w:val="10"/>
                <w:szCs w:val="10"/>
              </w:rPr>
              <w:drawing>
                <wp:inline distT="0" distB="0" distL="0" distR="0" wp14:anchorId="5A3362AB" wp14:editId="32D9AB2F">
                  <wp:extent cx="421640" cy="421640"/>
                  <wp:effectExtent l="0" t="0" r="0" b="0"/>
                  <wp:docPr id="1645461924" name="Picture 987" descr="status effect 64 elden ring wiki guide 44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status effect 64 elden ring wiki guide 44px"/>
                          <pic:cNvPicPr>
                            <a:picLocks noChangeAspect="1" noChangeArrowheads="1"/>
                          </pic:cNvPicPr>
                        </pic:nvPicPr>
                        <pic:blipFill>
                          <a:blip r:embed="rId1464">
                            <a:extLst>
                              <a:ext uri="{28A0092B-C50C-407E-A947-70E740481C1C}">
                                <a14:useLocalDpi xmlns:a14="http://schemas.microsoft.com/office/drawing/2010/main" val="0"/>
                              </a:ext>
                            </a:extLst>
                          </a:blip>
                          <a:srcRect/>
                          <a:stretch>
                            <a:fillRect/>
                          </a:stretch>
                        </pic:blipFill>
                        <pic:spPr bwMode="auto">
                          <a:xfrm>
                            <a:off x="0" y="0"/>
                            <a:ext cx="421640" cy="421640"/>
                          </a:xfrm>
                          <a:prstGeom prst="rect">
                            <a:avLst/>
                          </a:prstGeom>
                          <a:noFill/>
                          <a:ln>
                            <a:noFill/>
                          </a:ln>
                        </pic:spPr>
                      </pic:pic>
                    </a:graphicData>
                  </a:graphic>
                </wp:inline>
              </w:drawing>
            </w:r>
          </w:p>
        </w:tc>
        <w:tc>
          <w:tcPr>
            <w:tcW w:w="3862"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710F9F3B" w14:textId="77777777" w:rsidR="00594406" w:rsidRDefault="00594406">
            <w:pPr>
              <w:rPr>
                <w:b/>
                <w:bCs/>
                <w:sz w:val="10"/>
                <w:szCs w:val="10"/>
              </w:rPr>
            </w:pPr>
            <w:r>
              <w:rPr>
                <w:b/>
                <w:bCs/>
                <w:sz w:val="10"/>
                <w:szCs w:val="10"/>
              </w:rPr>
              <w:t>TEMPORARILY CONCEALS USER</w:t>
            </w:r>
          </w:p>
        </w:tc>
        <w:tc>
          <w:tcPr>
            <w:tcW w:w="4256"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7F5C8A73" w14:textId="77777777" w:rsidR="00594406" w:rsidRDefault="00594406">
            <w:pPr>
              <w:rPr>
                <w:b/>
                <w:bCs/>
                <w:sz w:val="10"/>
                <w:szCs w:val="10"/>
              </w:rPr>
            </w:pPr>
            <w:hyperlink r:id="rId1465" w:tooltip="Elden Ring Unseen Form" w:history="1">
              <w:r>
                <w:rPr>
                  <w:rStyle w:val="Hyperlink"/>
                  <w:b/>
                  <w:bCs/>
                  <w:color w:val="AB966F"/>
                  <w:sz w:val="10"/>
                  <w:szCs w:val="10"/>
                </w:rPr>
                <w:t>UNSEEN FORM</w:t>
              </w:r>
            </w:hyperlink>
            <w:r>
              <w:rPr>
                <w:b/>
                <w:bCs/>
                <w:sz w:val="10"/>
                <w:szCs w:val="10"/>
              </w:rPr>
              <w:t>, </w:t>
            </w:r>
            <w:hyperlink r:id="rId1466" w:tooltip="Elden Ring Ash of War: Assassin's Gambit" w:history="1">
              <w:r>
                <w:rPr>
                  <w:rStyle w:val="Hyperlink"/>
                  <w:b/>
                  <w:bCs/>
                  <w:color w:val="AB966F"/>
                  <w:sz w:val="10"/>
                  <w:szCs w:val="10"/>
                </w:rPr>
                <w:t>ASH OF WAR: ASSASSIN'S GAMBIT</w:t>
              </w:r>
            </w:hyperlink>
          </w:p>
        </w:tc>
      </w:tr>
      <w:tr w:rsidR="00594406" w14:paraId="391585B0" w14:textId="77777777" w:rsidTr="00594406">
        <w:trPr>
          <w:tblCellSpacing w:w="15" w:type="dxa"/>
        </w:trPr>
        <w:tc>
          <w:tcPr>
            <w:tcW w:w="1104"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36EAD56B" w14:textId="064D217F" w:rsidR="00594406" w:rsidRDefault="00594406">
            <w:pPr>
              <w:jc w:val="center"/>
              <w:rPr>
                <w:b/>
                <w:bCs/>
                <w:sz w:val="10"/>
                <w:szCs w:val="10"/>
              </w:rPr>
            </w:pPr>
            <w:r>
              <w:rPr>
                <w:b/>
                <w:noProof/>
                <w:sz w:val="10"/>
                <w:szCs w:val="10"/>
              </w:rPr>
              <w:drawing>
                <wp:inline distT="0" distB="0" distL="0" distR="0" wp14:anchorId="005D1EAE" wp14:editId="3056A037">
                  <wp:extent cx="421640" cy="421640"/>
                  <wp:effectExtent l="0" t="0" r="0" b="0"/>
                  <wp:docPr id="1999888708" name="Picture 986" descr="status effect 127 elden ring wiki guide 44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status effect 127 elden ring wiki guide 44px"/>
                          <pic:cNvPicPr>
                            <a:picLocks noChangeAspect="1" noChangeArrowheads="1"/>
                          </pic:cNvPicPr>
                        </pic:nvPicPr>
                        <pic:blipFill>
                          <a:blip r:embed="rId1467">
                            <a:extLst>
                              <a:ext uri="{28A0092B-C50C-407E-A947-70E740481C1C}">
                                <a14:useLocalDpi xmlns:a14="http://schemas.microsoft.com/office/drawing/2010/main" val="0"/>
                              </a:ext>
                            </a:extLst>
                          </a:blip>
                          <a:srcRect/>
                          <a:stretch>
                            <a:fillRect/>
                          </a:stretch>
                        </pic:blipFill>
                        <pic:spPr bwMode="auto">
                          <a:xfrm>
                            <a:off x="0" y="0"/>
                            <a:ext cx="421640" cy="421640"/>
                          </a:xfrm>
                          <a:prstGeom prst="rect">
                            <a:avLst/>
                          </a:prstGeom>
                          <a:noFill/>
                          <a:ln>
                            <a:noFill/>
                          </a:ln>
                        </pic:spPr>
                      </pic:pic>
                    </a:graphicData>
                  </a:graphic>
                </wp:inline>
              </w:drawing>
            </w:r>
          </w:p>
        </w:tc>
        <w:tc>
          <w:tcPr>
            <w:tcW w:w="3862"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6A0A36BF" w14:textId="77777777" w:rsidR="00594406" w:rsidRDefault="00594406">
            <w:pPr>
              <w:rPr>
                <w:b/>
                <w:bCs/>
                <w:sz w:val="10"/>
                <w:szCs w:val="10"/>
              </w:rPr>
            </w:pPr>
            <w:r>
              <w:rPr>
                <w:b/>
                <w:bCs/>
                <w:sz w:val="10"/>
                <w:szCs w:val="10"/>
              </w:rPr>
              <w:t>RENDERS USER IMMUNE TO FALL DAMAGE</w:t>
            </w:r>
          </w:p>
        </w:tc>
        <w:tc>
          <w:tcPr>
            <w:tcW w:w="4256"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24E3252A" w14:textId="77777777" w:rsidR="00594406" w:rsidRDefault="00594406">
            <w:pPr>
              <w:rPr>
                <w:b/>
                <w:bCs/>
                <w:sz w:val="10"/>
                <w:szCs w:val="10"/>
              </w:rPr>
            </w:pPr>
            <w:hyperlink r:id="rId1468" w:tooltip="Elden Ring Longtail Cat Talisman" w:history="1">
              <w:r>
                <w:rPr>
                  <w:rStyle w:val="Hyperlink"/>
                  <w:b/>
                  <w:bCs/>
                  <w:color w:val="AB966F"/>
                  <w:sz w:val="10"/>
                  <w:szCs w:val="10"/>
                </w:rPr>
                <w:t>LONGTAIL CAT TALISMAN</w:t>
              </w:r>
            </w:hyperlink>
          </w:p>
        </w:tc>
      </w:tr>
      <w:tr w:rsidR="00594406" w14:paraId="665FAA4C" w14:textId="77777777" w:rsidTr="00594406">
        <w:trPr>
          <w:tblCellSpacing w:w="15" w:type="dxa"/>
        </w:trPr>
        <w:tc>
          <w:tcPr>
            <w:tcW w:w="1104"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09B68B14" w14:textId="738EA12F" w:rsidR="00594406" w:rsidRDefault="00594406">
            <w:pPr>
              <w:jc w:val="center"/>
              <w:rPr>
                <w:b/>
                <w:bCs/>
                <w:sz w:val="10"/>
                <w:szCs w:val="10"/>
              </w:rPr>
            </w:pPr>
            <w:r>
              <w:rPr>
                <w:b/>
                <w:noProof/>
                <w:sz w:val="10"/>
                <w:szCs w:val="10"/>
              </w:rPr>
              <w:drawing>
                <wp:inline distT="0" distB="0" distL="0" distR="0" wp14:anchorId="0F6EA38C" wp14:editId="1F0DE81F">
                  <wp:extent cx="421640" cy="421640"/>
                  <wp:effectExtent l="0" t="0" r="0" b="0"/>
                  <wp:docPr id="793905762" name="Picture 985" descr="status effect 39 elden ring wiki guide 44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status effect 39 elden ring wiki guide 44px"/>
                          <pic:cNvPicPr>
                            <a:picLocks noChangeAspect="1" noChangeArrowheads="1"/>
                          </pic:cNvPicPr>
                        </pic:nvPicPr>
                        <pic:blipFill>
                          <a:blip r:embed="rId1469">
                            <a:extLst>
                              <a:ext uri="{28A0092B-C50C-407E-A947-70E740481C1C}">
                                <a14:useLocalDpi xmlns:a14="http://schemas.microsoft.com/office/drawing/2010/main" val="0"/>
                              </a:ext>
                            </a:extLst>
                          </a:blip>
                          <a:srcRect/>
                          <a:stretch>
                            <a:fillRect/>
                          </a:stretch>
                        </pic:blipFill>
                        <pic:spPr bwMode="auto">
                          <a:xfrm>
                            <a:off x="0" y="0"/>
                            <a:ext cx="421640" cy="421640"/>
                          </a:xfrm>
                          <a:prstGeom prst="rect">
                            <a:avLst/>
                          </a:prstGeom>
                          <a:noFill/>
                          <a:ln>
                            <a:noFill/>
                          </a:ln>
                        </pic:spPr>
                      </pic:pic>
                    </a:graphicData>
                  </a:graphic>
                </wp:inline>
              </w:drawing>
            </w:r>
          </w:p>
        </w:tc>
        <w:tc>
          <w:tcPr>
            <w:tcW w:w="3862"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3B024573" w14:textId="77777777" w:rsidR="00594406" w:rsidRDefault="00594406">
            <w:pPr>
              <w:rPr>
                <w:b/>
                <w:bCs/>
                <w:sz w:val="10"/>
                <w:szCs w:val="10"/>
              </w:rPr>
            </w:pPr>
            <w:r>
              <w:rPr>
                <w:b/>
                <w:bCs/>
                <w:sz w:val="10"/>
                <w:szCs w:val="10"/>
              </w:rPr>
              <w:t>TEMPORARILY RENDERS USER IMMUNE TO FALL DAMAGE</w:t>
            </w:r>
          </w:p>
        </w:tc>
        <w:tc>
          <w:tcPr>
            <w:tcW w:w="4256"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612F15AE" w14:textId="77777777" w:rsidR="00594406" w:rsidRDefault="00594406">
            <w:pPr>
              <w:rPr>
                <w:b/>
                <w:bCs/>
                <w:sz w:val="10"/>
                <w:szCs w:val="10"/>
              </w:rPr>
            </w:pPr>
            <w:hyperlink r:id="rId1470" w:tooltip="Elden Ring Soft Cotton" w:history="1">
              <w:r>
                <w:rPr>
                  <w:rStyle w:val="Hyperlink"/>
                  <w:b/>
                  <w:bCs/>
                  <w:color w:val="AB966F"/>
                  <w:sz w:val="10"/>
                  <w:szCs w:val="10"/>
                </w:rPr>
                <w:t>SOFT COTTON</w:t>
              </w:r>
            </w:hyperlink>
            <w:r>
              <w:rPr>
                <w:b/>
                <w:bCs/>
                <w:sz w:val="10"/>
                <w:szCs w:val="10"/>
              </w:rPr>
              <w:t>, </w:t>
            </w:r>
            <w:hyperlink r:id="rId1471" w:tooltip="Elden Ring Assassin's Approach" w:history="1">
              <w:r>
                <w:rPr>
                  <w:rStyle w:val="Hyperlink"/>
                  <w:b/>
                  <w:bCs/>
                  <w:color w:val="AB966F"/>
                  <w:sz w:val="10"/>
                  <w:szCs w:val="10"/>
                </w:rPr>
                <w:t>ASSASSIN'S APPROACH</w:t>
              </w:r>
            </w:hyperlink>
          </w:p>
        </w:tc>
      </w:tr>
      <w:tr w:rsidR="00594406" w14:paraId="69816C29" w14:textId="77777777" w:rsidTr="00594406">
        <w:trPr>
          <w:tblCellSpacing w:w="15" w:type="dxa"/>
        </w:trPr>
        <w:tc>
          <w:tcPr>
            <w:tcW w:w="1104"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7F1509A3" w14:textId="2632F545" w:rsidR="00594406" w:rsidRDefault="00594406">
            <w:pPr>
              <w:jc w:val="center"/>
              <w:rPr>
                <w:b/>
                <w:bCs/>
                <w:sz w:val="10"/>
                <w:szCs w:val="10"/>
              </w:rPr>
            </w:pPr>
            <w:r>
              <w:rPr>
                <w:b/>
                <w:noProof/>
                <w:sz w:val="10"/>
                <w:szCs w:val="10"/>
              </w:rPr>
              <w:drawing>
                <wp:inline distT="0" distB="0" distL="0" distR="0" wp14:anchorId="2284FD64" wp14:editId="5150DCC9">
                  <wp:extent cx="421640" cy="421640"/>
                  <wp:effectExtent l="0" t="0" r="0" b="0"/>
                  <wp:docPr id="1609957354" name="Picture 984" descr="status effect 32 elden ring wiki guide 44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status effect 32 elden ring wiki guide 44px"/>
                          <pic:cNvPicPr>
                            <a:picLocks noChangeAspect="1" noChangeArrowheads="1"/>
                          </pic:cNvPicPr>
                        </pic:nvPicPr>
                        <pic:blipFill>
                          <a:blip r:embed="rId1472">
                            <a:extLst>
                              <a:ext uri="{28A0092B-C50C-407E-A947-70E740481C1C}">
                                <a14:useLocalDpi xmlns:a14="http://schemas.microsoft.com/office/drawing/2010/main" val="0"/>
                              </a:ext>
                            </a:extLst>
                          </a:blip>
                          <a:srcRect/>
                          <a:stretch>
                            <a:fillRect/>
                          </a:stretch>
                        </pic:blipFill>
                        <pic:spPr bwMode="auto">
                          <a:xfrm>
                            <a:off x="0" y="0"/>
                            <a:ext cx="421640" cy="421640"/>
                          </a:xfrm>
                          <a:prstGeom prst="rect">
                            <a:avLst/>
                          </a:prstGeom>
                          <a:noFill/>
                          <a:ln>
                            <a:noFill/>
                          </a:ln>
                        </pic:spPr>
                      </pic:pic>
                    </a:graphicData>
                  </a:graphic>
                </wp:inline>
              </w:drawing>
            </w:r>
          </w:p>
        </w:tc>
        <w:tc>
          <w:tcPr>
            <w:tcW w:w="3862"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651F9EDC" w14:textId="77777777" w:rsidR="00594406" w:rsidRDefault="00594406">
            <w:pPr>
              <w:rPr>
                <w:b/>
                <w:bCs/>
                <w:sz w:val="10"/>
                <w:szCs w:val="10"/>
              </w:rPr>
            </w:pPr>
            <w:r>
              <w:rPr>
                <w:b/>
                <w:bCs/>
                <w:sz w:val="10"/>
                <w:szCs w:val="10"/>
              </w:rPr>
              <w:t>CONSTANTLY ATTRACTS ENEMY AGGRESSION</w:t>
            </w:r>
          </w:p>
        </w:tc>
        <w:tc>
          <w:tcPr>
            <w:tcW w:w="4256"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091E4673" w14:textId="77777777" w:rsidR="00594406" w:rsidRDefault="00594406">
            <w:pPr>
              <w:rPr>
                <w:b/>
                <w:bCs/>
                <w:sz w:val="10"/>
                <w:szCs w:val="10"/>
              </w:rPr>
            </w:pPr>
            <w:hyperlink r:id="rId1473" w:tooltip="Elden Ring Shabriri's Woe" w:history="1">
              <w:r>
                <w:rPr>
                  <w:rStyle w:val="Hyperlink"/>
                  <w:b/>
                  <w:bCs/>
                  <w:color w:val="AB966F"/>
                  <w:sz w:val="10"/>
                  <w:szCs w:val="10"/>
                </w:rPr>
                <w:t>SHABRIRI'S WOE</w:t>
              </w:r>
            </w:hyperlink>
            <w:r>
              <w:rPr>
                <w:b/>
                <w:bCs/>
                <w:sz w:val="10"/>
                <w:szCs w:val="10"/>
              </w:rPr>
              <w:t>, </w:t>
            </w:r>
            <w:hyperlink r:id="rId1474" w:tooltip="Elden Ring Duelist Set" w:history="1">
              <w:r>
                <w:rPr>
                  <w:rStyle w:val="Hyperlink"/>
                  <w:b/>
                  <w:bCs/>
                  <w:color w:val="AB966F"/>
                  <w:sz w:val="10"/>
                  <w:szCs w:val="10"/>
                </w:rPr>
                <w:t>DUELIST SET</w:t>
              </w:r>
            </w:hyperlink>
            <w:r>
              <w:rPr>
                <w:b/>
                <w:bCs/>
                <w:sz w:val="10"/>
                <w:szCs w:val="10"/>
              </w:rPr>
              <w:t>, </w:t>
            </w:r>
            <w:hyperlink r:id="rId1475" w:tooltip="Elden Ring Rotten Duelist Set" w:history="1">
              <w:r>
                <w:rPr>
                  <w:rStyle w:val="Hyperlink"/>
                  <w:b/>
                  <w:bCs/>
                  <w:color w:val="AB966F"/>
                  <w:sz w:val="10"/>
                  <w:szCs w:val="10"/>
                </w:rPr>
                <w:t>ROTTEN DUELIST SET</w:t>
              </w:r>
            </w:hyperlink>
          </w:p>
        </w:tc>
      </w:tr>
      <w:tr w:rsidR="00594406" w14:paraId="571E0231" w14:textId="77777777" w:rsidTr="00594406">
        <w:trPr>
          <w:tblCellSpacing w:w="15" w:type="dxa"/>
        </w:trPr>
        <w:tc>
          <w:tcPr>
            <w:tcW w:w="1104"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251F5E8D" w14:textId="64E6130A" w:rsidR="00594406" w:rsidRDefault="00594406">
            <w:pPr>
              <w:jc w:val="center"/>
              <w:rPr>
                <w:b/>
                <w:bCs/>
                <w:sz w:val="10"/>
                <w:szCs w:val="10"/>
              </w:rPr>
            </w:pPr>
            <w:r>
              <w:rPr>
                <w:b/>
                <w:noProof/>
                <w:sz w:val="10"/>
                <w:szCs w:val="10"/>
              </w:rPr>
              <w:drawing>
                <wp:inline distT="0" distB="0" distL="0" distR="0" wp14:anchorId="62F9AAC4" wp14:editId="0047FDF3">
                  <wp:extent cx="421640" cy="421640"/>
                  <wp:effectExtent l="0" t="0" r="0" b="0"/>
                  <wp:docPr id="1445712877" name="Picture 983" descr="status effect 80 elden ring wiki guide 44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status effect 80 elden ring wiki guide 44px"/>
                          <pic:cNvPicPr>
                            <a:picLocks noChangeAspect="1" noChangeArrowheads="1"/>
                          </pic:cNvPicPr>
                        </pic:nvPicPr>
                        <pic:blipFill>
                          <a:blip r:embed="rId1476">
                            <a:extLst>
                              <a:ext uri="{28A0092B-C50C-407E-A947-70E740481C1C}">
                                <a14:useLocalDpi xmlns:a14="http://schemas.microsoft.com/office/drawing/2010/main" val="0"/>
                              </a:ext>
                            </a:extLst>
                          </a:blip>
                          <a:srcRect/>
                          <a:stretch>
                            <a:fillRect/>
                          </a:stretch>
                        </pic:blipFill>
                        <pic:spPr bwMode="auto">
                          <a:xfrm>
                            <a:off x="0" y="0"/>
                            <a:ext cx="421640" cy="421640"/>
                          </a:xfrm>
                          <a:prstGeom prst="rect">
                            <a:avLst/>
                          </a:prstGeom>
                          <a:noFill/>
                          <a:ln>
                            <a:noFill/>
                          </a:ln>
                        </pic:spPr>
                      </pic:pic>
                    </a:graphicData>
                  </a:graphic>
                </wp:inline>
              </w:drawing>
            </w:r>
          </w:p>
        </w:tc>
        <w:tc>
          <w:tcPr>
            <w:tcW w:w="3862"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3F7B1227" w14:textId="77777777" w:rsidR="00594406" w:rsidRDefault="00594406">
            <w:pPr>
              <w:rPr>
                <w:b/>
                <w:bCs/>
                <w:sz w:val="10"/>
                <w:szCs w:val="10"/>
              </w:rPr>
            </w:pPr>
            <w:r>
              <w:rPr>
                <w:b/>
                <w:bCs/>
                <w:sz w:val="10"/>
                <w:szCs w:val="10"/>
              </w:rPr>
              <w:t>TEMPORARILY ATTRACTS ENEMY AGGRESSION</w:t>
            </w:r>
          </w:p>
        </w:tc>
        <w:tc>
          <w:tcPr>
            <w:tcW w:w="4256"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6F742E38" w14:textId="77777777" w:rsidR="00594406" w:rsidRDefault="00594406">
            <w:pPr>
              <w:rPr>
                <w:b/>
                <w:bCs/>
                <w:sz w:val="10"/>
                <w:szCs w:val="10"/>
              </w:rPr>
            </w:pPr>
            <w:hyperlink r:id="rId1477" w:tooltip="Elden Ring Howl of Shabriri" w:history="1">
              <w:r>
                <w:rPr>
                  <w:rStyle w:val="Hyperlink"/>
                  <w:b/>
                  <w:bCs/>
                  <w:color w:val="AB966F"/>
                  <w:sz w:val="10"/>
                  <w:szCs w:val="10"/>
                </w:rPr>
                <w:t>HOWL OF SHABRIRI</w:t>
              </w:r>
            </w:hyperlink>
          </w:p>
        </w:tc>
      </w:tr>
      <w:tr w:rsidR="00594406" w14:paraId="307D847B" w14:textId="77777777" w:rsidTr="00594406">
        <w:trPr>
          <w:tblCellSpacing w:w="15" w:type="dxa"/>
        </w:trPr>
        <w:tc>
          <w:tcPr>
            <w:tcW w:w="1104"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354708B7" w14:textId="30053CE7" w:rsidR="00594406" w:rsidRDefault="00594406">
            <w:pPr>
              <w:jc w:val="center"/>
              <w:rPr>
                <w:b/>
                <w:bCs/>
                <w:sz w:val="10"/>
                <w:szCs w:val="10"/>
              </w:rPr>
            </w:pPr>
            <w:r>
              <w:rPr>
                <w:b/>
                <w:noProof/>
                <w:sz w:val="10"/>
                <w:szCs w:val="10"/>
              </w:rPr>
              <w:lastRenderedPageBreak/>
              <w:drawing>
                <wp:inline distT="0" distB="0" distL="0" distR="0" wp14:anchorId="1F191186" wp14:editId="789CBCD5">
                  <wp:extent cx="421640" cy="421640"/>
                  <wp:effectExtent l="0" t="0" r="0" b="0"/>
                  <wp:docPr id="1092183532" name="Picture 982" descr="status effect 6 elden ring wiki guide 44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status effect 6 elden ring wiki guide 44px"/>
                          <pic:cNvPicPr>
                            <a:picLocks noChangeAspect="1" noChangeArrowheads="1"/>
                          </pic:cNvPicPr>
                        </pic:nvPicPr>
                        <pic:blipFill>
                          <a:blip r:embed="rId1478">
                            <a:extLst>
                              <a:ext uri="{28A0092B-C50C-407E-A947-70E740481C1C}">
                                <a14:useLocalDpi xmlns:a14="http://schemas.microsoft.com/office/drawing/2010/main" val="0"/>
                              </a:ext>
                            </a:extLst>
                          </a:blip>
                          <a:srcRect/>
                          <a:stretch>
                            <a:fillRect/>
                          </a:stretch>
                        </pic:blipFill>
                        <pic:spPr bwMode="auto">
                          <a:xfrm>
                            <a:off x="0" y="0"/>
                            <a:ext cx="421640" cy="421640"/>
                          </a:xfrm>
                          <a:prstGeom prst="rect">
                            <a:avLst/>
                          </a:prstGeom>
                          <a:noFill/>
                          <a:ln>
                            <a:noFill/>
                          </a:ln>
                        </pic:spPr>
                      </pic:pic>
                    </a:graphicData>
                  </a:graphic>
                </wp:inline>
              </w:drawing>
            </w:r>
          </w:p>
        </w:tc>
        <w:tc>
          <w:tcPr>
            <w:tcW w:w="3862"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01261213" w14:textId="77777777" w:rsidR="00594406" w:rsidRDefault="00594406">
            <w:pPr>
              <w:rPr>
                <w:b/>
                <w:bCs/>
                <w:sz w:val="10"/>
                <w:szCs w:val="10"/>
              </w:rPr>
            </w:pPr>
            <w:r>
              <w:rPr>
                <w:b/>
                <w:bCs/>
                <w:sz w:val="10"/>
                <w:szCs w:val="10"/>
              </w:rPr>
              <w:t>INCREASES DAMAGE TAKEN</w:t>
            </w:r>
          </w:p>
        </w:tc>
        <w:tc>
          <w:tcPr>
            <w:tcW w:w="4256"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2C902238" w14:textId="77777777" w:rsidR="00594406" w:rsidRDefault="00594406">
            <w:pPr>
              <w:rPr>
                <w:b/>
                <w:bCs/>
                <w:sz w:val="10"/>
                <w:szCs w:val="10"/>
              </w:rPr>
            </w:pPr>
            <w:hyperlink r:id="rId1479" w:tooltip="Elden Ring Daedicar's Woe" w:history="1">
              <w:r>
                <w:rPr>
                  <w:rStyle w:val="Hyperlink"/>
                  <w:b/>
                  <w:bCs/>
                  <w:color w:val="AB966F"/>
                  <w:sz w:val="10"/>
                  <w:szCs w:val="10"/>
                </w:rPr>
                <w:t>DAEDICAR'S WOE</w:t>
              </w:r>
            </w:hyperlink>
            <w:r>
              <w:rPr>
                <w:b/>
                <w:bCs/>
                <w:sz w:val="10"/>
                <w:szCs w:val="10"/>
              </w:rPr>
              <w:t>, ALL SCARAB HEADGEAR</w:t>
            </w:r>
          </w:p>
        </w:tc>
      </w:tr>
      <w:tr w:rsidR="00594406" w14:paraId="2F7BDB37" w14:textId="77777777" w:rsidTr="00594406">
        <w:trPr>
          <w:tblCellSpacing w:w="15" w:type="dxa"/>
        </w:trPr>
        <w:tc>
          <w:tcPr>
            <w:tcW w:w="1104"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5A502242" w14:textId="284F21F3" w:rsidR="00594406" w:rsidRDefault="00594406">
            <w:pPr>
              <w:jc w:val="center"/>
              <w:rPr>
                <w:b/>
                <w:bCs/>
                <w:sz w:val="10"/>
                <w:szCs w:val="10"/>
              </w:rPr>
            </w:pPr>
            <w:r>
              <w:rPr>
                <w:b/>
                <w:noProof/>
                <w:sz w:val="10"/>
                <w:szCs w:val="10"/>
              </w:rPr>
              <w:drawing>
                <wp:inline distT="0" distB="0" distL="0" distR="0" wp14:anchorId="1FC1FFDF" wp14:editId="3FD34D74">
                  <wp:extent cx="421640" cy="421640"/>
                  <wp:effectExtent l="0" t="0" r="0" b="0"/>
                  <wp:docPr id="1617976471" name="Picture 981" descr="status effect 52 elden ring wiki guide 44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status effect 52 elden ring wiki guide 44px"/>
                          <pic:cNvPicPr>
                            <a:picLocks noChangeAspect="1" noChangeArrowheads="1"/>
                          </pic:cNvPicPr>
                        </pic:nvPicPr>
                        <pic:blipFill>
                          <a:blip r:embed="rId1480">
                            <a:extLst>
                              <a:ext uri="{28A0092B-C50C-407E-A947-70E740481C1C}">
                                <a14:useLocalDpi xmlns:a14="http://schemas.microsoft.com/office/drawing/2010/main" val="0"/>
                              </a:ext>
                            </a:extLst>
                          </a:blip>
                          <a:srcRect/>
                          <a:stretch>
                            <a:fillRect/>
                          </a:stretch>
                        </pic:blipFill>
                        <pic:spPr bwMode="auto">
                          <a:xfrm>
                            <a:off x="0" y="0"/>
                            <a:ext cx="421640" cy="421640"/>
                          </a:xfrm>
                          <a:prstGeom prst="rect">
                            <a:avLst/>
                          </a:prstGeom>
                          <a:noFill/>
                          <a:ln>
                            <a:noFill/>
                          </a:ln>
                        </pic:spPr>
                      </pic:pic>
                    </a:graphicData>
                  </a:graphic>
                </wp:inline>
              </w:drawing>
            </w:r>
          </w:p>
        </w:tc>
        <w:tc>
          <w:tcPr>
            <w:tcW w:w="3862"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4F3F2FAE" w14:textId="77777777" w:rsidR="00594406" w:rsidRDefault="00594406">
            <w:pPr>
              <w:rPr>
                <w:b/>
                <w:bCs/>
                <w:sz w:val="10"/>
                <w:szCs w:val="10"/>
              </w:rPr>
            </w:pPr>
            <w:r>
              <w:rPr>
                <w:b/>
                <w:bCs/>
                <w:sz w:val="10"/>
                <w:szCs w:val="10"/>
              </w:rPr>
              <w:t>TEMPORARILY INCREASES DAMAGE TAKEN</w:t>
            </w:r>
          </w:p>
        </w:tc>
        <w:tc>
          <w:tcPr>
            <w:tcW w:w="4256"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4615055F" w14:textId="77777777" w:rsidR="00594406" w:rsidRDefault="00594406">
            <w:pPr>
              <w:rPr>
                <w:b/>
                <w:bCs/>
                <w:sz w:val="10"/>
                <w:szCs w:val="10"/>
              </w:rPr>
            </w:pPr>
            <w:hyperlink r:id="rId1481" w:tooltip="Elden Ring Bloodboil Aromatic" w:history="1">
              <w:r>
                <w:rPr>
                  <w:rStyle w:val="Hyperlink"/>
                  <w:b/>
                  <w:bCs/>
                  <w:color w:val="AB966F"/>
                  <w:sz w:val="10"/>
                  <w:szCs w:val="10"/>
                </w:rPr>
                <w:t>BLOODBOIL AROMATIC</w:t>
              </w:r>
            </w:hyperlink>
            <w:r>
              <w:rPr>
                <w:b/>
                <w:bCs/>
                <w:sz w:val="10"/>
                <w:szCs w:val="10"/>
              </w:rPr>
              <w:t>, </w:t>
            </w:r>
            <w:hyperlink r:id="rId1482" w:tooltip="Elden Ring Howl of Shabriri" w:history="1">
              <w:r>
                <w:rPr>
                  <w:rStyle w:val="Hyperlink"/>
                  <w:b/>
                  <w:bCs/>
                  <w:color w:val="AB966F"/>
                  <w:sz w:val="10"/>
                  <w:szCs w:val="10"/>
                </w:rPr>
                <w:t>HOWL OF SHABRIRI</w:t>
              </w:r>
            </w:hyperlink>
            <w:r>
              <w:rPr>
                <w:b/>
                <w:bCs/>
                <w:sz w:val="10"/>
                <w:szCs w:val="10"/>
              </w:rPr>
              <w:t>, </w:t>
            </w:r>
            <w:hyperlink r:id="rId1483" w:tooltip="Elden Ring Windy Crystal Tear" w:history="1">
              <w:r>
                <w:rPr>
                  <w:rStyle w:val="Hyperlink"/>
                  <w:b/>
                  <w:bCs/>
                  <w:color w:val="AB966F"/>
                  <w:sz w:val="10"/>
                  <w:szCs w:val="10"/>
                </w:rPr>
                <w:t>WINDY CRYSTAL TEAR</w:t>
              </w:r>
            </w:hyperlink>
          </w:p>
        </w:tc>
      </w:tr>
      <w:tr w:rsidR="00594406" w14:paraId="15091B66" w14:textId="77777777" w:rsidTr="00594406">
        <w:trPr>
          <w:tblCellSpacing w:w="15" w:type="dxa"/>
        </w:trPr>
        <w:tc>
          <w:tcPr>
            <w:tcW w:w="1104"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3D958E52" w14:textId="3489E180" w:rsidR="00594406" w:rsidRDefault="00594406">
            <w:pPr>
              <w:jc w:val="center"/>
              <w:rPr>
                <w:b/>
                <w:bCs/>
                <w:sz w:val="10"/>
                <w:szCs w:val="10"/>
              </w:rPr>
            </w:pPr>
            <w:r>
              <w:rPr>
                <w:b/>
                <w:noProof/>
                <w:sz w:val="10"/>
                <w:szCs w:val="10"/>
              </w:rPr>
              <w:drawing>
                <wp:inline distT="0" distB="0" distL="0" distR="0" wp14:anchorId="7081DEB5" wp14:editId="131F5844">
                  <wp:extent cx="421640" cy="421640"/>
                  <wp:effectExtent l="0" t="0" r="0" b="0"/>
                  <wp:docPr id="1017913430" name="Picture 980" descr="status effect 101 elden ring wiki guide 44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status effect 101 elden ring wiki guide 44px"/>
                          <pic:cNvPicPr>
                            <a:picLocks noChangeAspect="1" noChangeArrowheads="1"/>
                          </pic:cNvPicPr>
                        </pic:nvPicPr>
                        <pic:blipFill>
                          <a:blip r:embed="rId1484">
                            <a:extLst>
                              <a:ext uri="{28A0092B-C50C-407E-A947-70E740481C1C}">
                                <a14:useLocalDpi xmlns:a14="http://schemas.microsoft.com/office/drawing/2010/main" val="0"/>
                              </a:ext>
                            </a:extLst>
                          </a:blip>
                          <a:srcRect/>
                          <a:stretch>
                            <a:fillRect/>
                          </a:stretch>
                        </pic:blipFill>
                        <pic:spPr bwMode="auto">
                          <a:xfrm>
                            <a:off x="0" y="0"/>
                            <a:ext cx="421640" cy="421640"/>
                          </a:xfrm>
                          <a:prstGeom prst="rect">
                            <a:avLst/>
                          </a:prstGeom>
                          <a:noFill/>
                          <a:ln>
                            <a:noFill/>
                          </a:ln>
                        </pic:spPr>
                      </pic:pic>
                    </a:graphicData>
                  </a:graphic>
                </wp:inline>
              </w:drawing>
            </w:r>
          </w:p>
        </w:tc>
        <w:tc>
          <w:tcPr>
            <w:tcW w:w="3862"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2D81A240" w14:textId="77777777" w:rsidR="00594406" w:rsidRDefault="00594406">
            <w:pPr>
              <w:rPr>
                <w:b/>
                <w:bCs/>
                <w:sz w:val="10"/>
                <w:szCs w:val="10"/>
              </w:rPr>
            </w:pPr>
            <w:r>
              <w:rPr>
                <w:b/>
                <w:bCs/>
                <w:sz w:val="10"/>
                <w:szCs w:val="10"/>
              </w:rPr>
              <w:t>PREVENTS RUNE LOSS ON DEATH</w:t>
            </w:r>
          </w:p>
        </w:tc>
        <w:tc>
          <w:tcPr>
            <w:tcW w:w="4256"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613A4F82" w14:textId="77777777" w:rsidR="00594406" w:rsidRDefault="00594406">
            <w:pPr>
              <w:rPr>
                <w:b/>
                <w:bCs/>
                <w:sz w:val="10"/>
                <w:szCs w:val="10"/>
              </w:rPr>
            </w:pPr>
            <w:hyperlink r:id="rId1485" w:tooltip="Elden Ring Sacrificial Twig" w:history="1">
              <w:r>
                <w:rPr>
                  <w:rStyle w:val="Hyperlink"/>
                  <w:b/>
                  <w:bCs/>
                  <w:color w:val="AB966F"/>
                  <w:sz w:val="10"/>
                  <w:szCs w:val="10"/>
                </w:rPr>
                <w:t>SACRIFICIAL TWIG</w:t>
              </w:r>
            </w:hyperlink>
          </w:p>
        </w:tc>
      </w:tr>
      <w:tr w:rsidR="00594406" w14:paraId="3FABC8C7" w14:textId="77777777" w:rsidTr="00594406">
        <w:trPr>
          <w:tblCellSpacing w:w="15" w:type="dxa"/>
        </w:trPr>
        <w:tc>
          <w:tcPr>
            <w:tcW w:w="1104"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196CE47C" w14:textId="6626EC45" w:rsidR="00594406" w:rsidRDefault="00594406">
            <w:pPr>
              <w:jc w:val="center"/>
              <w:rPr>
                <w:b/>
                <w:bCs/>
                <w:sz w:val="10"/>
                <w:szCs w:val="10"/>
              </w:rPr>
            </w:pPr>
            <w:r>
              <w:rPr>
                <w:b/>
                <w:noProof/>
                <w:sz w:val="10"/>
                <w:szCs w:val="10"/>
              </w:rPr>
              <w:drawing>
                <wp:inline distT="0" distB="0" distL="0" distR="0" wp14:anchorId="4149B7A5" wp14:editId="709D85E7">
                  <wp:extent cx="421640" cy="421640"/>
                  <wp:effectExtent l="0" t="0" r="0" b="0"/>
                  <wp:docPr id="586488458" name="Picture 979" descr="status effect 13 elden ring wiki guide 44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status effect 13 elden ring wiki guide 44px"/>
                          <pic:cNvPicPr>
                            <a:picLocks noChangeAspect="1" noChangeArrowheads="1"/>
                          </pic:cNvPicPr>
                        </pic:nvPicPr>
                        <pic:blipFill>
                          <a:blip r:embed="rId1486">
                            <a:extLst>
                              <a:ext uri="{28A0092B-C50C-407E-A947-70E740481C1C}">
                                <a14:useLocalDpi xmlns:a14="http://schemas.microsoft.com/office/drawing/2010/main" val="0"/>
                              </a:ext>
                            </a:extLst>
                          </a:blip>
                          <a:srcRect/>
                          <a:stretch>
                            <a:fillRect/>
                          </a:stretch>
                        </pic:blipFill>
                        <pic:spPr bwMode="auto">
                          <a:xfrm>
                            <a:off x="0" y="0"/>
                            <a:ext cx="421640" cy="421640"/>
                          </a:xfrm>
                          <a:prstGeom prst="rect">
                            <a:avLst/>
                          </a:prstGeom>
                          <a:noFill/>
                          <a:ln>
                            <a:noFill/>
                          </a:ln>
                        </pic:spPr>
                      </pic:pic>
                    </a:graphicData>
                  </a:graphic>
                </wp:inline>
              </w:drawing>
            </w:r>
          </w:p>
        </w:tc>
        <w:tc>
          <w:tcPr>
            <w:tcW w:w="3862"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01862704" w14:textId="77777777" w:rsidR="00594406" w:rsidRDefault="00594406">
            <w:pPr>
              <w:rPr>
                <w:b/>
                <w:bCs/>
                <w:sz w:val="10"/>
                <w:szCs w:val="10"/>
              </w:rPr>
            </w:pPr>
            <w:r>
              <w:rPr>
                <w:b/>
                <w:bCs/>
                <w:sz w:val="10"/>
                <w:szCs w:val="10"/>
              </w:rPr>
              <w:t>TEMPORARILY PREVENTS RUNE LOSS ON DEATH</w:t>
            </w:r>
          </w:p>
        </w:tc>
        <w:tc>
          <w:tcPr>
            <w:tcW w:w="4256"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12938040" w14:textId="77777777" w:rsidR="00594406" w:rsidRDefault="00594406">
            <w:pPr>
              <w:rPr>
                <w:b/>
                <w:bCs/>
                <w:sz w:val="10"/>
                <w:szCs w:val="10"/>
              </w:rPr>
            </w:pPr>
            <w:hyperlink r:id="rId1487" w:tooltip="Elden Ring Twiggy Cracked Tear" w:history="1">
              <w:r>
                <w:rPr>
                  <w:rStyle w:val="Hyperlink"/>
                  <w:b/>
                  <w:bCs/>
                  <w:color w:val="AB966F"/>
                  <w:sz w:val="10"/>
                  <w:szCs w:val="10"/>
                </w:rPr>
                <w:t>TWIGGY CRACKED TEAR</w:t>
              </w:r>
            </w:hyperlink>
          </w:p>
        </w:tc>
      </w:tr>
      <w:tr w:rsidR="00594406" w14:paraId="352EA923" w14:textId="77777777" w:rsidTr="00594406">
        <w:trPr>
          <w:tblCellSpacing w:w="15" w:type="dxa"/>
        </w:trPr>
        <w:tc>
          <w:tcPr>
            <w:tcW w:w="1104"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3C42621B" w14:textId="30E4C9F5" w:rsidR="00594406" w:rsidRDefault="00594406">
            <w:pPr>
              <w:jc w:val="center"/>
              <w:rPr>
                <w:b/>
                <w:bCs/>
                <w:sz w:val="10"/>
                <w:szCs w:val="10"/>
              </w:rPr>
            </w:pPr>
            <w:r>
              <w:rPr>
                <w:b/>
                <w:noProof/>
                <w:sz w:val="10"/>
                <w:szCs w:val="10"/>
              </w:rPr>
              <w:drawing>
                <wp:inline distT="0" distB="0" distL="0" distR="0" wp14:anchorId="44171261" wp14:editId="3B1BB468">
                  <wp:extent cx="421640" cy="421640"/>
                  <wp:effectExtent l="0" t="0" r="0" b="0"/>
                  <wp:docPr id="882148852" name="Picture 978" descr="status effect 30 elden ring wiki guide 44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status effect 30 elden ring wiki guide 44px"/>
                          <pic:cNvPicPr>
                            <a:picLocks noChangeAspect="1" noChangeArrowheads="1"/>
                          </pic:cNvPicPr>
                        </pic:nvPicPr>
                        <pic:blipFill>
                          <a:blip r:embed="rId1488">
                            <a:extLst>
                              <a:ext uri="{28A0092B-C50C-407E-A947-70E740481C1C}">
                                <a14:useLocalDpi xmlns:a14="http://schemas.microsoft.com/office/drawing/2010/main" val="0"/>
                              </a:ext>
                            </a:extLst>
                          </a:blip>
                          <a:srcRect/>
                          <a:stretch>
                            <a:fillRect/>
                          </a:stretch>
                        </pic:blipFill>
                        <pic:spPr bwMode="auto">
                          <a:xfrm>
                            <a:off x="0" y="0"/>
                            <a:ext cx="421640" cy="421640"/>
                          </a:xfrm>
                          <a:prstGeom prst="rect">
                            <a:avLst/>
                          </a:prstGeom>
                          <a:noFill/>
                          <a:ln>
                            <a:noFill/>
                          </a:ln>
                        </pic:spPr>
                      </pic:pic>
                    </a:graphicData>
                  </a:graphic>
                </wp:inline>
              </w:drawing>
            </w:r>
          </w:p>
        </w:tc>
        <w:tc>
          <w:tcPr>
            <w:tcW w:w="3862"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59BA85DE" w14:textId="77777777" w:rsidR="00594406" w:rsidRDefault="00594406">
            <w:pPr>
              <w:rPr>
                <w:b/>
                <w:bCs/>
                <w:sz w:val="10"/>
                <w:szCs w:val="10"/>
              </w:rPr>
            </w:pPr>
            <w:r>
              <w:rPr>
                <w:b/>
                <w:bCs/>
                <w:sz w:val="10"/>
                <w:szCs w:val="10"/>
              </w:rPr>
              <w:t>NEGATES THE CURSE EFFECT OF </w:t>
            </w:r>
            <w:hyperlink r:id="rId1489" w:tooltip="Elden Ring Mohg, Lord of Blood" w:history="1">
              <w:r>
                <w:rPr>
                  <w:rStyle w:val="Hyperlink"/>
                  <w:b/>
                  <w:bCs/>
                  <w:color w:val="AB966F"/>
                  <w:sz w:val="10"/>
                  <w:szCs w:val="10"/>
                </w:rPr>
                <w:t>MOHG, LORD OF BLOOD</w:t>
              </w:r>
            </w:hyperlink>
          </w:p>
        </w:tc>
        <w:tc>
          <w:tcPr>
            <w:tcW w:w="4256"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63AE6A3E" w14:textId="77777777" w:rsidR="00594406" w:rsidRDefault="00594406">
            <w:pPr>
              <w:rPr>
                <w:b/>
                <w:bCs/>
                <w:sz w:val="10"/>
                <w:szCs w:val="10"/>
              </w:rPr>
            </w:pPr>
            <w:hyperlink r:id="rId1490" w:tooltip="Elden Ring Purifying Crystal Tear" w:history="1">
              <w:r>
                <w:rPr>
                  <w:rStyle w:val="Hyperlink"/>
                  <w:b/>
                  <w:bCs/>
                  <w:color w:val="AB966F"/>
                  <w:sz w:val="10"/>
                  <w:szCs w:val="10"/>
                </w:rPr>
                <w:t>PURIFYING CRYSTAL TEAR</w:t>
              </w:r>
            </w:hyperlink>
          </w:p>
        </w:tc>
      </w:tr>
      <w:tr w:rsidR="00594406" w14:paraId="77B8AC46" w14:textId="77777777" w:rsidTr="00594406">
        <w:trPr>
          <w:tblCellSpacing w:w="15" w:type="dxa"/>
        </w:trPr>
        <w:tc>
          <w:tcPr>
            <w:tcW w:w="1104"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5A1B6AAC" w14:textId="59941986" w:rsidR="00594406" w:rsidRDefault="00594406">
            <w:pPr>
              <w:jc w:val="center"/>
              <w:rPr>
                <w:b/>
                <w:bCs/>
                <w:sz w:val="10"/>
                <w:szCs w:val="10"/>
              </w:rPr>
            </w:pPr>
            <w:r>
              <w:rPr>
                <w:b/>
                <w:noProof/>
                <w:sz w:val="10"/>
                <w:szCs w:val="10"/>
              </w:rPr>
              <w:drawing>
                <wp:inline distT="0" distB="0" distL="0" distR="0" wp14:anchorId="4428DA1F" wp14:editId="155E3140">
                  <wp:extent cx="421640" cy="421640"/>
                  <wp:effectExtent l="0" t="0" r="0" b="0"/>
                  <wp:docPr id="197859588" name="Picture 977" descr="status effect 71 elden ring wiki guide 44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status effect 71 elden ring wiki guide 44px"/>
                          <pic:cNvPicPr>
                            <a:picLocks noChangeAspect="1" noChangeArrowheads="1"/>
                          </pic:cNvPicPr>
                        </pic:nvPicPr>
                        <pic:blipFill>
                          <a:blip r:embed="rId1491">
                            <a:extLst>
                              <a:ext uri="{28A0092B-C50C-407E-A947-70E740481C1C}">
                                <a14:useLocalDpi xmlns:a14="http://schemas.microsoft.com/office/drawing/2010/main" val="0"/>
                              </a:ext>
                            </a:extLst>
                          </a:blip>
                          <a:srcRect/>
                          <a:stretch>
                            <a:fillRect/>
                          </a:stretch>
                        </pic:blipFill>
                        <pic:spPr bwMode="auto">
                          <a:xfrm>
                            <a:off x="0" y="0"/>
                            <a:ext cx="421640" cy="421640"/>
                          </a:xfrm>
                          <a:prstGeom prst="rect">
                            <a:avLst/>
                          </a:prstGeom>
                          <a:noFill/>
                          <a:ln>
                            <a:noFill/>
                          </a:ln>
                        </pic:spPr>
                      </pic:pic>
                    </a:graphicData>
                  </a:graphic>
                </wp:inline>
              </w:drawing>
            </w:r>
          </w:p>
        </w:tc>
        <w:tc>
          <w:tcPr>
            <w:tcW w:w="3862"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68D822D9" w14:textId="77777777" w:rsidR="00594406" w:rsidRDefault="00594406">
            <w:pPr>
              <w:rPr>
                <w:b/>
                <w:bCs/>
                <w:sz w:val="10"/>
                <w:szCs w:val="10"/>
              </w:rPr>
            </w:pPr>
            <w:r>
              <w:rPr>
                <w:b/>
                <w:bCs/>
                <w:sz w:val="10"/>
                <w:szCs w:val="10"/>
              </w:rPr>
              <w:t>REDUCES ITEM FP CONSUMPTION</w:t>
            </w:r>
          </w:p>
        </w:tc>
        <w:tc>
          <w:tcPr>
            <w:tcW w:w="4256"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46BDBAEB" w14:textId="77777777" w:rsidR="00594406" w:rsidRDefault="00594406">
            <w:pPr>
              <w:rPr>
                <w:b/>
                <w:bCs/>
                <w:sz w:val="10"/>
                <w:szCs w:val="10"/>
              </w:rPr>
            </w:pPr>
            <w:r>
              <w:rPr>
                <w:b/>
                <w:bCs/>
                <w:sz w:val="10"/>
                <w:szCs w:val="10"/>
              </w:rPr>
              <w:t>???</w:t>
            </w:r>
          </w:p>
        </w:tc>
      </w:tr>
      <w:tr w:rsidR="00594406" w14:paraId="49C89453" w14:textId="77777777" w:rsidTr="00594406">
        <w:trPr>
          <w:tblCellSpacing w:w="15" w:type="dxa"/>
        </w:trPr>
        <w:tc>
          <w:tcPr>
            <w:tcW w:w="1104"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02B5F0A5" w14:textId="63A001C7" w:rsidR="00594406" w:rsidRDefault="00594406">
            <w:pPr>
              <w:jc w:val="center"/>
              <w:rPr>
                <w:b/>
                <w:bCs/>
                <w:sz w:val="10"/>
                <w:szCs w:val="10"/>
              </w:rPr>
            </w:pPr>
            <w:r>
              <w:rPr>
                <w:b/>
                <w:noProof/>
                <w:sz w:val="10"/>
                <w:szCs w:val="10"/>
              </w:rPr>
              <w:drawing>
                <wp:inline distT="0" distB="0" distL="0" distR="0" wp14:anchorId="6E44AAA8" wp14:editId="244419D7">
                  <wp:extent cx="421640" cy="421640"/>
                  <wp:effectExtent l="0" t="0" r="0" b="0"/>
                  <wp:docPr id="67943618" name="Picture 976" descr="status effect 65 elden ring wiki guide 44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status effect 65 elden ring wiki guide 44px"/>
                          <pic:cNvPicPr>
                            <a:picLocks noChangeAspect="1" noChangeArrowheads="1"/>
                          </pic:cNvPicPr>
                        </pic:nvPicPr>
                        <pic:blipFill>
                          <a:blip r:embed="rId1492">
                            <a:extLst>
                              <a:ext uri="{28A0092B-C50C-407E-A947-70E740481C1C}">
                                <a14:useLocalDpi xmlns:a14="http://schemas.microsoft.com/office/drawing/2010/main" val="0"/>
                              </a:ext>
                            </a:extLst>
                          </a:blip>
                          <a:srcRect/>
                          <a:stretch>
                            <a:fillRect/>
                          </a:stretch>
                        </pic:blipFill>
                        <pic:spPr bwMode="auto">
                          <a:xfrm>
                            <a:off x="0" y="0"/>
                            <a:ext cx="421640" cy="421640"/>
                          </a:xfrm>
                          <a:prstGeom prst="rect">
                            <a:avLst/>
                          </a:prstGeom>
                          <a:noFill/>
                          <a:ln>
                            <a:noFill/>
                          </a:ln>
                        </pic:spPr>
                      </pic:pic>
                    </a:graphicData>
                  </a:graphic>
                </wp:inline>
              </w:drawing>
            </w:r>
          </w:p>
        </w:tc>
        <w:tc>
          <w:tcPr>
            <w:tcW w:w="3862"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18DD9D1F" w14:textId="77777777" w:rsidR="00594406" w:rsidRDefault="00594406">
            <w:pPr>
              <w:rPr>
                <w:b/>
                <w:bCs/>
                <w:sz w:val="10"/>
                <w:szCs w:val="10"/>
              </w:rPr>
            </w:pPr>
            <w:r>
              <w:rPr>
                <w:b/>
                <w:bCs/>
                <w:sz w:val="10"/>
                <w:szCs w:val="10"/>
              </w:rPr>
              <w:t>TEMPORARILY REDUCES ITEM FP CONSUMPTION</w:t>
            </w:r>
          </w:p>
        </w:tc>
        <w:tc>
          <w:tcPr>
            <w:tcW w:w="4256"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08E16411" w14:textId="77777777" w:rsidR="00594406" w:rsidRDefault="00594406">
            <w:pPr>
              <w:rPr>
                <w:b/>
                <w:bCs/>
                <w:sz w:val="10"/>
                <w:szCs w:val="10"/>
              </w:rPr>
            </w:pPr>
            <w:hyperlink r:id="rId1493" w:tooltip="Elden Ring Cerulean Hidden Tear" w:history="1">
              <w:r>
                <w:rPr>
                  <w:rStyle w:val="Hyperlink"/>
                  <w:b/>
                  <w:bCs/>
                  <w:color w:val="AB966F"/>
                  <w:sz w:val="10"/>
                  <w:szCs w:val="10"/>
                </w:rPr>
                <w:t>CERULEAN HIDDEN TEAR</w:t>
              </w:r>
            </w:hyperlink>
          </w:p>
        </w:tc>
      </w:tr>
      <w:tr w:rsidR="00594406" w14:paraId="3C849D5C" w14:textId="77777777" w:rsidTr="00594406">
        <w:trPr>
          <w:tblCellSpacing w:w="15" w:type="dxa"/>
        </w:trPr>
        <w:tc>
          <w:tcPr>
            <w:tcW w:w="1104"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2EEF1E2D" w14:textId="557AC212" w:rsidR="00594406" w:rsidRDefault="00594406">
            <w:pPr>
              <w:jc w:val="center"/>
              <w:rPr>
                <w:b/>
                <w:bCs/>
                <w:sz w:val="10"/>
                <w:szCs w:val="10"/>
              </w:rPr>
            </w:pPr>
            <w:r>
              <w:rPr>
                <w:b/>
                <w:noProof/>
                <w:sz w:val="10"/>
                <w:szCs w:val="10"/>
              </w:rPr>
              <w:drawing>
                <wp:inline distT="0" distB="0" distL="0" distR="0" wp14:anchorId="5B53CF3D" wp14:editId="5248FF66">
                  <wp:extent cx="421640" cy="421640"/>
                  <wp:effectExtent l="0" t="0" r="0" b="0"/>
                  <wp:docPr id="2018835656" name="Picture 975" descr="status effect 120 elden ring wiki guide 44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status effect 120 elden ring wiki guide 44px"/>
                          <pic:cNvPicPr>
                            <a:picLocks noChangeAspect="1" noChangeArrowheads="1"/>
                          </pic:cNvPicPr>
                        </pic:nvPicPr>
                        <pic:blipFill>
                          <a:blip r:embed="rId1494">
                            <a:extLst>
                              <a:ext uri="{28A0092B-C50C-407E-A947-70E740481C1C}">
                                <a14:useLocalDpi xmlns:a14="http://schemas.microsoft.com/office/drawing/2010/main" val="0"/>
                              </a:ext>
                            </a:extLst>
                          </a:blip>
                          <a:srcRect/>
                          <a:stretch>
                            <a:fillRect/>
                          </a:stretch>
                        </pic:blipFill>
                        <pic:spPr bwMode="auto">
                          <a:xfrm>
                            <a:off x="0" y="0"/>
                            <a:ext cx="421640" cy="421640"/>
                          </a:xfrm>
                          <a:prstGeom prst="rect">
                            <a:avLst/>
                          </a:prstGeom>
                          <a:noFill/>
                          <a:ln>
                            <a:noFill/>
                          </a:ln>
                        </pic:spPr>
                      </pic:pic>
                    </a:graphicData>
                  </a:graphic>
                </wp:inline>
              </w:drawing>
            </w:r>
          </w:p>
        </w:tc>
        <w:tc>
          <w:tcPr>
            <w:tcW w:w="3862"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26657F03" w14:textId="77777777" w:rsidR="00594406" w:rsidRDefault="00594406">
            <w:pPr>
              <w:rPr>
                <w:b/>
                <w:bCs/>
                <w:sz w:val="10"/>
                <w:szCs w:val="10"/>
              </w:rPr>
            </w:pPr>
            <w:r>
              <w:rPr>
                <w:b/>
                <w:bCs/>
                <w:sz w:val="10"/>
                <w:szCs w:val="10"/>
              </w:rPr>
              <w:t>INCREASES MESSAGES SHOWN BY OTHER PLAYERS</w:t>
            </w:r>
          </w:p>
        </w:tc>
        <w:tc>
          <w:tcPr>
            <w:tcW w:w="4256"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1EC667B0" w14:textId="77777777" w:rsidR="00594406" w:rsidRDefault="00594406">
            <w:pPr>
              <w:rPr>
                <w:b/>
                <w:bCs/>
                <w:sz w:val="10"/>
                <w:szCs w:val="10"/>
              </w:rPr>
            </w:pPr>
            <w:hyperlink r:id="rId1495" w:tooltip="Elden Ring Scriptstone" w:history="1">
              <w:r>
                <w:rPr>
                  <w:rStyle w:val="Hyperlink"/>
                  <w:b/>
                  <w:bCs/>
                  <w:color w:val="AB966F"/>
                  <w:sz w:val="10"/>
                  <w:szCs w:val="10"/>
                </w:rPr>
                <w:t>SCRIPTSTONE</w:t>
              </w:r>
            </w:hyperlink>
          </w:p>
        </w:tc>
      </w:tr>
      <w:tr w:rsidR="00594406" w14:paraId="7B179CB4" w14:textId="77777777" w:rsidTr="00594406">
        <w:trPr>
          <w:tblCellSpacing w:w="15" w:type="dxa"/>
        </w:trPr>
        <w:tc>
          <w:tcPr>
            <w:tcW w:w="1104"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4695A4C5" w14:textId="0C1B5384" w:rsidR="00594406" w:rsidRDefault="00594406">
            <w:pPr>
              <w:jc w:val="center"/>
              <w:rPr>
                <w:b/>
                <w:bCs/>
                <w:sz w:val="10"/>
                <w:szCs w:val="10"/>
              </w:rPr>
            </w:pPr>
            <w:r>
              <w:rPr>
                <w:b/>
                <w:noProof/>
                <w:sz w:val="10"/>
                <w:szCs w:val="10"/>
              </w:rPr>
              <w:drawing>
                <wp:inline distT="0" distB="0" distL="0" distR="0" wp14:anchorId="394239B1" wp14:editId="09513999">
                  <wp:extent cx="421640" cy="421640"/>
                  <wp:effectExtent l="0" t="0" r="0" b="0"/>
                  <wp:docPr id="574917834" name="Picture 974" descr="status effect 112 elden ring wiki guide 44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status effect 112 elden ring wiki guide 44px"/>
                          <pic:cNvPicPr>
                            <a:picLocks noChangeAspect="1" noChangeArrowheads="1"/>
                          </pic:cNvPicPr>
                        </pic:nvPicPr>
                        <pic:blipFill>
                          <a:blip r:embed="rId1496">
                            <a:extLst>
                              <a:ext uri="{28A0092B-C50C-407E-A947-70E740481C1C}">
                                <a14:useLocalDpi xmlns:a14="http://schemas.microsoft.com/office/drawing/2010/main" val="0"/>
                              </a:ext>
                            </a:extLst>
                          </a:blip>
                          <a:srcRect/>
                          <a:stretch>
                            <a:fillRect/>
                          </a:stretch>
                        </pic:blipFill>
                        <pic:spPr bwMode="auto">
                          <a:xfrm>
                            <a:off x="0" y="0"/>
                            <a:ext cx="421640" cy="421640"/>
                          </a:xfrm>
                          <a:prstGeom prst="rect">
                            <a:avLst/>
                          </a:prstGeom>
                          <a:noFill/>
                          <a:ln>
                            <a:noFill/>
                          </a:ln>
                        </pic:spPr>
                      </pic:pic>
                    </a:graphicData>
                  </a:graphic>
                </wp:inline>
              </w:drawing>
            </w:r>
          </w:p>
        </w:tc>
        <w:tc>
          <w:tcPr>
            <w:tcW w:w="3862"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75DEE4F1" w14:textId="77777777" w:rsidR="00594406" w:rsidRDefault="00594406">
            <w:pPr>
              <w:rPr>
                <w:b/>
                <w:bCs/>
                <w:sz w:val="10"/>
                <w:szCs w:val="10"/>
              </w:rPr>
            </w:pPr>
            <w:r>
              <w:rPr>
                <w:b/>
                <w:bCs/>
                <w:sz w:val="10"/>
                <w:szCs w:val="10"/>
              </w:rPr>
              <w:t>???</w:t>
            </w:r>
          </w:p>
        </w:tc>
        <w:tc>
          <w:tcPr>
            <w:tcW w:w="4256"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0301E76B" w14:textId="77777777" w:rsidR="00594406" w:rsidRDefault="00594406">
            <w:pPr>
              <w:rPr>
                <w:b/>
                <w:bCs/>
                <w:sz w:val="10"/>
                <w:szCs w:val="10"/>
              </w:rPr>
            </w:pPr>
            <w:r>
              <w:rPr>
                <w:b/>
                <w:bCs/>
                <w:sz w:val="10"/>
                <w:szCs w:val="10"/>
              </w:rPr>
              <w:t>???</w:t>
            </w:r>
          </w:p>
        </w:tc>
      </w:tr>
      <w:tr w:rsidR="00594406" w14:paraId="1218AD4A" w14:textId="77777777" w:rsidTr="00594406">
        <w:trPr>
          <w:tblCellSpacing w:w="15" w:type="dxa"/>
        </w:trPr>
        <w:tc>
          <w:tcPr>
            <w:tcW w:w="1104"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53E3A55F" w14:textId="4436E547" w:rsidR="00594406" w:rsidRDefault="00594406">
            <w:pPr>
              <w:jc w:val="center"/>
              <w:rPr>
                <w:b/>
                <w:bCs/>
                <w:sz w:val="10"/>
                <w:szCs w:val="10"/>
              </w:rPr>
            </w:pPr>
            <w:r>
              <w:rPr>
                <w:b/>
                <w:noProof/>
                <w:sz w:val="10"/>
                <w:szCs w:val="10"/>
              </w:rPr>
              <w:drawing>
                <wp:inline distT="0" distB="0" distL="0" distR="0" wp14:anchorId="3CAC0FAC" wp14:editId="7C4A29EA">
                  <wp:extent cx="421640" cy="421640"/>
                  <wp:effectExtent l="0" t="0" r="0" b="0"/>
                  <wp:docPr id="171291256" name="Picture 973" descr="status effect 106 elden ring wiki guide 44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status effect 106 elden ring wiki guide 44px"/>
                          <pic:cNvPicPr>
                            <a:picLocks noChangeAspect="1" noChangeArrowheads="1"/>
                          </pic:cNvPicPr>
                        </pic:nvPicPr>
                        <pic:blipFill>
                          <a:blip r:embed="rId1497">
                            <a:extLst>
                              <a:ext uri="{28A0092B-C50C-407E-A947-70E740481C1C}">
                                <a14:useLocalDpi xmlns:a14="http://schemas.microsoft.com/office/drawing/2010/main" val="0"/>
                              </a:ext>
                            </a:extLst>
                          </a:blip>
                          <a:srcRect/>
                          <a:stretch>
                            <a:fillRect/>
                          </a:stretch>
                        </pic:blipFill>
                        <pic:spPr bwMode="auto">
                          <a:xfrm>
                            <a:off x="0" y="0"/>
                            <a:ext cx="421640" cy="421640"/>
                          </a:xfrm>
                          <a:prstGeom prst="rect">
                            <a:avLst/>
                          </a:prstGeom>
                          <a:noFill/>
                          <a:ln>
                            <a:noFill/>
                          </a:ln>
                        </pic:spPr>
                      </pic:pic>
                    </a:graphicData>
                  </a:graphic>
                </wp:inline>
              </w:drawing>
            </w:r>
          </w:p>
        </w:tc>
        <w:tc>
          <w:tcPr>
            <w:tcW w:w="3862"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5F4C015B" w14:textId="77777777" w:rsidR="00594406" w:rsidRDefault="00594406">
            <w:pPr>
              <w:rPr>
                <w:b/>
                <w:bCs/>
                <w:sz w:val="10"/>
                <w:szCs w:val="10"/>
              </w:rPr>
            </w:pPr>
            <w:r>
              <w:rPr>
                <w:b/>
                <w:bCs/>
                <w:sz w:val="10"/>
                <w:szCs w:val="10"/>
              </w:rPr>
              <w:t>???</w:t>
            </w:r>
          </w:p>
        </w:tc>
        <w:tc>
          <w:tcPr>
            <w:tcW w:w="4256"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01DCE3B8" w14:textId="77777777" w:rsidR="00594406" w:rsidRDefault="00594406">
            <w:pPr>
              <w:rPr>
                <w:b/>
                <w:bCs/>
                <w:sz w:val="10"/>
                <w:szCs w:val="10"/>
              </w:rPr>
            </w:pPr>
            <w:r>
              <w:rPr>
                <w:b/>
                <w:bCs/>
                <w:sz w:val="10"/>
                <w:szCs w:val="10"/>
              </w:rPr>
              <w:t>???</w:t>
            </w:r>
          </w:p>
        </w:tc>
      </w:tr>
    </w:tbl>
    <w:p w14:paraId="57BCA023" w14:textId="77777777" w:rsidR="00594406" w:rsidRDefault="00594406" w:rsidP="00594406">
      <w:pPr>
        <w:pStyle w:val="NormalWeb"/>
        <w:spacing w:before="0" w:beforeAutospacing="0" w:after="150" w:afterAutospacing="0" w:line="330" w:lineRule="atLeast"/>
        <w:rPr>
          <w:rFonts w:ascii="Helvetica" w:hAnsi="Helvetica" w:cs="Helvetica"/>
          <w:b/>
          <w:bCs/>
          <w:color w:val="B4B2B0"/>
          <w:sz w:val="10"/>
          <w:szCs w:val="10"/>
        </w:rPr>
      </w:pPr>
      <w:r>
        <w:rPr>
          <w:rFonts w:ascii="Helvetica" w:hAnsi="Helvetica" w:cs="Helvetica"/>
          <w:b/>
          <w:bCs/>
          <w:color w:val="B4B2B0"/>
          <w:sz w:val="10"/>
          <w:szCs w:val="10"/>
        </w:rPr>
        <w:t> </w:t>
      </w:r>
    </w:p>
    <w:p w14:paraId="7A584EA8" w14:textId="77777777" w:rsidR="00594406" w:rsidRDefault="00594406" w:rsidP="00594406">
      <w:pPr>
        <w:pStyle w:val="Heading3"/>
        <w:pBdr>
          <w:bottom w:val="single" w:sz="18" w:space="0" w:color="AB966F"/>
        </w:pBdr>
        <w:spacing w:before="300" w:after="150"/>
        <w:jc w:val="center"/>
        <w:rPr>
          <w:rFonts w:ascii="fallback" w:hAnsi="fallback" w:cs="Helvetica"/>
          <w:b/>
          <w:bCs/>
          <w:caps/>
          <w:color w:val="B4B2B0"/>
          <w:spacing w:val="-15"/>
          <w:sz w:val="10"/>
          <w:szCs w:val="10"/>
        </w:rPr>
      </w:pPr>
      <w:r>
        <w:rPr>
          <w:rFonts w:ascii="fallback" w:hAnsi="fallback" w:cs="Helvetica"/>
          <w:b/>
          <w:bCs/>
          <w:color w:val="B4B2B0"/>
          <w:spacing w:val="-15"/>
          <w:sz w:val="10"/>
          <w:szCs w:val="10"/>
        </w:rPr>
        <w:t>MULTIPLAYER STATUS EFFECTS</w:t>
      </w:r>
    </w:p>
    <w:tbl>
      <w:tblPr>
        <w:tblW w:w="9342" w:type="dxa"/>
        <w:tblCellSpacing w:w="15" w:type="dxa"/>
        <w:tblBorders>
          <w:top w:val="single" w:sz="12" w:space="0" w:color="AB966F"/>
          <w:left w:val="single" w:sz="12" w:space="0" w:color="AB966F"/>
          <w:bottom w:val="single" w:sz="12" w:space="0" w:color="AB966F"/>
          <w:right w:val="single" w:sz="12" w:space="0" w:color="AB966F"/>
        </w:tblBorders>
        <w:tblLook w:val="04A0" w:firstRow="1" w:lastRow="0" w:firstColumn="1" w:lastColumn="0" w:noHBand="0" w:noVBand="1"/>
      </w:tblPr>
      <w:tblGrid>
        <w:gridCol w:w="1240"/>
        <w:gridCol w:w="3988"/>
        <w:gridCol w:w="4114"/>
      </w:tblGrid>
      <w:tr w:rsidR="00594406" w14:paraId="3B7A345F" w14:textId="77777777" w:rsidTr="00594406">
        <w:trPr>
          <w:tblCellSpacing w:w="15" w:type="dxa"/>
        </w:trPr>
        <w:tc>
          <w:tcPr>
            <w:tcW w:w="1195"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28CE6B1C" w14:textId="11BF2E66" w:rsidR="00594406" w:rsidRDefault="00594406">
            <w:pPr>
              <w:spacing w:before="150" w:after="150"/>
              <w:jc w:val="center"/>
              <w:rPr>
                <w:rFonts w:ascii="Times New Roman" w:hAnsi="Times New Roman" w:cs="Times New Roman"/>
                <w:b/>
                <w:bCs/>
                <w:sz w:val="10"/>
                <w:szCs w:val="10"/>
              </w:rPr>
            </w:pPr>
            <w:r>
              <w:rPr>
                <w:b/>
                <w:noProof/>
                <w:sz w:val="10"/>
                <w:szCs w:val="10"/>
              </w:rPr>
              <w:drawing>
                <wp:inline distT="0" distB="0" distL="0" distR="0" wp14:anchorId="2FE20131" wp14:editId="67E9DC8E">
                  <wp:extent cx="421640" cy="421640"/>
                  <wp:effectExtent l="0" t="0" r="0" b="0"/>
                  <wp:docPr id="534941416" name="Picture 972" descr="status effect 113 elden ring wiki guide 44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status effect 113 elden ring wiki guide 44px"/>
                          <pic:cNvPicPr>
                            <a:picLocks noChangeAspect="1" noChangeArrowheads="1"/>
                          </pic:cNvPicPr>
                        </pic:nvPicPr>
                        <pic:blipFill>
                          <a:blip r:embed="rId1498">
                            <a:extLst>
                              <a:ext uri="{28A0092B-C50C-407E-A947-70E740481C1C}">
                                <a14:useLocalDpi xmlns:a14="http://schemas.microsoft.com/office/drawing/2010/main" val="0"/>
                              </a:ext>
                            </a:extLst>
                          </a:blip>
                          <a:srcRect/>
                          <a:stretch>
                            <a:fillRect/>
                          </a:stretch>
                        </pic:blipFill>
                        <pic:spPr bwMode="auto">
                          <a:xfrm>
                            <a:off x="0" y="0"/>
                            <a:ext cx="421640" cy="421640"/>
                          </a:xfrm>
                          <a:prstGeom prst="rect">
                            <a:avLst/>
                          </a:prstGeom>
                          <a:noFill/>
                          <a:ln>
                            <a:noFill/>
                          </a:ln>
                        </pic:spPr>
                      </pic:pic>
                    </a:graphicData>
                  </a:graphic>
                </wp:inline>
              </w:drawing>
            </w:r>
          </w:p>
        </w:tc>
        <w:tc>
          <w:tcPr>
            <w:tcW w:w="3958"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11EFD031" w14:textId="77777777" w:rsidR="00594406" w:rsidRDefault="00594406">
            <w:pPr>
              <w:spacing w:before="150" w:after="150"/>
              <w:rPr>
                <w:b/>
                <w:bCs/>
                <w:sz w:val="10"/>
                <w:szCs w:val="10"/>
              </w:rPr>
            </w:pPr>
            <w:r>
              <w:rPr>
                <w:b/>
                <w:bCs/>
                <w:sz w:val="10"/>
                <w:szCs w:val="10"/>
              </w:rPr>
              <w:t>REVEALS FURLED FINGER AND DUELIST ADVERSARY SUMMONING SIGNS</w:t>
            </w:r>
          </w:p>
        </w:tc>
        <w:tc>
          <w:tcPr>
            <w:tcW w:w="4069"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38129210" w14:textId="77777777" w:rsidR="00594406" w:rsidRDefault="00594406">
            <w:pPr>
              <w:spacing w:before="150" w:after="150"/>
              <w:rPr>
                <w:b/>
                <w:bCs/>
                <w:sz w:val="10"/>
                <w:szCs w:val="10"/>
              </w:rPr>
            </w:pPr>
            <w:hyperlink r:id="rId1499" w:tgtFrame="_blank" w:tooltip="Elden Ring Furlcalling Finger Remedy" w:history="1">
              <w:r>
                <w:rPr>
                  <w:rStyle w:val="Hyperlink"/>
                  <w:b/>
                  <w:bCs/>
                  <w:color w:val="AB966F"/>
                  <w:sz w:val="10"/>
                  <w:szCs w:val="10"/>
                </w:rPr>
                <w:t>FURLCALLING FINGER REMEDY</w:t>
              </w:r>
            </w:hyperlink>
          </w:p>
        </w:tc>
      </w:tr>
      <w:tr w:rsidR="00594406" w14:paraId="38BDB43E" w14:textId="77777777" w:rsidTr="00594406">
        <w:trPr>
          <w:tblCellSpacing w:w="15" w:type="dxa"/>
        </w:trPr>
        <w:tc>
          <w:tcPr>
            <w:tcW w:w="1195"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5A380211" w14:textId="576C7111" w:rsidR="00594406" w:rsidRDefault="00594406">
            <w:pPr>
              <w:spacing w:before="150" w:after="150"/>
              <w:jc w:val="center"/>
              <w:rPr>
                <w:b/>
                <w:bCs/>
                <w:sz w:val="10"/>
                <w:szCs w:val="10"/>
              </w:rPr>
            </w:pPr>
            <w:r>
              <w:rPr>
                <w:b/>
                <w:noProof/>
                <w:sz w:val="10"/>
                <w:szCs w:val="10"/>
              </w:rPr>
              <w:lastRenderedPageBreak/>
              <w:drawing>
                <wp:inline distT="0" distB="0" distL="0" distR="0" wp14:anchorId="0C548820" wp14:editId="039071DA">
                  <wp:extent cx="421640" cy="421640"/>
                  <wp:effectExtent l="0" t="0" r="0" b="0"/>
                  <wp:docPr id="234224566" name="Picture 971" descr="status effect 126 elden ring wiki guide 44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status effect 126 elden ring wiki guide 44px"/>
                          <pic:cNvPicPr>
                            <a:picLocks noChangeAspect="1" noChangeArrowheads="1"/>
                          </pic:cNvPicPr>
                        </pic:nvPicPr>
                        <pic:blipFill>
                          <a:blip r:embed="rId1500">
                            <a:extLst>
                              <a:ext uri="{28A0092B-C50C-407E-A947-70E740481C1C}">
                                <a14:useLocalDpi xmlns:a14="http://schemas.microsoft.com/office/drawing/2010/main" val="0"/>
                              </a:ext>
                            </a:extLst>
                          </a:blip>
                          <a:srcRect/>
                          <a:stretch>
                            <a:fillRect/>
                          </a:stretch>
                        </pic:blipFill>
                        <pic:spPr bwMode="auto">
                          <a:xfrm>
                            <a:off x="0" y="0"/>
                            <a:ext cx="421640" cy="421640"/>
                          </a:xfrm>
                          <a:prstGeom prst="rect">
                            <a:avLst/>
                          </a:prstGeom>
                          <a:noFill/>
                          <a:ln>
                            <a:noFill/>
                          </a:ln>
                        </pic:spPr>
                      </pic:pic>
                    </a:graphicData>
                  </a:graphic>
                </wp:inline>
              </w:drawing>
            </w:r>
          </w:p>
        </w:tc>
        <w:tc>
          <w:tcPr>
            <w:tcW w:w="3958"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31B4330C" w14:textId="77777777" w:rsidR="00594406" w:rsidRDefault="00594406">
            <w:pPr>
              <w:spacing w:before="150" w:after="150"/>
              <w:rPr>
                <w:b/>
                <w:bCs/>
                <w:sz w:val="10"/>
                <w:szCs w:val="10"/>
              </w:rPr>
            </w:pPr>
            <w:r>
              <w:rPr>
                <w:b/>
                <w:bCs/>
                <w:sz w:val="10"/>
                <w:szCs w:val="10"/>
              </w:rPr>
              <w:t>CO-OP DOWN-SCALING</w:t>
            </w:r>
          </w:p>
        </w:tc>
        <w:tc>
          <w:tcPr>
            <w:tcW w:w="4069"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69172A46" w14:textId="77777777" w:rsidR="00594406" w:rsidRDefault="00594406">
            <w:pPr>
              <w:spacing w:before="150" w:after="150"/>
              <w:rPr>
                <w:b/>
                <w:bCs/>
                <w:sz w:val="10"/>
                <w:szCs w:val="10"/>
              </w:rPr>
            </w:pPr>
            <w:r>
              <w:rPr>
                <w:b/>
                <w:bCs/>
                <w:sz w:val="10"/>
                <w:szCs w:val="10"/>
              </w:rPr>
              <w:t>BEING HIGHER LEVEL THEN A HOST OF FINGERS IN A CO-OP GAME</w:t>
            </w:r>
          </w:p>
        </w:tc>
      </w:tr>
      <w:tr w:rsidR="00594406" w14:paraId="51180FDE" w14:textId="77777777" w:rsidTr="00594406">
        <w:trPr>
          <w:tblCellSpacing w:w="15" w:type="dxa"/>
        </w:trPr>
        <w:tc>
          <w:tcPr>
            <w:tcW w:w="1195"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60B88F2E" w14:textId="6D8768D0" w:rsidR="00594406" w:rsidRDefault="00594406">
            <w:pPr>
              <w:spacing w:before="150" w:after="150"/>
              <w:jc w:val="center"/>
              <w:rPr>
                <w:b/>
                <w:bCs/>
                <w:sz w:val="10"/>
                <w:szCs w:val="10"/>
              </w:rPr>
            </w:pPr>
            <w:r>
              <w:rPr>
                <w:b/>
                <w:noProof/>
                <w:sz w:val="10"/>
                <w:szCs w:val="10"/>
              </w:rPr>
              <w:drawing>
                <wp:inline distT="0" distB="0" distL="0" distR="0" wp14:anchorId="21F6E681" wp14:editId="7A3C11E5">
                  <wp:extent cx="421640" cy="421640"/>
                  <wp:effectExtent l="0" t="0" r="0" b="0"/>
                  <wp:docPr id="734944315" name="Picture 970" descr="status effect 137 elden ring wiki guide 44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status effect 137 elden ring wiki guide 44px"/>
                          <pic:cNvPicPr>
                            <a:picLocks noChangeAspect="1" noChangeArrowheads="1"/>
                          </pic:cNvPicPr>
                        </pic:nvPicPr>
                        <pic:blipFill>
                          <a:blip r:embed="rId1501">
                            <a:extLst>
                              <a:ext uri="{28A0092B-C50C-407E-A947-70E740481C1C}">
                                <a14:useLocalDpi xmlns:a14="http://schemas.microsoft.com/office/drawing/2010/main" val="0"/>
                              </a:ext>
                            </a:extLst>
                          </a:blip>
                          <a:srcRect/>
                          <a:stretch>
                            <a:fillRect/>
                          </a:stretch>
                        </pic:blipFill>
                        <pic:spPr bwMode="auto">
                          <a:xfrm>
                            <a:off x="0" y="0"/>
                            <a:ext cx="421640" cy="421640"/>
                          </a:xfrm>
                          <a:prstGeom prst="rect">
                            <a:avLst/>
                          </a:prstGeom>
                          <a:noFill/>
                          <a:ln>
                            <a:noFill/>
                          </a:ln>
                        </pic:spPr>
                      </pic:pic>
                    </a:graphicData>
                  </a:graphic>
                </wp:inline>
              </w:drawing>
            </w:r>
          </w:p>
        </w:tc>
        <w:tc>
          <w:tcPr>
            <w:tcW w:w="3958"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2359BDB1" w14:textId="77777777" w:rsidR="00594406" w:rsidRDefault="00594406">
            <w:pPr>
              <w:spacing w:before="150" w:after="150"/>
              <w:rPr>
                <w:b/>
                <w:bCs/>
                <w:sz w:val="10"/>
                <w:szCs w:val="10"/>
              </w:rPr>
            </w:pPr>
            <w:r>
              <w:rPr>
                <w:b/>
                <w:bCs/>
                <w:sz w:val="10"/>
                <w:szCs w:val="10"/>
              </w:rPr>
              <w:t>ADVERSARY DOWN-SCALING</w:t>
            </w:r>
          </w:p>
        </w:tc>
        <w:tc>
          <w:tcPr>
            <w:tcW w:w="4069"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44CEEAF2" w14:textId="77777777" w:rsidR="00594406" w:rsidRDefault="00594406">
            <w:pPr>
              <w:spacing w:before="150" w:after="150"/>
              <w:rPr>
                <w:b/>
                <w:bCs/>
                <w:sz w:val="10"/>
                <w:szCs w:val="10"/>
              </w:rPr>
            </w:pPr>
            <w:r>
              <w:rPr>
                <w:b/>
                <w:bCs/>
                <w:sz w:val="10"/>
                <w:szCs w:val="10"/>
              </w:rPr>
              <w:t>BEING HIGHER LEVEL THEN A HOST OF FINGERS IN A ADVERSARY GAME</w:t>
            </w:r>
          </w:p>
        </w:tc>
      </w:tr>
      <w:tr w:rsidR="00594406" w14:paraId="7D3A8809" w14:textId="77777777" w:rsidTr="00594406">
        <w:trPr>
          <w:tblCellSpacing w:w="15" w:type="dxa"/>
        </w:trPr>
        <w:tc>
          <w:tcPr>
            <w:tcW w:w="1195"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23259C34" w14:textId="5F0454ED" w:rsidR="00594406" w:rsidRDefault="00594406">
            <w:pPr>
              <w:spacing w:before="150" w:after="150"/>
              <w:jc w:val="center"/>
              <w:rPr>
                <w:b/>
                <w:bCs/>
                <w:sz w:val="10"/>
                <w:szCs w:val="10"/>
              </w:rPr>
            </w:pPr>
            <w:r>
              <w:rPr>
                <w:b/>
                <w:noProof/>
                <w:sz w:val="10"/>
                <w:szCs w:val="10"/>
              </w:rPr>
              <w:drawing>
                <wp:inline distT="0" distB="0" distL="0" distR="0" wp14:anchorId="17F5A328" wp14:editId="32576D2E">
                  <wp:extent cx="421640" cy="421640"/>
                  <wp:effectExtent l="0" t="0" r="0" b="0"/>
                  <wp:docPr id="969391355" name="Picture 969" descr="status effect 139 elden ring wiki guide 44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status effect 139 elden ring wiki guide 44px"/>
                          <pic:cNvPicPr>
                            <a:picLocks noChangeAspect="1" noChangeArrowheads="1"/>
                          </pic:cNvPicPr>
                        </pic:nvPicPr>
                        <pic:blipFill>
                          <a:blip r:embed="rId1502">
                            <a:extLst>
                              <a:ext uri="{28A0092B-C50C-407E-A947-70E740481C1C}">
                                <a14:useLocalDpi xmlns:a14="http://schemas.microsoft.com/office/drawing/2010/main" val="0"/>
                              </a:ext>
                            </a:extLst>
                          </a:blip>
                          <a:srcRect/>
                          <a:stretch>
                            <a:fillRect/>
                          </a:stretch>
                        </pic:blipFill>
                        <pic:spPr bwMode="auto">
                          <a:xfrm>
                            <a:off x="0" y="0"/>
                            <a:ext cx="421640" cy="421640"/>
                          </a:xfrm>
                          <a:prstGeom prst="rect">
                            <a:avLst/>
                          </a:prstGeom>
                          <a:noFill/>
                          <a:ln>
                            <a:noFill/>
                          </a:ln>
                        </pic:spPr>
                      </pic:pic>
                    </a:graphicData>
                  </a:graphic>
                </wp:inline>
              </w:drawing>
            </w:r>
          </w:p>
        </w:tc>
        <w:tc>
          <w:tcPr>
            <w:tcW w:w="3958"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74E64796" w14:textId="77777777" w:rsidR="00594406" w:rsidRDefault="00594406">
            <w:pPr>
              <w:spacing w:before="150" w:after="150"/>
              <w:rPr>
                <w:b/>
                <w:bCs/>
                <w:sz w:val="10"/>
                <w:szCs w:val="10"/>
              </w:rPr>
            </w:pPr>
            <w:r>
              <w:rPr>
                <w:b/>
                <w:bCs/>
                <w:sz w:val="10"/>
                <w:szCs w:val="10"/>
              </w:rPr>
              <w:t>MULTIPLAYER PASSWORD SET</w:t>
            </w:r>
          </w:p>
        </w:tc>
        <w:tc>
          <w:tcPr>
            <w:tcW w:w="4069"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41553762" w14:textId="77777777" w:rsidR="00594406" w:rsidRDefault="00594406">
            <w:pPr>
              <w:spacing w:before="150" w:after="150"/>
              <w:rPr>
                <w:b/>
                <w:bCs/>
                <w:sz w:val="10"/>
                <w:szCs w:val="10"/>
              </w:rPr>
            </w:pPr>
            <w:r>
              <w:rPr>
                <w:b/>
                <w:bCs/>
                <w:sz w:val="10"/>
                <w:szCs w:val="10"/>
              </w:rPr>
              <w:t>PASSWORD SET IN THE MULTIPLAYER MENU</w:t>
            </w:r>
          </w:p>
        </w:tc>
      </w:tr>
      <w:tr w:rsidR="00594406" w14:paraId="61B91B71" w14:textId="77777777" w:rsidTr="00594406">
        <w:trPr>
          <w:tblCellSpacing w:w="15" w:type="dxa"/>
        </w:trPr>
        <w:tc>
          <w:tcPr>
            <w:tcW w:w="1195"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4981AE84" w14:textId="58FAB954" w:rsidR="00594406" w:rsidRDefault="00594406">
            <w:pPr>
              <w:spacing w:before="150" w:after="150"/>
              <w:jc w:val="center"/>
              <w:rPr>
                <w:b/>
                <w:bCs/>
                <w:sz w:val="10"/>
                <w:szCs w:val="10"/>
              </w:rPr>
            </w:pPr>
            <w:r>
              <w:rPr>
                <w:b/>
                <w:noProof/>
                <w:sz w:val="10"/>
                <w:szCs w:val="10"/>
              </w:rPr>
              <w:drawing>
                <wp:inline distT="0" distB="0" distL="0" distR="0" wp14:anchorId="4580E32A" wp14:editId="12441588">
                  <wp:extent cx="421640" cy="421640"/>
                  <wp:effectExtent l="0" t="0" r="0" b="0"/>
                  <wp:docPr id="1780284630" name="Picture 968" descr="status effect 47 elden ring wiki guide 44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status effect 47 elden ring wiki guide 44px"/>
                          <pic:cNvPicPr>
                            <a:picLocks noChangeAspect="1" noChangeArrowheads="1"/>
                          </pic:cNvPicPr>
                        </pic:nvPicPr>
                        <pic:blipFill>
                          <a:blip r:embed="rId1503">
                            <a:extLst>
                              <a:ext uri="{28A0092B-C50C-407E-A947-70E740481C1C}">
                                <a14:useLocalDpi xmlns:a14="http://schemas.microsoft.com/office/drawing/2010/main" val="0"/>
                              </a:ext>
                            </a:extLst>
                          </a:blip>
                          <a:srcRect/>
                          <a:stretch>
                            <a:fillRect/>
                          </a:stretch>
                        </pic:blipFill>
                        <pic:spPr bwMode="auto">
                          <a:xfrm>
                            <a:off x="0" y="0"/>
                            <a:ext cx="421640" cy="421640"/>
                          </a:xfrm>
                          <a:prstGeom prst="rect">
                            <a:avLst/>
                          </a:prstGeom>
                          <a:noFill/>
                          <a:ln>
                            <a:noFill/>
                          </a:ln>
                        </pic:spPr>
                      </pic:pic>
                    </a:graphicData>
                  </a:graphic>
                </wp:inline>
              </w:drawing>
            </w:r>
          </w:p>
        </w:tc>
        <w:tc>
          <w:tcPr>
            <w:tcW w:w="3958"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0F10D180" w14:textId="77777777" w:rsidR="00594406" w:rsidRDefault="00594406">
            <w:pPr>
              <w:spacing w:before="150" w:after="150"/>
              <w:rPr>
                <w:b/>
                <w:bCs/>
                <w:sz w:val="10"/>
                <w:szCs w:val="10"/>
              </w:rPr>
            </w:pPr>
            <w:r>
              <w:rPr>
                <w:b/>
                <w:bCs/>
                <w:sz w:val="10"/>
                <w:szCs w:val="10"/>
              </w:rPr>
              <w:t>ATTEMPTING INVASION OF OTHER PLAYER'S WORLD</w:t>
            </w:r>
          </w:p>
        </w:tc>
        <w:tc>
          <w:tcPr>
            <w:tcW w:w="4069"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1341E349" w14:textId="77777777" w:rsidR="00594406" w:rsidRDefault="00594406">
            <w:pPr>
              <w:spacing w:before="150" w:after="150"/>
              <w:rPr>
                <w:b/>
                <w:bCs/>
                <w:sz w:val="10"/>
                <w:szCs w:val="10"/>
              </w:rPr>
            </w:pPr>
            <w:hyperlink r:id="rId1504" w:tgtFrame="_blank" w:tooltip="Elden Ring Festering Bloody Finger" w:history="1">
              <w:r>
                <w:rPr>
                  <w:rStyle w:val="Hyperlink"/>
                  <w:b/>
                  <w:bCs/>
                  <w:color w:val="AB966F"/>
                  <w:sz w:val="10"/>
                  <w:szCs w:val="10"/>
                </w:rPr>
                <w:t>FESTERING BLOODY FINGER</w:t>
              </w:r>
            </w:hyperlink>
            <w:r>
              <w:rPr>
                <w:b/>
                <w:bCs/>
                <w:sz w:val="10"/>
                <w:szCs w:val="10"/>
              </w:rPr>
              <w:t>, </w:t>
            </w:r>
            <w:hyperlink r:id="rId1505" w:tooltip="Elden Ring Bloody Finger" w:history="1">
              <w:r>
                <w:rPr>
                  <w:rStyle w:val="Hyperlink"/>
                  <w:b/>
                  <w:bCs/>
                  <w:color w:val="AB966F"/>
                  <w:sz w:val="10"/>
                  <w:szCs w:val="10"/>
                </w:rPr>
                <w:t>BLOODY FINGER</w:t>
              </w:r>
            </w:hyperlink>
            <w:r>
              <w:rPr>
                <w:b/>
                <w:bCs/>
                <w:sz w:val="10"/>
                <w:szCs w:val="10"/>
              </w:rPr>
              <w:t>, </w:t>
            </w:r>
            <w:hyperlink r:id="rId1506" w:tooltip="Elden Ring Recusant Finger" w:history="1">
              <w:r>
                <w:rPr>
                  <w:rStyle w:val="Hyperlink"/>
                  <w:b/>
                  <w:bCs/>
                  <w:color w:val="AB966F"/>
                  <w:sz w:val="10"/>
                  <w:szCs w:val="10"/>
                </w:rPr>
                <w:t>RECUSANT FINGER</w:t>
              </w:r>
            </w:hyperlink>
          </w:p>
        </w:tc>
      </w:tr>
      <w:tr w:rsidR="00594406" w14:paraId="5174FE3F" w14:textId="77777777" w:rsidTr="00594406">
        <w:trPr>
          <w:tblCellSpacing w:w="15" w:type="dxa"/>
        </w:trPr>
        <w:tc>
          <w:tcPr>
            <w:tcW w:w="1195"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155EB989" w14:textId="50BEA00D" w:rsidR="00594406" w:rsidRDefault="00594406">
            <w:pPr>
              <w:spacing w:before="150" w:after="150"/>
              <w:jc w:val="center"/>
              <w:rPr>
                <w:b/>
                <w:bCs/>
                <w:sz w:val="10"/>
                <w:szCs w:val="10"/>
              </w:rPr>
            </w:pPr>
            <w:r>
              <w:rPr>
                <w:b/>
                <w:noProof/>
                <w:sz w:val="10"/>
                <w:szCs w:val="10"/>
              </w:rPr>
              <w:drawing>
                <wp:inline distT="0" distB="0" distL="0" distR="0" wp14:anchorId="7C978D7C" wp14:editId="65B0F547">
                  <wp:extent cx="421640" cy="421640"/>
                  <wp:effectExtent l="0" t="0" r="0" b="0"/>
                  <wp:docPr id="2044797890" name="Picture 967" descr="status effect 86 elden ring wiki guide 44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status effect 86 elden ring wiki guide 44px"/>
                          <pic:cNvPicPr>
                            <a:picLocks noChangeAspect="1" noChangeArrowheads="1"/>
                          </pic:cNvPicPr>
                        </pic:nvPicPr>
                        <pic:blipFill>
                          <a:blip r:embed="rId1507">
                            <a:extLst>
                              <a:ext uri="{28A0092B-C50C-407E-A947-70E740481C1C}">
                                <a14:useLocalDpi xmlns:a14="http://schemas.microsoft.com/office/drawing/2010/main" val="0"/>
                              </a:ext>
                            </a:extLst>
                          </a:blip>
                          <a:srcRect/>
                          <a:stretch>
                            <a:fillRect/>
                          </a:stretch>
                        </pic:blipFill>
                        <pic:spPr bwMode="auto">
                          <a:xfrm>
                            <a:off x="0" y="0"/>
                            <a:ext cx="421640" cy="421640"/>
                          </a:xfrm>
                          <a:prstGeom prst="rect">
                            <a:avLst/>
                          </a:prstGeom>
                          <a:noFill/>
                          <a:ln>
                            <a:noFill/>
                          </a:ln>
                        </pic:spPr>
                      </pic:pic>
                    </a:graphicData>
                  </a:graphic>
                </wp:inline>
              </w:drawing>
            </w:r>
          </w:p>
        </w:tc>
        <w:tc>
          <w:tcPr>
            <w:tcW w:w="3958"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6E007D6E" w14:textId="77777777" w:rsidR="00594406" w:rsidRDefault="00594406">
            <w:pPr>
              <w:spacing w:before="150" w:after="150"/>
              <w:rPr>
                <w:b/>
                <w:bCs/>
                <w:sz w:val="10"/>
                <w:szCs w:val="10"/>
              </w:rPr>
            </w:pPr>
            <w:r>
              <w:rPr>
                <w:b/>
                <w:bCs/>
                <w:sz w:val="10"/>
                <w:szCs w:val="10"/>
              </w:rPr>
              <w:t>SENDING COOPERATIVE SIGN TO SUMMONING POOLS</w:t>
            </w:r>
          </w:p>
        </w:tc>
        <w:tc>
          <w:tcPr>
            <w:tcW w:w="4069"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23D8DBCD" w14:textId="77777777" w:rsidR="00594406" w:rsidRDefault="00594406">
            <w:pPr>
              <w:spacing w:before="150" w:after="150"/>
              <w:rPr>
                <w:b/>
                <w:bCs/>
                <w:sz w:val="10"/>
                <w:szCs w:val="10"/>
              </w:rPr>
            </w:pPr>
            <w:hyperlink r:id="rId1508" w:tgtFrame="_blank" w:tooltip="Elden Ring Small Golden Effigy" w:history="1">
              <w:r>
                <w:rPr>
                  <w:rStyle w:val="Hyperlink"/>
                  <w:b/>
                  <w:bCs/>
                  <w:color w:val="AB966F"/>
                  <w:sz w:val="10"/>
                  <w:szCs w:val="10"/>
                </w:rPr>
                <w:t>SMALL GOLDEN EFFIGY</w:t>
              </w:r>
            </w:hyperlink>
          </w:p>
        </w:tc>
      </w:tr>
      <w:tr w:rsidR="00594406" w14:paraId="7551F851" w14:textId="77777777" w:rsidTr="00594406">
        <w:trPr>
          <w:tblCellSpacing w:w="15" w:type="dxa"/>
        </w:trPr>
        <w:tc>
          <w:tcPr>
            <w:tcW w:w="1195"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104A8843" w14:textId="0FEC4CE5" w:rsidR="00594406" w:rsidRDefault="00594406">
            <w:pPr>
              <w:spacing w:before="150" w:after="150"/>
              <w:jc w:val="center"/>
              <w:rPr>
                <w:b/>
                <w:bCs/>
                <w:sz w:val="10"/>
                <w:szCs w:val="10"/>
              </w:rPr>
            </w:pPr>
            <w:r>
              <w:rPr>
                <w:b/>
                <w:noProof/>
                <w:sz w:val="10"/>
                <w:szCs w:val="10"/>
              </w:rPr>
              <w:drawing>
                <wp:inline distT="0" distB="0" distL="0" distR="0" wp14:anchorId="5D1BB5F9" wp14:editId="4141AF3B">
                  <wp:extent cx="421640" cy="421640"/>
                  <wp:effectExtent l="0" t="0" r="0" b="0"/>
                  <wp:docPr id="164097309" name="Picture 966" descr="status effect 4 elden ring wiki guide 44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status effect 4 elden ring wiki guide 44px"/>
                          <pic:cNvPicPr>
                            <a:picLocks noChangeAspect="1" noChangeArrowheads="1"/>
                          </pic:cNvPicPr>
                        </pic:nvPicPr>
                        <pic:blipFill>
                          <a:blip r:embed="rId1509">
                            <a:extLst>
                              <a:ext uri="{28A0092B-C50C-407E-A947-70E740481C1C}">
                                <a14:useLocalDpi xmlns:a14="http://schemas.microsoft.com/office/drawing/2010/main" val="0"/>
                              </a:ext>
                            </a:extLst>
                          </a:blip>
                          <a:srcRect/>
                          <a:stretch>
                            <a:fillRect/>
                          </a:stretch>
                        </pic:blipFill>
                        <pic:spPr bwMode="auto">
                          <a:xfrm>
                            <a:off x="0" y="0"/>
                            <a:ext cx="421640" cy="421640"/>
                          </a:xfrm>
                          <a:prstGeom prst="rect">
                            <a:avLst/>
                          </a:prstGeom>
                          <a:noFill/>
                          <a:ln>
                            <a:noFill/>
                          </a:ln>
                        </pic:spPr>
                      </pic:pic>
                    </a:graphicData>
                  </a:graphic>
                </wp:inline>
              </w:drawing>
            </w:r>
          </w:p>
        </w:tc>
        <w:tc>
          <w:tcPr>
            <w:tcW w:w="3958"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165A2FDC" w14:textId="77777777" w:rsidR="00594406" w:rsidRDefault="00594406">
            <w:pPr>
              <w:spacing w:before="150" w:after="150"/>
              <w:rPr>
                <w:b/>
                <w:bCs/>
                <w:sz w:val="10"/>
                <w:szCs w:val="10"/>
              </w:rPr>
            </w:pPr>
            <w:r>
              <w:rPr>
                <w:b/>
                <w:bCs/>
                <w:sz w:val="10"/>
                <w:szCs w:val="10"/>
              </w:rPr>
              <w:t>SENDING COMPETITIVE SIGN TO SUMMONING POOLS</w:t>
            </w:r>
          </w:p>
        </w:tc>
        <w:tc>
          <w:tcPr>
            <w:tcW w:w="4069"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1CEAC345" w14:textId="77777777" w:rsidR="00594406" w:rsidRDefault="00594406">
            <w:pPr>
              <w:spacing w:before="150" w:after="150"/>
              <w:rPr>
                <w:b/>
                <w:bCs/>
                <w:sz w:val="10"/>
                <w:szCs w:val="10"/>
              </w:rPr>
            </w:pPr>
            <w:hyperlink r:id="rId1510" w:tgtFrame="_blank" w:tooltip="Elden Ring Small Red Effigy" w:history="1">
              <w:r>
                <w:rPr>
                  <w:rStyle w:val="Hyperlink"/>
                  <w:b/>
                  <w:bCs/>
                  <w:color w:val="AB966F"/>
                  <w:sz w:val="10"/>
                  <w:szCs w:val="10"/>
                </w:rPr>
                <w:t>SMALL RED EFFIGY</w:t>
              </w:r>
            </w:hyperlink>
          </w:p>
        </w:tc>
      </w:tr>
      <w:tr w:rsidR="00594406" w14:paraId="6871DB22" w14:textId="77777777" w:rsidTr="00594406">
        <w:trPr>
          <w:tblCellSpacing w:w="15" w:type="dxa"/>
        </w:trPr>
        <w:tc>
          <w:tcPr>
            <w:tcW w:w="1195"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64B03BDA" w14:textId="392A739B" w:rsidR="00594406" w:rsidRDefault="00594406">
            <w:pPr>
              <w:spacing w:before="150" w:after="150"/>
              <w:jc w:val="center"/>
              <w:rPr>
                <w:b/>
                <w:bCs/>
                <w:sz w:val="10"/>
                <w:szCs w:val="10"/>
              </w:rPr>
            </w:pPr>
            <w:r>
              <w:rPr>
                <w:b/>
                <w:noProof/>
                <w:sz w:val="10"/>
                <w:szCs w:val="10"/>
              </w:rPr>
              <w:drawing>
                <wp:inline distT="0" distB="0" distL="0" distR="0" wp14:anchorId="0B20E8E7" wp14:editId="3D17126B">
                  <wp:extent cx="421640" cy="421640"/>
                  <wp:effectExtent l="0" t="0" r="0" b="0"/>
                  <wp:docPr id="1555325599" name="Picture 965" descr="status effect 61 elden ring wiki guide 44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status effect 61 elden ring wiki guide 44px"/>
                          <pic:cNvPicPr>
                            <a:picLocks noChangeAspect="1" noChangeArrowheads="1"/>
                          </pic:cNvPicPr>
                        </pic:nvPicPr>
                        <pic:blipFill>
                          <a:blip r:embed="rId1511">
                            <a:extLst>
                              <a:ext uri="{28A0092B-C50C-407E-A947-70E740481C1C}">
                                <a14:useLocalDpi xmlns:a14="http://schemas.microsoft.com/office/drawing/2010/main" val="0"/>
                              </a:ext>
                            </a:extLst>
                          </a:blip>
                          <a:srcRect/>
                          <a:stretch>
                            <a:fillRect/>
                          </a:stretch>
                        </pic:blipFill>
                        <pic:spPr bwMode="auto">
                          <a:xfrm>
                            <a:off x="0" y="0"/>
                            <a:ext cx="421640" cy="421640"/>
                          </a:xfrm>
                          <a:prstGeom prst="rect">
                            <a:avLst/>
                          </a:prstGeom>
                          <a:noFill/>
                          <a:ln>
                            <a:noFill/>
                          </a:ln>
                        </pic:spPr>
                      </pic:pic>
                    </a:graphicData>
                  </a:graphic>
                </wp:inline>
              </w:drawing>
            </w:r>
          </w:p>
        </w:tc>
        <w:tc>
          <w:tcPr>
            <w:tcW w:w="3958"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57F500EC" w14:textId="77777777" w:rsidR="00594406" w:rsidRDefault="00594406">
            <w:pPr>
              <w:tabs>
                <w:tab w:val="num" w:pos="720"/>
              </w:tabs>
              <w:spacing w:before="100" w:beforeAutospacing="1" w:after="100" w:afterAutospacing="1" w:line="240" w:lineRule="auto"/>
              <w:ind w:left="720" w:hanging="360"/>
              <w:rPr>
                <w:b/>
                <w:bCs/>
                <w:sz w:val="10"/>
                <w:szCs w:val="10"/>
              </w:rPr>
            </w:pPr>
            <w:r>
              <w:rPr>
                <w:b/>
                <w:bCs/>
                <w:sz w:val="10"/>
                <w:szCs w:val="10"/>
              </w:rPr>
              <w:t>ALLOWS INVASION WITH NO ALLIES PRESENT</w:t>
            </w:r>
          </w:p>
          <w:p w14:paraId="6D3138B2" w14:textId="77777777" w:rsidR="00594406" w:rsidRDefault="00594406">
            <w:pPr>
              <w:tabs>
                <w:tab w:val="num" w:pos="720"/>
              </w:tabs>
              <w:spacing w:before="100" w:beforeAutospacing="1" w:after="100" w:afterAutospacing="1" w:line="240" w:lineRule="auto"/>
              <w:ind w:left="720" w:hanging="360"/>
              <w:rPr>
                <w:b/>
                <w:bCs/>
                <w:sz w:val="10"/>
                <w:szCs w:val="10"/>
              </w:rPr>
            </w:pPr>
            <w:r>
              <w:rPr>
                <w:b/>
                <w:bCs/>
                <w:sz w:val="10"/>
                <w:szCs w:val="10"/>
              </w:rPr>
              <w:t>ALLOWS MORE FREQUENT INVASIONS</w:t>
            </w:r>
          </w:p>
          <w:p w14:paraId="1458F223" w14:textId="77777777" w:rsidR="00594406" w:rsidRDefault="00594406">
            <w:pPr>
              <w:tabs>
                <w:tab w:val="num" w:pos="720"/>
              </w:tabs>
              <w:spacing w:before="100" w:beforeAutospacing="1" w:after="100" w:afterAutospacing="1" w:line="240" w:lineRule="auto"/>
              <w:ind w:left="720" w:hanging="360"/>
              <w:rPr>
                <w:b/>
                <w:bCs/>
                <w:sz w:val="10"/>
                <w:szCs w:val="10"/>
              </w:rPr>
            </w:pPr>
            <w:r>
              <w:rPr>
                <w:b/>
                <w:bCs/>
                <w:sz w:val="10"/>
                <w:szCs w:val="10"/>
              </w:rPr>
              <w:t>ALLOWS MULTIPLE INVADERS AT ONCE</w:t>
            </w:r>
          </w:p>
          <w:p w14:paraId="334DEABA" w14:textId="77777777" w:rsidR="00594406" w:rsidRDefault="00594406">
            <w:pPr>
              <w:tabs>
                <w:tab w:val="num" w:pos="720"/>
              </w:tabs>
              <w:spacing w:before="100" w:beforeAutospacing="1" w:after="100" w:afterAutospacing="1" w:line="240" w:lineRule="auto"/>
              <w:ind w:left="720" w:hanging="360"/>
              <w:rPr>
                <w:b/>
                <w:bCs/>
                <w:sz w:val="10"/>
                <w:szCs w:val="10"/>
              </w:rPr>
            </w:pPr>
            <w:r>
              <w:rPr>
                <w:b/>
                <w:bCs/>
                <w:sz w:val="10"/>
                <w:szCs w:val="10"/>
              </w:rPr>
              <w:t>ALLIES ARE LIMITED WHEN MULTIPLE INVADERS ARE PRESENT</w:t>
            </w:r>
          </w:p>
        </w:tc>
        <w:tc>
          <w:tcPr>
            <w:tcW w:w="4069"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4F32BC62" w14:textId="77777777" w:rsidR="00594406" w:rsidRDefault="00594406">
            <w:pPr>
              <w:spacing w:after="0"/>
              <w:rPr>
                <w:b/>
                <w:bCs/>
                <w:sz w:val="10"/>
                <w:szCs w:val="10"/>
              </w:rPr>
            </w:pPr>
            <w:hyperlink r:id="rId1512" w:tgtFrame="_blank" w:tooltip="Elden Ring Taunter's Tongue" w:history="1">
              <w:r>
                <w:rPr>
                  <w:rStyle w:val="Hyperlink"/>
                  <w:b/>
                  <w:bCs/>
                  <w:color w:val="AB966F"/>
                  <w:sz w:val="10"/>
                  <w:szCs w:val="10"/>
                </w:rPr>
                <w:t>TAUNTER'S TONGUE</w:t>
              </w:r>
            </w:hyperlink>
          </w:p>
        </w:tc>
      </w:tr>
      <w:tr w:rsidR="00594406" w14:paraId="2886D6DE" w14:textId="77777777" w:rsidTr="00594406">
        <w:trPr>
          <w:tblCellSpacing w:w="15" w:type="dxa"/>
        </w:trPr>
        <w:tc>
          <w:tcPr>
            <w:tcW w:w="1195"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72F097E4" w14:textId="3267F654" w:rsidR="00594406" w:rsidRDefault="00594406">
            <w:pPr>
              <w:jc w:val="center"/>
              <w:rPr>
                <w:b/>
                <w:bCs/>
                <w:sz w:val="10"/>
                <w:szCs w:val="10"/>
              </w:rPr>
            </w:pPr>
            <w:r>
              <w:rPr>
                <w:b/>
                <w:noProof/>
                <w:sz w:val="10"/>
                <w:szCs w:val="10"/>
              </w:rPr>
              <w:drawing>
                <wp:inline distT="0" distB="0" distL="0" distR="0" wp14:anchorId="0893986C" wp14:editId="4C6AA5D0">
                  <wp:extent cx="421640" cy="421640"/>
                  <wp:effectExtent l="0" t="0" r="0" b="0"/>
                  <wp:docPr id="928201953" name="Picture 964" descr="status effect 100 elden ring wiki guide 44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status effect 100 elden ring wiki guide 44px"/>
                          <pic:cNvPicPr>
                            <a:picLocks noChangeAspect="1" noChangeArrowheads="1"/>
                          </pic:cNvPicPr>
                        </pic:nvPicPr>
                        <pic:blipFill>
                          <a:blip r:embed="rId1513">
                            <a:extLst>
                              <a:ext uri="{28A0092B-C50C-407E-A947-70E740481C1C}">
                                <a14:useLocalDpi xmlns:a14="http://schemas.microsoft.com/office/drawing/2010/main" val="0"/>
                              </a:ext>
                            </a:extLst>
                          </a:blip>
                          <a:srcRect/>
                          <a:stretch>
                            <a:fillRect/>
                          </a:stretch>
                        </pic:blipFill>
                        <pic:spPr bwMode="auto">
                          <a:xfrm>
                            <a:off x="0" y="0"/>
                            <a:ext cx="421640" cy="421640"/>
                          </a:xfrm>
                          <a:prstGeom prst="rect">
                            <a:avLst/>
                          </a:prstGeom>
                          <a:noFill/>
                          <a:ln>
                            <a:noFill/>
                          </a:ln>
                        </pic:spPr>
                      </pic:pic>
                    </a:graphicData>
                  </a:graphic>
                </wp:inline>
              </w:drawing>
            </w:r>
          </w:p>
        </w:tc>
        <w:tc>
          <w:tcPr>
            <w:tcW w:w="3958"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12FFFF4A" w14:textId="77777777" w:rsidR="00594406" w:rsidRDefault="00594406">
            <w:pPr>
              <w:rPr>
                <w:b/>
                <w:bCs/>
                <w:sz w:val="10"/>
                <w:szCs w:val="10"/>
              </w:rPr>
            </w:pPr>
            <w:r>
              <w:rPr>
                <w:b/>
                <w:bCs/>
                <w:sz w:val="10"/>
                <w:szCs w:val="10"/>
              </w:rPr>
              <w:t>RESPONDS TO CALL FOR RESCUE FROM OTHER WORLDS</w:t>
            </w:r>
          </w:p>
        </w:tc>
        <w:tc>
          <w:tcPr>
            <w:tcW w:w="4069"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01F17E4C" w14:textId="77777777" w:rsidR="00594406" w:rsidRDefault="00594406">
            <w:pPr>
              <w:rPr>
                <w:b/>
                <w:bCs/>
                <w:sz w:val="10"/>
                <w:szCs w:val="10"/>
              </w:rPr>
            </w:pPr>
            <w:hyperlink r:id="rId1514" w:tgtFrame="_blank" w:tooltip="Elden Ring Blue Cipher Ring" w:history="1">
              <w:r>
                <w:rPr>
                  <w:rStyle w:val="Hyperlink"/>
                  <w:b/>
                  <w:bCs/>
                  <w:color w:val="AB966F"/>
                  <w:sz w:val="10"/>
                  <w:szCs w:val="10"/>
                </w:rPr>
                <w:t>BLUE CIPHER RING</w:t>
              </w:r>
            </w:hyperlink>
          </w:p>
        </w:tc>
      </w:tr>
      <w:tr w:rsidR="00594406" w14:paraId="4F6DD077" w14:textId="77777777" w:rsidTr="00594406">
        <w:trPr>
          <w:tblCellSpacing w:w="15" w:type="dxa"/>
        </w:trPr>
        <w:tc>
          <w:tcPr>
            <w:tcW w:w="1195"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57EDD166" w14:textId="208B0ABB" w:rsidR="00594406" w:rsidRDefault="00594406">
            <w:pPr>
              <w:jc w:val="center"/>
              <w:rPr>
                <w:b/>
                <w:bCs/>
                <w:sz w:val="10"/>
                <w:szCs w:val="10"/>
              </w:rPr>
            </w:pPr>
            <w:r>
              <w:rPr>
                <w:b/>
                <w:noProof/>
                <w:sz w:val="10"/>
                <w:szCs w:val="10"/>
              </w:rPr>
              <w:drawing>
                <wp:inline distT="0" distB="0" distL="0" distR="0" wp14:anchorId="214B2B0C" wp14:editId="1D996381">
                  <wp:extent cx="421640" cy="421640"/>
                  <wp:effectExtent l="0" t="0" r="0" b="0"/>
                  <wp:docPr id="137515088" name="Picture 963" descr="status effect 72 elden ring wiki guide 44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status effect 72 elden ring wiki guide 44px"/>
                          <pic:cNvPicPr>
                            <a:picLocks noChangeAspect="1" noChangeArrowheads="1"/>
                          </pic:cNvPicPr>
                        </pic:nvPicPr>
                        <pic:blipFill>
                          <a:blip r:embed="rId1515">
                            <a:extLst>
                              <a:ext uri="{28A0092B-C50C-407E-A947-70E740481C1C}">
                                <a14:useLocalDpi xmlns:a14="http://schemas.microsoft.com/office/drawing/2010/main" val="0"/>
                              </a:ext>
                            </a:extLst>
                          </a:blip>
                          <a:srcRect/>
                          <a:stretch>
                            <a:fillRect/>
                          </a:stretch>
                        </pic:blipFill>
                        <pic:spPr bwMode="auto">
                          <a:xfrm>
                            <a:off x="0" y="0"/>
                            <a:ext cx="421640" cy="421640"/>
                          </a:xfrm>
                          <a:prstGeom prst="rect">
                            <a:avLst/>
                          </a:prstGeom>
                          <a:noFill/>
                          <a:ln>
                            <a:noFill/>
                          </a:ln>
                        </pic:spPr>
                      </pic:pic>
                    </a:graphicData>
                  </a:graphic>
                </wp:inline>
              </w:drawing>
            </w:r>
          </w:p>
        </w:tc>
        <w:tc>
          <w:tcPr>
            <w:tcW w:w="3958"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59872339" w14:textId="77777777" w:rsidR="00594406" w:rsidRDefault="00594406">
            <w:pPr>
              <w:rPr>
                <w:b/>
                <w:bCs/>
                <w:sz w:val="10"/>
                <w:szCs w:val="10"/>
              </w:rPr>
            </w:pPr>
            <w:r>
              <w:rPr>
                <w:b/>
                <w:bCs/>
                <w:sz w:val="10"/>
                <w:szCs w:val="10"/>
              </w:rPr>
              <w:t>WHEN INVADED, REQUESTS THE AID OF A HUNTER</w:t>
            </w:r>
          </w:p>
        </w:tc>
        <w:tc>
          <w:tcPr>
            <w:tcW w:w="4069"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305F3480" w14:textId="77777777" w:rsidR="00594406" w:rsidRDefault="00594406">
            <w:pPr>
              <w:rPr>
                <w:b/>
                <w:bCs/>
                <w:sz w:val="10"/>
                <w:szCs w:val="10"/>
              </w:rPr>
            </w:pPr>
            <w:r>
              <w:rPr>
                <w:b/>
                <w:bCs/>
                <w:sz w:val="10"/>
                <w:szCs w:val="10"/>
              </w:rPr>
              <w:t>??? (ISN'T USED WITH WHITE CIPHER EFFECTS)</w:t>
            </w:r>
          </w:p>
        </w:tc>
      </w:tr>
      <w:tr w:rsidR="00594406" w14:paraId="6FD04D75" w14:textId="77777777" w:rsidTr="00594406">
        <w:trPr>
          <w:tblCellSpacing w:w="15" w:type="dxa"/>
        </w:trPr>
        <w:tc>
          <w:tcPr>
            <w:tcW w:w="1195"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42E34763" w14:textId="365F872E" w:rsidR="00594406" w:rsidRDefault="00594406">
            <w:pPr>
              <w:jc w:val="center"/>
              <w:rPr>
                <w:b/>
                <w:bCs/>
                <w:sz w:val="10"/>
                <w:szCs w:val="10"/>
              </w:rPr>
            </w:pPr>
            <w:r>
              <w:rPr>
                <w:b/>
                <w:noProof/>
                <w:sz w:val="10"/>
                <w:szCs w:val="10"/>
              </w:rPr>
              <w:drawing>
                <wp:inline distT="0" distB="0" distL="0" distR="0" wp14:anchorId="5BBF2D98" wp14:editId="226C78B5">
                  <wp:extent cx="421640" cy="421640"/>
                  <wp:effectExtent l="0" t="0" r="0" b="0"/>
                  <wp:docPr id="434114376" name="Picture 962" descr="status effect 135 elden ring wiki guide 44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status effect 135 elden ring wiki guide 44px"/>
                          <pic:cNvPicPr>
                            <a:picLocks noChangeAspect="1" noChangeArrowheads="1"/>
                          </pic:cNvPicPr>
                        </pic:nvPicPr>
                        <pic:blipFill>
                          <a:blip r:embed="rId1516">
                            <a:extLst>
                              <a:ext uri="{28A0092B-C50C-407E-A947-70E740481C1C}">
                                <a14:useLocalDpi xmlns:a14="http://schemas.microsoft.com/office/drawing/2010/main" val="0"/>
                              </a:ext>
                            </a:extLst>
                          </a:blip>
                          <a:srcRect/>
                          <a:stretch>
                            <a:fillRect/>
                          </a:stretch>
                        </pic:blipFill>
                        <pic:spPr bwMode="auto">
                          <a:xfrm>
                            <a:off x="0" y="0"/>
                            <a:ext cx="421640" cy="421640"/>
                          </a:xfrm>
                          <a:prstGeom prst="rect">
                            <a:avLst/>
                          </a:prstGeom>
                          <a:noFill/>
                          <a:ln>
                            <a:noFill/>
                          </a:ln>
                        </pic:spPr>
                      </pic:pic>
                    </a:graphicData>
                  </a:graphic>
                </wp:inline>
              </w:drawing>
            </w:r>
          </w:p>
        </w:tc>
        <w:tc>
          <w:tcPr>
            <w:tcW w:w="3958"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243678DC" w14:textId="77777777" w:rsidR="00594406" w:rsidRDefault="00594406">
            <w:pPr>
              <w:rPr>
                <w:b/>
                <w:bCs/>
                <w:sz w:val="10"/>
                <w:szCs w:val="10"/>
              </w:rPr>
            </w:pPr>
            <w:r>
              <w:rPr>
                <w:b/>
                <w:bCs/>
                <w:sz w:val="10"/>
                <w:szCs w:val="10"/>
              </w:rPr>
              <w:t>TAKE ON APPEARANCE OF A HOST OF FINGERS</w:t>
            </w:r>
          </w:p>
        </w:tc>
        <w:tc>
          <w:tcPr>
            <w:tcW w:w="4069"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58C745DE" w14:textId="77777777" w:rsidR="00594406" w:rsidRDefault="00594406">
            <w:pPr>
              <w:rPr>
                <w:b/>
                <w:bCs/>
                <w:sz w:val="10"/>
                <w:szCs w:val="10"/>
              </w:rPr>
            </w:pPr>
            <w:hyperlink r:id="rId1517" w:tgtFrame="_blank" w:tooltip="Elden Ring Furled Finger's Trick-Mirror" w:history="1">
              <w:r>
                <w:rPr>
                  <w:rStyle w:val="Hyperlink"/>
                  <w:b/>
                  <w:bCs/>
                  <w:color w:val="AB966F"/>
                  <w:sz w:val="10"/>
                  <w:szCs w:val="10"/>
                </w:rPr>
                <w:t>FURLED FINGER'S TRICK-MIRROR</w:t>
              </w:r>
            </w:hyperlink>
          </w:p>
        </w:tc>
      </w:tr>
      <w:tr w:rsidR="00594406" w14:paraId="4A63B621" w14:textId="77777777" w:rsidTr="00594406">
        <w:trPr>
          <w:tblCellSpacing w:w="15" w:type="dxa"/>
        </w:trPr>
        <w:tc>
          <w:tcPr>
            <w:tcW w:w="1195"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25386C5B" w14:textId="0B07F8AE" w:rsidR="00594406" w:rsidRDefault="00594406">
            <w:pPr>
              <w:jc w:val="center"/>
              <w:rPr>
                <w:b/>
                <w:bCs/>
                <w:sz w:val="10"/>
                <w:szCs w:val="10"/>
              </w:rPr>
            </w:pPr>
            <w:r>
              <w:rPr>
                <w:b/>
                <w:noProof/>
                <w:sz w:val="10"/>
                <w:szCs w:val="10"/>
              </w:rPr>
              <w:drawing>
                <wp:inline distT="0" distB="0" distL="0" distR="0" wp14:anchorId="50450FF0" wp14:editId="3CC9211C">
                  <wp:extent cx="421640" cy="421640"/>
                  <wp:effectExtent l="0" t="0" r="0" b="0"/>
                  <wp:docPr id="1653403546" name="Picture 961" descr="status effect 122 elden ring wiki guide 44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status effect 122 elden ring wiki guide 44px"/>
                          <pic:cNvPicPr>
                            <a:picLocks noChangeAspect="1" noChangeArrowheads="1"/>
                          </pic:cNvPicPr>
                        </pic:nvPicPr>
                        <pic:blipFill>
                          <a:blip r:embed="rId1518">
                            <a:extLst>
                              <a:ext uri="{28A0092B-C50C-407E-A947-70E740481C1C}">
                                <a14:useLocalDpi xmlns:a14="http://schemas.microsoft.com/office/drawing/2010/main" val="0"/>
                              </a:ext>
                            </a:extLst>
                          </a:blip>
                          <a:srcRect/>
                          <a:stretch>
                            <a:fillRect/>
                          </a:stretch>
                        </pic:blipFill>
                        <pic:spPr bwMode="auto">
                          <a:xfrm>
                            <a:off x="0" y="0"/>
                            <a:ext cx="421640" cy="421640"/>
                          </a:xfrm>
                          <a:prstGeom prst="rect">
                            <a:avLst/>
                          </a:prstGeom>
                          <a:noFill/>
                          <a:ln>
                            <a:noFill/>
                          </a:ln>
                        </pic:spPr>
                      </pic:pic>
                    </a:graphicData>
                  </a:graphic>
                </wp:inline>
              </w:drawing>
            </w:r>
          </w:p>
        </w:tc>
        <w:tc>
          <w:tcPr>
            <w:tcW w:w="3958"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00A19370" w14:textId="77777777" w:rsidR="00594406" w:rsidRDefault="00594406">
            <w:pPr>
              <w:rPr>
                <w:b/>
                <w:bCs/>
                <w:sz w:val="10"/>
                <w:szCs w:val="10"/>
              </w:rPr>
            </w:pPr>
            <w:r>
              <w:rPr>
                <w:b/>
                <w:bCs/>
                <w:sz w:val="10"/>
                <w:szCs w:val="10"/>
              </w:rPr>
              <w:t>TAKE ON APPEARANCE OF A FURLED FINGER</w:t>
            </w:r>
          </w:p>
        </w:tc>
        <w:tc>
          <w:tcPr>
            <w:tcW w:w="4069"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51A1E1E4" w14:textId="77777777" w:rsidR="00594406" w:rsidRDefault="00594406">
            <w:pPr>
              <w:rPr>
                <w:b/>
                <w:bCs/>
                <w:sz w:val="10"/>
                <w:szCs w:val="10"/>
              </w:rPr>
            </w:pPr>
            <w:hyperlink r:id="rId1519" w:tgtFrame="_blank" w:tooltip="Elden Ring Host's Trick-Mirror" w:history="1">
              <w:r>
                <w:rPr>
                  <w:rStyle w:val="Hyperlink"/>
                  <w:b/>
                  <w:bCs/>
                  <w:color w:val="AB966F"/>
                  <w:sz w:val="10"/>
                  <w:szCs w:val="10"/>
                </w:rPr>
                <w:t>HOST'S TRICK-MIRROR</w:t>
              </w:r>
            </w:hyperlink>
          </w:p>
        </w:tc>
      </w:tr>
      <w:tr w:rsidR="00594406" w14:paraId="0D6B9881" w14:textId="77777777" w:rsidTr="00594406">
        <w:trPr>
          <w:trHeight w:val="720"/>
          <w:tblCellSpacing w:w="15" w:type="dxa"/>
        </w:trPr>
        <w:tc>
          <w:tcPr>
            <w:tcW w:w="1195" w:type="dxa"/>
            <w:tcBorders>
              <w:top w:val="single" w:sz="6" w:space="0" w:color="282828"/>
              <w:left w:val="single" w:sz="6" w:space="0" w:color="282828"/>
              <w:bottom w:val="single" w:sz="6" w:space="0" w:color="282828"/>
              <w:right w:val="single" w:sz="6" w:space="0" w:color="282828"/>
            </w:tcBorders>
            <w:shd w:val="clear" w:color="auto" w:fill="484440"/>
            <w:tcMar>
              <w:top w:w="75" w:type="dxa"/>
              <w:left w:w="75" w:type="dxa"/>
              <w:bottom w:w="75" w:type="dxa"/>
              <w:right w:w="75" w:type="dxa"/>
            </w:tcMar>
            <w:vAlign w:val="center"/>
            <w:hideMark/>
          </w:tcPr>
          <w:p w14:paraId="6E4EEE2C" w14:textId="77777777" w:rsidR="00594406" w:rsidRDefault="00594406">
            <w:pPr>
              <w:rPr>
                <w:b/>
                <w:bCs/>
                <w:sz w:val="10"/>
                <w:szCs w:val="10"/>
              </w:rPr>
            </w:pPr>
            <w:r>
              <w:rPr>
                <w:b/>
                <w:bCs/>
                <w:sz w:val="10"/>
                <w:szCs w:val="10"/>
              </w:rPr>
              <w:lastRenderedPageBreak/>
              <w:t>ICON</w:t>
            </w:r>
          </w:p>
        </w:tc>
        <w:tc>
          <w:tcPr>
            <w:tcW w:w="3958" w:type="dxa"/>
            <w:tcBorders>
              <w:top w:val="single" w:sz="6" w:space="0" w:color="282828"/>
              <w:left w:val="single" w:sz="6" w:space="0" w:color="282828"/>
              <w:bottom w:val="single" w:sz="6" w:space="0" w:color="282828"/>
              <w:right w:val="single" w:sz="6" w:space="0" w:color="282828"/>
            </w:tcBorders>
            <w:shd w:val="clear" w:color="auto" w:fill="484440"/>
            <w:tcMar>
              <w:top w:w="75" w:type="dxa"/>
              <w:left w:w="75" w:type="dxa"/>
              <w:bottom w:w="75" w:type="dxa"/>
              <w:right w:w="75" w:type="dxa"/>
            </w:tcMar>
            <w:vAlign w:val="center"/>
            <w:hideMark/>
          </w:tcPr>
          <w:p w14:paraId="6513F42F" w14:textId="77777777" w:rsidR="00594406" w:rsidRDefault="00594406">
            <w:pPr>
              <w:rPr>
                <w:b/>
                <w:bCs/>
                <w:sz w:val="10"/>
                <w:szCs w:val="10"/>
              </w:rPr>
            </w:pPr>
            <w:r>
              <w:rPr>
                <w:b/>
                <w:bCs/>
                <w:sz w:val="10"/>
                <w:szCs w:val="10"/>
              </w:rPr>
              <w:t>EFFECT</w:t>
            </w:r>
          </w:p>
        </w:tc>
        <w:tc>
          <w:tcPr>
            <w:tcW w:w="4069" w:type="dxa"/>
            <w:tcBorders>
              <w:top w:val="single" w:sz="6" w:space="0" w:color="282828"/>
              <w:left w:val="single" w:sz="6" w:space="0" w:color="282828"/>
              <w:bottom w:val="single" w:sz="6" w:space="0" w:color="282828"/>
              <w:right w:val="single" w:sz="6" w:space="0" w:color="282828"/>
            </w:tcBorders>
            <w:shd w:val="clear" w:color="auto" w:fill="484440"/>
            <w:tcMar>
              <w:top w:w="75" w:type="dxa"/>
              <w:left w:w="75" w:type="dxa"/>
              <w:bottom w:w="75" w:type="dxa"/>
              <w:right w:w="75" w:type="dxa"/>
            </w:tcMar>
            <w:vAlign w:val="center"/>
            <w:hideMark/>
          </w:tcPr>
          <w:p w14:paraId="498BA5FC" w14:textId="77777777" w:rsidR="00594406" w:rsidRDefault="00594406">
            <w:pPr>
              <w:rPr>
                <w:b/>
                <w:bCs/>
                <w:sz w:val="10"/>
                <w:szCs w:val="10"/>
              </w:rPr>
            </w:pPr>
            <w:r>
              <w:rPr>
                <w:b/>
                <w:bCs/>
                <w:sz w:val="10"/>
                <w:szCs w:val="10"/>
              </w:rPr>
              <w:t>ITEM/ACTION GRANTING EFFECT</w:t>
            </w:r>
          </w:p>
        </w:tc>
      </w:tr>
    </w:tbl>
    <w:p w14:paraId="73C64C2D" w14:textId="77777777" w:rsidR="00594406" w:rsidRDefault="00594406" w:rsidP="00594406">
      <w:pPr>
        <w:pStyle w:val="NormalWeb"/>
        <w:spacing w:before="0" w:beforeAutospacing="0" w:after="150" w:afterAutospacing="0" w:line="330" w:lineRule="atLeast"/>
        <w:rPr>
          <w:rFonts w:ascii="Helvetica" w:hAnsi="Helvetica" w:cs="Helvetica"/>
          <w:b/>
          <w:bCs/>
          <w:color w:val="B4B2B0"/>
          <w:sz w:val="10"/>
          <w:szCs w:val="10"/>
        </w:rPr>
      </w:pPr>
      <w:r>
        <w:rPr>
          <w:rFonts w:ascii="Helvetica" w:hAnsi="Helvetica" w:cs="Helvetica"/>
          <w:b/>
          <w:bCs/>
          <w:color w:val="B4B2B0"/>
          <w:sz w:val="10"/>
          <w:szCs w:val="10"/>
        </w:rPr>
        <w:t> </w:t>
      </w:r>
    </w:p>
    <w:p w14:paraId="196546D9" w14:textId="77777777" w:rsidR="00594406" w:rsidRDefault="00594406" w:rsidP="00594406">
      <w:pPr>
        <w:pStyle w:val="Heading3"/>
        <w:pBdr>
          <w:bottom w:val="single" w:sz="18" w:space="0" w:color="AB966F"/>
        </w:pBdr>
        <w:spacing w:before="300" w:after="150"/>
        <w:jc w:val="center"/>
        <w:rPr>
          <w:rFonts w:ascii="fallback" w:hAnsi="fallback" w:cs="Helvetica"/>
          <w:b/>
          <w:bCs/>
          <w:caps/>
          <w:color w:val="B4B2B0"/>
          <w:spacing w:val="-15"/>
          <w:sz w:val="10"/>
          <w:szCs w:val="10"/>
        </w:rPr>
      </w:pPr>
      <w:r>
        <w:rPr>
          <w:rFonts w:ascii="fallback" w:hAnsi="fallback" w:cs="Helvetica"/>
          <w:b/>
          <w:bCs/>
          <w:color w:val="B4B2B0"/>
          <w:spacing w:val="-15"/>
          <w:sz w:val="10"/>
          <w:szCs w:val="10"/>
        </w:rPr>
        <w:t>MISCELLANEOUS STATUS EFFECTS</w:t>
      </w:r>
    </w:p>
    <w:tbl>
      <w:tblPr>
        <w:tblW w:w="9342" w:type="dxa"/>
        <w:tblCellSpacing w:w="15" w:type="dxa"/>
        <w:tblBorders>
          <w:top w:val="single" w:sz="12" w:space="0" w:color="AB966F"/>
          <w:left w:val="single" w:sz="12" w:space="0" w:color="AB966F"/>
          <w:bottom w:val="single" w:sz="12" w:space="0" w:color="AB966F"/>
          <w:right w:val="single" w:sz="12" w:space="0" w:color="AB966F"/>
        </w:tblBorders>
        <w:tblLook w:val="04A0" w:firstRow="1" w:lastRow="0" w:firstColumn="1" w:lastColumn="0" w:noHBand="0" w:noVBand="1"/>
      </w:tblPr>
      <w:tblGrid>
        <w:gridCol w:w="1329"/>
        <w:gridCol w:w="4086"/>
        <w:gridCol w:w="3927"/>
      </w:tblGrid>
      <w:tr w:rsidR="00594406" w14:paraId="2464B4C4" w14:textId="77777777" w:rsidTr="00594406">
        <w:trPr>
          <w:tblCellSpacing w:w="15" w:type="dxa"/>
        </w:trPr>
        <w:tc>
          <w:tcPr>
            <w:tcW w:w="1284"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5D5BA6E8" w14:textId="4C99C85D" w:rsidR="00594406" w:rsidRDefault="00594406">
            <w:pPr>
              <w:spacing w:before="150" w:after="150"/>
              <w:jc w:val="center"/>
              <w:rPr>
                <w:rFonts w:ascii="Times New Roman" w:hAnsi="Times New Roman" w:cs="Times New Roman"/>
                <w:b/>
                <w:bCs/>
                <w:sz w:val="10"/>
                <w:szCs w:val="10"/>
              </w:rPr>
            </w:pPr>
            <w:r>
              <w:rPr>
                <w:b/>
                <w:noProof/>
                <w:sz w:val="10"/>
                <w:szCs w:val="10"/>
              </w:rPr>
              <w:drawing>
                <wp:inline distT="0" distB="0" distL="0" distR="0" wp14:anchorId="04813D5D" wp14:editId="353BA79B">
                  <wp:extent cx="421640" cy="421640"/>
                  <wp:effectExtent l="0" t="0" r="0" b="0"/>
                  <wp:docPr id="811391123" name="Picture 960" descr="status effect 48 elden ring wiki guide 44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status effect 48 elden ring wiki guide 44px"/>
                          <pic:cNvPicPr>
                            <a:picLocks noChangeAspect="1" noChangeArrowheads="1"/>
                          </pic:cNvPicPr>
                        </pic:nvPicPr>
                        <pic:blipFill>
                          <a:blip r:embed="rId1520">
                            <a:extLst>
                              <a:ext uri="{28A0092B-C50C-407E-A947-70E740481C1C}">
                                <a14:useLocalDpi xmlns:a14="http://schemas.microsoft.com/office/drawing/2010/main" val="0"/>
                              </a:ext>
                            </a:extLst>
                          </a:blip>
                          <a:srcRect/>
                          <a:stretch>
                            <a:fillRect/>
                          </a:stretch>
                        </pic:blipFill>
                        <pic:spPr bwMode="auto">
                          <a:xfrm>
                            <a:off x="0" y="0"/>
                            <a:ext cx="421640" cy="421640"/>
                          </a:xfrm>
                          <a:prstGeom prst="rect">
                            <a:avLst/>
                          </a:prstGeom>
                          <a:noFill/>
                          <a:ln>
                            <a:noFill/>
                          </a:ln>
                        </pic:spPr>
                      </pic:pic>
                    </a:graphicData>
                  </a:graphic>
                </wp:inline>
              </w:drawing>
            </w:r>
          </w:p>
        </w:tc>
        <w:tc>
          <w:tcPr>
            <w:tcW w:w="4056"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201EF557" w14:textId="77777777" w:rsidR="00594406" w:rsidRDefault="00594406">
            <w:pPr>
              <w:spacing w:before="150" w:after="150"/>
              <w:rPr>
                <w:b/>
                <w:bCs/>
                <w:sz w:val="10"/>
                <w:szCs w:val="10"/>
              </w:rPr>
            </w:pPr>
            <w:r>
              <w:rPr>
                <w:b/>
                <w:bCs/>
                <w:sz w:val="10"/>
                <w:szCs w:val="10"/>
              </w:rPr>
              <w:t>STAKE OF MARIKA RESPAWN ACTIVE</w:t>
            </w:r>
          </w:p>
        </w:tc>
        <w:tc>
          <w:tcPr>
            <w:tcW w:w="3882"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5EB6C306" w14:textId="77777777" w:rsidR="00594406" w:rsidRDefault="00594406">
            <w:pPr>
              <w:spacing w:before="150" w:after="150"/>
              <w:rPr>
                <w:b/>
                <w:bCs/>
                <w:sz w:val="10"/>
                <w:szCs w:val="10"/>
              </w:rPr>
            </w:pPr>
            <w:r>
              <w:rPr>
                <w:b/>
                <w:bCs/>
                <w:sz w:val="10"/>
                <w:szCs w:val="10"/>
              </w:rPr>
              <w:t>BEING WITHIN </w:t>
            </w:r>
            <w:hyperlink r:id="rId1521" w:tooltip="Elden Ring Stakes of Marika" w:history="1">
              <w:r>
                <w:rPr>
                  <w:rStyle w:val="Hyperlink"/>
                  <w:b/>
                  <w:bCs/>
                  <w:color w:val="AB966F"/>
                  <w:sz w:val="10"/>
                  <w:szCs w:val="10"/>
                </w:rPr>
                <w:t>STAKES OF MARIKA</w:t>
              </w:r>
            </w:hyperlink>
            <w:r>
              <w:rPr>
                <w:b/>
                <w:bCs/>
                <w:sz w:val="10"/>
                <w:szCs w:val="10"/>
              </w:rPr>
              <w:t>'S AREA OF EFFECT</w:t>
            </w:r>
          </w:p>
        </w:tc>
      </w:tr>
      <w:tr w:rsidR="00594406" w14:paraId="71C49A58" w14:textId="77777777" w:rsidTr="00594406">
        <w:trPr>
          <w:tblCellSpacing w:w="15" w:type="dxa"/>
        </w:trPr>
        <w:tc>
          <w:tcPr>
            <w:tcW w:w="1284"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46779925" w14:textId="34E1297B" w:rsidR="00594406" w:rsidRDefault="00594406">
            <w:pPr>
              <w:spacing w:before="150" w:after="150"/>
              <w:jc w:val="center"/>
              <w:rPr>
                <w:b/>
                <w:bCs/>
                <w:sz w:val="10"/>
                <w:szCs w:val="10"/>
              </w:rPr>
            </w:pPr>
            <w:r>
              <w:rPr>
                <w:b/>
                <w:noProof/>
                <w:sz w:val="10"/>
                <w:szCs w:val="10"/>
              </w:rPr>
              <w:drawing>
                <wp:inline distT="0" distB="0" distL="0" distR="0" wp14:anchorId="6D1BBDB9" wp14:editId="5EE290FD">
                  <wp:extent cx="421640" cy="421640"/>
                  <wp:effectExtent l="0" t="0" r="0" b="0"/>
                  <wp:docPr id="2084841379" name="Picture 959" descr="status effect 35 elden ring wiki guide 44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status effect 35 elden ring wiki guide 44px"/>
                          <pic:cNvPicPr>
                            <a:picLocks noChangeAspect="1" noChangeArrowheads="1"/>
                          </pic:cNvPicPr>
                        </pic:nvPicPr>
                        <pic:blipFill>
                          <a:blip r:embed="rId1522">
                            <a:extLst>
                              <a:ext uri="{28A0092B-C50C-407E-A947-70E740481C1C}">
                                <a14:useLocalDpi xmlns:a14="http://schemas.microsoft.com/office/drawing/2010/main" val="0"/>
                              </a:ext>
                            </a:extLst>
                          </a:blip>
                          <a:srcRect/>
                          <a:stretch>
                            <a:fillRect/>
                          </a:stretch>
                        </pic:blipFill>
                        <pic:spPr bwMode="auto">
                          <a:xfrm>
                            <a:off x="0" y="0"/>
                            <a:ext cx="421640" cy="421640"/>
                          </a:xfrm>
                          <a:prstGeom prst="rect">
                            <a:avLst/>
                          </a:prstGeom>
                          <a:noFill/>
                          <a:ln>
                            <a:noFill/>
                          </a:ln>
                        </pic:spPr>
                      </pic:pic>
                    </a:graphicData>
                  </a:graphic>
                </wp:inline>
              </w:drawing>
            </w:r>
          </w:p>
        </w:tc>
        <w:tc>
          <w:tcPr>
            <w:tcW w:w="4056"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753B0764" w14:textId="77777777" w:rsidR="00594406" w:rsidRDefault="00594406">
            <w:pPr>
              <w:spacing w:before="150" w:after="150"/>
              <w:rPr>
                <w:b/>
                <w:bCs/>
                <w:sz w:val="10"/>
                <w:szCs w:val="10"/>
              </w:rPr>
            </w:pPr>
            <w:r>
              <w:rPr>
                <w:b/>
                <w:bCs/>
                <w:sz w:val="10"/>
                <w:szCs w:val="10"/>
              </w:rPr>
              <w:t>CANNOT FAST TRAVEL</w:t>
            </w:r>
          </w:p>
        </w:tc>
        <w:tc>
          <w:tcPr>
            <w:tcW w:w="3882"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74977731" w14:textId="77777777" w:rsidR="00594406" w:rsidRDefault="00594406">
            <w:pPr>
              <w:spacing w:before="150" w:after="150"/>
              <w:rPr>
                <w:b/>
                <w:bCs/>
                <w:sz w:val="10"/>
                <w:szCs w:val="10"/>
              </w:rPr>
            </w:pPr>
            <w:r>
              <w:rPr>
                <w:b/>
                <w:bCs/>
                <w:sz w:val="10"/>
                <w:szCs w:val="10"/>
              </w:rPr>
              <w:t>INCOMPLETE DUNGEONS, MULTIPLAYER SESSION</w:t>
            </w:r>
          </w:p>
        </w:tc>
      </w:tr>
      <w:tr w:rsidR="00594406" w14:paraId="0CBAE5C6" w14:textId="77777777" w:rsidTr="00594406">
        <w:trPr>
          <w:tblCellSpacing w:w="15" w:type="dxa"/>
        </w:trPr>
        <w:tc>
          <w:tcPr>
            <w:tcW w:w="1284"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1E621270" w14:textId="2EBB9311" w:rsidR="00594406" w:rsidRDefault="00594406">
            <w:pPr>
              <w:spacing w:before="150" w:after="150"/>
              <w:jc w:val="center"/>
              <w:rPr>
                <w:b/>
                <w:bCs/>
                <w:sz w:val="10"/>
                <w:szCs w:val="10"/>
              </w:rPr>
            </w:pPr>
            <w:r>
              <w:rPr>
                <w:b/>
                <w:noProof/>
                <w:sz w:val="10"/>
                <w:szCs w:val="10"/>
              </w:rPr>
              <w:drawing>
                <wp:inline distT="0" distB="0" distL="0" distR="0" wp14:anchorId="5C4A5119" wp14:editId="2601D0FF">
                  <wp:extent cx="421640" cy="421640"/>
                  <wp:effectExtent l="0" t="0" r="0" b="0"/>
                  <wp:docPr id="1406511898" name="Picture 958" descr="status effect 22 elden ring wiki guide 44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status effect 22 elden ring wiki guide 44px"/>
                          <pic:cNvPicPr>
                            <a:picLocks noChangeAspect="1" noChangeArrowheads="1"/>
                          </pic:cNvPicPr>
                        </pic:nvPicPr>
                        <pic:blipFill>
                          <a:blip r:embed="rId1523">
                            <a:extLst>
                              <a:ext uri="{28A0092B-C50C-407E-A947-70E740481C1C}">
                                <a14:useLocalDpi xmlns:a14="http://schemas.microsoft.com/office/drawing/2010/main" val="0"/>
                              </a:ext>
                            </a:extLst>
                          </a:blip>
                          <a:srcRect/>
                          <a:stretch>
                            <a:fillRect/>
                          </a:stretch>
                        </pic:blipFill>
                        <pic:spPr bwMode="auto">
                          <a:xfrm>
                            <a:off x="0" y="0"/>
                            <a:ext cx="421640" cy="421640"/>
                          </a:xfrm>
                          <a:prstGeom prst="rect">
                            <a:avLst/>
                          </a:prstGeom>
                          <a:noFill/>
                          <a:ln>
                            <a:noFill/>
                          </a:ln>
                        </pic:spPr>
                      </pic:pic>
                    </a:graphicData>
                  </a:graphic>
                </wp:inline>
              </w:drawing>
            </w:r>
          </w:p>
        </w:tc>
        <w:tc>
          <w:tcPr>
            <w:tcW w:w="4056"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336A1EE4" w14:textId="77777777" w:rsidR="00594406" w:rsidRDefault="00594406">
            <w:pPr>
              <w:spacing w:before="150" w:after="150"/>
              <w:rPr>
                <w:b/>
                <w:bCs/>
                <w:sz w:val="10"/>
                <w:szCs w:val="10"/>
              </w:rPr>
            </w:pPr>
            <w:r>
              <w:rPr>
                <w:b/>
                <w:bCs/>
                <w:sz w:val="10"/>
                <w:szCs w:val="10"/>
              </w:rPr>
              <w:t>CANNOT FAST TRAVEL UNTIL RESTED AT SITE OF GRACE</w:t>
            </w:r>
          </w:p>
        </w:tc>
        <w:tc>
          <w:tcPr>
            <w:tcW w:w="3882"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092FE041" w14:textId="77777777" w:rsidR="00594406" w:rsidRDefault="00594406">
            <w:pPr>
              <w:spacing w:before="150" w:after="150"/>
              <w:rPr>
                <w:b/>
                <w:bCs/>
                <w:sz w:val="10"/>
                <w:szCs w:val="10"/>
              </w:rPr>
            </w:pPr>
            <w:r>
              <w:rPr>
                <w:b/>
                <w:bCs/>
                <w:sz w:val="10"/>
                <w:szCs w:val="10"/>
              </w:rPr>
              <w:t>TRAPPED STATUS</w:t>
            </w:r>
          </w:p>
        </w:tc>
      </w:tr>
      <w:tr w:rsidR="00594406" w14:paraId="5E92A9D3" w14:textId="77777777" w:rsidTr="00594406">
        <w:trPr>
          <w:tblCellSpacing w:w="15" w:type="dxa"/>
        </w:trPr>
        <w:tc>
          <w:tcPr>
            <w:tcW w:w="1284"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790D8D55" w14:textId="5A57067F" w:rsidR="00594406" w:rsidRDefault="00594406">
            <w:pPr>
              <w:spacing w:before="150" w:after="150"/>
              <w:jc w:val="center"/>
              <w:rPr>
                <w:b/>
                <w:bCs/>
                <w:sz w:val="10"/>
                <w:szCs w:val="10"/>
              </w:rPr>
            </w:pPr>
            <w:r>
              <w:rPr>
                <w:b/>
                <w:noProof/>
                <w:sz w:val="10"/>
                <w:szCs w:val="10"/>
              </w:rPr>
              <w:drawing>
                <wp:inline distT="0" distB="0" distL="0" distR="0" wp14:anchorId="2A1625B1" wp14:editId="345C773C">
                  <wp:extent cx="421640" cy="421640"/>
                  <wp:effectExtent l="0" t="0" r="0" b="0"/>
                  <wp:docPr id="778888812" name="Picture 957" descr="status effect 143 elden ring wiki guide 44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status effect 143 elden ring wiki guide 44px"/>
                          <pic:cNvPicPr>
                            <a:picLocks noChangeAspect="1" noChangeArrowheads="1"/>
                          </pic:cNvPicPr>
                        </pic:nvPicPr>
                        <pic:blipFill>
                          <a:blip r:embed="rId1524">
                            <a:extLst>
                              <a:ext uri="{28A0092B-C50C-407E-A947-70E740481C1C}">
                                <a14:useLocalDpi xmlns:a14="http://schemas.microsoft.com/office/drawing/2010/main" val="0"/>
                              </a:ext>
                            </a:extLst>
                          </a:blip>
                          <a:srcRect/>
                          <a:stretch>
                            <a:fillRect/>
                          </a:stretch>
                        </pic:blipFill>
                        <pic:spPr bwMode="auto">
                          <a:xfrm>
                            <a:off x="0" y="0"/>
                            <a:ext cx="421640" cy="421640"/>
                          </a:xfrm>
                          <a:prstGeom prst="rect">
                            <a:avLst/>
                          </a:prstGeom>
                          <a:noFill/>
                          <a:ln>
                            <a:noFill/>
                          </a:ln>
                        </pic:spPr>
                      </pic:pic>
                    </a:graphicData>
                  </a:graphic>
                </wp:inline>
              </w:drawing>
            </w:r>
          </w:p>
        </w:tc>
        <w:tc>
          <w:tcPr>
            <w:tcW w:w="4056"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17F3DCC2" w14:textId="77777777" w:rsidR="00594406" w:rsidRDefault="00594406">
            <w:pPr>
              <w:tabs>
                <w:tab w:val="num" w:pos="720"/>
              </w:tabs>
              <w:spacing w:before="100" w:beforeAutospacing="1" w:after="100" w:afterAutospacing="1" w:line="240" w:lineRule="auto"/>
              <w:ind w:left="720" w:hanging="360"/>
              <w:rPr>
                <w:b/>
                <w:bCs/>
                <w:sz w:val="10"/>
                <w:szCs w:val="10"/>
              </w:rPr>
            </w:pPr>
            <w:r>
              <w:rPr>
                <w:b/>
                <w:bCs/>
                <w:sz w:val="10"/>
                <w:szCs w:val="10"/>
              </w:rPr>
              <w:t>SLOWLY REGENERATES HP</w:t>
            </w:r>
          </w:p>
          <w:p w14:paraId="0168C118" w14:textId="77777777" w:rsidR="00594406" w:rsidRDefault="00594406">
            <w:pPr>
              <w:tabs>
                <w:tab w:val="num" w:pos="720"/>
              </w:tabs>
              <w:spacing w:before="100" w:beforeAutospacing="1" w:after="100" w:afterAutospacing="1" w:line="240" w:lineRule="auto"/>
              <w:ind w:left="720" w:hanging="360"/>
              <w:rPr>
                <w:b/>
                <w:bCs/>
                <w:sz w:val="10"/>
                <w:szCs w:val="10"/>
              </w:rPr>
            </w:pPr>
            <w:r>
              <w:rPr>
                <w:b/>
                <w:bCs/>
                <w:sz w:val="10"/>
                <w:szCs w:val="10"/>
              </w:rPr>
              <w:t>RESTORES HP WHEN NEAR DEATH IN MIXED PHYSICK</w:t>
            </w:r>
          </w:p>
        </w:tc>
        <w:tc>
          <w:tcPr>
            <w:tcW w:w="3882"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2AC45531" w14:textId="77777777" w:rsidR="00594406" w:rsidRDefault="00594406">
            <w:pPr>
              <w:tabs>
                <w:tab w:val="num" w:pos="720"/>
              </w:tabs>
              <w:spacing w:before="100" w:beforeAutospacing="1" w:after="100" w:afterAutospacing="1" w:line="240" w:lineRule="auto"/>
              <w:ind w:left="720" w:hanging="360"/>
              <w:rPr>
                <w:b/>
                <w:bCs/>
                <w:sz w:val="10"/>
                <w:szCs w:val="10"/>
              </w:rPr>
            </w:pPr>
            <w:hyperlink r:id="rId1525" w:tooltip="Elden Ring Deathbed Dress" w:history="1">
              <w:r>
                <w:rPr>
                  <w:rStyle w:val="Hyperlink"/>
                  <w:b/>
                  <w:bCs/>
                  <w:color w:val="AB966F"/>
                  <w:sz w:val="10"/>
                  <w:szCs w:val="10"/>
                </w:rPr>
                <w:t>DEATHBED DRESS</w:t>
              </w:r>
            </w:hyperlink>
            <w:r>
              <w:rPr>
                <w:b/>
                <w:bCs/>
                <w:sz w:val="10"/>
                <w:szCs w:val="10"/>
              </w:rPr>
              <w:t>, </w:t>
            </w:r>
            <w:hyperlink r:id="rId1526" w:tooltip="Elden Ring Ash of War: Holy Ground" w:history="1">
              <w:r>
                <w:rPr>
                  <w:rStyle w:val="Hyperlink"/>
                  <w:b/>
                  <w:bCs/>
                  <w:color w:val="AB966F"/>
                  <w:sz w:val="10"/>
                  <w:szCs w:val="10"/>
                </w:rPr>
                <w:t>ASH OF WAR: HOLY GROUND</w:t>
              </w:r>
            </w:hyperlink>
          </w:p>
          <w:p w14:paraId="4904F75E" w14:textId="77777777" w:rsidR="00594406" w:rsidRDefault="00594406">
            <w:pPr>
              <w:tabs>
                <w:tab w:val="num" w:pos="720"/>
              </w:tabs>
              <w:spacing w:before="100" w:beforeAutospacing="1" w:after="100" w:afterAutospacing="1" w:line="240" w:lineRule="auto"/>
              <w:ind w:left="720" w:hanging="360"/>
              <w:rPr>
                <w:b/>
                <w:bCs/>
                <w:sz w:val="10"/>
                <w:szCs w:val="10"/>
              </w:rPr>
            </w:pPr>
            <w:hyperlink r:id="rId1527" w:tooltip="Elden Ring Crimson Bubbletear" w:history="1">
              <w:r>
                <w:rPr>
                  <w:rStyle w:val="Hyperlink"/>
                  <w:b/>
                  <w:bCs/>
                  <w:color w:val="AB966F"/>
                  <w:sz w:val="10"/>
                  <w:szCs w:val="10"/>
                </w:rPr>
                <w:t>CRIMSON BUBBLETEAR</w:t>
              </w:r>
            </w:hyperlink>
          </w:p>
        </w:tc>
      </w:tr>
      <w:tr w:rsidR="00594406" w14:paraId="469A7FED" w14:textId="77777777" w:rsidTr="00594406">
        <w:trPr>
          <w:tblCellSpacing w:w="15" w:type="dxa"/>
        </w:trPr>
        <w:tc>
          <w:tcPr>
            <w:tcW w:w="1284"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3B89EF8D" w14:textId="2C89C15F" w:rsidR="00594406" w:rsidRDefault="00594406">
            <w:pPr>
              <w:spacing w:after="0"/>
              <w:jc w:val="center"/>
              <w:rPr>
                <w:b/>
                <w:bCs/>
                <w:sz w:val="10"/>
                <w:szCs w:val="10"/>
              </w:rPr>
            </w:pPr>
            <w:r>
              <w:rPr>
                <w:b/>
                <w:noProof/>
                <w:sz w:val="10"/>
                <w:szCs w:val="10"/>
              </w:rPr>
              <w:drawing>
                <wp:inline distT="0" distB="0" distL="0" distR="0" wp14:anchorId="2EB0C993" wp14:editId="22E0FE55">
                  <wp:extent cx="421640" cy="421640"/>
                  <wp:effectExtent l="0" t="0" r="0" b="0"/>
                  <wp:docPr id="175311629" name="Picture 956" descr="status effect 130 elden ring wiki guide 44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status effect 130 elden ring wiki guide 44px"/>
                          <pic:cNvPicPr>
                            <a:picLocks noChangeAspect="1" noChangeArrowheads="1"/>
                          </pic:cNvPicPr>
                        </pic:nvPicPr>
                        <pic:blipFill>
                          <a:blip r:embed="rId1528">
                            <a:extLst>
                              <a:ext uri="{28A0092B-C50C-407E-A947-70E740481C1C}">
                                <a14:useLocalDpi xmlns:a14="http://schemas.microsoft.com/office/drawing/2010/main" val="0"/>
                              </a:ext>
                            </a:extLst>
                          </a:blip>
                          <a:srcRect/>
                          <a:stretch>
                            <a:fillRect/>
                          </a:stretch>
                        </pic:blipFill>
                        <pic:spPr bwMode="auto">
                          <a:xfrm>
                            <a:off x="0" y="0"/>
                            <a:ext cx="421640" cy="421640"/>
                          </a:xfrm>
                          <a:prstGeom prst="rect">
                            <a:avLst/>
                          </a:prstGeom>
                          <a:noFill/>
                          <a:ln>
                            <a:noFill/>
                          </a:ln>
                        </pic:spPr>
                      </pic:pic>
                    </a:graphicData>
                  </a:graphic>
                </wp:inline>
              </w:drawing>
            </w:r>
          </w:p>
        </w:tc>
        <w:tc>
          <w:tcPr>
            <w:tcW w:w="4056"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35B7BD47" w14:textId="77777777" w:rsidR="00594406" w:rsidRDefault="00594406">
            <w:pPr>
              <w:rPr>
                <w:b/>
                <w:bCs/>
                <w:sz w:val="10"/>
                <w:szCs w:val="10"/>
              </w:rPr>
            </w:pPr>
            <w:r>
              <w:rPr>
                <w:b/>
                <w:bCs/>
                <w:sz w:val="10"/>
                <w:szCs w:val="10"/>
              </w:rPr>
              <w:t>???</w:t>
            </w:r>
          </w:p>
        </w:tc>
        <w:tc>
          <w:tcPr>
            <w:tcW w:w="3882"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64E52A74" w14:textId="77777777" w:rsidR="00594406" w:rsidRDefault="00594406">
            <w:pPr>
              <w:rPr>
                <w:b/>
                <w:bCs/>
                <w:sz w:val="10"/>
                <w:szCs w:val="10"/>
              </w:rPr>
            </w:pPr>
            <w:r>
              <w:rPr>
                <w:b/>
                <w:bCs/>
                <w:sz w:val="10"/>
                <w:szCs w:val="10"/>
              </w:rPr>
              <w:t>???</w:t>
            </w:r>
          </w:p>
        </w:tc>
      </w:tr>
      <w:tr w:rsidR="00594406" w14:paraId="5E5B055C" w14:textId="77777777" w:rsidTr="00594406">
        <w:trPr>
          <w:tblCellSpacing w:w="15" w:type="dxa"/>
        </w:trPr>
        <w:tc>
          <w:tcPr>
            <w:tcW w:w="1284"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302A947F" w14:textId="670AB576" w:rsidR="00594406" w:rsidRDefault="00594406">
            <w:pPr>
              <w:jc w:val="center"/>
              <w:rPr>
                <w:b/>
                <w:bCs/>
                <w:sz w:val="10"/>
                <w:szCs w:val="10"/>
              </w:rPr>
            </w:pPr>
            <w:r>
              <w:rPr>
                <w:b/>
                <w:noProof/>
                <w:sz w:val="10"/>
                <w:szCs w:val="10"/>
              </w:rPr>
              <w:drawing>
                <wp:inline distT="0" distB="0" distL="0" distR="0" wp14:anchorId="4F31D0D0" wp14:editId="592B23D6">
                  <wp:extent cx="421640" cy="421640"/>
                  <wp:effectExtent l="0" t="0" r="0" b="0"/>
                  <wp:docPr id="1859852558" name="Picture 955" descr="status effect 10 elden ring wiki guide 44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status effect 10 elden ring wiki guide 44px"/>
                          <pic:cNvPicPr>
                            <a:picLocks noChangeAspect="1" noChangeArrowheads="1"/>
                          </pic:cNvPicPr>
                        </pic:nvPicPr>
                        <pic:blipFill>
                          <a:blip r:embed="rId1529">
                            <a:extLst>
                              <a:ext uri="{28A0092B-C50C-407E-A947-70E740481C1C}">
                                <a14:useLocalDpi xmlns:a14="http://schemas.microsoft.com/office/drawing/2010/main" val="0"/>
                              </a:ext>
                            </a:extLst>
                          </a:blip>
                          <a:srcRect/>
                          <a:stretch>
                            <a:fillRect/>
                          </a:stretch>
                        </pic:blipFill>
                        <pic:spPr bwMode="auto">
                          <a:xfrm>
                            <a:off x="0" y="0"/>
                            <a:ext cx="421640" cy="421640"/>
                          </a:xfrm>
                          <a:prstGeom prst="rect">
                            <a:avLst/>
                          </a:prstGeom>
                          <a:noFill/>
                          <a:ln>
                            <a:noFill/>
                          </a:ln>
                        </pic:spPr>
                      </pic:pic>
                    </a:graphicData>
                  </a:graphic>
                </wp:inline>
              </w:drawing>
            </w:r>
          </w:p>
        </w:tc>
        <w:tc>
          <w:tcPr>
            <w:tcW w:w="4056"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6C8F871A" w14:textId="77777777" w:rsidR="00594406" w:rsidRDefault="00594406">
            <w:pPr>
              <w:rPr>
                <w:b/>
                <w:bCs/>
                <w:sz w:val="10"/>
                <w:szCs w:val="10"/>
              </w:rPr>
            </w:pPr>
            <w:r>
              <w:rPr>
                <w:b/>
                <w:bCs/>
                <w:sz w:val="10"/>
                <w:szCs w:val="10"/>
              </w:rPr>
              <w:t>INCREASES STAMINA RECOVERY SPEED ON WEAPON</w:t>
            </w:r>
          </w:p>
        </w:tc>
        <w:tc>
          <w:tcPr>
            <w:tcW w:w="3882"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593EEEC6" w14:textId="77777777" w:rsidR="00594406" w:rsidRDefault="00594406">
            <w:pPr>
              <w:rPr>
                <w:b/>
                <w:bCs/>
                <w:sz w:val="10"/>
                <w:szCs w:val="10"/>
              </w:rPr>
            </w:pPr>
            <w:hyperlink r:id="rId1530" w:tooltip="Elden Ring Ash of War: Braggart's Roar" w:history="1">
              <w:r>
                <w:rPr>
                  <w:rStyle w:val="Hyperlink"/>
                  <w:b/>
                  <w:bCs/>
                  <w:color w:val="AB966F"/>
                  <w:sz w:val="10"/>
                  <w:szCs w:val="10"/>
                </w:rPr>
                <w:t>ASH OF WAR: BRAGGART'S ROAR</w:t>
              </w:r>
            </w:hyperlink>
          </w:p>
        </w:tc>
      </w:tr>
      <w:tr w:rsidR="00594406" w14:paraId="56950E6C" w14:textId="77777777" w:rsidTr="00594406">
        <w:trPr>
          <w:tblCellSpacing w:w="15" w:type="dxa"/>
        </w:trPr>
        <w:tc>
          <w:tcPr>
            <w:tcW w:w="1284"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64E975AF" w14:textId="3455337F" w:rsidR="00594406" w:rsidRDefault="00594406">
            <w:pPr>
              <w:jc w:val="center"/>
              <w:rPr>
                <w:b/>
                <w:bCs/>
                <w:sz w:val="10"/>
                <w:szCs w:val="10"/>
              </w:rPr>
            </w:pPr>
            <w:r>
              <w:rPr>
                <w:b/>
                <w:noProof/>
                <w:sz w:val="10"/>
                <w:szCs w:val="10"/>
              </w:rPr>
              <w:drawing>
                <wp:inline distT="0" distB="0" distL="0" distR="0" wp14:anchorId="45248F2F" wp14:editId="16541FD0">
                  <wp:extent cx="421640" cy="421640"/>
                  <wp:effectExtent l="0" t="0" r="0" b="0"/>
                  <wp:docPr id="1301706231" name="Picture 954" descr="status effect 63 elden ring wiki guide 44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status effect 63 elden ring wiki guide 44px"/>
                          <pic:cNvPicPr>
                            <a:picLocks noChangeAspect="1" noChangeArrowheads="1"/>
                          </pic:cNvPicPr>
                        </pic:nvPicPr>
                        <pic:blipFill>
                          <a:blip r:embed="rId1531">
                            <a:extLst>
                              <a:ext uri="{28A0092B-C50C-407E-A947-70E740481C1C}">
                                <a14:useLocalDpi xmlns:a14="http://schemas.microsoft.com/office/drawing/2010/main" val="0"/>
                              </a:ext>
                            </a:extLst>
                          </a:blip>
                          <a:srcRect/>
                          <a:stretch>
                            <a:fillRect/>
                          </a:stretch>
                        </pic:blipFill>
                        <pic:spPr bwMode="auto">
                          <a:xfrm>
                            <a:off x="0" y="0"/>
                            <a:ext cx="421640" cy="421640"/>
                          </a:xfrm>
                          <a:prstGeom prst="rect">
                            <a:avLst/>
                          </a:prstGeom>
                          <a:noFill/>
                          <a:ln>
                            <a:noFill/>
                          </a:ln>
                        </pic:spPr>
                      </pic:pic>
                    </a:graphicData>
                  </a:graphic>
                </wp:inline>
              </w:drawing>
            </w:r>
          </w:p>
        </w:tc>
        <w:tc>
          <w:tcPr>
            <w:tcW w:w="4056"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6B549D8D" w14:textId="77777777" w:rsidR="00594406" w:rsidRDefault="00594406">
            <w:pPr>
              <w:tabs>
                <w:tab w:val="num" w:pos="720"/>
              </w:tabs>
              <w:spacing w:before="100" w:beforeAutospacing="1" w:after="100" w:afterAutospacing="1" w:line="240" w:lineRule="auto"/>
              <w:ind w:left="720" w:hanging="360"/>
              <w:rPr>
                <w:b/>
                <w:bCs/>
                <w:sz w:val="10"/>
                <w:szCs w:val="10"/>
              </w:rPr>
            </w:pPr>
            <w:r>
              <w:rPr>
                <w:b/>
                <w:bCs/>
                <w:sz w:val="10"/>
                <w:szCs w:val="10"/>
              </w:rPr>
              <w:t>INCREASES ATTACK POWER</w:t>
            </w:r>
          </w:p>
          <w:p w14:paraId="282D2867" w14:textId="77777777" w:rsidR="00594406" w:rsidRDefault="00594406">
            <w:pPr>
              <w:tabs>
                <w:tab w:val="num" w:pos="720"/>
              </w:tabs>
              <w:spacing w:before="100" w:beforeAutospacing="1" w:after="100" w:afterAutospacing="1" w:line="240" w:lineRule="auto"/>
              <w:ind w:left="720" w:hanging="360"/>
              <w:rPr>
                <w:b/>
                <w:bCs/>
                <w:sz w:val="10"/>
                <w:szCs w:val="10"/>
              </w:rPr>
            </w:pPr>
            <w:r>
              <w:rPr>
                <w:b/>
                <w:bCs/>
                <w:sz w:val="10"/>
                <w:szCs w:val="10"/>
              </w:rPr>
              <w:t>INCREASES ATTACK POWER OF WEAPON AND ALTERS TWO-HANDED HEAVY ATTACKS</w:t>
            </w:r>
          </w:p>
          <w:p w14:paraId="6773CCC2" w14:textId="77777777" w:rsidR="00594406" w:rsidRDefault="00594406">
            <w:pPr>
              <w:tabs>
                <w:tab w:val="num" w:pos="720"/>
              </w:tabs>
              <w:spacing w:before="100" w:beforeAutospacing="1" w:after="100" w:afterAutospacing="1" w:line="240" w:lineRule="auto"/>
              <w:ind w:left="720" w:hanging="360"/>
              <w:rPr>
                <w:b/>
                <w:bCs/>
                <w:sz w:val="10"/>
                <w:szCs w:val="10"/>
              </w:rPr>
            </w:pPr>
            <w:r>
              <w:rPr>
                <w:b/>
                <w:bCs/>
                <w:sz w:val="10"/>
                <w:szCs w:val="10"/>
              </w:rPr>
              <w:t>ADDS HOLY DAMAGE TO WEAPON</w:t>
            </w:r>
          </w:p>
          <w:p w14:paraId="60832A68" w14:textId="77777777" w:rsidR="00594406" w:rsidRDefault="00594406">
            <w:pPr>
              <w:tabs>
                <w:tab w:val="num" w:pos="720"/>
              </w:tabs>
              <w:spacing w:before="100" w:beforeAutospacing="1" w:after="100" w:afterAutospacing="1" w:line="240" w:lineRule="auto"/>
              <w:ind w:left="720" w:hanging="360"/>
              <w:rPr>
                <w:b/>
                <w:bCs/>
                <w:sz w:val="10"/>
                <w:szCs w:val="10"/>
              </w:rPr>
            </w:pPr>
            <w:r>
              <w:rPr>
                <w:b/>
                <w:bCs/>
                <w:sz w:val="10"/>
                <w:szCs w:val="10"/>
              </w:rPr>
              <w:t>REINFORCES WEAPON WITH ROCKS</w:t>
            </w:r>
          </w:p>
        </w:tc>
        <w:tc>
          <w:tcPr>
            <w:tcW w:w="3882"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22FEC242" w14:textId="77777777" w:rsidR="00594406" w:rsidRDefault="00594406">
            <w:pPr>
              <w:tabs>
                <w:tab w:val="num" w:pos="720"/>
              </w:tabs>
              <w:spacing w:before="100" w:beforeAutospacing="1" w:after="100" w:afterAutospacing="1" w:line="240" w:lineRule="auto"/>
              <w:ind w:left="720" w:hanging="360"/>
              <w:rPr>
                <w:b/>
                <w:bCs/>
                <w:sz w:val="10"/>
                <w:szCs w:val="10"/>
              </w:rPr>
            </w:pPr>
            <w:hyperlink r:id="rId1532" w:tooltip="Elden Ring Red-Feathered Branchsword" w:history="1">
              <w:r>
                <w:rPr>
                  <w:rStyle w:val="Hyperlink"/>
                  <w:b/>
                  <w:bCs/>
                  <w:color w:val="AB966F"/>
                  <w:sz w:val="10"/>
                  <w:szCs w:val="10"/>
                </w:rPr>
                <w:t>RED-FEATHERED BRANCHSWORD</w:t>
              </w:r>
            </w:hyperlink>
            <w:r>
              <w:rPr>
                <w:b/>
                <w:bCs/>
                <w:sz w:val="10"/>
                <w:szCs w:val="10"/>
              </w:rPr>
              <w:t>, </w:t>
            </w:r>
            <w:hyperlink r:id="rId1533" w:tooltip="Elden Ring Ritual Sword Talisman" w:history="1">
              <w:r>
                <w:rPr>
                  <w:rStyle w:val="Hyperlink"/>
                  <w:b/>
                  <w:bCs/>
                  <w:color w:val="AB966F"/>
                  <w:sz w:val="10"/>
                  <w:szCs w:val="10"/>
                </w:rPr>
                <w:t>RITUAL SWORD TALISMAN</w:t>
              </w:r>
            </w:hyperlink>
          </w:p>
          <w:p w14:paraId="226F15BA" w14:textId="77777777" w:rsidR="00594406" w:rsidRDefault="00594406">
            <w:pPr>
              <w:tabs>
                <w:tab w:val="num" w:pos="720"/>
              </w:tabs>
              <w:spacing w:before="100" w:beforeAutospacing="1" w:after="100" w:afterAutospacing="1" w:line="240" w:lineRule="auto"/>
              <w:ind w:left="720" w:hanging="360"/>
              <w:rPr>
                <w:b/>
                <w:bCs/>
                <w:sz w:val="10"/>
                <w:szCs w:val="10"/>
              </w:rPr>
            </w:pPr>
            <w:hyperlink r:id="rId1534" w:tooltip="Elden Ring Ash of War: War Cry" w:history="1">
              <w:r>
                <w:rPr>
                  <w:rStyle w:val="Hyperlink"/>
                  <w:b/>
                  <w:bCs/>
                  <w:color w:val="AB966F"/>
                  <w:sz w:val="10"/>
                  <w:szCs w:val="10"/>
                </w:rPr>
                <w:t>ASH OF WAR: WAR CRY</w:t>
              </w:r>
            </w:hyperlink>
            <w:r>
              <w:rPr>
                <w:b/>
                <w:bCs/>
                <w:sz w:val="10"/>
                <w:szCs w:val="10"/>
              </w:rPr>
              <w:t>, </w:t>
            </w:r>
            <w:hyperlink r:id="rId1535" w:tooltip="Elden Ring Ash of War: Barbaric Roar" w:history="1">
              <w:r>
                <w:rPr>
                  <w:rStyle w:val="Hyperlink"/>
                  <w:b/>
                  <w:bCs/>
                  <w:color w:val="AB966F"/>
                  <w:sz w:val="10"/>
                  <w:szCs w:val="10"/>
                </w:rPr>
                <w:t>ASH OF WAR: BARBARIC ROAR</w:t>
              </w:r>
            </w:hyperlink>
            <w:r>
              <w:rPr>
                <w:b/>
                <w:bCs/>
                <w:sz w:val="10"/>
                <w:szCs w:val="10"/>
              </w:rPr>
              <w:t>, </w:t>
            </w:r>
            <w:hyperlink r:id="rId1536" w:tooltip="Elden Ring Ash of War: Braggart's Roar" w:history="1">
              <w:r>
                <w:rPr>
                  <w:rStyle w:val="Hyperlink"/>
                  <w:b/>
                  <w:bCs/>
                  <w:color w:val="AB966F"/>
                  <w:sz w:val="10"/>
                  <w:szCs w:val="10"/>
                </w:rPr>
                <w:t>ASH OF WAR: BRAGGART'S ROAR</w:t>
              </w:r>
            </w:hyperlink>
          </w:p>
          <w:p w14:paraId="1AA13972" w14:textId="77777777" w:rsidR="00594406" w:rsidRDefault="00594406">
            <w:pPr>
              <w:tabs>
                <w:tab w:val="num" w:pos="720"/>
              </w:tabs>
              <w:spacing w:before="100" w:beforeAutospacing="1" w:after="100" w:afterAutospacing="1" w:line="240" w:lineRule="auto"/>
              <w:ind w:left="720" w:hanging="360"/>
              <w:rPr>
                <w:b/>
                <w:bCs/>
                <w:sz w:val="10"/>
                <w:szCs w:val="10"/>
              </w:rPr>
            </w:pPr>
            <w:hyperlink r:id="rId1537" w:tooltip="Elden Ring Ash of War: Sacred Order" w:history="1">
              <w:r>
                <w:rPr>
                  <w:rStyle w:val="Hyperlink"/>
                  <w:b/>
                  <w:bCs/>
                  <w:color w:val="AB966F"/>
                  <w:sz w:val="10"/>
                  <w:szCs w:val="10"/>
                </w:rPr>
                <w:t>ASH OF WAR: SACRED ORDER</w:t>
              </w:r>
            </w:hyperlink>
            <w:r>
              <w:rPr>
                <w:b/>
                <w:bCs/>
                <w:sz w:val="10"/>
                <w:szCs w:val="10"/>
              </w:rPr>
              <w:t>, </w:t>
            </w:r>
            <w:hyperlink r:id="rId1538" w:tooltip="Elden Ring Last Rites" w:history="1">
              <w:r>
                <w:rPr>
                  <w:rStyle w:val="Hyperlink"/>
                  <w:b/>
                  <w:bCs/>
                  <w:color w:val="AB966F"/>
                  <w:sz w:val="10"/>
                  <w:szCs w:val="10"/>
                </w:rPr>
                <w:t>SKILL: LAST RITES</w:t>
              </w:r>
            </w:hyperlink>
          </w:p>
          <w:p w14:paraId="362578B8" w14:textId="77777777" w:rsidR="00594406" w:rsidRDefault="00594406">
            <w:pPr>
              <w:tabs>
                <w:tab w:val="num" w:pos="720"/>
              </w:tabs>
              <w:spacing w:before="100" w:beforeAutospacing="1" w:after="100" w:afterAutospacing="1" w:line="240" w:lineRule="auto"/>
              <w:ind w:left="720" w:hanging="360"/>
              <w:rPr>
                <w:b/>
                <w:bCs/>
                <w:sz w:val="10"/>
                <w:szCs w:val="10"/>
              </w:rPr>
            </w:pPr>
            <w:hyperlink r:id="rId1539" w:tooltip="Elden Ring Ash of War: Cragblade" w:history="1">
              <w:r>
                <w:rPr>
                  <w:rStyle w:val="Hyperlink"/>
                  <w:b/>
                  <w:bCs/>
                  <w:color w:val="AB966F"/>
                  <w:sz w:val="10"/>
                  <w:szCs w:val="10"/>
                </w:rPr>
                <w:t>ASH OF WAR: CRAGBLADE</w:t>
              </w:r>
            </w:hyperlink>
          </w:p>
        </w:tc>
      </w:tr>
      <w:tr w:rsidR="00594406" w14:paraId="77ECE889" w14:textId="77777777" w:rsidTr="00594406">
        <w:trPr>
          <w:tblCellSpacing w:w="15" w:type="dxa"/>
        </w:trPr>
        <w:tc>
          <w:tcPr>
            <w:tcW w:w="1284"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2F572E6F" w14:textId="79F4B5C6" w:rsidR="00594406" w:rsidRDefault="00594406">
            <w:pPr>
              <w:spacing w:after="0"/>
              <w:jc w:val="center"/>
              <w:rPr>
                <w:b/>
                <w:bCs/>
                <w:sz w:val="10"/>
                <w:szCs w:val="10"/>
              </w:rPr>
            </w:pPr>
            <w:r>
              <w:rPr>
                <w:b/>
                <w:noProof/>
                <w:sz w:val="10"/>
                <w:szCs w:val="10"/>
              </w:rPr>
              <w:drawing>
                <wp:inline distT="0" distB="0" distL="0" distR="0" wp14:anchorId="2695CCD3" wp14:editId="66A24317">
                  <wp:extent cx="421640" cy="421640"/>
                  <wp:effectExtent l="0" t="0" r="0" b="0"/>
                  <wp:docPr id="1381256699" name="Picture 953" descr="status effect 116 elden ring wiki guide 44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status effect 116 elden ring wiki guide 44px"/>
                          <pic:cNvPicPr>
                            <a:picLocks noChangeAspect="1" noChangeArrowheads="1"/>
                          </pic:cNvPicPr>
                        </pic:nvPicPr>
                        <pic:blipFill>
                          <a:blip r:embed="rId1540">
                            <a:extLst>
                              <a:ext uri="{28A0092B-C50C-407E-A947-70E740481C1C}">
                                <a14:useLocalDpi xmlns:a14="http://schemas.microsoft.com/office/drawing/2010/main" val="0"/>
                              </a:ext>
                            </a:extLst>
                          </a:blip>
                          <a:srcRect/>
                          <a:stretch>
                            <a:fillRect/>
                          </a:stretch>
                        </pic:blipFill>
                        <pic:spPr bwMode="auto">
                          <a:xfrm>
                            <a:off x="0" y="0"/>
                            <a:ext cx="421640" cy="421640"/>
                          </a:xfrm>
                          <a:prstGeom prst="rect">
                            <a:avLst/>
                          </a:prstGeom>
                          <a:noFill/>
                          <a:ln>
                            <a:noFill/>
                          </a:ln>
                        </pic:spPr>
                      </pic:pic>
                    </a:graphicData>
                  </a:graphic>
                </wp:inline>
              </w:drawing>
            </w:r>
          </w:p>
        </w:tc>
        <w:tc>
          <w:tcPr>
            <w:tcW w:w="4056"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3E9D3310" w14:textId="77777777" w:rsidR="00594406" w:rsidRDefault="00594406">
            <w:pPr>
              <w:rPr>
                <w:b/>
                <w:bCs/>
                <w:sz w:val="10"/>
                <w:szCs w:val="10"/>
              </w:rPr>
            </w:pPr>
            <w:r>
              <w:rPr>
                <w:b/>
                <w:bCs/>
                <w:sz w:val="10"/>
                <w:szCs w:val="10"/>
              </w:rPr>
              <w:t>???</w:t>
            </w:r>
          </w:p>
        </w:tc>
        <w:tc>
          <w:tcPr>
            <w:tcW w:w="3882"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2FBCC561" w14:textId="77777777" w:rsidR="00594406" w:rsidRDefault="00594406">
            <w:pPr>
              <w:rPr>
                <w:b/>
                <w:bCs/>
                <w:sz w:val="10"/>
                <w:szCs w:val="10"/>
              </w:rPr>
            </w:pPr>
            <w:r>
              <w:rPr>
                <w:b/>
                <w:bCs/>
                <w:sz w:val="10"/>
                <w:szCs w:val="10"/>
              </w:rPr>
              <w:t>???</w:t>
            </w:r>
          </w:p>
        </w:tc>
      </w:tr>
      <w:tr w:rsidR="00594406" w14:paraId="4EBA1033" w14:textId="77777777" w:rsidTr="00594406">
        <w:trPr>
          <w:tblCellSpacing w:w="15" w:type="dxa"/>
        </w:trPr>
        <w:tc>
          <w:tcPr>
            <w:tcW w:w="1284"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56A1C8DA" w14:textId="4D632BD7" w:rsidR="00594406" w:rsidRDefault="00594406">
            <w:pPr>
              <w:jc w:val="center"/>
              <w:rPr>
                <w:b/>
                <w:bCs/>
                <w:sz w:val="10"/>
                <w:szCs w:val="10"/>
              </w:rPr>
            </w:pPr>
            <w:r>
              <w:rPr>
                <w:b/>
                <w:noProof/>
                <w:sz w:val="10"/>
                <w:szCs w:val="10"/>
              </w:rPr>
              <w:drawing>
                <wp:inline distT="0" distB="0" distL="0" distR="0" wp14:anchorId="5BDF90D2" wp14:editId="36614A11">
                  <wp:extent cx="421640" cy="421640"/>
                  <wp:effectExtent l="0" t="0" r="0" b="0"/>
                  <wp:docPr id="827768757" name="Picture 952" descr="status effect 49 elden ring wiki guide 44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status effect 49 elden ring wiki guide 44px"/>
                          <pic:cNvPicPr>
                            <a:picLocks noChangeAspect="1" noChangeArrowheads="1"/>
                          </pic:cNvPicPr>
                        </pic:nvPicPr>
                        <pic:blipFill>
                          <a:blip r:embed="rId1541">
                            <a:extLst>
                              <a:ext uri="{28A0092B-C50C-407E-A947-70E740481C1C}">
                                <a14:useLocalDpi xmlns:a14="http://schemas.microsoft.com/office/drawing/2010/main" val="0"/>
                              </a:ext>
                            </a:extLst>
                          </a:blip>
                          <a:srcRect/>
                          <a:stretch>
                            <a:fillRect/>
                          </a:stretch>
                        </pic:blipFill>
                        <pic:spPr bwMode="auto">
                          <a:xfrm>
                            <a:off x="0" y="0"/>
                            <a:ext cx="421640" cy="421640"/>
                          </a:xfrm>
                          <a:prstGeom prst="rect">
                            <a:avLst/>
                          </a:prstGeom>
                          <a:noFill/>
                          <a:ln>
                            <a:noFill/>
                          </a:ln>
                        </pic:spPr>
                      </pic:pic>
                    </a:graphicData>
                  </a:graphic>
                </wp:inline>
              </w:drawing>
            </w:r>
          </w:p>
        </w:tc>
        <w:tc>
          <w:tcPr>
            <w:tcW w:w="4056"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17A3416B" w14:textId="77777777" w:rsidR="00594406" w:rsidRDefault="00594406">
            <w:pPr>
              <w:rPr>
                <w:b/>
                <w:bCs/>
                <w:sz w:val="10"/>
                <w:szCs w:val="10"/>
              </w:rPr>
            </w:pPr>
            <w:r>
              <w:rPr>
                <w:b/>
                <w:bCs/>
                <w:sz w:val="10"/>
                <w:szCs w:val="10"/>
              </w:rPr>
              <w:t>INCREASES SPELL ATTACK POWER</w:t>
            </w:r>
          </w:p>
        </w:tc>
        <w:tc>
          <w:tcPr>
            <w:tcW w:w="3882"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6D1160C3" w14:textId="77777777" w:rsidR="00594406" w:rsidRDefault="00594406">
            <w:pPr>
              <w:rPr>
                <w:b/>
                <w:bCs/>
                <w:sz w:val="10"/>
                <w:szCs w:val="10"/>
              </w:rPr>
            </w:pPr>
            <w:hyperlink r:id="rId1542" w:tooltip="Elden Ring Terra Magica" w:history="1">
              <w:r>
                <w:rPr>
                  <w:rStyle w:val="Hyperlink"/>
                  <w:b/>
                  <w:bCs/>
                  <w:color w:val="AB966F"/>
                  <w:sz w:val="10"/>
                  <w:szCs w:val="10"/>
                </w:rPr>
                <w:t>TERRA MAGICA</w:t>
              </w:r>
            </w:hyperlink>
          </w:p>
        </w:tc>
      </w:tr>
      <w:tr w:rsidR="00594406" w14:paraId="6A5F3856" w14:textId="77777777" w:rsidTr="00594406">
        <w:trPr>
          <w:tblCellSpacing w:w="15" w:type="dxa"/>
        </w:trPr>
        <w:tc>
          <w:tcPr>
            <w:tcW w:w="1284"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530C5C01" w14:textId="303E1E34" w:rsidR="00594406" w:rsidRDefault="00594406">
            <w:pPr>
              <w:jc w:val="center"/>
              <w:rPr>
                <w:b/>
                <w:bCs/>
                <w:sz w:val="10"/>
                <w:szCs w:val="10"/>
              </w:rPr>
            </w:pPr>
            <w:r>
              <w:rPr>
                <w:b/>
                <w:noProof/>
                <w:sz w:val="10"/>
                <w:szCs w:val="10"/>
              </w:rPr>
              <w:lastRenderedPageBreak/>
              <w:drawing>
                <wp:inline distT="0" distB="0" distL="0" distR="0" wp14:anchorId="2AC39DC9" wp14:editId="126B0F7E">
                  <wp:extent cx="421640" cy="421640"/>
                  <wp:effectExtent l="0" t="0" r="0" b="0"/>
                  <wp:docPr id="1214377856" name="Picture 951" descr="status effect 89 elden ring wiki guide 44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status effect 89 elden ring wiki guide 44px"/>
                          <pic:cNvPicPr>
                            <a:picLocks noChangeAspect="1" noChangeArrowheads="1"/>
                          </pic:cNvPicPr>
                        </pic:nvPicPr>
                        <pic:blipFill>
                          <a:blip r:embed="rId1543">
                            <a:extLst>
                              <a:ext uri="{28A0092B-C50C-407E-A947-70E740481C1C}">
                                <a14:useLocalDpi xmlns:a14="http://schemas.microsoft.com/office/drawing/2010/main" val="0"/>
                              </a:ext>
                            </a:extLst>
                          </a:blip>
                          <a:srcRect/>
                          <a:stretch>
                            <a:fillRect/>
                          </a:stretch>
                        </pic:blipFill>
                        <pic:spPr bwMode="auto">
                          <a:xfrm>
                            <a:off x="0" y="0"/>
                            <a:ext cx="421640" cy="421640"/>
                          </a:xfrm>
                          <a:prstGeom prst="rect">
                            <a:avLst/>
                          </a:prstGeom>
                          <a:noFill/>
                          <a:ln>
                            <a:noFill/>
                          </a:ln>
                        </pic:spPr>
                      </pic:pic>
                    </a:graphicData>
                  </a:graphic>
                </wp:inline>
              </w:drawing>
            </w:r>
          </w:p>
        </w:tc>
        <w:tc>
          <w:tcPr>
            <w:tcW w:w="4056"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1C326649" w14:textId="77777777" w:rsidR="00594406" w:rsidRDefault="00594406">
            <w:pPr>
              <w:rPr>
                <w:b/>
                <w:bCs/>
                <w:sz w:val="10"/>
                <w:szCs w:val="10"/>
              </w:rPr>
            </w:pPr>
            <w:r>
              <w:rPr>
                <w:b/>
                <w:bCs/>
                <w:sz w:val="10"/>
                <w:szCs w:val="10"/>
              </w:rPr>
              <w:t>PREVENTS SPELL USE</w:t>
            </w:r>
          </w:p>
        </w:tc>
        <w:tc>
          <w:tcPr>
            <w:tcW w:w="3882"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548AC2C7" w14:textId="77777777" w:rsidR="00594406" w:rsidRDefault="00594406">
            <w:pPr>
              <w:rPr>
                <w:b/>
                <w:bCs/>
                <w:sz w:val="10"/>
                <w:szCs w:val="10"/>
              </w:rPr>
            </w:pPr>
            <w:r>
              <w:rPr>
                <w:b/>
                <w:bCs/>
                <w:sz w:val="10"/>
                <w:szCs w:val="10"/>
              </w:rPr>
              <w:t>???</w:t>
            </w:r>
          </w:p>
        </w:tc>
      </w:tr>
      <w:tr w:rsidR="00594406" w14:paraId="1A75C71A" w14:textId="77777777" w:rsidTr="00594406">
        <w:trPr>
          <w:tblCellSpacing w:w="15" w:type="dxa"/>
        </w:trPr>
        <w:tc>
          <w:tcPr>
            <w:tcW w:w="1284"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62013898" w14:textId="2DAAE977" w:rsidR="00594406" w:rsidRDefault="00594406">
            <w:pPr>
              <w:jc w:val="center"/>
              <w:rPr>
                <w:b/>
                <w:bCs/>
                <w:sz w:val="10"/>
                <w:szCs w:val="10"/>
              </w:rPr>
            </w:pPr>
            <w:r>
              <w:rPr>
                <w:b/>
                <w:noProof/>
                <w:sz w:val="10"/>
                <w:szCs w:val="10"/>
              </w:rPr>
              <w:drawing>
                <wp:inline distT="0" distB="0" distL="0" distR="0" wp14:anchorId="2D88E52A" wp14:editId="0515BAC6">
                  <wp:extent cx="421640" cy="421640"/>
                  <wp:effectExtent l="0" t="0" r="0" b="0"/>
                  <wp:docPr id="323507743" name="Picture 950" descr="status effect 36 elden ring wiki guide 44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status effect 36 elden ring wiki guide 44px"/>
                          <pic:cNvPicPr>
                            <a:picLocks noChangeAspect="1" noChangeArrowheads="1"/>
                          </pic:cNvPicPr>
                        </pic:nvPicPr>
                        <pic:blipFill>
                          <a:blip r:embed="rId1544">
                            <a:extLst>
                              <a:ext uri="{28A0092B-C50C-407E-A947-70E740481C1C}">
                                <a14:useLocalDpi xmlns:a14="http://schemas.microsoft.com/office/drawing/2010/main" val="0"/>
                              </a:ext>
                            </a:extLst>
                          </a:blip>
                          <a:srcRect/>
                          <a:stretch>
                            <a:fillRect/>
                          </a:stretch>
                        </pic:blipFill>
                        <pic:spPr bwMode="auto">
                          <a:xfrm>
                            <a:off x="0" y="0"/>
                            <a:ext cx="421640" cy="421640"/>
                          </a:xfrm>
                          <a:prstGeom prst="rect">
                            <a:avLst/>
                          </a:prstGeom>
                          <a:noFill/>
                          <a:ln>
                            <a:noFill/>
                          </a:ln>
                        </pic:spPr>
                      </pic:pic>
                    </a:graphicData>
                  </a:graphic>
                </wp:inline>
              </w:drawing>
            </w:r>
          </w:p>
        </w:tc>
        <w:tc>
          <w:tcPr>
            <w:tcW w:w="4056"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63E51B00" w14:textId="77777777" w:rsidR="00594406" w:rsidRDefault="00594406">
            <w:pPr>
              <w:tabs>
                <w:tab w:val="num" w:pos="720"/>
              </w:tabs>
              <w:spacing w:before="100" w:beforeAutospacing="1" w:after="100" w:afterAutospacing="1" w:line="240" w:lineRule="auto"/>
              <w:ind w:left="720" w:hanging="360"/>
              <w:rPr>
                <w:b/>
                <w:bCs/>
                <w:sz w:val="10"/>
                <w:szCs w:val="10"/>
              </w:rPr>
            </w:pPr>
            <w:r>
              <w:rPr>
                <w:b/>
                <w:bCs/>
                <w:sz w:val="10"/>
                <w:szCs w:val="10"/>
              </w:rPr>
              <w:t>INCREASES DAMAGE NEGATION</w:t>
            </w:r>
          </w:p>
          <w:p w14:paraId="6749AB89" w14:textId="77777777" w:rsidR="00594406" w:rsidRDefault="00594406">
            <w:pPr>
              <w:tabs>
                <w:tab w:val="num" w:pos="720"/>
              </w:tabs>
              <w:spacing w:before="100" w:beforeAutospacing="1" w:after="100" w:afterAutospacing="1" w:line="240" w:lineRule="auto"/>
              <w:ind w:left="720" w:hanging="360"/>
              <w:rPr>
                <w:b/>
                <w:bCs/>
                <w:sz w:val="10"/>
                <w:szCs w:val="10"/>
              </w:rPr>
            </w:pPr>
            <w:r>
              <w:rPr>
                <w:b/>
                <w:bCs/>
                <w:sz w:val="10"/>
                <w:szCs w:val="10"/>
              </w:rPr>
              <w:t>CONVERTS ELEMENTAL DAMAGE RECEIVED INTO HP</w:t>
            </w:r>
          </w:p>
        </w:tc>
        <w:tc>
          <w:tcPr>
            <w:tcW w:w="3882"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10468D20" w14:textId="77777777" w:rsidR="00594406" w:rsidRDefault="00594406">
            <w:pPr>
              <w:tabs>
                <w:tab w:val="num" w:pos="720"/>
              </w:tabs>
              <w:spacing w:before="100" w:beforeAutospacing="1" w:after="100" w:afterAutospacing="1" w:line="240" w:lineRule="auto"/>
              <w:ind w:left="720" w:hanging="360"/>
              <w:rPr>
                <w:b/>
                <w:bCs/>
                <w:sz w:val="10"/>
                <w:szCs w:val="10"/>
              </w:rPr>
            </w:pPr>
            <w:hyperlink r:id="rId1545" w:tooltip="Elden Ring Blue-Feathered Branchsword" w:history="1">
              <w:r>
                <w:rPr>
                  <w:rStyle w:val="Hyperlink"/>
                  <w:b/>
                  <w:bCs/>
                  <w:color w:val="AB966F"/>
                  <w:sz w:val="10"/>
                  <w:szCs w:val="10"/>
                </w:rPr>
                <w:t>BLUE-FEATHERED BRANCHSWORD</w:t>
              </w:r>
            </w:hyperlink>
            <w:r>
              <w:rPr>
                <w:b/>
                <w:bCs/>
                <w:sz w:val="10"/>
                <w:szCs w:val="10"/>
              </w:rPr>
              <w:t>, </w:t>
            </w:r>
            <w:hyperlink r:id="rId1546" w:tooltip="Elden Ring Ritual Shield Talisman" w:history="1">
              <w:r>
                <w:rPr>
                  <w:rStyle w:val="Hyperlink"/>
                  <w:b/>
                  <w:bCs/>
                  <w:color w:val="AB966F"/>
                  <w:sz w:val="10"/>
                  <w:szCs w:val="10"/>
                </w:rPr>
                <w:t>RITUAL SHIELD TALISMAN</w:t>
              </w:r>
            </w:hyperlink>
            <w:r>
              <w:rPr>
                <w:b/>
                <w:bCs/>
                <w:sz w:val="10"/>
                <w:szCs w:val="10"/>
              </w:rPr>
              <w:t>, </w:t>
            </w:r>
            <w:hyperlink r:id="rId1547" w:tooltip="Elden Ring Ash of War: Braggart's Roar" w:history="1">
              <w:r>
                <w:rPr>
                  <w:rStyle w:val="Hyperlink"/>
                  <w:b/>
                  <w:bCs/>
                  <w:color w:val="AB966F"/>
                  <w:sz w:val="10"/>
                  <w:szCs w:val="10"/>
                </w:rPr>
                <w:t>ASH OF WAR: BRAGGART'S ROAR</w:t>
              </w:r>
            </w:hyperlink>
            <w:r>
              <w:rPr>
                <w:b/>
                <w:bCs/>
                <w:sz w:val="10"/>
                <w:szCs w:val="10"/>
              </w:rPr>
              <w:t>, </w:t>
            </w:r>
            <w:hyperlink r:id="rId1548" w:tooltip="Elden Ring Ash of War: Holy Ground" w:history="1">
              <w:r>
                <w:rPr>
                  <w:rStyle w:val="Hyperlink"/>
                  <w:b/>
                  <w:bCs/>
                  <w:color w:val="AB966F"/>
                  <w:sz w:val="10"/>
                  <w:szCs w:val="10"/>
                </w:rPr>
                <w:t>ASH OF WAR: HOLY GROUND</w:t>
              </w:r>
            </w:hyperlink>
          </w:p>
          <w:p w14:paraId="7DA0BCBE" w14:textId="77777777" w:rsidR="00594406" w:rsidRDefault="00594406">
            <w:pPr>
              <w:tabs>
                <w:tab w:val="num" w:pos="720"/>
              </w:tabs>
              <w:spacing w:before="100" w:beforeAutospacing="1" w:after="100" w:afterAutospacing="1" w:line="240" w:lineRule="auto"/>
              <w:ind w:left="720" w:hanging="360"/>
              <w:rPr>
                <w:b/>
                <w:bCs/>
                <w:sz w:val="10"/>
                <w:szCs w:val="10"/>
              </w:rPr>
            </w:pPr>
            <w:hyperlink r:id="rId1549" w:tooltip="Elden Ring Crimsonwhorl Bubbletear" w:history="1">
              <w:r>
                <w:rPr>
                  <w:rStyle w:val="Hyperlink"/>
                  <w:b/>
                  <w:bCs/>
                  <w:color w:val="AB966F"/>
                  <w:sz w:val="10"/>
                  <w:szCs w:val="10"/>
                </w:rPr>
                <w:t>CRIMSONWHORL BUBBLETEAR</w:t>
              </w:r>
            </w:hyperlink>
          </w:p>
        </w:tc>
      </w:tr>
      <w:tr w:rsidR="00594406" w14:paraId="76C9B145" w14:textId="77777777" w:rsidTr="00594406">
        <w:trPr>
          <w:tblCellSpacing w:w="15" w:type="dxa"/>
        </w:trPr>
        <w:tc>
          <w:tcPr>
            <w:tcW w:w="1284"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3363F083" w14:textId="4E156479" w:rsidR="00594406" w:rsidRDefault="00594406">
            <w:pPr>
              <w:spacing w:after="0"/>
              <w:jc w:val="center"/>
              <w:rPr>
                <w:b/>
                <w:bCs/>
                <w:sz w:val="10"/>
                <w:szCs w:val="10"/>
              </w:rPr>
            </w:pPr>
            <w:r>
              <w:rPr>
                <w:b/>
                <w:noProof/>
                <w:sz w:val="10"/>
                <w:szCs w:val="10"/>
              </w:rPr>
              <w:drawing>
                <wp:inline distT="0" distB="0" distL="0" distR="0" wp14:anchorId="77CC381F" wp14:editId="5750B3FA">
                  <wp:extent cx="421640" cy="421640"/>
                  <wp:effectExtent l="0" t="0" r="0" b="0"/>
                  <wp:docPr id="1227999698" name="Picture 949" descr="status effect 103 elden ring wiki guide 44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status effect 103 elden ring wiki guide 44px"/>
                          <pic:cNvPicPr>
                            <a:picLocks noChangeAspect="1" noChangeArrowheads="1"/>
                          </pic:cNvPicPr>
                        </pic:nvPicPr>
                        <pic:blipFill>
                          <a:blip r:embed="rId1550">
                            <a:extLst>
                              <a:ext uri="{28A0092B-C50C-407E-A947-70E740481C1C}">
                                <a14:useLocalDpi xmlns:a14="http://schemas.microsoft.com/office/drawing/2010/main" val="0"/>
                              </a:ext>
                            </a:extLst>
                          </a:blip>
                          <a:srcRect/>
                          <a:stretch>
                            <a:fillRect/>
                          </a:stretch>
                        </pic:blipFill>
                        <pic:spPr bwMode="auto">
                          <a:xfrm>
                            <a:off x="0" y="0"/>
                            <a:ext cx="421640" cy="421640"/>
                          </a:xfrm>
                          <a:prstGeom prst="rect">
                            <a:avLst/>
                          </a:prstGeom>
                          <a:noFill/>
                          <a:ln>
                            <a:noFill/>
                          </a:ln>
                        </pic:spPr>
                      </pic:pic>
                    </a:graphicData>
                  </a:graphic>
                </wp:inline>
              </w:drawing>
            </w:r>
          </w:p>
        </w:tc>
        <w:tc>
          <w:tcPr>
            <w:tcW w:w="4056"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1C0E90AF" w14:textId="77777777" w:rsidR="00594406" w:rsidRDefault="00594406">
            <w:pPr>
              <w:rPr>
                <w:b/>
                <w:bCs/>
                <w:sz w:val="10"/>
                <w:szCs w:val="10"/>
              </w:rPr>
            </w:pPr>
            <w:r>
              <w:rPr>
                <w:b/>
                <w:bCs/>
                <w:sz w:val="10"/>
                <w:szCs w:val="10"/>
              </w:rPr>
              <w:t>???</w:t>
            </w:r>
          </w:p>
        </w:tc>
        <w:tc>
          <w:tcPr>
            <w:tcW w:w="3882"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75D13ACD" w14:textId="77777777" w:rsidR="00594406" w:rsidRDefault="00594406">
            <w:pPr>
              <w:rPr>
                <w:b/>
                <w:bCs/>
                <w:sz w:val="10"/>
                <w:szCs w:val="10"/>
              </w:rPr>
            </w:pPr>
            <w:r>
              <w:rPr>
                <w:b/>
                <w:bCs/>
                <w:sz w:val="10"/>
                <w:szCs w:val="10"/>
              </w:rPr>
              <w:t>???</w:t>
            </w:r>
          </w:p>
        </w:tc>
      </w:tr>
      <w:tr w:rsidR="00594406" w14:paraId="570798BC" w14:textId="77777777" w:rsidTr="00594406">
        <w:trPr>
          <w:tblCellSpacing w:w="15" w:type="dxa"/>
        </w:trPr>
        <w:tc>
          <w:tcPr>
            <w:tcW w:w="1284"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32A2AC5D" w14:textId="3BE4280B" w:rsidR="00594406" w:rsidRDefault="00594406">
            <w:pPr>
              <w:jc w:val="center"/>
              <w:rPr>
                <w:b/>
                <w:bCs/>
                <w:sz w:val="10"/>
                <w:szCs w:val="10"/>
              </w:rPr>
            </w:pPr>
            <w:r>
              <w:rPr>
                <w:b/>
                <w:noProof/>
                <w:sz w:val="10"/>
                <w:szCs w:val="10"/>
              </w:rPr>
              <w:drawing>
                <wp:inline distT="0" distB="0" distL="0" distR="0" wp14:anchorId="7092027B" wp14:editId="562A9D5F">
                  <wp:extent cx="421640" cy="421640"/>
                  <wp:effectExtent l="0" t="0" r="0" b="0"/>
                  <wp:docPr id="227267710" name="Picture 948" descr="status effect 23 elden ring wiki guide 44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tatus effect 23 elden ring wiki guide 44px"/>
                          <pic:cNvPicPr>
                            <a:picLocks noChangeAspect="1" noChangeArrowheads="1"/>
                          </pic:cNvPicPr>
                        </pic:nvPicPr>
                        <pic:blipFill>
                          <a:blip r:embed="rId1551">
                            <a:extLst>
                              <a:ext uri="{28A0092B-C50C-407E-A947-70E740481C1C}">
                                <a14:useLocalDpi xmlns:a14="http://schemas.microsoft.com/office/drawing/2010/main" val="0"/>
                              </a:ext>
                            </a:extLst>
                          </a:blip>
                          <a:srcRect/>
                          <a:stretch>
                            <a:fillRect/>
                          </a:stretch>
                        </pic:blipFill>
                        <pic:spPr bwMode="auto">
                          <a:xfrm>
                            <a:off x="0" y="0"/>
                            <a:ext cx="421640" cy="421640"/>
                          </a:xfrm>
                          <a:prstGeom prst="rect">
                            <a:avLst/>
                          </a:prstGeom>
                          <a:noFill/>
                          <a:ln>
                            <a:noFill/>
                          </a:ln>
                        </pic:spPr>
                      </pic:pic>
                    </a:graphicData>
                  </a:graphic>
                </wp:inline>
              </w:drawing>
            </w:r>
          </w:p>
        </w:tc>
        <w:tc>
          <w:tcPr>
            <w:tcW w:w="4056"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25BB2ED9" w14:textId="77777777" w:rsidR="00594406" w:rsidRDefault="00594406">
            <w:pPr>
              <w:rPr>
                <w:b/>
                <w:bCs/>
                <w:sz w:val="10"/>
                <w:szCs w:val="10"/>
              </w:rPr>
            </w:pPr>
            <w:r>
              <w:rPr>
                <w:b/>
                <w:bCs/>
                <w:sz w:val="10"/>
                <w:szCs w:val="10"/>
              </w:rPr>
              <w:t>???</w:t>
            </w:r>
          </w:p>
        </w:tc>
        <w:tc>
          <w:tcPr>
            <w:tcW w:w="3882"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1901041D" w14:textId="77777777" w:rsidR="00594406" w:rsidRDefault="00594406">
            <w:pPr>
              <w:rPr>
                <w:b/>
                <w:bCs/>
                <w:sz w:val="10"/>
                <w:szCs w:val="10"/>
              </w:rPr>
            </w:pPr>
            <w:r>
              <w:rPr>
                <w:b/>
                <w:bCs/>
                <w:sz w:val="10"/>
                <w:szCs w:val="10"/>
              </w:rPr>
              <w:t>???</w:t>
            </w:r>
          </w:p>
        </w:tc>
      </w:tr>
      <w:tr w:rsidR="00594406" w14:paraId="072AA612" w14:textId="77777777" w:rsidTr="00594406">
        <w:trPr>
          <w:tblCellSpacing w:w="15" w:type="dxa"/>
        </w:trPr>
        <w:tc>
          <w:tcPr>
            <w:tcW w:w="1284"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597B5A15" w14:textId="7EDFDC47" w:rsidR="00594406" w:rsidRDefault="00594406">
            <w:pPr>
              <w:jc w:val="center"/>
              <w:rPr>
                <w:b/>
                <w:bCs/>
                <w:sz w:val="10"/>
                <w:szCs w:val="10"/>
              </w:rPr>
            </w:pPr>
            <w:r>
              <w:rPr>
                <w:b/>
                <w:noProof/>
                <w:sz w:val="10"/>
                <w:szCs w:val="10"/>
              </w:rPr>
              <w:drawing>
                <wp:inline distT="0" distB="0" distL="0" distR="0" wp14:anchorId="2C762764" wp14:editId="38325B28">
                  <wp:extent cx="421640" cy="421640"/>
                  <wp:effectExtent l="0" t="0" r="0" b="0"/>
                  <wp:docPr id="1528429554" name="Picture 947" descr="status effect 90 elden ring wiki guide 44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tatus effect 90 elden ring wiki guide 44px"/>
                          <pic:cNvPicPr>
                            <a:picLocks noChangeAspect="1" noChangeArrowheads="1"/>
                          </pic:cNvPicPr>
                        </pic:nvPicPr>
                        <pic:blipFill>
                          <a:blip r:embed="rId1552">
                            <a:extLst>
                              <a:ext uri="{28A0092B-C50C-407E-A947-70E740481C1C}">
                                <a14:useLocalDpi xmlns:a14="http://schemas.microsoft.com/office/drawing/2010/main" val="0"/>
                              </a:ext>
                            </a:extLst>
                          </a:blip>
                          <a:srcRect/>
                          <a:stretch>
                            <a:fillRect/>
                          </a:stretch>
                        </pic:blipFill>
                        <pic:spPr bwMode="auto">
                          <a:xfrm>
                            <a:off x="0" y="0"/>
                            <a:ext cx="421640" cy="421640"/>
                          </a:xfrm>
                          <a:prstGeom prst="rect">
                            <a:avLst/>
                          </a:prstGeom>
                          <a:noFill/>
                          <a:ln>
                            <a:noFill/>
                          </a:ln>
                        </pic:spPr>
                      </pic:pic>
                    </a:graphicData>
                  </a:graphic>
                </wp:inline>
              </w:drawing>
            </w:r>
          </w:p>
        </w:tc>
        <w:tc>
          <w:tcPr>
            <w:tcW w:w="4056"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6C3BC625" w14:textId="77777777" w:rsidR="00594406" w:rsidRDefault="00594406">
            <w:pPr>
              <w:rPr>
                <w:b/>
                <w:bCs/>
                <w:sz w:val="10"/>
                <w:szCs w:val="10"/>
              </w:rPr>
            </w:pPr>
            <w:r>
              <w:rPr>
                <w:b/>
                <w:bCs/>
                <w:sz w:val="10"/>
                <w:szCs w:val="10"/>
              </w:rPr>
              <w:t>INCREASES RUNES OBTAINED FROM DEFEATED ENEMIES</w:t>
            </w:r>
          </w:p>
        </w:tc>
        <w:tc>
          <w:tcPr>
            <w:tcW w:w="3882"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4C2D7692" w14:textId="77777777" w:rsidR="00594406" w:rsidRDefault="00594406">
            <w:pPr>
              <w:rPr>
                <w:b/>
                <w:bCs/>
                <w:sz w:val="10"/>
                <w:szCs w:val="10"/>
              </w:rPr>
            </w:pPr>
            <w:r>
              <w:rPr>
                <w:b/>
                <w:bCs/>
                <w:sz w:val="10"/>
                <w:szCs w:val="10"/>
              </w:rPr>
              <w:t>DURING THE RUNE WEATHER EVENT, WHEN MEMBERS OF MUTUAL GROUP PASSWORDS DEFEAT SHARD BEARERS OR BECOME A LORD</w:t>
            </w:r>
          </w:p>
        </w:tc>
      </w:tr>
      <w:tr w:rsidR="00594406" w14:paraId="50D1B655" w14:textId="77777777" w:rsidTr="00594406">
        <w:trPr>
          <w:tblCellSpacing w:w="15" w:type="dxa"/>
        </w:trPr>
        <w:tc>
          <w:tcPr>
            <w:tcW w:w="1284"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0A31AAA7" w14:textId="03FF974E" w:rsidR="00594406" w:rsidRDefault="00594406">
            <w:pPr>
              <w:jc w:val="center"/>
              <w:rPr>
                <w:b/>
                <w:bCs/>
                <w:sz w:val="10"/>
                <w:szCs w:val="10"/>
              </w:rPr>
            </w:pPr>
            <w:r>
              <w:rPr>
                <w:b/>
                <w:noProof/>
                <w:sz w:val="10"/>
                <w:szCs w:val="10"/>
              </w:rPr>
              <w:drawing>
                <wp:inline distT="0" distB="0" distL="0" distR="0" wp14:anchorId="4BD1E0CC" wp14:editId="08321295">
                  <wp:extent cx="421640" cy="421640"/>
                  <wp:effectExtent l="0" t="0" r="0" b="0"/>
                  <wp:docPr id="1389507671" name="Picture 946" descr="status effect 104 elden ring wiki guide 44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tatus effect 104 elden ring wiki guide 44px"/>
                          <pic:cNvPicPr>
                            <a:picLocks noChangeAspect="1" noChangeArrowheads="1"/>
                          </pic:cNvPicPr>
                        </pic:nvPicPr>
                        <pic:blipFill>
                          <a:blip r:embed="rId1553">
                            <a:extLst>
                              <a:ext uri="{28A0092B-C50C-407E-A947-70E740481C1C}">
                                <a14:useLocalDpi xmlns:a14="http://schemas.microsoft.com/office/drawing/2010/main" val="0"/>
                              </a:ext>
                            </a:extLst>
                          </a:blip>
                          <a:srcRect/>
                          <a:stretch>
                            <a:fillRect/>
                          </a:stretch>
                        </pic:blipFill>
                        <pic:spPr bwMode="auto">
                          <a:xfrm>
                            <a:off x="0" y="0"/>
                            <a:ext cx="421640" cy="421640"/>
                          </a:xfrm>
                          <a:prstGeom prst="rect">
                            <a:avLst/>
                          </a:prstGeom>
                          <a:noFill/>
                          <a:ln>
                            <a:noFill/>
                          </a:ln>
                        </pic:spPr>
                      </pic:pic>
                    </a:graphicData>
                  </a:graphic>
                </wp:inline>
              </w:drawing>
            </w:r>
          </w:p>
        </w:tc>
        <w:tc>
          <w:tcPr>
            <w:tcW w:w="4056"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2E6C7F4B" w14:textId="77777777" w:rsidR="00594406" w:rsidRDefault="00594406">
            <w:pPr>
              <w:rPr>
                <w:b/>
                <w:bCs/>
                <w:sz w:val="10"/>
                <w:szCs w:val="10"/>
              </w:rPr>
            </w:pPr>
            <w:r>
              <w:rPr>
                <w:b/>
                <w:bCs/>
                <w:sz w:val="10"/>
                <w:szCs w:val="10"/>
              </w:rPr>
              <w:t>???</w:t>
            </w:r>
          </w:p>
        </w:tc>
        <w:tc>
          <w:tcPr>
            <w:tcW w:w="3882"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135C23AF" w14:textId="77777777" w:rsidR="00594406" w:rsidRDefault="00594406">
            <w:pPr>
              <w:rPr>
                <w:b/>
                <w:bCs/>
                <w:sz w:val="10"/>
                <w:szCs w:val="10"/>
              </w:rPr>
            </w:pPr>
            <w:r>
              <w:rPr>
                <w:b/>
                <w:bCs/>
                <w:sz w:val="10"/>
                <w:szCs w:val="10"/>
              </w:rPr>
              <w:t>???</w:t>
            </w:r>
          </w:p>
        </w:tc>
      </w:tr>
      <w:tr w:rsidR="00594406" w14:paraId="05E9BE5A" w14:textId="77777777" w:rsidTr="00594406">
        <w:trPr>
          <w:tblCellSpacing w:w="15" w:type="dxa"/>
        </w:trPr>
        <w:tc>
          <w:tcPr>
            <w:tcW w:w="1284"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184CB8D7" w14:textId="5813DFF4" w:rsidR="00594406" w:rsidRDefault="00594406">
            <w:pPr>
              <w:jc w:val="center"/>
              <w:rPr>
                <w:b/>
                <w:bCs/>
                <w:sz w:val="10"/>
                <w:szCs w:val="10"/>
              </w:rPr>
            </w:pPr>
            <w:r>
              <w:rPr>
                <w:b/>
                <w:noProof/>
                <w:sz w:val="10"/>
                <w:szCs w:val="10"/>
              </w:rPr>
              <w:drawing>
                <wp:inline distT="0" distB="0" distL="0" distR="0" wp14:anchorId="4DA9D829" wp14:editId="65A07776">
                  <wp:extent cx="421640" cy="421640"/>
                  <wp:effectExtent l="0" t="0" r="0" b="0"/>
                  <wp:docPr id="1756834116" name="Picture 945" descr="status effect 142 elden ring wiki guide 44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tatus effect 142 elden ring wiki guide 44px"/>
                          <pic:cNvPicPr>
                            <a:picLocks noChangeAspect="1" noChangeArrowheads="1"/>
                          </pic:cNvPicPr>
                        </pic:nvPicPr>
                        <pic:blipFill>
                          <a:blip r:embed="rId1554">
                            <a:extLst>
                              <a:ext uri="{28A0092B-C50C-407E-A947-70E740481C1C}">
                                <a14:useLocalDpi xmlns:a14="http://schemas.microsoft.com/office/drawing/2010/main" val="0"/>
                              </a:ext>
                            </a:extLst>
                          </a:blip>
                          <a:srcRect/>
                          <a:stretch>
                            <a:fillRect/>
                          </a:stretch>
                        </pic:blipFill>
                        <pic:spPr bwMode="auto">
                          <a:xfrm>
                            <a:off x="0" y="0"/>
                            <a:ext cx="421640" cy="421640"/>
                          </a:xfrm>
                          <a:prstGeom prst="rect">
                            <a:avLst/>
                          </a:prstGeom>
                          <a:noFill/>
                          <a:ln>
                            <a:noFill/>
                          </a:ln>
                        </pic:spPr>
                      </pic:pic>
                    </a:graphicData>
                  </a:graphic>
                </wp:inline>
              </w:drawing>
            </w:r>
          </w:p>
        </w:tc>
        <w:tc>
          <w:tcPr>
            <w:tcW w:w="4056"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525BE167" w14:textId="77777777" w:rsidR="00594406" w:rsidRDefault="00594406">
            <w:pPr>
              <w:rPr>
                <w:b/>
                <w:bCs/>
                <w:sz w:val="10"/>
                <w:szCs w:val="10"/>
              </w:rPr>
            </w:pPr>
            <w:r>
              <w:rPr>
                <w:b/>
                <w:bCs/>
                <w:sz w:val="10"/>
                <w:szCs w:val="10"/>
              </w:rPr>
              <w:t>ENHANCES STAMINA-REDUCING ATTACKS AGAINST BLOCKERS</w:t>
            </w:r>
          </w:p>
        </w:tc>
        <w:tc>
          <w:tcPr>
            <w:tcW w:w="3882"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29E30955" w14:textId="77777777" w:rsidR="00594406" w:rsidRDefault="00594406">
            <w:pPr>
              <w:rPr>
                <w:b/>
                <w:bCs/>
                <w:sz w:val="10"/>
                <w:szCs w:val="10"/>
              </w:rPr>
            </w:pPr>
            <w:r>
              <w:rPr>
                <w:b/>
                <w:bCs/>
                <w:sz w:val="10"/>
                <w:szCs w:val="10"/>
              </w:rPr>
              <w:t>???</w:t>
            </w:r>
          </w:p>
        </w:tc>
      </w:tr>
      <w:tr w:rsidR="00594406" w14:paraId="7860CF23" w14:textId="77777777" w:rsidTr="00594406">
        <w:trPr>
          <w:tblCellSpacing w:w="15" w:type="dxa"/>
        </w:trPr>
        <w:tc>
          <w:tcPr>
            <w:tcW w:w="1284"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73382635" w14:textId="4DF1038F" w:rsidR="00594406" w:rsidRDefault="00594406">
            <w:pPr>
              <w:jc w:val="center"/>
              <w:rPr>
                <w:b/>
                <w:bCs/>
                <w:sz w:val="10"/>
                <w:szCs w:val="10"/>
              </w:rPr>
            </w:pPr>
            <w:r>
              <w:rPr>
                <w:b/>
                <w:noProof/>
                <w:sz w:val="10"/>
                <w:szCs w:val="10"/>
              </w:rPr>
              <w:drawing>
                <wp:inline distT="0" distB="0" distL="0" distR="0" wp14:anchorId="07D685DF" wp14:editId="6B343C0F">
                  <wp:extent cx="421640" cy="421640"/>
                  <wp:effectExtent l="0" t="0" r="0" b="0"/>
                  <wp:docPr id="164369609" name="Picture 944" descr="status effect 129 elden ring wiki guide 44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tatus effect 129 elden ring wiki guide 44px"/>
                          <pic:cNvPicPr>
                            <a:picLocks noChangeAspect="1" noChangeArrowheads="1"/>
                          </pic:cNvPicPr>
                        </pic:nvPicPr>
                        <pic:blipFill>
                          <a:blip r:embed="rId1555">
                            <a:extLst>
                              <a:ext uri="{28A0092B-C50C-407E-A947-70E740481C1C}">
                                <a14:useLocalDpi xmlns:a14="http://schemas.microsoft.com/office/drawing/2010/main" val="0"/>
                              </a:ext>
                            </a:extLst>
                          </a:blip>
                          <a:srcRect/>
                          <a:stretch>
                            <a:fillRect/>
                          </a:stretch>
                        </pic:blipFill>
                        <pic:spPr bwMode="auto">
                          <a:xfrm>
                            <a:off x="0" y="0"/>
                            <a:ext cx="421640" cy="421640"/>
                          </a:xfrm>
                          <a:prstGeom prst="rect">
                            <a:avLst/>
                          </a:prstGeom>
                          <a:noFill/>
                          <a:ln>
                            <a:noFill/>
                          </a:ln>
                        </pic:spPr>
                      </pic:pic>
                    </a:graphicData>
                  </a:graphic>
                </wp:inline>
              </w:drawing>
            </w:r>
          </w:p>
        </w:tc>
        <w:tc>
          <w:tcPr>
            <w:tcW w:w="4056"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4C1EC334" w14:textId="77777777" w:rsidR="00594406" w:rsidRDefault="00594406">
            <w:pPr>
              <w:rPr>
                <w:b/>
                <w:bCs/>
                <w:sz w:val="10"/>
                <w:szCs w:val="10"/>
              </w:rPr>
            </w:pPr>
            <w:r>
              <w:rPr>
                <w:b/>
                <w:bCs/>
                <w:sz w:val="10"/>
                <w:szCs w:val="10"/>
              </w:rPr>
              <w:t>ENHANCES GUARDING ABILITY</w:t>
            </w:r>
          </w:p>
        </w:tc>
        <w:tc>
          <w:tcPr>
            <w:tcW w:w="3882"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533376C9" w14:textId="77777777" w:rsidR="00594406" w:rsidRDefault="00594406">
            <w:pPr>
              <w:rPr>
                <w:b/>
                <w:bCs/>
                <w:sz w:val="10"/>
                <w:szCs w:val="10"/>
              </w:rPr>
            </w:pPr>
            <w:r>
              <w:rPr>
                <w:b/>
                <w:bCs/>
                <w:sz w:val="10"/>
                <w:szCs w:val="10"/>
              </w:rPr>
              <w:t>???</w:t>
            </w:r>
          </w:p>
        </w:tc>
      </w:tr>
      <w:tr w:rsidR="00594406" w14:paraId="0AE5FF32" w14:textId="77777777" w:rsidTr="00594406">
        <w:trPr>
          <w:tblCellSpacing w:w="15" w:type="dxa"/>
        </w:trPr>
        <w:tc>
          <w:tcPr>
            <w:tcW w:w="1284"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34F774EA" w14:textId="5E514E0C" w:rsidR="00594406" w:rsidRDefault="00594406">
            <w:pPr>
              <w:jc w:val="center"/>
              <w:rPr>
                <w:b/>
                <w:bCs/>
                <w:sz w:val="10"/>
                <w:szCs w:val="10"/>
              </w:rPr>
            </w:pPr>
            <w:r>
              <w:rPr>
                <w:b/>
                <w:noProof/>
                <w:sz w:val="10"/>
                <w:szCs w:val="10"/>
              </w:rPr>
              <w:drawing>
                <wp:inline distT="0" distB="0" distL="0" distR="0" wp14:anchorId="4BDA81D8" wp14:editId="4B7EE62E">
                  <wp:extent cx="421640" cy="421640"/>
                  <wp:effectExtent l="0" t="0" r="0" b="0"/>
                  <wp:docPr id="527801852" name="Picture 943" descr="status effect 117 elden ring wiki guide 44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tatus effect 117 elden ring wiki guide 44px"/>
                          <pic:cNvPicPr>
                            <a:picLocks noChangeAspect="1" noChangeArrowheads="1"/>
                          </pic:cNvPicPr>
                        </pic:nvPicPr>
                        <pic:blipFill>
                          <a:blip r:embed="rId1556">
                            <a:extLst>
                              <a:ext uri="{28A0092B-C50C-407E-A947-70E740481C1C}">
                                <a14:useLocalDpi xmlns:a14="http://schemas.microsoft.com/office/drawing/2010/main" val="0"/>
                              </a:ext>
                            </a:extLst>
                          </a:blip>
                          <a:srcRect/>
                          <a:stretch>
                            <a:fillRect/>
                          </a:stretch>
                        </pic:blipFill>
                        <pic:spPr bwMode="auto">
                          <a:xfrm>
                            <a:off x="0" y="0"/>
                            <a:ext cx="421640" cy="421640"/>
                          </a:xfrm>
                          <a:prstGeom prst="rect">
                            <a:avLst/>
                          </a:prstGeom>
                          <a:noFill/>
                          <a:ln>
                            <a:noFill/>
                          </a:ln>
                        </pic:spPr>
                      </pic:pic>
                    </a:graphicData>
                  </a:graphic>
                </wp:inline>
              </w:drawing>
            </w:r>
          </w:p>
        </w:tc>
        <w:tc>
          <w:tcPr>
            <w:tcW w:w="4056"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144D10F3" w14:textId="77777777" w:rsidR="00594406" w:rsidRDefault="00594406">
            <w:pPr>
              <w:rPr>
                <w:b/>
                <w:bCs/>
                <w:sz w:val="10"/>
                <w:szCs w:val="10"/>
              </w:rPr>
            </w:pPr>
            <w:r>
              <w:rPr>
                <w:b/>
                <w:bCs/>
                <w:sz w:val="10"/>
                <w:szCs w:val="10"/>
              </w:rPr>
              <w:t>SILENCES MOVEMENT</w:t>
            </w:r>
          </w:p>
        </w:tc>
        <w:tc>
          <w:tcPr>
            <w:tcW w:w="3882"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6B8FE8E1" w14:textId="77777777" w:rsidR="00594406" w:rsidRDefault="00594406">
            <w:pPr>
              <w:rPr>
                <w:b/>
                <w:bCs/>
                <w:sz w:val="10"/>
                <w:szCs w:val="10"/>
              </w:rPr>
            </w:pPr>
            <w:r>
              <w:rPr>
                <w:b/>
                <w:bCs/>
                <w:sz w:val="10"/>
                <w:szCs w:val="10"/>
              </w:rPr>
              <w:t>???</w:t>
            </w:r>
          </w:p>
        </w:tc>
      </w:tr>
      <w:tr w:rsidR="00594406" w14:paraId="5FB81FF7" w14:textId="77777777" w:rsidTr="00594406">
        <w:trPr>
          <w:tblCellSpacing w:w="15" w:type="dxa"/>
        </w:trPr>
        <w:tc>
          <w:tcPr>
            <w:tcW w:w="1284"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347BD398" w14:textId="616DBD8C" w:rsidR="00594406" w:rsidRDefault="00594406">
            <w:pPr>
              <w:jc w:val="center"/>
              <w:rPr>
                <w:b/>
                <w:bCs/>
                <w:sz w:val="10"/>
                <w:szCs w:val="10"/>
              </w:rPr>
            </w:pPr>
            <w:r>
              <w:rPr>
                <w:b/>
                <w:noProof/>
                <w:sz w:val="10"/>
                <w:szCs w:val="10"/>
              </w:rPr>
              <w:drawing>
                <wp:inline distT="0" distB="0" distL="0" distR="0" wp14:anchorId="18B42066" wp14:editId="05427421">
                  <wp:extent cx="421640" cy="421640"/>
                  <wp:effectExtent l="0" t="0" r="0" b="0"/>
                  <wp:docPr id="2090078426" name="Picture 942" descr="status effect 75 elden ring wiki guide 44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tatus effect 75 elden ring wiki guide 44px"/>
                          <pic:cNvPicPr>
                            <a:picLocks noChangeAspect="1" noChangeArrowheads="1"/>
                          </pic:cNvPicPr>
                        </pic:nvPicPr>
                        <pic:blipFill>
                          <a:blip r:embed="rId1557">
                            <a:extLst>
                              <a:ext uri="{28A0092B-C50C-407E-A947-70E740481C1C}">
                                <a14:useLocalDpi xmlns:a14="http://schemas.microsoft.com/office/drawing/2010/main" val="0"/>
                              </a:ext>
                            </a:extLst>
                          </a:blip>
                          <a:srcRect/>
                          <a:stretch>
                            <a:fillRect/>
                          </a:stretch>
                        </pic:blipFill>
                        <pic:spPr bwMode="auto">
                          <a:xfrm>
                            <a:off x="0" y="0"/>
                            <a:ext cx="421640" cy="421640"/>
                          </a:xfrm>
                          <a:prstGeom prst="rect">
                            <a:avLst/>
                          </a:prstGeom>
                          <a:noFill/>
                          <a:ln>
                            <a:noFill/>
                          </a:ln>
                        </pic:spPr>
                      </pic:pic>
                    </a:graphicData>
                  </a:graphic>
                </wp:inline>
              </w:drawing>
            </w:r>
          </w:p>
        </w:tc>
        <w:tc>
          <w:tcPr>
            <w:tcW w:w="4056"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0D712B10" w14:textId="77777777" w:rsidR="00594406" w:rsidRDefault="00594406">
            <w:pPr>
              <w:rPr>
                <w:b/>
                <w:bCs/>
                <w:sz w:val="10"/>
                <w:szCs w:val="10"/>
              </w:rPr>
            </w:pPr>
            <w:r>
              <w:rPr>
                <w:b/>
                <w:bCs/>
                <w:sz w:val="10"/>
                <w:szCs w:val="10"/>
              </w:rPr>
              <w:t>CURRENTLY CONCEALING PRESENCE </w:t>
            </w:r>
          </w:p>
        </w:tc>
        <w:tc>
          <w:tcPr>
            <w:tcW w:w="3882"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498DCB2B" w14:textId="77777777" w:rsidR="00594406" w:rsidRDefault="00594406">
            <w:pPr>
              <w:rPr>
                <w:b/>
                <w:bCs/>
                <w:sz w:val="10"/>
                <w:szCs w:val="10"/>
              </w:rPr>
            </w:pPr>
            <w:hyperlink r:id="rId1558" w:tooltip="Elden Ring Concealing Veil" w:history="1">
              <w:r>
                <w:rPr>
                  <w:rStyle w:val="Hyperlink"/>
                  <w:b/>
                  <w:bCs/>
                  <w:color w:val="AB966F"/>
                  <w:sz w:val="10"/>
                  <w:szCs w:val="10"/>
                </w:rPr>
                <w:t>CONCEALING VEIL</w:t>
              </w:r>
            </w:hyperlink>
          </w:p>
        </w:tc>
      </w:tr>
      <w:tr w:rsidR="00594406" w14:paraId="59DBC5EF" w14:textId="77777777" w:rsidTr="00594406">
        <w:trPr>
          <w:tblCellSpacing w:w="15" w:type="dxa"/>
        </w:trPr>
        <w:tc>
          <w:tcPr>
            <w:tcW w:w="1284"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35AF1D6C" w14:textId="0DC0D1FD" w:rsidR="00594406" w:rsidRDefault="00594406">
            <w:pPr>
              <w:jc w:val="center"/>
              <w:rPr>
                <w:b/>
                <w:bCs/>
                <w:sz w:val="10"/>
                <w:szCs w:val="10"/>
              </w:rPr>
            </w:pPr>
            <w:r>
              <w:rPr>
                <w:b/>
                <w:noProof/>
                <w:sz w:val="10"/>
                <w:szCs w:val="10"/>
              </w:rPr>
              <w:drawing>
                <wp:inline distT="0" distB="0" distL="0" distR="0" wp14:anchorId="514BB63B" wp14:editId="11EEB5CA">
                  <wp:extent cx="421640" cy="421640"/>
                  <wp:effectExtent l="0" t="0" r="0" b="0"/>
                  <wp:docPr id="65094656" name="Picture 941" descr="status effect 76 elden ring wiki guide 44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9" descr="status effect 76 elden ring wiki guide 44px"/>
                          <pic:cNvPicPr>
                            <a:picLocks noChangeAspect="1" noChangeArrowheads="1"/>
                          </pic:cNvPicPr>
                        </pic:nvPicPr>
                        <pic:blipFill>
                          <a:blip r:embed="rId1559">
                            <a:extLst>
                              <a:ext uri="{28A0092B-C50C-407E-A947-70E740481C1C}">
                                <a14:useLocalDpi xmlns:a14="http://schemas.microsoft.com/office/drawing/2010/main" val="0"/>
                              </a:ext>
                            </a:extLst>
                          </a:blip>
                          <a:srcRect/>
                          <a:stretch>
                            <a:fillRect/>
                          </a:stretch>
                        </pic:blipFill>
                        <pic:spPr bwMode="auto">
                          <a:xfrm>
                            <a:off x="0" y="0"/>
                            <a:ext cx="421640" cy="421640"/>
                          </a:xfrm>
                          <a:prstGeom prst="rect">
                            <a:avLst/>
                          </a:prstGeom>
                          <a:noFill/>
                          <a:ln>
                            <a:noFill/>
                          </a:ln>
                        </pic:spPr>
                      </pic:pic>
                    </a:graphicData>
                  </a:graphic>
                </wp:inline>
              </w:drawing>
            </w:r>
          </w:p>
        </w:tc>
        <w:tc>
          <w:tcPr>
            <w:tcW w:w="4056"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1A089825" w14:textId="77777777" w:rsidR="00594406" w:rsidRDefault="00594406">
            <w:pPr>
              <w:rPr>
                <w:b/>
                <w:bCs/>
                <w:sz w:val="10"/>
                <w:szCs w:val="10"/>
              </w:rPr>
            </w:pPr>
            <w:r>
              <w:rPr>
                <w:b/>
                <w:bCs/>
                <w:sz w:val="10"/>
                <w:szCs w:val="10"/>
              </w:rPr>
              <w:t>INCREASES DAMAGE TAKEN</w:t>
            </w:r>
          </w:p>
        </w:tc>
        <w:tc>
          <w:tcPr>
            <w:tcW w:w="3882"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56C18A19" w14:textId="77777777" w:rsidR="00594406" w:rsidRDefault="00594406">
            <w:pPr>
              <w:rPr>
                <w:b/>
                <w:bCs/>
                <w:sz w:val="10"/>
                <w:szCs w:val="10"/>
              </w:rPr>
            </w:pPr>
            <w:r>
              <w:rPr>
                <w:b/>
                <w:bCs/>
                <w:sz w:val="10"/>
                <w:szCs w:val="10"/>
              </w:rPr>
              <w:t>???</w:t>
            </w:r>
          </w:p>
        </w:tc>
      </w:tr>
      <w:tr w:rsidR="00594406" w14:paraId="26C8889D" w14:textId="77777777" w:rsidTr="00594406">
        <w:trPr>
          <w:tblCellSpacing w:w="15" w:type="dxa"/>
        </w:trPr>
        <w:tc>
          <w:tcPr>
            <w:tcW w:w="1284"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5F454E65" w14:textId="46EE7A1C" w:rsidR="00594406" w:rsidRDefault="00594406">
            <w:pPr>
              <w:jc w:val="center"/>
              <w:rPr>
                <w:b/>
                <w:bCs/>
                <w:sz w:val="10"/>
                <w:szCs w:val="10"/>
              </w:rPr>
            </w:pPr>
            <w:r>
              <w:rPr>
                <w:b/>
                <w:noProof/>
                <w:sz w:val="10"/>
                <w:szCs w:val="10"/>
              </w:rPr>
              <w:drawing>
                <wp:inline distT="0" distB="0" distL="0" distR="0" wp14:anchorId="609AD2B8" wp14:editId="04BC4D4F">
                  <wp:extent cx="421640" cy="421640"/>
                  <wp:effectExtent l="0" t="0" r="0" b="0"/>
                  <wp:docPr id="2124736417" name="Picture 940" descr="status effect 62 elden ring wiki guide 44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 descr="status effect 62 elden ring wiki guide 44px"/>
                          <pic:cNvPicPr>
                            <a:picLocks noChangeAspect="1" noChangeArrowheads="1"/>
                          </pic:cNvPicPr>
                        </pic:nvPicPr>
                        <pic:blipFill>
                          <a:blip r:embed="rId1560">
                            <a:extLst>
                              <a:ext uri="{28A0092B-C50C-407E-A947-70E740481C1C}">
                                <a14:useLocalDpi xmlns:a14="http://schemas.microsoft.com/office/drawing/2010/main" val="0"/>
                              </a:ext>
                            </a:extLst>
                          </a:blip>
                          <a:srcRect/>
                          <a:stretch>
                            <a:fillRect/>
                          </a:stretch>
                        </pic:blipFill>
                        <pic:spPr bwMode="auto">
                          <a:xfrm>
                            <a:off x="0" y="0"/>
                            <a:ext cx="421640" cy="421640"/>
                          </a:xfrm>
                          <a:prstGeom prst="rect">
                            <a:avLst/>
                          </a:prstGeom>
                          <a:noFill/>
                          <a:ln>
                            <a:noFill/>
                          </a:ln>
                        </pic:spPr>
                      </pic:pic>
                    </a:graphicData>
                  </a:graphic>
                </wp:inline>
              </w:drawing>
            </w:r>
          </w:p>
        </w:tc>
        <w:tc>
          <w:tcPr>
            <w:tcW w:w="4056"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00DD5A1A" w14:textId="77777777" w:rsidR="00594406" w:rsidRDefault="00594406">
            <w:pPr>
              <w:rPr>
                <w:b/>
                <w:bCs/>
                <w:sz w:val="10"/>
                <w:szCs w:val="10"/>
              </w:rPr>
            </w:pPr>
            <w:r>
              <w:rPr>
                <w:b/>
                <w:bCs/>
                <w:sz w:val="10"/>
                <w:szCs w:val="10"/>
              </w:rPr>
              <w:t>READY TO REQUEST THE AID OF A HUNTER</w:t>
            </w:r>
          </w:p>
        </w:tc>
        <w:tc>
          <w:tcPr>
            <w:tcW w:w="3882"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46D65004" w14:textId="77777777" w:rsidR="00594406" w:rsidRDefault="00594406">
            <w:pPr>
              <w:rPr>
                <w:b/>
                <w:bCs/>
                <w:sz w:val="10"/>
                <w:szCs w:val="10"/>
              </w:rPr>
            </w:pPr>
            <w:hyperlink r:id="rId1561" w:tooltip="Elden Ring White Cipher Ring" w:history="1">
              <w:r>
                <w:rPr>
                  <w:rStyle w:val="Hyperlink"/>
                  <w:b/>
                  <w:bCs/>
                  <w:color w:val="AB966F"/>
                  <w:sz w:val="10"/>
                  <w:szCs w:val="10"/>
                </w:rPr>
                <w:t>WHITE CIPHER RING</w:t>
              </w:r>
            </w:hyperlink>
          </w:p>
        </w:tc>
      </w:tr>
      <w:tr w:rsidR="00594406" w14:paraId="5CF53605" w14:textId="77777777" w:rsidTr="00594406">
        <w:trPr>
          <w:tblCellSpacing w:w="15" w:type="dxa"/>
        </w:trPr>
        <w:tc>
          <w:tcPr>
            <w:tcW w:w="1284"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762DC832" w14:textId="587A0FEE" w:rsidR="00594406" w:rsidRDefault="00594406">
            <w:pPr>
              <w:jc w:val="center"/>
              <w:rPr>
                <w:b/>
                <w:bCs/>
                <w:sz w:val="10"/>
                <w:szCs w:val="10"/>
              </w:rPr>
            </w:pPr>
            <w:r>
              <w:rPr>
                <w:b/>
                <w:noProof/>
                <w:sz w:val="10"/>
                <w:szCs w:val="10"/>
              </w:rPr>
              <w:lastRenderedPageBreak/>
              <w:drawing>
                <wp:inline distT="0" distB="0" distL="0" distR="0" wp14:anchorId="2E92BC27" wp14:editId="0635C959">
                  <wp:extent cx="421640" cy="421640"/>
                  <wp:effectExtent l="0" t="0" r="0" b="0"/>
                  <wp:docPr id="393120953" name="Picture 939" descr="status effect 91 elden ring wiki guide 44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1" descr="status effect 91 elden ring wiki guide 44px"/>
                          <pic:cNvPicPr>
                            <a:picLocks noChangeAspect="1" noChangeArrowheads="1"/>
                          </pic:cNvPicPr>
                        </pic:nvPicPr>
                        <pic:blipFill>
                          <a:blip r:embed="rId1562">
                            <a:extLst>
                              <a:ext uri="{28A0092B-C50C-407E-A947-70E740481C1C}">
                                <a14:useLocalDpi xmlns:a14="http://schemas.microsoft.com/office/drawing/2010/main" val="0"/>
                              </a:ext>
                            </a:extLst>
                          </a:blip>
                          <a:srcRect/>
                          <a:stretch>
                            <a:fillRect/>
                          </a:stretch>
                        </pic:blipFill>
                        <pic:spPr bwMode="auto">
                          <a:xfrm>
                            <a:off x="0" y="0"/>
                            <a:ext cx="421640" cy="421640"/>
                          </a:xfrm>
                          <a:prstGeom prst="rect">
                            <a:avLst/>
                          </a:prstGeom>
                          <a:noFill/>
                          <a:ln>
                            <a:noFill/>
                          </a:ln>
                        </pic:spPr>
                      </pic:pic>
                    </a:graphicData>
                  </a:graphic>
                </wp:inline>
              </w:drawing>
            </w:r>
          </w:p>
        </w:tc>
        <w:tc>
          <w:tcPr>
            <w:tcW w:w="4056"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55662C36" w14:textId="77777777" w:rsidR="00594406" w:rsidRDefault="00594406">
            <w:pPr>
              <w:rPr>
                <w:b/>
                <w:bCs/>
                <w:sz w:val="10"/>
                <w:szCs w:val="10"/>
              </w:rPr>
            </w:pPr>
            <w:r>
              <w:rPr>
                <w:b/>
                <w:bCs/>
                <w:sz w:val="10"/>
                <w:szCs w:val="10"/>
              </w:rPr>
              <w:t>RUNES</w:t>
            </w:r>
          </w:p>
        </w:tc>
        <w:tc>
          <w:tcPr>
            <w:tcW w:w="3882" w:type="dxa"/>
            <w:tcBorders>
              <w:top w:val="single" w:sz="6" w:space="0" w:color="282828"/>
              <w:left w:val="single" w:sz="6" w:space="0" w:color="282828"/>
              <w:bottom w:val="single" w:sz="6" w:space="0" w:color="282828"/>
              <w:right w:val="single" w:sz="6" w:space="0" w:color="282828"/>
            </w:tcBorders>
            <w:tcMar>
              <w:top w:w="75" w:type="dxa"/>
              <w:left w:w="75" w:type="dxa"/>
              <w:bottom w:w="75" w:type="dxa"/>
              <w:right w:w="75" w:type="dxa"/>
            </w:tcMar>
            <w:vAlign w:val="center"/>
            <w:hideMark/>
          </w:tcPr>
          <w:p w14:paraId="4BBAEBCF" w14:textId="77777777" w:rsidR="00594406" w:rsidRDefault="00594406">
            <w:pPr>
              <w:rPr>
                <w:b/>
                <w:bCs/>
                <w:sz w:val="10"/>
                <w:szCs w:val="10"/>
              </w:rPr>
            </w:pPr>
            <w:r>
              <w:rPr>
                <w:b/>
                <w:bCs/>
                <w:sz w:val="10"/>
                <w:szCs w:val="10"/>
              </w:rPr>
              <w:t>PRESENT IN THE RUNE COUNTER OF THE HUD</w:t>
            </w:r>
          </w:p>
        </w:tc>
      </w:tr>
      <w:tr w:rsidR="00594406" w14:paraId="2187F662" w14:textId="77777777" w:rsidTr="00594406">
        <w:trPr>
          <w:tblCellSpacing w:w="15" w:type="dxa"/>
        </w:trPr>
        <w:tc>
          <w:tcPr>
            <w:tcW w:w="1284"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46264524" w14:textId="314AFA4C" w:rsidR="00594406" w:rsidRDefault="00594406">
            <w:pPr>
              <w:jc w:val="center"/>
              <w:rPr>
                <w:b/>
                <w:bCs/>
                <w:sz w:val="10"/>
                <w:szCs w:val="10"/>
              </w:rPr>
            </w:pPr>
            <w:r>
              <w:rPr>
                <w:b/>
                <w:noProof/>
                <w:sz w:val="10"/>
                <w:szCs w:val="10"/>
              </w:rPr>
              <w:drawing>
                <wp:inline distT="0" distB="0" distL="0" distR="0" wp14:anchorId="4E48FFCE" wp14:editId="451AD42F">
                  <wp:extent cx="421640" cy="421640"/>
                  <wp:effectExtent l="0" t="0" r="0" b="0"/>
                  <wp:docPr id="1706777482" name="Picture 938" descr="status effect 9 elden ring wiki guide 44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 descr="status effect 9 elden ring wiki guide 44px"/>
                          <pic:cNvPicPr>
                            <a:picLocks noChangeAspect="1" noChangeArrowheads="1"/>
                          </pic:cNvPicPr>
                        </pic:nvPicPr>
                        <pic:blipFill>
                          <a:blip r:embed="rId1563">
                            <a:extLst>
                              <a:ext uri="{28A0092B-C50C-407E-A947-70E740481C1C}">
                                <a14:useLocalDpi xmlns:a14="http://schemas.microsoft.com/office/drawing/2010/main" val="0"/>
                              </a:ext>
                            </a:extLst>
                          </a:blip>
                          <a:srcRect/>
                          <a:stretch>
                            <a:fillRect/>
                          </a:stretch>
                        </pic:blipFill>
                        <pic:spPr bwMode="auto">
                          <a:xfrm>
                            <a:off x="0" y="0"/>
                            <a:ext cx="421640" cy="421640"/>
                          </a:xfrm>
                          <a:prstGeom prst="rect">
                            <a:avLst/>
                          </a:prstGeom>
                          <a:noFill/>
                          <a:ln>
                            <a:noFill/>
                          </a:ln>
                        </pic:spPr>
                      </pic:pic>
                    </a:graphicData>
                  </a:graphic>
                </wp:inline>
              </w:drawing>
            </w:r>
          </w:p>
        </w:tc>
        <w:tc>
          <w:tcPr>
            <w:tcW w:w="4056"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4537626D" w14:textId="77777777" w:rsidR="00594406" w:rsidRDefault="00594406">
            <w:pPr>
              <w:rPr>
                <w:b/>
                <w:bCs/>
                <w:sz w:val="10"/>
                <w:szCs w:val="10"/>
              </w:rPr>
            </w:pPr>
            <w:r>
              <w:rPr>
                <w:b/>
                <w:bCs/>
                <w:sz w:val="10"/>
                <w:szCs w:val="10"/>
              </w:rPr>
              <w:t>???</w:t>
            </w:r>
          </w:p>
        </w:tc>
        <w:tc>
          <w:tcPr>
            <w:tcW w:w="3882" w:type="dxa"/>
            <w:tcBorders>
              <w:top w:val="single" w:sz="6" w:space="0" w:color="282828"/>
              <w:left w:val="single" w:sz="6" w:space="0" w:color="282828"/>
              <w:bottom w:val="single" w:sz="6" w:space="0" w:color="282828"/>
              <w:right w:val="single" w:sz="6" w:space="0" w:color="282828"/>
            </w:tcBorders>
            <w:shd w:val="clear" w:color="auto" w:fill="222222"/>
            <w:tcMar>
              <w:top w:w="75" w:type="dxa"/>
              <w:left w:w="75" w:type="dxa"/>
              <w:bottom w:w="75" w:type="dxa"/>
              <w:right w:w="75" w:type="dxa"/>
            </w:tcMar>
            <w:vAlign w:val="center"/>
            <w:hideMark/>
          </w:tcPr>
          <w:p w14:paraId="78C7BC19" w14:textId="77777777" w:rsidR="00594406" w:rsidRDefault="00594406">
            <w:pPr>
              <w:rPr>
                <w:b/>
                <w:bCs/>
                <w:sz w:val="10"/>
                <w:szCs w:val="10"/>
              </w:rPr>
            </w:pPr>
            <w:r>
              <w:rPr>
                <w:b/>
                <w:bCs/>
                <w:sz w:val="10"/>
                <w:szCs w:val="10"/>
              </w:rPr>
              <w:t>???</w:t>
            </w:r>
          </w:p>
        </w:tc>
      </w:tr>
    </w:tbl>
    <w:p w14:paraId="7803C545" w14:textId="77777777" w:rsidR="00594406" w:rsidRDefault="00594406" w:rsidP="00594406">
      <w:pPr>
        <w:pStyle w:val="NormalWeb"/>
        <w:spacing w:before="0" w:beforeAutospacing="0" w:after="150" w:afterAutospacing="0" w:line="330" w:lineRule="atLeast"/>
        <w:jc w:val="center"/>
        <w:rPr>
          <w:rFonts w:ascii="Arial" w:hAnsi="Arial" w:cs="Arial"/>
          <w:b/>
          <w:bCs/>
          <w:color w:val="272727"/>
          <w:sz w:val="10"/>
          <w:szCs w:val="10"/>
          <w:bdr w:val="none" w:sz="0" w:space="0" w:color="auto" w:frame="1"/>
        </w:rPr>
      </w:pPr>
    </w:p>
    <w:p w14:paraId="5AE32911" w14:textId="77777777" w:rsidR="00594406" w:rsidRDefault="00594406" w:rsidP="00594406">
      <w:pPr>
        <w:pStyle w:val="NormalWeb"/>
        <w:spacing w:before="0" w:beforeAutospacing="0" w:after="150" w:afterAutospacing="0" w:line="330" w:lineRule="atLeast"/>
        <w:jc w:val="center"/>
        <w:rPr>
          <w:rFonts w:ascii="Arial" w:hAnsi="Arial" w:cs="Arial"/>
          <w:b/>
          <w:bCs/>
          <w:color w:val="272727"/>
          <w:sz w:val="10"/>
          <w:szCs w:val="10"/>
          <w:bdr w:val="none" w:sz="0" w:space="0" w:color="auto" w:frame="1"/>
        </w:rPr>
      </w:pPr>
    </w:p>
    <w:p w14:paraId="3986A5F9" w14:textId="77777777" w:rsidR="00F92CD9" w:rsidRDefault="00F92CD9"/>
    <w:sectPr w:rsidR="00F92CD9">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46D1147" w14:textId="77777777" w:rsidR="00137007" w:rsidRDefault="00137007" w:rsidP="003B626D">
      <w:pPr>
        <w:spacing w:after="0" w:line="240" w:lineRule="auto"/>
      </w:pPr>
      <w:r>
        <w:separator/>
      </w:r>
    </w:p>
  </w:endnote>
  <w:endnote w:type="continuationSeparator" w:id="0">
    <w:p w14:paraId="4D709A44" w14:textId="77777777" w:rsidR="00137007" w:rsidRDefault="00137007" w:rsidP="003B626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swiss"/>
    <w:pitch w:val="variable"/>
    <w:sig w:usb0="E0002EFF" w:usb1="C000785B" w:usb2="00000009" w:usb3="00000000" w:csb0="000001FF" w:csb1="00000000"/>
  </w:font>
  <w:font w:name="Nimbus Roman">
    <w:panose1 w:val="00000000000000000000"/>
    <w:charset w:val="00"/>
    <w:family w:val="roman"/>
    <w:notTrueType/>
    <w:pitch w:val="default"/>
  </w:font>
  <w:font w:name="Segoe UI Semibold">
    <w:panose1 w:val="020B07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Consolas">
    <w:panose1 w:val="020B0609020204030204"/>
    <w:charset w:val="00"/>
    <w:family w:val="modern"/>
    <w:pitch w:val="fixed"/>
    <w:sig w:usb0="E00006FF" w:usb1="0000FCFF" w:usb2="00000001" w:usb3="00000000" w:csb0="0000019F" w:csb1="00000000"/>
  </w:font>
  <w:font w:name="fallback">
    <w:altName w:val="Cambria"/>
    <w:panose1 w:val="00000000000000000000"/>
    <w:charset w:val="00"/>
    <w:family w:val="roman"/>
    <w:notTrueType/>
    <w:pitch w:val="default"/>
  </w:font>
  <w:font w:name="Segoe UI Symbol">
    <w:panose1 w:val="020B0502040204020203"/>
    <w:charset w:val="00"/>
    <w:family w:val="swiss"/>
    <w:pitch w:val="variable"/>
    <w:sig w:usb0="800001E3" w:usb1="1200FFEF" w:usb2="00040000" w:usb3="00000000" w:csb0="00000001" w:csb1="00000000"/>
  </w:font>
  <w:font w:name="Cambria Math">
    <w:panose1 w:val="02040503050406030204"/>
    <w:charset w:val="00"/>
    <w:family w:val="roman"/>
    <w:pitch w:val="variable"/>
    <w:sig w:usb0="E00006FF" w:usb1="420024FF" w:usb2="02000000" w:usb3="00000000" w:csb0="0000019F" w:csb1="00000000"/>
  </w:font>
  <w:font w:name="inherit">
    <w:altName w:val="Cambria"/>
    <w:panose1 w:val="00000000000000000000"/>
    <w:charset w:val="00"/>
    <w:family w:val="roman"/>
    <w:notTrueType/>
    <w:pitch w:val="default"/>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B21AD8F" w14:textId="77777777" w:rsidR="00137007" w:rsidRDefault="00137007" w:rsidP="003B626D">
      <w:pPr>
        <w:spacing w:after="0" w:line="240" w:lineRule="auto"/>
      </w:pPr>
      <w:r>
        <w:separator/>
      </w:r>
    </w:p>
  </w:footnote>
  <w:footnote w:type="continuationSeparator" w:id="0">
    <w:p w14:paraId="48A94A32" w14:textId="77777777" w:rsidR="00137007" w:rsidRDefault="00137007" w:rsidP="003B626D">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9"/>
    <w:multiLevelType w:val="singleLevel"/>
    <w:tmpl w:val="D72EB846"/>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00100B35"/>
    <w:multiLevelType w:val="multilevel"/>
    <w:tmpl w:val="1D68904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01F479B"/>
    <w:multiLevelType w:val="multilevel"/>
    <w:tmpl w:val="901859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0212EC1"/>
    <w:multiLevelType w:val="multilevel"/>
    <w:tmpl w:val="B28E6D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0376C72"/>
    <w:multiLevelType w:val="multilevel"/>
    <w:tmpl w:val="1B8890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04457B1"/>
    <w:multiLevelType w:val="multilevel"/>
    <w:tmpl w:val="F59890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048718A"/>
    <w:multiLevelType w:val="multilevel"/>
    <w:tmpl w:val="28A0E6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04E68B1"/>
    <w:multiLevelType w:val="multilevel"/>
    <w:tmpl w:val="468239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0050277F"/>
    <w:multiLevelType w:val="multilevel"/>
    <w:tmpl w:val="DE04EB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00574A57"/>
    <w:multiLevelType w:val="multilevel"/>
    <w:tmpl w:val="73A01E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005C0467"/>
    <w:multiLevelType w:val="multilevel"/>
    <w:tmpl w:val="FFD05B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00601723"/>
    <w:multiLevelType w:val="multilevel"/>
    <w:tmpl w:val="B858B2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006C6CB6"/>
    <w:multiLevelType w:val="multilevel"/>
    <w:tmpl w:val="AFCCA0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00852F5F"/>
    <w:multiLevelType w:val="multilevel"/>
    <w:tmpl w:val="33768B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009B5D5F"/>
    <w:multiLevelType w:val="multilevel"/>
    <w:tmpl w:val="924E51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00A911DC"/>
    <w:multiLevelType w:val="multilevel"/>
    <w:tmpl w:val="A1FA9A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00BD7B69"/>
    <w:multiLevelType w:val="multilevel"/>
    <w:tmpl w:val="A22266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01153865"/>
    <w:multiLevelType w:val="multilevel"/>
    <w:tmpl w:val="57E08B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012062A7"/>
    <w:multiLevelType w:val="multilevel"/>
    <w:tmpl w:val="EEA6F8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01682E00"/>
    <w:multiLevelType w:val="multilevel"/>
    <w:tmpl w:val="CCC88A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017771D7"/>
    <w:multiLevelType w:val="multilevel"/>
    <w:tmpl w:val="108075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017A42FE"/>
    <w:multiLevelType w:val="multilevel"/>
    <w:tmpl w:val="7B807C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0192668C"/>
    <w:multiLevelType w:val="multilevel"/>
    <w:tmpl w:val="B6045D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01954FFB"/>
    <w:multiLevelType w:val="multilevel"/>
    <w:tmpl w:val="340E58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01CE630F"/>
    <w:multiLevelType w:val="multilevel"/>
    <w:tmpl w:val="1F6E1A7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01E6747B"/>
    <w:multiLevelType w:val="multilevel"/>
    <w:tmpl w:val="AFC6C5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01EF6DF4"/>
    <w:multiLevelType w:val="multilevel"/>
    <w:tmpl w:val="D88AAD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02040208"/>
    <w:multiLevelType w:val="multilevel"/>
    <w:tmpl w:val="270E8A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020B0A06"/>
    <w:multiLevelType w:val="multilevel"/>
    <w:tmpl w:val="4E0C73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020F2927"/>
    <w:multiLevelType w:val="multilevel"/>
    <w:tmpl w:val="DD40A2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02110241"/>
    <w:multiLevelType w:val="multilevel"/>
    <w:tmpl w:val="34064C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021A615A"/>
    <w:multiLevelType w:val="multilevel"/>
    <w:tmpl w:val="09008D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02286373"/>
    <w:multiLevelType w:val="multilevel"/>
    <w:tmpl w:val="1C4A8A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025D4F5E"/>
    <w:multiLevelType w:val="multilevel"/>
    <w:tmpl w:val="296433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02744DD5"/>
    <w:multiLevelType w:val="multilevel"/>
    <w:tmpl w:val="36CC8B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02757F88"/>
    <w:multiLevelType w:val="multilevel"/>
    <w:tmpl w:val="A6ACC3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028F674C"/>
    <w:multiLevelType w:val="multilevel"/>
    <w:tmpl w:val="202C7F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029656FE"/>
    <w:multiLevelType w:val="multilevel"/>
    <w:tmpl w:val="217047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0299508C"/>
    <w:multiLevelType w:val="multilevel"/>
    <w:tmpl w:val="8D64C31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02A17E07"/>
    <w:multiLevelType w:val="multilevel"/>
    <w:tmpl w:val="38A6B5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02AC2581"/>
    <w:multiLevelType w:val="multilevel"/>
    <w:tmpl w:val="00A6434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02BA57DE"/>
    <w:multiLevelType w:val="multilevel"/>
    <w:tmpl w:val="5678A1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02C60DDD"/>
    <w:multiLevelType w:val="multilevel"/>
    <w:tmpl w:val="ED14A2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02F47276"/>
    <w:multiLevelType w:val="multilevel"/>
    <w:tmpl w:val="CE9EFE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02F47E9E"/>
    <w:multiLevelType w:val="multilevel"/>
    <w:tmpl w:val="767277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030F76AB"/>
    <w:multiLevelType w:val="multilevel"/>
    <w:tmpl w:val="BA96C3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15:restartNumberingAfterBreak="0">
    <w:nsid w:val="031268F5"/>
    <w:multiLevelType w:val="multilevel"/>
    <w:tmpl w:val="8BEC40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15:restartNumberingAfterBreak="0">
    <w:nsid w:val="031C7F31"/>
    <w:multiLevelType w:val="multilevel"/>
    <w:tmpl w:val="797624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15:restartNumberingAfterBreak="0">
    <w:nsid w:val="032C6666"/>
    <w:multiLevelType w:val="multilevel"/>
    <w:tmpl w:val="291EBF4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 w15:restartNumberingAfterBreak="0">
    <w:nsid w:val="033415E8"/>
    <w:multiLevelType w:val="multilevel"/>
    <w:tmpl w:val="545A71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 w15:restartNumberingAfterBreak="0">
    <w:nsid w:val="03686C44"/>
    <w:multiLevelType w:val="multilevel"/>
    <w:tmpl w:val="6E9CE2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 w15:restartNumberingAfterBreak="0">
    <w:nsid w:val="036A2910"/>
    <w:multiLevelType w:val="multilevel"/>
    <w:tmpl w:val="0C58CE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 w15:restartNumberingAfterBreak="0">
    <w:nsid w:val="036F7222"/>
    <w:multiLevelType w:val="multilevel"/>
    <w:tmpl w:val="B218BF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 w15:restartNumberingAfterBreak="0">
    <w:nsid w:val="037F54E4"/>
    <w:multiLevelType w:val="multilevel"/>
    <w:tmpl w:val="D85E3A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 w15:restartNumberingAfterBreak="0">
    <w:nsid w:val="03823E50"/>
    <w:multiLevelType w:val="multilevel"/>
    <w:tmpl w:val="696A8CA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5" w15:restartNumberingAfterBreak="0">
    <w:nsid w:val="039A6753"/>
    <w:multiLevelType w:val="multilevel"/>
    <w:tmpl w:val="2AD221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 w15:restartNumberingAfterBreak="0">
    <w:nsid w:val="03A0318E"/>
    <w:multiLevelType w:val="multilevel"/>
    <w:tmpl w:val="A73882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 w15:restartNumberingAfterBreak="0">
    <w:nsid w:val="03A50931"/>
    <w:multiLevelType w:val="multilevel"/>
    <w:tmpl w:val="A99C6E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 w15:restartNumberingAfterBreak="0">
    <w:nsid w:val="03BF6358"/>
    <w:multiLevelType w:val="multilevel"/>
    <w:tmpl w:val="C11AB7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 w15:restartNumberingAfterBreak="0">
    <w:nsid w:val="03C00C34"/>
    <w:multiLevelType w:val="multilevel"/>
    <w:tmpl w:val="D0F273F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0" w15:restartNumberingAfterBreak="0">
    <w:nsid w:val="03C12752"/>
    <w:multiLevelType w:val="multilevel"/>
    <w:tmpl w:val="7026C3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 w15:restartNumberingAfterBreak="0">
    <w:nsid w:val="040B5B9C"/>
    <w:multiLevelType w:val="multilevel"/>
    <w:tmpl w:val="52D65B3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2" w15:restartNumberingAfterBreak="0">
    <w:nsid w:val="04125C87"/>
    <w:multiLevelType w:val="multilevel"/>
    <w:tmpl w:val="F5A45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3" w15:restartNumberingAfterBreak="0">
    <w:nsid w:val="04212785"/>
    <w:multiLevelType w:val="multilevel"/>
    <w:tmpl w:val="8CBEBC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4" w15:restartNumberingAfterBreak="0">
    <w:nsid w:val="043346E3"/>
    <w:multiLevelType w:val="multilevel"/>
    <w:tmpl w:val="68AE7C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5" w15:restartNumberingAfterBreak="0">
    <w:nsid w:val="043478EE"/>
    <w:multiLevelType w:val="multilevel"/>
    <w:tmpl w:val="13AE6D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6" w15:restartNumberingAfterBreak="0">
    <w:nsid w:val="0478225A"/>
    <w:multiLevelType w:val="multilevel"/>
    <w:tmpl w:val="208E2B0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7" w15:restartNumberingAfterBreak="0">
    <w:nsid w:val="04A26D35"/>
    <w:multiLevelType w:val="multilevel"/>
    <w:tmpl w:val="BCD607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8" w15:restartNumberingAfterBreak="0">
    <w:nsid w:val="04AC7C4A"/>
    <w:multiLevelType w:val="multilevel"/>
    <w:tmpl w:val="E1EA74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9" w15:restartNumberingAfterBreak="0">
    <w:nsid w:val="04D80549"/>
    <w:multiLevelType w:val="multilevel"/>
    <w:tmpl w:val="DCCC090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70" w15:restartNumberingAfterBreak="0">
    <w:nsid w:val="04E62000"/>
    <w:multiLevelType w:val="multilevel"/>
    <w:tmpl w:val="A454AD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1" w15:restartNumberingAfterBreak="0">
    <w:nsid w:val="04F0127B"/>
    <w:multiLevelType w:val="multilevel"/>
    <w:tmpl w:val="53705D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2" w15:restartNumberingAfterBreak="0">
    <w:nsid w:val="04F13750"/>
    <w:multiLevelType w:val="multilevel"/>
    <w:tmpl w:val="84A4FB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3" w15:restartNumberingAfterBreak="0">
    <w:nsid w:val="04F13C85"/>
    <w:multiLevelType w:val="multilevel"/>
    <w:tmpl w:val="E91EA8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4" w15:restartNumberingAfterBreak="0">
    <w:nsid w:val="051239C0"/>
    <w:multiLevelType w:val="multilevel"/>
    <w:tmpl w:val="7C7E7F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5" w15:restartNumberingAfterBreak="0">
    <w:nsid w:val="05194751"/>
    <w:multiLevelType w:val="multilevel"/>
    <w:tmpl w:val="475E3D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6" w15:restartNumberingAfterBreak="0">
    <w:nsid w:val="05426C19"/>
    <w:multiLevelType w:val="multilevel"/>
    <w:tmpl w:val="B84A78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7" w15:restartNumberingAfterBreak="0">
    <w:nsid w:val="05506D8A"/>
    <w:multiLevelType w:val="multilevel"/>
    <w:tmpl w:val="0EFAE0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8" w15:restartNumberingAfterBreak="0">
    <w:nsid w:val="055A104D"/>
    <w:multiLevelType w:val="multilevel"/>
    <w:tmpl w:val="379853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9" w15:restartNumberingAfterBreak="0">
    <w:nsid w:val="05606FE9"/>
    <w:multiLevelType w:val="multilevel"/>
    <w:tmpl w:val="371A4A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0" w15:restartNumberingAfterBreak="0">
    <w:nsid w:val="056B166A"/>
    <w:multiLevelType w:val="multilevel"/>
    <w:tmpl w:val="15EEB0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1" w15:restartNumberingAfterBreak="0">
    <w:nsid w:val="059970A0"/>
    <w:multiLevelType w:val="multilevel"/>
    <w:tmpl w:val="19D41D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2" w15:restartNumberingAfterBreak="0">
    <w:nsid w:val="059A2343"/>
    <w:multiLevelType w:val="multilevel"/>
    <w:tmpl w:val="DB9226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3" w15:restartNumberingAfterBreak="0">
    <w:nsid w:val="05AC4CA3"/>
    <w:multiLevelType w:val="multilevel"/>
    <w:tmpl w:val="9CC470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4" w15:restartNumberingAfterBreak="0">
    <w:nsid w:val="05BD473C"/>
    <w:multiLevelType w:val="multilevel"/>
    <w:tmpl w:val="0D8064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5" w15:restartNumberingAfterBreak="0">
    <w:nsid w:val="05C8671A"/>
    <w:multiLevelType w:val="multilevel"/>
    <w:tmpl w:val="5DB8D8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6" w15:restartNumberingAfterBreak="0">
    <w:nsid w:val="05CE5774"/>
    <w:multiLevelType w:val="multilevel"/>
    <w:tmpl w:val="81864E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7" w15:restartNumberingAfterBreak="0">
    <w:nsid w:val="060465DE"/>
    <w:multiLevelType w:val="multilevel"/>
    <w:tmpl w:val="72C092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8" w15:restartNumberingAfterBreak="0">
    <w:nsid w:val="060D4197"/>
    <w:multiLevelType w:val="multilevel"/>
    <w:tmpl w:val="20221E5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89" w15:restartNumberingAfterBreak="0">
    <w:nsid w:val="0610470F"/>
    <w:multiLevelType w:val="multilevel"/>
    <w:tmpl w:val="8BD4C4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0" w15:restartNumberingAfterBreak="0">
    <w:nsid w:val="061D4095"/>
    <w:multiLevelType w:val="multilevel"/>
    <w:tmpl w:val="A9AC9C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1" w15:restartNumberingAfterBreak="0">
    <w:nsid w:val="061E6510"/>
    <w:multiLevelType w:val="multilevel"/>
    <w:tmpl w:val="E530F7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2" w15:restartNumberingAfterBreak="0">
    <w:nsid w:val="06330FDA"/>
    <w:multiLevelType w:val="multilevel"/>
    <w:tmpl w:val="9F62DF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3" w15:restartNumberingAfterBreak="0">
    <w:nsid w:val="0639749E"/>
    <w:multiLevelType w:val="multilevel"/>
    <w:tmpl w:val="38BABE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4" w15:restartNumberingAfterBreak="0">
    <w:nsid w:val="063A7EA6"/>
    <w:multiLevelType w:val="multilevel"/>
    <w:tmpl w:val="F18056A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95" w15:restartNumberingAfterBreak="0">
    <w:nsid w:val="06522C4F"/>
    <w:multiLevelType w:val="multilevel"/>
    <w:tmpl w:val="FAD8F9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6" w15:restartNumberingAfterBreak="0">
    <w:nsid w:val="0655150A"/>
    <w:multiLevelType w:val="multilevel"/>
    <w:tmpl w:val="99EEDA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97" w15:restartNumberingAfterBreak="0">
    <w:nsid w:val="066A3D06"/>
    <w:multiLevelType w:val="multilevel"/>
    <w:tmpl w:val="B1022E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8" w15:restartNumberingAfterBreak="0">
    <w:nsid w:val="066A52D6"/>
    <w:multiLevelType w:val="multilevel"/>
    <w:tmpl w:val="23E8F5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9" w15:restartNumberingAfterBreak="0">
    <w:nsid w:val="06714D5A"/>
    <w:multiLevelType w:val="multilevel"/>
    <w:tmpl w:val="868E98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0" w15:restartNumberingAfterBreak="0">
    <w:nsid w:val="0678670E"/>
    <w:multiLevelType w:val="multilevel"/>
    <w:tmpl w:val="C8502E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1" w15:restartNumberingAfterBreak="0">
    <w:nsid w:val="06952381"/>
    <w:multiLevelType w:val="multilevel"/>
    <w:tmpl w:val="A9BAE6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2" w15:restartNumberingAfterBreak="0">
    <w:nsid w:val="069B2739"/>
    <w:multiLevelType w:val="multilevel"/>
    <w:tmpl w:val="FB8837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3" w15:restartNumberingAfterBreak="0">
    <w:nsid w:val="06A8088C"/>
    <w:multiLevelType w:val="multilevel"/>
    <w:tmpl w:val="2BAA9C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4" w15:restartNumberingAfterBreak="0">
    <w:nsid w:val="06C60611"/>
    <w:multiLevelType w:val="multilevel"/>
    <w:tmpl w:val="C45475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5" w15:restartNumberingAfterBreak="0">
    <w:nsid w:val="06D721DE"/>
    <w:multiLevelType w:val="multilevel"/>
    <w:tmpl w:val="15D609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6" w15:restartNumberingAfterBreak="0">
    <w:nsid w:val="06F04CC0"/>
    <w:multiLevelType w:val="multilevel"/>
    <w:tmpl w:val="687CB9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7" w15:restartNumberingAfterBreak="0">
    <w:nsid w:val="07405FCF"/>
    <w:multiLevelType w:val="multilevel"/>
    <w:tmpl w:val="9F5050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8" w15:restartNumberingAfterBreak="0">
    <w:nsid w:val="07420D82"/>
    <w:multiLevelType w:val="multilevel"/>
    <w:tmpl w:val="A9B4D7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9" w15:restartNumberingAfterBreak="0">
    <w:nsid w:val="07422217"/>
    <w:multiLevelType w:val="multilevel"/>
    <w:tmpl w:val="03D2DB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0" w15:restartNumberingAfterBreak="0">
    <w:nsid w:val="07707EC3"/>
    <w:multiLevelType w:val="multilevel"/>
    <w:tmpl w:val="BB08B13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11" w15:restartNumberingAfterBreak="0">
    <w:nsid w:val="07711D38"/>
    <w:multiLevelType w:val="multilevel"/>
    <w:tmpl w:val="336AE01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12" w15:restartNumberingAfterBreak="0">
    <w:nsid w:val="07783BF1"/>
    <w:multiLevelType w:val="multilevel"/>
    <w:tmpl w:val="841C8D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3" w15:restartNumberingAfterBreak="0">
    <w:nsid w:val="0784074C"/>
    <w:multiLevelType w:val="multilevel"/>
    <w:tmpl w:val="39C6AE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4" w15:restartNumberingAfterBreak="0">
    <w:nsid w:val="07863E99"/>
    <w:multiLevelType w:val="multilevel"/>
    <w:tmpl w:val="5BBEF5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5" w15:restartNumberingAfterBreak="0">
    <w:nsid w:val="079178AF"/>
    <w:multiLevelType w:val="multilevel"/>
    <w:tmpl w:val="63DE95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6" w15:restartNumberingAfterBreak="0">
    <w:nsid w:val="07A74277"/>
    <w:multiLevelType w:val="multilevel"/>
    <w:tmpl w:val="187A87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7" w15:restartNumberingAfterBreak="0">
    <w:nsid w:val="07B26B79"/>
    <w:multiLevelType w:val="multilevel"/>
    <w:tmpl w:val="892867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8" w15:restartNumberingAfterBreak="0">
    <w:nsid w:val="07DF1DA8"/>
    <w:multiLevelType w:val="multilevel"/>
    <w:tmpl w:val="EABCEA5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19" w15:restartNumberingAfterBreak="0">
    <w:nsid w:val="07E223A5"/>
    <w:multiLevelType w:val="multilevel"/>
    <w:tmpl w:val="4EA2FB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0" w15:restartNumberingAfterBreak="0">
    <w:nsid w:val="083B7BBE"/>
    <w:multiLevelType w:val="multilevel"/>
    <w:tmpl w:val="04CED6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1" w15:restartNumberingAfterBreak="0">
    <w:nsid w:val="08474280"/>
    <w:multiLevelType w:val="multilevel"/>
    <w:tmpl w:val="C018DE2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22" w15:restartNumberingAfterBreak="0">
    <w:nsid w:val="084F6BB9"/>
    <w:multiLevelType w:val="multilevel"/>
    <w:tmpl w:val="E4E23BE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3" w15:restartNumberingAfterBreak="0">
    <w:nsid w:val="087469B5"/>
    <w:multiLevelType w:val="multilevel"/>
    <w:tmpl w:val="08A059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4" w15:restartNumberingAfterBreak="0">
    <w:nsid w:val="08874551"/>
    <w:multiLevelType w:val="multilevel"/>
    <w:tmpl w:val="FC04DA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5" w15:restartNumberingAfterBreak="0">
    <w:nsid w:val="088A5468"/>
    <w:multiLevelType w:val="multilevel"/>
    <w:tmpl w:val="A1608D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6" w15:restartNumberingAfterBreak="0">
    <w:nsid w:val="088B76D4"/>
    <w:multiLevelType w:val="multilevel"/>
    <w:tmpl w:val="02609B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7" w15:restartNumberingAfterBreak="0">
    <w:nsid w:val="08A009DD"/>
    <w:multiLevelType w:val="multilevel"/>
    <w:tmpl w:val="0EECB6D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28" w15:restartNumberingAfterBreak="0">
    <w:nsid w:val="08B824C4"/>
    <w:multiLevelType w:val="multilevel"/>
    <w:tmpl w:val="5DF275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9" w15:restartNumberingAfterBreak="0">
    <w:nsid w:val="08CD400B"/>
    <w:multiLevelType w:val="multilevel"/>
    <w:tmpl w:val="564291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0" w15:restartNumberingAfterBreak="0">
    <w:nsid w:val="08CF3123"/>
    <w:multiLevelType w:val="multilevel"/>
    <w:tmpl w:val="7C0C7D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1" w15:restartNumberingAfterBreak="0">
    <w:nsid w:val="08E44BE5"/>
    <w:multiLevelType w:val="multilevel"/>
    <w:tmpl w:val="A98498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2" w15:restartNumberingAfterBreak="0">
    <w:nsid w:val="08F95A10"/>
    <w:multiLevelType w:val="multilevel"/>
    <w:tmpl w:val="AED820B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33" w15:restartNumberingAfterBreak="0">
    <w:nsid w:val="09203EB9"/>
    <w:multiLevelType w:val="multilevel"/>
    <w:tmpl w:val="02F6FE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4" w15:restartNumberingAfterBreak="0">
    <w:nsid w:val="092634E0"/>
    <w:multiLevelType w:val="multilevel"/>
    <w:tmpl w:val="47BC459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35" w15:restartNumberingAfterBreak="0">
    <w:nsid w:val="092B6F7F"/>
    <w:multiLevelType w:val="multilevel"/>
    <w:tmpl w:val="2F40F4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6" w15:restartNumberingAfterBreak="0">
    <w:nsid w:val="09484AFD"/>
    <w:multiLevelType w:val="multilevel"/>
    <w:tmpl w:val="282A1E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7" w15:restartNumberingAfterBreak="0">
    <w:nsid w:val="094D1085"/>
    <w:multiLevelType w:val="multilevel"/>
    <w:tmpl w:val="C4904D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8" w15:restartNumberingAfterBreak="0">
    <w:nsid w:val="09605670"/>
    <w:multiLevelType w:val="multilevel"/>
    <w:tmpl w:val="B0A0A18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9" w15:restartNumberingAfterBreak="0">
    <w:nsid w:val="09646F5A"/>
    <w:multiLevelType w:val="multilevel"/>
    <w:tmpl w:val="5622F0E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0" w15:restartNumberingAfterBreak="0">
    <w:nsid w:val="096B0ACD"/>
    <w:multiLevelType w:val="multilevel"/>
    <w:tmpl w:val="FBCECE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1" w15:restartNumberingAfterBreak="0">
    <w:nsid w:val="097C7CCA"/>
    <w:multiLevelType w:val="multilevel"/>
    <w:tmpl w:val="55E48A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2" w15:restartNumberingAfterBreak="0">
    <w:nsid w:val="099B3FD3"/>
    <w:multiLevelType w:val="multilevel"/>
    <w:tmpl w:val="8CC03EC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3" w15:restartNumberingAfterBreak="0">
    <w:nsid w:val="099C51DC"/>
    <w:multiLevelType w:val="multilevel"/>
    <w:tmpl w:val="42AE80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4" w15:restartNumberingAfterBreak="0">
    <w:nsid w:val="099D0A03"/>
    <w:multiLevelType w:val="multilevel"/>
    <w:tmpl w:val="868ADF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5" w15:restartNumberingAfterBreak="0">
    <w:nsid w:val="09A24D6A"/>
    <w:multiLevelType w:val="multilevel"/>
    <w:tmpl w:val="3A0C3E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6" w15:restartNumberingAfterBreak="0">
    <w:nsid w:val="09A523DF"/>
    <w:multiLevelType w:val="multilevel"/>
    <w:tmpl w:val="9C8880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7" w15:restartNumberingAfterBreak="0">
    <w:nsid w:val="09BA4FAF"/>
    <w:multiLevelType w:val="multilevel"/>
    <w:tmpl w:val="4E5A278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8" w15:restartNumberingAfterBreak="0">
    <w:nsid w:val="09D13831"/>
    <w:multiLevelType w:val="multilevel"/>
    <w:tmpl w:val="C700C9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9" w15:restartNumberingAfterBreak="0">
    <w:nsid w:val="09DA1D3C"/>
    <w:multiLevelType w:val="multilevel"/>
    <w:tmpl w:val="874875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0" w15:restartNumberingAfterBreak="0">
    <w:nsid w:val="09DF6657"/>
    <w:multiLevelType w:val="multilevel"/>
    <w:tmpl w:val="E7E029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1" w15:restartNumberingAfterBreak="0">
    <w:nsid w:val="09E24C96"/>
    <w:multiLevelType w:val="multilevel"/>
    <w:tmpl w:val="C452306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2" w15:restartNumberingAfterBreak="0">
    <w:nsid w:val="0A1440A4"/>
    <w:multiLevelType w:val="multilevel"/>
    <w:tmpl w:val="17F677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3" w15:restartNumberingAfterBreak="0">
    <w:nsid w:val="0A447DC0"/>
    <w:multiLevelType w:val="multilevel"/>
    <w:tmpl w:val="242E61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4" w15:restartNumberingAfterBreak="0">
    <w:nsid w:val="0A580111"/>
    <w:multiLevelType w:val="multilevel"/>
    <w:tmpl w:val="4BBE34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5" w15:restartNumberingAfterBreak="0">
    <w:nsid w:val="0A825BC1"/>
    <w:multiLevelType w:val="multilevel"/>
    <w:tmpl w:val="82069E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6" w15:restartNumberingAfterBreak="0">
    <w:nsid w:val="0A870E0C"/>
    <w:multiLevelType w:val="multilevel"/>
    <w:tmpl w:val="32CC06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7" w15:restartNumberingAfterBreak="0">
    <w:nsid w:val="0AA17CDD"/>
    <w:multiLevelType w:val="multilevel"/>
    <w:tmpl w:val="120011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8" w15:restartNumberingAfterBreak="0">
    <w:nsid w:val="0AB62BFA"/>
    <w:multiLevelType w:val="multilevel"/>
    <w:tmpl w:val="7EECC2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9" w15:restartNumberingAfterBreak="0">
    <w:nsid w:val="0ABE3A2F"/>
    <w:multiLevelType w:val="multilevel"/>
    <w:tmpl w:val="B2F04D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0" w15:restartNumberingAfterBreak="0">
    <w:nsid w:val="0AC138DD"/>
    <w:multiLevelType w:val="multilevel"/>
    <w:tmpl w:val="8550E3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1" w15:restartNumberingAfterBreak="0">
    <w:nsid w:val="0AC1489E"/>
    <w:multiLevelType w:val="multilevel"/>
    <w:tmpl w:val="1ACEA1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2" w15:restartNumberingAfterBreak="0">
    <w:nsid w:val="0ADB14A9"/>
    <w:multiLevelType w:val="multilevel"/>
    <w:tmpl w:val="A8B81F3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3" w15:restartNumberingAfterBreak="0">
    <w:nsid w:val="0B0F6F46"/>
    <w:multiLevelType w:val="multilevel"/>
    <w:tmpl w:val="5360EF3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64" w15:restartNumberingAfterBreak="0">
    <w:nsid w:val="0B112BB0"/>
    <w:multiLevelType w:val="multilevel"/>
    <w:tmpl w:val="855CADC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65" w15:restartNumberingAfterBreak="0">
    <w:nsid w:val="0B1149BB"/>
    <w:multiLevelType w:val="multilevel"/>
    <w:tmpl w:val="B35A2A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6" w15:restartNumberingAfterBreak="0">
    <w:nsid w:val="0B1724F3"/>
    <w:multiLevelType w:val="multilevel"/>
    <w:tmpl w:val="4CF6F9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7" w15:restartNumberingAfterBreak="0">
    <w:nsid w:val="0B1E3133"/>
    <w:multiLevelType w:val="multilevel"/>
    <w:tmpl w:val="677429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8" w15:restartNumberingAfterBreak="0">
    <w:nsid w:val="0B4C17D5"/>
    <w:multiLevelType w:val="multilevel"/>
    <w:tmpl w:val="0FC2CC0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69" w15:restartNumberingAfterBreak="0">
    <w:nsid w:val="0B5A3C99"/>
    <w:multiLevelType w:val="multilevel"/>
    <w:tmpl w:val="EBEA0D3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70" w15:restartNumberingAfterBreak="0">
    <w:nsid w:val="0B6609E6"/>
    <w:multiLevelType w:val="multilevel"/>
    <w:tmpl w:val="00A06D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1" w15:restartNumberingAfterBreak="0">
    <w:nsid w:val="0B6A1B41"/>
    <w:multiLevelType w:val="multilevel"/>
    <w:tmpl w:val="AAA86D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2" w15:restartNumberingAfterBreak="0">
    <w:nsid w:val="0B8772D2"/>
    <w:multiLevelType w:val="multilevel"/>
    <w:tmpl w:val="52E22F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3" w15:restartNumberingAfterBreak="0">
    <w:nsid w:val="0B892D27"/>
    <w:multiLevelType w:val="multilevel"/>
    <w:tmpl w:val="E18C5F8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74" w15:restartNumberingAfterBreak="0">
    <w:nsid w:val="0B8A5E37"/>
    <w:multiLevelType w:val="multilevel"/>
    <w:tmpl w:val="40D6CA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5" w15:restartNumberingAfterBreak="0">
    <w:nsid w:val="0BA4575A"/>
    <w:multiLevelType w:val="multilevel"/>
    <w:tmpl w:val="B7AA66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6" w15:restartNumberingAfterBreak="0">
    <w:nsid w:val="0BB67F2E"/>
    <w:multiLevelType w:val="multilevel"/>
    <w:tmpl w:val="CFD6EA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7" w15:restartNumberingAfterBreak="0">
    <w:nsid w:val="0BC06401"/>
    <w:multiLevelType w:val="multilevel"/>
    <w:tmpl w:val="778CC93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78" w15:restartNumberingAfterBreak="0">
    <w:nsid w:val="0BC955D5"/>
    <w:multiLevelType w:val="multilevel"/>
    <w:tmpl w:val="2C08BC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9" w15:restartNumberingAfterBreak="0">
    <w:nsid w:val="0BCA03C6"/>
    <w:multiLevelType w:val="multilevel"/>
    <w:tmpl w:val="048EFEC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0" w15:restartNumberingAfterBreak="0">
    <w:nsid w:val="0BD8068C"/>
    <w:multiLevelType w:val="multilevel"/>
    <w:tmpl w:val="ADB2F25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81" w15:restartNumberingAfterBreak="0">
    <w:nsid w:val="0BE503C7"/>
    <w:multiLevelType w:val="multilevel"/>
    <w:tmpl w:val="266A0A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2" w15:restartNumberingAfterBreak="0">
    <w:nsid w:val="0C1E06C4"/>
    <w:multiLevelType w:val="multilevel"/>
    <w:tmpl w:val="6A5A81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3" w15:restartNumberingAfterBreak="0">
    <w:nsid w:val="0C20689D"/>
    <w:multiLevelType w:val="multilevel"/>
    <w:tmpl w:val="2F58AE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4" w15:restartNumberingAfterBreak="0">
    <w:nsid w:val="0C246C7F"/>
    <w:multiLevelType w:val="multilevel"/>
    <w:tmpl w:val="08D89A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5" w15:restartNumberingAfterBreak="0">
    <w:nsid w:val="0C2506D4"/>
    <w:multiLevelType w:val="multilevel"/>
    <w:tmpl w:val="463E10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6" w15:restartNumberingAfterBreak="0">
    <w:nsid w:val="0C332FFB"/>
    <w:multiLevelType w:val="multilevel"/>
    <w:tmpl w:val="F2FC32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7" w15:restartNumberingAfterBreak="0">
    <w:nsid w:val="0C361657"/>
    <w:multiLevelType w:val="multilevel"/>
    <w:tmpl w:val="670CC3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8" w15:restartNumberingAfterBreak="0">
    <w:nsid w:val="0C3E4684"/>
    <w:multiLevelType w:val="multilevel"/>
    <w:tmpl w:val="D3248E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9" w15:restartNumberingAfterBreak="0">
    <w:nsid w:val="0C4A1DA0"/>
    <w:multiLevelType w:val="multilevel"/>
    <w:tmpl w:val="8B92003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90" w15:restartNumberingAfterBreak="0">
    <w:nsid w:val="0C524C45"/>
    <w:multiLevelType w:val="multilevel"/>
    <w:tmpl w:val="62FE11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1" w15:restartNumberingAfterBreak="0">
    <w:nsid w:val="0C874CB8"/>
    <w:multiLevelType w:val="multilevel"/>
    <w:tmpl w:val="F21CE0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2" w15:restartNumberingAfterBreak="0">
    <w:nsid w:val="0CB11F46"/>
    <w:multiLevelType w:val="multilevel"/>
    <w:tmpl w:val="E8D6D8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3" w15:restartNumberingAfterBreak="0">
    <w:nsid w:val="0CB77F2A"/>
    <w:multiLevelType w:val="multilevel"/>
    <w:tmpl w:val="8E3AF1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4" w15:restartNumberingAfterBreak="0">
    <w:nsid w:val="0CDC7FA9"/>
    <w:multiLevelType w:val="multilevel"/>
    <w:tmpl w:val="96220B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5" w15:restartNumberingAfterBreak="0">
    <w:nsid w:val="0CE3250F"/>
    <w:multiLevelType w:val="multilevel"/>
    <w:tmpl w:val="EAB6CC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6" w15:restartNumberingAfterBreak="0">
    <w:nsid w:val="0CE433BE"/>
    <w:multiLevelType w:val="multilevel"/>
    <w:tmpl w:val="8AE047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7" w15:restartNumberingAfterBreak="0">
    <w:nsid w:val="0CEF4F58"/>
    <w:multiLevelType w:val="multilevel"/>
    <w:tmpl w:val="2C5059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8" w15:restartNumberingAfterBreak="0">
    <w:nsid w:val="0D064AF4"/>
    <w:multiLevelType w:val="multilevel"/>
    <w:tmpl w:val="6DC243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9" w15:restartNumberingAfterBreak="0">
    <w:nsid w:val="0D081961"/>
    <w:multiLevelType w:val="multilevel"/>
    <w:tmpl w:val="9AD8DF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0" w15:restartNumberingAfterBreak="0">
    <w:nsid w:val="0D0C4938"/>
    <w:multiLevelType w:val="multilevel"/>
    <w:tmpl w:val="7FEAA0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1" w15:restartNumberingAfterBreak="0">
    <w:nsid w:val="0D1B0034"/>
    <w:multiLevelType w:val="multilevel"/>
    <w:tmpl w:val="D30299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2" w15:restartNumberingAfterBreak="0">
    <w:nsid w:val="0D2F092A"/>
    <w:multiLevelType w:val="multilevel"/>
    <w:tmpl w:val="A54AAB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3" w15:restartNumberingAfterBreak="0">
    <w:nsid w:val="0D425A0C"/>
    <w:multiLevelType w:val="multilevel"/>
    <w:tmpl w:val="A8FC62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4" w15:restartNumberingAfterBreak="0">
    <w:nsid w:val="0D565513"/>
    <w:multiLevelType w:val="multilevel"/>
    <w:tmpl w:val="EE5CD2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5" w15:restartNumberingAfterBreak="0">
    <w:nsid w:val="0D6F1E93"/>
    <w:multiLevelType w:val="multilevel"/>
    <w:tmpl w:val="62F837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6" w15:restartNumberingAfterBreak="0">
    <w:nsid w:val="0DB0491B"/>
    <w:multiLevelType w:val="multilevel"/>
    <w:tmpl w:val="BB285E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7" w15:restartNumberingAfterBreak="0">
    <w:nsid w:val="0DB4670F"/>
    <w:multiLevelType w:val="multilevel"/>
    <w:tmpl w:val="CC4E84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8" w15:restartNumberingAfterBreak="0">
    <w:nsid w:val="0DB93548"/>
    <w:multiLevelType w:val="multilevel"/>
    <w:tmpl w:val="752ECD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9" w15:restartNumberingAfterBreak="0">
    <w:nsid w:val="0DCB5ED6"/>
    <w:multiLevelType w:val="multilevel"/>
    <w:tmpl w:val="28C20C4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10" w15:restartNumberingAfterBreak="0">
    <w:nsid w:val="0DD6100D"/>
    <w:multiLevelType w:val="multilevel"/>
    <w:tmpl w:val="DDA6DE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1" w15:restartNumberingAfterBreak="0">
    <w:nsid w:val="0DEC59BA"/>
    <w:multiLevelType w:val="multilevel"/>
    <w:tmpl w:val="D98202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2" w15:restartNumberingAfterBreak="0">
    <w:nsid w:val="0DF406C1"/>
    <w:multiLevelType w:val="multilevel"/>
    <w:tmpl w:val="76E470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3" w15:restartNumberingAfterBreak="0">
    <w:nsid w:val="0E022328"/>
    <w:multiLevelType w:val="multilevel"/>
    <w:tmpl w:val="C92073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4" w15:restartNumberingAfterBreak="0">
    <w:nsid w:val="0E1C6819"/>
    <w:multiLevelType w:val="multilevel"/>
    <w:tmpl w:val="CE66B23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15" w15:restartNumberingAfterBreak="0">
    <w:nsid w:val="0E2262F8"/>
    <w:multiLevelType w:val="multilevel"/>
    <w:tmpl w:val="FE7206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6" w15:restartNumberingAfterBreak="0">
    <w:nsid w:val="0E242132"/>
    <w:multiLevelType w:val="multilevel"/>
    <w:tmpl w:val="706C427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17" w15:restartNumberingAfterBreak="0">
    <w:nsid w:val="0E242BC2"/>
    <w:multiLevelType w:val="multilevel"/>
    <w:tmpl w:val="CB8A0D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8" w15:restartNumberingAfterBreak="0">
    <w:nsid w:val="0E2A08EA"/>
    <w:multiLevelType w:val="multilevel"/>
    <w:tmpl w:val="3B5220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9" w15:restartNumberingAfterBreak="0">
    <w:nsid w:val="0E447B06"/>
    <w:multiLevelType w:val="multilevel"/>
    <w:tmpl w:val="CE38E7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0" w15:restartNumberingAfterBreak="0">
    <w:nsid w:val="0E452A9B"/>
    <w:multiLevelType w:val="multilevel"/>
    <w:tmpl w:val="88D6F4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1" w15:restartNumberingAfterBreak="0">
    <w:nsid w:val="0E69138E"/>
    <w:multiLevelType w:val="multilevel"/>
    <w:tmpl w:val="B1CA20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2" w15:restartNumberingAfterBreak="0">
    <w:nsid w:val="0E6A2C2B"/>
    <w:multiLevelType w:val="multilevel"/>
    <w:tmpl w:val="693EFB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3" w15:restartNumberingAfterBreak="0">
    <w:nsid w:val="0E7545BF"/>
    <w:multiLevelType w:val="multilevel"/>
    <w:tmpl w:val="E2BE55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4" w15:restartNumberingAfterBreak="0">
    <w:nsid w:val="0E7B4476"/>
    <w:multiLevelType w:val="multilevel"/>
    <w:tmpl w:val="35FA1DA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25" w15:restartNumberingAfterBreak="0">
    <w:nsid w:val="0EAB71B6"/>
    <w:multiLevelType w:val="multilevel"/>
    <w:tmpl w:val="40542E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6" w15:restartNumberingAfterBreak="0">
    <w:nsid w:val="0EB61188"/>
    <w:multiLevelType w:val="multilevel"/>
    <w:tmpl w:val="686C54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7" w15:restartNumberingAfterBreak="0">
    <w:nsid w:val="0EB61CFD"/>
    <w:multiLevelType w:val="multilevel"/>
    <w:tmpl w:val="9CF4D8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8" w15:restartNumberingAfterBreak="0">
    <w:nsid w:val="0EC66CD7"/>
    <w:multiLevelType w:val="multilevel"/>
    <w:tmpl w:val="7E5055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9" w15:restartNumberingAfterBreak="0">
    <w:nsid w:val="0ECC6BFF"/>
    <w:multiLevelType w:val="multilevel"/>
    <w:tmpl w:val="BBD698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0" w15:restartNumberingAfterBreak="0">
    <w:nsid w:val="0ED52725"/>
    <w:multiLevelType w:val="multilevel"/>
    <w:tmpl w:val="C3B6D7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1" w15:restartNumberingAfterBreak="0">
    <w:nsid w:val="0EDA7F03"/>
    <w:multiLevelType w:val="multilevel"/>
    <w:tmpl w:val="EB5CD5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2" w15:restartNumberingAfterBreak="0">
    <w:nsid w:val="0EEC37D4"/>
    <w:multiLevelType w:val="multilevel"/>
    <w:tmpl w:val="DF9E5B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3" w15:restartNumberingAfterBreak="0">
    <w:nsid w:val="0EF86C72"/>
    <w:multiLevelType w:val="multilevel"/>
    <w:tmpl w:val="64A480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4" w15:restartNumberingAfterBreak="0">
    <w:nsid w:val="0F125092"/>
    <w:multiLevelType w:val="multilevel"/>
    <w:tmpl w:val="5900B9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5" w15:restartNumberingAfterBreak="0">
    <w:nsid w:val="0F3773BB"/>
    <w:multiLevelType w:val="multilevel"/>
    <w:tmpl w:val="4E00BB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6" w15:restartNumberingAfterBreak="0">
    <w:nsid w:val="0F491D8C"/>
    <w:multiLevelType w:val="multilevel"/>
    <w:tmpl w:val="7F3483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7" w15:restartNumberingAfterBreak="0">
    <w:nsid w:val="0F4C04E9"/>
    <w:multiLevelType w:val="multilevel"/>
    <w:tmpl w:val="3B96655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8" w15:restartNumberingAfterBreak="0">
    <w:nsid w:val="0F782DAC"/>
    <w:multiLevelType w:val="multilevel"/>
    <w:tmpl w:val="A350DAC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39" w15:restartNumberingAfterBreak="0">
    <w:nsid w:val="0F7F328E"/>
    <w:multiLevelType w:val="multilevel"/>
    <w:tmpl w:val="4D9813B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40" w15:restartNumberingAfterBreak="0">
    <w:nsid w:val="0F804AB0"/>
    <w:multiLevelType w:val="multilevel"/>
    <w:tmpl w:val="095680E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41" w15:restartNumberingAfterBreak="0">
    <w:nsid w:val="0FA134C1"/>
    <w:multiLevelType w:val="multilevel"/>
    <w:tmpl w:val="3656FB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2" w15:restartNumberingAfterBreak="0">
    <w:nsid w:val="0FB84713"/>
    <w:multiLevelType w:val="multilevel"/>
    <w:tmpl w:val="AD76FA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3" w15:restartNumberingAfterBreak="0">
    <w:nsid w:val="0FC06BE9"/>
    <w:multiLevelType w:val="multilevel"/>
    <w:tmpl w:val="0B7CF3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4" w15:restartNumberingAfterBreak="0">
    <w:nsid w:val="0FC66440"/>
    <w:multiLevelType w:val="multilevel"/>
    <w:tmpl w:val="5B2884D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45" w15:restartNumberingAfterBreak="0">
    <w:nsid w:val="10135107"/>
    <w:multiLevelType w:val="multilevel"/>
    <w:tmpl w:val="87E874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6" w15:restartNumberingAfterBreak="0">
    <w:nsid w:val="101C35C1"/>
    <w:multiLevelType w:val="multilevel"/>
    <w:tmpl w:val="BC14C4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7" w15:restartNumberingAfterBreak="0">
    <w:nsid w:val="101C44A0"/>
    <w:multiLevelType w:val="multilevel"/>
    <w:tmpl w:val="E0FCC1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8" w15:restartNumberingAfterBreak="0">
    <w:nsid w:val="103874D9"/>
    <w:multiLevelType w:val="multilevel"/>
    <w:tmpl w:val="0EAC416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49" w15:restartNumberingAfterBreak="0">
    <w:nsid w:val="104D1622"/>
    <w:multiLevelType w:val="multilevel"/>
    <w:tmpl w:val="AEF811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0" w15:restartNumberingAfterBreak="0">
    <w:nsid w:val="10792F37"/>
    <w:multiLevelType w:val="multilevel"/>
    <w:tmpl w:val="0BC4AA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1" w15:restartNumberingAfterBreak="0">
    <w:nsid w:val="107E6628"/>
    <w:multiLevelType w:val="multilevel"/>
    <w:tmpl w:val="AC6899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2" w15:restartNumberingAfterBreak="0">
    <w:nsid w:val="10886198"/>
    <w:multiLevelType w:val="multilevel"/>
    <w:tmpl w:val="85521A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3" w15:restartNumberingAfterBreak="0">
    <w:nsid w:val="10A969A2"/>
    <w:multiLevelType w:val="multilevel"/>
    <w:tmpl w:val="776004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4" w15:restartNumberingAfterBreak="0">
    <w:nsid w:val="10F12106"/>
    <w:multiLevelType w:val="multilevel"/>
    <w:tmpl w:val="5BE24C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5" w15:restartNumberingAfterBreak="0">
    <w:nsid w:val="11256E4E"/>
    <w:multiLevelType w:val="multilevel"/>
    <w:tmpl w:val="F7B8D0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6" w15:restartNumberingAfterBreak="0">
    <w:nsid w:val="11301643"/>
    <w:multiLevelType w:val="multilevel"/>
    <w:tmpl w:val="7EC0F56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7" w15:restartNumberingAfterBreak="0">
    <w:nsid w:val="11435DB4"/>
    <w:multiLevelType w:val="multilevel"/>
    <w:tmpl w:val="05CCBB5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58" w15:restartNumberingAfterBreak="0">
    <w:nsid w:val="11791398"/>
    <w:multiLevelType w:val="multilevel"/>
    <w:tmpl w:val="B792E5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9" w15:restartNumberingAfterBreak="0">
    <w:nsid w:val="11826ACC"/>
    <w:multiLevelType w:val="multilevel"/>
    <w:tmpl w:val="E19811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0" w15:restartNumberingAfterBreak="0">
    <w:nsid w:val="1199466A"/>
    <w:multiLevelType w:val="multilevel"/>
    <w:tmpl w:val="11F0A0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1" w15:restartNumberingAfterBreak="0">
    <w:nsid w:val="11A76DE7"/>
    <w:multiLevelType w:val="multilevel"/>
    <w:tmpl w:val="F5F0BF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62" w15:restartNumberingAfterBreak="0">
    <w:nsid w:val="11B3401C"/>
    <w:multiLevelType w:val="multilevel"/>
    <w:tmpl w:val="6A5482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3" w15:restartNumberingAfterBreak="0">
    <w:nsid w:val="11BC08F3"/>
    <w:multiLevelType w:val="multilevel"/>
    <w:tmpl w:val="F28C9B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4" w15:restartNumberingAfterBreak="0">
    <w:nsid w:val="11D259F2"/>
    <w:multiLevelType w:val="multilevel"/>
    <w:tmpl w:val="C8784F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5" w15:restartNumberingAfterBreak="0">
    <w:nsid w:val="11EE0407"/>
    <w:multiLevelType w:val="multilevel"/>
    <w:tmpl w:val="5EB267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6" w15:restartNumberingAfterBreak="0">
    <w:nsid w:val="11F465BD"/>
    <w:multiLevelType w:val="multilevel"/>
    <w:tmpl w:val="AEBE3A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7" w15:restartNumberingAfterBreak="0">
    <w:nsid w:val="11FA5A1E"/>
    <w:multiLevelType w:val="multilevel"/>
    <w:tmpl w:val="15CC6F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8" w15:restartNumberingAfterBreak="0">
    <w:nsid w:val="12021197"/>
    <w:multiLevelType w:val="multilevel"/>
    <w:tmpl w:val="E12CF5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9" w15:restartNumberingAfterBreak="0">
    <w:nsid w:val="120929F3"/>
    <w:multiLevelType w:val="multilevel"/>
    <w:tmpl w:val="FF086D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0" w15:restartNumberingAfterBreak="0">
    <w:nsid w:val="120F74AD"/>
    <w:multiLevelType w:val="multilevel"/>
    <w:tmpl w:val="C27E04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1" w15:restartNumberingAfterBreak="0">
    <w:nsid w:val="12172A20"/>
    <w:multiLevelType w:val="multilevel"/>
    <w:tmpl w:val="81446F2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72" w15:restartNumberingAfterBreak="0">
    <w:nsid w:val="123949EE"/>
    <w:multiLevelType w:val="multilevel"/>
    <w:tmpl w:val="F9946D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3" w15:restartNumberingAfterBreak="0">
    <w:nsid w:val="127830E5"/>
    <w:multiLevelType w:val="multilevel"/>
    <w:tmpl w:val="03E0F3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4" w15:restartNumberingAfterBreak="0">
    <w:nsid w:val="12794D5C"/>
    <w:multiLevelType w:val="multilevel"/>
    <w:tmpl w:val="0178A6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5" w15:restartNumberingAfterBreak="0">
    <w:nsid w:val="12810928"/>
    <w:multiLevelType w:val="multilevel"/>
    <w:tmpl w:val="E932B2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6" w15:restartNumberingAfterBreak="0">
    <w:nsid w:val="128E0DD6"/>
    <w:multiLevelType w:val="multilevel"/>
    <w:tmpl w:val="FFA2B6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7" w15:restartNumberingAfterBreak="0">
    <w:nsid w:val="12AE426F"/>
    <w:multiLevelType w:val="multilevel"/>
    <w:tmpl w:val="DE003B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8" w15:restartNumberingAfterBreak="0">
    <w:nsid w:val="12C42FDD"/>
    <w:multiLevelType w:val="multilevel"/>
    <w:tmpl w:val="CEC015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9" w15:restartNumberingAfterBreak="0">
    <w:nsid w:val="12D528FF"/>
    <w:multiLevelType w:val="multilevel"/>
    <w:tmpl w:val="0CD222A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0" w15:restartNumberingAfterBreak="0">
    <w:nsid w:val="12DB1D98"/>
    <w:multiLevelType w:val="multilevel"/>
    <w:tmpl w:val="00C853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1" w15:restartNumberingAfterBreak="0">
    <w:nsid w:val="13043139"/>
    <w:multiLevelType w:val="multilevel"/>
    <w:tmpl w:val="425C58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2" w15:restartNumberingAfterBreak="0">
    <w:nsid w:val="13171D01"/>
    <w:multiLevelType w:val="multilevel"/>
    <w:tmpl w:val="ED2655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3" w15:restartNumberingAfterBreak="0">
    <w:nsid w:val="1319624F"/>
    <w:multiLevelType w:val="multilevel"/>
    <w:tmpl w:val="8B5268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4" w15:restartNumberingAfterBreak="0">
    <w:nsid w:val="13375930"/>
    <w:multiLevelType w:val="multilevel"/>
    <w:tmpl w:val="BE66F29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85" w15:restartNumberingAfterBreak="0">
    <w:nsid w:val="13556275"/>
    <w:multiLevelType w:val="multilevel"/>
    <w:tmpl w:val="D5468A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6" w15:restartNumberingAfterBreak="0">
    <w:nsid w:val="135D0C7C"/>
    <w:multiLevelType w:val="multilevel"/>
    <w:tmpl w:val="303853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7" w15:restartNumberingAfterBreak="0">
    <w:nsid w:val="135F46CF"/>
    <w:multiLevelType w:val="multilevel"/>
    <w:tmpl w:val="780E45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8" w15:restartNumberingAfterBreak="0">
    <w:nsid w:val="137E70D2"/>
    <w:multiLevelType w:val="multilevel"/>
    <w:tmpl w:val="F050D7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9" w15:restartNumberingAfterBreak="0">
    <w:nsid w:val="13AE1BF8"/>
    <w:multiLevelType w:val="multilevel"/>
    <w:tmpl w:val="7382CF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0" w15:restartNumberingAfterBreak="0">
    <w:nsid w:val="13B53FE7"/>
    <w:multiLevelType w:val="multilevel"/>
    <w:tmpl w:val="7E2620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1" w15:restartNumberingAfterBreak="0">
    <w:nsid w:val="13B54AC5"/>
    <w:multiLevelType w:val="multilevel"/>
    <w:tmpl w:val="6D7EEA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2" w15:restartNumberingAfterBreak="0">
    <w:nsid w:val="13DA4A1E"/>
    <w:multiLevelType w:val="multilevel"/>
    <w:tmpl w:val="652E01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3" w15:restartNumberingAfterBreak="0">
    <w:nsid w:val="13F43196"/>
    <w:multiLevelType w:val="multilevel"/>
    <w:tmpl w:val="2F0C2E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4" w15:restartNumberingAfterBreak="0">
    <w:nsid w:val="13FB342C"/>
    <w:multiLevelType w:val="multilevel"/>
    <w:tmpl w:val="857EC1C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95" w15:restartNumberingAfterBreak="0">
    <w:nsid w:val="1417792A"/>
    <w:multiLevelType w:val="multilevel"/>
    <w:tmpl w:val="2692FB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6" w15:restartNumberingAfterBreak="0">
    <w:nsid w:val="14262CE0"/>
    <w:multiLevelType w:val="multilevel"/>
    <w:tmpl w:val="767E2B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7" w15:restartNumberingAfterBreak="0">
    <w:nsid w:val="143B4F02"/>
    <w:multiLevelType w:val="multilevel"/>
    <w:tmpl w:val="93745B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8" w15:restartNumberingAfterBreak="0">
    <w:nsid w:val="14472A72"/>
    <w:multiLevelType w:val="multilevel"/>
    <w:tmpl w:val="34DC28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9" w15:restartNumberingAfterBreak="0">
    <w:nsid w:val="144A7ECD"/>
    <w:multiLevelType w:val="multilevel"/>
    <w:tmpl w:val="80164E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0" w15:restartNumberingAfterBreak="0">
    <w:nsid w:val="14512955"/>
    <w:multiLevelType w:val="multilevel"/>
    <w:tmpl w:val="BB8A190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01" w15:restartNumberingAfterBreak="0">
    <w:nsid w:val="145C35AE"/>
    <w:multiLevelType w:val="multilevel"/>
    <w:tmpl w:val="1722BC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2" w15:restartNumberingAfterBreak="0">
    <w:nsid w:val="14780706"/>
    <w:multiLevelType w:val="multilevel"/>
    <w:tmpl w:val="48509E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3" w15:restartNumberingAfterBreak="0">
    <w:nsid w:val="14901193"/>
    <w:multiLevelType w:val="multilevel"/>
    <w:tmpl w:val="DF28B0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4" w15:restartNumberingAfterBreak="0">
    <w:nsid w:val="14912253"/>
    <w:multiLevelType w:val="multilevel"/>
    <w:tmpl w:val="E46811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5" w15:restartNumberingAfterBreak="0">
    <w:nsid w:val="14926C4B"/>
    <w:multiLevelType w:val="multilevel"/>
    <w:tmpl w:val="744AD4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6" w15:restartNumberingAfterBreak="0">
    <w:nsid w:val="14A10FE4"/>
    <w:multiLevelType w:val="multilevel"/>
    <w:tmpl w:val="A89AB0F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7" w15:restartNumberingAfterBreak="0">
    <w:nsid w:val="14B06001"/>
    <w:multiLevelType w:val="multilevel"/>
    <w:tmpl w:val="A6686E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8" w15:restartNumberingAfterBreak="0">
    <w:nsid w:val="14CD2B23"/>
    <w:multiLevelType w:val="multilevel"/>
    <w:tmpl w:val="49FEF3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9" w15:restartNumberingAfterBreak="0">
    <w:nsid w:val="14D27526"/>
    <w:multiLevelType w:val="multilevel"/>
    <w:tmpl w:val="0A2441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0" w15:restartNumberingAfterBreak="0">
    <w:nsid w:val="14EE2423"/>
    <w:multiLevelType w:val="multilevel"/>
    <w:tmpl w:val="FF88C41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1" w15:restartNumberingAfterBreak="0">
    <w:nsid w:val="14F526C7"/>
    <w:multiLevelType w:val="multilevel"/>
    <w:tmpl w:val="940CF3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2" w15:restartNumberingAfterBreak="0">
    <w:nsid w:val="14FE1A64"/>
    <w:multiLevelType w:val="multilevel"/>
    <w:tmpl w:val="390A93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3" w15:restartNumberingAfterBreak="0">
    <w:nsid w:val="152030F7"/>
    <w:multiLevelType w:val="multilevel"/>
    <w:tmpl w:val="794AA4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4" w15:restartNumberingAfterBreak="0">
    <w:nsid w:val="152269AA"/>
    <w:multiLevelType w:val="multilevel"/>
    <w:tmpl w:val="E16C7C7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5" w15:restartNumberingAfterBreak="0">
    <w:nsid w:val="15341892"/>
    <w:multiLevelType w:val="multilevel"/>
    <w:tmpl w:val="8CB8D4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6" w15:restartNumberingAfterBreak="0">
    <w:nsid w:val="153A12A0"/>
    <w:multiLevelType w:val="multilevel"/>
    <w:tmpl w:val="6C52F44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17" w15:restartNumberingAfterBreak="0">
    <w:nsid w:val="153D042E"/>
    <w:multiLevelType w:val="multilevel"/>
    <w:tmpl w:val="10CA65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8" w15:restartNumberingAfterBreak="0">
    <w:nsid w:val="153D6917"/>
    <w:multiLevelType w:val="multilevel"/>
    <w:tmpl w:val="D9B6DAF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19" w15:restartNumberingAfterBreak="0">
    <w:nsid w:val="153E17A1"/>
    <w:multiLevelType w:val="multilevel"/>
    <w:tmpl w:val="6106B9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0" w15:restartNumberingAfterBreak="0">
    <w:nsid w:val="15465705"/>
    <w:multiLevelType w:val="multilevel"/>
    <w:tmpl w:val="3EE8B1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1" w15:restartNumberingAfterBreak="0">
    <w:nsid w:val="15493DDB"/>
    <w:multiLevelType w:val="multilevel"/>
    <w:tmpl w:val="80B048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2" w15:restartNumberingAfterBreak="0">
    <w:nsid w:val="154E7EB6"/>
    <w:multiLevelType w:val="multilevel"/>
    <w:tmpl w:val="AECA0B8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23" w15:restartNumberingAfterBreak="0">
    <w:nsid w:val="156A37EA"/>
    <w:multiLevelType w:val="multilevel"/>
    <w:tmpl w:val="73B8EC7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24" w15:restartNumberingAfterBreak="0">
    <w:nsid w:val="156E4324"/>
    <w:multiLevelType w:val="multilevel"/>
    <w:tmpl w:val="E362E75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25" w15:restartNumberingAfterBreak="0">
    <w:nsid w:val="157305D0"/>
    <w:multiLevelType w:val="multilevel"/>
    <w:tmpl w:val="572241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6" w15:restartNumberingAfterBreak="0">
    <w:nsid w:val="1583045B"/>
    <w:multiLevelType w:val="multilevel"/>
    <w:tmpl w:val="AB7637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7" w15:restartNumberingAfterBreak="0">
    <w:nsid w:val="158B1BB5"/>
    <w:multiLevelType w:val="multilevel"/>
    <w:tmpl w:val="427029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8" w15:restartNumberingAfterBreak="0">
    <w:nsid w:val="15B57D8E"/>
    <w:multiLevelType w:val="multilevel"/>
    <w:tmpl w:val="1C9624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9" w15:restartNumberingAfterBreak="0">
    <w:nsid w:val="15BF6E79"/>
    <w:multiLevelType w:val="multilevel"/>
    <w:tmpl w:val="C414ED7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30" w15:restartNumberingAfterBreak="0">
    <w:nsid w:val="15D41A6D"/>
    <w:multiLevelType w:val="multilevel"/>
    <w:tmpl w:val="EA9854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1" w15:restartNumberingAfterBreak="0">
    <w:nsid w:val="160A38B5"/>
    <w:multiLevelType w:val="multilevel"/>
    <w:tmpl w:val="722ED5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2" w15:restartNumberingAfterBreak="0">
    <w:nsid w:val="160B6535"/>
    <w:multiLevelType w:val="multilevel"/>
    <w:tmpl w:val="B79C8D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3" w15:restartNumberingAfterBreak="0">
    <w:nsid w:val="160D21A8"/>
    <w:multiLevelType w:val="multilevel"/>
    <w:tmpl w:val="B3F65F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4" w15:restartNumberingAfterBreak="0">
    <w:nsid w:val="160F6F68"/>
    <w:multiLevelType w:val="multilevel"/>
    <w:tmpl w:val="945400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5" w15:restartNumberingAfterBreak="0">
    <w:nsid w:val="16160E87"/>
    <w:multiLevelType w:val="multilevel"/>
    <w:tmpl w:val="2752DB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6" w15:restartNumberingAfterBreak="0">
    <w:nsid w:val="161A0FAF"/>
    <w:multiLevelType w:val="multilevel"/>
    <w:tmpl w:val="B45818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7" w15:restartNumberingAfterBreak="0">
    <w:nsid w:val="162130EB"/>
    <w:multiLevelType w:val="multilevel"/>
    <w:tmpl w:val="EDC0A6B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38" w15:restartNumberingAfterBreak="0">
    <w:nsid w:val="162960F7"/>
    <w:multiLevelType w:val="multilevel"/>
    <w:tmpl w:val="478A078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9" w15:restartNumberingAfterBreak="0">
    <w:nsid w:val="162B1A0B"/>
    <w:multiLevelType w:val="multilevel"/>
    <w:tmpl w:val="7D3E56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0" w15:restartNumberingAfterBreak="0">
    <w:nsid w:val="16324276"/>
    <w:multiLevelType w:val="multilevel"/>
    <w:tmpl w:val="B54E1846"/>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1" w15:restartNumberingAfterBreak="0">
    <w:nsid w:val="16352E65"/>
    <w:multiLevelType w:val="multilevel"/>
    <w:tmpl w:val="27BA92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2" w15:restartNumberingAfterBreak="0">
    <w:nsid w:val="16421E61"/>
    <w:multiLevelType w:val="multilevel"/>
    <w:tmpl w:val="599AE3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3" w15:restartNumberingAfterBreak="0">
    <w:nsid w:val="16474ACD"/>
    <w:multiLevelType w:val="multilevel"/>
    <w:tmpl w:val="C9F434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4" w15:restartNumberingAfterBreak="0">
    <w:nsid w:val="16543919"/>
    <w:multiLevelType w:val="multilevel"/>
    <w:tmpl w:val="5734F47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45" w15:restartNumberingAfterBreak="0">
    <w:nsid w:val="169E673A"/>
    <w:multiLevelType w:val="multilevel"/>
    <w:tmpl w:val="F41444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6" w15:restartNumberingAfterBreak="0">
    <w:nsid w:val="16A901F9"/>
    <w:multiLevelType w:val="multilevel"/>
    <w:tmpl w:val="965AA6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7" w15:restartNumberingAfterBreak="0">
    <w:nsid w:val="16BA0A1D"/>
    <w:multiLevelType w:val="multilevel"/>
    <w:tmpl w:val="731A24B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48" w15:restartNumberingAfterBreak="0">
    <w:nsid w:val="16BD0D95"/>
    <w:multiLevelType w:val="multilevel"/>
    <w:tmpl w:val="861E96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9" w15:restartNumberingAfterBreak="0">
    <w:nsid w:val="16C13025"/>
    <w:multiLevelType w:val="multilevel"/>
    <w:tmpl w:val="67708A1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0" w15:restartNumberingAfterBreak="0">
    <w:nsid w:val="16EA334A"/>
    <w:multiLevelType w:val="multilevel"/>
    <w:tmpl w:val="D130B9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1" w15:restartNumberingAfterBreak="0">
    <w:nsid w:val="170F4AF8"/>
    <w:multiLevelType w:val="multilevel"/>
    <w:tmpl w:val="88CEE4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2" w15:restartNumberingAfterBreak="0">
    <w:nsid w:val="17107E4D"/>
    <w:multiLevelType w:val="multilevel"/>
    <w:tmpl w:val="65FE1D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3" w15:restartNumberingAfterBreak="0">
    <w:nsid w:val="1738640C"/>
    <w:multiLevelType w:val="multilevel"/>
    <w:tmpl w:val="E42E55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4" w15:restartNumberingAfterBreak="0">
    <w:nsid w:val="17530DD7"/>
    <w:multiLevelType w:val="multilevel"/>
    <w:tmpl w:val="493842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5" w15:restartNumberingAfterBreak="0">
    <w:nsid w:val="17584AF4"/>
    <w:multiLevelType w:val="multilevel"/>
    <w:tmpl w:val="72EC3F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6" w15:restartNumberingAfterBreak="0">
    <w:nsid w:val="17890FF8"/>
    <w:multiLevelType w:val="multilevel"/>
    <w:tmpl w:val="8C7A94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7" w15:restartNumberingAfterBreak="0">
    <w:nsid w:val="17B068DD"/>
    <w:multiLevelType w:val="multilevel"/>
    <w:tmpl w:val="751AD8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8" w15:restartNumberingAfterBreak="0">
    <w:nsid w:val="17C51408"/>
    <w:multiLevelType w:val="multilevel"/>
    <w:tmpl w:val="70226B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9" w15:restartNumberingAfterBreak="0">
    <w:nsid w:val="17D15738"/>
    <w:multiLevelType w:val="multilevel"/>
    <w:tmpl w:val="6B32ED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0" w15:restartNumberingAfterBreak="0">
    <w:nsid w:val="17DC78E8"/>
    <w:multiLevelType w:val="multilevel"/>
    <w:tmpl w:val="593E2E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1" w15:restartNumberingAfterBreak="0">
    <w:nsid w:val="17EE4592"/>
    <w:multiLevelType w:val="multilevel"/>
    <w:tmpl w:val="8F1CA5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2" w15:restartNumberingAfterBreak="0">
    <w:nsid w:val="180E06ED"/>
    <w:multiLevelType w:val="multilevel"/>
    <w:tmpl w:val="E828DB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3" w15:restartNumberingAfterBreak="0">
    <w:nsid w:val="18227421"/>
    <w:multiLevelType w:val="multilevel"/>
    <w:tmpl w:val="EEA27F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4" w15:restartNumberingAfterBreak="0">
    <w:nsid w:val="18262880"/>
    <w:multiLevelType w:val="multilevel"/>
    <w:tmpl w:val="BEF8E5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5" w15:restartNumberingAfterBreak="0">
    <w:nsid w:val="18716586"/>
    <w:multiLevelType w:val="multilevel"/>
    <w:tmpl w:val="450090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6" w15:restartNumberingAfterBreak="0">
    <w:nsid w:val="187B608E"/>
    <w:multiLevelType w:val="multilevel"/>
    <w:tmpl w:val="C8FE54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7" w15:restartNumberingAfterBreak="0">
    <w:nsid w:val="188019BC"/>
    <w:multiLevelType w:val="multilevel"/>
    <w:tmpl w:val="130E6B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8" w15:restartNumberingAfterBreak="0">
    <w:nsid w:val="1885515F"/>
    <w:multiLevelType w:val="multilevel"/>
    <w:tmpl w:val="EC762E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9" w15:restartNumberingAfterBreak="0">
    <w:nsid w:val="188A290F"/>
    <w:multiLevelType w:val="multilevel"/>
    <w:tmpl w:val="A588FE5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70" w15:restartNumberingAfterBreak="0">
    <w:nsid w:val="18954140"/>
    <w:multiLevelType w:val="multilevel"/>
    <w:tmpl w:val="D8BC1E7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71" w15:restartNumberingAfterBreak="0">
    <w:nsid w:val="18A93DBD"/>
    <w:multiLevelType w:val="multilevel"/>
    <w:tmpl w:val="9CAA8BD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2" w15:restartNumberingAfterBreak="0">
    <w:nsid w:val="18AF17F9"/>
    <w:multiLevelType w:val="multilevel"/>
    <w:tmpl w:val="DA06C0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3" w15:restartNumberingAfterBreak="0">
    <w:nsid w:val="18B05A9B"/>
    <w:multiLevelType w:val="multilevel"/>
    <w:tmpl w:val="808CE1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4" w15:restartNumberingAfterBreak="0">
    <w:nsid w:val="18C02E99"/>
    <w:multiLevelType w:val="multilevel"/>
    <w:tmpl w:val="D94817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5" w15:restartNumberingAfterBreak="0">
    <w:nsid w:val="18C57867"/>
    <w:multiLevelType w:val="multilevel"/>
    <w:tmpl w:val="BB788B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6" w15:restartNumberingAfterBreak="0">
    <w:nsid w:val="18C91305"/>
    <w:multiLevelType w:val="multilevel"/>
    <w:tmpl w:val="9F18EF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7" w15:restartNumberingAfterBreak="0">
    <w:nsid w:val="18D260E3"/>
    <w:multiLevelType w:val="multilevel"/>
    <w:tmpl w:val="791A68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8" w15:restartNumberingAfterBreak="0">
    <w:nsid w:val="18D43F99"/>
    <w:multiLevelType w:val="multilevel"/>
    <w:tmpl w:val="3F8E90A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79" w15:restartNumberingAfterBreak="0">
    <w:nsid w:val="18DC6936"/>
    <w:multiLevelType w:val="multilevel"/>
    <w:tmpl w:val="360A69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0" w15:restartNumberingAfterBreak="0">
    <w:nsid w:val="18FA6668"/>
    <w:multiLevelType w:val="multilevel"/>
    <w:tmpl w:val="CDE66CA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1" w15:restartNumberingAfterBreak="0">
    <w:nsid w:val="19272F1D"/>
    <w:multiLevelType w:val="multilevel"/>
    <w:tmpl w:val="4FD287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2" w15:restartNumberingAfterBreak="0">
    <w:nsid w:val="192C6A14"/>
    <w:multiLevelType w:val="multilevel"/>
    <w:tmpl w:val="B0BCCE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3" w15:restartNumberingAfterBreak="0">
    <w:nsid w:val="195C0DD4"/>
    <w:multiLevelType w:val="multilevel"/>
    <w:tmpl w:val="495A7F0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84" w15:restartNumberingAfterBreak="0">
    <w:nsid w:val="19603B14"/>
    <w:multiLevelType w:val="multilevel"/>
    <w:tmpl w:val="381AA4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5" w15:restartNumberingAfterBreak="0">
    <w:nsid w:val="196F73B8"/>
    <w:multiLevelType w:val="multilevel"/>
    <w:tmpl w:val="4D342C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6" w15:restartNumberingAfterBreak="0">
    <w:nsid w:val="199941CD"/>
    <w:multiLevelType w:val="multilevel"/>
    <w:tmpl w:val="3B30F0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7" w15:restartNumberingAfterBreak="0">
    <w:nsid w:val="19A87690"/>
    <w:multiLevelType w:val="multilevel"/>
    <w:tmpl w:val="829E728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88" w15:restartNumberingAfterBreak="0">
    <w:nsid w:val="19AF171E"/>
    <w:multiLevelType w:val="multilevel"/>
    <w:tmpl w:val="2BB876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9" w15:restartNumberingAfterBreak="0">
    <w:nsid w:val="19BB478F"/>
    <w:multiLevelType w:val="multilevel"/>
    <w:tmpl w:val="0CD237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0" w15:restartNumberingAfterBreak="0">
    <w:nsid w:val="19BD1BB2"/>
    <w:multiLevelType w:val="multilevel"/>
    <w:tmpl w:val="7BFA82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1" w15:restartNumberingAfterBreak="0">
    <w:nsid w:val="19C72098"/>
    <w:multiLevelType w:val="multilevel"/>
    <w:tmpl w:val="2BC8EA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2" w15:restartNumberingAfterBreak="0">
    <w:nsid w:val="19CE216C"/>
    <w:multiLevelType w:val="multilevel"/>
    <w:tmpl w:val="A310408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93" w15:restartNumberingAfterBreak="0">
    <w:nsid w:val="1A12506B"/>
    <w:multiLevelType w:val="multilevel"/>
    <w:tmpl w:val="A50418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4" w15:restartNumberingAfterBreak="0">
    <w:nsid w:val="1A1B42B4"/>
    <w:multiLevelType w:val="multilevel"/>
    <w:tmpl w:val="460456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5" w15:restartNumberingAfterBreak="0">
    <w:nsid w:val="1A1C57A3"/>
    <w:multiLevelType w:val="multilevel"/>
    <w:tmpl w:val="955686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6" w15:restartNumberingAfterBreak="0">
    <w:nsid w:val="1A2954FC"/>
    <w:multiLevelType w:val="multilevel"/>
    <w:tmpl w:val="35600C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7" w15:restartNumberingAfterBreak="0">
    <w:nsid w:val="1A58634F"/>
    <w:multiLevelType w:val="multilevel"/>
    <w:tmpl w:val="2F0E79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8" w15:restartNumberingAfterBreak="0">
    <w:nsid w:val="1A6D0705"/>
    <w:multiLevelType w:val="multilevel"/>
    <w:tmpl w:val="E758A7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9" w15:restartNumberingAfterBreak="0">
    <w:nsid w:val="1A9C0A43"/>
    <w:multiLevelType w:val="multilevel"/>
    <w:tmpl w:val="DF0C4D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0" w15:restartNumberingAfterBreak="0">
    <w:nsid w:val="1AA861BD"/>
    <w:multiLevelType w:val="multilevel"/>
    <w:tmpl w:val="D46822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1" w15:restartNumberingAfterBreak="0">
    <w:nsid w:val="1AC77C18"/>
    <w:multiLevelType w:val="multilevel"/>
    <w:tmpl w:val="12DAB5F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02" w15:restartNumberingAfterBreak="0">
    <w:nsid w:val="1ACF22A6"/>
    <w:multiLevelType w:val="multilevel"/>
    <w:tmpl w:val="F9F6E6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3" w15:restartNumberingAfterBreak="0">
    <w:nsid w:val="1ACF3AB7"/>
    <w:multiLevelType w:val="multilevel"/>
    <w:tmpl w:val="617E79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4" w15:restartNumberingAfterBreak="0">
    <w:nsid w:val="1AD92187"/>
    <w:multiLevelType w:val="multilevel"/>
    <w:tmpl w:val="F0E05C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5" w15:restartNumberingAfterBreak="0">
    <w:nsid w:val="1AEC0F82"/>
    <w:multiLevelType w:val="multilevel"/>
    <w:tmpl w:val="265AB7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6" w15:restartNumberingAfterBreak="0">
    <w:nsid w:val="1AEF7E37"/>
    <w:multiLevelType w:val="multilevel"/>
    <w:tmpl w:val="A4D4CB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7" w15:restartNumberingAfterBreak="0">
    <w:nsid w:val="1AF72AE4"/>
    <w:multiLevelType w:val="multilevel"/>
    <w:tmpl w:val="669253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8" w15:restartNumberingAfterBreak="0">
    <w:nsid w:val="1AFA2AB2"/>
    <w:multiLevelType w:val="multilevel"/>
    <w:tmpl w:val="4CD8592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9" w15:restartNumberingAfterBreak="0">
    <w:nsid w:val="1AFF5CFF"/>
    <w:multiLevelType w:val="multilevel"/>
    <w:tmpl w:val="ED9ADB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0" w15:restartNumberingAfterBreak="0">
    <w:nsid w:val="1B02593E"/>
    <w:multiLevelType w:val="multilevel"/>
    <w:tmpl w:val="AF3CFE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1" w15:restartNumberingAfterBreak="0">
    <w:nsid w:val="1B054809"/>
    <w:multiLevelType w:val="multilevel"/>
    <w:tmpl w:val="9D044B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12" w15:restartNumberingAfterBreak="0">
    <w:nsid w:val="1B077FF0"/>
    <w:multiLevelType w:val="multilevel"/>
    <w:tmpl w:val="CBA27CE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13" w15:restartNumberingAfterBreak="0">
    <w:nsid w:val="1B0C5205"/>
    <w:multiLevelType w:val="multilevel"/>
    <w:tmpl w:val="8FBC9E8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14" w15:restartNumberingAfterBreak="0">
    <w:nsid w:val="1B2E6086"/>
    <w:multiLevelType w:val="multilevel"/>
    <w:tmpl w:val="8E46AA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5" w15:restartNumberingAfterBreak="0">
    <w:nsid w:val="1B362B83"/>
    <w:multiLevelType w:val="multilevel"/>
    <w:tmpl w:val="F88CB4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6" w15:restartNumberingAfterBreak="0">
    <w:nsid w:val="1B374916"/>
    <w:multiLevelType w:val="multilevel"/>
    <w:tmpl w:val="2F40FF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7" w15:restartNumberingAfterBreak="0">
    <w:nsid w:val="1B4735B9"/>
    <w:multiLevelType w:val="multilevel"/>
    <w:tmpl w:val="57AA87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8" w15:restartNumberingAfterBreak="0">
    <w:nsid w:val="1B594F8A"/>
    <w:multiLevelType w:val="multilevel"/>
    <w:tmpl w:val="50D432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9" w15:restartNumberingAfterBreak="0">
    <w:nsid w:val="1B6245B8"/>
    <w:multiLevelType w:val="multilevel"/>
    <w:tmpl w:val="E788EE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0" w15:restartNumberingAfterBreak="0">
    <w:nsid w:val="1B73435B"/>
    <w:multiLevelType w:val="multilevel"/>
    <w:tmpl w:val="8CDC37B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1" w15:restartNumberingAfterBreak="0">
    <w:nsid w:val="1B791E6A"/>
    <w:multiLevelType w:val="multilevel"/>
    <w:tmpl w:val="F260FF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2" w15:restartNumberingAfterBreak="0">
    <w:nsid w:val="1B86136D"/>
    <w:multiLevelType w:val="multilevel"/>
    <w:tmpl w:val="C75004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3" w15:restartNumberingAfterBreak="0">
    <w:nsid w:val="1B9978E0"/>
    <w:multiLevelType w:val="multilevel"/>
    <w:tmpl w:val="0E3C7B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4" w15:restartNumberingAfterBreak="0">
    <w:nsid w:val="1BAD77A2"/>
    <w:multiLevelType w:val="multilevel"/>
    <w:tmpl w:val="C4CC67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5" w15:restartNumberingAfterBreak="0">
    <w:nsid w:val="1BCF08F5"/>
    <w:multiLevelType w:val="multilevel"/>
    <w:tmpl w:val="854C46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6" w15:restartNumberingAfterBreak="0">
    <w:nsid w:val="1BD2042C"/>
    <w:multiLevelType w:val="multilevel"/>
    <w:tmpl w:val="726C183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7" w15:restartNumberingAfterBreak="0">
    <w:nsid w:val="1C1F14A3"/>
    <w:multiLevelType w:val="multilevel"/>
    <w:tmpl w:val="CCBE16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8" w15:restartNumberingAfterBreak="0">
    <w:nsid w:val="1C2E3B9B"/>
    <w:multiLevelType w:val="multilevel"/>
    <w:tmpl w:val="B06232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9" w15:restartNumberingAfterBreak="0">
    <w:nsid w:val="1C510D71"/>
    <w:multiLevelType w:val="multilevel"/>
    <w:tmpl w:val="AC4EA5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0" w15:restartNumberingAfterBreak="0">
    <w:nsid w:val="1C5A616A"/>
    <w:multiLevelType w:val="multilevel"/>
    <w:tmpl w:val="CAA6C5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1" w15:restartNumberingAfterBreak="0">
    <w:nsid w:val="1C644E9E"/>
    <w:multiLevelType w:val="multilevel"/>
    <w:tmpl w:val="9C527AB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32" w15:restartNumberingAfterBreak="0">
    <w:nsid w:val="1C8A14E6"/>
    <w:multiLevelType w:val="multilevel"/>
    <w:tmpl w:val="F3E89A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3" w15:restartNumberingAfterBreak="0">
    <w:nsid w:val="1C8C63BC"/>
    <w:multiLevelType w:val="multilevel"/>
    <w:tmpl w:val="BF0816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4" w15:restartNumberingAfterBreak="0">
    <w:nsid w:val="1C9123EA"/>
    <w:multiLevelType w:val="multilevel"/>
    <w:tmpl w:val="08C023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5" w15:restartNumberingAfterBreak="0">
    <w:nsid w:val="1C9C4EE2"/>
    <w:multiLevelType w:val="multilevel"/>
    <w:tmpl w:val="FB5C9B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6" w15:restartNumberingAfterBreak="0">
    <w:nsid w:val="1CBF7D06"/>
    <w:multiLevelType w:val="multilevel"/>
    <w:tmpl w:val="545CAC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7" w15:restartNumberingAfterBreak="0">
    <w:nsid w:val="1CC977A6"/>
    <w:multiLevelType w:val="multilevel"/>
    <w:tmpl w:val="DEB8C0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8" w15:restartNumberingAfterBreak="0">
    <w:nsid w:val="1CCE3BCC"/>
    <w:multiLevelType w:val="multilevel"/>
    <w:tmpl w:val="A18E353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39" w15:restartNumberingAfterBreak="0">
    <w:nsid w:val="1CFD5887"/>
    <w:multiLevelType w:val="multilevel"/>
    <w:tmpl w:val="EFE49D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0" w15:restartNumberingAfterBreak="0">
    <w:nsid w:val="1D0034C5"/>
    <w:multiLevelType w:val="multilevel"/>
    <w:tmpl w:val="2EA00D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1" w15:restartNumberingAfterBreak="0">
    <w:nsid w:val="1D1C70FC"/>
    <w:multiLevelType w:val="multilevel"/>
    <w:tmpl w:val="63064C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2" w15:restartNumberingAfterBreak="0">
    <w:nsid w:val="1D207E30"/>
    <w:multiLevelType w:val="multilevel"/>
    <w:tmpl w:val="A62C69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3" w15:restartNumberingAfterBreak="0">
    <w:nsid w:val="1D230EAB"/>
    <w:multiLevelType w:val="multilevel"/>
    <w:tmpl w:val="E2A219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4" w15:restartNumberingAfterBreak="0">
    <w:nsid w:val="1D3351A3"/>
    <w:multiLevelType w:val="multilevel"/>
    <w:tmpl w:val="211C7C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5" w15:restartNumberingAfterBreak="0">
    <w:nsid w:val="1D4E028E"/>
    <w:multiLevelType w:val="multilevel"/>
    <w:tmpl w:val="6CD6D1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6" w15:restartNumberingAfterBreak="0">
    <w:nsid w:val="1D503500"/>
    <w:multiLevelType w:val="multilevel"/>
    <w:tmpl w:val="FC3C0F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7" w15:restartNumberingAfterBreak="0">
    <w:nsid w:val="1D587DD8"/>
    <w:multiLevelType w:val="multilevel"/>
    <w:tmpl w:val="4EC8A4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8" w15:restartNumberingAfterBreak="0">
    <w:nsid w:val="1D6B4553"/>
    <w:multiLevelType w:val="multilevel"/>
    <w:tmpl w:val="663EC1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9" w15:restartNumberingAfterBreak="0">
    <w:nsid w:val="1DBA0F2B"/>
    <w:multiLevelType w:val="multilevel"/>
    <w:tmpl w:val="54A21F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0" w15:restartNumberingAfterBreak="0">
    <w:nsid w:val="1DD22AFA"/>
    <w:multiLevelType w:val="multilevel"/>
    <w:tmpl w:val="ED2673C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51" w15:restartNumberingAfterBreak="0">
    <w:nsid w:val="1DFC014F"/>
    <w:multiLevelType w:val="multilevel"/>
    <w:tmpl w:val="E938A1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2" w15:restartNumberingAfterBreak="0">
    <w:nsid w:val="1E1952AF"/>
    <w:multiLevelType w:val="multilevel"/>
    <w:tmpl w:val="79AAFB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3" w15:restartNumberingAfterBreak="0">
    <w:nsid w:val="1E19556B"/>
    <w:multiLevelType w:val="multilevel"/>
    <w:tmpl w:val="54DAA6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4" w15:restartNumberingAfterBreak="0">
    <w:nsid w:val="1E1961B1"/>
    <w:multiLevelType w:val="multilevel"/>
    <w:tmpl w:val="22DC9E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5" w15:restartNumberingAfterBreak="0">
    <w:nsid w:val="1E490B6E"/>
    <w:multiLevelType w:val="multilevel"/>
    <w:tmpl w:val="4C0612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6" w15:restartNumberingAfterBreak="0">
    <w:nsid w:val="1E4E4AE5"/>
    <w:multiLevelType w:val="multilevel"/>
    <w:tmpl w:val="050C0D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7" w15:restartNumberingAfterBreak="0">
    <w:nsid w:val="1E5011E7"/>
    <w:multiLevelType w:val="multilevel"/>
    <w:tmpl w:val="1C900C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8" w15:restartNumberingAfterBreak="0">
    <w:nsid w:val="1E683E61"/>
    <w:multiLevelType w:val="multilevel"/>
    <w:tmpl w:val="B122E2B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59" w15:restartNumberingAfterBreak="0">
    <w:nsid w:val="1E6F3DB2"/>
    <w:multiLevelType w:val="multilevel"/>
    <w:tmpl w:val="3DC876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0" w15:restartNumberingAfterBreak="0">
    <w:nsid w:val="1E7644AC"/>
    <w:multiLevelType w:val="multilevel"/>
    <w:tmpl w:val="598807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1" w15:restartNumberingAfterBreak="0">
    <w:nsid w:val="1E764BF5"/>
    <w:multiLevelType w:val="multilevel"/>
    <w:tmpl w:val="4FBEB0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2" w15:restartNumberingAfterBreak="0">
    <w:nsid w:val="1E920FB5"/>
    <w:multiLevelType w:val="multilevel"/>
    <w:tmpl w:val="7E5065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3" w15:restartNumberingAfterBreak="0">
    <w:nsid w:val="1EAC716D"/>
    <w:multiLevelType w:val="multilevel"/>
    <w:tmpl w:val="7CE03CE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64" w15:restartNumberingAfterBreak="0">
    <w:nsid w:val="1EB65C7B"/>
    <w:multiLevelType w:val="multilevel"/>
    <w:tmpl w:val="460A3A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5" w15:restartNumberingAfterBreak="0">
    <w:nsid w:val="1F2D3FD2"/>
    <w:multiLevelType w:val="multilevel"/>
    <w:tmpl w:val="3362B55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66" w15:restartNumberingAfterBreak="0">
    <w:nsid w:val="1F361FD8"/>
    <w:multiLevelType w:val="multilevel"/>
    <w:tmpl w:val="C88059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7" w15:restartNumberingAfterBreak="0">
    <w:nsid w:val="1F680A93"/>
    <w:multiLevelType w:val="multilevel"/>
    <w:tmpl w:val="BE787D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8" w15:restartNumberingAfterBreak="0">
    <w:nsid w:val="1F6B07EF"/>
    <w:multiLevelType w:val="multilevel"/>
    <w:tmpl w:val="11DC84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9" w15:restartNumberingAfterBreak="0">
    <w:nsid w:val="1F703F6C"/>
    <w:multiLevelType w:val="multilevel"/>
    <w:tmpl w:val="9A9CE7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0" w15:restartNumberingAfterBreak="0">
    <w:nsid w:val="1F8F6562"/>
    <w:multiLevelType w:val="multilevel"/>
    <w:tmpl w:val="395CE3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1" w15:restartNumberingAfterBreak="0">
    <w:nsid w:val="1F900575"/>
    <w:multiLevelType w:val="multilevel"/>
    <w:tmpl w:val="369094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2" w15:restartNumberingAfterBreak="0">
    <w:nsid w:val="1F954F02"/>
    <w:multiLevelType w:val="multilevel"/>
    <w:tmpl w:val="7FD0E2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3" w15:restartNumberingAfterBreak="0">
    <w:nsid w:val="1FA53F0A"/>
    <w:multiLevelType w:val="multilevel"/>
    <w:tmpl w:val="2E4433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4" w15:restartNumberingAfterBreak="0">
    <w:nsid w:val="1FB21D9D"/>
    <w:multiLevelType w:val="multilevel"/>
    <w:tmpl w:val="692A0B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5" w15:restartNumberingAfterBreak="0">
    <w:nsid w:val="1FB7720E"/>
    <w:multiLevelType w:val="multilevel"/>
    <w:tmpl w:val="CCA0AB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6" w15:restartNumberingAfterBreak="0">
    <w:nsid w:val="1FBE74C4"/>
    <w:multiLevelType w:val="multilevel"/>
    <w:tmpl w:val="B5B0A1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7" w15:restartNumberingAfterBreak="0">
    <w:nsid w:val="1FE37E78"/>
    <w:multiLevelType w:val="multilevel"/>
    <w:tmpl w:val="3C84E2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8" w15:restartNumberingAfterBreak="0">
    <w:nsid w:val="1FF244EE"/>
    <w:multiLevelType w:val="multilevel"/>
    <w:tmpl w:val="6314591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9" w15:restartNumberingAfterBreak="0">
    <w:nsid w:val="201D37D2"/>
    <w:multiLevelType w:val="multilevel"/>
    <w:tmpl w:val="66706C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0" w15:restartNumberingAfterBreak="0">
    <w:nsid w:val="20744CFB"/>
    <w:multiLevelType w:val="multilevel"/>
    <w:tmpl w:val="E5DCA47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81" w15:restartNumberingAfterBreak="0">
    <w:nsid w:val="20BE50AE"/>
    <w:multiLevelType w:val="multilevel"/>
    <w:tmpl w:val="D7961D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2" w15:restartNumberingAfterBreak="0">
    <w:nsid w:val="20C43C57"/>
    <w:multiLevelType w:val="multilevel"/>
    <w:tmpl w:val="374003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3" w15:restartNumberingAfterBreak="0">
    <w:nsid w:val="20CB41D1"/>
    <w:multiLevelType w:val="multilevel"/>
    <w:tmpl w:val="636CA8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4" w15:restartNumberingAfterBreak="0">
    <w:nsid w:val="20D258EB"/>
    <w:multiLevelType w:val="multilevel"/>
    <w:tmpl w:val="0504EE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5" w15:restartNumberingAfterBreak="0">
    <w:nsid w:val="20D5449F"/>
    <w:multiLevelType w:val="multilevel"/>
    <w:tmpl w:val="A77A68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6" w15:restartNumberingAfterBreak="0">
    <w:nsid w:val="20FE77D4"/>
    <w:multiLevelType w:val="multilevel"/>
    <w:tmpl w:val="ACB88C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7" w15:restartNumberingAfterBreak="0">
    <w:nsid w:val="210F727C"/>
    <w:multiLevelType w:val="multilevel"/>
    <w:tmpl w:val="7CAA20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8" w15:restartNumberingAfterBreak="0">
    <w:nsid w:val="211137BE"/>
    <w:multiLevelType w:val="multilevel"/>
    <w:tmpl w:val="71B6CF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9" w15:restartNumberingAfterBreak="0">
    <w:nsid w:val="21171BC5"/>
    <w:multiLevelType w:val="multilevel"/>
    <w:tmpl w:val="38D6C9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0" w15:restartNumberingAfterBreak="0">
    <w:nsid w:val="21393423"/>
    <w:multiLevelType w:val="multilevel"/>
    <w:tmpl w:val="AA7E54D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1" w15:restartNumberingAfterBreak="0">
    <w:nsid w:val="213E7272"/>
    <w:multiLevelType w:val="multilevel"/>
    <w:tmpl w:val="B3FEA6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2" w15:restartNumberingAfterBreak="0">
    <w:nsid w:val="215E4478"/>
    <w:multiLevelType w:val="multilevel"/>
    <w:tmpl w:val="F50EE4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3" w15:restartNumberingAfterBreak="0">
    <w:nsid w:val="216562D9"/>
    <w:multiLevelType w:val="multilevel"/>
    <w:tmpl w:val="BFCA63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4" w15:restartNumberingAfterBreak="0">
    <w:nsid w:val="21684952"/>
    <w:multiLevelType w:val="multilevel"/>
    <w:tmpl w:val="36DE4C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5" w15:restartNumberingAfterBreak="0">
    <w:nsid w:val="216C6E6B"/>
    <w:multiLevelType w:val="multilevel"/>
    <w:tmpl w:val="85A21A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6" w15:restartNumberingAfterBreak="0">
    <w:nsid w:val="217B36F9"/>
    <w:multiLevelType w:val="multilevel"/>
    <w:tmpl w:val="809EC9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7" w15:restartNumberingAfterBreak="0">
    <w:nsid w:val="218074EF"/>
    <w:multiLevelType w:val="multilevel"/>
    <w:tmpl w:val="AB6E0A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8" w15:restartNumberingAfterBreak="0">
    <w:nsid w:val="219348DB"/>
    <w:multiLevelType w:val="multilevel"/>
    <w:tmpl w:val="A05684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9" w15:restartNumberingAfterBreak="0">
    <w:nsid w:val="21963AA1"/>
    <w:multiLevelType w:val="multilevel"/>
    <w:tmpl w:val="EB3058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0" w15:restartNumberingAfterBreak="0">
    <w:nsid w:val="219A3E4B"/>
    <w:multiLevelType w:val="multilevel"/>
    <w:tmpl w:val="F1029F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1" w15:restartNumberingAfterBreak="0">
    <w:nsid w:val="21A56CD2"/>
    <w:multiLevelType w:val="multilevel"/>
    <w:tmpl w:val="E1F05A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2" w15:restartNumberingAfterBreak="0">
    <w:nsid w:val="21AC7680"/>
    <w:multiLevelType w:val="multilevel"/>
    <w:tmpl w:val="CF1038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3" w15:restartNumberingAfterBreak="0">
    <w:nsid w:val="21F32182"/>
    <w:multiLevelType w:val="multilevel"/>
    <w:tmpl w:val="7EEEFB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4" w15:restartNumberingAfterBreak="0">
    <w:nsid w:val="21FA3839"/>
    <w:multiLevelType w:val="multilevel"/>
    <w:tmpl w:val="2A184E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5" w15:restartNumberingAfterBreak="0">
    <w:nsid w:val="22071EAF"/>
    <w:multiLevelType w:val="multilevel"/>
    <w:tmpl w:val="A61602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6" w15:restartNumberingAfterBreak="0">
    <w:nsid w:val="221362A0"/>
    <w:multiLevelType w:val="multilevel"/>
    <w:tmpl w:val="E55EE2C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07" w15:restartNumberingAfterBreak="0">
    <w:nsid w:val="22170F67"/>
    <w:multiLevelType w:val="multilevel"/>
    <w:tmpl w:val="3A02C31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08" w15:restartNumberingAfterBreak="0">
    <w:nsid w:val="221E19FC"/>
    <w:multiLevelType w:val="multilevel"/>
    <w:tmpl w:val="17A2FE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9" w15:restartNumberingAfterBreak="0">
    <w:nsid w:val="22280F6B"/>
    <w:multiLevelType w:val="multilevel"/>
    <w:tmpl w:val="46883E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0" w15:restartNumberingAfterBreak="0">
    <w:nsid w:val="22345BB3"/>
    <w:multiLevelType w:val="multilevel"/>
    <w:tmpl w:val="5F7EBA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1" w15:restartNumberingAfterBreak="0">
    <w:nsid w:val="2238085F"/>
    <w:multiLevelType w:val="multilevel"/>
    <w:tmpl w:val="89F628F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12" w15:restartNumberingAfterBreak="0">
    <w:nsid w:val="223E64D7"/>
    <w:multiLevelType w:val="multilevel"/>
    <w:tmpl w:val="C05638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3" w15:restartNumberingAfterBreak="0">
    <w:nsid w:val="22490713"/>
    <w:multiLevelType w:val="multilevel"/>
    <w:tmpl w:val="3C68EB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4" w15:restartNumberingAfterBreak="0">
    <w:nsid w:val="226126D4"/>
    <w:multiLevelType w:val="multilevel"/>
    <w:tmpl w:val="9E8879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5" w15:restartNumberingAfterBreak="0">
    <w:nsid w:val="22717B45"/>
    <w:multiLevelType w:val="multilevel"/>
    <w:tmpl w:val="9BE060B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6" w15:restartNumberingAfterBreak="0">
    <w:nsid w:val="22B542DB"/>
    <w:multiLevelType w:val="multilevel"/>
    <w:tmpl w:val="1A3A62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7" w15:restartNumberingAfterBreak="0">
    <w:nsid w:val="22BA7D06"/>
    <w:multiLevelType w:val="multilevel"/>
    <w:tmpl w:val="3FB8C7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8" w15:restartNumberingAfterBreak="0">
    <w:nsid w:val="22BC3098"/>
    <w:multiLevelType w:val="multilevel"/>
    <w:tmpl w:val="E36C2A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9" w15:restartNumberingAfterBreak="0">
    <w:nsid w:val="22DF06F9"/>
    <w:multiLevelType w:val="multilevel"/>
    <w:tmpl w:val="37F663C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20" w15:restartNumberingAfterBreak="0">
    <w:nsid w:val="22E26C05"/>
    <w:multiLevelType w:val="multilevel"/>
    <w:tmpl w:val="6EE0E0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1" w15:restartNumberingAfterBreak="0">
    <w:nsid w:val="231931A1"/>
    <w:multiLevelType w:val="multilevel"/>
    <w:tmpl w:val="30465B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2" w15:restartNumberingAfterBreak="0">
    <w:nsid w:val="231D3DB6"/>
    <w:multiLevelType w:val="multilevel"/>
    <w:tmpl w:val="747ADA3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3" w15:restartNumberingAfterBreak="0">
    <w:nsid w:val="232F022A"/>
    <w:multiLevelType w:val="multilevel"/>
    <w:tmpl w:val="8E2EFC0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24" w15:restartNumberingAfterBreak="0">
    <w:nsid w:val="23472490"/>
    <w:multiLevelType w:val="multilevel"/>
    <w:tmpl w:val="A204F3F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25" w15:restartNumberingAfterBreak="0">
    <w:nsid w:val="23496032"/>
    <w:multiLevelType w:val="multilevel"/>
    <w:tmpl w:val="74BCB5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6" w15:restartNumberingAfterBreak="0">
    <w:nsid w:val="2359519D"/>
    <w:multiLevelType w:val="multilevel"/>
    <w:tmpl w:val="9940B5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7" w15:restartNumberingAfterBreak="0">
    <w:nsid w:val="23757FB0"/>
    <w:multiLevelType w:val="multilevel"/>
    <w:tmpl w:val="C7EAEA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8" w15:restartNumberingAfterBreak="0">
    <w:nsid w:val="237F733D"/>
    <w:multiLevelType w:val="multilevel"/>
    <w:tmpl w:val="9D24F4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9" w15:restartNumberingAfterBreak="0">
    <w:nsid w:val="239B1A85"/>
    <w:multiLevelType w:val="multilevel"/>
    <w:tmpl w:val="5000A5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0" w15:restartNumberingAfterBreak="0">
    <w:nsid w:val="239B3794"/>
    <w:multiLevelType w:val="multilevel"/>
    <w:tmpl w:val="E86055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1" w15:restartNumberingAfterBreak="0">
    <w:nsid w:val="23A7637B"/>
    <w:multiLevelType w:val="multilevel"/>
    <w:tmpl w:val="500EA0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2" w15:restartNumberingAfterBreak="0">
    <w:nsid w:val="23BF0189"/>
    <w:multiLevelType w:val="multilevel"/>
    <w:tmpl w:val="0A4C527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33" w15:restartNumberingAfterBreak="0">
    <w:nsid w:val="23BF12CC"/>
    <w:multiLevelType w:val="multilevel"/>
    <w:tmpl w:val="BB66CE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4" w15:restartNumberingAfterBreak="0">
    <w:nsid w:val="23C15D60"/>
    <w:multiLevelType w:val="multilevel"/>
    <w:tmpl w:val="08D2B4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5" w15:restartNumberingAfterBreak="0">
    <w:nsid w:val="23CF7056"/>
    <w:multiLevelType w:val="multilevel"/>
    <w:tmpl w:val="D9D8E2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6" w15:restartNumberingAfterBreak="0">
    <w:nsid w:val="23D72B0F"/>
    <w:multiLevelType w:val="multilevel"/>
    <w:tmpl w:val="553E98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7" w15:restartNumberingAfterBreak="0">
    <w:nsid w:val="23DC77CA"/>
    <w:multiLevelType w:val="multilevel"/>
    <w:tmpl w:val="7F7E6D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8" w15:restartNumberingAfterBreak="0">
    <w:nsid w:val="2415766F"/>
    <w:multiLevelType w:val="multilevel"/>
    <w:tmpl w:val="9CF271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9" w15:restartNumberingAfterBreak="0">
    <w:nsid w:val="244231FC"/>
    <w:multiLevelType w:val="multilevel"/>
    <w:tmpl w:val="9A38E03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40" w15:restartNumberingAfterBreak="0">
    <w:nsid w:val="245048E3"/>
    <w:multiLevelType w:val="multilevel"/>
    <w:tmpl w:val="F964F7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1" w15:restartNumberingAfterBreak="0">
    <w:nsid w:val="246E4877"/>
    <w:multiLevelType w:val="multilevel"/>
    <w:tmpl w:val="998029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2" w15:restartNumberingAfterBreak="0">
    <w:nsid w:val="24823A92"/>
    <w:multiLevelType w:val="multilevel"/>
    <w:tmpl w:val="604CCC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3" w15:restartNumberingAfterBreak="0">
    <w:nsid w:val="248778F9"/>
    <w:multiLevelType w:val="multilevel"/>
    <w:tmpl w:val="7DD49D9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44" w15:restartNumberingAfterBreak="0">
    <w:nsid w:val="248B263A"/>
    <w:multiLevelType w:val="multilevel"/>
    <w:tmpl w:val="7A2AFBE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45" w15:restartNumberingAfterBreak="0">
    <w:nsid w:val="249D4E34"/>
    <w:multiLevelType w:val="multilevel"/>
    <w:tmpl w:val="CCB83D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6" w15:restartNumberingAfterBreak="0">
    <w:nsid w:val="24AB6BF8"/>
    <w:multiLevelType w:val="multilevel"/>
    <w:tmpl w:val="CDE092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7" w15:restartNumberingAfterBreak="0">
    <w:nsid w:val="24AF05FC"/>
    <w:multiLevelType w:val="multilevel"/>
    <w:tmpl w:val="A84CDC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8" w15:restartNumberingAfterBreak="0">
    <w:nsid w:val="24B14365"/>
    <w:multiLevelType w:val="multilevel"/>
    <w:tmpl w:val="7BF28D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9" w15:restartNumberingAfterBreak="0">
    <w:nsid w:val="24C72FF8"/>
    <w:multiLevelType w:val="multilevel"/>
    <w:tmpl w:val="E92867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0" w15:restartNumberingAfterBreak="0">
    <w:nsid w:val="24D405E2"/>
    <w:multiLevelType w:val="multilevel"/>
    <w:tmpl w:val="BC208D3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51" w15:restartNumberingAfterBreak="0">
    <w:nsid w:val="24EA6B0F"/>
    <w:multiLevelType w:val="multilevel"/>
    <w:tmpl w:val="CACC94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2" w15:restartNumberingAfterBreak="0">
    <w:nsid w:val="24F164F5"/>
    <w:multiLevelType w:val="multilevel"/>
    <w:tmpl w:val="BD748C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3" w15:restartNumberingAfterBreak="0">
    <w:nsid w:val="24F75CA6"/>
    <w:multiLevelType w:val="multilevel"/>
    <w:tmpl w:val="06B814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4" w15:restartNumberingAfterBreak="0">
    <w:nsid w:val="250148C4"/>
    <w:multiLevelType w:val="multilevel"/>
    <w:tmpl w:val="73C84E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5" w15:restartNumberingAfterBreak="0">
    <w:nsid w:val="25072746"/>
    <w:multiLevelType w:val="multilevel"/>
    <w:tmpl w:val="C22E10B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6" w15:restartNumberingAfterBreak="0">
    <w:nsid w:val="25351381"/>
    <w:multiLevelType w:val="multilevel"/>
    <w:tmpl w:val="BEEE34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7" w15:restartNumberingAfterBreak="0">
    <w:nsid w:val="253C343C"/>
    <w:multiLevelType w:val="multilevel"/>
    <w:tmpl w:val="57E2D3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8" w15:restartNumberingAfterBreak="0">
    <w:nsid w:val="25404E46"/>
    <w:multiLevelType w:val="multilevel"/>
    <w:tmpl w:val="174E717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59" w15:restartNumberingAfterBreak="0">
    <w:nsid w:val="25417320"/>
    <w:multiLevelType w:val="multilevel"/>
    <w:tmpl w:val="C15A4A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0" w15:restartNumberingAfterBreak="0">
    <w:nsid w:val="254748F8"/>
    <w:multiLevelType w:val="multilevel"/>
    <w:tmpl w:val="4518181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1" w15:restartNumberingAfterBreak="0">
    <w:nsid w:val="256F5173"/>
    <w:multiLevelType w:val="multilevel"/>
    <w:tmpl w:val="B8BED7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2" w15:restartNumberingAfterBreak="0">
    <w:nsid w:val="258108F1"/>
    <w:multiLevelType w:val="multilevel"/>
    <w:tmpl w:val="48AC6B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3" w15:restartNumberingAfterBreak="0">
    <w:nsid w:val="25847487"/>
    <w:multiLevelType w:val="multilevel"/>
    <w:tmpl w:val="3B48C5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4" w15:restartNumberingAfterBreak="0">
    <w:nsid w:val="25B41E36"/>
    <w:multiLevelType w:val="multilevel"/>
    <w:tmpl w:val="4DE4A1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5" w15:restartNumberingAfterBreak="0">
    <w:nsid w:val="25B67588"/>
    <w:multiLevelType w:val="multilevel"/>
    <w:tmpl w:val="8592C2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6" w15:restartNumberingAfterBreak="0">
    <w:nsid w:val="25C400B2"/>
    <w:multiLevelType w:val="multilevel"/>
    <w:tmpl w:val="9AA8B4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7" w15:restartNumberingAfterBreak="0">
    <w:nsid w:val="25D4009B"/>
    <w:multiLevelType w:val="multilevel"/>
    <w:tmpl w:val="B51214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8" w15:restartNumberingAfterBreak="0">
    <w:nsid w:val="25D4642F"/>
    <w:multiLevelType w:val="multilevel"/>
    <w:tmpl w:val="418E48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9" w15:restartNumberingAfterBreak="0">
    <w:nsid w:val="25E04666"/>
    <w:multiLevelType w:val="multilevel"/>
    <w:tmpl w:val="E8C6A5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0" w15:restartNumberingAfterBreak="0">
    <w:nsid w:val="25F26620"/>
    <w:multiLevelType w:val="multilevel"/>
    <w:tmpl w:val="340E88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1" w15:restartNumberingAfterBreak="0">
    <w:nsid w:val="25FF731C"/>
    <w:multiLevelType w:val="multilevel"/>
    <w:tmpl w:val="B1B61C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2" w15:restartNumberingAfterBreak="0">
    <w:nsid w:val="26094EA2"/>
    <w:multiLevelType w:val="multilevel"/>
    <w:tmpl w:val="E50201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3" w15:restartNumberingAfterBreak="0">
    <w:nsid w:val="26327C2C"/>
    <w:multiLevelType w:val="multilevel"/>
    <w:tmpl w:val="F92483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4" w15:restartNumberingAfterBreak="0">
    <w:nsid w:val="26345588"/>
    <w:multiLevelType w:val="multilevel"/>
    <w:tmpl w:val="2A9870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5" w15:restartNumberingAfterBreak="0">
    <w:nsid w:val="263861C3"/>
    <w:multiLevelType w:val="multilevel"/>
    <w:tmpl w:val="957066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6" w15:restartNumberingAfterBreak="0">
    <w:nsid w:val="26583092"/>
    <w:multiLevelType w:val="multilevel"/>
    <w:tmpl w:val="FE48B7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7" w15:restartNumberingAfterBreak="0">
    <w:nsid w:val="265C5E0C"/>
    <w:multiLevelType w:val="multilevel"/>
    <w:tmpl w:val="54AE16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8" w15:restartNumberingAfterBreak="0">
    <w:nsid w:val="267A5208"/>
    <w:multiLevelType w:val="multilevel"/>
    <w:tmpl w:val="69F685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9" w15:restartNumberingAfterBreak="0">
    <w:nsid w:val="2680472D"/>
    <w:multiLevelType w:val="multilevel"/>
    <w:tmpl w:val="ACCC7F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0" w15:restartNumberingAfterBreak="0">
    <w:nsid w:val="268F657A"/>
    <w:multiLevelType w:val="multilevel"/>
    <w:tmpl w:val="6A6AF8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1" w15:restartNumberingAfterBreak="0">
    <w:nsid w:val="26931EDD"/>
    <w:multiLevelType w:val="multilevel"/>
    <w:tmpl w:val="5EE4BD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2" w15:restartNumberingAfterBreak="0">
    <w:nsid w:val="2696113C"/>
    <w:multiLevelType w:val="multilevel"/>
    <w:tmpl w:val="D46E33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3" w15:restartNumberingAfterBreak="0">
    <w:nsid w:val="26B364C6"/>
    <w:multiLevelType w:val="multilevel"/>
    <w:tmpl w:val="A0E61D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4" w15:restartNumberingAfterBreak="0">
    <w:nsid w:val="26BC3603"/>
    <w:multiLevelType w:val="multilevel"/>
    <w:tmpl w:val="85A6B9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5" w15:restartNumberingAfterBreak="0">
    <w:nsid w:val="26BD6AB7"/>
    <w:multiLevelType w:val="multilevel"/>
    <w:tmpl w:val="609EF0E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86" w15:restartNumberingAfterBreak="0">
    <w:nsid w:val="26BE7063"/>
    <w:multiLevelType w:val="multilevel"/>
    <w:tmpl w:val="A32675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7" w15:restartNumberingAfterBreak="0">
    <w:nsid w:val="26CC0DFF"/>
    <w:multiLevelType w:val="multilevel"/>
    <w:tmpl w:val="66A8C0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8" w15:restartNumberingAfterBreak="0">
    <w:nsid w:val="26ED0373"/>
    <w:multiLevelType w:val="multilevel"/>
    <w:tmpl w:val="18A037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9" w15:restartNumberingAfterBreak="0">
    <w:nsid w:val="27286DD1"/>
    <w:multiLevelType w:val="multilevel"/>
    <w:tmpl w:val="766C98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0" w15:restartNumberingAfterBreak="0">
    <w:nsid w:val="273F6666"/>
    <w:multiLevelType w:val="multilevel"/>
    <w:tmpl w:val="4E7085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1" w15:restartNumberingAfterBreak="0">
    <w:nsid w:val="274C39E7"/>
    <w:multiLevelType w:val="multilevel"/>
    <w:tmpl w:val="FFE463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2" w15:restartNumberingAfterBreak="0">
    <w:nsid w:val="2751172D"/>
    <w:multiLevelType w:val="multilevel"/>
    <w:tmpl w:val="BEBCC9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3" w15:restartNumberingAfterBreak="0">
    <w:nsid w:val="275D4A6C"/>
    <w:multiLevelType w:val="multilevel"/>
    <w:tmpl w:val="AEC44C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4" w15:restartNumberingAfterBreak="0">
    <w:nsid w:val="27687603"/>
    <w:multiLevelType w:val="multilevel"/>
    <w:tmpl w:val="30C8D86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95" w15:restartNumberingAfterBreak="0">
    <w:nsid w:val="277871FE"/>
    <w:multiLevelType w:val="multilevel"/>
    <w:tmpl w:val="FD8441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6" w15:restartNumberingAfterBreak="0">
    <w:nsid w:val="27826B0F"/>
    <w:multiLevelType w:val="multilevel"/>
    <w:tmpl w:val="D59660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7" w15:restartNumberingAfterBreak="0">
    <w:nsid w:val="2796651E"/>
    <w:multiLevelType w:val="multilevel"/>
    <w:tmpl w:val="E53E17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8" w15:restartNumberingAfterBreak="0">
    <w:nsid w:val="27C16408"/>
    <w:multiLevelType w:val="multilevel"/>
    <w:tmpl w:val="C94ABF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9" w15:restartNumberingAfterBreak="0">
    <w:nsid w:val="27C6217E"/>
    <w:multiLevelType w:val="multilevel"/>
    <w:tmpl w:val="410CB9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0" w15:restartNumberingAfterBreak="0">
    <w:nsid w:val="27CB5E54"/>
    <w:multiLevelType w:val="multilevel"/>
    <w:tmpl w:val="0F66F9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1" w15:restartNumberingAfterBreak="0">
    <w:nsid w:val="27CC07D5"/>
    <w:multiLevelType w:val="multilevel"/>
    <w:tmpl w:val="32EA8A6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02" w15:restartNumberingAfterBreak="0">
    <w:nsid w:val="27FF110E"/>
    <w:multiLevelType w:val="multilevel"/>
    <w:tmpl w:val="EBFA68C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03" w15:restartNumberingAfterBreak="0">
    <w:nsid w:val="280B6C11"/>
    <w:multiLevelType w:val="multilevel"/>
    <w:tmpl w:val="4E2075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4" w15:restartNumberingAfterBreak="0">
    <w:nsid w:val="28172BFB"/>
    <w:multiLevelType w:val="multilevel"/>
    <w:tmpl w:val="E5D246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5" w15:restartNumberingAfterBreak="0">
    <w:nsid w:val="28185D16"/>
    <w:multiLevelType w:val="multilevel"/>
    <w:tmpl w:val="DAE64F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6" w15:restartNumberingAfterBreak="0">
    <w:nsid w:val="28284C5F"/>
    <w:multiLevelType w:val="multilevel"/>
    <w:tmpl w:val="35987B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7" w15:restartNumberingAfterBreak="0">
    <w:nsid w:val="2862047F"/>
    <w:multiLevelType w:val="multilevel"/>
    <w:tmpl w:val="39EA549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08" w15:restartNumberingAfterBreak="0">
    <w:nsid w:val="28BA2C75"/>
    <w:multiLevelType w:val="multilevel"/>
    <w:tmpl w:val="879E1A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9" w15:restartNumberingAfterBreak="0">
    <w:nsid w:val="28DA79D3"/>
    <w:multiLevelType w:val="multilevel"/>
    <w:tmpl w:val="D03E93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0" w15:restartNumberingAfterBreak="0">
    <w:nsid w:val="28DB1F00"/>
    <w:multiLevelType w:val="multilevel"/>
    <w:tmpl w:val="0C7C64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1" w15:restartNumberingAfterBreak="0">
    <w:nsid w:val="28E80B41"/>
    <w:multiLevelType w:val="multilevel"/>
    <w:tmpl w:val="D41A6E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2" w15:restartNumberingAfterBreak="0">
    <w:nsid w:val="28EE6779"/>
    <w:multiLevelType w:val="multilevel"/>
    <w:tmpl w:val="BC50C8F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3" w15:restartNumberingAfterBreak="0">
    <w:nsid w:val="29031AA5"/>
    <w:multiLevelType w:val="multilevel"/>
    <w:tmpl w:val="D7D80C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4" w15:restartNumberingAfterBreak="0">
    <w:nsid w:val="29073D85"/>
    <w:multiLevelType w:val="multilevel"/>
    <w:tmpl w:val="C1EE4E1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15" w15:restartNumberingAfterBreak="0">
    <w:nsid w:val="292652EF"/>
    <w:multiLevelType w:val="multilevel"/>
    <w:tmpl w:val="D10441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6" w15:restartNumberingAfterBreak="0">
    <w:nsid w:val="292D518A"/>
    <w:multiLevelType w:val="multilevel"/>
    <w:tmpl w:val="E4D0B4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7" w15:restartNumberingAfterBreak="0">
    <w:nsid w:val="294D26A8"/>
    <w:multiLevelType w:val="multilevel"/>
    <w:tmpl w:val="6F0457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8" w15:restartNumberingAfterBreak="0">
    <w:nsid w:val="295A2561"/>
    <w:multiLevelType w:val="multilevel"/>
    <w:tmpl w:val="4F1C37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9" w15:restartNumberingAfterBreak="0">
    <w:nsid w:val="2974087D"/>
    <w:multiLevelType w:val="multilevel"/>
    <w:tmpl w:val="821E5F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0" w15:restartNumberingAfterBreak="0">
    <w:nsid w:val="297652D0"/>
    <w:multiLevelType w:val="multilevel"/>
    <w:tmpl w:val="876005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1" w15:restartNumberingAfterBreak="0">
    <w:nsid w:val="298A56E6"/>
    <w:multiLevelType w:val="multilevel"/>
    <w:tmpl w:val="08B2E6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2" w15:restartNumberingAfterBreak="0">
    <w:nsid w:val="298B6686"/>
    <w:multiLevelType w:val="multilevel"/>
    <w:tmpl w:val="F654B6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3" w15:restartNumberingAfterBreak="0">
    <w:nsid w:val="29BB137B"/>
    <w:multiLevelType w:val="multilevel"/>
    <w:tmpl w:val="0C64B19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4" w15:restartNumberingAfterBreak="0">
    <w:nsid w:val="29DD3B68"/>
    <w:multiLevelType w:val="multilevel"/>
    <w:tmpl w:val="6A5838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5" w15:restartNumberingAfterBreak="0">
    <w:nsid w:val="29EC1025"/>
    <w:multiLevelType w:val="multilevel"/>
    <w:tmpl w:val="1EFE4F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6" w15:restartNumberingAfterBreak="0">
    <w:nsid w:val="2A071894"/>
    <w:multiLevelType w:val="multilevel"/>
    <w:tmpl w:val="2B584A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7" w15:restartNumberingAfterBreak="0">
    <w:nsid w:val="2A3976FD"/>
    <w:multiLevelType w:val="multilevel"/>
    <w:tmpl w:val="46D610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8" w15:restartNumberingAfterBreak="0">
    <w:nsid w:val="2A424F13"/>
    <w:multiLevelType w:val="multilevel"/>
    <w:tmpl w:val="7F7A06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9" w15:restartNumberingAfterBreak="0">
    <w:nsid w:val="2A4B3D46"/>
    <w:multiLevelType w:val="multilevel"/>
    <w:tmpl w:val="CD9A26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30" w15:restartNumberingAfterBreak="0">
    <w:nsid w:val="2A4E38C1"/>
    <w:multiLevelType w:val="multilevel"/>
    <w:tmpl w:val="1BA01D1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31" w15:restartNumberingAfterBreak="0">
    <w:nsid w:val="2A535F67"/>
    <w:multiLevelType w:val="multilevel"/>
    <w:tmpl w:val="90881B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32" w15:restartNumberingAfterBreak="0">
    <w:nsid w:val="2A605820"/>
    <w:multiLevelType w:val="multilevel"/>
    <w:tmpl w:val="2E2839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33" w15:restartNumberingAfterBreak="0">
    <w:nsid w:val="2A732E69"/>
    <w:multiLevelType w:val="multilevel"/>
    <w:tmpl w:val="3662BC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34" w15:restartNumberingAfterBreak="0">
    <w:nsid w:val="2A861D3B"/>
    <w:multiLevelType w:val="multilevel"/>
    <w:tmpl w:val="2EC6CB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35" w15:restartNumberingAfterBreak="0">
    <w:nsid w:val="2A926288"/>
    <w:multiLevelType w:val="multilevel"/>
    <w:tmpl w:val="760C42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36" w15:restartNumberingAfterBreak="0">
    <w:nsid w:val="2AAB1919"/>
    <w:multiLevelType w:val="multilevel"/>
    <w:tmpl w:val="0A4670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37" w15:restartNumberingAfterBreak="0">
    <w:nsid w:val="2AB23C34"/>
    <w:multiLevelType w:val="multilevel"/>
    <w:tmpl w:val="92AE9B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38" w15:restartNumberingAfterBreak="0">
    <w:nsid w:val="2AC87EE0"/>
    <w:multiLevelType w:val="multilevel"/>
    <w:tmpl w:val="549071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39" w15:restartNumberingAfterBreak="0">
    <w:nsid w:val="2AFD5D97"/>
    <w:multiLevelType w:val="multilevel"/>
    <w:tmpl w:val="77A43A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40" w15:restartNumberingAfterBreak="0">
    <w:nsid w:val="2B0815FC"/>
    <w:multiLevelType w:val="multilevel"/>
    <w:tmpl w:val="2DEE5A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41" w15:restartNumberingAfterBreak="0">
    <w:nsid w:val="2B2B3E7B"/>
    <w:multiLevelType w:val="multilevel"/>
    <w:tmpl w:val="4DAE74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42" w15:restartNumberingAfterBreak="0">
    <w:nsid w:val="2B2F679F"/>
    <w:multiLevelType w:val="multilevel"/>
    <w:tmpl w:val="F8D46C9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43" w15:restartNumberingAfterBreak="0">
    <w:nsid w:val="2B3661ED"/>
    <w:multiLevelType w:val="multilevel"/>
    <w:tmpl w:val="04A6A1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44" w15:restartNumberingAfterBreak="0">
    <w:nsid w:val="2B54755D"/>
    <w:multiLevelType w:val="multilevel"/>
    <w:tmpl w:val="70DAC95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45" w15:restartNumberingAfterBreak="0">
    <w:nsid w:val="2B5F27F1"/>
    <w:multiLevelType w:val="multilevel"/>
    <w:tmpl w:val="ECA409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46" w15:restartNumberingAfterBreak="0">
    <w:nsid w:val="2B6866CD"/>
    <w:multiLevelType w:val="multilevel"/>
    <w:tmpl w:val="0DD640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47" w15:restartNumberingAfterBreak="0">
    <w:nsid w:val="2B940C98"/>
    <w:multiLevelType w:val="multilevel"/>
    <w:tmpl w:val="A09028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48" w15:restartNumberingAfterBreak="0">
    <w:nsid w:val="2BAB7146"/>
    <w:multiLevelType w:val="multilevel"/>
    <w:tmpl w:val="ABF20D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49" w15:restartNumberingAfterBreak="0">
    <w:nsid w:val="2BAD5479"/>
    <w:multiLevelType w:val="multilevel"/>
    <w:tmpl w:val="F704ED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50" w15:restartNumberingAfterBreak="0">
    <w:nsid w:val="2BBA2D73"/>
    <w:multiLevelType w:val="multilevel"/>
    <w:tmpl w:val="B90227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51" w15:restartNumberingAfterBreak="0">
    <w:nsid w:val="2BE81CD0"/>
    <w:multiLevelType w:val="multilevel"/>
    <w:tmpl w:val="188ACD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52" w15:restartNumberingAfterBreak="0">
    <w:nsid w:val="2BF22224"/>
    <w:multiLevelType w:val="multilevel"/>
    <w:tmpl w:val="F4448F8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53" w15:restartNumberingAfterBreak="0">
    <w:nsid w:val="2BF47291"/>
    <w:multiLevelType w:val="multilevel"/>
    <w:tmpl w:val="00FC45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54" w15:restartNumberingAfterBreak="0">
    <w:nsid w:val="2BFF0C7B"/>
    <w:multiLevelType w:val="multilevel"/>
    <w:tmpl w:val="F244D0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55" w15:restartNumberingAfterBreak="0">
    <w:nsid w:val="2C0D3C99"/>
    <w:multiLevelType w:val="multilevel"/>
    <w:tmpl w:val="E0328D4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56" w15:restartNumberingAfterBreak="0">
    <w:nsid w:val="2C1905A0"/>
    <w:multiLevelType w:val="multilevel"/>
    <w:tmpl w:val="093239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57" w15:restartNumberingAfterBreak="0">
    <w:nsid w:val="2C236FED"/>
    <w:multiLevelType w:val="multilevel"/>
    <w:tmpl w:val="2C3423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58" w15:restartNumberingAfterBreak="0">
    <w:nsid w:val="2C2E1833"/>
    <w:multiLevelType w:val="multilevel"/>
    <w:tmpl w:val="00CE4C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59" w15:restartNumberingAfterBreak="0">
    <w:nsid w:val="2C336CBE"/>
    <w:multiLevelType w:val="multilevel"/>
    <w:tmpl w:val="FC7A59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60" w15:restartNumberingAfterBreak="0">
    <w:nsid w:val="2C382ACE"/>
    <w:multiLevelType w:val="multilevel"/>
    <w:tmpl w:val="D37017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61" w15:restartNumberingAfterBreak="0">
    <w:nsid w:val="2C96427F"/>
    <w:multiLevelType w:val="multilevel"/>
    <w:tmpl w:val="95BA77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62" w15:restartNumberingAfterBreak="0">
    <w:nsid w:val="2CAC0E48"/>
    <w:multiLevelType w:val="multilevel"/>
    <w:tmpl w:val="026097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63" w15:restartNumberingAfterBreak="0">
    <w:nsid w:val="2CB55BD4"/>
    <w:multiLevelType w:val="multilevel"/>
    <w:tmpl w:val="4C34C5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64" w15:restartNumberingAfterBreak="0">
    <w:nsid w:val="2CBF63F6"/>
    <w:multiLevelType w:val="multilevel"/>
    <w:tmpl w:val="2884C5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65" w15:restartNumberingAfterBreak="0">
    <w:nsid w:val="2CC076E1"/>
    <w:multiLevelType w:val="multilevel"/>
    <w:tmpl w:val="AF2CD3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66" w15:restartNumberingAfterBreak="0">
    <w:nsid w:val="2D247B1A"/>
    <w:multiLevelType w:val="multilevel"/>
    <w:tmpl w:val="BFE446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67" w15:restartNumberingAfterBreak="0">
    <w:nsid w:val="2D2E7415"/>
    <w:multiLevelType w:val="multilevel"/>
    <w:tmpl w:val="5908E5D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68" w15:restartNumberingAfterBreak="0">
    <w:nsid w:val="2D420A75"/>
    <w:multiLevelType w:val="multilevel"/>
    <w:tmpl w:val="BE7080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69" w15:restartNumberingAfterBreak="0">
    <w:nsid w:val="2D4265AB"/>
    <w:multiLevelType w:val="multilevel"/>
    <w:tmpl w:val="253CEE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70" w15:restartNumberingAfterBreak="0">
    <w:nsid w:val="2D4269EA"/>
    <w:multiLevelType w:val="multilevel"/>
    <w:tmpl w:val="291EBFD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71" w15:restartNumberingAfterBreak="0">
    <w:nsid w:val="2D5F4C69"/>
    <w:multiLevelType w:val="multilevel"/>
    <w:tmpl w:val="5EC631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72" w15:restartNumberingAfterBreak="0">
    <w:nsid w:val="2D6C33D4"/>
    <w:multiLevelType w:val="multilevel"/>
    <w:tmpl w:val="147E74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73" w15:restartNumberingAfterBreak="0">
    <w:nsid w:val="2D750C39"/>
    <w:multiLevelType w:val="multilevel"/>
    <w:tmpl w:val="31A638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74" w15:restartNumberingAfterBreak="0">
    <w:nsid w:val="2DAF59FD"/>
    <w:multiLevelType w:val="multilevel"/>
    <w:tmpl w:val="26C6E1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75" w15:restartNumberingAfterBreak="0">
    <w:nsid w:val="2DCF0ED5"/>
    <w:multiLevelType w:val="multilevel"/>
    <w:tmpl w:val="6D4685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76" w15:restartNumberingAfterBreak="0">
    <w:nsid w:val="2DD633A6"/>
    <w:multiLevelType w:val="multilevel"/>
    <w:tmpl w:val="35B6F1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77" w15:restartNumberingAfterBreak="0">
    <w:nsid w:val="2DFF4BD5"/>
    <w:multiLevelType w:val="multilevel"/>
    <w:tmpl w:val="CA9ECA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78" w15:restartNumberingAfterBreak="0">
    <w:nsid w:val="2E076C24"/>
    <w:multiLevelType w:val="multilevel"/>
    <w:tmpl w:val="CC64CA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79" w15:restartNumberingAfterBreak="0">
    <w:nsid w:val="2E0F2451"/>
    <w:multiLevelType w:val="multilevel"/>
    <w:tmpl w:val="C4F21A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80" w15:restartNumberingAfterBreak="0">
    <w:nsid w:val="2E262582"/>
    <w:multiLevelType w:val="multilevel"/>
    <w:tmpl w:val="5EBE0F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81" w15:restartNumberingAfterBreak="0">
    <w:nsid w:val="2E2749A3"/>
    <w:multiLevelType w:val="multilevel"/>
    <w:tmpl w:val="6A92D4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82" w15:restartNumberingAfterBreak="0">
    <w:nsid w:val="2E28719C"/>
    <w:multiLevelType w:val="multilevel"/>
    <w:tmpl w:val="811EDB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83" w15:restartNumberingAfterBreak="0">
    <w:nsid w:val="2E2C0E55"/>
    <w:multiLevelType w:val="multilevel"/>
    <w:tmpl w:val="FC0AC4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84" w15:restartNumberingAfterBreak="0">
    <w:nsid w:val="2E3B4492"/>
    <w:multiLevelType w:val="multilevel"/>
    <w:tmpl w:val="B02400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85" w15:restartNumberingAfterBreak="0">
    <w:nsid w:val="2E5063CA"/>
    <w:multiLevelType w:val="multilevel"/>
    <w:tmpl w:val="F1AC01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86" w15:restartNumberingAfterBreak="0">
    <w:nsid w:val="2E7324C3"/>
    <w:multiLevelType w:val="multilevel"/>
    <w:tmpl w:val="0FCA01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87" w15:restartNumberingAfterBreak="0">
    <w:nsid w:val="2E756D5A"/>
    <w:multiLevelType w:val="multilevel"/>
    <w:tmpl w:val="C27A55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88" w15:restartNumberingAfterBreak="0">
    <w:nsid w:val="2EAE748A"/>
    <w:multiLevelType w:val="multilevel"/>
    <w:tmpl w:val="33CEF2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89" w15:restartNumberingAfterBreak="0">
    <w:nsid w:val="2EBD37AF"/>
    <w:multiLevelType w:val="multilevel"/>
    <w:tmpl w:val="CCC8CD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90" w15:restartNumberingAfterBreak="0">
    <w:nsid w:val="2ECC7E3A"/>
    <w:multiLevelType w:val="multilevel"/>
    <w:tmpl w:val="B8D427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91" w15:restartNumberingAfterBreak="0">
    <w:nsid w:val="2EEE14F2"/>
    <w:multiLevelType w:val="multilevel"/>
    <w:tmpl w:val="9B4C47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92" w15:restartNumberingAfterBreak="0">
    <w:nsid w:val="2EF05754"/>
    <w:multiLevelType w:val="multilevel"/>
    <w:tmpl w:val="E51023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93" w15:restartNumberingAfterBreak="0">
    <w:nsid w:val="2F075826"/>
    <w:multiLevelType w:val="multilevel"/>
    <w:tmpl w:val="CC627D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94" w15:restartNumberingAfterBreak="0">
    <w:nsid w:val="2F0870F0"/>
    <w:multiLevelType w:val="multilevel"/>
    <w:tmpl w:val="D6B8E88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95" w15:restartNumberingAfterBreak="0">
    <w:nsid w:val="2F0927D7"/>
    <w:multiLevelType w:val="multilevel"/>
    <w:tmpl w:val="24C026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96" w15:restartNumberingAfterBreak="0">
    <w:nsid w:val="2F13162C"/>
    <w:multiLevelType w:val="multilevel"/>
    <w:tmpl w:val="834A4E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97" w15:restartNumberingAfterBreak="0">
    <w:nsid w:val="2F173632"/>
    <w:multiLevelType w:val="multilevel"/>
    <w:tmpl w:val="991C57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98" w15:restartNumberingAfterBreak="0">
    <w:nsid w:val="2F55797A"/>
    <w:multiLevelType w:val="multilevel"/>
    <w:tmpl w:val="43903A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99" w15:restartNumberingAfterBreak="0">
    <w:nsid w:val="2F9C3A60"/>
    <w:multiLevelType w:val="multilevel"/>
    <w:tmpl w:val="53CE84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00" w15:restartNumberingAfterBreak="0">
    <w:nsid w:val="2FC423EA"/>
    <w:multiLevelType w:val="multilevel"/>
    <w:tmpl w:val="133C24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01" w15:restartNumberingAfterBreak="0">
    <w:nsid w:val="2FCC6C70"/>
    <w:multiLevelType w:val="multilevel"/>
    <w:tmpl w:val="A4AC07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02" w15:restartNumberingAfterBreak="0">
    <w:nsid w:val="2FDD780F"/>
    <w:multiLevelType w:val="multilevel"/>
    <w:tmpl w:val="4CFE18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03" w15:restartNumberingAfterBreak="0">
    <w:nsid w:val="2FF22192"/>
    <w:multiLevelType w:val="multilevel"/>
    <w:tmpl w:val="222091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04" w15:restartNumberingAfterBreak="0">
    <w:nsid w:val="30002A3C"/>
    <w:multiLevelType w:val="multilevel"/>
    <w:tmpl w:val="F58229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05" w15:restartNumberingAfterBreak="0">
    <w:nsid w:val="300D2D01"/>
    <w:multiLevelType w:val="multilevel"/>
    <w:tmpl w:val="8976D6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06" w15:restartNumberingAfterBreak="0">
    <w:nsid w:val="304C07E0"/>
    <w:multiLevelType w:val="multilevel"/>
    <w:tmpl w:val="B622AC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07" w15:restartNumberingAfterBreak="0">
    <w:nsid w:val="304D3B6C"/>
    <w:multiLevelType w:val="multilevel"/>
    <w:tmpl w:val="DDBAE83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708" w15:restartNumberingAfterBreak="0">
    <w:nsid w:val="30543C00"/>
    <w:multiLevelType w:val="multilevel"/>
    <w:tmpl w:val="090C88C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709" w15:restartNumberingAfterBreak="0">
    <w:nsid w:val="305A32C9"/>
    <w:multiLevelType w:val="multilevel"/>
    <w:tmpl w:val="29B69CC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710" w15:restartNumberingAfterBreak="0">
    <w:nsid w:val="305E301E"/>
    <w:multiLevelType w:val="multilevel"/>
    <w:tmpl w:val="6E6475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11" w15:restartNumberingAfterBreak="0">
    <w:nsid w:val="305F5D30"/>
    <w:multiLevelType w:val="multilevel"/>
    <w:tmpl w:val="7332B5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12" w15:restartNumberingAfterBreak="0">
    <w:nsid w:val="306719B0"/>
    <w:multiLevelType w:val="multilevel"/>
    <w:tmpl w:val="3E92EB6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713" w15:restartNumberingAfterBreak="0">
    <w:nsid w:val="307F35A3"/>
    <w:multiLevelType w:val="multilevel"/>
    <w:tmpl w:val="F550A4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14" w15:restartNumberingAfterBreak="0">
    <w:nsid w:val="30AC633F"/>
    <w:multiLevelType w:val="multilevel"/>
    <w:tmpl w:val="739C95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15" w15:restartNumberingAfterBreak="0">
    <w:nsid w:val="30BF49F3"/>
    <w:multiLevelType w:val="multilevel"/>
    <w:tmpl w:val="62360F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16" w15:restartNumberingAfterBreak="0">
    <w:nsid w:val="30DB70E9"/>
    <w:multiLevelType w:val="multilevel"/>
    <w:tmpl w:val="D9FEA1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17" w15:restartNumberingAfterBreak="0">
    <w:nsid w:val="30EC0FB0"/>
    <w:multiLevelType w:val="multilevel"/>
    <w:tmpl w:val="23D4F02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718" w15:restartNumberingAfterBreak="0">
    <w:nsid w:val="30F42BA7"/>
    <w:multiLevelType w:val="multilevel"/>
    <w:tmpl w:val="A0C05E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19" w15:restartNumberingAfterBreak="0">
    <w:nsid w:val="311F3E46"/>
    <w:multiLevelType w:val="multilevel"/>
    <w:tmpl w:val="7CAAEF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20" w15:restartNumberingAfterBreak="0">
    <w:nsid w:val="31233EFB"/>
    <w:multiLevelType w:val="multilevel"/>
    <w:tmpl w:val="C4D228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21" w15:restartNumberingAfterBreak="0">
    <w:nsid w:val="313D3110"/>
    <w:multiLevelType w:val="multilevel"/>
    <w:tmpl w:val="BC92C97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22" w15:restartNumberingAfterBreak="0">
    <w:nsid w:val="31570398"/>
    <w:multiLevelType w:val="multilevel"/>
    <w:tmpl w:val="F5CE77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23" w15:restartNumberingAfterBreak="0">
    <w:nsid w:val="315F4CF7"/>
    <w:multiLevelType w:val="multilevel"/>
    <w:tmpl w:val="B39031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24" w15:restartNumberingAfterBreak="0">
    <w:nsid w:val="316D57B9"/>
    <w:multiLevelType w:val="multilevel"/>
    <w:tmpl w:val="5D109E3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725" w15:restartNumberingAfterBreak="0">
    <w:nsid w:val="31704AF0"/>
    <w:multiLevelType w:val="multilevel"/>
    <w:tmpl w:val="303497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26" w15:restartNumberingAfterBreak="0">
    <w:nsid w:val="31787FDB"/>
    <w:multiLevelType w:val="multilevel"/>
    <w:tmpl w:val="886C0F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27" w15:restartNumberingAfterBreak="0">
    <w:nsid w:val="31A079F3"/>
    <w:multiLevelType w:val="multilevel"/>
    <w:tmpl w:val="7ADA71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28" w15:restartNumberingAfterBreak="0">
    <w:nsid w:val="31C1772A"/>
    <w:multiLevelType w:val="multilevel"/>
    <w:tmpl w:val="9AA2A5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29" w15:restartNumberingAfterBreak="0">
    <w:nsid w:val="31C8118A"/>
    <w:multiLevelType w:val="multilevel"/>
    <w:tmpl w:val="FEE08C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30" w15:restartNumberingAfterBreak="0">
    <w:nsid w:val="31CF0ECE"/>
    <w:multiLevelType w:val="multilevel"/>
    <w:tmpl w:val="64A228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31" w15:restartNumberingAfterBreak="0">
    <w:nsid w:val="31DC0AB6"/>
    <w:multiLevelType w:val="multilevel"/>
    <w:tmpl w:val="37F878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32" w15:restartNumberingAfterBreak="0">
    <w:nsid w:val="31E14267"/>
    <w:multiLevelType w:val="multilevel"/>
    <w:tmpl w:val="5412B9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33" w15:restartNumberingAfterBreak="0">
    <w:nsid w:val="31E85B47"/>
    <w:multiLevelType w:val="multilevel"/>
    <w:tmpl w:val="D6703B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34" w15:restartNumberingAfterBreak="0">
    <w:nsid w:val="31EF5C01"/>
    <w:multiLevelType w:val="multilevel"/>
    <w:tmpl w:val="C77C5C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35" w15:restartNumberingAfterBreak="0">
    <w:nsid w:val="31F673F1"/>
    <w:multiLevelType w:val="multilevel"/>
    <w:tmpl w:val="4B74F7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36" w15:restartNumberingAfterBreak="0">
    <w:nsid w:val="31F704B3"/>
    <w:multiLevelType w:val="multilevel"/>
    <w:tmpl w:val="CA7A64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37" w15:restartNumberingAfterBreak="0">
    <w:nsid w:val="320B0F3A"/>
    <w:multiLevelType w:val="multilevel"/>
    <w:tmpl w:val="99BAFD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38" w15:restartNumberingAfterBreak="0">
    <w:nsid w:val="321B66E3"/>
    <w:multiLevelType w:val="multilevel"/>
    <w:tmpl w:val="D098CD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39" w15:restartNumberingAfterBreak="0">
    <w:nsid w:val="322918D2"/>
    <w:multiLevelType w:val="multilevel"/>
    <w:tmpl w:val="E16A5A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40" w15:restartNumberingAfterBreak="0">
    <w:nsid w:val="32396BB4"/>
    <w:multiLevelType w:val="multilevel"/>
    <w:tmpl w:val="54B629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41" w15:restartNumberingAfterBreak="0">
    <w:nsid w:val="327A3D37"/>
    <w:multiLevelType w:val="multilevel"/>
    <w:tmpl w:val="6960EB7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742" w15:restartNumberingAfterBreak="0">
    <w:nsid w:val="327E54C0"/>
    <w:multiLevelType w:val="multilevel"/>
    <w:tmpl w:val="32DC98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43" w15:restartNumberingAfterBreak="0">
    <w:nsid w:val="328E2A9E"/>
    <w:multiLevelType w:val="multilevel"/>
    <w:tmpl w:val="70DAE0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44" w15:restartNumberingAfterBreak="0">
    <w:nsid w:val="32937F8D"/>
    <w:multiLevelType w:val="multilevel"/>
    <w:tmpl w:val="1E4A56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45" w15:restartNumberingAfterBreak="0">
    <w:nsid w:val="32984133"/>
    <w:multiLevelType w:val="multilevel"/>
    <w:tmpl w:val="158AAF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46" w15:restartNumberingAfterBreak="0">
    <w:nsid w:val="32B808B8"/>
    <w:multiLevelType w:val="multilevel"/>
    <w:tmpl w:val="553C68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47" w15:restartNumberingAfterBreak="0">
    <w:nsid w:val="32BC0D9A"/>
    <w:multiLevelType w:val="multilevel"/>
    <w:tmpl w:val="0FBAC6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48" w15:restartNumberingAfterBreak="0">
    <w:nsid w:val="32C157E9"/>
    <w:multiLevelType w:val="multilevel"/>
    <w:tmpl w:val="B7525F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49" w15:restartNumberingAfterBreak="0">
    <w:nsid w:val="32C16605"/>
    <w:multiLevelType w:val="multilevel"/>
    <w:tmpl w:val="3A52BD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50" w15:restartNumberingAfterBreak="0">
    <w:nsid w:val="32C86BE5"/>
    <w:multiLevelType w:val="multilevel"/>
    <w:tmpl w:val="169A69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51" w15:restartNumberingAfterBreak="0">
    <w:nsid w:val="32CE4E7D"/>
    <w:multiLevelType w:val="multilevel"/>
    <w:tmpl w:val="AF56EC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52" w15:restartNumberingAfterBreak="0">
    <w:nsid w:val="32D12B35"/>
    <w:multiLevelType w:val="multilevel"/>
    <w:tmpl w:val="93164E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53" w15:restartNumberingAfterBreak="0">
    <w:nsid w:val="32D724CC"/>
    <w:multiLevelType w:val="multilevel"/>
    <w:tmpl w:val="AF3C0F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54" w15:restartNumberingAfterBreak="0">
    <w:nsid w:val="32E12A33"/>
    <w:multiLevelType w:val="multilevel"/>
    <w:tmpl w:val="5498B7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55" w15:restartNumberingAfterBreak="0">
    <w:nsid w:val="32EC328B"/>
    <w:multiLevelType w:val="multilevel"/>
    <w:tmpl w:val="87DC75B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756" w15:restartNumberingAfterBreak="0">
    <w:nsid w:val="32FD5430"/>
    <w:multiLevelType w:val="multilevel"/>
    <w:tmpl w:val="0A1AE4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57" w15:restartNumberingAfterBreak="0">
    <w:nsid w:val="330039D6"/>
    <w:multiLevelType w:val="multilevel"/>
    <w:tmpl w:val="0BE0E5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58" w15:restartNumberingAfterBreak="0">
    <w:nsid w:val="330338B1"/>
    <w:multiLevelType w:val="multilevel"/>
    <w:tmpl w:val="17C663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59" w15:restartNumberingAfterBreak="0">
    <w:nsid w:val="33046A05"/>
    <w:multiLevelType w:val="multilevel"/>
    <w:tmpl w:val="3DF8DE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60" w15:restartNumberingAfterBreak="0">
    <w:nsid w:val="33062D48"/>
    <w:multiLevelType w:val="multilevel"/>
    <w:tmpl w:val="9FA053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61" w15:restartNumberingAfterBreak="0">
    <w:nsid w:val="33172BED"/>
    <w:multiLevelType w:val="multilevel"/>
    <w:tmpl w:val="B1661EA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762" w15:restartNumberingAfterBreak="0">
    <w:nsid w:val="332B3CE9"/>
    <w:multiLevelType w:val="multilevel"/>
    <w:tmpl w:val="F0A6BC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63" w15:restartNumberingAfterBreak="0">
    <w:nsid w:val="332C4E2F"/>
    <w:multiLevelType w:val="multilevel"/>
    <w:tmpl w:val="4AD8A2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64" w15:restartNumberingAfterBreak="0">
    <w:nsid w:val="33300155"/>
    <w:multiLevelType w:val="multilevel"/>
    <w:tmpl w:val="9AF2D15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765" w15:restartNumberingAfterBreak="0">
    <w:nsid w:val="3333641F"/>
    <w:multiLevelType w:val="multilevel"/>
    <w:tmpl w:val="9984CC4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766" w15:restartNumberingAfterBreak="0">
    <w:nsid w:val="333B16D2"/>
    <w:multiLevelType w:val="multilevel"/>
    <w:tmpl w:val="775C7C5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767" w15:restartNumberingAfterBreak="0">
    <w:nsid w:val="335B5CD7"/>
    <w:multiLevelType w:val="multilevel"/>
    <w:tmpl w:val="F36291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68" w15:restartNumberingAfterBreak="0">
    <w:nsid w:val="338060BB"/>
    <w:multiLevelType w:val="multilevel"/>
    <w:tmpl w:val="4EBE4D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69" w15:restartNumberingAfterBreak="0">
    <w:nsid w:val="338C2E28"/>
    <w:multiLevelType w:val="multilevel"/>
    <w:tmpl w:val="BFE678C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770" w15:restartNumberingAfterBreak="0">
    <w:nsid w:val="33935BC2"/>
    <w:multiLevelType w:val="multilevel"/>
    <w:tmpl w:val="C4C8A91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771" w15:restartNumberingAfterBreak="0">
    <w:nsid w:val="33A20341"/>
    <w:multiLevelType w:val="multilevel"/>
    <w:tmpl w:val="2408D3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72" w15:restartNumberingAfterBreak="0">
    <w:nsid w:val="33A50DA3"/>
    <w:multiLevelType w:val="multilevel"/>
    <w:tmpl w:val="8C727B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73" w15:restartNumberingAfterBreak="0">
    <w:nsid w:val="33AA36EC"/>
    <w:multiLevelType w:val="multilevel"/>
    <w:tmpl w:val="67A6E4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74" w15:restartNumberingAfterBreak="0">
    <w:nsid w:val="33AD2008"/>
    <w:multiLevelType w:val="multilevel"/>
    <w:tmpl w:val="02BA017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775" w15:restartNumberingAfterBreak="0">
    <w:nsid w:val="33CC5EC9"/>
    <w:multiLevelType w:val="multilevel"/>
    <w:tmpl w:val="0E7034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76" w15:restartNumberingAfterBreak="0">
    <w:nsid w:val="33D76A3B"/>
    <w:multiLevelType w:val="multilevel"/>
    <w:tmpl w:val="39748D0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777" w15:restartNumberingAfterBreak="0">
    <w:nsid w:val="33D8260E"/>
    <w:multiLevelType w:val="multilevel"/>
    <w:tmpl w:val="3E8004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78" w15:restartNumberingAfterBreak="0">
    <w:nsid w:val="33DF24B9"/>
    <w:multiLevelType w:val="multilevel"/>
    <w:tmpl w:val="1D9E77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779" w15:restartNumberingAfterBreak="0">
    <w:nsid w:val="34086117"/>
    <w:multiLevelType w:val="multilevel"/>
    <w:tmpl w:val="014C0EB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80" w15:restartNumberingAfterBreak="0">
    <w:nsid w:val="340A16FE"/>
    <w:multiLevelType w:val="multilevel"/>
    <w:tmpl w:val="87068C3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781" w15:restartNumberingAfterBreak="0">
    <w:nsid w:val="34141DC5"/>
    <w:multiLevelType w:val="multilevel"/>
    <w:tmpl w:val="81D2B9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782" w15:restartNumberingAfterBreak="0">
    <w:nsid w:val="341C625A"/>
    <w:multiLevelType w:val="multilevel"/>
    <w:tmpl w:val="9F503D0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83" w15:restartNumberingAfterBreak="0">
    <w:nsid w:val="342650F8"/>
    <w:multiLevelType w:val="multilevel"/>
    <w:tmpl w:val="EA544C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84" w15:restartNumberingAfterBreak="0">
    <w:nsid w:val="343646D0"/>
    <w:multiLevelType w:val="multilevel"/>
    <w:tmpl w:val="AB24F2C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85" w15:restartNumberingAfterBreak="0">
    <w:nsid w:val="34695E89"/>
    <w:multiLevelType w:val="multilevel"/>
    <w:tmpl w:val="D61C85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86" w15:restartNumberingAfterBreak="0">
    <w:nsid w:val="34A61222"/>
    <w:multiLevelType w:val="multilevel"/>
    <w:tmpl w:val="9B26A40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87" w15:restartNumberingAfterBreak="0">
    <w:nsid w:val="34AF49F9"/>
    <w:multiLevelType w:val="multilevel"/>
    <w:tmpl w:val="39C6BB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88" w15:restartNumberingAfterBreak="0">
    <w:nsid w:val="34B71DF3"/>
    <w:multiLevelType w:val="multilevel"/>
    <w:tmpl w:val="785248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89" w15:restartNumberingAfterBreak="0">
    <w:nsid w:val="34C64680"/>
    <w:multiLevelType w:val="multilevel"/>
    <w:tmpl w:val="BE2A09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90" w15:restartNumberingAfterBreak="0">
    <w:nsid w:val="34CC378D"/>
    <w:multiLevelType w:val="multilevel"/>
    <w:tmpl w:val="A22851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91" w15:restartNumberingAfterBreak="0">
    <w:nsid w:val="34E15A5A"/>
    <w:multiLevelType w:val="multilevel"/>
    <w:tmpl w:val="F55A19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92" w15:restartNumberingAfterBreak="0">
    <w:nsid w:val="34F30BA1"/>
    <w:multiLevelType w:val="multilevel"/>
    <w:tmpl w:val="98709E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93" w15:restartNumberingAfterBreak="0">
    <w:nsid w:val="35134A84"/>
    <w:multiLevelType w:val="multilevel"/>
    <w:tmpl w:val="DECA88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94" w15:restartNumberingAfterBreak="0">
    <w:nsid w:val="352350A9"/>
    <w:multiLevelType w:val="multilevel"/>
    <w:tmpl w:val="66B224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95" w15:restartNumberingAfterBreak="0">
    <w:nsid w:val="35466C35"/>
    <w:multiLevelType w:val="multilevel"/>
    <w:tmpl w:val="F42A8B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96" w15:restartNumberingAfterBreak="0">
    <w:nsid w:val="354B341F"/>
    <w:multiLevelType w:val="multilevel"/>
    <w:tmpl w:val="92E8538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97" w15:restartNumberingAfterBreak="0">
    <w:nsid w:val="35500430"/>
    <w:multiLevelType w:val="multilevel"/>
    <w:tmpl w:val="926266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98" w15:restartNumberingAfterBreak="0">
    <w:nsid w:val="35745E2F"/>
    <w:multiLevelType w:val="multilevel"/>
    <w:tmpl w:val="DBBE99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99" w15:restartNumberingAfterBreak="0">
    <w:nsid w:val="35762D9C"/>
    <w:multiLevelType w:val="multilevel"/>
    <w:tmpl w:val="02F4B3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00" w15:restartNumberingAfterBreak="0">
    <w:nsid w:val="358D1F8D"/>
    <w:multiLevelType w:val="multilevel"/>
    <w:tmpl w:val="5B5EAB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01" w15:restartNumberingAfterBreak="0">
    <w:nsid w:val="359B3387"/>
    <w:multiLevelType w:val="multilevel"/>
    <w:tmpl w:val="119AC4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02" w15:restartNumberingAfterBreak="0">
    <w:nsid w:val="359F55AA"/>
    <w:multiLevelType w:val="multilevel"/>
    <w:tmpl w:val="4BA463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03" w15:restartNumberingAfterBreak="0">
    <w:nsid w:val="35A820D3"/>
    <w:multiLevelType w:val="multilevel"/>
    <w:tmpl w:val="F946AA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04" w15:restartNumberingAfterBreak="0">
    <w:nsid w:val="35BF1501"/>
    <w:multiLevelType w:val="multilevel"/>
    <w:tmpl w:val="F572B6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05" w15:restartNumberingAfterBreak="0">
    <w:nsid w:val="35C4556C"/>
    <w:multiLevelType w:val="multilevel"/>
    <w:tmpl w:val="A4DE67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06" w15:restartNumberingAfterBreak="0">
    <w:nsid w:val="35C61FAB"/>
    <w:multiLevelType w:val="multilevel"/>
    <w:tmpl w:val="1C6A54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07" w15:restartNumberingAfterBreak="0">
    <w:nsid w:val="35DD12C4"/>
    <w:multiLevelType w:val="multilevel"/>
    <w:tmpl w:val="41E2DD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08" w15:restartNumberingAfterBreak="0">
    <w:nsid w:val="36076CE1"/>
    <w:multiLevelType w:val="multilevel"/>
    <w:tmpl w:val="85B4C8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09" w15:restartNumberingAfterBreak="0">
    <w:nsid w:val="362270AE"/>
    <w:multiLevelType w:val="multilevel"/>
    <w:tmpl w:val="0B6EBB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10" w15:restartNumberingAfterBreak="0">
    <w:nsid w:val="36243A69"/>
    <w:multiLevelType w:val="multilevel"/>
    <w:tmpl w:val="08223C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11" w15:restartNumberingAfterBreak="0">
    <w:nsid w:val="363C65D5"/>
    <w:multiLevelType w:val="multilevel"/>
    <w:tmpl w:val="E17616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12" w15:restartNumberingAfterBreak="0">
    <w:nsid w:val="36965CA4"/>
    <w:multiLevelType w:val="multilevel"/>
    <w:tmpl w:val="8364F2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13" w15:restartNumberingAfterBreak="0">
    <w:nsid w:val="36B50186"/>
    <w:multiLevelType w:val="multilevel"/>
    <w:tmpl w:val="637262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14" w15:restartNumberingAfterBreak="0">
    <w:nsid w:val="36BD3C4A"/>
    <w:multiLevelType w:val="multilevel"/>
    <w:tmpl w:val="64E8A6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15" w15:restartNumberingAfterBreak="0">
    <w:nsid w:val="36CA1D45"/>
    <w:multiLevelType w:val="multilevel"/>
    <w:tmpl w:val="261EC85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816" w15:restartNumberingAfterBreak="0">
    <w:nsid w:val="36E80E95"/>
    <w:multiLevelType w:val="multilevel"/>
    <w:tmpl w:val="573059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17" w15:restartNumberingAfterBreak="0">
    <w:nsid w:val="36F47593"/>
    <w:multiLevelType w:val="multilevel"/>
    <w:tmpl w:val="9320BA9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18" w15:restartNumberingAfterBreak="0">
    <w:nsid w:val="36F758E8"/>
    <w:multiLevelType w:val="multilevel"/>
    <w:tmpl w:val="FF0290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19" w15:restartNumberingAfterBreak="0">
    <w:nsid w:val="36F76292"/>
    <w:multiLevelType w:val="multilevel"/>
    <w:tmpl w:val="8B7472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20" w15:restartNumberingAfterBreak="0">
    <w:nsid w:val="36FD34A8"/>
    <w:multiLevelType w:val="multilevel"/>
    <w:tmpl w:val="8C26F8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21" w15:restartNumberingAfterBreak="0">
    <w:nsid w:val="37086146"/>
    <w:multiLevelType w:val="multilevel"/>
    <w:tmpl w:val="EEB09D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22" w15:restartNumberingAfterBreak="0">
    <w:nsid w:val="371F66FB"/>
    <w:multiLevelType w:val="multilevel"/>
    <w:tmpl w:val="D876C6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23" w15:restartNumberingAfterBreak="0">
    <w:nsid w:val="37271392"/>
    <w:multiLevelType w:val="multilevel"/>
    <w:tmpl w:val="151E68C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824" w15:restartNumberingAfterBreak="0">
    <w:nsid w:val="375045C4"/>
    <w:multiLevelType w:val="multilevel"/>
    <w:tmpl w:val="4BF8F0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25" w15:restartNumberingAfterBreak="0">
    <w:nsid w:val="37592012"/>
    <w:multiLevelType w:val="multilevel"/>
    <w:tmpl w:val="FBC67B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26" w15:restartNumberingAfterBreak="0">
    <w:nsid w:val="37724C7E"/>
    <w:multiLevelType w:val="multilevel"/>
    <w:tmpl w:val="A95491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27" w15:restartNumberingAfterBreak="0">
    <w:nsid w:val="378B1F79"/>
    <w:multiLevelType w:val="multilevel"/>
    <w:tmpl w:val="2552483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828" w15:restartNumberingAfterBreak="0">
    <w:nsid w:val="37B3049F"/>
    <w:multiLevelType w:val="multilevel"/>
    <w:tmpl w:val="CD329C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29" w15:restartNumberingAfterBreak="0">
    <w:nsid w:val="37B84DE0"/>
    <w:multiLevelType w:val="multilevel"/>
    <w:tmpl w:val="7E5E3E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30" w15:restartNumberingAfterBreak="0">
    <w:nsid w:val="37BB5263"/>
    <w:multiLevelType w:val="multilevel"/>
    <w:tmpl w:val="E48683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31" w15:restartNumberingAfterBreak="0">
    <w:nsid w:val="37C656ED"/>
    <w:multiLevelType w:val="multilevel"/>
    <w:tmpl w:val="FDC2B2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32" w15:restartNumberingAfterBreak="0">
    <w:nsid w:val="37D9410A"/>
    <w:multiLevelType w:val="multilevel"/>
    <w:tmpl w:val="9A16A4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33" w15:restartNumberingAfterBreak="0">
    <w:nsid w:val="37DE77C1"/>
    <w:multiLevelType w:val="multilevel"/>
    <w:tmpl w:val="115C5B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34" w15:restartNumberingAfterBreak="0">
    <w:nsid w:val="3811148A"/>
    <w:multiLevelType w:val="multilevel"/>
    <w:tmpl w:val="385803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35" w15:restartNumberingAfterBreak="0">
    <w:nsid w:val="38210E9C"/>
    <w:multiLevelType w:val="multilevel"/>
    <w:tmpl w:val="321485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36" w15:restartNumberingAfterBreak="0">
    <w:nsid w:val="38251117"/>
    <w:multiLevelType w:val="multilevel"/>
    <w:tmpl w:val="C34CE4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37" w15:restartNumberingAfterBreak="0">
    <w:nsid w:val="38431027"/>
    <w:multiLevelType w:val="multilevel"/>
    <w:tmpl w:val="A0021C3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838" w15:restartNumberingAfterBreak="0">
    <w:nsid w:val="385E1DE7"/>
    <w:multiLevelType w:val="multilevel"/>
    <w:tmpl w:val="A5902B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39" w15:restartNumberingAfterBreak="0">
    <w:nsid w:val="386248F0"/>
    <w:multiLevelType w:val="multilevel"/>
    <w:tmpl w:val="AAC280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40" w15:restartNumberingAfterBreak="0">
    <w:nsid w:val="387B77F8"/>
    <w:multiLevelType w:val="multilevel"/>
    <w:tmpl w:val="736EBE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41" w15:restartNumberingAfterBreak="0">
    <w:nsid w:val="389205DF"/>
    <w:multiLevelType w:val="multilevel"/>
    <w:tmpl w:val="EE188E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42" w15:restartNumberingAfterBreak="0">
    <w:nsid w:val="38945511"/>
    <w:multiLevelType w:val="multilevel"/>
    <w:tmpl w:val="8DF2F64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843" w15:restartNumberingAfterBreak="0">
    <w:nsid w:val="38A12816"/>
    <w:multiLevelType w:val="multilevel"/>
    <w:tmpl w:val="0C4629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44" w15:restartNumberingAfterBreak="0">
    <w:nsid w:val="38B3784F"/>
    <w:multiLevelType w:val="multilevel"/>
    <w:tmpl w:val="A0B261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45" w15:restartNumberingAfterBreak="0">
    <w:nsid w:val="38C1134B"/>
    <w:multiLevelType w:val="multilevel"/>
    <w:tmpl w:val="AD7AA6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46" w15:restartNumberingAfterBreak="0">
    <w:nsid w:val="38DA352C"/>
    <w:multiLevelType w:val="multilevel"/>
    <w:tmpl w:val="25C8D7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47" w15:restartNumberingAfterBreak="0">
    <w:nsid w:val="38DA3723"/>
    <w:multiLevelType w:val="multilevel"/>
    <w:tmpl w:val="F39C5C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48" w15:restartNumberingAfterBreak="0">
    <w:nsid w:val="38FB38AF"/>
    <w:multiLevelType w:val="multilevel"/>
    <w:tmpl w:val="8598B2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49" w15:restartNumberingAfterBreak="0">
    <w:nsid w:val="392510B3"/>
    <w:multiLevelType w:val="multilevel"/>
    <w:tmpl w:val="9CEC80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50" w15:restartNumberingAfterBreak="0">
    <w:nsid w:val="3932608B"/>
    <w:multiLevelType w:val="multilevel"/>
    <w:tmpl w:val="0B4260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51" w15:restartNumberingAfterBreak="0">
    <w:nsid w:val="39367995"/>
    <w:multiLevelType w:val="multilevel"/>
    <w:tmpl w:val="500684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52" w15:restartNumberingAfterBreak="0">
    <w:nsid w:val="393B4650"/>
    <w:multiLevelType w:val="multilevel"/>
    <w:tmpl w:val="3AB45F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53" w15:restartNumberingAfterBreak="0">
    <w:nsid w:val="393E3EA2"/>
    <w:multiLevelType w:val="multilevel"/>
    <w:tmpl w:val="3CCEFD8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54" w15:restartNumberingAfterBreak="0">
    <w:nsid w:val="395E10DC"/>
    <w:multiLevelType w:val="multilevel"/>
    <w:tmpl w:val="E58A6F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55" w15:restartNumberingAfterBreak="0">
    <w:nsid w:val="396B09E4"/>
    <w:multiLevelType w:val="multilevel"/>
    <w:tmpl w:val="64428C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56" w15:restartNumberingAfterBreak="0">
    <w:nsid w:val="396B0ABA"/>
    <w:multiLevelType w:val="multilevel"/>
    <w:tmpl w:val="81E6DF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57" w15:restartNumberingAfterBreak="0">
    <w:nsid w:val="397D407A"/>
    <w:multiLevelType w:val="multilevel"/>
    <w:tmpl w:val="A7DAFD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58" w15:restartNumberingAfterBreak="0">
    <w:nsid w:val="39815AED"/>
    <w:multiLevelType w:val="multilevel"/>
    <w:tmpl w:val="11E280B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859" w15:restartNumberingAfterBreak="0">
    <w:nsid w:val="398C7E71"/>
    <w:multiLevelType w:val="multilevel"/>
    <w:tmpl w:val="FE5488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60" w15:restartNumberingAfterBreak="0">
    <w:nsid w:val="39A82D40"/>
    <w:multiLevelType w:val="multilevel"/>
    <w:tmpl w:val="5E2AC47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861" w15:restartNumberingAfterBreak="0">
    <w:nsid w:val="39BB04B7"/>
    <w:multiLevelType w:val="multilevel"/>
    <w:tmpl w:val="1A60437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862" w15:restartNumberingAfterBreak="0">
    <w:nsid w:val="3A075A98"/>
    <w:multiLevelType w:val="multilevel"/>
    <w:tmpl w:val="9A588F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63" w15:restartNumberingAfterBreak="0">
    <w:nsid w:val="3A0B64AD"/>
    <w:multiLevelType w:val="multilevel"/>
    <w:tmpl w:val="0838A0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64" w15:restartNumberingAfterBreak="0">
    <w:nsid w:val="3A133B65"/>
    <w:multiLevelType w:val="multilevel"/>
    <w:tmpl w:val="975407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65" w15:restartNumberingAfterBreak="0">
    <w:nsid w:val="3A242432"/>
    <w:multiLevelType w:val="multilevel"/>
    <w:tmpl w:val="9F0C3F8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66" w15:restartNumberingAfterBreak="0">
    <w:nsid w:val="3A312FB3"/>
    <w:multiLevelType w:val="multilevel"/>
    <w:tmpl w:val="428C4F2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867" w15:restartNumberingAfterBreak="0">
    <w:nsid w:val="3A32485B"/>
    <w:multiLevelType w:val="multilevel"/>
    <w:tmpl w:val="284A04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68" w15:restartNumberingAfterBreak="0">
    <w:nsid w:val="3A493130"/>
    <w:multiLevelType w:val="multilevel"/>
    <w:tmpl w:val="9034A2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69" w15:restartNumberingAfterBreak="0">
    <w:nsid w:val="3A6502A8"/>
    <w:multiLevelType w:val="multilevel"/>
    <w:tmpl w:val="13DAEF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70" w15:restartNumberingAfterBreak="0">
    <w:nsid w:val="3A742A5B"/>
    <w:multiLevelType w:val="multilevel"/>
    <w:tmpl w:val="3C26DF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71" w15:restartNumberingAfterBreak="0">
    <w:nsid w:val="3A9658D0"/>
    <w:multiLevelType w:val="multilevel"/>
    <w:tmpl w:val="C4767B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72" w15:restartNumberingAfterBreak="0">
    <w:nsid w:val="3AA17CEE"/>
    <w:multiLevelType w:val="multilevel"/>
    <w:tmpl w:val="FF4C8A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73" w15:restartNumberingAfterBreak="0">
    <w:nsid w:val="3AA87A04"/>
    <w:multiLevelType w:val="multilevel"/>
    <w:tmpl w:val="94AE67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74" w15:restartNumberingAfterBreak="0">
    <w:nsid w:val="3AB6214F"/>
    <w:multiLevelType w:val="multilevel"/>
    <w:tmpl w:val="2E2C94B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75" w15:restartNumberingAfterBreak="0">
    <w:nsid w:val="3AB747DF"/>
    <w:multiLevelType w:val="multilevel"/>
    <w:tmpl w:val="F95AA7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76" w15:restartNumberingAfterBreak="0">
    <w:nsid w:val="3AD70879"/>
    <w:multiLevelType w:val="multilevel"/>
    <w:tmpl w:val="6C9282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77" w15:restartNumberingAfterBreak="0">
    <w:nsid w:val="3AED64CD"/>
    <w:multiLevelType w:val="multilevel"/>
    <w:tmpl w:val="A7FE700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78" w15:restartNumberingAfterBreak="0">
    <w:nsid w:val="3AF173C9"/>
    <w:multiLevelType w:val="multilevel"/>
    <w:tmpl w:val="8A3479F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879" w15:restartNumberingAfterBreak="0">
    <w:nsid w:val="3AFA4DF1"/>
    <w:multiLevelType w:val="multilevel"/>
    <w:tmpl w:val="9EFE232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880" w15:restartNumberingAfterBreak="0">
    <w:nsid w:val="3B13780C"/>
    <w:multiLevelType w:val="multilevel"/>
    <w:tmpl w:val="80EC6E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81" w15:restartNumberingAfterBreak="0">
    <w:nsid w:val="3B1A02CC"/>
    <w:multiLevelType w:val="multilevel"/>
    <w:tmpl w:val="1A629B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82" w15:restartNumberingAfterBreak="0">
    <w:nsid w:val="3B1C6BFC"/>
    <w:multiLevelType w:val="multilevel"/>
    <w:tmpl w:val="DD546E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83" w15:restartNumberingAfterBreak="0">
    <w:nsid w:val="3B317B77"/>
    <w:multiLevelType w:val="multilevel"/>
    <w:tmpl w:val="8AE4C9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84" w15:restartNumberingAfterBreak="0">
    <w:nsid w:val="3B3E6C3C"/>
    <w:multiLevelType w:val="multilevel"/>
    <w:tmpl w:val="261C6CC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885" w15:restartNumberingAfterBreak="0">
    <w:nsid w:val="3B503928"/>
    <w:multiLevelType w:val="multilevel"/>
    <w:tmpl w:val="CE6A63E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886" w15:restartNumberingAfterBreak="0">
    <w:nsid w:val="3B590D5D"/>
    <w:multiLevelType w:val="multilevel"/>
    <w:tmpl w:val="AFBE8E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87" w15:restartNumberingAfterBreak="0">
    <w:nsid w:val="3B591294"/>
    <w:multiLevelType w:val="multilevel"/>
    <w:tmpl w:val="D5C6B55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888" w15:restartNumberingAfterBreak="0">
    <w:nsid w:val="3B8B79DE"/>
    <w:multiLevelType w:val="multilevel"/>
    <w:tmpl w:val="0B8699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89" w15:restartNumberingAfterBreak="0">
    <w:nsid w:val="3B9C19F7"/>
    <w:multiLevelType w:val="multilevel"/>
    <w:tmpl w:val="84760A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90" w15:restartNumberingAfterBreak="0">
    <w:nsid w:val="3BAC6E1B"/>
    <w:multiLevelType w:val="multilevel"/>
    <w:tmpl w:val="BBB003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91" w15:restartNumberingAfterBreak="0">
    <w:nsid w:val="3BB01E09"/>
    <w:multiLevelType w:val="multilevel"/>
    <w:tmpl w:val="FD6233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92" w15:restartNumberingAfterBreak="0">
    <w:nsid w:val="3BB374BE"/>
    <w:multiLevelType w:val="multilevel"/>
    <w:tmpl w:val="CDF6D3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93" w15:restartNumberingAfterBreak="0">
    <w:nsid w:val="3BB66D66"/>
    <w:multiLevelType w:val="multilevel"/>
    <w:tmpl w:val="6B3688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94" w15:restartNumberingAfterBreak="0">
    <w:nsid w:val="3BDE6AFC"/>
    <w:multiLevelType w:val="multilevel"/>
    <w:tmpl w:val="324038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95" w15:restartNumberingAfterBreak="0">
    <w:nsid w:val="3BE44FEC"/>
    <w:multiLevelType w:val="multilevel"/>
    <w:tmpl w:val="AA02BD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96" w15:restartNumberingAfterBreak="0">
    <w:nsid w:val="3BF912A0"/>
    <w:multiLevelType w:val="multilevel"/>
    <w:tmpl w:val="8E9682C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897" w15:restartNumberingAfterBreak="0">
    <w:nsid w:val="3C165B90"/>
    <w:multiLevelType w:val="multilevel"/>
    <w:tmpl w:val="DBD4E8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98" w15:restartNumberingAfterBreak="0">
    <w:nsid w:val="3C193D34"/>
    <w:multiLevelType w:val="multilevel"/>
    <w:tmpl w:val="8BA0E24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899" w15:restartNumberingAfterBreak="0">
    <w:nsid w:val="3C205CFA"/>
    <w:multiLevelType w:val="multilevel"/>
    <w:tmpl w:val="364C4A4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900" w15:restartNumberingAfterBreak="0">
    <w:nsid w:val="3C315D3E"/>
    <w:multiLevelType w:val="multilevel"/>
    <w:tmpl w:val="B61825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01" w15:restartNumberingAfterBreak="0">
    <w:nsid w:val="3C5002FB"/>
    <w:multiLevelType w:val="multilevel"/>
    <w:tmpl w:val="11D8EA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02" w15:restartNumberingAfterBreak="0">
    <w:nsid w:val="3C5412F7"/>
    <w:multiLevelType w:val="multilevel"/>
    <w:tmpl w:val="A6045D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03" w15:restartNumberingAfterBreak="0">
    <w:nsid w:val="3C610B30"/>
    <w:multiLevelType w:val="multilevel"/>
    <w:tmpl w:val="A692A32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904" w15:restartNumberingAfterBreak="0">
    <w:nsid w:val="3C706330"/>
    <w:multiLevelType w:val="multilevel"/>
    <w:tmpl w:val="F0A23E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05" w15:restartNumberingAfterBreak="0">
    <w:nsid w:val="3C955746"/>
    <w:multiLevelType w:val="multilevel"/>
    <w:tmpl w:val="C728DCE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906" w15:restartNumberingAfterBreak="0">
    <w:nsid w:val="3C9A1B41"/>
    <w:multiLevelType w:val="multilevel"/>
    <w:tmpl w:val="A51A82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07" w15:restartNumberingAfterBreak="0">
    <w:nsid w:val="3C9E3AEA"/>
    <w:multiLevelType w:val="multilevel"/>
    <w:tmpl w:val="ABBE14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08" w15:restartNumberingAfterBreak="0">
    <w:nsid w:val="3CA0055D"/>
    <w:multiLevelType w:val="multilevel"/>
    <w:tmpl w:val="DF463A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09" w15:restartNumberingAfterBreak="0">
    <w:nsid w:val="3CA25321"/>
    <w:multiLevelType w:val="multilevel"/>
    <w:tmpl w:val="B6125C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10" w15:restartNumberingAfterBreak="0">
    <w:nsid w:val="3CB700CE"/>
    <w:multiLevelType w:val="multilevel"/>
    <w:tmpl w:val="13840A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11" w15:restartNumberingAfterBreak="0">
    <w:nsid w:val="3CB8225D"/>
    <w:multiLevelType w:val="multilevel"/>
    <w:tmpl w:val="2AEE51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12" w15:restartNumberingAfterBreak="0">
    <w:nsid w:val="3CBB22DA"/>
    <w:multiLevelType w:val="multilevel"/>
    <w:tmpl w:val="57FE400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913" w15:restartNumberingAfterBreak="0">
    <w:nsid w:val="3CFE2BFD"/>
    <w:multiLevelType w:val="multilevel"/>
    <w:tmpl w:val="9BCED5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14" w15:restartNumberingAfterBreak="0">
    <w:nsid w:val="3D081256"/>
    <w:multiLevelType w:val="multilevel"/>
    <w:tmpl w:val="5ADC44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15" w15:restartNumberingAfterBreak="0">
    <w:nsid w:val="3D0C31C3"/>
    <w:multiLevelType w:val="multilevel"/>
    <w:tmpl w:val="766440D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916" w15:restartNumberingAfterBreak="0">
    <w:nsid w:val="3D1759CE"/>
    <w:multiLevelType w:val="multilevel"/>
    <w:tmpl w:val="F3AA83B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917" w15:restartNumberingAfterBreak="0">
    <w:nsid w:val="3D2165F7"/>
    <w:multiLevelType w:val="multilevel"/>
    <w:tmpl w:val="0772F64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918" w15:restartNumberingAfterBreak="0">
    <w:nsid w:val="3D232567"/>
    <w:multiLevelType w:val="multilevel"/>
    <w:tmpl w:val="1E8E99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19" w15:restartNumberingAfterBreak="0">
    <w:nsid w:val="3D232712"/>
    <w:multiLevelType w:val="multilevel"/>
    <w:tmpl w:val="4DDA30C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920" w15:restartNumberingAfterBreak="0">
    <w:nsid w:val="3D244950"/>
    <w:multiLevelType w:val="multilevel"/>
    <w:tmpl w:val="A7DC46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21" w15:restartNumberingAfterBreak="0">
    <w:nsid w:val="3D290DD0"/>
    <w:multiLevelType w:val="multilevel"/>
    <w:tmpl w:val="2BD606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22" w15:restartNumberingAfterBreak="0">
    <w:nsid w:val="3D4241C7"/>
    <w:multiLevelType w:val="multilevel"/>
    <w:tmpl w:val="76E470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23" w15:restartNumberingAfterBreak="0">
    <w:nsid w:val="3D4418FB"/>
    <w:multiLevelType w:val="multilevel"/>
    <w:tmpl w:val="F1EEDD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24" w15:restartNumberingAfterBreak="0">
    <w:nsid w:val="3D454E80"/>
    <w:multiLevelType w:val="multilevel"/>
    <w:tmpl w:val="715EAE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25" w15:restartNumberingAfterBreak="0">
    <w:nsid w:val="3D5A558C"/>
    <w:multiLevelType w:val="multilevel"/>
    <w:tmpl w:val="691E3C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26" w15:restartNumberingAfterBreak="0">
    <w:nsid w:val="3D5A64FD"/>
    <w:multiLevelType w:val="multilevel"/>
    <w:tmpl w:val="069E3B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27" w15:restartNumberingAfterBreak="0">
    <w:nsid w:val="3D5B05CC"/>
    <w:multiLevelType w:val="multilevel"/>
    <w:tmpl w:val="45AA10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28" w15:restartNumberingAfterBreak="0">
    <w:nsid w:val="3D786E4A"/>
    <w:multiLevelType w:val="multilevel"/>
    <w:tmpl w:val="BCD237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29" w15:restartNumberingAfterBreak="0">
    <w:nsid w:val="3D9A0DC9"/>
    <w:multiLevelType w:val="multilevel"/>
    <w:tmpl w:val="F64C5A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30" w15:restartNumberingAfterBreak="0">
    <w:nsid w:val="3DA052E4"/>
    <w:multiLevelType w:val="multilevel"/>
    <w:tmpl w:val="64C204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31" w15:restartNumberingAfterBreak="0">
    <w:nsid w:val="3DAD6916"/>
    <w:multiLevelType w:val="multilevel"/>
    <w:tmpl w:val="9924A2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32" w15:restartNumberingAfterBreak="0">
    <w:nsid w:val="3DB62A4B"/>
    <w:multiLevelType w:val="multilevel"/>
    <w:tmpl w:val="5802D9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33" w15:restartNumberingAfterBreak="0">
    <w:nsid w:val="3DC44804"/>
    <w:multiLevelType w:val="multilevel"/>
    <w:tmpl w:val="E7B213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34" w15:restartNumberingAfterBreak="0">
    <w:nsid w:val="3DE11DF3"/>
    <w:multiLevelType w:val="multilevel"/>
    <w:tmpl w:val="4DFA00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35" w15:restartNumberingAfterBreak="0">
    <w:nsid w:val="3DFD610D"/>
    <w:multiLevelType w:val="multilevel"/>
    <w:tmpl w:val="DC6EE8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36" w15:restartNumberingAfterBreak="0">
    <w:nsid w:val="3E1456A0"/>
    <w:multiLevelType w:val="multilevel"/>
    <w:tmpl w:val="E4982D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37" w15:restartNumberingAfterBreak="0">
    <w:nsid w:val="3E476AFC"/>
    <w:multiLevelType w:val="multilevel"/>
    <w:tmpl w:val="1FC0949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938" w15:restartNumberingAfterBreak="0">
    <w:nsid w:val="3E62745E"/>
    <w:multiLevelType w:val="multilevel"/>
    <w:tmpl w:val="1AA6BD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39" w15:restartNumberingAfterBreak="0">
    <w:nsid w:val="3E6F5AE7"/>
    <w:multiLevelType w:val="multilevel"/>
    <w:tmpl w:val="1A884E8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940" w15:restartNumberingAfterBreak="0">
    <w:nsid w:val="3E755BF0"/>
    <w:multiLevelType w:val="multilevel"/>
    <w:tmpl w:val="840896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41" w15:restartNumberingAfterBreak="0">
    <w:nsid w:val="3E772E77"/>
    <w:multiLevelType w:val="multilevel"/>
    <w:tmpl w:val="8604ED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42" w15:restartNumberingAfterBreak="0">
    <w:nsid w:val="3EAF792C"/>
    <w:multiLevelType w:val="multilevel"/>
    <w:tmpl w:val="C8748C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43" w15:restartNumberingAfterBreak="0">
    <w:nsid w:val="3EBB5736"/>
    <w:multiLevelType w:val="multilevel"/>
    <w:tmpl w:val="1C1E0D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44" w15:restartNumberingAfterBreak="0">
    <w:nsid w:val="3EC67863"/>
    <w:multiLevelType w:val="multilevel"/>
    <w:tmpl w:val="94DEB4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45" w15:restartNumberingAfterBreak="0">
    <w:nsid w:val="3EDC3C8E"/>
    <w:multiLevelType w:val="multilevel"/>
    <w:tmpl w:val="BEC64D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46" w15:restartNumberingAfterBreak="0">
    <w:nsid w:val="3EEB7A6E"/>
    <w:multiLevelType w:val="multilevel"/>
    <w:tmpl w:val="39DC1D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47" w15:restartNumberingAfterBreak="0">
    <w:nsid w:val="3F02694C"/>
    <w:multiLevelType w:val="multilevel"/>
    <w:tmpl w:val="8BBE7AA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948" w15:restartNumberingAfterBreak="0">
    <w:nsid w:val="3F067A70"/>
    <w:multiLevelType w:val="multilevel"/>
    <w:tmpl w:val="BA106C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49" w15:restartNumberingAfterBreak="0">
    <w:nsid w:val="3F241098"/>
    <w:multiLevelType w:val="multilevel"/>
    <w:tmpl w:val="862EF8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50" w15:restartNumberingAfterBreak="0">
    <w:nsid w:val="3F282BB2"/>
    <w:multiLevelType w:val="multilevel"/>
    <w:tmpl w:val="F410BD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51" w15:restartNumberingAfterBreak="0">
    <w:nsid w:val="3F362A35"/>
    <w:multiLevelType w:val="multilevel"/>
    <w:tmpl w:val="E3D02D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52" w15:restartNumberingAfterBreak="0">
    <w:nsid w:val="3F3C1AB6"/>
    <w:multiLevelType w:val="multilevel"/>
    <w:tmpl w:val="DC1829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53" w15:restartNumberingAfterBreak="0">
    <w:nsid w:val="3F5431EA"/>
    <w:multiLevelType w:val="multilevel"/>
    <w:tmpl w:val="56BE527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54" w15:restartNumberingAfterBreak="0">
    <w:nsid w:val="3F586329"/>
    <w:multiLevelType w:val="multilevel"/>
    <w:tmpl w:val="DBBA27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55" w15:restartNumberingAfterBreak="0">
    <w:nsid w:val="3FA72314"/>
    <w:multiLevelType w:val="multilevel"/>
    <w:tmpl w:val="D1F05C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56" w15:restartNumberingAfterBreak="0">
    <w:nsid w:val="3FB83253"/>
    <w:multiLevelType w:val="multilevel"/>
    <w:tmpl w:val="B150E5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57" w15:restartNumberingAfterBreak="0">
    <w:nsid w:val="3FCC28F5"/>
    <w:multiLevelType w:val="multilevel"/>
    <w:tmpl w:val="D982CB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58" w15:restartNumberingAfterBreak="0">
    <w:nsid w:val="3FCF16DA"/>
    <w:multiLevelType w:val="multilevel"/>
    <w:tmpl w:val="D62A9B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59" w15:restartNumberingAfterBreak="0">
    <w:nsid w:val="3FD22108"/>
    <w:multiLevelType w:val="multilevel"/>
    <w:tmpl w:val="DC8A4C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60" w15:restartNumberingAfterBreak="0">
    <w:nsid w:val="3FD8061C"/>
    <w:multiLevelType w:val="multilevel"/>
    <w:tmpl w:val="31A84B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61" w15:restartNumberingAfterBreak="0">
    <w:nsid w:val="3FE61BC5"/>
    <w:multiLevelType w:val="multilevel"/>
    <w:tmpl w:val="FD9C15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62" w15:restartNumberingAfterBreak="0">
    <w:nsid w:val="3FEC1483"/>
    <w:multiLevelType w:val="multilevel"/>
    <w:tmpl w:val="3FE0CB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63" w15:restartNumberingAfterBreak="0">
    <w:nsid w:val="400963F7"/>
    <w:multiLevelType w:val="multilevel"/>
    <w:tmpl w:val="A866D1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64" w15:restartNumberingAfterBreak="0">
    <w:nsid w:val="40344910"/>
    <w:multiLevelType w:val="multilevel"/>
    <w:tmpl w:val="6CB6F2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65" w15:restartNumberingAfterBreak="0">
    <w:nsid w:val="40512C34"/>
    <w:multiLevelType w:val="multilevel"/>
    <w:tmpl w:val="113224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66" w15:restartNumberingAfterBreak="0">
    <w:nsid w:val="40856DFE"/>
    <w:multiLevelType w:val="multilevel"/>
    <w:tmpl w:val="DA5A68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67" w15:restartNumberingAfterBreak="0">
    <w:nsid w:val="408A2CA7"/>
    <w:multiLevelType w:val="multilevel"/>
    <w:tmpl w:val="9578B6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68" w15:restartNumberingAfterBreak="0">
    <w:nsid w:val="40914D48"/>
    <w:multiLevelType w:val="multilevel"/>
    <w:tmpl w:val="164CA9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69" w15:restartNumberingAfterBreak="0">
    <w:nsid w:val="4097332A"/>
    <w:multiLevelType w:val="multilevel"/>
    <w:tmpl w:val="2EBE7B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70" w15:restartNumberingAfterBreak="0">
    <w:nsid w:val="409C5A62"/>
    <w:multiLevelType w:val="multilevel"/>
    <w:tmpl w:val="515220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71" w15:restartNumberingAfterBreak="0">
    <w:nsid w:val="409D10B4"/>
    <w:multiLevelType w:val="multilevel"/>
    <w:tmpl w:val="D6C61E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72" w15:restartNumberingAfterBreak="0">
    <w:nsid w:val="40B22017"/>
    <w:multiLevelType w:val="multilevel"/>
    <w:tmpl w:val="92BCB0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73" w15:restartNumberingAfterBreak="0">
    <w:nsid w:val="40CD3249"/>
    <w:multiLevelType w:val="multilevel"/>
    <w:tmpl w:val="B27A789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974" w15:restartNumberingAfterBreak="0">
    <w:nsid w:val="40DB598A"/>
    <w:multiLevelType w:val="multilevel"/>
    <w:tmpl w:val="99CA6F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75" w15:restartNumberingAfterBreak="0">
    <w:nsid w:val="40EE210F"/>
    <w:multiLevelType w:val="multilevel"/>
    <w:tmpl w:val="00C4997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976" w15:restartNumberingAfterBreak="0">
    <w:nsid w:val="411A3570"/>
    <w:multiLevelType w:val="multilevel"/>
    <w:tmpl w:val="71BCD59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77" w15:restartNumberingAfterBreak="0">
    <w:nsid w:val="411F11C8"/>
    <w:multiLevelType w:val="multilevel"/>
    <w:tmpl w:val="A40841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78" w15:restartNumberingAfterBreak="0">
    <w:nsid w:val="41201D87"/>
    <w:multiLevelType w:val="multilevel"/>
    <w:tmpl w:val="F96E9B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79" w15:restartNumberingAfterBreak="0">
    <w:nsid w:val="412864C7"/>
    <w:multiLevelType w:val="multilevel"/>
    <w:tmpl w:val="F9FE0C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80" w15:restartNumberingAfterBreak="0">
    <w:nsid w:val="413312EA"/>
    <w:multiLevelType w:val="multilevel"/>
    <w:tmpl w:val="993E75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81" w15:restartNumberingAfterBreak="0">
    <w:nsid w:val="413A05AB"/>
    <w:multiLevelType w:val="multilevel"/>
    <w:tmpl w:val="3306E1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82" w15:restartNumberingAfterBreak="0">
    <w:nsid w:val="41760E9D"/>
    <w:multiLevelType w:val="multilevel"/>
    <w:tmpl w:val="A9D4D3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83" w15:restartNumberingAfterBreak="0">
    <w:nsid w:val="417E36BF"/>
    <w:multiLevelType w:val="multilevel"/>
    <w:tmpl w:val="018EE6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84" w15:restartNumberingAfterBreak="0">
    <w:nsid w:val="418D02D9"/>
    <w:multiLevelType w:val="multilevel"/>
    <w:tmpl w:val="CDFE02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85" w15:restartNumberingAfterBreak="0">
    <w:nsid w:val="418D051D"/>
    <w:multiLevelType w:val="multilevel"/>
    <w:tmpl w:val="D35C04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86" w15:restartNumberingAfterBreak="0">
    <w:nsid w:val="41C326D1"/>
    <w:multiLevelType w:val="multilevel"/>
    <w:tmpl w:val="A5EE3E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87" w15:restartNumberingAfterBreak="0">
    <w:nsid w:val="41E5305D"/>
    <w:multiLevelType w:val="multilevel"/>
    <w:tmpl w:val="1C58B0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88" w15:restartNumberingAfterBreak="0">
    <w:nsid w:val="41F766D4"/>
    <w:multiLevelType w:val="multilevel"/>
    <w:tmpl w:val="4CF83DE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989" w15:restartNumberingAfterBreak="0">
    <w:nsid w:val="41FC2B3E"/>
    <w:multiLevelType w:val="multilevel"/>
    <w:tmpl w:val="2578C04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990" w15:restartNumberingAfterBreak="0">
    <w:nsid w:val="41FD4586"/>
    <w:multiLevelType w:val="multilevel"/>
    <w:tmpl w:val="BC1C24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91" w15:restartNumberingAfterBreak="0">
    <w:nsid w:val="42113644"/>
    <w:multiLevelType w:val="multilevel"/>
    <w:tmpl w:val="FB3A89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92" w15:restartNumberingAfterBreak="0">
    <w:nsid w:val="4214353A"/>
    <w:multiLevelType w:val="multilevel"/>
    <w:tmpl w:val="60D07C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93" w15:restartNumberingAfterBreak="0">
    <w:nsid w:val="42236FF9"/>
    <w:multiLevelType w:val="multilevel"/>
    <w:tmpl w:val="D48230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94" w15:restartNumberingAfterBreak="0">
    <w:nsid w:val="423074D9"/>
    <w:multiLevelType w:val="multilevel"/>
    <w:tmpl w:val="CEFC27B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995" w15:restartNumberingAfterBreak="0">
    <w:nsid w:val="425A3646"/>
    <w:multiLevelType w:val="multilevel"/>
    <w:tmpl w:val="D4068A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96" w15:restartNumberingAfterBreak="0">
    <w:nsid w:val="425C0D26"/>
    <w:multiLevelType w:val="multilevel"/>
    <w:tmpl w:val="20B41A1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997" w15:restartNumberingAfterBreak="0">
    <w:nsid w:val="427A02D9"/>
    <w:multiLevelType w:val="multilevel"/>
    <w:tmpl w:val="C5D412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98" w15:restartNumberingAfterBreak="0">
    <w:nsid w:val="4289426F"/>
    <w:multiLevelType w:val="multilevel"/>
    <w:tmpl w:val="A7166F3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99" w15:restartNumberingAfterBreak="0">
    <w:nsid w:val="429A5174"/>
    <w:multiLevelType w:val="multilevel"/>
    <w:tmpl w:val="33582D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00" w15:restartNumberingAfterBreak="0">
    <w:nsid w:val="42B2595E"/>
    <w:multiLevelType w:val="multilevel"/>
    <w:tmpl w:val="4ACAA5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01" w15:restartNumberingAfterBreak="0">
    <w:nsid w:val="42BA1C40"/>
    <w:multiLevelType w:val="multilevel"/>
    <w:tmpl w:val="15DE42A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002" w15:restartNumberingAfterBreak="0">
    <w:nsid w:val="42CA0F01"/>
    <w:multiLevelType w:val="multilevel"/>
    <w:tmpl w:val="78F27FB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003" w15:restartNumberingAfterBreak="0">
    <w:nsid w:val="42D652D5"/>
    <w:multiLevelType w:val="multilevel"/>
    <w:tmpl w:val="E2D0E5C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004" w15:restartNumberingAfterBreak="0">
    <w:nsid w:val="42FF6B56"/>
    <w:multiLevelType w:val="multilevel"/>
    <w:tmpl w:val="07F0E6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05" w15:restartNumberingAfterBreak="0">
    <w:nsid w:val="43043A34"/>
    <w:multiLevelType w:val="multilevel"/>
    <w:tmpl w:val="2584A9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06" w15:restartNumberingAfterBreak="0">
    <w:nsid w:val="430553E9"/>
    <w:multiLevelType w:val="multilevel"/>
    <w:tmpl w:val="91B2E9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07" w15:restartNumberingAfterBreak="0">
    <w:nsid w:val="431E0DA2"/>
    <w:multiLevelType w:val="multilevel"/>
    <w:tmpl w:val="493CD13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008" w15:restartNumberingAfterBreak="0">
    <w:nsid w:val="432E0F73"/>
    <w:multiLevelType w:val="multilevel"/>
    <w:tmpl w:val="A18A93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09" w15:restartNumberingAfterBreak="0">
    <w:nsid w:val="43351B53"/>
    <w:multiLevelType w:val="multilevel"/>
    <w:tmpl w:val="D74057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10" w15:restartNumberingAfterBreak="0">
    <w:nsid w:val="433B5F83"/>
    <w:multiLevelType w:val="multilevel"/>
    <w:tmpl w:val="BFDE22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11" w15:restartNumberingAfterBreak="0">
    <w:nsid w:val="438046BC"/>
    <w:multiLevelType w:val="multilevel"/>
    <w:tmpl w:val="BCC67D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12" w15:restartNumberingAfterBreak="0">
    <w:nsid w:val="438756DA"/>
    <w:multiLevelType w:val="multilevel"/>
    <w:tmpl w:val="3D9298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13" w15:restartNumberingAfterBreak="0">
    <w:nsid w:val="43914938"/>
    <w:multiLevelType w:val="multilevel"/>
    <w:tmpl w:val="5D9EFC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14" w15:restartNumberingAfterBreak="0">
    <w:nsid w:val="43B37D86"/>
    <w:multiLevelType w:val="multilevel"/>
    <w:tmpl w:val="B7387C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15" w15:restartNumberingAfterBreak="0">
    <w:nsid w:val="43C10D13"/>
    <w:multiLevelType w:val="multilevel"/>
    <w:tmpl w:val="8B4EBD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16" w15:restartNumberingAfterBreak="0">
    <w:nsid w:val="43D2157D"/>
    <w:multiLevelType w:val="multilevel"/>
    <w:tmpl w:val="1514F5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17" w15:restartNumberingAfterBreak="0">
    <w:nsid w:val="43D347F5"/>
    <w:multiLevelType w:val="multilevel"/>
    <w:tmpl w:val="95D0B9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18" w15:restartNumberingAfterBreak="0">
    <w:nsid w:val="43EC6C9E"/>
    <w:multiLevelType w:val="multilevel"/>
    <w:tmpl w:val="7D0CCF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19" w15:restartNumberingAfterBreak="0">
    <w:nsid w:val="4405476B"/>
    <w:multiLevelType w:val="multilevel"/>
    <w:tmpl w:val="3E489F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20" w15:restartNumberingAfterBreak="0">
    <w:nsid w:val="44064AD6"/>
    <w:multiLevelType w:val="multilevel"/>
    <w:tmpl w:val="767E1CD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021" w15:restartNumberingAfterBreak="0">
    <w:nsid w:val="44066C51"/>
    <w:multiLevelType w:val="multilevel"/>
    <w:tmpl w:val="7A1028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22" w15:restartNumberingAfterBreak="0">
    <w:nsid w:val="441C37E8"/>
    <w:multiLevelType w:val="multilevel"/>
    <w:tmpl w:val="D85862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23" w15:restartNumberingAfterBreak="0">
    <w:nsid w:val="441F0E06"/>
    <w:multiLevelType w:val="multilevel"/>
    <w:tmpl w:val="3FE827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24" w15:restartNumberingAfterBreak="0">
    <w:nsid w:val="442178E8"/>
    <w:multiLevelType w:val="multilevel"/>
    <w:tmpl w:val="3B06C1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25" w15:restartNumberingAfterBreak="0">
    <w:nsid w:val="442924D5"/>
    <w:multiLevelType w:val="multilevel"/>
    <w:tmpl w:val="5EE040C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026" w15:restartNumberingAfterBreak="0">
    <w:nsid w:val="444D0C68"/>
    <w:multiLevelType w:val="multilevel"/>
    <w:tmpl w:val="6A8AB6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27" w15:restartNumberingAfterBreak="0">
    <w:nsid w:val="44523EDE"/>
    <w:multiLevelType w:val="multilevel"/>
    <w:tmpl w:val="FB6E48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28" w15:restartNumberingAfterBreak="0">
    <w:nsid w:val="445B0FDF"/>
    <w:multiLevelType w:val="multilevel"/>
    <w:tmpl w:val="3E827D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29" w15:restartNumberingAfterBreak="0">
    <w:nsid w:val="44787BFB"/>
    <w:multiLevelType w:val="multilevel"/>
    <w:tmpl w:val="5240B0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30" w15:restartNumberingAfterBreak="0">
    <w:nsid w:val="448742FA"/>
    <w:multiLevelType w:val="multilevel"/>
    <w:tmpl w:val="8BC205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31" w15:restartNumberingAfterBreak="0">
    <w:nsid w:val="448A372D"/>
    <w:multiLevelType w:val="multilevel"/>
    <w:tmpl w:val="DF6019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32" w15:restartNumberingAfterBreak="0">
    <w:nsid w:val="44C90AA6"/>
    <w:multiLevelType w:val="multilevel"/>
    <w:tmpl w:val="7F02E4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33" w15:restartNumberingAfterBreak="0">
    <w:nsid w:val="452C77B4"/>
    <w:multiLevelType w:val="multilevel"/>
    <w:tmpl w:val="0EA42B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34" w15:restartNumberingAfterBreak="0">
    <w:nsid w:val="456E5F8D"/>
    <w:multiLevelType w:val="multilevel"/>
    <w:tmpl w:val="F076694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035" w15:restartNumberingAfterBreak="0">
    <w:nsid w:val="45754DEA"/>
    <w:multiLevelType w:val="multilevel"/>
    <w:tmpl w:val="A18A9E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36" w15:restartNumberingAfterBreak="0">
    <w:nsid w:val="457E2A38"/>
    <w:multiLevelType w:val="multilevel"/>
    <w:tmpl w:val="CC80DC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37" w15:restartNumberingAfterBreak="0">
    <w:nsid w:val="458C60AC"/>
    <w:multiLevelType w:val="multilevel"/>
    <w:tmpl w:val="DFAEB4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38" w15:restartNumberingAfterBreak="0">
    <w:nsid w:val="459B1E23"/>
    <w:multiLevelType w:val="multilevel"/>
    <w:tmpl w:val="CD8033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39" w15:restartNumberingAfterBreak="0">
    <w:nsid w:val="45AF7B07"/>
    <w:multiLevelType w:val="multilevel"/>
    <w:tmpl w:val="291694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40" w15:restartNumberingAfterBreak="0">
    <w:nsid w:val="45B042EC"/>
    <w:multiLevelType w:val="multilevel"/>
    <w:tmpl w:val="20780A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41" w15:restartNumberingAfterBreak="0">
    <w:nsid w:val="45BE5505"/>
    <w:multiLevelType w:val="multilevel"/>
    <w:tmpl w:val="C5C468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42" w15:restartNumberingAfterBreak="0">
    <w:nsid w:val="45C55F3A"/>
    <w:multiLevelType w:val="multilevel"/>
    <w:tmpl w:val="FFDAF3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43" w15:restartNumberingAfterBreak="0">
    <w:nsid w:val="45C569B5"/>
    <w:multiLevelType w:val="multilevel"/>
    <w:tmpl w:val="3A6806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44" w15:restartNumberingAfterBreak="0">
    <w:nsid w:val="45D537AF"/>
    <w:multiLevelType w:val="multilevel"/>
    <w:tmpl w:val="D4B47F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45" w15:restartNumberingAfterBreak="0">
    <w:nsid w:val="45E81B22"/>
    <w:multiLevelType w:val="multilevel"/>
    <w:tmpl w:val="471098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46" w15:restartNumberingAfterBreak="0">
    <w:nsid w:val="45F86CA0"/>
    <w:multiLevelType w:val="multilevel"/>
    <w:tmpl w:val="20E8CD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47" w15:restartNumberingAfterBreak="0">
    <w:nsid w:val="460274CD"/>
    <w:multiLevelType w:val="multilevel"/>
    <w:tmpl w:val="4BB238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48" w15:restartNumberingAfterBreak="0">
    <w:nsid w:val="46346F3C"/>
    <w:multiLevelType w:val="multilevel"/>
    <w:tmpl w:val="521452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49" w15:restartNumberingAfterBreak="0">
    <w:nsid w:val="463F2EBA"/>
    <w:multiLevelType w:val="multilevel"/>
    <w:tmpl w:val="A762C5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50" w15:restartNumberingAfterBreak="0">
    <w:nsid w:val="464B6F5F"/>
    <w:multiLevelType w:val="multilevel"/>
    <w:tmpl w:val="9C144E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51" w15:restartNumberingAfterBreak="0">
    <w:nsid w:val="465B5E4F"/>
    <w:multiLevelType w:val="multilevel"/>
    <w:tmpl w:val="A698A4E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052" w15:restartNumberingAfterBreak="0">
    <w:nsid w:val="46881F99"/>
    <w:multiLevelType w:val="multilevel"/>
    <w:tmpl w:val="B38484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53" w15:restartNumberingAfterBreak="0">
    <w:nsid w:val="468A50ED"/>
    <w:multiLevelType w:val="multilevel"/>
    <w:tmpl w:val="960481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54" w15:restartNumberingAfterBreak="0">
    <w:nsid w:val="46915CA8"/>
    <w:multiLevelType w:val="multilevel"/>
    <w:tmpl w:val="A3DA6C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55" w15:restartNumberingAfterBreak="0">
    <w:nsid w:val="46A43FE1"/>
    <w:multiLevelType w:val="multilevel"/>
    <w:tmpl w:val="D5A258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56" w15:restartNumberingAfterBreak="0">
    <w:nsid w:val="46AA2F66"/>
    <w:multiLevelType w:val="multilevel"/>
    <w:tmpl w:val="4B7C45D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57" w15:restartNumberingAfterBreak="0">
    <w:nsid w:val="46AD2FE6"/>
    <w:multiLevelType w:val="multilevel"/>
    <w:tmpl w:val="834C62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58" w15:restartNumberingAfterBreak="0">
    <w:nsid w:val="46BD172B"/>
    <w:multiLevelType w:val="multilevel"/>
    <w:tmpl w:val="1C28AE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59" w15:restartNumberingAfterBreak="0">
    <w:nsid w:val="46D057CB"/>
    <w:multiLevelType w:val="multilevel"/>
    <w:tmpl w:val="B0124A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60" w15:restartNumberingAfterBreak="0">
    <w:nsid w:val="46E87269"/>
    <w:multiLevelType w:val="multilevel"/>
    <w:tmpl w:val="0518A1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61" w15:restartNumberingAfterBreak="0">
    <w:nsid w:val="46EC225A"/>
    <w:multiLevelType w:val="multilevel"/>
    <w:tmpl w:val="248C5D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62" w15:restartNumberingAfterBreak="0">
    <w:nsid w:val="46FC02F0"/>
    <w:multiLevelType w:val="multilevel"/>
    <w:tmpl w:val="D9B6A3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63" w15:restartNumberingAfterBreak="0">
    <w:nsid w:val="470B42EC"/>
    <w:multiLevelType w:val="multilevel"/>
    <w:tmpl w:val="503C81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64" w15:restartNumberingAfterBreak="0">
    <w:nsid w:val="472C29F4"/>
    <w:multiLevelType w:val="multilevel"/>
    <w:tmpl w:val="6C3A4E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65" w15:restartNumberingAfterBreak="0">
    <w:nsid w:val="47357B01"/>
    <w:multiLevelType w:val="multilevel"/>
    <w:tmpl w:val="585675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66" w15:restartNumberingAfterBreak="0">
    <w:nsid w:val="476374BE"/>
    <w:multiLevelType w:val="multilevel"/>
    <w:tmpl w:val="F32439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67" w15:restartNumberingAfterBreak="0">
    <w:nsid w:val="479C00F6"/>
    <w:multiLevelType w:val="multilevel"/>
    <w:tmpl w:val="0630DA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68" w15:restartNumberingAfterBreak="0">
    <w:nsid w:val="47B93D88"/>
    <w:multiLevelType w:val="multilevel"/>
    <w:tmpl w:val="7030428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069" w15:restartNumberingAfterBreak="0">
    <w:nsid w:val="47C75E8C"/>
    <w:multiLevelType w:val="multilevel"/>
    <w:tmpl w:val="EEE8CC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70" w15:restartNumberingAfterBreak="0">
    <w:nsid w:val="47E438E3"/>
    <w:multiLevelType w:val="multilevel"/>
    <w:tmpl w:val="233654E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071" w15:restartNumberingAfterBreak="0">
    <w:nsid w:val="47F95E40"/>
    <w:multiLevelType w:val="multilevel"/>
    <w:tmpl w:val="279258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72" w15:restartNumberingAfterBreak="0">
    <w:nsid w:val="481939A4"/>
    <w:multiLevelType w:val="multilevel"/>
    <w:tmpl w:val="2E6423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73" w15:restartNumberingAfterBreak="0">
    <w:nsid w:val="482628B1"/>
    <w:multiLevelType w:val="multilevel"/>
    <w:tmpl w:val="AB32495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074" w15:restartNumberingAfterBreak="0">
    <w:nsid w:val="482865B9"/>
    <w:multiLevelType w:val="multilevel"/>
    <w:tmpl w:val="4D8C7C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75" w15:restartNumberingAfterBreak="0">
    <w:nsid w:val="483C7974"/>
    <w:multiLevelType w:val="multilevel"/>
    <w:tmpl w:val="74205D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76" w15:restartNumberingAfterBreak="0">
    <w:nsid w:val="483D026E"/>
    <w:multiLevelType w:val="multilevel"/>
    <w:tmpl w:val="C18EEAB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077" w15:restartNumberingAfterBreak="0">
    <w:nsid w:val="48436A67"/>
    <w:multiLevelType w:val="multilevel"/>
    <w:tmpl w:val="98D22A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78" w15:restartNumberingAfterBreak="0">
    <w:nsid w:val="484C4DC0"/>
    <w:multiLevelType w:val="multilevel"/>
    <w:tmpl w:val="0FCEB8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79" w15:restartNumberingAfterBreak="0">
    <w:nsid w:val="48511C9C"/>
    <w:multiLevelType w:val="multilevel"/>
    <w:tmpl w:val="76DA03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80" w15:restartNumberingAfterBreak="0">
    <w:nsid w:val="485D65C8"/>
    <w:multiLevelType w:val="multilevel"/>
    <w:tmpl w:val="F42A7E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81" w15:restartNumberingAfterBreak="0">
    <w:nsid w:val="48616559"/>
    <w:multiLevelType w:val="multilevel"/>
    <w:tmpl w:val="AE72FC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82" w15:restartNumberingAfterBreak="0">
    <w:nsid w:val="487C0A3E"/>
    <w:multiLevelType w:val="multilevel"/>
    <w:tmpl w:val="5BC4E0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83" w15:restartNumberingAfterBreak="0">
    <w:nsid w:val="487E3AC8"/>
    <w:multiLevelType w:val="multilevel"/>
    <w:tmpl w:val="9FA4018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84" w15:restartNumberingAfterBreak="0">
    <w:nsid w:val="48814F7F"/>
    <w:multiLevelType w:val="multilevel"/>
    <w:tmpl w:val="22DCC2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85" w15:restartNumberingAfterBreak="0">
    <w:nsid w:val="489E2B25"/>
    <w:multiLevelType w:val="multilevel"/>
    <w:tmpl w:val="D61CA2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86" w15:restartNumberingAfterBreak="0">
    <w:nsid w:val="48A22F36"/>
    <w:multiLevelType w:val="multilevel"/>
    <w:tmpl w:val="C7024D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87" w15:restartNumberingAfterBreak="0">
    <w:nsid w:val="48AE7BE2"/>
    <w:multiLevelType w:val="multilevel"/>
    <w:tmpl w:val="D7BA90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88" w15:restartNumberingAfterBreak="0">
    <w:nsid w:val="48C85D23"/>
    <w:multiLevelType w:val="multilevel"/>
    <w:tmpl w:val="7DAA5E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89" w15:restartNumberingAfterBreak="0">
    <w:nsid w:val="48D305C4"/>
    <w:multiLevelType w:val="multilevel"/>
    <w:tmpl w:val="D7A6AEB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090" w15:restartNumberingAfterBreak="0">
    <w:nsid w:val="48D30F04"/>
    <w:multiLevelType w:val="multilevel"/>
    <w:tmpl w:val="847051E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091" w15:restartNumberingAfterBreak="0">
    <w:nsid w:val="48DE2DDF"/>
    <w:multiLevelType w:val="multilevel"/>
    <w:tmpl w:val="1B7494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92" w15:restartNumberingAfterBreak="0">
    <w:nsid w:val="48E3785E"/>
    <w:multiLevelType w:val="multilevel"/>
    <w:tmpl w:val="25AE073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093" w15:restartNumberingAfterBreak="0">
    <w:nsid w:val="48EC5981"/>
    <w:multiLevelType w:val="multilevel"/>
    <w:tmpl w:val="0554CE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94" w15:restartNumberingAfterBreak="0">
    <w:nsid w:val="48EF3C66"/>
    <w:multiLevelType w:val="multilevel"/>
    <w:tmpl w:val="B406F3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95" w15:restartNumberingAfterBreak="0">
    <w:nsid w:val="48F0621C"/>
    <w:multiLevelType w:val="multilevel"/>
    <w:tmpl w:val="545E2F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96" w15:restartNumberingAfterBreak="0">
    <w:nsid w:val="48F1081C"/>
    <w:multiLevelType w:val="multilevel"/>
    <w:tmpl w:val="7E1A478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097" w15:restartNumberingAfterBreak="0">
    <w:nsid w:val="49080D15"/>
    <w:multiLevelType w:val="multilevel"/>
    <w:tmpl w:val="0492A1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98" w15:restartNumberingAfterBreak="0">
    <w:nsid w:val="49092C13"/>
    <w:multiLevelType w:val="multilevel"/>
    <w:tmpl w:val="2B5E02E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99" w15:restartNumberingAfterBreak="0">
    <w:nsid w:val="490B7DA1"/>
    <w:multiLevelType w:val="multilevel"/>
    <w:tmpl w:val="C3949E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00" w15:restartNumberingAfterBreak="0">
    <w:nsid w:val="491B578F"/>
    <w:multiLevelType w:val="multilevel"/>
    <w:tmpl w:val="8D3EF0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01" w15:restartNumberingAfterBreak="0">
    <w:nsid w:val="493D6372"/>
    <w:multiLevelType w:val="multilevel"/>
    <w:tmpl w:val="BA4689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02" w15:restartNumberingAfterBreak="0">
    <w:nsid w:val="495874A7"/>
    <w:multiLevelType w:val="multilevel"/>
    <w:tmpl w:val="090C83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03" w15:restartNumberingAfterBreak="0">
    <w:nsid w:val="49657ADB"/>
    <w:multiLevelType w:val="multilevel"/>
    <w:tmpl w:val="F64435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04" w15:restartNumberingAfterBreak="0">
    <w:nsid w:val="496B44BE"/>
    <w:multiLevelType w:val="multilevel"/>
    <w:tmpl w:val="FB3016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05" w15:restartNumberingAfterBreak="0">
    <w:nsid w:val="496B5050"/>
    <w:multiLevelType w:val="multilevel"/>
    <w:tmpl w:val="898080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06" w15:restartNumberingAfterBreak="0">
    <w:nsid w:val="496C066D"/>
    <w:multiLevelType w:val="multilevel"/>
    <w:tmpl w:val="8C807E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07" w15:restartNumberingAfterBreak="0">
    <w:nsid w:val="49783B6F"/>
    <w:multiLevelType w:val="multilevel"/>
    <w:tmpl w:val="BD700D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08" w15:restartNumberingAfterBreak="0">
    <w:nsid w:val="49934830"/>
    <w:multiLevelType w:val="multilevel"/>
    <w:tmpl w:val="5330BF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09" w15:restartNumberingAfterBreak="0">
    <w:nsid w:val="49935393"/>
    <w:multiLevelType w:val="multilevel"/>
    <w:tmpl w:val="F0B63C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10" w15:restartNumberingAfterBreak="0">
    <w:nsid w:val="499E04F1"/>
    <w:multiLevelType w:val="multilevel"/>
    <w:tmpl w:val="7C0E88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11" w15:restartNumberingAfterBreak="0">
    <w:nsid w:val="49A21F05"/>
    <w:multiLevelType w:val="multilevel"/>
    <w:tmpl w:val="73DAD48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12" w15:restartNumberingAfterBreak="0">
    <w:nsid w:val="49A61D3E"/>
    <w:multiLevelType w:val="multilevel"/>
    <w:tmpl w:val="374A6C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13" w15:restartNumberingAfterBreak="0">
    <w:nsid w:val="49A638D0"/>
    <w:multiLevelType w:val="multilevel"/>
    <w:tmpl w:val="9670C3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14" w15:restartNumberingAfterBreak="0">
    <w:nsid w:val="49AE6605"/>
    <w:multiLevelType w:val="multilevel"/>
    <w:tmpl w:val="1E3C4E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15" w15:restartNumberingAfterBreak="0">
    <w:nsid w:val="49BB53EF"/>
    <w:multiLevelType w:val="multilevel"/>
    <w:tmpl w:val="9B4096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16" w15:restartNumberingAfterBreak="0">
    <w:nsid w:val="49CA111F"/>
    <w:multiLevelType w:val="multilevel"/>
    <w:tmpl w:val="2CCC09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17" w15:restartNumberingAfterBreak="0">
    <w:nsid w:val="49E05F6E"/>
    <w:multiLevelType w:val="multilevel"/>
    <w:tmpl w:val="8FA079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18" w15:restartNumberingAfterBreak="0">
    <w:nsid w:val="49FA4262"/>
    <w:multiLevelType w:val="multilevel"/>
    <w:tmpl w:val="E6F28F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19" w15:restartNumberingAfterBreak="0">
    <w:nsid w:val="4A001B3C"/>
    <w:multiLevelType w:val="multilevel"/>
    <w:tmpl w:val="F54038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20" w15:restartNumberingAfterBreak="0">
    <w:nsid w:val="4A026A7D"/>
    <w:multiLevelType w:val="multilevel"/>
    <w:tmpl w:val="FDCACF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21" w15:restartNumberingAfterBreak="0">
    <w:nsid w:val="4A027B03"/>
    <w:multiLevelType w:val="multilevel"/>
    <w:tmpl w:val="CA20CC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22" w15:restartNumberingAfterBreak="0">
    <w:nsid w:val="4A0F5618"/>
    <w:multiLevelType w:val="multilevel"/>
    <w:tmpl w:val="17B4D4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23" w15:restartNumberingAfterBreak="0">
    <w:nsid w:val="4A1435DA"/>
    <w:multiLevelType w:val="multilevel"/>
    <w:tmpl w:val="3210F6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24" w15:restartNumberingAfterBreak="0">
    <w:nsid w:val="4A183C3B"/>
    <w:multiLevelType w:val="multilevel"/>
    <w:tmpl w:val="C52CC5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25" w15:restartNumberingAfterBreak="0">
    <w:nsid w:val="4A196BF0"/>
    <w:multiLevelType w:val="multilevel"/>
    <w:tmpl w:val="352C40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26" w15:restartNumberingAfterBreak="0">
    <w:nsid w:val="4A2C4225"/>
    <w:multiLevelType w:val="multilevel"/>
    <w:tmpl w:val="B26C83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27" w15:restartNumberingAfterBreak="0">
    <w:nsid w:val="4A3C3074"/>
    <w:multiLevelType w:val="multilevel"/>
    <w:tmpl w:val="032AB41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128" w15:restartNumberingAfterBreak="0">
    <w:nsid w:val="4A4A4ABC"/>
    <w:multiLevelType w:val="multilevel"/>
    <w:tmpl w:val="BDD07B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29" w15:restartNumberingAfterBreak="0">
    <w:nsid w:val="4A66683E"/>
    <w:multiLevelType w:val="multilevel"/>
    <w:tmpl w:val="9C7854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30" w15:restartNumberingAfterBreak="0">
    <w:nsid w:val="4A722C0F"/>
    <w:multiLevelType w:val="multilevel"/>
    <w:tmpl w:val="066CCD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31" w15:restartNumberingAfterBreak="0">
    <w:nsid w:val="4A874F56"/>
    <w:multiLevelType w:val="multilevel"/>
    <w:tmpl w:val="C52806B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132" w15:restartNumberingAfterBreak="0">
    <w:nsid w:val="4A887A29"/>
    <w:multiLevelType w:val="multilevel"/>
    <w:tmpl w:val="B4DE15D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33" w15:restartNumberingAfterBreak="0">
    <w:nsid w:val="4A8924C4"/>
    <w:multiLevelType w:val="multilevel"/>
    <w:tmpl w:val="330220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34" w15:restartNumberingAfterBreak="0">
    <w:nsid w:val="4A945684"/>
    <w:multiLevelType w:val="multilevel"/>
    <w:tmpl w:val="7D92BE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35" w15:restartNumberingAfterBreak="0">
    <w:nsid w:val="4AC05CB1"/>
    <w:multiLevelType w:val="multilevel"/>
    <w:tmpl w:val="57360D8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136" w15:restartNumberingAfterBreak="0">
    <w:nsid w:val="4AC247B9"/>
    <w:multiLevelType w:val="multilevel"/>
    <w:tmpl w:val="AFBC60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37" w15:restartNumberingAfterBreak="0">
    <w:nsid w:val="4AC65C1D"/>
    <w:multiLevelType w:val="multilevel"/>
    <w:tmpl w:val="119CF22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38" w15:restartNumberingAfterBreak="0">
    <w:nsid w:val="4AEA3CD5"/>
    <w:multiLevelType w:val="multilevel"/>
    <w:tmpl w:val="DD0A610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139" w15:restartNumberingAfterBreak="0">
    <w:nsid w:val="4AF133CB"/>
    <w:multiLevelType w:val="multilevel"/>
    <w:tmpl w:val="565C6B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40" w15:restartNumberingAfterBreak="0">
    <w:nsid w:val="4AFC6C73"/>
    <w:multiLevelType w:val="multilevel"/>
    <w:tmpl w:val="7166E3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41" w15:restartNumberingAfterBreak="0">
    <w:nsid w:val="4B1A5953"/>
    <w:multiLevelType w:val="multilevel"/>
    <w:tmpl w:val="303E12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42" w15:restartNumberingAfterBreak="0">
    <w:nsid w:val="4B2A541C"/>
    <w:multiLevelType w:val="multilevel"/>
    <w:tmpl w:val="D540B0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43" w15:restartNumberingAfterBreak="0">
    <w:nsid w:val="4B2F0209"/>
    <w:multiLevelType w:val="multilevel"/>
    <w:tmpl w:val="78D4D7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44" w15:restartNumberingAfterBreak="0">
    <w:nsid w:val="4B456BBF"/>
    <w:multiLevelType w:val="multilevel"/>
    <w:tmpl w:val="789428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45" w15:restartNumberingAfterBreak="0">
    <w:nsid w:val="4B467999"/>
    <w:multiLevelType w:val="multilevel"/>
    <w:tmpl w:val="654808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46" w15:restartNumberingAfterBreak="0">
    <w:nsid w:val="4B624629"/>
    <w:multiLevelType w:val="multilevel"/>
    <w:tmpl w:val="C6564E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47" w15:restartNumberingAfterBreak="0">
    <w:nsid w:val="4B745AC6"/>
    <w:multiLevelType w:val="multilevel"/>
    <w:tmpl w:val="4872D1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48" w15:restartNumberingAfterBreak="0">
    <w:nsid w:val="4B931352"/>
    <w:multiLevelType w:val="multilevel"/>
    <w:tmpl w:val="BA84E8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49" w15:restartNumberingAfterBreak="0">
    <w:nsid w:val="4BA429A9"/>
    <w:multiLevelType w:val="multilevel"/>
    <w:tmpl w:val="D2C68E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50" w15:restartNumberingAfterBreak="0">
    <w:nsid w:val="4BA6666D"/>
    <w:multiLevelType w:val="multilevel"/>
    <w:tmpl w:val="483228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51" w15:restartNumberingAfterBreak="0">
    <w:nsid w:val="4BAC3B57"/>
    <w:multiLevelType w:val="multilevel"/>
    <w:tmpl w:val="84DC89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52" w15:restartNumberingAfterBreak="0">
    <w:nsid w:val="4BB11A6F"/>
    <w:multiLevelType w:val="multilevel"/>
    <w:tmpl w:val="AD74E2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53" w15:restartNumberingAfterBreak="0">
    <w:nsid w:val="4BDE4CD6"/>
    <w:multiLevelType w:val="multilevel"/>
    <w:tmpl w:val="F9B4376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154" w15:restartNumberingAfterBreak="0">
    <w:nsid w:val="4BEC50B9"/>
    <w:multiLevelType w:val="multilevel"/>
    <w:tmpl w:val="F9B06B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55" w15:restartNumberingAfterBreak="0">
    <w:nsid w:val="4BF948A2"/>
    <w:multiLevelType w:val="multilevel"/>
    <w:tmpl w:val="60B0A68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156" w15:restartNumberingAfterBreak="0">
    <w:nsid w:val="4C300A54"/>
    <w:multiLevelType w:val="multilevel"/>
    <w:tmpl w:val="AF90C6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57" w15:restartNumberingAfterBreak="0">
    <w:nsid w:val="4C3560EA"/>
    <w:multiLevelType w:val="multilevel"/>
    <w:tmpl w:val="5E7AF3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58" w15:restartNumberingAfterBreak="0">
    <w:nsid w:val="4C482180"/>
    <w:multiLevelType w:val="multilevel"/>
    <w:tmpl w:val="A476D1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59" w15:restartNumberingAfterBreak="0">
    <w:nsid w:val="4C800030"/>
    <w:multiLevelType w:val="multilevel"/>
    <w:tmpl w:val="B240DF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60" w15:restartNumberingAfterBreak="0">
    <w:nsid w:val="4C885066"/>
    <w:multiLevelType w:val="multilevel"/>
    <w:tmpl w:val="477262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61" w15:restartNumberingAfterBreak="0">
    <w:nsid w:val="4CA34D01"/>
    <w:multiLevelType w:val="multilevel"/>
    <w:tmpl w:val="E894F6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62" w15:restartNumberingAfterBreak="0">
    <w:nsid w:val="4CAF0A2A"/>
    <w:multiLevelType w:val="multilevel"/>
    <w:tmpl w:val="20E2F2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63" w15:restartNumberingAfterBreak="0">
    <w:nsid w:val="4CF46302"/>
    <w:multiLevelType w:val="multilevel"/>
    <w:tmpl w:val="3684AF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64" w15:restartNumberingAfterBreak="0">
    <w:nsid w:val="4CFD578B"/>
    <w:multiLevelType w:val="multilevel"/>
    <w:tmpl w:val="5C409D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65" w15:restartNumberingAfterBreak="0">
    <w:nsid w:val="4D015BC8"/>
    <w:multiLevelType w:val="multilevel"/>
    <w:tmpl w:val="B1E2BE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66" w15:restartNumberingAfterBreak="0">
    <w:nsid w:val="4D0A4381"/>
    <w:multiLevelType w:val="multilevel"/>
    <w:tmpl w:val="CE6820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67" w15:restartNumberingAfterBreak="0">
    <w:nsid w:val="4D0E5F81"/>
    <w:multiLevelType w:val="multilevel"/>
    <w:tmpl w:val="4BA422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68" w15:restartNumberingAfterBreak="0">
    <w:nsid w:val="4D2370EF"/>
    <w:multiLevelType w:val="multilevel"/>
    <w:tmpl w:val="88A82F5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169" w15:restartNumberingAfterBreak="0">
    <w:nsid w:val="4D295208"/>
    <w:multiLevelType w:val="multilevel"/>
    <w:tmpl w:val="834685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70" w15:restartNumberingAfterBreak="0">
    <w:nsid w:val="4D2C440B"/>
    <w:multiLevelType w:val="multilevel"/>
    <w:tmpl w:val="442E2E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71" w15:restartNumberingAfterBreak="0">
    <w:nsid w:val="4D2C457A"/>
    <w:multiLevelType w:val="multilevel"/>
    <w:tmpl w:val="50D0C72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172" w15:restartNumberingAfterBreak="0">
    <w:nsid w:val="4D3C45AA"/>
    <w:multiLevelType w:val="multilevel"/>
    <w:tmpl w:val="862250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73" w15:restartNumberingAfterBreak="0">
    <w:nsid w:val="4D562FB1"/>
    <w:multiLevelType w:val="multilevel"/>
    <w:tmpl w:val="900E16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74" w15:restartNumberingAfterBreak="0">
    <w:nsid w:val="4D5B60EF"/>
    <w:multiLevelType w:val="multilevel"/>
    <w:tmpl w:val="037858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75" w15:restartNumberingAfterBreak="0">
    <w:nsid w:val="4D626FB7"/>
    <w:multiLevelType w:val="multilevel"/>
    <w:tmpl w:val="2CE8181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76" w15:restartNumberingAfterBreak="0">
    <w:nsid w:val="4D72543D"/>
    <w:multiLevelType w:val="multilevel"/>
    <w:tmpl w:val="EFB0C6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77" w15:restartNumberingAfterBreak="0">
    <w:nsid w:val="4D921DF6"/>
    <w:multiLevelType w:val="multilevel"/>
    <w:tmpl w:val="434C34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78" w15:restartNumberingAfterBreak="0">
    <w:nsid w:val="4D9D57F2"/>
    <w:multiLevelType w:val="multilevel"/>
    <w:tmpl w:val="3CF87A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79" w15:restartNumberingAfterBreak="0">
    <w:nsid w:val="4DBF56B1"/>
    <w:multiLevelType w:val="multilevel"/>
    <w:tmpl w:val="2BEC40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80" w15:restartNumberingAfterBreak="0">
    <w:nsid w:val="4DC126A0"/>
    <w:multiLevelType w:val="multilevel"/>
    <w:tmpl w:val="1BA262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81" w15:restartNumberingAfterBreak="0">
    <w:nsid w:val="4DC30337"/>
    <w:multiLevelType w:val="multilevel"/>
    <w:tmpl w:val="1EC6E78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182" w15:restartNumberingAfterBreak="0">
    <w:nsid w:val="4DCE2DFB"/>
    <w:multiLevelType w:val="multilevel"/>
    <w:tmpl w:val="771E27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83" w15:restartNumberingAfterBreak="0">
    <w:nsid w:val="4DF03D04"/>
    <w:multiLevelType w:val="multilevel"/>
    <w:tmpl w:val="EBEA38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84" w15:restartNumberingAfterBreak="0">
    <w:nsid w:val="4DF4576D"/>
    <w:multiLevelType w:val="multilevel"/>
    <w:tmpl w:val="69844C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85" w15:restartNumberingAfterBreak="0">
    <w:nsid w:val="4E111728"/>
    <w:multiLevelType w:val="multilevel"/>
    <w:tmpl w:val="37AE82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86" w15:restartNumberingAfterBreak="0">
    <w:nsid w:val="4E350268"/>
    <w:multiLevelType w:val="multilevel"/>
    <w:tmpl w:val="222C47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87" w15:restartNumberingAfterBreak="0">
    <w:nsid w:val="4E6120CE"/>
    <w:multiLevelType w:val="multilevel"/>
    <w:tmpl w:val="51768B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88" w15:restartNumberingAfterBreak="0">
    <w:nsid w:val="4E62558F"/>
    <w:multiLevelType w:val="multilevel"/>
    <w:tmpl w:val="4C106A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89" w15:restartNumberingAfterBreak="0">
    <w:nsid w:val="4E7A75B1"/>
    <w:multiLevelType w:val="multilevel"/>
    <w:tmpl w:val="B7EC749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190" w15:restartNumberingAfterBreak="0">
    <w:nsid w:val="4E892DB4"/>
    <w:multiLevelType w:val="multilevel"/>
    <w:tmpl w:val="191CB2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91" w15:restartNumberingAfterBreak="0">
    <w:nsid w:val="4EB36BD4"/>
    <w:multiLevelType w:val="multilevel"/>
    <w:tmpl w:val="F28CAC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92" w15:restartNumberingAfterBreak="0">
    <w:nsid w:val="4EBC5B28"/>
    <w:multiLevelType w:val="multilevel"/>
    <w:tmpl w:val="98CE82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93" w15:restartNumberingAfterBreak="0">
    <w:nsid w:val="4ED75972"/>
    <w:multiLevelType w:val="multilevel"/>
    <w:tmpl w:val="866450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94" w15:restartNumberingAfterBreak="0">
    <w:nsid w:val="4EF1331C"/>
    <w:multiLevelType w:val="multilevel"/>
    <w:tmpl w:val="0BD068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95" w15:restartNumberingAfterBreak="0">
    <w:nsid w:val="4F0C4CD0"/>
    <w:multiLevelType w:val="multilevel"/>
    <w:tmpl w:val="000C20E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196" w15:restartNumberingAfterBreak="0">
    <w:nsid w:val="4F163C58"/>
    <w:multiLevelType w:val="multilevel"/>
    <w:tmpl w:val="7B54CA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97" w15:restartNumberingAfterBreak="0">
    <w:nsid w:val="4F5064EA"/>
    <w:multiLevelType w:val="multilevel"/>
    <w:tmpl w:val="5D2E2C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98" w15:restartNumberingAfterBreak="0">
    <w:nsid w:val="4F7040B4"/>
    <w:multiLevelType w:val="multilevel"/>
    <w:tmpl w:val="137603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99" w15:restartNumberingAfterBreak="0">
    <w:nsid w:val="4F746750"/>
    <w:multiLevelType w:val="multilevel"/>
    <w:tmpl w:val="59C417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00" w15:restartNumberingAfterBreak="0">
    <w:nsid w:val="4F774893"/>
    <w:multiLevelType w:val="multilevel"/>
    <w:tmpl w:val="DBEEDD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01" w15:restartNumberingAfterBreak="0">
    <w:nsid w:val="4FA77755"/>
    <w:multiLevelType w:val="multilevel"/>
    <w:tmpl w:val="74E04E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02" w15:restartNumberingAfterBreak="0">
    <w:nsid w:val="4FA83094"/>
    <w:multiLevelType w:val="multilevel"/>
    <w:tmpl w:val="C0E0C6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03" w15:restartNumberingAfterBreak="0">
    <w:nsid w:val="4FA94C1F"/>
    <w:multiLevelType w:val="multilevel"/>
    <w:tmpl w:val="06D69A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04" w15:restartNumberingAfterBreak="0">
    <w:nsid w:val="4FD67B2E"/>
    <w:multiLevelType w:val="multilevel"/>
    <w:tmpl w:val="BFEAF2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05" w15:restartNumberingAfterBreak="0">
    <w:nsid w:val="4FDC027D"/>
    <w:multiLevelType w:val="multilevel"/>
    <w:tmpl w:val="5122F7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06" w15:restartNumberingAfterBreak="0">
    <w:nsid w:val="4FE67144"/>
    <w:multiLevelType w:val="multilevel"/>
    <w:tmpl w:val="400C95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07" w15:restartNumberingAfterBreak="0">
    <w:nsid w:val="4FEF484B"/>
    <w:multiLevelType w:val="multilevel"/>
    <w:tmpl w:val="73C6E5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08" w15:restartNumberingAfterBreak="0">
    <w:nsid w:val="4FF368FA"/>
    <w:multiLevelType w:val="multilevel"/>
    <w:tmpl w:val="0FE659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09" w15:restartNumberingAfterBreak="0">
    <w:nsid w:val="50010525"/>
    <w:multiLevelType w:val="multilevel"/>
    <w:tmpl w:val="260265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10" w15:restartNumberingAfterBreak="0">
    <w:nsid w:val="50150773"/>
    <w:multiLevelType w:val="multilevel"/>
    <w:tmpl w:val="089469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11" w15:restartNumberingAfterBreak="0">
    <w:nsid w:val="5019158C"/>
    <w:multiLevelType w:val="multilevel"/>
    <w:tmpl w:val="8AEC28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12" w15:restartNumberingAfterBreak="0">
    <w:nsid w:val="5019236D"/>
    <w:multiLevelType w:val="multilevel"/>
    <w:tmpl w:val="834A0BE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213" w15:restartNumberingAfterBreak="0">
    <w:nsid w:val="502274F2"/>
    <w:multiLevelType w:val="multilevel"/>
    <w:tmpl w:val="68CA83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14" w15:restartNumberingAfterBreak="0">
    <w:nsid w:val="50371E59"/>
    <w:multiLevelType w:val="multilevel"/>
    <w:tmpl w:val="FEF0E2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15" w15:restartNumberingAfterBreak="0">
    <w:nsid w:val="50493F28"/>
    <w:multiLevelType w:val="multilevel"/>
    <w:tmpl w:val="2CB695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16" w15:restartNumberingAfterBreak="0">
    <w:nsid w:val="505B0714"/>
    <w:multiLevelType w:val="multilevel"/>
    <w:tmpl w:val="54C216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17" w15:restartNumberingAfterBreak="0">
    <w:nsid w:val="506161C9"/>
    <w:multiLevelType w:val="multilevel"/>
    <w:tmpl w:val="72F47A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18" w15:restartNumberingAfterBreak="0">
    <w:nsid w:val="5065787F"/>
    <w:multiLevelType w:val="multilevel"/>
    <w:tmpl w:val="049083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19" w15:restartNumberingAfterBreak="0">
    <w:nsid w:val="50785C76"/>
    <w:multiLevelType w:val="multilevel"/>
    <w:tmpl w:val="A64C48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20" w15:restartNumberingAfterBreak="0">
    <w:nsid w:val="50970090"/>
    <w:multiLevelType w:val="multilevel"/>
    <w:tmpl w:val="667294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21" w15:restartNumberingAfterBreak="0">
    <w:nsid w:val="509E7C18"/>
    <w:multiLevelType w:val="multilevel"/>
    <w:tmpl w:val="028AB7D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222" w15:restartNumberingAfterBreak="0">
    <w:nsid w:val="50AE7806"/>
    <w:multiLevelType w:val="multilevel"/>
    <w:tmpl w:val="83942A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23" w15:restartNumberingAfterBreak="0">
    <w:nsid w:val="50C427FF"/>
    <w:multiLevelType w:val="multilevel"/>
    <w:tmpl w:val="154C74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24" w15:restartNumberingAfterBreak="0">
    <w:nsid w:val="50DB274C"/>
    <w:multiLevelType w:val="multilevel"/>
    <w:tmpl w:val="8702EF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25" w15:restartNumberingAfterBreak="0">
    <w:nsid w:val="50F4719E"/>
    <w:multiLevelType w:val="multilevel"/>
    <w:tmpl w:val="0A6C3E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26" w15:restartNumberingAfterBreak="0">
    <w:nsid w:val="511B4CDD"/>
    <w:multiLevelType w:val="multilevel"/>
    <w:tmpl w:val="F34E99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27" w15:restartNumberingAfterBreak="0">
    <w:nsid w:val="513A763C"/>
    <w:multiLevelType w:val="multilevel"/>
    <w:tmpl w:val="5E74E4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28" w15:restartNumberingAfterBreak="0">
    <w:nsid w:val="51502B8A"/>
    <w:multiLevelType w:val="multilevel"/>
    <w:tmpl w:val="F8E4F2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29" w15:restartNumberingAfterBreak="0">
    <w:nsid w:val="51526D37"/>
    <w:multiLevelType w:val="multilevel"/>
    <w:tmpl w:val="4FAE390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230" w15:restartNumberingAfterBreak="0">
    <w:nsid w:val="515438DF"/>
    <w:multiLevelType w:val="multilevel"/>
    <w:tmpl w:val="25D26C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31" w15:restartNumberingAfterBreak="0">
    <w:nsid w:val="51574032"/>
    <w:multiLevelType w:val="multilevel"/>
    <w:tmpl w:val="03AE75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32" w15:restartNumberingAfterBreak="0">
    <w:nsid w:val="51920419"/>
    <w:multiLevelType w:val="multilevel"/>
    <w:tmpl w:val="C24C5E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33" w15:restartNumberingAfterBreak="0">
    <w:nsid w:val="519D3D69"/>
    <w:multiLevelType w:val="multilevel"/>
    <w:tmpl w:val="550C43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34" w15:restartNumberingAfterBreak="0">
    <w:nsid w:val="51A14A8C"/>
    <w:multiLevelType w:val="multilevel"/>
    <w:tmpl w:val="4FC0F6E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235" w15:restartNumberingAfterBreak="0">
    <w:nsid w:val="51A9146D"/>
    <w:multiLevelType w:val="multilevel"/>
    <w:tmpl w:val="BEF8CD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36" w15:restartNumberingAfterBreak="0">
    <w:nsid w:val="51AF6839"/>
    <w:multiLevelType w:val="multilevel"/>
    <w:tmpl w:val="22324E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37" w15:restartNumberingAfterBreak="0">
    <w:nsid w:val="51B541FA"/>
    <w:multiLevelType w:val="multilevel"/>
    <w:tmpl w:val="CA2A30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38" w15:restartNumberingAfterBreak="0">
    <w:nsid w:val="51B84F1C"/>
    <w:multiLevelType w:val="multilevel"/>
    <w:tmpl w:val="467082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39" w15:restartNumberingAfterBreak="0">
    <w:nsid w:val="51B855E8"/>
    <w:multiLevelType w:val="multilevel"/>
    <w:tmpl w:val="DC9497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40" w15:restartNumberingAfterBreak="0">
    <w:nsid w:val="51CD76B5"/>
    <w:multiLevelType w:val="multilevel"/>
    <w:tmpl w:val="B2A4EA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41" w15:restartNumberingAfterBreak="0">
    <w:nsid w:val="51E63155"/>
    <w:multiLevelType w:val="multilevel"/>
    <w:tmpl w:val="811A416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242" w15:restartNumberingAfterBreak="0">
    <w:nsid w:val="51E6379A"/>
    <w:multiLevelType w:val="multilevel"/>
    <w:tmpl w:val="B3707E7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243" w15:restartNumberingAfterBreak="0">
    <w:nsid w:val="52083C17"/>
    <w:multiLevelType w:val="multilevel"/>
    <w:tmpl w:val="070248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44" w15:restartNumberingAfterBreak="0">
    <w:nsid w:val="52247854"/>
    <w:multiLevelType w:val="multilevel"/>
    <w:tmpl w:val="E09093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45" w15:restartNumberingAfterBreak="0">
    <w:nsid w:val="52345E04"/>
    <w:multiLevelType w:val="multilevel"/>
    <w:tmpl w:val="37AC18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46" w15:restartNumberingAfterBreak="0">
    <w:nsid w:val="523A4308"/>
    <w:multiLevelType w:val="multilevel"/>
    <w:tmpl w:val="7A5C81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47" w15:restartNumberingAfterBreak="0">
    <w:nsid w:val="525E3260"/>
    <w:multiLevelType w:val="multilevel"/>
    <w:tmpl w:val="901C0D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48" w15:restartNumberingAfterBreak="0">
    <w:nsid w:val="52752C88"/>
    <w:multiLevelType w:val="multilevel"/>
    <w:tmpl w:val="23FA74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49" w15:restartNumberingAfterBreak="0">
    <w:nsid w:val="52763A90"/>
    <w:multiLevelType w:val="multilevel"/>
    <w:tmpl w:val="B5C6EB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50" w15:restartNumberingAfterBreak="0">
    <w:nsid w:val="528628C6"/>
    <w:multiLevelType w:val="multilevel"/>
    <w:tmpl w:val="E80EDCF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51" w15:restartNumberingAfterBreak="0">
    <w:nsid w:val="52890CCB"/>
    <w:multiLevelType w:val="multilevel"/>
    <w:tmpl w:val="DE4235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52" w15:restartNumberingAfterBreak="0">
    <w:nsid w:val="529742DB"/>
    <w:multiLevelType w:val="multilevel"/>
    <w:tmpl w:val="34E241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53" w15:restartNumberingAfterBreak="0">
    <w:nsid w:val="52A728F2"/>
    <w:multiLevelType w:val="multilevel"/>
    <w:tmpl w:val="F058E9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54" w15:restartNumberingAfterBreak="0">
    <w:nsid w:val="52B249C9"/>
    <w:multiLevelType w:val="multilevel"/>
    <w:tmpl w:val="B7E675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55" w15:restartNumberingAfterBreak="0">
    <w:nsid w:val="52DF0B7F"/>
    <w:multiLevelType w:val="multilevel"/>
    <w:tmpl w:val="88D48D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56" w15:restartNumberingAfterBreak="0">
    <w:nsid w:val="52F07E3D"/>
    <w:multiLevelType w:val="multilevel"/>
    <w:tmpl w:val="97E6D4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57" w15:restartNumberingAfterBreak="0">
    <w:nsid w:val="530369C7"/>
    <w:multiLevelType w:val="multilevel"/>
    <w:tmpl w:val="77CA263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258" w15:restartNumberingAfterBreak="0">
    <w:nsid w:val="530478A5"/>
    <w:multiLevelType w:val="multilevel"/>
    <w:tmpl w:val="69D0EC7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259" w15:restartNumberingAfterBreak="0">
    <w:nsid w:val="531502E4"/>
    <w:multiLevelType w:val="multilevel"/>
    <w:tmpl w:val="2F542D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60" w15:restartNumberingAfterBreak="0">
    <w:nsid w:val="533C7483"/>
    <w:multiLevelType w:val="multilevel"/>
    <w:tmpl w:val="508C72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61" w15:restartNumberingAfterBreak="0">
    <w:nsid w:val="53426070"/>
    <w:multiLevelType w:val="multilevel"/>
    <w:tmpl w:val="FFC84C6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62" w15:restartNumberingAfterBreak="0">
    <w:nsid w:val="534B3D79"/>
    <w:multiLevelType w:val="multilevel"/>
    <w:tmpl w:val="1D083E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63" w15:restartNumberingAfterBreak="0">
    <w:nsid w:val="535F2F85"/>
    <w:multiLevelType w:val="multilevel"/>
    <w:tmpl w:val="94AE3EC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264" w15:restartNumberingAfterBreak="0">
    <w:nsid w:val="536A4E91"/>
    <w:multiLevelType w:val="multilevel"/>
    <w:tmpl w:val="CF2693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65" w15:restartNumberingAfterBreak="0">
    <w:nsid w:val="53720D16"/>
    <w:multiLevelType w:val="multilevel"/>
    <w:tmpl w:val="688AF6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66" w15:restartNumberingAfterBreak="0">
    <w:nsid w:val="537C77AD"/>
    <w:multiLevelType w:val="multilevel"/>
    <w:tmpl w:val="EBAAA0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67" w15:restartNumberingAfterBreak="0">
    <w:nsid w:val="537E6100"/>
    <w:multiLevelType w:val="multilevel"/>
    <w:tmpl w:val="172441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68" w15:restartNumberingAfterBreak="0">
    <w:nsid w:val="53896302"/>
    <w:multiLevelType w:val="multilevel"/>
    <w:tmpl w:val="32A2CE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69" w15:restartNumberingAfterBreak="0">
    <w:nsid w:val="53A34BAB"/>
    <w:multiLevelType w:val="multilevel"/>
    <w:tmpl w:val="3B50E9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70" w15:restartNumberingAfterBreak="0">
    <w:nsid w:val="53A9310D"/>
    <w:multiLevelType w:val="multilevel"/>
    <w:tmpl w:val="F670C0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71" w15:restartNumberingAfterBreak="0">
    <w:nsid w:val="53AB11B5"/>
    <w:multiLevelType w:val="multilevel"/>
    <w:tmpl w:val="059EC8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72" w15:restartNumberingAfterBreak="0">
    <w:nsid w:val="53C03E52"/>
    <w:multiLevelType w:val="multilevel"/>
    <w:tmpl w:val="3F9247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73" w15:restartNumberingAfterBreak="0">
    <w:nsid w:val="53C90392"/>
    <w:multiLevelType w:val="multilevel"/>
    <w:tmpl w:val="395043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74" w15:restartNumberingAfterBreak="0">
    <w:nsid w:val="53D14CC0"/>
    <w:multiLevelType w:val="multilevel"/>
    <w:tmpl w:val="511E4A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75" w15:restartNumberingAfterBreak="0">
    <w:nsid w:val="53DE217D"/>
    <w:multiLevelType w:val="multilevel"/>
    <w:tmpl w:val="D0A023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76" w15:restartNumberingAfterBreak="0">
    <w:nsid w:val="53EC446A"/>
    <w:multiLevelType w:val="multilevel"/>
    <w:tmpl w:val="CDEA40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77" w15:restartNumberingAfterBreak="0">
    <w:nsid w:val="53F231BB"/>
    <w:multiLevelType w:val="multilevel"/>
    <w:tmpl w:val="246C874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278" w15:restartNumberingAfterBreak="0">
    <w:nsid w:val="53F950A9"/>
    <w:multiLevelType w:val="multilevel"/>
    <w:tmpl w:val="65EEBC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79" w15:restartNumberingAfterBreak="0">
    <w:nsid w:val="540E6A1B"/>
    <w:multiLevelType w:val="multilevel"/>
    <w:tmpl w:val="AFD4DF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80" w15:restartNumberingAfterBreak="0">
    <w:nsid w:val="540E75FA"/>
    <w:multiLevelType w:val="multilevel"/>
    <w:tmpl w:val="9A3C56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81" w15:restartNumberingAfterBreak="0">
    <w:nsid w:val="542270E4"/>
    <w:multiLevelType w:val="multilevel"/>
    <w:tmpl w:val="4FE67E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82" w15:restartNumberingAfterBreak="0">
    <w:nsid w:val="54335F28"/>
    <w:multiLevelType w:val="multilevel"/>
    <w:tmpl w:val="782219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83" w15:restartNumberingAfterBreak="0">
    <w:nsid w:val="544F2236"/>
    <w:multiLevelType w:val="multilevel"/>
    <w:tmpl w:val="62E41B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84" w15:restartNumberingAfterBreak="0">
    <w:nsid w:val="54521B0A"/>
    <w:multiLevelType w:val="multilevel"/>
    <w:tmpl w:val="E8D615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85" w15:restartNumberingAfterBreak="0">
    <w:nsid w:val="546976E8"/>
    <w:multiLevelType w:val="multilevel"/>
    <w:tmpl w:val="DFFA061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286" w15:restartNumberingAfterBreak="0">
    <w:nsid w:val="54755E58"/>
    <w:multiLevelType w:val="multilevel"/>
    <w:tmpl w:val="2B4668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87" w15:restartNumberingAfterBreak="0">
    <w:nsid w:val="54883A45"/>
    <w:multiLevelType w:val="multilevel"/>
    <w:tmpl w:val="4D5878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88" w15:restartNumberingAfterBreak="0">
    <w:nsid w:val="549055B3"/>
    <w:multiLevelType w:val="multilevel"/>
    <w:tmpl w:val="FA089E8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289" w15:restartNumberingAfterBreak="0">
    <w:nsid w:val="54981845"/>
    <w:multiLevelType w:val="multilevel"/>
    <w:tmpl w:val="67CA4A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90" w15:restartNumberingAfterBreak="0">
    <w:nsid w:val="54A15FAC"/>
    <w:multiLevelType w:val="multilevel"/>
    <w:tmpl w:val="1C6E13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91" w15:restartNumberingAfterBreak="0">
    <w:nsid w:val="54B61AAF"/>
    <w:multiLevelType w:val="multilevel"/>
    <w:tmpl w:val="9D5C846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292" w15:restartNumberingAfterBreak="0">
    <w:nsid w:val="54CA001D"/>
    <w:multiLevelType w:val="multilevel"/>
    <w:tmpl w:val="2DFC9E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93" w15:restartNumberingAfterBreak="0">
    <w:nsid w:val="54D95CC1"/>
    <w:multiLevelType w:val="multilevel"/>
    <w:tmpl w:val="2B12A8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94" w15:restartNumberingAfterBreak="0">
    <w:nsid w:val="54E475BC"/>
    <w:multiLevelType w:val="multilevel"/>
    <w:tmpl w:val="E4FAFB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95" w15:restartNumberingAfterBreak="0">
    <w:nsid w:val="54EF0C48"/>
    <w:multiLevelType w:val="multilevel"/>
    <w:tmpl w:val="925415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96" w15:restartNumberingAfterBreak="0">
    <w:nsid w:val="54F5718A"/>
    <w:multiLevelType w:val="multilevel"/>
    <w:tmpl w:val="F9B665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97" w15:restartNumberingAfterBreak="0">
    <w:nsid w:val="55060B35"/>
    <w:multiLevelType w:val="multilevel"/>
    <w:tmpl w:val="3F5E42D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298" w15:restartNumberingAfterBreak="0">
    <w:nsid w:val="551D076B"/>
    <w:multiLevelType w:val="multilevel"/>
    <w:tmpl w:val="AED82D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99" w15:restartNumberingAfterBreak="0">
    <w:nsid w:val="551E3AB5"/>
    <w:multiLevelType w:val="multilevel"/>
    <w:tmpl w:val="EFBECD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00" w15:restartNumberingAfterBreak="0">
    <w:nsid w:val="5524135D"/>
    <w:multiLevelType w:val="multilevel"/>
    <w:tmpl w:val="09AC51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01" w15:restartNumberingAfterBreak="0">
    <w:nsid w:val="554047CA"/>
    <w:multiLevelType w:val="multilevel"/>
    <w:tmpl w:val="B8B811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02" w15:restartNumberingAfterBreak="0">
    <w:nsid w:val="55881AB2"/>
    <w:multiLevelType w:val="multilevel"/>
    <w:tmpl w:val="8BEC69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03" w15:restartNumberingAfterBreak="0">
    <w:nsid w:val="558D4EAF"/>
    <w:multiLevelType w:val="multilevel"/>
    <w:tmpl w:val="A5A8AF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04" w15:restartNumberingAfterBreak="0">
    <w:nsid w:val="558F2971"/>
    <w:multiLevelType w:val="multilevel"/>
    <w:tmpl w:val="13BEE4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05" w15:restartNumberingAfterBreak="0">
    <w:nsid w:val="55944E5C"/>
    <w:multiLevelType w:val="multilevel"/>
    <w:tmpl w:val="D85613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06" w15:restartNumberingAfterBreak="0">
    <w:nsid w:val="55AD0BD6"/>
    <w:multiLevelType w:val="multilevel"/>
    <w:tmpl w:val="92D220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07" w15:restartNumberingAfterBreak="0">
    <w:nsid w:val="55D80F6D"/>
    <w:multiLevelType w:val="multilevel"/>
    <w:tmpl w:val="0B9468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08" w15:restartNumberingAfterBreak="0">
    <w:nsid w:val="55DD54B2"/>
    <w:multiLevelType w:val="multilevel"/>
    <w:tmpl w:val="F2F68BA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309" w15:restartNumberingAfterBreak="0">
    <w:nsid w:val="55F43381"/>
    <w:multiLevelType w:val="multilevel"/>
    <w:tmpl w:val="263407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10" w15:restartNumberingAfterBreak="0">
    <w:nsid w:val="55FF5232"/>
    <w:multiLevelType w:val="multilevel"/>
    <w:tmpl w:val="33BE50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11" w15:restartNumberingAfterBreak="0">
    <w:nsid w:val="56037C08"/>
    <w:multiLevelType w:val="multilevel"/>
    <w:tmpl w:val="4530D9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12" w15:restartNumberingAfterBreak="0">
    <w:nsid w:val="56234F07"/>
    <w:multiLevelType w:val="multilevel"/>
    <w:tmpl w:val="286063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13" w15:restartNumberingAfterBreak="0">
    <w:nsid w:val="56473172"/>
    <w:multiLevelType w:val="multilevel"/>
    <w:tmpl w:val="510EF9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14" w15:restartNumberingAfterBreak="0">
    <w:nsid w:val="565830FC"/>
    <w:multiLevelType w:val="multilevel"/>
    <w:tmpl w:val="F50C74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15" w15:restartNumberingAfterBreak="0">
    <w:nsid w:val="567879A1"/>
    <w:multiLevelType w:val="multilevel"/>
    <w:tmpl w:val="CC28AF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16" w15:restartNumberingAfterBreak="0">
    <w:nsid w:val="568566EA"/>
    <w:multiLevelType w:val="multilevel"/>
    <w:tmpl w:val="CAA484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17" w15:restartNumberingAfterBreak="0">
    <w:nsid w:val="568904BD"/>
    <w:multiLevelType w:val="multilevel"/>
    <w:tmpl w:val="0088D7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18" w15:restartNumberingAfterBreak="0">
    <w:nsid w:val="56AC5597"/>
    <w:multiLevelType w:val="multilevel"/>
    <w:tmpl w:val="74EAAB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19" w15:restartNumberingAfterBreak="0">
    <w:nsid w:val="56DA436F"/>
    <w:multiLevelType w:val="multilevel"/>
    <w:tmpl w:val="89B2197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320" w15:restartNumberingAfterBreak="0">
    <w:nsid w:val="56F7033D"/>
    <w:multiLevelType w:val="multilevel"/>
    <w:tmpl w:val="FA624C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21" w15:restartNumberingAfterBreak="0">
    <w:nsid w:val="56FB2639"/>
    <w:multiLevelType w:val="multilevel"/>
    <w:tmpl w:val="121E8F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22" w15:restartNumberingAfterBreak="0">
    <w:nsid w:val="57006F50"/>
    <w:multiLevelType w:val="multilevel"/>
    <w:tmpl w:val="4F724CD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323" w15:restartNumberingAfterBreak="0">
    <w:nsid w:val="570933C1"/>
    <w:multiLevelType w:val="multilevel"/>
    <w:tmpl w:val="5EC668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24" w15:restartNumberingAfterBreak="0">
    <w:nsid w:val="570A69F2"/>
    <w:multiLevelType w:val="multilevel"/>
    <w:tmpl w:val="5C8E2C4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25" w15:restartNumberingAfterBreak="0">
    <w:nsid w:val="570B7C30"/>
    <w:multiLevelType w:val="multilevel"/>
    <w:tmpl w:val="108288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26" w15:restartNumberingAfterBreak="0">
    <w:nsid w:val="571B7D6E"/>
    <w:multiLevelType w:val="multilevel"/>
    <w:tmpl w:val="7130A5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27" w15:restartNumberingAfterBreak="0">
    <w:nsid w:val="571D452A"/>
    <w:multiLevelType w:val="multilevel"/>
    <w:tmpl w:val="3EDE19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28" w15:restartNumberingAfterBreak="0">
    <w:nsid w:val="57272FA1"/>
    <w:multiLevelType w:val="multilevel"/>
    <w:tmpl w:val="BC0E0C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29" w15:restartNumberingAfterBreak="0">
    <w:nsid w:val="57477C5A"/>
    <w:multiLevelType w:val="multilevel"/>
    <w:tmpl w:val="BFF243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30" w15:restartNumberingAfterBreak="0">
    <w:nsid w:val="5748371C"/>
    <w:multiLevelType w:val="multilevel"/>
    <w:tmpl w:val="D16CAB7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331" w15:restartNumberingAfterBreak="0">
    <w:nsid w:val="574F3A81"/>
    <w:multiLevelType w:val="multilevel"/>
    <w:tmpl w:val="382A1A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32" w15:restartNumberingAfterBreak="0">
    <w:nsid w:val="57633E02"/>
    <w:multiLevelType w:val="multilevel"/>
    <w:tmpl w:val="45F2E0D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33" w15:restartNumberingAfterBreak="0">
    <w:nsid w:val="576E4F21"/>
    <w:multiLevelType w:val="multilevel"/>
    <w:tmpl w:val="D960B3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34" w15:restartNumberingAfterBreak="0">
    <w:nsid w:val="57830390"/>
    <w:multiLevelType w:val="multilevel"/>
    <w:tmpl w:val="ABDA52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35" w15:restartNumberingAfterBreak="0">
    <w:nsid w:val="5796583F"/>
    <w:multiLevelType w:val="multilevel"/>
    <w:tmpl w:val="84A893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36" w15:restartNumberingAfterBreak="0">
    <w:nsid w:val="57CE3092"/>
    <w:multiLevelType w:val="multilevel"/>
    <w:tmpl w:val="315AAE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37" w15:restartNumberingAfterBreak="0">
    <w:nsid w:val="57D42BD0"/>
    <w:multiLevelType w:val="multilevel"/>
    <w:tmpl w:val="0A2A702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338" w15:restartNumberingAfterBreak="0">
    <w:nsid w:val="57E006C4"/>
    <w:multiLevelType w:val="multilevel"/>
    <w:tmpl w:val="60CE40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39" w15:restartNumberingAfterBreak="0">
    <w:nsid w:val="57E652DB"/>
    <w:multiLevelType w:val="multilevel"/>
    <w:tmpl w:val="AC4EDD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40" w15:restartNumberingAfterBreak="0">
    <w:nsid w:val="57EB2113"/>
    <w:multiLevelType w:val="multilevel"/>
    <w:tmpl w:val="2FD093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41" w15:restartNumberingAfterBreak="0">
    <w:nsid w:val="58074F39"/>
    <w:multiLevelType w:val="multilevel"/>
    <w:tmpl w:val="284692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42" w15:restartNumberingAfterBreak="0">
    <w:nsid w:val="58272885"/>
    <w:multiLevelType w:val="multilevel"/>
    <w:tmpl w:val="6B3A17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43" w15:restartNumberingAfterBreak="0">
    <w:nsid w:val="58335CEB"/>
    <w:multiLevelType w:val="multilevel"/>
    <w:tmpl w:val="DEB8F4F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44" w15:restartNumberingAfterBreak="0">
    <w:nsid w:val="589A5E39"/>
    <w:multiLevelType w:val="multilevel"/>
    <w:tmpl w:val="DC6CD3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45" w15:restartNumberingAfterBreak="0">
    <w:nsid w:val="589D5922"/>
    <w:multiLevelType w:val="multilevel"/>
    <w:tmpl w:val="876A83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46" w15:restartNumberingAfterBreak="0">
    <w:nsid w:val="58A032A2"/>
    <w:multiLevelType w:val="multilevel"/>
    <w:tmpl w:val="6CBAAF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47" w15:restartNumberingAfterBreak="0">
    <w:nsid w:val="58BD0C84"/>
    <w:multiLevelType w:val="multilevel"/>
    <w:tmpl w:val="9A5080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48" w15:restartNumberingAfterBreak="0">
    <w:nsid w:val="58C9589D"/>
    <w:multiLevelType w:val="multilevel"/>
    <w:tmpl w:val="7004B2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49" w15:restartNumberingAfterBreak="0">
    <w:nsid w:val="58CB3271"/>
    <w:multiLevelType w:val="multilevel"/>
    <w:tmpl w:val="B3DCAA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50" w15:restartNumberingAfterBreak="0">
    <w:nsid w:val="58E35350"/>
    <w:multiLevelType w:val="multilevel"/>
    <w:tmpl w:val="EF02B8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51" w15:restartNumberingAfterBreak="0">
    <w:nsid w:val="58E6332E"/>
    <w:multiLevelType w:val="multilevel"/>
    <w:tmpl w:val="6C080A8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352" w15:restartNumberingAfterBreak="0">
    <w:nsid w:val="58EE667E"/>
    <w:multiLevelType w:val="multilevel"/>
    <w:tmpl w:val="53B853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53" w15:restartNumberingAfterBreak="0">
    <w:nsid w:val="591E0DC5"/>
    <w:multiLevelType w:val="multilevel"/>
    <w:tmpl w:val="F35CAB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54" w15:restartNumberingAfterBreak="0">
    <w:nsid w:val="59210D60"/>
    <w:multiLevelType w:val="multilevel"/>
    <w:tmpl w:val="84F079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55" w15:restartNumberingAfterBreak="0">
    <w:nsid w:val="59223507"/>
    <w:multiLevelType w:val="multilevel"/>
    <w:tmpl w:val="265E57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56" w15:restartNumberingAfterBreak="0">
    <w:nsid w:val="592A5E13"/>
    <w:multiLevelType w:val="multilevel"/>
    <w:tmpl w:val="AC6411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57" w15:restartNumberingAfterBreak="0">
    <w:nsid w:val="592A6A38"/>
    <w:multiLevelType w:val="multilevel"/>
    <w:tmpl w:val="495255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58" w15:restartNumberingAfterBreak="0">
    <w:nsid w:val="59611923"/>
    <w:multiLevelType w:val="multilevel"/>
    <w:tmpl w:val="1E9C98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59" w15:restartNumberingAfterBreak="0">
    <w:nsid w:val="596A701C"/>
    <w:multiLevelType w:val="multilevel"/>
    <w:tmpl w:val="60DE8CF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360" w15:restartNumberingAfterBreak="0">
    <w:nsid w:val="596F33E2"/>
    <w:multiLevelType w:val="multilevel"/>
    <w:tmpl w:val="51FE04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61" w15:restartNumberingAfterBreak="0">
    <w:nsid w:val="598039F9"/>
    <w:multiLevelType w:val="multilevel"/>
    <w:tmpl w:val="66509A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62" w15:restartNumberingAfterBreak="0">
    <w:nsid w:val="598C1E4D"/>
    <w:multiLevelType w:val="multilevel"/>
    <w:tmpl w:val="65AE63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63" w15:restartNumberingAfterBreak="0">
    <w:nsid w:val="59B00729"/>
    <w:multiLevelType w:val="multilevel"/>
    <w:tmpl w:val="D9F4185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364" w15:restartNumberingAfterBreak="0">
    <w:nsid w:val="59CA527B"/>
    <w:multiLevelType w:val="multilevel"/>
    <w:tmpl w:val="FE605E1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365" w15:restartNumberingAfterBreak="0">
    <w:nsid w:val="59F732F8"/>
    <w:multiLevelType w:val="multilevel"/>
    <w:tmpl w:val="377872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66" w15:restartNumberingAfterBreak="0">
    <w:nsid w:val="5A036CAE"/>
    <w:multiLevelType w:val="multilevel"/>
    <w:tmpl w:val="599068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67" w15:restartNumberingAfterBreak="0">
    <w:nsid w:val="5A0E2170"/>
    <w:multiLevelType w:val="multilevel"/>
    <w:tmpl w:val="D8640B4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368" w15:restartNumberingAfterBreak="0">
    <w:nsid w:val="5A164263"/>
    <w:multiLevelType w:val="multilevel"/>
    <w:tmpl w:val="42D2E07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369" w15:restartNumberingAfterBreak="0">
    <w:nsid w:val="5A1C3AF5"/>
    <w:multiLevelType w:val="multilevel"/>
    <w:tmpl w:val="091A72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70" w15:restartNumberingAfterBreak="0">
    <w:nsid w:val="5A523C6F"/>
    <w:multiLevelType w:val="multilevel"/>
    <w:tmpl w:val="79760F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71" w15:restartNumberingAfterBreak="0">
    <w:nsid w:val="5A7E6297"/>
    <w:multiLevelType w:val="multilevel"/>
    <w:tmpl w:val="223832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72" w15:restartNumberingAfterBreak="0">
    <w:nsid w:val="5A8974F4"/>
    <w:multiLevelType w:val="multilevel"/>
    <w:tmpl w:val="FD8456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73" w15:restartNumberingAfterBreak="0">
    <w:nsid w:val="5AAE7C5E"/>
    <w:multiLevelType w:val="multilevel"/>
    <w:tmpl w:val="EB085B2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374" w15:restartNumberingAfterBreak="0">
    <w:nsid w:val="5AC513C3"/>
    <w:multiLevelType w:val="multilevel"/>
    <w:tmpl w:val="B9EC218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375" w15:restartNumberingAfterBreak="0">
    <w:nsid w:val="5ACA48B7"/>
    <w:multiLevelType w:val="multilevel"/>
    <w:tmpl w:val="8E0AA2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76" w15:restartNumberingAfterBreak="0">
    <w:nsid w:val="5AD42EDB"/>
    <w:multiLevelType w:val="multilevel"/>
    <w:tmpl w:val="779C03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77" w15:restartNumberingAfterBreak="0">
    <w:nsid w:val="5AE53B21"/>
    <w:multiLevelType w:val="multilevel"/>
    <w:tmpl w:val="3B1C06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78" w15:restartNumberingAfterBreak="0">
    <w:nsid w:val="5B4826E3"/>
    <w:multiLevelType w:val="multilevel"/>
    <w:tmpl w:val="FB94F7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79" w15:restartNumberingAfterBreak="0">
    <w:nsid w:val="5B546BD2"/>
    <w:multiLevelType w:val="multilevel"/>
    <w:tmpl w:val="664CD7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80" w15:restartNumberingAfterBreak="0">
    <w:nsid w:val="5B5A5642"/>
    <w:multiLevelType w:val="multilevel"/>
    <w:tmpl w:val="C5F044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81" w15:restartNumberingAfterBreak="0">
    <w:nsid w:val="5B7278DD"/>
    <w:multiLevelType w:val="multilevel"/>
    <w:tmpl w:val="27E289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82" w15:restartNumberingAfterBreak="0">
    <w:nsid w:val="5B8B1D70"/>
    <w:multiLevelType w:val="multilevel"/>
    <w:tmpl w:val="1EE464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83" w15:restartNumberingAfterBreak="0">
    <w:nsid w:val="5B910AA7"/>
    <w:multiLevelType w:val="multilevel"/>
    <w:tmpl w:val="D25ED88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84" w15:restartNumberingAfterBreak="0">
    <w:nsid w:val="5B97007E"/>
    <w:multiLevelType w:val="multilevel"/>
    <w:tmpl w:val="3EDCD8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85" w15:restartNumberingAfterBreak="0">
    <w:nsid w:val="5BA464D0"/>
    <w:multiLevelType w:val="multilevel"/>
    <w:tmpl w:val="AAEEE6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86" w15:restartNumberingAfterBreak="0">
    <w:nsid w:val="5BDF424B"/>
    <w:multiLevelType w:val="multilevel"/>
    <w:tmpl w:val="F034865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387" w15:restartNumberingAfterBreak="0">
    <w:nsid w:val="5BFA3D51"/>
    <w:multiLevelType w:val="multilevel"/>
    <w:tmpl w:val="0A3CF8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88" w15:restartNumberingAfterBreak="0">
    <w:nsid w:val="5C02121E"/>
    <w:multiLevelType w:val="multilevel"/>
    <w:tmpl w:val="8F74E8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89" w15:restartNumberingAfterBreak="0">
    <w:nsid w:val="5C08710E"/>
    <w:multiLevelType w:val="multilevel"/>
    <w:tmpl w:val="0D34F9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90" w15:restartNumberingAfterBreak="0">
    <w:nsid w:val="5C090BEF"/>
    <w:multiLevelType w:val="multilevel"/>
    <w:tmpl w:val="04628F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91" w15:restartNumberingAfterBreak="0">
    <w:nsid w:val="5C0E4696"/>
    <w:multiLevelType w:val="multilevel"/>
    <w:tmpl w:val="4E244A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92" w15:restartNumberingAfterBreak="0">
    <w:nsid w:val="5C1A1187"/>
    <w:multiLevelType w:val="multilevel"/>
    <w:tmpl w:val="2026D2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93" w15:restartNumberingAfterBreak="0">
    <w:nsid w:val="5C1B375B"/>
    <w:multiLevelType w:val="multilevel"/>
    <w:tmpl w:val="B5B46C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94" w15:restartNumberingAfterBreak="0">
    <w:nsid w:val="5C4166D8"/>
    <w:multiLevelType w:val="multilevel"/>
    <w:tmpl w:val="580E819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395" w15:restartNumberingAfterBreak="0">
    <w:nsid w:val="5C486E35"/>
    <w:multiLevelType w:val="multilevel"/>
    <w:tmpl w:val="8A64B9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96" w15:restartNumberingAfterBreak="0">
    <w:nsid w:val="5C53228F"/>
    <w:multiLevelType w:val="multilevel"/>
    <w:tmpl w:val="DC0E81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97" w15:restartNumberingAfterBreak="0">
    <w:nsid w:val="5C950430"/>
    <w:multiLevelType w:val="multilevel"/>
    <w:tmpl w:val="A64659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98" w15:restartNumberingAfterBreak="0">
    <w:nsid w:val="5CB02325"/>
    <w:multiLevelType w:val="multilevel"/>
    <w:tmpl w:val="E20802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99" w15:restartNumberingAfterBreak="0">
    <w:nsid w:val="5CB43487"/>
    <w:multiLevelType w:val="multilevel"/>
    <w:tmpl w:val="DCDCA6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00" w15:restartNumberingAfterBreak="0">
    <w:nsid w:val="5CB67D67"/>
    <w:multiLevelType w:val="multilevel"/>
    <w:tmpl w:val="7EAAAE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01" w15:restartNumberingAfterBreak="0">
    <w:nsid w:val="5CC247D4"/>
    <w:multiLevelType w:val="multilevel"/>
    <w:tmpl w:val="C8BC8B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02" w15:restartNumberingAfterBreak="0">
    <w:nsid w:val="5CD35C4A"/>
    <w:multiLevelType w:val="multilevel"/>
    <w:tmpl w:val="A4467D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03" w15:restartNumberingAfterBreak="0">
    <w:nsid w:val="5CDD4E99"/>
    <w:multiLevelType w:val="multilevel"/>
    <w:tmpl w:val="F4FAAA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04" w15:restartNumberingAfterBreak="0">
    <w:nsid w:val="5CE50807"/>
    <w:multiLevelType w:val="multilevel"/>
    <w:tmpl w:val="5C1AA59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05" w15:restartNumberingAfterBreak="0">
    <w:nsid w:val="5CEE550F"/>
    <w:multiLevelType w:val="multilevel"/>
    <w:tmpl w:val="F5C04F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06" w15:restartNumberingAfterBreak="0">
    <w:nsid w:val="5CF851D0"/>
    <w:multiLevelType w:val="multilevel"/>
    <w:tmpl w:val="984AB5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07" w15:restartNumberingAfterBreak="0">
    <w:nsid w:val="5D083766"/>
    <w:multiLevelType w:val="multilevel"/>
    <w:tmpl w:val="003A02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08" w15:restartNumberingAfterBreak="0">
    <w:nsid w:val="5D195F88"/>
    <w:multiLevelType w:val="multilevel"/>
    <w:tmpl w:val="7B0849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09" w15:restartNumberingAfterBreak="0">
    <w:nsid w:val="5D4023BF"/>
    <w:multiLevelType w:val="multilevel"/>
    <w:tmpl w:val="FBB26FA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10" w15:restartNumberingAfterBreak="0">
    <w:nsid w:val="5D41592B"/>
    <w:multiLevelType w:val="multilevel"/>
    <w:tmpl w:val="FC68A7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11" w15:restartNumberingAfterBreak="0">
    <w:nsid w:val="5D4A3AD5"/>
    <w:multiLevelType w:val="multilevel"/>
    <w:tmpl w:val="9C7832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12" w15:restartNumberingAfterBreak="0">
    <w:nsid w:val="5D764B58"/>
    <w:multiLevelType w:val="multilevel"/>
    <w:tmpl w:val="4F1C57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13" w15:restartNumberingAfterBreak="0">
    <w:nsid w:val="5D7F2A74"/>
    <w:multiLevelType w:val="multilevel"/>
    <w:tmpl w:val="DBD295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14" w15:restartNumberingAfterBreak="0">
    <w:nsid w:val="5D805127"/>
    <w:multiLevelType w:val="multilevel"/>
    <w:tmpl w:val="0B2877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15" w15:restartNumberingAfterBreak="0">
    <w:nsid w:val="5D8633B0"/>
    <w:multiLevelType w:val="multilevel"/>
    <w:tmpl w:val="4414174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16" w15:restartNumberingAfterBreak="0">
    <w:nsid w:val="5D9329C1"/>
    <w:multiLevelType w:val="multilevel"/>
    <w:tmpl w:val="FAF65D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17" w15:restartNumberingAfterBreak="0">
    <w:nsid w:val="5D974693"/>
    <w:multiLevelType w:val="multilevel"/>
    <w:tmpl w:val="62D05F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18" w15:restartNumberingAfterBreak="0">
    <w:nsid w:val="5DA25468"/>
    <w:multiLevelType w:val="multilevel"/>
    <w:tmpl w:val="E376B5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19" w15:restartNumberingAfterBreak="0">
    <w:nsid w:val="5DC34ABA"/>
    <w:multiLevelType w:val="multilevel"/>
    <w:tmpl w:val="17A6B7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20" w15:restartNumberingAfterBreak="0">
    <w:nsid w:val="5DEC7C04"/>
    <w:multiLevelType w:val="multilevel"/>
    <w:tmpl w:val="E2B61C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21" w15:restartNumberingAfterBreak="0">
    <w:nsid w:val="5DF01785"/>
    <w:multiLevelType w:val="multilevel"/>
    <w:tmpl w:val="ECF8A1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22" w15:restartNumberingAfterBreak="0">
    <w:nsid w:val="5E01145F"/>
    <w:multiLevelType w:val="multilevel"/>
    <w:tmpl w:val="7CC4CC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23" w15:restartNumberingAfterBreak="0">
    <w:nsid w:val="5E022B05"/>
    <w:multiLevelType w:val="multilevel"/>
    <w:tmpl w:val="202449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24" w15:restartNumberingAfterBreak="0">
    <w:nsid w:val="5E1467E0"/>
    <w:multiLevelType w:val="multilevel"/>
    <w:tmpl w:val="A314C9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25" w15:restartNumberingAfterBreak="0">
    <w:nsid w:val="5E2B6D09"/>
    <w:multiLevelType w:val="multilevel"/>
    <w:tmpl w:val="6FE078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26" w15:restartNumberingAfterBreak="0">
    <w:nsid w:val="5E3F4E80"/>
    <w:multiLevelType w:val="multilevel"/>
    <w:tmpl w:val="97F4F8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27" w15:restartNumberingAfterBreak="0">
    <w:nsid w:val="5E424FB0"/>
    <w:multiLevelType w:val="multilevel"/>
    <w:tmpl w:val="C26083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28" w15:restartNumberingAfterBreak="0">
    <w:nsid w:val="5E67583D"/>
    <w:multiLevelType w:val="multilevel"/>
    <w:tmpl w:val="D564E4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29" w15:restartNumberingAfterBreak="0">
    <w:nsid w:val="5E70262C"/>
    <w:multiLevelType w:val="multilevel"/>
    <w:tmpl w:val="5486EA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30" w15:restartNumberingAfterBreak="0">
    <w:nsid w:val="5E8272AD"/>
    <w:multiLevelType w:val="multilevel"/>
    <w:tmpl w:val="599622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31" w15:restartNumberingAfterBreak="0">
    <w:nsid w:val="5E8F5085"/>
    <w:multiLevelType w:val="multilevel"/>
    <w:tmpl w:val="A2A2969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32" w15:restartNumberingAfterBreak="0">
    <w:nsid w:val="5E9074EE"/>
    <w:multiLevelType w:val="multilevel"/>
    <w:tmpl w:val="50842C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33" w15:restartNumberingAfterBreak="0">
    <w:nsid w:val="5E9A79DA"/>
    <w:multiLevelType w:val="multilevel"/>
    <w:tmpl w:val="E4C642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34" w15:restartNumberingAfterBreak="0">
    <w:nsid w:val="5EA079CE"/>
    <w:multiLevelType w:val="multilevel"/>
    <w:tmpl w:val="28B6545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35" w15:restartNumberingAfterBreak="0">
    <w:nsid w:val="5EAE000D"/>
    <w:multiLevelType w:val="multilevel"/>
    <w:tmpl w:val="34DE99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36" w15:restartNumberingAfterBreak="0">
    <w:nsid w:val="5EAF1BA7"/>
    <w:multiLevelType w:val="multilevel"/>
    <w:tmpl w:val="1CD439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37" w15:restartNumberingAfterBreak="0">
    <w:nsid w:val="5EB056C1"/>
    <w:multiLevelType w:val="multilevel"/>
    <w:tmpl w:val="E6B8A8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38" w15:restartNumberingAfterBreak="0">
    <w:nsid w:val="5EC32A57"/>
    <w:multiLevelType w:val="multilevel"/>
    <w:tmpl w:val="03541D5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39" w15:restartNumberingAfterBreak="0">
    <w:nsid w:val="5EF17D39"/>
    <w:multiLevelType w:val="multilevel"/>
    <w:tmpl w:val="8BF019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40" w15:restartNumberingAfterBreak="0">
    <w:nsid w:val="5EF36748"/>
    <w:multiLevelType w:val="multilevel"/>
    <w:tmpl w:val="130AE63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41" w15:restartNumberingAfterBreak="0">
    <w:nsid w:val="5EF51715"/>
    <w:multiLevelType w:val="multilevel"/>
    <w:tmpl w:val="4E48AD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42" w15:restartNumberingAfterBreak="0">
    <w:nsid w:val="5F213123"/>
    <w:multiLevelType w:val="multilevel"/>
    <w:tmpl w:val="AF7A753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43" w15:restartNumberingAfterBreak="0">
    <w:nsid w:val="5F504E7E"/>
    <w:multiLevelType w:val="multilevel"/>
    <w:tmpl w:val="1FDCB2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44" w15:restartNumberingAfterBreak="0">
    <w:nsid w:val="5F6860AB"/>
    <w:multiLevelType w:val="multilevel"/>
    <w:tmpl w:val="BACE09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45" w15:restartNumberingAfterBreak="0">
    <w:nsid w:val="5F6D33AE"/>
    <w:multiLevelType w:val="multilevel"/>
    <w:tmpl w:val="A1E41F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46" w15:restartNumberingAfterBreak="0">
    <w:nsid w:val="5F755CB2"/>
    <w:multiLevelType w:val="multilevel"/>
    <w:tmpl w:val="C0BA43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47" w15:restartNumberingAfterBreak="0">
    <w:nsid w:val="5F7F62E0"/>
    <w:multiLevelType w:val="multilevel"/>
    <w:tmpl w:val="CBA046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48" w15:restartNumberingAfterBreak="0">
    <w:nsid w:val="5F9C3180"/>
    <w:multiLevelType w:val="multilevel"/>
    <w:tmpl w:val="64D48A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49" w15:restartNumberingAfterBreak="0">
    <w:nsid w:val="5FA33C83"/>
    <w:multiLevelType w:val="multilevel"/>
    <w:tmpl w:val="41166ED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50" w15:restartNumberingAfterBreak="0">
    <w:nsid w:val="5FB7482A"/>
    <w:multiLevelType w:val="multilevel"/>
    <w:tmpl w:val="623064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51" w15:restartNumberingAfterBreak="0">
    <w:nsid w:val="5FBF6AD3"/>
    <w:multiLevelType w:val="multilevel"/>
    <w:tmpl w:val="D3BC59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52" w15:restartNumberingAfterBreak="0">
    <w:nsid w:val="5FC83E99"/>
    <w:multiLevelType w:val="multilevel"/>
    <w:tmpl w:val="4EEE8D5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53" w15:restartNumberingAfterBreak="0">
    <w:nsid w:val="5FDE11D3"/>
    <w:multiLevelType w:val="multilevel"/>
    <w:tmpl w:val="0C0A1E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54" w15:restartNumberingAfterBreak="0">
    <w:nsid w:val="6000349A"/>
    <w:multiLevelType w:val="multilevel"/>
    <w:tmpl w:val="75E2CC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55" w15:restartNumberingAfterBreak="0">
    <w:nsid w:val="601542E3"/>
    <w:multiLevelType w:val="multilevel"/>
    <w:tmpl w:val="880E06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56" w15:restartNumberingAfterBreak="0">
    <w:nsid w:val="601D0444"/>
    <w:multiLevelType w:val="multilevel"/>
    <w:tmpl w:val="B2C6CDB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57" w15:restartNumberingAfterBreak="0">
    <w:nsid w:val="603E0356"/>
    <w:multiLevelType w:val="multilevel"/>
    <w:tmpl w:val="62CED6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58" w15:restartNumberingAfterBreak="0">
    <w:nsid w:val="604C0216"/>
    <w:multiLevelType w:val="multilevel"/>
    <w:tmpl w:val="8734593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59" w15:restartNumberingAfterBreak="0">
    <w:nsid w:val="606D7D37"/>
    <w:multiLevelType w:val="multilevel"/>
    <w:tmpl w:val="13E2049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60" w15:restartNumberingAfterBreak="0">
    <w:nsid w:val="60862F9F"/>
    <w:multiLevelType w:val="multilevel"/>
    <w:tmpl w:val="4B8461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61" w15:restartNumberingAfterBreak="0">
    <w:nsid w:val="609D3F6E"/>
    <w:multiLevelType w:val="multilevel"/>
    <w:tmpl w:val="2DFA2E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62" w15:restartNumberingAfterBreak="0">
    <w:nsid w:val="609F6F1D"/>
    <w:multiLevelType w:val="multilevel"/>
    <w:tmpl w:val="F27E8E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63" w15:restartNumberingAfterBreak="0">
    <w:nsid w:val="60A263A3"/>
    <w:multiLevelType w:val="multilevel"/>
    <w:tmpl w:val="5A7CDB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64" w15:restartNumberingAfterBreak="0">
    <w:nsid w:val="60C40341"/>
    <w:multiLevelType w:val="multilevel"/>
    <w:tmpl w:val="16F04D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65" w15:restartNumberingAfterBreak="0">
    <w:nsid w:val="60D92525"/>
    <w:multiLevelType w:val="multilevel"/>
    <w:tmpl w:val="830E2F3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66" w15:restartNumberingAfterBreak="0">
    <w:nsid w:val="60E57AD2"/>
    <w:multiLevelType w:val="multilevel"/>
    <w:tmpl w:val="3A3ED2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67" w15:restartNumberingAfterBreak="0">
    <w:nsid w:val="60F2658C"/>
    <w:multiLevelType w:val="multilevel"/>
    <w:tmpl w:val="E376C7C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68" w15:restartNumberingAfterBreak="0">
    <w:nsid w:val="60F85823"/>
    <w:multiLevelType w:val="multilevel"/>
    <w:tmpl w:val="08B0BC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69" w15:restartNumberingAfterBreak="0">
    <w:nsid w:val="610370E9"/>
    <w:multiLevelType w:val="multilevel"/>
    <w:tmpl w:val="D01EC7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70" w15:restartNumberingAfterBreak="0">
    <w:nsid w:val="61694A12"/>
    <w:multiLevelType w:val="multilevel"/>
    <w:tmpl w:val="BB88C85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71" w15:restartNumberingAfterBreak="0">
    <w:nsid w:val="61721A28"/>
    <w:multiLevelType w:val="multilevel"/>
    <w:tmpl w:val="54664F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72" w15:restartNumberingAfterBreak="0">
    <w:nsid w:val="61721F31"/>
    <w:multiLevelType w:val="multilevel"/>
    <w:tmpl w:val="811A4B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73" w15:restartNumberingAfterBreak="0">
    <w:nsid w:val="619F522C"/>
    <w:multiLevelType w:val="multilevel"/>
    <w:tmpl w:val="64FCA8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74" w15:restartNumberingAfterBreak="0">
    <w:nsid w:val="61EB3B9C"/>
    <w:multiLevelType w:val="multilevel"/>
    <w:tmpl w:val="00DC75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75" w15:restartNumberingAfterBreak="0">
    <w:nsid w:val="61EC700E"/>
    <w:multiLevelType w:val="multilevel"/>
    <w:tmpl w:val="2460B9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76" w15:restartNumberingAfterBreak="0">
    <w:nsid w:val="620F380A"/>
    <w:multiLevelType w:val="multilevel"/>
    <w:tmpl w:val="0960151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77" w15:restartNumberingAfterBreak="0">
    <w:nsid w:val="62117A7A"/>
    <w:multiLevelType w:val="multilevel"/>
    <w:tmpl w:val="E39EC0A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78" w15:restartNumberingAfterBreak="0">
    <w:nsid w:val="62132FA6"/>
    <w:multiLevelType w:val="multilevel"/>
    <w:tmpl w:val="730868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79" w15:restartNumberingAfterBreak="0">
    <w:nsid w:val="622F6C05"/>
    <w:multiLevelType w:val="multilevel"/>
    <w:tmpl w:val="BB0AEB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80" w15:restartNumberingAfterBreak="0">
    <w:nsid w:val="623A1DDF"/>
    <w:multiLevelType w:val="multilevel"/>
    <w:tmpl w:val="770A1D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81" w15:restartNumberingAfterBreak="0">
    <w:nsid w:val="626749BB"/>
    <w:multiLevelType w:val="multilevel"/>
    <w:tmpl w:val="9684D5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82" w15:restartNumberingAfterBreak="0">
    <w:nsid w:val="62791A7B"/>
    <w:multiLevelType w:val="multilevel"/>
    <w:tmpl w:val="4AD2C9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83" w15:restartNumberingAfterBreak="0">
    <w:nsid w:val="629B2A35"/>
    <w:multiLevelType w:val="multilevel"/>
    <w:tmpl w:val="E056FD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84" w15:restartNumberingAfterBreak="0">
    <w:nsid w:val="629F4976"/>
    <w:multiLevelType w:val="multilevel"/>
    <w:tmpl w:val="02F4AF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85" w15:restartNumberingAfterBreak="0">
    <w:nsid w:val="62AC231D"/>
    <w:multiLevelType w:val="multilevel"/>
    <w:tmpl w:val="9308217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86" w15:restartNumberingAfterBreak="0">
    <w:nsid w:val="62AD5F31"/>
    <w:multiLevelType w:val="multilevel"/>
    <w:tmpl w:val="6A1ABE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87" w15:restartNumberingAfterBreak="0">
    <w:nsid w:val="62B0573B"/>
    <w:multiLevelType w:val="multilevel"/>
    <w:tmpl w:val="97F40B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88" w15:restartNumberingAfterBreak="0">
    <w:nsid w:val="62B639C0"/>
    <w:multiLevelType w:val="multilevel"/>
    <w:tmpl w:val="5EBE08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89" w15:restartNumberingAfterBreak="0">
    <w:nsid w:val="62B87642"/>
    <w:multiLevelType w:val="multilevel"/>
    <w:tmpl w:val="0E0A19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90" w15:restartNumberingAfterBreak="0">
    <w:nsid w:val="62BE5937"/>
    <w:multiLevelType w:val="multilevel"/>
    <w:tmpl w:val="B914D4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91" w15:restartNumberingAfterBreak="0">
    <w:nsid w:val="62C9721C"/>
    <w:multiLevelType w:val="multilevel"/>
    <w:tmpl w:val="CAD28D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92" w15:restartNumberingAfterBreak="0">
    <w:nsid w:val="62E8391D"/>
    <w:multiLevelType w:val="multilevel"/>
    <w:tmpl w:val="BFEC6F4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93" w15:restartNumberingAfterBreak="0">
    <w:nsid w:val="63074F74"/>
    <w:multiLevelType w:val="multilevel"/>
    <w:tmpl w:val="B638F66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94" w15:restartNumberingAfterBreak="0">
    <w:nsid w:val="631B5DAE"/>
    <w:multiLevelType w:val="multilevel"/>
    <w:tmpl w:val="5DDE61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95" w15:restartNumberingAfterBreak="0">
    <w:nsid w:val="6321280F"/>
    <w:multiLevelType w:val="multilevel"/>
    <w:tmpl w:val="058E88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96" w15:restartNumberingAfterBreak="0">
    <w:nsid w:val="632E23EF"/>
    <w:multiLevelType w:val="multilevel"/>
    <w:tmpl w:val="75107D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97" w15:restartNumberingAfterBreak="0">
    <w:nsid w:val="63310EC1"/>
    <w:multiLevelType w:val="multilevel"/>
    <w:tmpl w:val="7BA2557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98" w15:restartNumberingAfterBreak="0">
    <w:nsid w:val="633D68F1"/>
    <w:multiLevelType w:val="multilevel"/>
    <w:tmpl w:val="84CADB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99" w15:restartNumberingAfterBreak="0">
    <w:nsid w:val="634060AF"/>
    <w:multiLevelType w:val="multilevel"/>
    <w:tmpl w:val="B7E2F37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00" w15:restartNumberingAfterBreak="0">
    <w:nsid w:val="63475BFD"/>
    <w:multiLevelType w:val="multilevel"/>
    <w:tmpl w:val="A380F1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01" w15:restartNumberingAfterBreak="0">
    <w:nsid w:val="63520BF0"/>
    <w:multiLevelType w:val="multilevel"/>
    <w:tmpl w:val="425ADA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02" w15:restartNumberingAfterBreak="0">
    <w:nsid w:val="63661866"/>
    <w:multiLevelType w:val="multilevel"/>
    <w:tmpl w:val="573614A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03" w15:restartNumberingAfterBreak="0">
    <w:nsid w:val="63847BED"/>
    <w:multiLevelType w:val="multilevel"/>
    <w:tmpl w:val="EA488D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04" w15:restartNumberingAfterBreak="0">
    <w:nsid w:val="63977242"/>
    <w:multiLevelType w:val="multilevel"/>
    <w:tmpl w:val="3ABA5C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05" w15:restartNumberingAfterBreak="0">
    <w:nsid w:val="63A16A01"/>
    <w:multiLevelType w:val="multilevel"/>
    <w:tmpl w:val="EA3230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06" w15:restartNumberingAfterBreak="0">
    <w:nsid w:val="63A8785E"/>
    <w:multiLevelType w:val="multilevel"/>
    <w:tmpl w:val="140E9A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07" w15:restartNumberingAfterBreak="0">
    <w:nsid w:val="63A91CCC"/>
    <w:multiLevelType w:val="multilevel"/>
    <w:tmpl w:val="E69691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08" w15:restartNumberingAfterBreak="0">
    <w:nsid w:val="63C66F13"/>
    <w:multiLevelType w:val="multilevel"/>
    <w:tmpl w:val="D4C2BC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09" w15:restartNumberingAfterBreak="0">
    <w:nsid w:val="63D23550"/>
    <w:multiLevelType w:val="multilevel"/>
    <w:tmpl w:val="FB00F8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10" w15:restartNumberingAfterBreak="0">
    <w:nsid w:val="63F33A23"/>
    <w:multiLevelType w:val="multilevel"/>
    <w:tmpl w:val="2A602D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11" w15:restartNumberingAfterBreak="0">
    <w:nsid w:val="63FE52EB"/>
    <w:multiLevelType w:val="multilevel"/>
    <w:tmpl w:val="8E1C6C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12" w15:restartNumberingAfterBreak="0">
    <w:nsid w:val="6413681F"/>
    <w:multiLevelType w:val="multilevel"/>
    <w:tmpl w:val="90D244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13" w15:restartNumberingAfterBreak="0">
    <w:nsid w:val="6439389D"/>
    <w:multiLevelType w:val="multilevel"/>
    <w:tmpl w:val="5E1AAA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14" w15:restartNumberingAfterBreak="0">
    <w:nsid w:val="64487B7C"/>
    <w:multiLevelType w:val="multilevel"/>
    <w:tmpl w:val="1E343C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15" w15:restartNumberingAfterBreak="0">
    <w:nsid w:val="6466703C"/>
    <w:multiLevelType w:val="multilevel"/>
    <w:tmpl w:val="179057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16" w15:restartNumberingAfterBreak="0">
    <w:nsid w:val="647239E2"/>
    <w:multiLevelType w:val="multilevel"/>
    <w:tmpl w:val="B91033E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17" w15:restartNumberingAfterBreak="0">
    <w:nsid w:val="647F1D44"/>
    <w:multiLevelType w:val="multilevel"/>
    <w:tmpl w:val="F2D45E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18" w15:restartNumberingAfterBreak="0">
    <w:nsid w:val="64961A1F"/>
    <w:multiLevelType w:val="multilevel"/>
    <w:tmpl w:val="BF6292F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19" w15:restartNumberingAfterBreak="0">
    <w:nsid w:val="649B5340"/>
    <w:multiLevelType w:val="multilevel"/>
    <w:tmpl w:val="EC5287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20" w15:restartNumberingAfterBreak="0">
    <w:nsid w:val="64AB2FAF"/>
    <w:multiLevelType w:val="multilevel"/>
    <w:tmpl w:val="F0CA16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21" w15:restartNumberingAfterBreak="0">
    <w:nsid w:val="64B5533F"/>
    <w:multiLevelType w:val="multilevel"/>
    <w:tmpl w:val="99CA4C6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22" w15:restartNumberingAfterBreak="0">
    <w:nsid w:val="64BB20B1"/>
    <w:multiLevelType w:val="multilevel"/>
    <w:tmpl w:val="B7BEA7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23" w15:restartNumberingAfterBreak="0">
    <w:nsid w:val="64E56180"/>
    <w:multiLevelType w:val="multilevel"/>
    <w:tmpl w:val="51F485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24" w15:restartNumberingAfterBreak="0">
    <w:nsid w:val="65000C79"/>
    <w:multiLevelType w:val="multilevel"/>
    <w:tmpl w:val="7EF631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25" w15:restartNumberingAfterBreak="0">
    <w:nsid w:val="65067404"/>
    <w:multiLevelType w:val="multilevel"/>
    <w:tmpl w:val="F88CD0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26" w15:restartNumberingAfterBreak="0">
    <w:nsid w:val="650B156C"/>
    <w:multiLevelType w:val="multilevel"/>
    <w:tmpl w:val="1812D29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27" w15:restartNumberingAfterBreak="0">
    <w:nsid w:val="650C4119"/>
    <w:multiLevelType w:val="multilevel"/>
    <w:tmpl w:val="1E6C59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28" w15:restartNumberingAfterBreak="0">
    <w:nsid w:val="651806DC"/>
    <w:multiLevelType w:val="multilevel"/>
    <w:tmpl w:val="BEC893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29" w15:restartNumberingAfterBreak="0">
    <w:nsid w:val="65203D69"/>
    <w:multiLevelType w:val="multilevel"/>
    <w:tmpl w:val="44EED4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30" w15:restartNumberingAfterBreak="0">
    <w:nsid w:val="65205463"/>
    <w:multiLevelType w:val="multilevel"/>
    <w:tmpl w:val="27A0A2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31" w15:restartNumberingAfterBreak="0">
    <w:nsid w:val="65506FDF"/>
    <w:multiLevelType w:val="multilevel"/>
    <w:tmpl w:val="202449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32" w15:restartNumberingAfterBreak="0">
    <w:nsid w:val="655A049D"/>
    <w:multiLevelType w:val="multilevel"/>
    <w:tmpl w:val="6FD833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33" w15:restartNumberingAfterBreak="0">
    <w:nsid w:val="65681CF2"/>
    <w:multiLevelType w:val="multilevel"/>
    <w:tmpl w:val="384C29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34" w15:restartNumberingAfterBreak="0">
    <w:nsid w:val="656A4D41"/>
    <w:multiLevelType w:val="multilevel"/>
    <w:tmpl w:val="D966AC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35" w15:restartNumberingAfterBreak="0">
    <w:nsid w:val="65774F95"/>
    <w:multiLevelType w:val="multilevel"/>
    <w:tmpl w:val="9080E8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36" w15:restartNumberingAfterBreak="0">
    <w:nsid w:val="65827051"/>
    <w:multiLevelType w:val="multilevel"/>
    <w:tmpl w:val="39F49F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37" w15:restartNumberingAfterBreak="0">
    <w:nsid w:val="658442F4"/>
    <w:multiLevelType w:val="multilevel"/>
    <w:tmpl w:val="7C4A9E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38" w15:restartNumberingAfterBreak="0">
    <w:nsid w:val="65BD5BDF"/>
    <w:multiLevelType w:val="multilevel"/>
    <w:tmpl w:val="813A23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39" w15:restartNumberingAfterBreak="0">
    <w:nsid w:val="65C32A54"/>
    <w:multiLevelType w:val="multilevel"/>
    <w:tmpl w:val="30B2842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40" w15:restartNumberingAfterBreak="0">
    <w:nsid w:val="65C34715"/>
    <w:multiLevelType w:val="multilevel"/>
    <w:tmpl w:val="6DB2B9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41" w15:restartNumberingAfterBreak="0">
    <w:nsid w:val="66187F6C"/>
    <w:multiLevelType w:val="multilevel"/>
    <w:tmpl w:val="715EBF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42" w15:restartNumberingAfterBreak="0">
    <w:nsid w:val="662021C6"/>
    <w:multiLevelType w:val="multilevel"/>
    <w:tmpl w:val="A552B1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43" w15:restartNumberingAfterBreak="0">
    <w:nsid w:val="662E45F4"/>
    <w:multiLevelType w:val="multilevel"/>
    <w:tmpl w:val="C8644C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44" w15:restartNumberingAfterBreak="0">
    <w:nsid w:val="66521802"/>
    <w:multiLevelType w:val="multilevel"/>
    <w:tmpl w:val="87A42C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45" w15:restartNumberingAfterBreak="0">
    <w:nsid w:val="66691920"/>
    <w:multiLevelType w:val="multilevel"/>
    <w:tmpl w:val="100ACC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46" w15:restartNumberingAfterBreak="0">
    <w:nsid w:val="669C2D4E"/>
    <w:multiLevelType w:val="multilevel"/>
    <w:tmpl w:val="910881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47" w15:restartNumberingAfterBreak="0">
    <w:nsid w:val="66A50DD3"/>
    <w:multiLevelType w:val="multilevel"/>
    <w:tmpl w:val="301C26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48" w15:restartNumberingAfterBreak="0">
    <w:nsid w:val="66A648A8"/>
    <w:multiLevelType w:val="multilevel"/>
    <w:tmpl w:val="3FC26B8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49" w15:restartNumberingAfterBreak="0">
    <w:nsid w:val="66B03A2E"/>
    <w:multiLevelType w:val="multilevel"/>
    <w:tmpl w:val="7602CE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50" w15:restartNumberingAfterBreak="0">
    <w:nsid w:val="66C022DC"/>
    <w:multiLevelType w:val="multilevel"/>
    <w:tmpl w:val="2138A4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51" w15:restartNumberingAfterBreak="0">
    <w:nsid w:val="66C02935"/>
    <w:multiLevelType w:val="multilevel"/>
    <w:tmpl w:val="2ABE239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52" w15:restartNumberingAfterBreak="0">
    <w:nsid w:val="66C15900"/>
    <w:multiLevelType w:val="multilevel"/>
    <w:tmpl w:val="33EE95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53" w15:restartNumberingAfterBreak="0">
    <w:nsid w:val="66DE1321"/>
    <w:multiLevelType w:val="multilevel"/>
    <w:tmpl w:val="FAB6AA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54" w15:restartNumberingAfterBreak="0">
    <w:nsid w:val="66E0690C"/>
    <w:multiLevelType w:val="multilevel"/>
    <w:tmpl w:val="691011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55" w15:restartNumberingAfterBreak="0">
    <w:nsid w:val="6701515F"/>
    <w:multiLevelType w:val="multilevel"/>
    <w:tmpl w:val="C5B2F8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56" w15:restartNumberingAfterBreak="0">
    <w:nsid w:val="670C04BE"/>
    <w:multiLevelType w:val="multilevel"/>
    <w:tmpl w:val="3572DE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57" w15:restartNumberingAfterBreak="0">
    <w:nsid w:val="67172C54"/>
    <w:multiLevelType w:val="multilevel"/>
    <w:tmpl w:val="873467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58" w15:restartNumberingAfterBreak="0">
    <w:nsid w:val="67207371"/>
    <w:multiLevelType w:val="multilevel"/>
    <w:tmpl w:val="15E8A5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59" w15:restartNumberingAfterBreak="0">
    <w:nsid w:val="673E7D7D"/>
    <w:multiLevelType w:val="multilevel"/>
    <w:tmpl w:val="F2CE8F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60" w15:restartNumberingAfterBreak="0">
    <w:nsid w:val="67462DE4"/>
    <w:multiLevelType w:val="multilevel"/>
    <w:tmpl w:val="7A3E1F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61" w15:restartNumberingAfterBreak="0">
    <w:nsid w:val="67480E9E"/>
    <w:multiLevelType w:val="multilevel"/>
    <w:tmpl w:val="C63093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62" w15:restartNumberingAfterBreak="0">
    <w:nsid w:val="6760082F"/>
    <w:multiLevelType w:val="multilevel"/>
    <w:tmpl w:val="319EDD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63" w15:restartNumberingAfterBreak="0">
    <w:nsid w:val="678241AC"/>
    <w:multiLevelType w:val="multilevel"/>
    <w:tmpl w:val="502E44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64" w15:restartNumberingAfterBreak="0">
    <w:nsid w:val="678D51B6"/>
    <w:multiLevelType w:val="multilevel"/>
    <w:tmpl w:val="0CAC88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65" w15:restartNumberingAfterBreak="0">
    <w:nsid w:val="67B0165C"/>
    <w:multiLevelType w:val="multilevel"/>
    <w:tmpl w:val="00DEB5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66" w15:restartNumberingAfterBreak="0">
    <w:nsid w:val="67B42B89"/>
    <w:multiLevelType w:val="multilevel"/>
    <w:tmpl w:val="E1CAB20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67" w15:restartNumberingAfterBreak="0">
    <w:nsid w:val="67C245BC"/>
    <w:multiLevelType w:val="multilevel"/>
    <w:tmpl w:val="F44003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68" w15:restartNumberingAfterBreak="0">
    <w:nsid w:val="67C25648"/>
    <w:multiLevelType w:val="multilevel"/>
    <w:tmpl w:val="B11E4B1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69" w15:restartNumberingAfterBreak="0">
    <w:nsid w:val="67D51FBA"/>
    <w:multiLevelType w:val="multilevel"/>
    <w:tmpl w:val="AFFE33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70" w15:restartNumberingAfterBreak="0">
    <w:nsid w:val="67F311F5"/>
    <w:multiLevelType w:val="multilevel"/>
    <w:tmpl w:val="53C89F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71" w15:restartNumberingAfterBreak="0">
    <w:nsid w:val="6802519F"/>
    <w:multiLevelType w:val="multilevel"/>
    <w:tmpl w:val="EAEA9A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72" w15:restartNumberingAfterBreak="0">
    <w:nsid w:val="680C5BBF"/>
    <w:multiLevelType w:val="multilevel"/>
    <w:tmpl w:val="04B2A3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73" w15:restartNumberingAfterBreak="0">
    <w:nsid w:val="6816599F"/>
    <w:multiLevelType w:val="multilevel"/>
    <w:tmpl w:val="EABCE3B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74" w15:restartNumberingAfterBreak="0">
    <w:nsid w:val="6824091C"/>
    <w:multiLevelType w:val="multilevel"/>
    <w:tmpl w:val="4DEA83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75" w15:restartNumberingAfterBreak="0">
    <w:nsid w:val="682529BA"/>
    <w:multiLevelType w:val="multilevel"/>
    <w:tmpl w:val="1630B5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76" w15:restartNumberingAfterBreak="0">
    <w:nsid w:val="68316D7E"/>
    <w:multiLevelType w:val="multilevel"/>
    <w:tmpl w:val="B4BC1A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77" w15:restartNumberingAfterBreak="0">
    <w:nsid w:val="68320DBA"/>
    <w:multiLevelType w:val="multilevel"/>
    <w:tmpl w:val="BAA839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78" w15:restartNumberingAfterBreak="0">
    <w:nsid w:val="683E6673"/>
    <w:multiLevelType w:val="multilevel"/>
    <w:tmpl w:val="1FD698D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79" w15:restartNumberingAfterBreak="0">
    <w:nsid w:val="68611D7F"/>
    <w:multiLevelType w:val="multilevel"/>
    <w:tmpl w:val="88ACC7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80" w15:restartNumberingAfterBreak="0">
    <w:nsid w:val="68642339"/>
    <w:multiLevelType w:val="multilevel"/>
    <w:tmpl w:val="FB08FB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81" w15:restartNumberingAfterBreak="0">
    <w:nsid w:val="68671283"/>
    <w:multiLevelType w:val="multilevel"/>
    <w:tmpl w:val="9AFE97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82" w15:restartNumberingAfterBreak="0">
    <w:nsid w:val="68820828"/>
    <w:multiLevelType w:val="multilevel"/>
    <w:tmpl w:val="4CB660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83" w15:restartNumberingAfterBreak="0">
    <w:nsid w:val="68862128"/>
    <w:multiLevelType w:val="multilevel"/>
    <w:tmpl w:val="43C0869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84" w15:restartNumberingAfterBreak="0">
    <w:nsid w:val="688B74B2"/>
    <w:multiLevelType w:val="multilevel"/>
    <w:tmpl w:val="2EEA26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85" w15:restartNumberingAfterBreak="0">
    <w:nsid w:val="688C0E82"/>
    <w:multiLevelType w:val="multilevel"/>
    <w:tmpl w:val="6D2240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86" w15:restartNumberingAfterBreak="0">
    <w:nsid w:val="689D0F42"/>
    <w:multiLevelType w:val="multilevel"/>
    <w:tmpl w:val="1D7EB4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87" w15:restartNumberingAfterBreak="0">
    <w:nsid w:val="68CD56E3"/>
    <w:multiLevelType w:val="multilevel"/>
    <w:tmpl w:val="004A71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88" w15:restartNumberingAfterBreak="0">
    <w:nsid w:val="68D5768D"/>
    <w:multiLevelType w:val="multilevel"/>
    <w:tmpl w:val="ABF43A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89" w15:restartNumberingAfterBreak="0">
    <w:nsid w:val="68E60321"/>
    <w:multiLevelType w:val="multilevel"/>
    <w:tmpl w:val="8CEA803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90" w15:restartNumberingAfterBreak="0">
    <w:nsid w:val="68E67BF6"/>
    <w:multiLevelType w:val="multilevel"/>
    <w:tmpl w:val="CAC69E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91" w15:restartNumberingAfterBreak="0">
    <w:nsid w:val="69176235"/>
    <w:multiLevelType w:val="multilevel"/>
    <w:tmpl w:val="ACE698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92" w15:restartNumberingAfterBreak="0">
    <w:nsid w:val="691923DE"/>
    <w:multiLevelType w:val="multilevel"/>
    <w:tmpl w:val="582C0A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93" w15:restartNumberingAfterBreak="0">
    <w:nsid w:val="691A5CC9"/>
    <w:multiLevelType w:val="multilevel"/>
    <w:tmpl w:val="CECCDC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94" w15:restartNumberingAfterBreak="0">
    <w:nsid w:val="69227A5D"/>
    <w:multiLevelType w:val="multilevel"/>
    <w:tmpl w:val="26C4B1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95" w15:restartNumberingAfterBreak="0">
    <w:nsid w:val="6937265A"/>
    <w:multiLevelType w:val="multilevel"/>
    <w:tmpl w:val="272878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96" w15:restartNumberingAfterBreak="0">
    <w:nsid w:val="693E3090"/>
    <w:multiLevelType w:val="multilevel"/>
    <w:tmpl w:val="947C02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97" w15:restartNumberingAfterBreak="0">
    <w:nsid w:val="694140D8"/>
    <w:multiLevelType w:val="multilevel"/>
    <w:tmpl w:val="CD6A078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98" w15:restartNumberingAfterBreak="0">
    <w:nsid w:val="694B3D1E"/>
    <w:multiLevelType w:val="multilevel"/>
    <w:tmpl w:val="B9DCB9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99" w15:restartNumberingAfterBreak="0">
    <w:nsid w:val="69522AD6"/>
    <w:multiLevelType w:val="multilevel"/>
    <w:tmpl w:val="41F4938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600" w15:restartNumberingAfterBreak="0">
    <w:nsid w:val="69605B5F"/>
    <w:multiLevelType w:val="multilevel"/>
    <w:tmpl w:val="2B2A3C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01" w15:restartNumberingAfterBreak="0">
    <w:nsid w:val="69676AF4"/>
    <w:multiLevelType w:val="multilevel"/>
    <w:tmpl w:val="ADB2EF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02" w15:restartNumberingAfterBreak="0">
    <w:nsid w:val="697F7F30"/>
    <w:multiLevelType w:val="multilevel"/>
    <w:tmpl w:val="546AE6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03" w15:restartNumberingAfterBreak="0">
    <w:nsid w:val="69861734"/>
    <w:multiLevelType w:val="multilevel"/>
    <w:tmpl w:val="CE10B5F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604" w15:restartNumberingAfterBreak="0">
    <w:nsid w:val="69A9412A"/>
    <w:multiLevelType w:val="multilevel"/>
    <w:tmpl w:val="62606C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05" w15:restartNumberingAfterBreak="0">
    <w:nsid w:val="69A9543E"/>
    <w:multiLevelType w:val="multilevel"/>
    <w:tmpl w:val="0784B8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06" w15:restartNumberingAfterBreak="0">
    <w:nsid w:val="69AA6616"/>
    <w:multiLevelType w:val="multilevel"/>
    <w:tmpl w:val="316C56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07" w15:restartNumberingAfterBreak="0">
    <w:nsid w:val="69B10659"/>
    <w:multiLevelType w:val="multilevel"/>
    <w:tmpl w:val="509272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08" w15:restartNumberingAfterBreak="0">
    <w:nsid w:val="69C2090B"/>
    <w:multiLevelType w:val="multilevel"/>
    <w:tmpl w:val="4E4C204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09" w15:restartNumberingAfterBreak="0">
    <w:nsid w:val="69C21238"/>
    <w:multiLevelType w:val="multilevel"/>
    <w:tmpl w:val="4BAA43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10" w15:restartNumberingAfterBreak="0">
    <w:nsid w:val="69D30B65"/>
    <w:multiLevelType w:val="multilevel"/>
    <w:tmpl w:val="8C58817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611" w15:restartNumberingAfterBreak="0">
    <w:nsid w:val="69E71826"/>
    <w:multiLevelType w:val="multilevel"/>
    <w:tmpl w:val="1A9E8F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12" w15:restartNumberingAfterBreak="0">
    <w:nsid w:val="69FE0D4A"/>
    <w:multiLevelType w:val="multilevel"/>
    <w:tmpl w:val="F124A60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613" w15:restartNumberingAfterBreak="0">
    <w:nsid w:val="6A03544D"/>
    <w:multiLevelType w:val="multilevel"/>
    <w:tmpl w:val="AB2680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14" w15:restartNumberingAfterBreak="0">
    <w:nsid w:val="6A190456"/>
    <w:multiLevelType w:val="multilevel"/>
    <w:tmpl w:val="F51A80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15" w15:restartNumberingAfterBreak="0">
    <w:nsid w:val="6A3A75C5"/>
    <w:multiLevelType w:val="multilevel"/>
    <w:tmpl w:val="C0E0E2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16" w15:restartNumberingAfterBreak="0">
    <w:nsid w:val="6A3F53B6"/>
    <w:multiLevelType w:val="multilevel"/>
    <w:tmpl w:val="89EA6D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17" w15:restartNumberingAfterBreak="0">
    <w:nsid w:val="6A435B01"/>
    <w:multiLevelType w:val="multilevel"/>
    <w:tmpl w:val="13DA111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18" w15:restartNumberingAfterBreak="0">
    <w:nsid w:val="6A521727"/>
    <w:multiLevelType w:val="multilevel"/>
    <w:tmpl w:val="AAF88F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19" w15:restartNumberingAfterBreak="0">
    <w:nsid w:val="6A690A3C"/>
    <w:multiLevelType w:val="multilevel"/>
    <w:tmpl w:val="B60692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20" w15:restartNumberingAfterBreak="0">
    <w:nsid w:val="6A75686A"/>
    <w:multiLevelType w:val="multilevel"/>
    <w:tmpl w:val="CAAA6B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21" w15:restartNumberingAfterBreak="0">
    <w:nsid w:val="6A976457"/>
    <w:multiLevelType w:val="multilevel"/>
    <w:tmpl w:val="50FE91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22" w15:restartNumberingAfterBreak="0">
    <w:nsid w:val="6AA57DB6"/>
    <w:multiLevelType w:val="multilevel"/>
    <w:tmpl w:val="11205D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23" w15:restartNumberingAfterBreak="0">
    <w:nsid w:val="6AAA5324"/>
    <w:multiLevelType w:val="multilevel"/>
    <w:tmpl w:val="993063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24" w15:restartNumberingAfterBreak="0">
    <w:nsid w:val="6AD35CF4"/>
    <w:multiLevelType w:val="multilevel"/>
    <w:tmpl w:val="9654A0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25" w15:restartNumberingAfterBreak="0">
    <w:nsid w:val="6AFF17EB"/>
    <w:multiLevelType w:val="multilevel"/>
    <w:tmpl w:val="69EAB4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26" w15:restartNumberingAfterBreak="0">
    <w:nsid w:val="6B1725EA"/>
    <w:multiLevelType w:val="multilevel"/>
    <w:tmpl w:val="99EC57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27" w15:restartNumberingAfterBreak="0">
    <w:nsid w:val="6B1E19CC"/>
    <w:multiLevelType w:val="multilevel"/>
    <w:tmpl w:val="C82E44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28" w15:restartNumberingAfterBreak="0">
    <w:nsid w:val="6B3C2314"/>
    <w:multiLevelType w:val="multilevel"/>
    <w:tmpl w:val="CDD8715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29" w15:restartNumberingAfterBreak="0">
    <w:nsid w:val="6B6022BA"/>
    <w:multiLevelType w:val="multilevel"/>
    <w:tmpl w:val="DBCE1A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30" w15:restartNumberingAfterBreak="0">
    <w:nsid w:val="6B6A20FB"/>
    <w:multiLevelType w:val="multilevel"/>
    <w:tmpl w:val="D90407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31" w15:restartNumberingAfterBreak="0">
    <w:nsid w:val="6B70047A"/>
    <w:multiLevelType w:val="multilevel"/>
    <w:tmpl w:val="CE6EDE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32" w15:restartNumberingAfterBreak="0">
    <w:nsid w:val="6B706AC9"/>
    <w:multiLevelType w:val="multilevel"/>
    <w:tmpl w:val="D828FD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33" w15:restartNumberingAfterBreak="0">
    <w:nsid w:val="6B8475B2"/>
    <w:multiLevelType w:val="multilevel"/>
    <w:tmpl w:val="09F089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34" w15:restartNumberingAfterBreak="0">
    <w:nsid w:val="6B8D6082"/>
    <w:multiLevelType w:val="multilevel"/>
    <w:tmpl w:val="538468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35" w15:restartNumberingAfterBreak="0">
    <w:nsid w:val="6BA60232"/>
    <w:multiLevelType w:val="multilevel"/>
    <w:tmpl w:val="CBB2E2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36" w15:restartNumberingAfterBreak="0">
    <w:nsid w:val="6BA84DB0"/>
    <w:multiLevelType w:val="multilevel"/>
    <w:tmpl w:val="204EA9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37" w15:restartNumberingAfterBreak="0">
    <w:nsid w:val="6BAC05D2"/>
    <w:multiLevelType w:val="multilevel"/>
    <w:tmpl w:val="0FB635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38" w15:restartNumberingAfterBreak="0">
    <w:nsid w:val="6BB847D5"/>
    <w:multiLevelType w:val="multilevel"/>
    <w:tmpl w:val="EB04A5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39" w15:restartNumberingAfterBreak="0">
    <w:nsid w:val="6BBB37ED"/>
    <w:multiLevelType w:val="multilevel"/>
    <w:tmpl w:val="702487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40" w15:restartNumberingAfterBreak="0">
    <w:nsid w:val="6BD04662"/>
    <w:multiLevelType w:val="multilevel"/>
    <w:tmpl w:val="C0F035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41" w15:restartNumberingAfterBreak="0">
    <w:nsid w:val="6BDB0B14"/>
    <w:multiLevelType w:val="multilevel"/>
    <w:tmpl w:val="5D8C376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642" w15:restartNumberingAfterBreak="0">
    <w:nsid w:val="6BEA4D14"/>
    <w:multiLevelType w:val="multilevel"/>
    <w:tmpl w:val="85269D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43" w15:restartNumberingAfterBreak="0">
    <w:nsid w:val="6C13610A"/>
    <w:multiLevelType w:val="multilevel"/>
    <w:tmpl w:val="F4AC22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44" w15:restartNumberingAfterBreak="0">
    <w:nsid w:val="6C1370CE"/>
    <w:multiLevelType w:val="multilevel"/>
    <w:tmpl w:val="B63C8F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45" w15:restartNumberingAfterBreak="0">
    <w:nsid w:val="6C235BAB"/>
    <w:multiLevelType w:val="multilevel"/>
    <w:tmpl w:val="E80497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46" w15:restartNumberingAfterBreak="0">
    <w:nsid w:val="6C292E78"/>
    <w:multiLevelType w:val="multilevel"/>
    <w:tmpl w:val="D2E65A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47" w15:restartNumberingAfterBreak="0">
    <w:nsid w:val="6C2F050B"/>
    <w:multiLevelType w:val="multilevel"/>
    <w:tmpl w:val="70500E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48" w15:restartNumberingAfterBreak="0">
    <w:nsid w:val="6C362B4C"/>
    <w:multiLevelType w:val="multilevel"/>
    <w:tmpl w:val="66AC416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649" w15:restartNumberingAfterBreak="0">
    <w:nsid w:val="6C4438C6"/>
    <w:multiLevelType w:val="multilevel"/>
    <w:tmpl w:val="970AD1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50" w15:restartNumberingAfterBreak="0">
    <w:nsid w:val="6C460BEA"/>
    <w:multiLevelType w:val="multilevel"/>
    <w:tmpl w:val="9F6EF0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51" w15:restartNumberingAfterBreak="0">
    <w:nsid w:val="6C490A71"/>
    <w:multiLevelType w:val="multilevel"/>
    <w:tmpl w:val="9A1CD2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52" w15:restartNumberingAfterBreak="0">
    <w:nsid w:val="6C4E4592"/>
    <w:multiLevelType w:val="multilevel"/>
    <w:tmpl w:val="7BA632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53" w15:restartNumberingAfterBreak="0">
    <w:nsid w:val="6C5137A1"/>
    <w:multiLevelType w:val="multilevel"/>
    <w:tmpl w:val="D01099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54" w15:restartNumberingAfterBreak="0">
    <w:nsid w:val="6C746269"/>
    <w:multiLevelType w:val="multilevel"/>
    <w:tmpl w:val="2FB459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55" w15:restartNumberingAfterBreak="0">
    <w:nsid w:val="6C776BB9"/>
    <w:multiLevelType w:val="multilevel"/>
    <w:tmpl w:val="C30AE4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56" w15:restartNumberingAfterBreak="0">
    <w:nsid w:val="6C8E4A9B"/>
    <w:multiLevelType w:val="multilevel"/>
    <w:tmpl w:val="B33486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57" w15:restartNumberingAfterBreak="0">
    <w:nsid w:val="6C971C6A"/>
    <w:multiLevelType w:val="multilevel"/>
    <w:tmpl w:val="965CF6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58" w15:restartNumberingAfterBreak="0">
    <w:nsid w:val="6C9908C2"/>
    <w:multiLevelType w:val="multilevel"/>
    <w:tmpl w:val="5360E4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59" w15:restartNumberingAfterBreak="0">
    <w:nsid w:val="6CB47F3C"/>
    <w:multiLevelType w:val="multilevel"/>
    <w:tmpl w:val="FCD62D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60" w15:restartNumberingAfterBreak="0">
    <w:nsid w:val="6CB77B57"/>
    <w:multiLevelType w:val="multilevel"/>
    <w:tmpl w:val="3D2086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61" w15:restartNumberingAfterBreak="0">
    <w:nsid w:val="6CCA593B"/>
    <w:multiLevelType w:val="multilevel"/>
    <w:tmpl w:val="D7009C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62" w15:restartNumberingAfterBreak="0">
    <w:nsid w:val="6CD02A07"/>
    <w:multiLevelType w:val="multilevel"/>
    <w:tmpl w:val="08027E9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663" w15:restartNumberingAfterBreak="0">
    <w:nsid w:val="6CD56E4A"/>
    <w:multiLevelType w:val="multilevel"/>
    <w:tmpl w:val="C3E4A3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64" w15:restartNumberingAfterBreak="0">
    <w:nsid w:val="6CDA48E2"/>
    <w:multiLevelType w:val="multilevel"/>
    <w:tmpl w:val="AA483D1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665" w15:restartNumberingAfterBreak="0">
    <w:nsid w:val="6CE72D9F"/>
    <w:multiLevelType w:val="multilevel"/>
    <w:tmpl w:val="E68039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66" w15:restartNumberingAfterBreak="0">
    <w:nsid w:val="6CF83075"/>
    <w:multiLevelType w:val="multilevel"/>
    <w:tmpl w:val="56F2D7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67" w15:restartNumberingAfterBreak="0">
    <w:nsid w:val="6CFB224B"/>
    <w:multiLevelType w:val="multilevel"/>
    <w:tmpl w:val="A33EF0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68" w15:restartNumberingAfterBreak="0">
    <w:nsid w:val="6CFD75EB"/>
    <w:multiLevelType w:val="multilevel"/>
    <w:tmpl w:val="3028E46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669" w15:restartNumberingAfterBreak="0">
    <w:nsid w:val="6D117B3E"/>
    <w:multiLevelType w:val="multilevel"/>
    <w:tmpl w:val="A4F6E9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70" w15:restartNumberingAfterBreak="0">
    <w:nsid w:val="6D2271A2"/>
    <w:multiLevelType w:val="multilevel"/>
    <w:tmpl w:val="4D12003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671" w15:restartNumberingAfterBreak="0">
    <w:nsid w:val="6D286545"/>
    <w:multiLevelType w:val="multilevel"/>
    <w:tmpl w:val="9EF221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72" w15:restartNumberingAfterBreak="0">
    <w:nsid w:val="6D373894"/>
    <w:multiLevelType w:val="multilevel"/>
    <w:tmpl w:val="6F663A5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673" w15:restartNumberingAfterBreak="0">
    <w:nsid w:val="6D384C25"/>
    <w:multiLevelType w:val="multilevel"/>
    <w:tmpl w:val="D8B8C6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74" w15:restartNumberingAfterBreak="0">
    <w:nsid w:val="6D440906"/>
    <w:multiLevelType w:val="multilevel"/>
    <w:tmpl w:val="C6EAAC8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675" w15:restartNumberingAfterBreak="0">
    <w:nsid w:val="6D577514"/>
    <w:multiLevelType w:val="multilevel"/>
    <w:tmpl w:val="C16E21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76" w15:restartNumberingAfterBreak="0">
    <w:nsid w:val="6D5E0DF8"/>
    <w:multiLevelType w:val="multilevel"/>
    <w:tmpl w:val="3B5A3D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77" w15:restartNumberingAfterBreak="0">
    <w:nsid w:val="6D7E53C8"/>
    <w:multiLevelType w:val="multilevel"/>
    <w:tmpl w:val="CB0635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78" w15:restartNumberingAfterBreak="0">
    <w:nsid w:val="6D9E16E6"/>
    <w:multiLevelType w:val="multilevel"/>
    <w:tmpl w:val="4140C8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79" w15:restartNumberingAfterBreak="0">
    <w:nsid w:val="6DB875A9"/>
    <w:multiLevelType w:val="multilevel"/>
    <w:tmpl w:val="361E72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80" w15:restartNumberingAfterBreak="0">
    <w:nsid w:val="6DCA2A19"/>
    <w:multiLevelType w:val="multilevel"/>
    <w:tmpl w:val="87E24E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81" w15:restartNumberingAfterBreak="0">
    <w:nsid w:val="6DFE6BFF"/>
    <w:multiLevelType w:val="multilevel"/>
    <w:tmpl w:val="ECAE53A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682" w15:restartNumberingAfterBreak="0">
    <w:nsid w:val="6E045CC7"/>
    <w:multiLevelType w:val="multilevel"/>
    <w:tmpl w:val="0252612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683" w15:restartNumberingAfterBreak="0">
    <w:nsid w:val="6E075CAE"/>
    <w:multiLevelType w:val="multilevel"/>
    <w:tmpl w:val="8B2EDA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84" w15:restartNumberingAfterBreak="0">
    <w:nsid w:val="6E0A326E"/>
    <w:multiLevelType w:val="multilevel"/>
    <w:tmpl w:val="BD82BC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85" w15:restartNumberingAfterBreak="0">
    <w:nsid w:val="6E3230AF"/>
    <w:multiLevelType w:val="multilevel"/>
    <w:tmpl w:val="B81C78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86" w15:restartNumberingAfterBreak="0">
    <w:nsid w:val="6E365BDA"/>
    <w:multiLevelType w:val="multilevel"/>
    <w:tmpl w:val="FAE260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87" w15:restartNumberingAfterBreak="0">
    <w:nsid w:val="6E377457"/>
    <w:multiLevelType w:val="multilevel"/>
    <w:tmpl w:val="ED580A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88" w15:restartNumberingAfterBreak="0">
    <w:nsid w:val="6E3B0AB9"/>
    <w:multiLevelType w:val="multilevel"/>
    <w:tmpl w:val="013C94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89" w15:restartNumberingAfterBreak="0">
    <w:nsid w:val="6E446EF1"/>
    <w:multiLevelType w:val="multilevel"/>
    <w:tmpl w:val="B704BF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90" w15:restartNumberingAfterBreak="0">
    <w:nsid w:val="6E493F8B"/>
    <w:multiLevelType w:val="multilevel"/>
    <w:tmpl w:val="0EC636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91" w15:restartNumberingAfterBreak="0">
    <w:nsid w:val="6E6F7712"/>
    <w:multiLevelType w:val="multilevel"/>
    <w:tmpl w:val="8306E7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92" w15:restartNumberingAfterBreak="0">
    <w:nsid w:val="6E8A008A"/>
    <w:multiLevelType w:val="multilevel"/>
    <w:tmpl w:val="9AF2A8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93" w15:restartNumberingAfterBreak="0">
    <w:nsid w:val="6E9F1CBD"/>
    <w:multiLevelType w:val="multilevel"/>
    <w:tmpl w:val="6F06D4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94" w15:restartNumberingAfterBreak="0">
    <w:nsid w:val="6EAE5B07"/>
    <w:multiLevelType w:val="multilevel"/>
    <w:tmpl w:val="C876EB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95" w15:restartNumberingAfterBreak="0">
    <w:nsid w:val="6EB74449"/>
    <w:multiLevelType w:val="multilevel"/>
    <w:tmpl w:val="A84A8D5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696" w15:restartNumberingAfterBreak="0">
    <w:nsid w:val="6EC96EFB"/>
    <w:multiLevelType w:val="multilevel"/>
    <w:tmpl w:val="CA8025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97" w15:restartNumberingAfterBreak="0">
    <w:nsid w:val="6ECE3066"/>
    <w:multiLevelType w:val="multilevel"/>
    <w:tmpl w:val="FFFCF8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98" w15:restartNumberingAfterBreak="0">
    <w:nsid w:val="6ECF5515"/>
    <w:multiLevelType w:val="multilevel"/>
    <w:tmpl w:val="C1CEA5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99" w15:restartNumberingAfterBreak="0">
    <w:nsid w:val="6EEB6C1B"/>
    <w:multiLevelType w:val="multilevel"/>
    <w:tmpl w:val="46A6C7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00" w15:restartNumberingAfterBreak="0">
    <w:nsid w:val="6EEC2C15"/>
    <w:multiLevelType w:val="multilevel"/>
    <w:tmpl w:val="94D679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01" w15:restartNumberingAfterBreak="0">
    <w:nsid w:val="6F1A13B4"/>
    <w:multiLevelType w:val="multilevel"/>
    <w:tmpl w:val="4CF2754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702" w15:restartNumberingAfterBreak="0">
    <w:nsid w:val="6F2A5D80"/>
    <w:multiLevelType w:val="multilevel"/>
    <w:tmpl w:val="A72603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03" w15:restartNumberingAfterBreak="0">
    <w:nsid w:val="6F362816"/>
    <w:multiLevelType w:val="multilevel"/>
    <w:tmpl w:val="F8321B5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704" w15:restartNumberingAfterBreak="0">
    <w:nsid w:val="6F387945"/>
    <w:multiLevelType w:val="multilevel"/>
    <w:tmpl w:val="586222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05" w15:restartNumberingAfterBreak="0">
    <w:nsid w:val="6F4155CD"/>
    <w:multiLevelType w:val="multilevel"/>
    <w:tmpl w:val="DE1A08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06" w15:restartNumberingAfterBreak="0">
    <w:nsid w:val="6F4868E4"/>
    <w:multiLevelType w:val="multilevel"/>
    <w:tmpl w:val="755E08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07" w15:restartNumberingAfterBreak="0">
    <w:nsid w:val="6F4F0C3F"/>
    <w:multiLevelType w:val="multilevel"/>
    <w:tmpl w:val="00EEFC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08" w15:restartNumberingAfterBreak="0">
    <w:nsid w:val="6F571C86"/>
    <w:multiLevelType w:val="multilevel"/>
    <w:tmpl w:val="EB363A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09" w15:restartNumberingAfterBreak="0">
    <w:nsid w:val="6F6B1A51"/>
    <w:multiLevelType w:val="multilevel"/>
    <w:tmpl w:val="949EF0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10" w15:restartNumberingAfterBreak="0">
    <w:nsid w:val="6F6F3A73"/>
    <w:multiLevelType w:val="multilevel"/>
    <w:tmpl w:val="27B0160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711" w15:restartNumberingAfterBreak="0">
    <w:nsid w:val="6F6F4FD4"/>
    <w:multiLevelType w:val="multilevel"/>
    <w:tmpl w:val="A12813A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712" w15:restartNumberingAfterBreak="0">
    <w:nsid w:val="6F777605"/>
    <w:multiLevelType w:val="multilevel"/>
    <w:tmpl w:val="D910F4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13" w15:restartNumberingAfterBreak="0">
    <w:nsid w:val="6F7C2C5D"/>
    <w:multiLevelType w:val="multilevel"/>
    <w:tmpl w:val="742C36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14" w15:restartNumberingAfterBreak="0">
    <w:nsid w:val="6F852357"/>
    <w:multiLevelType w:val="multilevel"/>
    <w:tmpl w:val="CE74E0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15" w15:restartNumberingAfterBreak="0">
    <w:nsid w:val="6F991252"/>
    <w:multiLevelType w:val="multilevel"/>
    <w:tmpl w:val="FEDABB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16" w15:restartNumberingAfterBreak="0">
    <w:nsid w:val="6FA30615"/>
    <w:multiLevelType w:val="multilevel"/>
    <w:tmpl w:val="063C79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17" w15:restartNumberingAfterBreak="0">
    <w:nsid w:val="6FD76CA9"/>
    <w:multiLevelType w:val="multilevel"/>
    <w:tmpl w:val="B62427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18" w15:restartNumberingAfterBreak="0">
    <w:nsid w:val="6FF424D2"/>
    <w:multiLevelType w:val="multilevel"/>
    <w:tmpl w:val="A9FE27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19" w15:restartNumberingAfterBreak="0">
    <w:nsid w:val="701067DC"/>
    <w:multiLevelType w:val="multilevel"/>
    <w:tmpl w:val="851272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20" w15:restartNumberingAfterBreak="0">
    <w:nsid w:val="70192E09"/>
    <w:multiLevelType w:val="multilevel"/>
    <w:tmpl w:val="AB6241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21" w15:restartNumberingAfterBreak="0">
    <w:nsid w:val="702B0214"/>
    <w:multiLevelType w:val="multilevel"/>
    <w:tmpl w:val="D2688D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22" w15:restartNumberingAfterBreak="0">
    <w:nsid w:val="702D3E20"/>
    <w:multiLevelType w:val="multilevel"/>
    <w:tmpl w:val="00BECB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23" w15:restartNumberingAfterBreak="0">
    <w:nsid w:val="704A22B7"/>
    <w:multiLevelType w:val="multilevel"/>
    <w:tmpl w:val="01F426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24" w15:restartNumberingAfterBreak="0">
    <w:nsid w:val="704F4F8C"/>
    <w:multiLevelType w:val="multilevel"/>
    <w:tmpl w:val="00C272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25" w15:restartNumberingAfterBreak="0">
    <w:nsid w:val="705B361E"/>
    <w:multiLevelType w:val="multilevel"/>
    <w:tmpl w:val="A12EEE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26" w15:restartNumberingAfterBreak="0">
    <w:nsid w:val="70634590"/>
    <w:multiLevelType w:val="multilevel"/>
    <w:tmpl w:val="F60605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27" w15:restartNumberingAfterBreak="0">
    <w:nsid w:val="70635D5E"/>
    <w:multiLevelType w:val="multilevel"/>
    <w:tmpl w:val="4886A9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28" w15:restartNumberingAfterBreak="0">
    <w:nsid w:val="70651801"/>
    <w:multiLevelType w:val="multilevel"/>
    <w:tmpl w:val="3DAAEC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29" w15:restartNumberingAfterBreak="0">
    <w:nsid w:val="70830F03"/>
    <w:multiLevelType w:val="multilevel"/>
    <w:tmpl w:val="4FBC4C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30" w15:restartNumberingAfterBreak="0">
    <w:nsid w:val="708872DE"/>
    <w:multiLevelType w:val="multilevel"/>
    <w:tmpl w:val="ECC620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31" w15:restartNumberingAfterBreak="0">
    <w:nsid w:val="70A07D7F"/>
    <w:multiLevelType w:val="multilevel"/>
    <w:tmpl w:val="6EBC9D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32" w15:restartNumberingAfterBreak="0">
    <w:nsid w:val="70A52EB6"/>
    <w:multiLevelType w:val="multilevel"/>
    <w:tmpl w:val="720A43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33" w15:restartNumberingAfterBreak="0">
    <w:nsid w:val="70CD3A82"/>
    <w:multiLevelType w:val="multilevel"/>
    <w:tmpl w:val="A4B8B21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34" w15:restartNumberingAfterBreak="0">
    <w:nsid w:val="70F52D77"/>
    <w:multiLevelType w:val="multilevel"/>
    <w:tmpl w:val="F210E4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35" w15:restartNumberingAfterBreak="0">
    <w:nsid w:val="71004C5D"/>
    <w:multiLevelType w:val="multilevel"/>
    <w:tmpl w:val="8D92B5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36" w15:restartNumberingAfterBreak="0">
    <w:nsid w:val="71144CD6"/>
    <w:multiLevelType w:val="multilevel"/>
    <w:tmpl w:val="00FACD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37" w15:restartNumberingAfterBreak="0">
    <w:nsid w:val="71297EA3"/>
    <w:multiLevelType w:val="multilevel"/>
    <w:tmpl w:val="1C740E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38" w15:restartNumberingAfterBreak="0">
    <w:nsid w:val="712E4423"/>
    <w:multiLevelType w:val="multilevel"/>
    <w:tmpl w:val="72F46F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39" w15:restartNumberingAfterBreak="0">
    <w:nsid w:val="71397A7A"/>
    <w:multiLevelType w:val="multilevel"/>
    <w:tmpl w:val="C2CA7A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40" w15:restartNumberingAfterBreak="0">
    <w:nsid w:val="71435BD8"/>
    <w:multiLevelType w:val="multilevel"/>
    <w:tmpl w:val="8526A1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41" w15:restartNumberingAfterBreak="0">
    <w:nsid w:val="714522A7"/>
    <w:multiLevelType w:val="multilevel"/>
    <w:tmpl w:val="168655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42" w15:restartNumberingAfterBreak="0">
    <w:nsid w:val="71452E24"/>
    <w:multiLevelType w:val="multilevel"/>
    <w:tmpl w:val="C5DE67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43" w15:restartNumberingAfterBreak="0">
    <w:nsid w:val="71A50729"/>
    <w:multiLevelType w:val="multilevel"/>
    <w:tmpl w:val="CEC60D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44" w15:restartNumberingAfterBreak="0">
    <w:nsid w:val="71BA34AC"/>
    <w:multiLevelType w:val="multilevel"/>
    <w:tmpl w:val="DEC02D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45" w15:restartNumberingAfterBreak="0">
    <w:nsid w:val="71D84B9A"/>
    <w:multiLevelType w:val="multilevel"/>
    <w:tmpl w:val="31447E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46" w15:restartNumberingAfterBreak="0">
    <w:nsid w:val="71DE284B"/>
    <w:multiLevelType w:val="multilevel"/>
    <w:tmpl w:val="1CB482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47" w15:restartNumberingAfterBreak="0">
    <w:nsid w:val="71DF38B7"/>
    <w:multiLevelType w:val="multilevel"/>
    <w:tmpl w:val="E4204B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48" w15:restartNumberingAfterBreak="0">
    <w:nsid w:val="71E94330"/>
    <w:multiLevelType w:val="multilevel"/>
    <w:tmpl w:val="B42CA7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49" w15:restartNumberingAfterBreak="0">
    <w:nsid w:val="71FC1987"/>
    <w:multiLevelType w:val="multilevel"/>
    <w:tmpl w:val="0466F8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50" w15:restartNumberingAfterBreak="0">
    <w:nsid w:val="72125C09"/>
    <w:multiLevelType w:val="multilevel"/>
    <w:tmpl w:val="1FBA970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751" w15:restartNumberingAfterBreak="0">
    <w:nsid w:val="7222498F"/>
    <w:multiLevelType w:val="multilevel"/>
    <w:tmpl w:val="505EBEC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52" w15:restartNumberingAfterBreak="0">
    <w:nsid w:val="722C40CA"/>
    <w:multiLevelType w:val="multilevel"/>
    <w:tmpl w:val="782486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53" w15:restartNumberingAfterBreak="0">
    <w:nsid w:val="723952B9"/>
    <w:multiLevelType w:val="multilevel"/>
    <w:tmpl w:val="9E42ED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54" w15:restartNumberingAfterBreak="0">
    <w:nsid w:val="723952C2"/>
    <w:multiLevelType w:val="multilevel"/>
    <w:tmpl w:val="3E28DC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55" w15:restartNumberingAfterBreak="0">
    <w:nsid w:val="724501E7"/>
    <w:multiLevelType w:val="multilevel"/>
    <w:tmpl w:val="75BC321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756" w15:restartNumberingAfterBreak="0">
    <w:nsid w:val="726269F8"/>
    <w:multiLevelType w:val="multilevel"/>
    <w:tmpl w:val="22A0C3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57" w15:restartNumberingAfterBreak="0">
    <w:nsid w:val="7275305D"/>
    <w:multiLevelType w:val="multilevel"/>
    <w:tmpl w:val="22846C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58" w15:restartNumberingAfterBreak="0">
    <w:nsid w:val="727F4EE1"/>
    <w:multiLevelType w:val="multilevel"/>
    <w:tmpl w:val="AD1EED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59" w15:restartNumberingAfterBreak="0">
    <w:nsid w:val="728073AC"/>
    <w:multiLevelType w:val="multilevel"/>
    <w:tmpl w:val="B242FA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60" w15:restartNumberingAfterBreak="0">
    <w:nsid w:val="7282434F"/>
    <w:multiLevelType w:val="multilevel"/>
    <w:tmpl w:val="C1A2EC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61" w15:restartNumberingAfterBreak="0">
    <w:nsid w:val="728B065F"/>
    <w:multiLevelType w:val="multilevel"/>
    <w:tmpl w:val="2724E7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62" w15:restartNumberingAfterBreak="0">
    <w:nsid w:val="72B149B4"/>
    <w:multiLevelType w:val="multilevel"/>
    <w:tmpl w:val="7CF07B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63" w15:restartNumberingAfterBreak="0">
    <w:nsid w:val="72B31E73"/>
    <w:multiLevelType w:val="multilevel"/>
    <w:tmpl w:val="9508E5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64" w15:restartNumberingAfterBreak="0">
    <w:nsid w:val="72DC3274"/>
    <w:multiLevelType w:val="multilevel"/>
    <w:tmpl w:val="70BEA1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65" w15:restartNumberingAfterBreak="0">
    <w:nsid w:val="72F20770"/>
    <w:multiLevelType w:val="multilevel"/>
    <w:tmpl w:val="13D8CB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66" w15:restartNumberingAfterBreak="0">
    <w:nsid w:val="731B174C"/>
    <w:multiLevelType w:val="multilevel"/>
    <w:tmpl w:val="C4E640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67" w15:restartNumberingAfterBreak="0">
    <w:nsid w:val="73263ADB"/>
    <w:multiLevelType w:val="multilevel"/>
    <w:tmpl w:val="4B28AE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68" w15:restartNumberingAfterBreak="0">
    <w:nsid w:val="732B08AF"/>
    <w:multiLevelType w:val="multilevel"/>
    <w:tmpl w:val="BEC656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69" w15:restartNumberingAfterBreak="0">
    <w:nsid w:val="73321B21"/>
    <w:multiLevelType w:val="multilevel"/>
    <w:tmpl w:val="C9E84C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70" w15:restartNumberingAfterBreak="0">
    <w:nsid w:val="734602C9"/>
    <w:multiLevelType w:val="multilevel"/>
    <w:tmpl w:val="030E9C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71" w15:restartNumberingAfterBreak="0">
    <w:nsid w:val="734D24D5"/>
    <w:multiLevelType w:val="multilevel"/>
    <w:tmpl w:val="5294913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772" w15:restartNumberingAfterBreak="0">
    <w:nsid w:val="736A0A24"/>
    <w:multiLevelType w:val="multilevel"/>
    <w:tmpl w:val="73969F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73" w15:restartNumberingAfterBreak="0">
    <w:nsid w:val="737518A6"/>
    <w:multiLevelType w:val="multilevel"/>
    <w:tmpl w:val="B950B5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74" w15:restartNumberingAfterBreak="0">
    <w:nsid w:val="737B18F4"/>
    <w:multiLevelType w:val="multilevel"/>
    <w:tmpl w:val="D6A28C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75" w15:restartNumberingAfterBreak="0">
    <w:nsid w:val="738F7CC6"/>
    <w:multiLevelType w:val="multilevel"/>
    <w:tmpl w:val="353817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76" w15:restartNumberingAfterBreak="0">
    <w:nsid w:val="73914039"/>
    <w:multiLevelType w:val="multilevel"/>
    <w:tmpl w:val="FB5EE7F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77" w15:restartNumberingAfterBreak="0">
    <w:nsid w:val="739C746B"/>
    <w:multiLevelType w:val="multilevel"/>
    <w:tmpl w:val="0FC2CE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78" w15:restartNumberingAfterBreak="0">
    <w:nsid w:val="739E503F"/>
    <w:multiLevelType w:val="multilevel"/>
    <w:tmpl w:val="8A2C55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79" w15:restartNumberingAfterBreak="0">
    <w:nsid w:val="73A148D4"/>
    <w:multiLevelType w:val="multilevel"/>
    <w:tmpl w:val="53B475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80" w15:restartNumberingAfterBreak="0">
    <w:nsid w:val="73AE3825"/>
    <w:multiLevelType w:val="multilevel"/>
    <w:tmpl w:val="471AFFC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781" w15:restartNumberingAfterBreak="0">
    <w:nsid w:val="73B236A3"/>
    <w:multiLevelType w:val="multilevel"/>
    <w:tmpl w:val="929263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82" w15:restartNumberingAfterBreak="0">
    <w:nsid w:val="73CD4843"/>
    <w:multiLevelType w:val="multilevel"/>
    <w:tmpl w:val="D102E0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83" w15:restartNumberingAfterBreak="0">
    <w:nsid w:val="73D87BB0"/>
    <w:multiLevelType w:val="multilevel"/>
    <w:tmpl w:val="BB3A4A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84" w15:restartNumberingAfterBreak="0">
    <w:nsid w:val="73D92AD8"/>
    <w:multiLevelType w:val="multilevel"/>
    <w:tmpl w:val="999C89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85" w15:restartNumberingAfterBreak="0">
    <w:nsid w:val="73F7232F"/>
    <w:multiLevelType w:val="multilevel"/>
    <w:tmpl w:val="E6CA780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86" w15:restartNumberingAfterBreak="0">
    <w:nsid w:val="7406580D"/>
    <w:multiLevelType w:val="multilevel"/>
    <w:tmpl w:val="505A05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87" w15:restartNumberingAfterBreak="0">
    <w:nsid w:val="74594A10"/>
    <w:multiLevelType w:val="multilevel"/>
    <w:tmpl w:val="205E16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88" w15:restartNumberingAfterBreak="0">
    <w:nsid w:val="745D6914"/>
    <w:multiLevelType w:val="multilevel"/>
    <w:tmpl w:val="C92C14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89" w15:restartNumberingAfterBreak="0">
    <w:nsid w:val="746A4B56"/>
    <w:multiLevelType w:val="multilevel"/>
    <w:tmpl w:val="C14AD9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90" w15:restartNumberingAfterBreak="0">
    <w:nsid w:val="7473350C"/>
    <w:multiLevelType w:val="multilevel"/>
    <w:tmpl w:val="88D852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91" w15:restartNumberingAfterBreak="0">
    <w:nsid w:val="74AC3D50"/>
    <w:multiLevelType w:val="multilevel"/>
    <w:tmpl w:val="AB30CF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92" w15:restartNumberingAfterBreak="0">
    <w:nsid w:val="74B92BA1"/>
    <w:multiLevelType w:val="multilevel"/>
    <w:tmpl w:val="E5E07A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93" w15:restartNumberingAfterBreak="0">
    <w:nsid w:val="74C443E7"/>
    <w:multiLevelType w:val="multilevel"/>
    <w:tmpl w:val="7F961C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94" w15:restartNumberingAfterBreak="0">
    <w:nsid w:val="74CD3478"/>
    <w:multiLevelType w:val="multilevel"/>
    <w:tmpl w:val="47A28D8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795" w15:restartNumberingAfterBreak="0">
    <w:nsid w:val="74D975D1"/>
    <w:multiLevelType w:val="multilevel"/>
    <w:tmpl w:val="5C12B1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96" w15:restartNumberingAfterBreak="0">
    <w:nsid w:val="750F1024"/>
    <w:multiLevelType w:val="multilevel"/>
    <w:tmpl w:val="C532C3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97" w15:restartNumberingAfterBreak="0">
    <w:nsid w:val="75157B04"/>
    <w:multiLevelType w:val="multilevel"/>
    <w:tmpl w:val="268886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98" w15:restartNumberingAfterBreak="0">
    <w:nsid w:val="75160BF7"/>
    <w:multiLevelType w:val="multilevel"/>
    <w:tmpl w:val="490CE22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799" w15:restartNumberingAfterBreak="0">
    <w:nsid w:val="75366DF7"/>
    <w:multiLevelType w:val="multilevel"/>
    <w:tmpl w:val="D1EAA8C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800" w15:restartNumberingAfterBreak="0">
    <w:nsid w:val="754B1E80"/>
    <w:multiLevelType w:val="multilevel"/>
    <w:tmpl w:val="AA142C9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801" w15:restartNumberingAfterBreak="0">
    <w:nsid w:val="75785EF2"/>
    <w:multiLevelType w:val="multilevel"/>
    <w:tmpl w:val="86FA91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02" w15:restartNumberingAfterBreak="0">
    <w:nsid w:val="7587145D"/>
    <w:multiLevelType w:val="multilevel"/>
    <w:tmpl w:val="D68428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03" w15:restartNumberingAfterBreak="0">
    <w:nsid w:val="759B7F1B"/>
    <w:multiLevelType w:val="multilevel"/>
    <w:tmpl w:val="E598AD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04" w15:restartNumberingAfterBreak="0">
    <w:nsid w:val="75D54D5B"/>
    <w:multiLevelType w:val="multilevel"/>
    <w:tmpl w:val="D25CD5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05" w15:restartNumberingAfterBreak="0">
    <w:nsid w:val="75EF31FB"/>
    <w:multiLevelType w:val="multilevel"/>
    <w:tmpl w:val="328C94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06" w15:restartNumberingAfterBreak="0">
    <w:nsid w:val="76090DE4"/>
    <w:multiLevelType w:val="multilevel"/>
    <w:tmpl w:val="12E4348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807" w15:restartNumberingAfterBreak="0">
    <w:nsid w:val="76154C66"/>
    <w:multiLevelType w:val="multilevel"/>
    <w:tmpl w:val="4F549F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08" w15:restartNumberingAfterBreak="0">
    <w:nsid w:val="761D1087"/>
    <w:multiLevelType w:val="multilevel"/>
    <w:tmpl w:val="9B245D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09" w15:restartNumberingAfterBreak="0">
    <w:nsid w:val="762B209C"/>
    <w:multiLevelType w:val="multilevel"/>
    <w:tmpl w:val="67187CC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810" w15:restartNumberingAfterBreak="0">
    <w:nsid w:val="766E307D"/>
    <w:multiLevelType w:val="multilevel"/>
    <w:tmpl w:val="CA7C8B0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11" w15:restartNumberingAfterBreak="0">
    <w:nsid w:val="767B1B80"/>
    <w:multiLevelType w:val="multilevel"/>
    <w:tmpl w:val="66E6FF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12" w15:restartNumberingAfterBreak="0">
    <w:nsid w:val="767D59CC"/>
    <w:multiLevelType w:val="multilevel"/>
    <w:tmpl w:val="6CC65D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13" w15:restartNumberingAfterBreak="0">
    <w:nsid w:val="76A1616E"/>
    <w:multiLevelType w:val="multilevel"/>
    <w:tmpl w:val="1D8E40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14" w15:restartNumberingAfterBreak="0">
    <w:nsid w:val="76A62337"/>
    <w:multiLevelType w:val="multilevel"/>
    <w:tmpl w:val="5B60C7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15" w15:restartNumberingAfterBreak="0">
    <w:nsid w:val="76D23581"/>
    <w:multiLevelType w:val="multilevel"/>
    <w:tmpl w:val="CDD4CF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16" w15:restartNumberingAfterBreak="0">
    <w:nsid w:val="76F73392"/>
    <w:multiLevelType w:val="multilevel"/>
    <w:tmpl w:val="37620C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17" w15:restartNumberingAfterBreak="0">
    <w:nsid w:val="76FC048D"/>
    <w:multiLevelType w:val="multilevel"/>
    <w:tmpl w:val="72FC9C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18" w15:restartNumberingAfterBreak="0">
    <w:nsid w:val="77177C44"/>
    <w:multiLevelType w:val="multilevel"/>
    <w:tmpl w:val="28C206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19" w15:restartNumberingAfterBreak="0">
    <w:nsid w:val="772F0C2F"/>
    <w:multiLevelType w:val="multilevel"/>
    <w:tmpl w:val="0E541B6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820" w15:restartNumberingAfterBreak="0">
    <w:nsid w:val="773E5DA6"/>
    <w:multiLevelType w:val="multilevel"/>
    <w:tmpl w:val="FD6A6E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21" w15:restartNumberingAfterBreak="0">
    <w:nsid w:val="774268DC"/>
    <w:multiLevelType w:val="multilevel"/>
    <w:tmpl w:val="060C5E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22" w15:restartNumberingAfterBreak="0">
    <w:nsid w:val="774D1C96"/>
    <w:multiLevelType w:val="multilevel"/>
    <w:tmpl w:val="DB4233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23" w15:restartNumberingAfterBreak="0">
    <w:nsid w:val="77571DBD"/>
    <w:multiLevelType w:val="multilevel"/>
    <w:tmpl w:val="0F441BA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24" w15:restartNumberingAfterBreak="0">
    <w:nsid w:val="77955180"/>
    <w:multiLevelType w:val="multilevel"/>
    <w:tmpl w:val="C584028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825" w15:restartNumberingAfterBreak="0">
    <w:nsid w:val="77B06A76"/>
    <w:multiLevelType w:val="multilevel"/>
    <w:tmpl w:val="1E7247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26" w15:restartNumberingAfterBreak="0">
    <w:nsid w:val="77C91E5B"/>
    <w:multiLevelType w:val="multilevel"/>
    <w:tmpl w:val="821E46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27" w15:restartNumberingAfterBreak="0">
    <w:nsid w:val="77DC0C87"/>
    <w:multiLevelType w:val="multilevel"/>
    <w:tmpl w:val="9A9CCF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28" w15:restartNumberingAfterBreak="0">
    <w:nsid w:val="77EA12CF"/>
    <w:multiLevelType w:val="multilevel"/>
    <w:tmpl w:val="8C3A03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29" w15:restartNumberingAfterBreak="0">
    <w:nsid w:val="78121E4D"/>
    <w:multiLevelType w:val="multilevel"/>
    <w:tmpl w:val="4F5875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30" w15:restartNumberingAfterBreak="0">
    <w:nsid w:val="781E5798"/>
    <w:multiLevelType w:val="multilevel"/>
    <w:tmpl w:val="3A96DF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31" w15:restartNumberingAfterBreak="0">
    <w:nsid w:val="78256B21"/>
    <w:multiLevelType w:val="multilevel"/>
    <w:tmpl w:val="596A9D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32" w15:restartNumberingAfterBreak="0">
    <w:nsid w:val="78262ADD"/>
    <w:multiLevelType w:val="multilevel"/>
    <w:tmpl w:val="390E3A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33" w15:restartNumberingAfterBreak="0">
    <w:nsid w:val="7874452C"/>
    <w:multiLevelType w:val="multilevel"/>
    <w:tmpl w:val="D1C659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34" w15:restartNumberingAfterBreak="0">
    <w:nsid w:val="787A23EA"/>
    <w:multiLevelType w:val="multilevel"/>
    <w:tmpl w:val="00A07C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35" w15:restartNumberingAfterBreak="0">
    <w:nsid w:val="788018D5"/>
    <w:multiLevelType w:val="multilevel"/>
    <w:tmpl w:val="AD9834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36" w15:restartNumberingAfterBreak="0">
    <w:nsid w:val="78825441"/>
    <w:multiLevelType w:val="multilevel"/>
    <w:tmpl w:val="2314FE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37" w15:restartNumberingAfterBreak="0">
    <w:nsid w:val="788C6747"/>
    <w:multiLevelType w:val="multilevel"/>
    <w:tmpl w:val="CD4EB8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38" w15:restartNumberingAfterBreak="0">
    <w:nsid w:val="78906FF5"/>
    <w:multiLevelType w:val="multilevel"/>
    <w:tmpl w:val="D1DEEF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39" w15:restartNumberingAfterBreak="0">
    <w:nsid w:val="78A400E3"/>
    <w:multiLevelType w:val="multilevel"/>
    <w:tmpl w:val="8B1659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40" w15:restartNumberingAfterBreak="0">
    <w:nsid w:val="78A645F3"/>
    <w:multiLevelType w:val="multilevel"/>
    <w:tmpl w:val="62E8C83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841" w15:restartNumberingAfterBreak="0">
    <w:nsid w:val="78A65AAF"/>
    <w:multiLevelType w:val="multilevel"/>
    <w:tmpl w:val="73E0F8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42" w15:restartNumberingAfterBreak="0">
    <w:nsid w:val="78AA6848"/>
    <w:multiLevelType w:val="multilevel"/>
    <w:tmpl w:val="C0E23F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43" w15:restartNumberingAfterBreak="0">
    <w:nsid w:val="78BE5D77"/>
    <w:multiLevelType w:val="multilevel"/>
    <w:tmpl w:val="DB82BF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44" w15:restartNumberingAfterBreak="0">
    <w:nsid w:val="78C01FC2"/>
    <w:multiLevelType w:val="multilevel"/>
    <w:tmpl w:val="3AC050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45" w15:restartNumberingAfterBreak="0">
    <w:nsid w:val="78C26F8B"/>
    <w:multiLevelType w:val="multilevel"/>
    <w:tmpl w:val="E94C89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46" w15:restartNumberingAfterBreak="0">
    <w:nsid w:val="78D020F1"/>
    <w:multiLevelType w:val="multilevel"/>
    <w:tmpl w:val="DFF8A9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47" w15:restartNumberingAfterBreak="0">
    <w:nsid w:val="78DF5BDA"/>
    <w:multiLevelType w:val="multilevel"/>
    <w:tmpl w:val="05BE8A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48" w15:restartNumberingAfterBreak="0">
    <w:nsid w:val="78FE7721"/>
    <w:multiLevelType w:val="multilevel"/>
    <w:tmpl w:val="E452D5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49" w15:restartNumberingAfterBreak="0">
    <w:nsid w:val="790640A7"/>
    <w:multiLevelType w:val="multilevel"/>
    <w:tmpl w:val="1D3037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50" w15:restartNumberingAfterBreak="0">
    <w:nsid w:val="79143AFC"/>
    <w:multiLevelType w:val="multilevel"/>
    <w:tmpl w:val="0BA40C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51" w15:restartNumberingAfterBreak="0">
    <w:nsid w:val="792607B3"/>
    <w:multiLevelType w:val="multilevel"/>
    <w:tmpl w:val="424A6E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52" w15:restartNumberingAfterBreak="0">
    <w:nsid w:val="79295F79"/>
    <w:multiLevelType w:val="multilevel"/>
    <w:tmpl w:val="034A80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53" w15:restartNumberingAfterBreak="0">
    <w:nsid w:val="794A5E0E"/>
    <w:multiLevelType w:val="multilevel"/>
    <w:tmpl w:val="019298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54" w15:restartNumberingAfterBreak="0">
    <w:nsid w:val="79661023"/>
    <w:multiLevelType w:val="multilevel"/>
    <w:tmpl w:val="672C8D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55" w15:restartNumberingAfterBreak="0">
    <w:nsid w:val="7976064B"/>
    <w:multiLevelType w:val="multilevel"/>
    <w:tmpl w:val="1144A6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56" w15:restartNumberingAfterBreak="0">
    <w:nsid w:val="7984181C"/>
    <w:multiLevelType w:val="multilevel"/>
    <w:tmpl w:val="2DDCDD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57" w15:restartNumberingAfterBreak="0">
    <w:nsid w:val="798654D8"/>
    <w:multiLevelType w:val="multilevel"/>
    <w:tmpl w:val="616ABD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58" w15:restartNumberingAfterBreak="0">
    <w:nsid w:val="79922882"/>
    <w:multiLevelType w:val="multilevel"/>
    <w:tmpl w:val="8C08AE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59" w15:restartNumberingAfterBreak="0">
    <w:nsid w:val="79AB7A90"/>
    <w:multiLevelType w:val="multilevel"/>
    <w:tmpl w:val="778E05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60" w15:restartNumberingAfterBreak="0">
    <w:nsid w:val="79B2789D"/>
    <w:multiLevelType w:val="multilevel"/>
    <w:tmpl w:val="BD8C5A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61" w15:restartNumberingAfterBreak="0">
    <w:nsid w:val="79C544B0"/>
    <w:multiLevelType w:val="multilevel"/>
    <w:tmpl w:val="B96622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62" w15:restartNumberingAfterBreak="0">
    <w:nsid w:val="79CF515E"/>
    <w:multiLevelType w:val="multilevel"/>
    <w:tmpl w:val="A016DF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63" w15:restartNumberingAfterBreak="0">
    <w:nsid w:val="79D37080"/>
    <w:multiLevelType w:val="multilevel"/>
    <w:tmpl w:val="626674C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864" w15:restartNumberingAfterBreak="0">
    <w:nsid w:val="79DC4918"/>
    <w:multiLevelType w:val="multilevel"/>
    <w:tmpl w:val="B04847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65" w15:restartNumberingAfterBreak="0">
    <w:nsid w:val="7A143131"/>
    <w:multiLevelType w:val="multilevel"/>
    <w:tmpl w:val="BD0870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66" w15:restartNumberingAfterBreak="0">
    <w:nsid w:val="7A3A63AA"/>
    <w:multiLevelType w:val="multilevel"/>
    <w:tmpl w:val="6FE29F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67" w15:restartNumberingAfterBreak="0">
    <w:nsid w:val="7A4610B0"/>
    <w:multiLevelType w:val="multilevel"/>
    <w:tmpl w:val="C47E972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868" w15:restartNumberingAfterBreak="0">
    <w:nsid w:val="7A625CFF"/>
    <w:multiLevelType w:val="multilevel"/>
    <w:tmpl w:val="EB6C10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69" w15:restartNumberingAfterBreak="0">
    <w:nsid w:val="7A710C7A"/>
    <w:multiLevelType w:val="multilevel"/>
    <w:tmpl w:val="B05687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70" w15:restartNumberingAfterBreak="0">
    <w:nsid w:val="7A711D1F"/>
    <w:multiLevelType w:val="multilevel"/>
    <w:tmpl w:val="E9E202B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71" w15:restartNumberingAfterBreak="0">
    <w:nsid w:val="7ACC3E6B"/>
    <w:multiLevelType w:val="multilevel"/>
    <w:tmpl w:val="A25073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72" w15:restartNumberingAfterBreak="0">
    <w:nsid w:val="7AD03F99"/>
    <w:multiLevelType w:val="multilevel"/>
    <w:tmpl w:val="36CC98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73" w15:restartNumberingAfterBreak="0">
    <w:nsid w:val="7AD05F2E"/>
    <w:multiLevelType w:val="multilevel"/>
    <w:tmpl w:val="6126772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874" w15:restartNumberingAfterBreak="0">
    <w:nsid w:val="7AEA2D3F"/>
    <w:multiLevelType w:val="multilevel"/>
    <w:tmpl w:val="0BA89A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75" w15:restartNumberingAfterBreak="0">
    <w:nsid w:val="7AF43BA1"/>
    <w:multiLevelType w:val="multilevel"/>
    <w:tmpl w:val="AC1AF9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76" w15:restartNumberingAfterBreak="0">
    <w:nsid w:val="7B163B4A"/>
    <w:multiLevelType w:val="multilevel"/>
    <w:tmpl w:val="81DEBC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77" w15:restartNumberingAfterBreak="0">
    <w:nsid w:val="7B19407E"/>
    <w:multiLevelType w:val="multilevel"/>
    <w:tmpl w:val="D0EC649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878" w15:restartNumberingAfterBreak="0">
    <w:nsid w:val="7B291D87"/>
    <w:multiLevelType w:val="multilevel"/>
    <w:tmpl w:val="E0C0C2C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879" w15:restartNumberingAfterBreak="0">
    <w:nsid w:val="7B2E6BDA"/>
    <w:multiLevelType w:val="multilevel"/>
    <w:tmpl w:val="9D0EA7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80" w15:restartNumberingAfterBreak="0">
    <w:nsid w:val="7B3D231D"/>
    <w:multiLevelType w:val="multilevel"/>
    <w:tmpl w:val="8CE243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81" w15:restartNumberingAfterBreak="0">
    <w:nsid w:val="7B3F79AE"/>
    <w:multiLevelType w:val="multilevel"/>
    <w:tmpl w:val="C9704F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82" w15:restartNumberingAfterBreak="0">
    <w:nsid w:val="7B61031C"/>
    <w:multiLevelType w:val="multilevel"/>
    <w:tmpl w:val="005877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83" w15:restartNumberingAfterBreak="0">
    <w:nsid w:val="7B84401D"/>
    <w:multiLevelType w:val="multilevel"/>
    <w:tmpl w:val="9BC20D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84" w15:restartNumberingAfterBreak="0">
    <w:nsid w:val="7B8A223F"/>
    <w:multiLevelType w:val="multilevel"/>
    <w:tmpl w:val="06041D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85" w15:restartNumberingAfterBreak="0">
    <w:nsid w:val="7B8D23A2"/>
    <w:multiLevelType w:val="multilevel"/>
    <w:tmpl w:val="492C9A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86" w15:restartNumberingAfterBreak="0">
    <w:nsid w:val="7B9965D6"/>
    <w:multiLevelType w:val="multilevel"/>
    <w:tmpl w:val="0E4867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87" w15:restartNumberingAfterBreak="0">
    <w:nsid w:val="7B9B347B"/>
    <w:multiLevelType w:val="multilevel"/>
    <w:tmpl w:val="00CA97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88" w15:restartNumberingAfterBreak="0">
    <w:nsid w:val="7BA25626"/>
    <w:multiLevelType w:val="multilevel"/>
    <w:tmpl w:val="8BD022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89" w15:restartNumberingAfterBreak="0">
    <w:nsid w:val="7BBA62D1"/>
    <w:multiLevelType w:val="multilevel"/>
    <w:tmpl w:val="6DD888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90" w15:restartNumberingAfterBreak="0">
    <w:nsid w:val="7BBB7A7A"/>
    <w:multiLevelType w:val="multilevel"/>
    <w:tmpl w:val="DD4AE5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91" w15:restartNumberingAfterBreak="0">
    <w:nsid w:val="7BBD4435"/>
    <w:multiLevelType w:val="multilevel"/>
    <w:tmpl w:val="ECB8F6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92" w15:restartNumberingAfterBreak="0">
    <w:nsid w:val="7BDC0337"/>
    <w:multiLevelType w:val="multilevel"/>
    <w:tmpl w:val="F4643C9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893" w15:restartNumberingAfterBreak="0">
    <w:nsid w:val="7BE00388"/>
    <w:multiLevelType w:val="multilevel"/>
    <w:tmpl w:val="39C6AB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94" w15:restartNumberingAfterBreak="0">
    <w:nsid w:val="7BEC65A6"/>
    <w:multiLevelType w:val="multilevel"/>
    <w:tmpl w:val="A7A4AE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95" w15:restartNumberingAfterBreak="0">
    <w:nsid w:val="7BF077EC"/>
    <w:multiLevelType w:val="multilevel"/>
    <w:tmpl w:val="BF18A4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96" w15:restartNumberingAfterBreak="0">
    <w:nsid w:val="7BF82EFB"/>
    <w:multiLevelType w:val="multilevel"/>
    <w:tmpl w:val="264E01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97" w15:restartNumberingAfterBreak="0">
    <w:nsid w:val="7BF830C2"/>
    <w:multiLevelType w:val="multilevel"/>
    <w:tmpl w:val="904074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98" w15:restartNumberingAfterBreak="0">
    <w:nsid w:val="7C011590"/>
    <w:multiLevelType w:val="multilevel"/>
    <w:tmpl w:val="C452F1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99" w15:restartNumberingAfterBreak="0">
    <w:nsid w:val="7C3419C1"/>
    <w:multiLevelType w:val="multilevel"/>
    <w:tmpl w:val="7C3A52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00" w15:restartNumberingAfterBreak="0">
    <w:nsid w:val="7C3D744D"/>
    <w:multiLevelType w:val="multilevel"/>
    <w:tmpl w:val="2474D8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01" w15:restartNumberingAfterBreak="0">
    <w:nsid w:val="7C7F54DE"/>
    <w:multiLevelType w:val="multilevel"/>
    <w:tmpl w:val="1FBCC6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02" w15:restartNumberingAfterBreak="0">
    <w:nsid w:val="7C855123"/>
    <w:multiLevelType w:val="multilevel"/>
    <w:tmpl w:val="C7F825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03" w15:restartNumberingAfterBreak="0">
    <w:nsid w:val="7C8B35EE"/>
    <w:multiLevelType w:val="multilevel"/>
    <w:tmpl w:val="4A1811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04" w15:restartNumberingAfterBreak="0">
    <w:nsid w:val="7C995153"/>
    <w:multiLevelType w:val="multilevel"/>
    <w:tmpl w:val="67B651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05" w15:restartNumberingAfterBreak="0">
    <w:nsid w:val="7CA35D04"/>
    <w:multiLevelType w:val="multilevel"/>
    <w:tmpl w:val="711E23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06" w15:restartNumberingAfterBreak="0">
    <w:nsid w:val="7CA926D4"/>
    <w:multiLevelType w:val="multilevel"/>
    <w:tmpl w:val="AC1A0ED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907" w15:restartNumberingAfterBreak="0">
    <w:nsid w:val="7CDA7F1B"/>
    <w:multiLevelType w:val="multilevel"/>
    <w:tmpl w:val="1472AD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08" w15:restartNumberingAfterBreak="0">
    <w:nsid w:val="7CDB3A4C"/>
    <w:multiLevelType w:val="multilevel"/>
    <w:tmpl w:val="4BF8B7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09" w15:restartNumberingAfterBreak="0">
    <w:nsid w:val="7CF34371"/>
    <w:multiLevelType w:val="multilevel"/>
    <w:tmpl w:val="0DC833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10" w15:restartNumberingAfterBreak="0">
    <w:nsid w:val="7D032BDB"/>
    <w:multiLevelType w:val="multilevel"/>
    <w:tmpl w:val="3D240D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11" w15:restartNumberingAfterBreak="0">
    <w:nsid w:val="7D0332F5"/>
    <w:multiLevelType w:val="multilevel"/>
    <w:tmpl w:val="33ACBB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12" w15:restartNumberingAfterBreak="0">
    <w:nsid w:val="7D0E6126"/>
    <w:multiLevelType w:val="multilevel"/>
    <w:tmpl w:val="5EB6E5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13" w15:restartNumberingAfterBreak="0">
    <w:nsid w:val="7D15511A"/>
    <w:multiLevelType w:val="multilevel"/>
    <w:tmpl w:val="16BEF2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14" w15:restartNumberingAfterBreak="0">
    <w:nsid w:val="7D1C7996"/>
    <w:multiLevelType w:val="multilevel"/>
    <w:tmpl w:val="84C037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15" w15:restartNumberingAfterBreak="0">
    <w:nsid w:val="7D25447D"/>
    <w:multiLevelType w:val="multilevel"/>
    <w:tmpl w:val="48ECEB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16" w15:restartNumberingAfterBreak="0">
    <w:nsid w:val="7D3522FF"/>
    <w:multiLevelType w:val="multilevel"/>
    <w:tmpl w:val="78E8CD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17" w15:restartNumberingAfterBreak="0">
    <w:nsid w:val="7D585A31"/>
    <w:multiLevelType w:val="multilevel"/>
    <w:tmpl w:val="B49A0B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18" w15:restartNumberingAfterBreak="0">
    <w:nsid w:val="7D5B6D3E"/>
    <w:multiLevelType w:val="multilevel"/>
    <w:tmpl w:val="7F0209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19" w15:restartNumberingAfterBreak="0">
    <w:nsid w:val="7D5C787B"/>
    <w:multiLevelType w:val="multilevel"/>
    <w:tmpl w:val="C5C6D0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20" w15:restartNumberingAfterBreak="0">
    <w:nsid w:val="7D755413"/>
    <w:multiLevelType w:val="multilevel"/>
    <w:tmpl w:val="4C442C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21" w15:restartNumberingAfterBreak="0">
    <w:nsid w:val="7D8655B9"/>
    <w:multiLevelType w:val="multilevel"/>
    <w:tmpl w:val="BA2253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22" w15:restartNumberingAfterBreak="0">
    <w:nsid w:val="7DA15FD3"/>
    <w:multiLevelType w:val="multilevel"/>
    <w:tmpl w:val="CBC020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23" w15:restartNumberingAfterBreak="0">
    <w:nsid w:val="7DA447B0"/>
    <w:multiLevelType w:val="multilevel"/>
    <w:tmpl w:val="E9B6AD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24" w15:restartNumberingAfterBreak="0">
    <w:nsid w:val="7DA9091C"/>
    <w:multiLevelType w:val="multilevel"/>
    <w:tmpl w:val="36FCDC0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925" w15:restartNumberingAfterBreak="0">
    <w:nsid w:val="7DB25A4C"/>
    <w:multiLevelType w:val="multilevel"/>
    <w:tmpl w:val="B44A09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26" w15:restartNumberingAfterBreak="0">
    <w:nsid w:val="7DB55584"/>
    <w:multiLevelType w:val="multilevel"/>
    <w:tmpl w:val="D7C2BD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27" w15:restartNumberingAfterBreak="0">
    <w:nsid w:val="7DB85795"/>
    <w:multiLevelType w:val="multilevel"/>
    <w:tmpl w:val="78942BE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928" w15:restartNumberingAfterBreak="0">
    <w:nsid w:val="7DC83D72"/>
    <w:multiLevelType w:val="multilevel"/>
    <w:tmpl w:val="EFA632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29" w15:restartNumberingAfterBreak="0">
    <w:nsid w:val="7DCA01DA"/>
    <w:multiLevelType w:val="multilevel"/>
    <w:tmpl w:val="7C5A30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30" w15:restartNumberingAfterBreak="0">
    <w:nsid w:val="7DCA70DF"/>
    <w:multiLevelType w:val="multilevel"/>
    <w:tmpl w:val="CB1A1A0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931" w15:restartNumberingAfterBreak="0">
    <w:nsid w:val="7DF325C8"/>
    <w:multiLevelType w:val="multilevel"/>
    <w:tmpl w:val="28F6EBE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932" w15:restartNumberingAfterBreak="0">
    <w:nsid w:val="7DF612A8"/>
    <w:multiLevelType w:val="multilevel"/>
    <w:tmpl w:val="E8465B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33" w15:restartNumberingAfterBreak="0">
    <w:nsid w:val="7DF73F29"/>
    <w:multiLevelType w:val="multilevel"/>
    <w:tmpl w:val="895AED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34" w15:restartNumberingAfterBreak="0">
    <w:nsid w:val="7E0020A4"/>
    <w:multiLevelType w:val="multilevel"/>
    <w:tmpl w:val="C8A620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35" w15:restartNumberingAfterBreak="0">
    <w:nsid w:val="7E067335"/>
    <w:multiLevelType w:val="multilevel"/>
    <w:tmpl w:val="1C2AED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36" w15:restartNumberingAfterBreak="0">
    <w:nsid w:val="7E2238C2"/>
    <w:multiLevelType w:val="multilevel"/>
    <w:tmpl w:val="7520D3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37" w15:restartNumberingAfterBreak="0">
    <w:nsid w:val="7E2239D6"/>
    <w:multiLevelType w:val="multilevel"/>
    <w:tmpl w:val="148468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38" w15:restartNumberingAfterBreak="0">
    <w:nsid w:val="7E264031"/>
    <w:multiLevelType w:val="multilevel"/>
    <w:tmpl w:val="9AFC4C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39" w15:restartNumberingAfterBreak="0">
    <w:nsid w:val="7E27681F"/>
    <w:multiLevelType w:val="multilevel"/>
    <w:tmpl w:val="7C1A81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40" w15:restartNumberingAfterBreak="0">
    <w:nsid w:val="7E2B1293"/>
    <w:multiLevelType w:val="multilevel"/>
    <w:tmpl w:val="7A8826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41" w15:restartNumberingAfterBreak="0">
    <w:nsid w:val="7E3807D9"/>
    <w:multiLevelType w:val="multilevel"/>
    <w:tmpl w:val="689CC30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42" w15:restartNumberingAfterBreak="0">
    <w:nsid w:val="7E391644"/>
    <w:multiLevelType w:val="multilevel"/>
    <w:tmpl w:val="BC5212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43" w15:restartNumberingAfterBreak="0">
    <w:nsid w:val="7E3F054D"/>
    <w:multiLevelType w:val="multilevel"/>
    <w:tmpl w:val="1BAAC6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44" w15:restartNumberingAfterBreak="0">
    <w:nsid w:val="7E44529C"/>
    <w:multiLevelType w:val="multilevel"/>
    <w:tmpl w:val="C914C2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45" w15:restartNumberingAfterBreak="0">
    <w:nsid w:val="7E5A0896"/>
    <w:multiLevelType w:val="multilevel"/>
    <w:tmpl w:val="34DA17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46" w15:restartNumberingAfterBreak="0">
    <w:nsid w:val="7E7B1B8D"/>
    <w:multiLevelType w:val="multilevel"/>
    <w:tmpl w:val="4D925F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47" w15:restartNumberingAfterBreak="0">
    <w:nsid w:val="7EAA1DC0"/>
    <w:multiLevelType w:val="multilevel"/>
    <w:tmpl w:val="FF7CCD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48" w15:restartNumberingAfterBreak="0">
    <w:nsid w:val="7EBC4D8B"/>
    <w:multiLevelType w:val="multilevel"/>
    <w:tmpl w:val="3FB438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49" w15:restartNumberingAfterBreak="0">
    <w:nsid w:val="7EC8187C"/>
    <w:multiLevelType w:val="multilevel"/>
    <w:tmpl w:val="2362C4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50" w15:restartNumberingAfterBreak="0">
    <w:nsid w:val="7EF00FE3"/>
    <w:multiLevelType w:val="multilevel"/>
    <w:tmpl w:val="63D6A2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51" w15:restartNumberingAfterBreak="0">
    <w:nsid w:val="7F390A1D"/>
    <w:multiLevelType w:val="multilevel"/>
    <w:tmpl w:val="64CC51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52" w15:restartNumberingAfterBreak="0">
    <w:nsid w:val="7F3F6092"/>
    <w:multiLevelType w:val="multilevel"/>
    <w:tmpl w:val="0E3424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53" w15:restartNumberingAfterBreak="0">
    <w:nsid w:val="7F496CC4"/>
    <w:multiLevelType w:val="multilevel"/>
    <w:tmpl w:val="D10AE9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54" w15:restartNumberingAfterBreak="0">
    <w:nsid w:val="7F4D0FBA"/>
    <w:multiLevelType w:val="multilevel"/>
    <w:tmpl w:val="F1D659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55" w15:restartNumberingAfterBreak="0">
    <w:nsid w:val="7F5839CC"/>
    <w:multiLevelType w:val="multilevel"/>
    <w:tmpl w:val="2294FA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56" w15:restartNumberingAfterBreak="0">
    <w:nsid w:val="7F593C43"/>
    <w:multiLevelType w:val="multilevel"/>
    <w:tmpl w:val="47946B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57" w15:restartNumberingAfterBreak="0">
    <w:nsid w:val="7F5A00D0"/>
    <w:multiLevelType w:val="multilevel"/>
    <w:tmpl w:val="BB1A70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58" w15:restartNumberingAfterBreak="0">
    <w:nsid w:val="7F60559D"/>
    <w:multiLevelType w:val="multilevel"/>
    <w:tmpl w:val="8478594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59" w15:restartNumberingAfterBreak="0">
    <w:nsid w:val="7F7D42C3"/>
    <w:multiLevelType w:val="multilevel"/>
    <w:tmpl w:val="EA6CAD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60" w15:restartNumberingAfterBreak="0">
    <w:nsid w:val="7F7F763A"/>
    <w:multiLevelType w:val="multilevel"/>
    <w:tmpl w:val="BF92BF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61" w15:restartNumberingAfterBreak="0">
    <w:nsid w:val="7F82659B"/>
    <w:multiLevelType w:val="multilevel"/>
    <w:tmpl w:val="80CA4A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62" w15:restartNumberingAfterBreak="0">
    <w:nsid w:val="7F860B1E"/>
    <w:multiLevelType w:val="multilevel"/>
    <w:tmpl w:val="433269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63" w15:restartNumberingAfterBreak="0">
    <w:nsid w:val="7F8858F0"/>
    <w:multiLevelType w:val="multilevel"/>
    <w:tmpl w:val="939676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64" w15:restartNumberingAfterBreak="0">
    <w:nsid w:val="7F88601A"/>
    <w:multiLevelType w:val="multilevel"/>
    <w:tmpl w:val="3CDAC6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65" w15:restartNumberingAfterBreak="0">
    <w:nsid w:val="7F971D5A"/>
    <w:multiLevelType w:val="multilevel"/>
    <w:tmpl w:val="8E7A73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66" w15:restartNumberingAfterBreak="0">
    <w:nsid w:val="7FA23520"/>
    <w:multiLevelType w:val="multilevel"/>
    <w:tmpl w:val="8340B3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67" w15:restartNumberingAfterBreak="0">
    <w:nsid w:val="7FA36649"/>
    <w:multiLevelType w:val="multilevel"/>
    <w:tmpl w:val="8E0A98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68" w15:restartNumberingAfterBreak="0">
    <w:nsid w:val="7FC73CEB"/>
    <w:multiLevelType w:val="multilevel"/>
    <w:tmpl w:val="72FC98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69" w15:restartNumberingAfterBreak="0">
    <w:nsid w:val="7FE000F2"/>
    <w:multiLevelType w:val="multilevel"/>
    <w:tmpl w:val="F82C61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70" w15:restartNumberingAfterBreak="0">
    <w:nsid w:val="7FE3065C"/>
    <w:multiLevelType w:val="multilevel"/>
    <w:tmpl w:val="2A8CCB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488643459">
    <w:abstractNumId w:val="0"/>
  </w:num>
  <w:num w:numId="2" w16cid:durableId="409547370">
    <w:abstractNumId w:val="239"/>
  </w:num>
  <w:num w:numId="3" w16cid:durableId="2024045926">
    <w:abstractNumId w:val="1668"/>
  </w:num>
  <w:num w:numId="4" w16cid:durableId="1995061126">
    <w:abstractNumId w:val="1771"/>
  </w:num>
  <w:num w:numId="5" w16cid:durableId="413860560">
    <w:abstractNumId w:val="550"/>
  </w:num>
  <w:num w:numId="6" w16cid:durableId="1887908562">
    <w:abstractNumId w:val="602"/>
  </w:num>
  <w:num w:numId="7" w16cid:durableId="1277904119">
    <w:abstractNumId w:val="224"/>
  </w:num>
  <w:num w:numId="8" w16cid:durableId="373434838">
    <w:abstractNumId w:val="585"/>
  </w:num>
  <w:num w:numId="9" w16cid:durableId="466975628">
    <w:abstractNumId w:val="717"/>
  </w:num>
  <w:num w:numId="10" w16cid:durableId="540872101">
    <w:abstractNumId w:val="1664"/>
  </w:num>
  <w:num w:numId="11" w16cid:durableId="1132867427">
    <w:abstractNumId w:val="1840"/>
  </w:num>
  <w:num w:numId="12" w16cid:durableId="1457336437">
    <w:abstractNumId w:val="1258"/>
  </w:num>
  <w:num w:numId="13" w16cid:durableId="379214148">
    <w:abstractNumId w:val="1458"/>
  </w:num>
  <w:num w:numId="14" w16cid:durableId="1993017494">
    <w:abstractNumId w:val="1002"/>
  </w:num>
  <w:num w:numId="15" w16cid:durableId="1043209264">
    <w:abstractNumId w:val="1710"/>
  </w:num>
  <w:num w:numId="16" w16cid:durableId="1892762599">
    <w:abstractNumId w:val="989"/>
  </w:num>
  <w:num w:numId="17" w16cid:durableId="1398017808">
    <w:abstractNumId w:val="1076"/>
  </w:num>
  <w:num w:numId="18" w16cid:durableId="2145583361">
    <w:abstractNumId w:val="1364"/>
  </w:num>
  <w:num w:numId="19" w16cid:durableId="1996101420">
    <w:abstractNumId w:val="59"/>
  </w:num>
  <w:num w:numId="20" w16cid:durableId="583805488">
    <w:abstractNumId w:val="209"/>
  </w:num>
  <w:num w:numId="21" w16cid:durableId="1733699372">
    <w:abstractNumId w:val="1168"/>
  </w:num>
  <w:num w:numId="22" w16cid:durableId="1847136444">
    <w:abstractNumId w:val="1440"/>
  </w:num>
  <w:num w:numId="23" w16cid:durableId="1940679577">
    <w:abstractNumId w:val="271"/>
  </w:num>
  <w:num w:numId="24" w16cid:durableId="1314530014">
    <w:abstractNumId w:val="1257"/>
  </w:num>
  <w:num w:numId="25" w16cid:durableId="553141">
    <w:abstractNumId w:val="1263"/>
  </w:num>
  <w:num w:numId="26" w16cid:durableId="1185053012">
    <w:abstractNumId w:val="1711"/>
  </w:num>
  <w:num w:numId="27" w16cid:durableId="698508316">
    <w:abstractNumId w:val="642"/>
  </w:num>
  <w:num w:numId="28" w16cid:durableId="1218394517">
    <w:abstractNumId w:val="1155"/>
  </w:num>
  <w:num w:numId="29" w16cid:durableId="775322972">
    <w:abstractNumId w:val="40"/>
  </w:num>
  <w:num w:numId="30" w16cid:durableId="354817418">
    <w:abstractNumId w:val="973"/>
  </w:num>
  <w:num w:numId="31" w16cid:durableId="2097434877">
    <w:abstractNumId w:val="899"/>
  </w:num>
  <w:num w:numId="32" w16cid:durableId="357244094">
    <w:abstractNumId w:val="1672"/>
  </w:num>
  <w:num w:numId="33" w16cid:durableId="371424772">
    <w:abstractNumId w:val="1566"/>
  </w:num>
  <w:num w:numId="34" w16cid:durableId="1397438502">
    <w:abstractNumId w:val="614"/>
  </w:num>
  <w:num w:numId="35" w16cid:durableId="1851990914">
    <w:abstractNumId w:val="169"/>
  </w:num>
  <w:num w:numId="36" w16cid:durableId="682249718">
    <w:abstractNumId w:val="96"/>
  </w:num>
  <w:num w:numId="37" w16cid:durableId="1526408807">
    <w:abstractNumId w:val="180"/>
  </w:num>
  <w:num w:numId="38" w16cid:durableId="486016475">
    <w:abstractNumId w:val="54"/>
  </w:num>
  <w:num w:numId="39" w16cid:durableId="687171228">
    <w:abstractNumId w:val="724"/>
  </w:num>
  <w:num w:numId="40" w16cid:durableId="2107076648">
    <w:abstractNumId w:val="539"/>
  </w:num>
  <w:num w:numId="41" w16cid:durableId="1915431004">
    <w:abstractNumId w:val="1434"/>
  </w:num>
  <w:num w:numId="42" w16cid:durableId="320354432">
    <w:abstractNumId w:val="431"/>
  </w:num>
  <w:num w:numId="43" w16cid:durableId="607005662">
    <w:abstractNumId w:val="1610"/>
  </w:num>
  <w:num w:numId="44" w16cid:durableId="1536119984">
    <w:abstractNumId w:val="879"/>
  </w:num>
  <w:num w:numId="45" w16cid:durableId="1691948007">
    <w:abstractNumId w:val="1670"/>
  </w:num>
  <w:num w:numId="46" w16cid:durableId="942226172">
    <w:abstractNumId w:val="694"/>
  </w:num>
  <w:num w:numId="47" w16cid:durableId="1648898504">
    <w:abstractNumId w:val="329"/>
  </w:num>
  <w:num w:numId="48" w16cid:durableId="1681738967">
    <w:abstractNumId w:val="919"/>
  </w:num>
  <w:num w:numId="49" w16cid:durableId="804356050">
    <w:abstractNumId w:val="1322"/>
  </w:num>
  <w:num w:numId="50" w16cid:durableId="67045211">
    <w:abstractNumId w:val="238"/>
  </w:num>
  <w:num w:numId="51" w16cid:durableId="1009261323">
    <w:abstractNumId w:val="1695"/>
  </w:num>
  <w:num w:numId="52" w16cid:durableId="838886273">
    <w:abstractNumId w:val="1415"/>
  </w:num>
  <w:num w:numId="53" w16cid:durableId="2115469111">
    <w:abstractNumId w:val="1153"/>
  </w:num>
  <w:num w:numId="54" w16cid:durableId="2089301230">
    <w:abstractNumId w:val="1195"/>
  </w:num>
  <w:num w:numId="55" w16cid:durableId="915556706">
    <w:abstractNumId w:val="764"/>
  </w:num>
  <w:num w:numId="56" w16cid:durableId="109207699">
    <w:abstractNumId w:val="1330"/>
  </w:num>
  <w:num w:numId="57" w16cid:durableId="854808655">
    <w:abstractNumId w:val="1476"/>
  </w:num>
  <w:num w:numId="58" w16cid:durableId="354356400">
    <w:abstractNumId w:val="1073"/>
  </w:num>
  <w:num w:numId="59" w16cid:durableId="430400578">
    <w:abstractNumId w:val="765"/>
  </w:num>
  <w:num w:numId="60" w16cid:durableId="1310011168">
    <w:abstractNumId w:val="1089"/>
  </w:num>
  <w:num w:numId="61" w16cid:durableId="299309043">
    <w:abstractNumId w:val="1409"/>
  </w:num>
  <w:num w:numId="62" w16cid:durableId="1084306674">
    <w:abstractNumId w:val="173"/>
  </w:num>
  <w:num w:numId="63" w16cid:durableId="316418292">
    <w:abstractNumId w:val="543"/>
  </w:num>
  <w:num w:numId="64" w16cid:durableId="1842088264">
    <w:abstractNumId w:val="607"/>
  </w:num>
  <w:num w:numId="65" w16cid:durableId="1454517322">
    <w:abstractNumId w:val="842"/>
  </w:num>
  <w:num w:numId="66" w16cid:durableId="1864707442">
    <w:abstractNumId w:val="939"/>
  </w:num>
  <w:num w:numId="67" w16cid:durableId="2106807822">
    <w:abstractNumId w:val="1568"/>
  </w:num>
  <w:num w:numId="68" w16cid:durableId="579756231">
    <w:abstractNumId w:val="837"/>
  </w:num>
  <w:num w:numId="69" w16cid:durableId="689570741">
    <w:abstractNumId w:val="244"/>
  </w:num>
  <w:num w:numId="70" w16cid:durableId="1344017624">
    <w:abstractNumId w:val="1359"/>
  </w:num>
  <w:num w:numId="71" w16cid:durableId="1556507923">
    <w:abstractNumId w:val="532"/>
  </w:num>
  <w:num w:numId="72" w16cid:durableId="1535536207">
    <w:abstractNumId w:val="858"/>
  </w:num>
  <w:num w:numId="73" w16cid:durableId="1897623587">
    <w:abstractNumId w:val="1516"/>
  </w:num>
  <w:num w:numId="74" w16cid:durableId="45569926">
    <w:abstractNumId w:val="413"/>
  </w:num>
  <w:num w:numId="75" w16cid:durableId="354310355">
    <w:abstractNumId w:val="1892"/>
  </w:num>
  <w:num w:numId="76" w16cid:durableId="2112164739">
    <w:abstractNumId w:val="1641"/>
  </w:num>
  <w:num w:numId="77" w16cid:durableId="699665880">
    <w:abstractNumId w:val="917"/>
  </w:num>
  <w:num w:numId="78" w16cid:durableId="1717312195">
    <w:abstractNumId w:val="996"/>
  </w:num>
  <w:num w:numId="79" w16cid:durableId="1693530442">
    <w:abstractNumId w:val="1394"/>
  </w:num>
  <w:num w:numId="80" w16cid:durableId="1644002287">
    <w:abstractNumId w:val="1681"/>
  </w:num>
  <w:num w:numId="81" w16cid:durableId="1184056334">
    <w:abstractNumId w:val="1780"/>
  </w:num>
  <w:num w:numId="82" w16cid:durableId="51003142">
    <w:abstractNumId w:val="712"/>
  </w:num>
  <w:num w:numId="83" w16cid:durableId="926766514">
    <w:abstractNumId w:val="1521"/>
  </w:num>
  <w:num w:numId="84" w16cid:durableId="2038697459">
    <w:abstractNumId w:val="861"/>
  </w:num>
  <w:num w:numId="85" w16cid:durableId="164168364">
    <w:abstractNumId w:val="1906"/>
  </w:num>
  <w:num w:numId="86" w16cid:durableId="661930524">
    <w:abstractNumId w:val="1467"/>
  </w:num>
  <w:num w:numId="87" w16cid:durableId="302077746">
    <w:abstractNumId w:val="337"/>
  </w:num>
  <w:num w:numId="88" w16cid:durableId="698746487">
    <w:abstractNumId w:val="1798"/>
  </w:num>
  <w:num w:numId="89" w16cid:durableId="1451589306">
    <w:abstractNumId w:val="300"/>
  </w:num>
  <w:num w:numId="90" w16cid:durableId="1423525464">
    <w:abstractNumId w:val="1824"/>
  </w:num>
  <w:num w:numId="91" w16cid:durableId="1673682549">
    <w:abstractNumId w:val="1308"/>
  </w:num>
  <w:num w:numId="92" w16cid:durableId="507255504">
    <w:abstractNumId w:val="507"/>
  </w:num>
  <w:num w:numId="93" w16cid:durableId="351953987">
    <w:abstractNumId w:val="1020"/>
  </w:num>
  <w:num w:numId="94" w16cid:durableId="1354301901">
    <w:abstractNumId w:val="524"/>
  </w:num>
  <w:num w:numId="95" w16cid:durableId="547451744">
    <w:abstractNumId w:val="1297"/>
  </w:num>
  <w:num w:numId="96" w16cid:durableId="515846425">
    <w:abstractNumId w:val="1583"/>
  </w:num>
  <w:num w:numId="97" w16cid:durableId="1760980022">
    <w:abstractNumId w:val="1288"/>
  </w:num>
  <w:num w:numId="98" w16cid:durableId="1361584327">
    <w:abstractNumId w:val="1674"/>
  </w:num>
  <w:num w:numId="99" w16cid:durableId="308437149">
    <w:abstractNumId w:val="1931"/>
  </w:num>
  <w:num w:numId="100" w16cid:durableId="211431271">
    <w:abstractNumId w:val="1703"/>
  </w:num>
  <w:num w:numId="101" w16cid:durableId="53941042">
    <w:abstractNumId w:val="94"/>
  </w:num>
  <w:num w:numId="102" w16cid:durableId="164326027">
    <w:abstractNumId w:val="1867"/>
  </w:num>
  <w:num w:numId="103" w16cid:durableId="1830751050">
    <w:abstractNumId w:val="24"/>
  </w:num>
  <w:num w:numId="104" w16cid:durableId="1546065207">
    <w:abstractNumId w:val="38"/>
  </w:num>
  <w:num w:numId="105" w16cid:durableId="664086228">
    <w:abstractNumId w:val="134"/>
  </w:num>
  <w:num w:numId="106" w16cid:durableId="545608379">
    <w:abstractNumId w:val="896"/>
  </w:num>
  <w:num w:numId="107" w16cid:durableId="2101220659">
    <w:abstractNumId w:val="1001"/>
  </w:num>
  <w:num w:numId="108" w16cid:durableId="247814909">
    <w:abstractNumId w:val="1755"/>
  </w:num>
  <w:num w:numId="109" w16cid:durableId="578947149">
    <w:abstractNumId w:val="1051"/>
  </w:num>
  <w:num w:numId="110" w16cid:durableId="1886718391">
    <w:abstractNumId w:val="387"/>
  </w:num>
  <w:num w:numId="111" w16cid:durableId="1075785355">
    <w:abstractNumId w:val="1701"/>
  </w:num>
  <w:num w:numId="112" w16cid:durableId="1555853597">
    <w:abstractNumId w:val="860"/>
  </w:num>
  <w:num w:numId="113" w16cid:durableId="644555524">
    <w:abstractNumId w:val="905"/>
  </w:num>
  <w:num w:numId="114" w16cid:durableId="1579486530">
    <w:abstractNumId w:val="1189"/>
  </w:num>
  <w:num w:numId="115" w16cid:durableId="1965039610">
    <w:abstractNumId w:val="1374"/>
  </w:num>
  <w:num w:numId="116" w16cid:durableId="1084036895">
    <w:abstractNumId w:val="887"/>
  </w:num>
  <w:num w:numId="117" w16cid:durableId="331032869">
    <w:abstractNumId w:val="347"/>
  </w:num>
  <w:num w:numId="118" w16cid:durableId="2087798336">
    <w:abstractNumId w:val="815"/>
  </w:num>
  <w:num w:numId="119" w16cid:durableId="768620789">
    <w:abstractNumId w:val="827"/>
  </w:num>
  <w:num w:numId="120" w16cid:durableId="1629626954">
    <w:abstractNumId w:val="322"/>
  </w:num>
  <w:num w:numId="121" w16cid:durableId="1993942182">
    <w:abstractNumId w:val="903"/>
  </w:num>
  <w:num w:numId="122" w16cid:durableId="1786777315">
    <w:abstractNumId w:val="519"/>
  </w:num>
  <w:num w:numId="123" w16cid:durableId="1445494599">
    <w:abstractNumId w:val="1456"/>
  </w:num>
  <w:num w:numId="124" w16cid:durableId="363599165">
    <w:abstractNumId w:val="994"/>
  </w:num>
  <w:num w:numId="125" w16cid:durableId="1863662351">
    <w:abstractNumId w:val="1863"/>
  </w:num>
  <w:num w:numId="126" w16cid:durableId="1234316119">
    <w:abstractNumId w:val="776"/>
  </w:num>
  <w:num w:numId="127" w16cid:durableId="1359428307">
    <w:abstractNumId w:val="1878"/>
  </w:num>
  <w:num w:numId="128" w16cid:durableId="1962687905">
    <w:abstractNumId w:val="111"/>
  </w:num>
  <w:num w:numId="129" w16cid:durableId="1949199538">
    <w:abstractNumId w:val="594"/>
  </w:num>
  <w:num w:numId="130" w16cid:durableId="983968820">
    <w:abstractNumId w:val="284"/>
  </w:num>
  <w:num w:numId="131" w16cid:durableId="282542840">
    <w:abstractNumId w:val="1612"/>
  </w:num>
  <w:num w:numId="132" w16cid:durableId="978919626">
    <w:abstractNumId w:val="916"/>
  </w:num>
  <w:num w:numId="133" w16cid:durableId="876240578">
    <w:abstractNumId w:val="778"/>
  </w:num>
  <w:num w:numId="134" w16cid:durableId="433064128">
    <w:abstractNumId w:val="1131"/>
  </w:num>
  <w:num w:numId="135" w16cid:durableId="2036693970">
    <w:abstractNumId w:val="1589"/>
  </w:num>
  <w:num w:numId="136" w16cid:durableId="1310328577">
    <w:abstractNumId w:val="1682"/>
  </w:num>
  <w:num w:numId="137" w16cid:durableId="1372875658">
    <w:abstractNumId w:val="316"/>
  </w:num>
  <w:num w:numId="138" w16cid:durableId="90056039">
    <w:abstractNumId w:val="411"/>
  </w:num>
  <w:num w:numId="139" w16cid:durableId="1354725781">
    <w:abstractNumId w:val="147"/>
  </w:num>
  <w:num w:numId="140" w16cid:durableId="561916261">
    <w:abstractNumId w:val="1578"/>
  </w:num>
  <w:num w:numId="141" w16cid:durableId="22050983">
    <w:abstractNumId w:val="1241"/>
  </w:num>
  <w:num w:numId="142" w16cid:durableId="644815989">
    <w:abstractNumId w:val="1138"/>
  </w:num>
  <w:num w:numId="143" w16cid:durableId="390889116">
    <w:abstractNumId w:val="323"/>
  </w:num>
  <w:num w:numId="144" w16cid:durableId="1652565314">
    <w:abstractNumId w:val="1806"/>
  </w:num>
  <w:num w:numId="145" w16cid:durableId="1015380085">
    <w:abstractNumId w:val="1662"/>
  </w:num>
  <w:num w:numId="146" w16cid:durableId="47150482">
    <w:abstractNumId w:val="708"/>
  </w:num>
  <w:num w:numId="147" w16cid:durableId="699280690">
    <w:abstractNumId w:val="1750"/>
  </w:num>
  <w:num w:numId="148" w16cid:durableId="1304117179">
    <w:abstractNumId w:val="770"/>
  </w:num>
  <w:num w:numId="149" w16cid:durableId="678969122">
    <w:abstractNumId w:val="1438"/>
  </w:num>
  <w:num w:numId="150" w16cid:durableId="1882283410">
    <w:abstractNumId w:val="127"/>
  </w:num>
  <w:num w:numId="151" w16cid:durableId="1445541543">
    <w:abstractNumId w:val="1367"/>
  </w:num>
  <w:num w:numId="152" w16cid:durableId="1647541161">
    <w:abstractNumId w:val="118"/>
  </w:num>
  <w:num w:numId="153" w16cid:durableId="212735363">
    <w:abstractNumId w:val="1368"/>
  </w:num>
  <w:num w:numId="154" w16cid:durableId="200942530">
    <w:abstractNumId w:val="318"/>
  </w:num>
  <w:num w:numId="155" w16cid:durableId="2003118812">
    <w:abstractNumId w:val="369"/>
  </w:num>
  <w:num w:numId="156" w16cid:durableId="1909535820">
    <w:abstractNumId w:val="558"/>
  </w:num>
  <w:num w:numId="157" w16cid:durableId="741098223">
    <w:abstractNumId w:val="1492"/>
  </w:num>
  <w:num w:numId="158" w16cid:durableId="1411006772">
    <w:abstractNumId w:val="240"/>
  </w:num>
  <w:num w:numId="159" w16cid:durableId="379675718">
    <w:abstractNumId w:val="1386"/>
  </w:num>
  <w:num w:numId="160" w16cid:durableId="205340107">
    <w:abstractNumId w:val="132"/>
  </w:num>
  <w:num w:numId="161" w16cid:durableId="692001456">
    <w:abstractNumId w:val="544"/>
  </w:num>
  <w:num w:numId="162" w16cid:durableId="154339987">
    <w:abstractNumId w:val="344"/>
  </w:num>
  <w:num w:numId="163" w16cid:durableId="1060248774">
    <w:abstractNumId w:val="511"/>
  </w:num>
  <w:num w:numId="164" w16cid:durableId="520781059">
    <w:abstractNumId w:val="383"/>
  </w:num>
  <w:num w:numId="165" w16cid:durableId="1041830962">
    <w:abstractNumId w:val="1431"/>
  </w:num>
  <w:num w:numId="166" w16cid:durableId="1554191971">
    <w:abstractNumId w:val="652"/>
  </w:num>
  <w:num w:numId="167" w16cid:durableId="775372049">
    <w:abstractNumId w:val="370"/>
  </w:num>
  <w:num w:numId="168" w16cid:durableId="33820999">
    <w:abstractNumId w:val="707"/>
  </w:num>
  <w:num w:numId="169" w16cid:durableId="1126116763">
    <w:abstractNumId w:val="168"/>
  </w:num>
  <w:num w:numId="170" w16cid:durableId="1581910066">
    <w:abstractNumId w:val="644"/>
  </w:num>
  <w:num w:numId="171" w16cid:durableId="466092309">
    <w:abstractNumId w:val="463"/>
  </w:num>
  <w:num w:numId="172" w16cid:durableId="308247990">
    <w:abstractNumId w:val="769"/>
  </w:num>
  <w:num w:numId="173" w16cid:durableId="735325499">
    <w:abstractNumId w:val="741"/>
  </w:num>
  <w:num w:numId="174" w16cid:durableId="929705042">
    <w:abstractNumId w:val="177"/>
  </w:num>
  <w:num w:numId="175" w16cid:durableId="523518941">
    <w:abstractNumId w:val="1819"/>
  </w:num>
  <w:num w:numId="176" w16cid:durableId="362443795">
    <w:abstractNumId w:val="189"/>
  </w:num>
  <w:num w:numId="177" w16cid:durableId="837424523">
    <w:abstractNumId w:val="378"/>
  </w:num>
  <w:num w:numId="178" w16cid:durableId="1935942587">
    <w:abstractNumId w:val="1"/>
  </w:num>
  <w:num w:numId="179" w16cid:durableId="641034364">
    <w:abstractNumId w:val="1242"/>
  </w:num>
  <w:num w:numId="180" w16cid:durableId="279650563">
    <w:abstractNumId w:val="866"/>
  </w:num>
  <w:num w:numId="181" w16cid:durableId="1053694395">
    <w:abstractNumId w:val="1470"/>
  </w:num>
  <w:num w:numId="182" w16cid:durableId="1085110803">
    <w:abstractNumId w:val="878"/>
  </w:num>
  <w:num w:numId="183" w16cid:durableId="1437290475">
    <w:abstractNumId w:val="884"/>
  </w:num>
  <w:num w:numId="184" w16cid:durableId="1618633673">
    <w:abstractNumId w:val="667"/>
  </w:num>
  <w:num w:numId="185" w16cid:durableId="1250040232">
    <w:abstractNumId w:val="1924"/>
  </w:num>
  <w:num w:numId="186" w16cid:durableId="1676494828">
    <w:abstractNumId w:val="324"/>
  </w:num>
  <w:num w:numId="187" w16cid:durableId="155732863">
    <w:abstractNumId w:val="88"/>
  </w:num>
  <w:num w:numId="188" w16cid:durableId="1128160591">
    <w:abstractNumId w:val="1877"/>
  </w:num>
  <w:num w:numId="189" w16cid:durableId="1778452390">
    <w:abstractNumId w:val="1518"/>
  </w:num>
  <w:num w:numId="190" w16cid:durableId="1084303301">
    <w:abstractNumId w:val="1221"/>
  </w:num>
  <w:num w:numId="191" w16cid:durableId="1498614051">
    <w:abstractNumId w:val="1499"/>
  </w:num>
  <w:num w:numId="192" w16cid:durableId="734930663">
    <w:abstractNumId w:val="1285"/>
  </w:num>
  <w:num w:numId="193" w16cid:durableId="1084377211">
    <w:abstractNumId w:val="506"/>
  </w:num>
  <w:num w:numId="194" w16cid:durableId="1487085003">
    <w:abstractNumId w:val="1363"/>
  </w:num>
  <w:num w:numId="195" w16cid:durableId="2054188667">
    <w:abstractNumId w:val="458"/>
  </w:num>
  <w:num w:numId="196" w16cid:durableId="751051633">
    <w:abstractNumId w:val="1319"/>
  </w:num>
  <w:num w:numId="197" w16cid:durableId="1980839547">
    <w:abstractNumId w:val="465"/>
  </w:num>
  <w:num w:numId="198" w16cid:durableId="1102267609">
    <w:abstractNumId w:val="61"/>
  </w:num>
  <w:num w:numId="199" w16cid:durableId="492718951">
    <w:abstractNumId w:val="1171"/>
  </w:num>
  <w:num w:numId="200" w16cid:durableId="1916277979">
    <w:abstractNumId w:val="139"/>
  </w:num>
  <w:num w:numId="201" w16cid:durableId="1943296319">
    <w:abstractNumId w:val="412"/>
  </w:num>
  <w:num w:numId="202" w16cid:durableId="1273710269">
    <w:abstractNumId w:val="988"/>
  </w:num>
  <w:num w:numId="203" w16cid:durableId="892229901">
    <w:abstractNumId w:val="151"/>
  </w:num>
  <w:num w:numId="204" w16cid:durableId="1818641042">
    <w:abstractNumId w:val="898"/>
  </w:num>
  <w:num w:numId="205" w16cid:durableId="1000890242">
    <w:abstractNumId w:val="163"/>
  </w:num>
  <w:num w:numId="206" w16cid:durableId="1265117610">
    <w:abstractNumId w:val="1337"/>
  </w:num>
  <w:num w:numId="207" w16cid:durableId="517161879">
    <w:abstractNumId w:val="401"/>
  </w:num>
  <w:num w:numId="208" w16cid:durableId="1748918261">
    <w:abstractNumId w:val="937"/>
  </w:num>
  <w:num w:numId="209" w16cid:durableId="1500778854">
    <w:abstractNumId w:val="781"/>
  </w:num>
  <w:num w:numId="210" w16cid:durableId="110630165">
    <w:abstractNumId w:val="670"/>
  </w:num>
  <w:num w:numId="211" w16cid:durableId="1335180883">
    <w:abstractNumId w:val="755"/>
  </w:num>
  <w:num w:numId="212" w16cid:durableId="1933274784">
    <w:abstractNumId w:val="1070"/>
  </w:num>
  <w:num w:numId="213" w16cid:durableId="701052893">
    <w:abstractNumId w:val="1599"/>
  </w:num>
  <w:num w:numId="214" w16cid:durableId="1066613236">
    <w:abstractNumId w:val="216"/>
  </w:num>
  <w:num w:numId="215" w16cid:durableId="1827897320">
    <w:abstractNumId w:val="214"/>
  </w:num>
  <w:num w:numId="216" w16cid:durableId="2085685956">
    <w:abstractNumId w:val="69"/>
  </w:num>
  <w:num w:numId="217" w16cid:durableId="1524437423">
    <w:abstractNumId w:val="1003"/>
  </w:num>
  <w:num w:numId="218" w16cid:durableId="1062211179">
    <w:abstractNumId w:val="1291"/>
  </w:num>
  <w:num w:numId="219" w16cid:durableId="1631202212">
    <w:abstractNumId w:val="257"/>
  </w:num>
  <w:num w:numId="220" w16cid:durableId="308218051">
    <w:abstractNumId w:val="392"/>
  </w:num>
  <w:num w:numId="221" w16cid:durableId="36511517">
    <w:abstractNumId w:val="912"/>
  </w:num>
  <w:num w:numId="222" w16cid:durableId="712073242">
    <w:abstractNumId w:val="947"/>
  </w:num>
  <w:num w:numId="223" w16cid:durableId="1713311163">
    <w:abstractNumId w:val="1485"/>
  </w:num>
  <w:num w:numId="224" w16cid:durableId="1217089930">
    <w:abstractNumId w:val="1794"/>
  </w:num>
  <w:num w:numId="225" w16cid:durableId="948656528">
    <w:abstractNumId w:val="823"/>
  </w:num>
  <w:num w:numId="226" w16cid:durableId="1788305110">
    <w:abstractNumId w:val="637"/>
  </w:num>
  <w:num w:numId="227" w16cid:durableId="1264418134">
    <w:abstractNumId w:val="1090"/>
  </w:num>
  <w:num w:numId="228" w16cid:durableId="916864538">
    <w:abstractNumId w:val="1096"/>
  </w:num>
  <w:num w:numId="229" w16cid:durableId="961036248">
    <w:abstractNumId w:val="766"/>
  </w:num>
  <w:num w:numId="230" w16cid:durableId="831067187">
    <w:abstractNumId w:val="1799"/>
  </w:num>
  <w:num w:numId="231" w16cid:durableId="429354748">
    <w:abstractNumId w:val="1034"/>
  </w:num>
  <w:num w:numId="232" w16cid:durableId="578831880">
    <w:abstractNumId w:val="1548"/>
  </w:num>
  <w:num w:numId="233" w16cid:durableId="1018502665">
    <w:abstractNumId w:val="1181"/>
  </w:num>
  <w:num w:numId="234" w16cid:durableId="1758867197">
    <w:abstractNumId w:val="1234"/>
  </w:num>
  <w:num w:numId="235" w16cid:durableId="2126071603">
    <w:abstractNumId w:val="1127"/>
  </w:num>
  <w:num w:numId="236" w16cid:durableId="1627538362">
    <w:abstractNumId w:val="1809"/>
  </w:num>
  <w:num w:numId="237" w16cid:durableId="1280454542">
    <w:abstractNumId w:val="1373"/>
  </w:num>
  <w:num w:numId="238" w16cid:durableId="1596280599">
    <w:abstractNumId w:val="774"/>
  </w:num>
  <w:num w:numId="239" w16cid:durableId="1922595189">
    <w:abstractNumId w:val="294"/>
  </w:num>
  <w:num w:numId="240" w16cid:durableId="508760010">
    <w:abstractNumId w:val="1092"/>
  </w:num>
  <w:num w:numId="241" w16cid:durableId="1749183994">
    <w:abstractNumId w:val="1068"/>
  </w:num>
  <w:num w:numId="242" w16cid:durableId="515769844">
    <w:abstractNumId w:val="780"/>
  </w:num>
  <w:num w:numId="243" w16cid:durableId="1393500723">
    <w:abstractNumId w:val="1277"/>
  </w:num>
  <w:num w:numId="244" w16cid:durableId="407381652">
    <w:abstractNumId w:val="450"/>
  </w:num>
  <w:num w:numId="245" w16cid:durableId="637223514">
    <w:abstractNumId w:val="1873"/>
  </w:num>
  <w:num w:numId="246" w16cid:durableId="512501715">
    <w:abstractNumId w:val="1493"/>
  </w:num>
  <w:num w:numId="247" w16cid:durableId="1872373265">
    <w:abstractNumId w:val="1502"/>
  </w:num>
  <w:num w:numId="248" w16cid:durableId="269506861">
    <w:abstractNumId w:val="915"/>
  </w:num>
  <w:num w:numId="249" w16cid:durableId="708914912">
    <w:abstractNumId w:val="1442"/>
  </w:num>
  <w:num w:numId="250" w16cid:durableId="1595894511">
    <w:abstractNumId w:val="261"/>
  </w:num>
  <w:num w:numId="251" w16cid:durableId="1661277206">
    <w:abstractNumId w:val="1477"/>
  </w:num>
  <w:num w:numId="252" w16cid:durableId="607083396">
    <w:abstractNumId w:val="709"/>
  </w:num>
  <w:num w:numId="253" w16cid:durableId="1002701472">
    <w:abstractNumId w:val="761"/>
  </w:num>
  <w:num w:numId="254" w16cid:durableId="1128861472">
    <w:abstractNumId w:val="1229"/>
  </w:num>
  <w:num w:numId="255" w16cid:durableId="619192027">
    <w:abstractNumId w:val="121"/>
  </w:num>
  <w:num w:numId="256" w16cid:durableId="1065180495">
    <w:abstractNumId w:val="523"/>
  </w:num>
  <w:num w:numId="257" w16cid:durableId="138231755">
    <w:abstractNumId w:val="1800"/>
  </w:num>
  <w:num w:numId="258" w16cid:durableId="1464736111">
    <w:abstractNumId w:val="164"/>
  </w:num>
  <w:num w:numId="259" w16cid:durableId="1863275154">
    <w:abstractNumId w:val="248"/>
  </w:num>
  <w:num w:numId="260" w16cid:durableId="466121743">
    <w:abstractNumId w:val="1025"/>
  </w:num>
  <w:num w:numId="261" w16cid:durableId="2024671413">
    <w:abstractNumId w:val="1351"/>
  </w:num>
  <w:num w:numId="262" w16cid:durableId="1776249217">
    <w:abstractNumId w:val="1212"/>
  </w:num>
  <w:num w:numId="263" w16cid:durableId="882600250">
    <w:abstractNumId w:val="1551"/>
  </w:num>
  <w:num w:numId="264" w16cid:durableId="1793862352">
    <w:abstractNumId w:val="1603"/>
  </w:num>
  <w:num w:numId="265" w16cid:durableId="61223953">
    <w:abstractNumId w:val="885"/>
  </w:num>
  <w:num w:numId="266" w16cid:durableId="1177646962">
    <w:abstractNumId w:val="1648"/>
  </w:num>
  <w:num w:numId="267" w16cid:durableId="1491095834">
    <w:abstractNumId w:val="1135"/>
  </w:num>
  <w:num w:numId="268" w16cid:durableId="170264656">
    <w:abstractNumId w:val="142"/>
  </w:num>
  <w:num w:numId="269" w16cid:durableId="803275407">
    <w:abstractNumId w:val="655"/>
  </w:num>
  <w:num w:numId="270" w16cid:durableId="2005937825">
    <w:abstractNumId w:val="438"/>
  </w:num>
  <w:num w:numId="271" w16cid:durableId="2037461010">
    <w:abstractNumId w:val="1007"/>
  </w:num>
  <w:num w:numId="272" w16cid:durableId="888151754">
    <w:abstractNumId w:val="110"/>
  </w:num>
  <w:num w:numId="273" w16cid:durableId="532613010">
    <w:abstractNumId w:val="1930"/>
  </w:num>
  <w:num w:numId="274" w16cid:durableId="1789155901">
    <w:abstractNumId w:val="1927"/>
  </w:num>
  <w:num w:numId="275" w16cid:durableId="176433651">
    <w:abstractNumId w:val="1573"/>
  </w:num>
  <w:num w:numId="276" w16cid:durableId="319621036">
    <w:abstractNumId w:val="975"/>
  </w:num>
  <w:num w:numId="277" w16cid:durableId="57751309">
    <w:abstractNumId w:val="638"/>
  </w:num>
  <w:num w:numId="278" w16cid:durableId="761146049">
    <w:abstractNumId w:val="1805"/>
  </w:num>
  <w:num w:numId="279" w16cid:durableId="1806004735">
    <w:abstractNumId w:val="1402"/>
  </w:num>
  <w:num w:numId="280" w16cid:durableId="140971961">
    <w:abstractNumId w:val="969"/>
  </w:num>
  <w:num w:numId="281" w16cid:durableId="1609238094">
    <w:abstractNumId w:val="1180"/>
  </w:num>
  <w:num w:numId="282" w16cid:durableId="262349278">
    <w:abstractNumId w:val="113"/>
  </w:num>
  <w:num w:numId="283" w16cid:durableId="2026128555">
    <w:abstractNumId w:val="1725"/>
  </w:num>
  <w:num w:numId="284" w16cid:durableId="324743224">
    <w:abstractNumId w:val="1154"/>
  </w:num>
  <w:num w:numId="285" w16cid:durableId="183715011">
    <w:abstractNumId w:val="1450"/>
  </w:num>
  <w:num w:numId="286" w16cid:durableId="1012488772">
    <w:abstractNumId w:val="935"/>
  </w:num>
  <w:num w:numId="287" w16cid:durableId="555819640">
    <w:abstractNumId w:val="1350"/>
  </w:num>
  <w:num w:numId="288" w16cid:durableId="160777988">
    <w:abstractNumId w:val="1555"/>
  </w:num>
  <w:num w:numId="289" w16cid:durableId="964165785">
    <w:abstractNumId w:val="645"/>
  </w:num>
  <w:num w:numId="290" w16cid:durableId="425351319">
    <w:abstractNumId w:val="41"/>
  </w:num>
  <w:num w:numId="291" w16cid:durableId="1759058656">
    <w:abstractNumId w:val="657"/>
  </w:num>
  <w:num w:numId="292" w16cid:durableId="1132595003">
    <w:abstractNumId w:val="196"/>
  </w:num>
  <w:num w:numId="293" w16cid:durableId="325671557">
    <w:abstractNumId w:val="702"/>
  </w:num>
  <w:num w:numId="294" w16cid:durableId="1688941347">
    <w:abstractNumId w:val="1503"/>
  </w:num>
  <w:num w:numId="295" w16cid:durableId="1974944827">
    <w:abstractNumId w:val="921"/>
  </w:num>
  <w:num w:numId="296" w16cid:durableId="1072968536">
    <w:abstractNumId w:val="758"/>
  </w:num>
  <w:num w:numId="297" w16cid:durableId="1681276050">
    <w:abstractNumId w:val="488"/>
  </w:num>
  <w:num w:numId="298" w16cid:durableId="1838496185">
    <w:abstractNumId w:val="1177"/>
  </w:num>
  <w:num w:numId="299" w16cid:durableId="657804806">
    <w:abstractNumId w:val="1881"/>
  </w:num>
  <w:num w:numId="300" w16cid:durableId="207032905">
    <w:abstractNumId w:val="1887"/>
  </w:num>
  <w:num w:numId="301" w16cid:durableId="965085517">
    <w:abstractNumId w:val="381"/>
  </w:num>
  <w:num w:numId="302" w16cid:durableId="2040426006">
    <w:abstractNumId w:val="1522"/>
  </w:num>
  <w:num w:numId="303" w16cid:durableId="379669975">
    <w:abstractNumId w:val="1227"/>
  </w:num>
  <w:num w:numId="304" w16cid:durableId="1970623684">
    <w:abstractNumId w:val="1244"/>
  </w:num>
  <w:num w:numId="305" w16cid:durableId="1013413481">
    <w:abstractNumId w:val="1433"/>
  </w:num>
  <w:num w:numId="306" w16cid:durableId="1754932597">
    <w:abstractNumId w:val="375"/>
  </w:num>
  <w:num w:numId="307" w16cid:durableId="939724191">
    <w:abstractNumId w:val="427"/>
  </w:num>
  <w:num w:numId="308" w16cid:durableId="1055424451">
    <w:abstractNumId w:val="1705"/>
  </w:num>
  <w:num w:numId="309" w16cid:durableId="950434917">
    <w:abstractNumId w:val="1280"/>
  </w:num>
  <w:num w:numId="310" w16cid:durableId="46538079">
    <w:abstractNumId w:val="1543"/>
  </w:num>
  <w:num w:numId="311" w16cid:durableId="1896358260">
    <w:abstractNumId w:val="153"/>
  </w:num>
  <w:num w:numId="312" w16cid:durableId="455803073">
    <w:abstractNumId w:val="321"/>
  </w:num>
  <w:num w:numId="313" w16cid:durableId="179466647">
    <w:abstractNumId w:val="1365"/>
  </w:num>
  <w:num w:numId="314" w16cid:durableId="175311652">
    <w:abstractNumId w:val="446"/>
  </w:num>
  <w:num w:numId="315" w16cid:durableId="66805675">
    <w:abstractNumId w:val="37"/>
  </w:num>
  <w:num w:numId="316" w16cid:durableId="1887523625">
    <w:abstractNumId w:val="1201"/>
  </w:num>
  <w:num w:numId="317" w16cid:durableId="51085064">
    <w:abstractNumId w:val="10"/>
  </w:num>
  <w:num w:numId="318" w16cid:durableId="567812328">
    <w:abstractNumId w:val="1922"/>
  </w:num>
  <w:num w:numId="319" w16cid:durableId="770205690">
    <w:abstractNumId w:val="1527"/>
  </w:num>
  <w:num w:numId="320" w16cid:durableId="946278720">
    <w:abstractNumId w:val="889"/>
  </w:num>
  <w:num w:numId="321" w16cid:durableId="1736858833">
    <w:abstractNumId w:val="1187"/>
  </w:num>
  <w:num w:numId="322" w16cid:durableId="17464899">
    <w:abstractNumId w:val="79"/>
  </w:num>
  <w:num w:numId="323" w16cid:durableId="866530220">
    <w:abstractNumId w:val="56"/>
  </w:num>
  <w:num w:numId="324" w16cid:durableId="315963267">
    <w:abstractNumId w:val="1348"/>
  </w:num>
  <w:num w:numId="325" w16cid:durableId="1835800435">
    <w:abstractNumId w:val="23"/>
  </w:num>
  <w:num w:numId="326" w16cid:durableId="1567913103">
    <w:abstractNumId w:val="606"/>
  </w:num>
  <w:num w:numId="327" w16cid:durableId="1791699727">
    <w:abstractNumId w:val="1414"/>
  </w:num>
  <w:num w:numId="328" w16cid:durableId="728652028">
    <w:abstractNumId w:val="571"/>
  </w:num>
  <w:num w:numId="329" w16cid:durableId="24404677">
    <w:abstractNumId w:val="1698"/>
  </w:num>
  <w:num w:numId="330" w16cid:durableId="1519002151">
    <w:abstractNumId w:val="983"/>
  </w:num>
  <w:num w:numId="331" w16cid:durableId="1501849884">
    <w:abstractNumId w:val="1158"/>
  </w:num>
  <w:num w:numId="332" w16cid:durableId="634599006">
    <w:abstractNumId w:val="33"/>
  </w:num>
  <w:num w:numId="333" w16cid:durableId="1853108708">
    <w:abstractNumId w:val="93"/>
  </w:num>
  <w:num w:numId="334" w16cid:durableId="946351664">
    <w:abstractNumId w:val="701"/>
  </w:num>
  <w:num w:numId="335" w16cid:durableId="553467584">
    <w:abstractNumId w:val="1669"/>
  </w:num>
  <w:num w:numId="336" w16cid:durableId="305162811">
    <w:abstractNumId w:val="748"/>
  </w:num>
  <w:num w:numId="337" w16cid:durableId="511191416">
    <w:abstractNumId w:val="1556"/>
  </w:num>
  <w:num w:numId="338" w16cid:durableId="151218630">
    <w:abstractNumId w:val="578"/>
  </w:num>
  <w:num w:numId="339" w16cid:durableId="782925176">
    <w:abstractNumId w:val="1029"/>
  </w:num>
  <w:num w:numId="340" w16cid:durableId="713163641">
    <w:abstractNumId w:val="358"/>
  </w:num>
  <w:num w:numId="341" w16cid:durableId="1617329563">
    <w:abstractNumId w:val="1094"/>
  </w:num>
  <w:num w:numId="342" w16cid:durableId="1878733004">
    <w:abstractNumId w:val="334"/>
  </w:num>
  <w:num w:numId="343" w16cid:durableId="797720703">
    <w:abstractNumId w:val="1202"/>
  </w:num>
  <w:num w:numId="344" w16cid:durableId="26107590">
    <w:abstractNumId w:val="1446"/>
  </w:num>
  <w:num w:numId="345" w16cid:durableId="694040390">
    <w:abstractNumId w:val="1638"/>
  </w:num>
  <w:num w:numId="346" w16cid:durableId="975455928">
    <w:abstractNumId w:val="533"/>
  </w:num>
  <w:num w:numId="347" w16cid:durableId="1237739453">
    <w:abstractNumId w:val="63"/>
  </w:num>
  <w:num w:numId="348" w16cid:durableId="257250266">
    <w:abstractNumId w:val="398"/>
  </w:num>
  <w:num w:numId="349" w16cid:durableId="485828111">
    <w:abstractNumId w:val="545"/>
  </w:num>
  <w:num w:numId="350" w16cid:durableId="1246568673">
    <w:abstractNumId w:val="107"/>
  </w:num>
  <w:num w:numId="351" w16cid:durableId="124008539">
    <w:abstractNumId w:val="1290"/>
  </w:num>
  <w:num w:numId="352" w16cid:durableId="756905947">
    <w:abstractNumId w:val="1747"/>
  </w:num>
  <w:num w:numId="353" w16cid:durableId="1890218964">
    <w:abstractNumId w:val="1820"/>
  </w:num>
  <w:num w:numId="354" w16cid:durableId="1497110051">
    <w:abstractNumId w:val="1576"/>
  </w:num>
  <w:num w:numId="355" w16cid:durableId="2014649227">
    <w:abstractNumId w:val="1069"/>
  </w:num>
  <w:num w:numId="356" w16cid:durableId="1416394060">
    <w:abstractNumId w:val="206"/>
  </w:num>
  <w:num w:numId="357" w16cid:durableId="659620834">
    <w:abstractNumId w:val="108"/>
  </w:num>
  <w:num w:numId="358" w16cid:durableId="670374978">
    <w:abstractNumId w:val="632"/>
  </w:num>
  <w:num w:numId="359" w16cid:durableId="1119879906">
    <w:abstractNumId w:val="1919"/>
  </w:num>
  <w:num w:numId="360" w16cid:durableId="996499138">
    <w:abstractNumId w:val="1204"/>
  </w:num>
  <w:num w:numId="361" w16cid:durableId="307632848">
    <w:abstractNumId w:val="252"/>
  </w:num>
  <w:num w:numId="362" w16cid:durableId="1593929045">
    <w:abstractNumId w:val="1579"/>
  </w:num>
  <w:num w:numId="363" w16cid:durableId="352003349">
    <w:abstractNumId w:val="1454"/>
  </w:num>
  <w:num w:numId="364" w16cid:durableId="1196775640">
    <w:abstractNumId w:val="698"/>
  </w:num>
  <w:num w:numId="365" w16cid:durableId="477919379">
    <w:abstractNumId w:val="1807"/>
  </w:num>
  <w:num w:numId="366" w16cid:durableId="1613976988">
    <w:abstractNumId w:val="1000"/>
  </w:num>
  <w:num w:numId="367" w16cid:durableId="382946327">
    <w:abstractNumId w:val="331"/>
  </w:num>
  <w:num w:numId="368" w16cid:durableId="1573856295">
    <w:abstractNumId w:val="685"/>
  </w:num>
  <w:num w:numId="369" w16cid:durableId="514072372">
    <w:abstractNumId w:val="84"/>
  </w:num>
  <w:num w:numId="370" w16cid:durableId="1133596436">
    <w:abstractNumId w:val="1822"/>
  </w:num>
  <w:num w:numId="371" w16cid:durableId="1978073660">
    <w:abstractNumId w:val="384"/>
  </w:num>
  <w:num w:numId="372" w16cid:durableId="1644235788">
    <w:abstractNumId w:val="1109"/>
  </w:num>
  <w:num w:numId="373" w16cid:durableId="1332368108">
    <w:abstractNumId w:val="21"/>
  </w:num>
  <w:num w:numId="374" w16cid:durableId="1897931160">
    <w:abstractNumId w:val="1630"/>
  </w:num>
  <w:num w:numId="375" w16cid:durableId="55444879">
    <w:abstractNumId w:val="1289"/>
  </w:num>
  <w:num w:numId="376" w16cid:durableId="1653831068">
    <w:abstractNumId w:val="1691"/>
  </w:num>
  <w:num w:numId="377" w16cid:durableId="1117138948">
    <w:abstractNumId w:val="1270"/>
  </w:num>
  <w:num w:numId="378" w16cid:durableId="1481926208">
    <w:abstractNumId w:val="1722"/>
  </w:num>
  <w:num w:numId="379" w16cid:durableId="1868832856">
    <w:abstractNumId w:val="1956"/>
  </w:num>
  <w:num w:numId="380" w16cid:durableId="411438031">
    <w:abstractNumId w:val="526"/>
  </w:num>
  <w:num w:numId="381" w16cid:durableId="762531520">
    <w:abstractNumId w:val="956"/>
  </w:num>
  <w:num w:numId="382" w16cid:durableId="1870944952">
    <w:abstractNumId w:val="1339"/>
  </w:num>
  <w:num w:numId="383" w16cid:durableId="256135438">
    <w:abstractNumId w:val="674"/>
  </w:num>
  <w:num w:numId="384" w16cid:durableId="1292251857">
    <w:abstractNumId w:val="133"/>
  </w:num>
  <w:num w:numId="385" w16cid:durableId="874342211">
    <w:abstractNumId w:val="692"/>
  </w:num>
  <w:num w:numId="386" w16cid:durableId="1374422827">
    <w:abstractNumId w:val="1392"/>
  </w:num>
  <w:num w:numId="387" w16cid:durableId="759791069">
    <w:abstractNumId w:val="936"/>
  </w:num>
  <w:num w:numId="388" w16cid:durableId="1247110358">
    <w:abstractNumId w:val="1157"/>
  </w:num>
  <w:num w:numId="389" w16cid:durableId="957175275">
    <w:abstractNumId w:val="192"/>
  </w:num>
  <w:num w:numId="390" w16cid:durableId="1726223580">
    <w:abstractNumId w:val="832"/>
  </w:num>
  <w:num w:numId="391" w16cid:durableId="19622633">
    <w:abstractNumId w:val="1595"/>
  </w:num>
  <w:num w:numId="392" w16cid:durableId="921068629">
    <w:abstractNumId w:val="1960"/>
  </w:num>
  <w:num w:numId="393" w16cid:durableId="1398741435">
    <w:abstractNumId w:val="564"/>
  </w:num>
  <w:num w:numId="394" w16cid:durableId="1639802870">
    <w:abstractNumId w:val="1101"/>
  </w:num>
  <w:num w:numId="395" w16cid:durableId="73015262">
    <w:abstractNumId w:val="508"/>
  </w:num>
  <w:num w:numId="396" w16cid:durableId="882060070">
    <w:abstractNumId w:val="414"/>
  </w:num>
  <w:num w:numId="397" w16cid:durableId="422847509">
    <w:abstractNumId w:val="841"/>
  </w:num>
  <w:num w:numId="398" w16cid:durableId="1940137728">
    <w:abstractNumId w:val="1832"/>
  </w:num>
  <w:num w:numId="399" w16cid:durableId="1836602731">
    <w:abstractNumId w:val="923"/>
  </w:num>
  <w:num w:numId="400" w16cid:durableId="980038724">
    <w:abstractNumId w:val="1358"/>
  </w:num>
  <w:num w:numId="401" w16cid:durableId="1561476544">
    <w:abstractNumId w:val="1538"/>
  </w:num>
  <w:num w:numId="402" w16cid:durableId="1019888408">
    <w:abstractNumId w:val="847"/>
  </w:num>
  <w:num w:numId="403" w16cid:durableId="615990435">
    <w:abstractNumId w:val="304"/>
  </w:num>
  <w:num w:numId="404" w16cid:durableId="1624072543">
    <w:abstractNumId w:val="687"/>
  </w:num>
  <w:num w:numId="405" w16cid:durableId="1191797796">
    <w:abstractNumId w:val="1706"/>
  </w:num>
  <w:num w:numId="406" w16cid:durableId="2132630649">
    <w:abstractNumId w:val="1831"/>
  </w:num>
  <w:num w:numId="407" w16cid:durableId="1406221182">
    <w:abstractNumId w:val="404"/>
  </w:num>
  <w:num w:numId="408" w16cid:durableId="81269174">
    <w:abstractNumId w:val="361"/>
  </w:num>
  <w:num w:numId="409" w16cid:durableId="710417241">
    <w:abstractNumId w:val="725"/>
  </w:num>
  <w:num w:numId="410" w16cid:durableId="1636136981">
    <w:abstractNumId w:val="1334"/>
  </w:num>
  <w:num w:numId="411" w16cid:durableId="2136360931">
    <w:abstractNumId w:val="965"/>
  </w:num>
  <w:num w:numId="412" w16cid:durableId="557937916">
    <w:abstractNumId w:val="105"/>
  </w:num>
  <w:num w:numId="413" w16cid:durableId="1222058834">
    <w:abstractNumId w:val="112"/>
  </w:num>
  <w:num w:numId="414" w16cid:durableId="922879865">
    <w:abstractNumId w:val="1953"/>
  </w:num>
  <w:num w:numId="415" w16cid:durableId="1555199035">
    <w:abstractNumId w:val="1320"/>
  </w:num>
  <w:num w:numId="416" w16cid:durableId="1319309324">
    <w:abstractNumId w:val="1035"/>
  </w:num>
  <w:num w:numId="417" w16cid:durableId="1293515651">
    <w:abstractNumId w:val="1565"/>
  </w:num>
  <w:num w:numId="418" w16cid:durableId="427510850">
    <w:abstractNumId w:val="1312"/>
  </w:num>
  <w:num w:numId="419" w16cid:durableId="1022710101">
    <w:abstractNumId w:val="568"/>
  </w:num>
  <w:num w:numId="420" w16cid:durableId="1758406126">
    <w:abstractNumId w:val="1399"/>
  </w:num>
  <w:num w:numId="421" w16cid:durableId="1523202394">
    <w:abstractNumId w:val="1561"/>
  </w:num>
  <w:num w:numId="422" w16cid:durableId="1717661787">
    <w:abstractNumId w:val="1387"/>
  </w:num>
  <w:num w:numId="423" w16cid:durableId="802894351">
    <w:abstractNumId w:val="650"/>
  </w:num>
  <w:num w:numId="424" w16cid:durableId="552693697">
    <w:abstractNumId w:val="456"/>
  </w:num>
  <w:num w:numId="425" w16cid:durableId="474838027">
    <w:abstractNumId w:val="553"/>
  </w:num>
  <w:num w:numId="426" w16cid:durableId="246421588">
    <w:abstractNumId w:val="1272"/>
  </w:num>
  <w:num w:numId="427" w16cid:durableId="137264743">
    <w:abstractNumId w:val="1552"/>
  </w:num>
  <w:num w:numId="428" w16cid:durableId="2053991700">
    <w:abstractNumId w:val="500"/>
  </w:num>
  <w:num w:numId="429" w16cid:durableId="1931229666">
    <w:abstractNumId w:val="1590"/>
  </w:num>
  <w:num w:numId="430" w16cid:durableId="1539586258">
    <w:abstractNumId w:val="1296"/>
  </w:num>
  <w:num w:numId="431" w16cid:durableId="2138985726">
    <w:abstractNumId w:val="1604"/>
  </w:num>
  <w:num w:numId="432" w16cid:durableId="1476679688">
    <w:abstractNumId w:val="1826"/>
  </w:num>
  <w:num w:numId="433" w16cid:durableId="1792213314">
    <w:abstractNumId w:val="631"/>
  </w:num>
  <w:num w:numId="434" w16cid:durableId="1730378509">
    <w:abstractNumId w:val="428"/>
  </w:num>
  <w:num w:numId="435" w16cid:durableId="120460654">
    <w:abstractNumId w:val="120"/>
  </w:num>
  <w:num w:numId="436" w16cid:durableId="1261256949">
    <w:abstractNumId w:val="1724"/>
  </w:num>
  <w:num w:numId="437" w16cid:durableId="740492039">
    <w:abstractNumId w:val="176"/>
  </w:num>
  <w:num w:numId="438" w16cid:durableId="1359505420">
    <w:abstractNumId w:val="979"/>
  </w:num>
  <w:num w:numId="439" w16cid:durableId="1446192539">
    <w:abstractNumId w:val="292"/>
  </w:num>
  <w:num w:numId="440" w16cid:durableId="1938753244">
    <w:abstractNumId w:val="295"/>
  </w:num>
  <w:num w:numId="441" w16cid:durableId="1671056981">
    <w:abstractNumId w:val="731"/>
  </w:num>
  <w:num w:numId="442" w16cid:durableId="1317299427">
    <w:abstractNumId w:val="485"/>
  </w:num>
  <w:num w:numId="443" w16cid:durableId="521289343">
    <w:abstractNumId w:val="1457"/>
  </w:num>
  <w:num w:numId="444" w16cid:durableId="1463033472">
    <w:abstractNumId w:val="57"/>
  </w:num>
  <w:num w:numId="445" w16cid:durableId="996037623">
    <w:abstractNumId w:val="114"/>
  </w:num>
  <w:num w:numId="446" w16cid:durableId="1942716229">
    <w:abstractNumId w:val="1303"/>
  </w:num>
  <w:num w:numId="447" w16cid:durableId="1440296879">
    <w:abstractNumId w:val="562"/>
  </w:num>
  <w:num w:numId="448" w16cid:durableId="98912949">
    <w:abstractNumId w:val="26"/>
  </w:num>
  <w:num w:numId="449" w16cid:durableId="1219631909">
    <w:abstractNumId w:val="1188"/>
  </w:num>
  <w:num w:numId="450" w16cid:durableId="467555798">
    <w:abstractNumId w:val="633"/>
  </w:num>
  <w:num w:numId="451" w16cid:durableId="906494275">
    <w:abstractNumId w:val="1106"/>
  </w:num>
  <w:num w:numId="452" w16cid:durableId="234170460">
    <w:abstractNumId w:val="1146"/>
  </w:num>
  <w:num w:numId="453" w16cid:durableId="2139834263">
    <w:abstractNumId w:val="90"/>
  </w:num>
  <w:num w:numId="454" w16cid:durableId="665937325">
    <w:abstractNumId w:val="1684"/>
  </w:num>
  <w:num w:numId="455" w16cid:durableId="2045205361">
    <w:abstractNumId w:val="1549"/>
  </w:num>
  <w:num w:numId="456" w16cid:durableId="1404990993">
    <w:abstractNumId w:val="1762"/>
  </w:num>
  <w:num w:numId="457" w16cid:durableId="935212239">
    <w:abstractNumId w:val="705"/>
  </w:num>
  <w:num w:numId="458" w16cid:durableId="775293354">
    <w:abstractNumId w:val="459"/>
  </w:num>
  <w:num w:numId="459" w16cid:durableId="1739402415">
    <w:abstractNumId w:val="598"/>
  </w:num>
  <w:num w:numId="460" w16cid:durableId="1580866661">
    <w:abstractNumId w:val="1009"/>
  </w:num>
  <w:num w:numId="461" w16cid:durableId="379668431">
    <w:abstractNumId w:val="715"/>
  </w:num>
  <w:num w:numId="462" w16cid:durableId="91825631">
    <w:abstractNumId w:val="1718"/>
  </w:num>
  <w:num w:numId="463" w16cid:durableId="369771367">
    <w:abstractNumId w:val="620"/>
  </w:num>
  <w:num w:numId="464" w16cid:durableId="242614443">
    <w:abstractNumId w:val="1036"/>
  </w:num>
  <w:num w:numId="465" w16cid:durableId="1314681905">
    <w:abstractNumId w:val="1022"/>
  </w:num>
  <w:num w:numId="466" w16cid:durableId="1060398864">
    <w:abstractNumId w:val="2"/>
  </w:num>
  <w:num w:numId="467" w16cid:durableId="612177705">
    <w:abstractNumId w:val="984"/>
  </w:num>
  <w:num w:numId="468" w16cid:durableId="740761624">
    <w:abstractNumId w:val="1895"/>
  </w:num>
  <w:num w:numId="469" w16cid:durableId="2067878350">
    <w:abstractNumId w:val="466"/>
  </w:num>
  <w:num w:numId="470" w16cid:durableId="409811857">
    <w:abstractNumId w:val="470"/>
  </w:num>
  <w:num w:numId="471" w16cid:durableId="1596474620">
    <w:abstractNumId w:val="399"/>
  </w:num>
  <w:num w:numId="472" w16cid:durableId="1252012190">
    <w:abstractNumId w:val="605"/>
  </w:num>
  <w:num w:numId="473" w16cid:durableId="1318801649">
    <w:abstractNumId w:val="1859"/>
  </w:num>
  <w:num w:numId="474" w16cid:durableId="2071686745">
    <w:abstractNumId w:val="1310"/>
  </w:num>
  <w:num w:numId="475" w16cid:durableId="302396134">
    <w:abstractNumId w:val="999"/>
  </w:num>
  <w:num w:numId="476" w16cid:durableId="1894198566">
    <w:abstractNumId w:val="1902"/>
  </w:num>
  <w:num w:numId="477" w16cid:durableId="985860204">
    <w:abstractNumId w:val="28"/>
  </w:num>
  <w:num w:numId="478" w16cid:durableId="1347056974">
    <w:abstractNumId w:val="636"/>
  </w:num>
  <w:num w:numId="479" w16cid:durableId="1881043668">
    <w:abstractNumId w:val="220"/>
  </w:num>
  <w:num w:numId="480" w16cid:durableId="282342753">
    <w:abstractNumId w:val="886"/>
  </w:num>
  <w:num w:numId="481" w16cid:durableId="14576126">
    <w:abstractNumId w:val="1102"/>
  </w:num>
  <w:num w:numId="482" w16cid:durableId="163984257">
    <w:abstractNumId w:val="711"/>
  </w:num>
  <w:num w:numId="483" w16cid:durableId="678578016">
    <w:abstractNumId w:val="1293"/>
  </w:num>
  <w:num w:numId="484" w16cid:durableId="1912957899">
    <w:abstractNumId w:val="1845"/>
  </w:num>
  <w:num w:numId="485" w16cid:durableId="133645059">
    <w:abstractNumId w:val="18"/>
  </w:num>
  <w:num w:numId="486" w16cid:durableId="319624481">
    <w:abstractNumId w:val="1673"/>
  </w:num>
  <w:num w:numId="487" w16cid:durableId="1196581360">
    <w:abstractNumId w:val="128"/>
  </w:num>
  <w:num w:numId="488" w16cid:durableId="206533416">
    <w:abstractNumId w:val="52"/>
  </w:num>
  <w:num w:numId="489" w16cid:durableId="337854657">
    <w:abstractNumId w:val="1427"/>
  </w:num>
  <w:num w:numId="490" w16cid:durableId="1662077206">
    <w:abstractNumId w:val="1744"/>
  </w:num>
  <w:num w:numId="491" w16cid:durableId="324820384">
    <w:abstractNumId w:val="269"/>
  </w:num>
  <w:num w:numId="492" w16cid:durableId="416051126">
    <w:abstractNumId w:val="812"/>
  </w:num>
  <w:num w:numId="493" w16cid:durableId="2002271427">
    <w:abstractNumId w:val="455"/>
  </w:num>
  <w:num w:numId="494" w16cid:durableId="910505671">
    <w:abstractNumId w:val="1176"/>
  </w:num>
  <w:num w:numId="495" w16cid:durableId="606235576">
    <w:abstractNumId w:val="525"/>
  </w:num>
  <w:num w:numId="496" w16cid:durableId="1221937604">
    <w:abstractNumId w:val="1078"/>
  </w:num>
  <w:num w:numId="497" w16cid:durableId="766851700">
    <w:abstractNumId w:val="1533"/>
  </w:num>
  <w:num w:numId="498" w16cid:durableId="874387698">
    <w:abstractNumId w:val="1731"/>
  </w:num>
  <w:num w:numId="499" w16cid:durableId="989869491">
    <w:abstractNumId w:val="330"/>
  </w:num>
  <w:num w:numId="500" w16cid:durableId="1090541095">
    <w:abstractNumId w:val="140"/>
  </w:num>
  <w:num w:numId="501" w16cid:durableId="1641106622">
    <w:abstractNumId w:val="1424"/>
  </w:num>
  <w:num w:numId="502" w16cid:durableId="1814251447">
    <w:abstractNumId w:val="479"/>
  </w:num>
  <w:num w:numId="503" w16cid:durableId="1922983654">
    <w:abstractNumId w:val="1011"/>
  </w:num>
  <w:num w:numId="504" w16cid:durableId="1143960811">
    <w:abstractNumId w:val="740"/>
  </w:num>
  <w:num w:numId="505" w16cid:durableId="831675213">
    <w:abstractNumId w:val="299"/>
  </w:num>
  <w:num w:numId="506" w16cid:durableId="1530947572">
    <w:abstractNumId w:val="303"/>
  </w:num>
  <w:num w:numId="507" w16cid:durableId="1541477055">
    <w:abstractNumId w:val="810"/>
  </w:num>
  <w:num w:numId="508" w16cid:durableId="1602572109">
    <w:abstractNumId w:val="1185"/>
  </w:num>
  <w:num w:numId="509" w16cid:durableId="69933928">
    <w:abstractNumId w:val="859"/>
  </w:num>
  <w:num w:numId="510" w16cid:durableId="358820900">
    <w:abstractNumId w:val="477"/>
  </w:num>
  <w:num w:numId="511" w16cid:durableId="430778735">
    <w:abstractNumId w:val="554"/>
  </w:num>
  <w:num w:numId="512" w16cid:durableId="1056317265">
    <w:abstractNumId w:val="961"/>
  </w:num>
  <w:num w:numId="513" w16cid:durableId="780228103">
    <w:abstractNumId w:val="1441"/>
  </w:num>
  <w:num w:numId="514" w16cid:durableId="538471569">
    <w:abstractNumId w:val="1417"/>
  </w:num>
  <w:num w:numId="515" w16cid:durableId="1176653057">
    <w:abstractNumId w:val="768"/>
  </w:num>
  <w:num w:numId="516" w16cid:durableId="1509952422">
    <w:abstractNumId w:val="951"/>
  </w:num>
  <w:num w:numId="517" w16cid:durableId="563875005">
    <w:abstractNumId w:val="230"/>
  </w:num>
  <w:num w:numId="518" w16cid:durableId="1597248741">
    <w:abstractNumId w:val="1050"/>
  </w:num>
  <w:num w:numId="519" w16cid:durableId="1024332375">
    <w:abstractNumId w:val="1484"/>
  </w:num>
  <w:num w:numId="520" w16cid:durableId="1316568618">
    <w:abstractNumId w:val="1141"/>
  </w:num>
  <w:num w:numId="521" w16cid:durableId="354578533">
    <w:abstractNumId w:val="1268"/>
  </w:num>
  <w:num w:numId="522" w16cid:durableId="563368257">
    <w:abstractNumId w:val="1369"/>
  </w:num>
  <w:num w:numId="523" w16cid:durableId="1983389475">
    <w:abstractNumId w:val="1833"/>
  </w:num>
  <w:num w:numId="524" w16cid:durableId="1227954422">
    <w:abstractNumId w:val="1517"/>
  </w:num>
  <w:num w:numId="525" w16cid:durableId="1216772348">
    <w:abstractNumId w:val="452"/>
  </w:num>
  <w:num w:numId="526" w16cid:durableId="485517566">
    <w:abstractNumId w:val="968"/>
  </w:num>
  <w:num w:numId="527" w16cid:durableId="942804432">
    <w:abstractNumId w:val="1715"/>
  </w:num>
  <w:num w:numId="528" w16cid:durableId="107968169">
    <w:abstractNumId w:val="1488"/>
  </w:num>
  <w:num w:numId="529" w16cid:durableId="2017606924">
    <w:abstractNumId w:val="1294"/>
  </w:num>
  <w:num w:numId="530" w16cid:durableId="605968558">
    <w:abstractNumId w:val="1837"/>
  </w:num>
  <w:num w:numId="531" w16cid:durableId="1313750798">
    <w:abstractNumId w:val="483"/>
  </w:num>
  <w:num w:numId="532" w16cid:durableId="935208337">
    <w:abstractNumId w:val="821"/>
  </w:num>
  <w:num w:numId="533" w16cid:durableId="1970355987">
    <w:abstractNumId w:val="476"/>
  </w:num>
  <w:num w:numId="534" w16cid:durableId="177893259">
    <w:abstractNumId w:val="1479"/>
  </w:num>
  <w:num w:numId="535" w16cid:durableId="1842618291">
    <w:abstractNumId w:val="1341"/>
  </w:num>
  <w:num w:numId="536" w16cid:durableId="1207522014">
    <w:abstractNumId w:val="1801"/>
  </w:num>
  <w:num w:numId="537" w16cid:durableId="1361323565">
    <w:abstractNumId w:val="675"/>
  </w:num>
  <w:num w:numId="538" w16cid:durableId="1414860045">
    <w:abstractNumId w:val="787"/>
  </w:num>
  <w:num w:numId="539" w16cid:durableId="1527597620">
    <w:abstractNumId w:val="737"/>
  </w:num>
  <w:num w:numId="540" w16cid:durableId="1803616576">
    <w:abstractNumId w:val="499"/>
  </w:num>
  <w:num w:numId="541" w16cid:durableId="666517754">
    <w:abstractNumId w:val="995"/>
  </w:num>
  <w:num w:numId="542" w16cid:durableId="19820617">
    <w:abstractNumId w:val="1896"/>
  </w:num>
  <w:num w:numId="543" w16cid:durableId="2137020188">
    <w:abstractNumId w:val="1917"/>
  </w:num>
  <w:num w:numId="544" w16cid:durableId="176236190">
    <w:abstractNumId w:val="750"/>
  </w:num>
  <w:num w:numId="545" w16cid:durableId="760489158">
    <w:abstractNumId w:val="661"/>
  </w:num>
  <w:num w:numId="546" w16cid:durableId="202133498">
    <w:abstractNumId w:val="1758"/>
  </w:num>
  <w:num w:numId="547" w16cid:durableId="18512461">
    <w:abstractNumId w:val="258"/>
  </w:num>
  <w:num w:numId="548" w16cid:durableId="940189040">
    <w:abstractNumId w:val="509"/>
  </w:num>
  <w:num w:numId="549" w16cid:durableId="19860722">
    <w:abstractNumId w:val="1014"/>
  </w:num>
  <w:num w:numId="550" w16cid:durableId="1582134787">
    <w:abstractNumId w:val="150"/>
  </w:num>
  <w:num w:numId="551" w16cid:durableId="468019510">
    <w:abstractNumId w:val="617"/>
  </w:num>
  <w:num w:numId="552" w16cid:durableId="209807267">
    <w:abstractNumId w:val="80"/>
  </w:num>
  <w:num w:numId="553" w16cid:durableId="544371858">
    <w:abstractNumId w:val="389"/>
  </w:num>
  <w:num w:numId="554" w16cid:durableId="1504662942">
    <w:abstractNumId w:val="906"/>
  </w:num>
  <w:num w:numId="555" w16cid:durableId="1135683885">
    <w:abstractNumId w:val="1537"/>
  </w:num>
  <w:num w:numId="556" w16cid:durableId="1564674943">
    <w:abstractNumId w:val="518"/>
  </w:num>
  <w:num w:numId="557" w16cid:durableId="952859091">
    <w:abstractNumId w:val="129"/>
  </w:num>
  <w:num w:numId="558" w16cid:durableId="1547335558">
    <w:abstractNumId w:val="1043"/>
  </w:num>
  <w:num w:numId="559" w16cid:durableId="856771114">
    <w:abstractNumId w:val="1882"/>
  </w:num>
  <w:num w:numId="560" w16cid:durableId="1856766083">
    <w:abstractNumId w:val="1252"/>
  </w:num>
  <w:num w:numId="561" w16cid:durableId="1592817338">
    <w:abstractNumId w:val="89"/>
  </w:num>
  <w:num w:numId="562" w16cid:durableId="183986156">
    <w:abstractNumId w:val="1957"/>
  </w:num>
  <w:num w:numId="563" w16cid:durableId="555746670">
    <w:abstractNumId w:val="444"/>
  </w:num>
  <w:num w:numId="564" w16cid:durableId="186220007">
    <w:abstractNumId w:val="282"/>
  </w:num>
  <w:num w:numId="565" w16cid:durableId="1820612402">
    <w:abstractNumId w:val="925"/>
  </w:num>
  <w:num w:numId="566" w16cid:durableId="1400905982">
    <w:abstractNumId w:val="286"/>
  </w:num>
  <w:num w:numId="567" w16cid:durableId="1866599835">
    <w:abstractNumId w:val="87"/>
  </w:num>
  <w:num w:numId="568" w16cid:durableId="402723646">
    <w:abstractNumId w:val="902"/>
  </w:num>
  <w:num w:numId="569" w16cid:durableId="1586038799">
    <w:abstractNumId w:val="529"/>
  </w:num>
  <w:num w:numId="570" w16cid:durableId="1689208770">
    <w:abstractNumId w:val="775"/>
  </w:num>
  <w:num w:numId="571" w16cid:durableId="535653628">
    <w:abstractNumId w:val="188"/>
  </w:num>
  <w:num w:numId="572" w16cid:durableId="1402798865">
    <w:abstractNumId w:val="1121"/>
  </w:num>
  <w:num w:numId="573" w16cid:durableId="1608270368">
    <w:abstractNumId w:val="1120"/>
  </w:num>
  <w:num w:numId="574" w16cid:durableId="395788147">
    <w:abstractNumId w:val="1830"/>
  </w:num>
  <w:num w:numId="575" w16cid:durableId="1450659496">
    <w:abstractNumId w:val="441"/>
  </w:num>
  <w:num w:numId="576" w16cid:durableId="913049764">
    <w:abstractNumId w:val="987"/>
  </w:num>
  <w:num w:numId="577" w16cid:durableId="1010521735">
    <w:abstractNumId w:val="1632"/>
  </w:num>
  <w:num w:numId="578" w16cid:durableId="1206017366">
    <w:abstractNumId w:val="1413"/>
  </w:num>
  <w:num w:numId="579" w16cid:durableId="1990091895">
    <w:abstractNumId w:val="76"/>
  </w:num>
  <w:num w:numId="580" w16cid:durableId="1878809742">
    <w:abstractNumId w:val="356"/>
  </w:num>
  <w:num w:numId="581" w16cid:durableId="1798378090">
    <w:abstractNumId w:val="1864"/>
  </w:num>
  <w:num w:numId="582" w16cid:durableId="565918993">
    <w:abstractNumId w:val="677"/>
  </w:num>
  <w:num w:numId="583" w16cid:durableId="1697192261">
    <w:abstractNumId w:val="245"/>
  </w:num>
  <w:num w:numId="584" w16cid:durableId="402408527">
    <w:abstractNumId w:val="1848"/>
  </w:num>
  <w:num w:numId="585" w16cid:durableId="1459032154">
    <w:abstractNumId w:val="229"/>
  </w:num>
  <w:num w:numId="586" w16cid:durableId="1887058410">
    <w:abstractNumId w:val="678"/>
  </w:num>
  <w:num w:numId="587" w16cid:durableId="2129808190">
    <w:abstractNumId w:val="569"/>
  </w:num>
  <w:num w:numId="588" w16cid:durableId="1450509980">
    <w:abstractNumId w:val="468"/>
  </w:num>
  <w:num w:numId="589" w16cid:durableId="1012416905">
    <w:abstractNumId w:val="308"/>
  </w:num>
  <w:num w:numId="590" w16cid:durableId="1798068030">
    <w:abstractNumId w:val="986"/>
  </w:num>
  <w:num w:numId="591" w16cid:durableId="912550264">
    <w:abstractNumId w:val="1060"/>
  </w:num>
  <w:num w:numId="592" w16cid:durableId="2115054251">
    <w:abstractNumId w:val="226"/>
  </w:num>
  <w:num w:numId="593" w16cid:durableId="772481427">
    <w:abstractNumId w:val="1559"/>
  </w:num>
  <w:num w:numId="594" w16cid:durableId="1024554590">
    <w:abstractNumId w:val="596"/>
  </w:num>
  <w:num w:numId="595" w16cid:durableId="1462457107">
    <w:abstractNumId w:val="848"/>
  </w:num>
  <w:num w:numId="596" w16cid:durableId="1367684263">
    <w:abstractNumId w:val="1808"/>
  </w:num>
  <w:num w:numId="597" w16cid:durableId="743989036">
    <w:abstractNumId w:val="1191"/>
  </w:num>
  <w:num w:numId="598" w16cid:durableId="1717044124">
    <w:abstractNumId w:val="1708"/>
  </w:num>
  <w:num w:numId="599" w16cid:durableId="595747725">
    <w:abstractNumId w:val="9"/>
  </w:num>
  <w:num w:numId="600" w16cid:durableId="1428966432">
    <w:abstractNumId w:val="235"/>
  </w:num>
  <w:num w:numId="601" w16cid:durableId="1027488540">
    <w:abstractNumId w:val="1134"/>
  </w:num>
  <w:num w:numId="602" w16cid:durableId="1741632677">
    <w:abstractNumId w:val="566"/>
  </w:num>
  <w:num w:numId="603" w16cid:durableId="1741055777">
    <w:abstractNumId w:val="1804"/>
  </w:num>
  <w:num w:numId="604" w16cid:durableId="881093976">
    <w:abstractNumId w:val="808"/>
  </w:num>
  <w:num w:numId="605" w16cid:durableId="594557936">
    <w:abstractNumId w:val="945"/>
  </w:num>
  <w:num w:numId="606" w16cid:durableId="638657558">
    <w:abstractNumId w:val="745"/>
  </w:num>
  <w:num w:numId="607" w16cid:durableId="525414185">
    <w:abstractNumId w:val="897"/>
  </w:num>
  <w:num w:numId="608" w16cid:durableId="1932084778">
    <w:abstractNumId w:val="1326"/>
  </w:num>
  <w:num w:numId="609" w16cid:durableId="2128818150">
    <w:abstractNumId w:val="291"/>
  </w:num>
  <w:num w:numId="610" w16cid:durableId="1382094683">
    <w:abstractNumId w:val="1647"/>
  </w:num>
  <w:num w:numId="611" w16cid:durableId="683096966">
    <w:abstractNumId w:val="1606"/>
  </w:num>
  <w:num w:numId="612" w16cid:durableId="1179853151">
    <w:abstractNumId w:val="1170"/>
  </w:num>
  <w:num w:numId="613" w16cid:durableId="1815830255">
    <w:abstractNumId w:val="1159"/>
  </w:num>
  <w:num w:numId="614" w16cid:durableId="864556252">
    <w:abstractNumId w:val="1064"/>
  </w:num>
  <w:num w:numId="615" w16cid:durableId="1880126950">
    <w:abstractNumId w:val="907"/>
  </w:num>
  <w:num w:numId="616" w16cid:durableId="1094016974">
    <w:abstractNumId w:val="32"/>
  </w:num>
  <w:num w:numId="617" w16cid:durableId="843401023">
    <w:abstractNumId w:val="1531"/>
  </w:num>
  <w:num w:numId="618" w16cid:durableId="2002613111">
    <w:abstractNumId w:val="60"/>
  </w:num>
  <w:num w:numId="619" w16cid:durableId="1859153170">
    <w:abstractNumId w:val="1145"/>
  </w:num>
  <w:num w:numId="620" w16cid:durableId="657080503">
    <w:abstractNumId w:val="1900"/>
  </w:num>
  <w:num w:numId="621" w16cid:durableId="1876848843">
    <w:abstractNumId w:val="1756"/>
  </w:num>
  <w:num w:numId="622" w16cid:durableId="1766533674">
    <w:abstractNumId w:val="1929"/>
  </w:num>
  <w:num w:numId="623" w16cid:durableId="935602787">
    <w:abstractNumId w:val="957"/>
  </w:num>
  <w:num w:numId="624" w16cid:durableId="1070734990">
    <w:abstractNumId w:val="1487"/>
  </w:num>
  <w:num w:numId="625" w16cid:durableId="1614941241">
    <w:abstractNumId w:val="1045"/>
  </w:num>
  <w:num w:numId="626" w16cid:durableId="583418375">
    <w:abstractNumId w:val="869"/>
  </w:num>
  <w:num w:numId="627" w16cid:durableId="1296329280">
    <w:abstractNumId w:val="1389"/>
  </w:num>
  <w:num w:numId="628" w16cid:durableId="1632403236">
    <w:abstractNumId w:val="1163"/>
  </w:num>
  <w:num w:numId="629" w16cid:durableId="1530026233">
    <w:abstractNumId w:val="1165"/>
  </w:num>
  <w:num w:numId="630" w16cid:durableId="540940547">
    <w:abstractNumId w:val="1883"/>
  </w:num>
  <w:num w:numId="631" w16cid:durableId="1289781086">
    <w:abstractNumId w:val="1766"/>
  </w:num>
  <w:num w:numId="632" w16cid:durableId="218832324">
    <w:abstractNumId w:val="1256"/>
  </w:num>
  <w:num w:numId="633" w16cid:durableId="664361238">
    <w:abstractNumId w:val="1685"/>
  </w:num>
  <w:num w:numId="634" w16cid:durableId="1903328125">
    <w:abstractNumId w:val="542"/>
  </w:num>
  <w:num w:numId="635" w16cid:durableId="1131098978">
    <w:abstractNumId w:val="618"/>
  </w:num>
  <w:num w:numId="636" w16cid:durableId="1731030759">
    <w:abstractNumId w:val="1534"/>
  </w:num>
  <w:num w:numId="637" w16cid:durableId="1490320262">
    <w:abstractNumId w:val="266"/>
  </w:num>
  <w:num w:numId="638" w16cid:durableId="488711973">
    <w:abstractNumId w:val="1742"/>
  </w:num>
  <w:num w:numId="639" w16cid:durableId="1958953083">
    <w:abstractNumId w:val="70"/>
  </w:num>
  <w:num w:numId="640" w16cid:durableId="1854955583">
    <w:abstractNumId w:val="1044"/>
  </w:num>
  <w:num w:numId="641" w16cid:durableId="647831016">
    <w:abstractNumId w:val="1582"/>
  </w:num>
  <w:num w:numId="642" w16cid:durableId="1992100751">
    <w:abstractNumId w:val="160"/>
  </w:num>
  <w:num w:numId="643" w16cid:durableId="790321635">
    <w:abstractNumId w:val="904"/>
  </w:num>
  <w:num w:numId="644" w16cid:durableId="278881949">
    <w:abstractNumId w:val="561"/>
  </w:num>
  <w:num w:numId="645" w16cid:durableId="1795059053">
    <w:abstractNumId w:val="1626"/>
  </w:num>
  <w:num w:numId="646" w16cid:durableId="1268385891">
    <w:abstractNumId w:val="498"/>
  </w:num>
  <w:num w:numId="647" w16cid:durableId="1635525397">
    <w:abstractNumId w:val="1203"/>
  </w:num>
  <w:num w:numId="648" w16cid:durableId="408158737">
    <w:abstractNumId w:val="22"/>
  </w:num>
  <w:num w:numId="649" w16cid:durableId="1641887053">
    <w:abstractNumId w:val="474"/>
  </w:num>
  <w:num w:numId="650" w16cid:durableId="2076973984">
    <w:abstractNumId w:val="1366"/>
  </w:num>
  <w:num w:numId="651" w16cid:durableId="2040739797">
    <w:abstractNumId w:val="1781"/>
  </w:num>
  <w:num w:numId="652" w16cid:durableId="898904544">
    <w:abstractNumId w:val="757"/>
  </w:num>
  <w:num w:numId="653" w16cid:durableId="1559247103">
    <w:abstractNumId w:val="1697"/>
  </w:num>
  <w:num w:numId="654" w16cid:durableId="1228761959">
    <w:abstractNumId w:val="1110"/>
  </w:num>
  <w:num w:numId="655" w16cid:durableId="175728468">
    <w:abstractNumId w:val="1481"/>
  </w:num>
  <w:num w:numId="656" w16cid:durableId="1077481838">
    <w:abstractNumId w:val="223"/>
  </w:num>
  <w:num w:numId="657" w16cid:durableId="1712269782">
    <w:abstractNumId w:val="1913"/>
  </w:num>
  <w:num w:numId="658" w16cid:durableId="796030106">
    <w:abstractNumId w:val="1765"/>
  </w:num>
  <w:num w:numId="659" w16cid:durableId="2033798773">
    <w:abstractNumId w:val="1400"/>
  </w:num>
  <w:num w:numId="660" w16cid:durableId="581526501">
    <w:abstractNumId w:val="103"/>
  </w:num>
  <w:num w:numId="661" w16cid:durableId="630284541">
    <w:abstractNumId w:val="1302"/>
  </w:num>
  <w:num w:numId="662" w16cid:durableId="516040579">
    <w:abstractNumId w:val="391"/>
  </w:num>
  <w:num w:numId="663" w16cid:durableId="1987784646">
    <w:abstractNumId w:val="1671"/>
  </w:num>
  <w:num w:numId="664" w16cid:durableId="1873498016">
    <w:abstractNumId w:val="900"/>
  </w:num>
  <w:num w:numId="665" w16cid:durableId="1817071049">
    <w:abstractNumId w:val="1478"/>
  </w:num>
  <w:num w:numId="666" w16cid:durableId="1638536475">
    <w:abstractNumId w:val="744"/>
  </w:num>
  <w:num w:numId="667" w16cid:durableId="1793088776">
    <w:abstractNumId w:val="718"/>
  </w:num>
  <w:num w:numId="668" w16cid:durableId="1314404810">
    <w:abstractNumId w:val="873"/>
  </w:num>
  <w:num w:numId="669" w16cid:durableId="1074400246">
    <w:abstractNumId w:val="739"/>
  </w:num>
  <w:num w:numId="670" w16cid:durableId="2141727683">
    <w:abstractNumId w:val="803"/>
  </w:num>
  <w:num w:numId="671" w16cid:durableId="152525422">
    <w:abstractNumId w:val="386"/>
  </w:num>
  <w:num w:numId="672" w16cid:durableId="1817255708">
    <w:abstractNumId w:val="1371"/>
  </w:num>
  <w:num w:numId="673" w16cid:durableId="702677648">
    <w:abstractNumId w:val="918"/>
  </w:num>
  <w:num w:numId="674" w16cid:durableId="206766238">
    <w:abstractNumId w:val="746"/>
  </w:num>
  <w:num w:numId="675" w16cid:durableId="1576738633">
    <w:abstractNumId w:val="49"/>
  </w:num>
  <w:num w:numId="676" w16cid:durableId="1537154339">
    <w:abstractNumId w:val="646"/>
  </w:num>
  <w:num w:numId="677" w16cid:durableId="1996906617">
    <w:abstractNumId w:val="215"/>
  </w:num>
  <w:num w:numId="678" w16cid:durableId="1513446900">
    <w:abstractNumId w:val="788"/>
  </w:num>
  <w:num w:numId="679" w16cid:durableId="627711928">
    <w:abstractNumId w:val="1160"/>
  </w:num>
  <w:num w:numId="680" w16cid:durableId="429665710">
    <w:abstractNumId w:val="65"/>
  </w:num>
  <w:num w:numId="681" w16cid:durableId="772356915">
    <w:abstractNumId w:val="15"/>
  </w:num>
  <w:num w:numId="682" w16cid:durableId="1504734622">
    <w:abstractNumId w:val="395"/>
  </w:num>
  <w:num w:numId="683" w16cid:durableId="417673336">
    <w:abstractNumId w:val="854"/>
  </w:num>
  <w:num w:numId="684" w16cid:durableId="938752764">
    <w:abstractNumId w:val="966"/>
  </w:num>
  <w:num w:numId="685" w16cid:durableId="118688432">
    <w:abstractNumId w:val="1886"/>
  </w:num>
  <w:num w:numId="686" w16cid:durableId="861433222">
    <w:abstractNumId w:val="486"/>
  </w:num>
  <w:num w:numId="687" w16cid:durableId="1946844971">
    <w:abstractNumId w:val="158"/>
  </w:num>
  <w:num w:numId="688" w16cid:durableId="2071725149">
    <w:abstractNumId w:val="1652"/>
  </w:num>
  <w:num w:numId="689" w16cid:durableId="507792575">
    <w:abstractNumId w:val="1233"/>
  </w:num>
  <w:num w:numId="690" w16cid:durableId="2119449907">
    <w:abstractNumId w:val="944"/>
  </w:num>
  <w:num w:numId="691" w16cid:durableId="485978780">
    <w:abstractNumId w:val="102"/>
  </w:num>
  <w:num w:numId="692" w16cid:durableId="201213894">
    <w:abstractNumId w:val="343"/>
  </w:num>
  <w:num w:numId="693" w16cid:durableId="920725353">
    <w:abstractNumId w:val="732"/>
  </w:num>
  <w:num w:numId="694" w16cid:durableId="537864099">
    <w:abstractNumId w:val="1027"/>
  </w:num>
  <w:num w:numId="695" w16cid:durableId="1164396642">
    <w:abstractNumId w:val="91"/>
  </w:num>
  <w:num w:numId="696" w16cid:durableId="207768451">
    <w:abstractNumId w:val="136"/>
  </w:num>
  <w:num w:numId="697" w16cid:durableId="858861175">
    <w:abstractNumId w:val="1635"/>
  </w:num>
  <w:num w:numId="698" w16cid:durableId="1441030641">
    <w:abstractNumId w:val="1660"/>
  </w:num>
  <w:num w:numId="699" w16cid:durableId="887108995">
    <w:abstractNumId w:val="875"/>
  </w:num>
  <w:num w:numId="700" w16cid:durableId="698628935">
    <w:abstractNumId w:val="1857"/>
  </w:num>
  <w:num w:numId="701" w16cid:durableId="1311443758">
    <w:abstractNumId w:val="688"/>
  </w:num>
  <w:num w:numId="702" w16cid:durableId="335810291">
    <w:abstractNumId w:val="1567"/>
  </w:num>
  <w:num w:numId="703" w16cid:durableId="836505874">
    <w:abstractNumId w:val="307"/>
  </w:num>
  <w:num w:numId="704" w16cid:durableId="384136681">
    <w:abstractNumId w:val="491"/>
  </w:num>
  <w:num w:numId="705" w16cid:durableId="852915861">
    <w:abstractNumId w:val="1688"/>
  </w:num>
  <w:num w:numId="706" w16cid:durableId="312491863">
    <w:abstractNumId w:val="1803"/>
  </w:num>
  <w:num w:numId="707" w16cid:durableId="480197228">
    <w:abstractNumId w:val="143"/>
  </w:num>
  <w:num w:numId="708" w16cid:durableId="301034769">
    <w:abstractNumId w:val="876"/>
  </w:num>
  <w:num w:numId="709" w16cid:durableId="1965769114">
    <w:abstractNumId w:val="1841"/>
  </w:num>
  <w:num w:numId="710" w16cid:durableId="1910459813">
    <w:abstractNumId w:val="1211"/>
  </w:num>
  <w:num w:numId="711" w16cid:durableId="2097751309">
    <w:abstractNumId w:val="1788"/>
  </w:num>
  <w:num w:numId="712" w16cid:durableId="767117085">
    <w:abstractNumId w:val="531"/>
  </w:num>
  <w:num w:numId="713" w16cid:durableId="1829859702">
    <w:abstractNumId w:val="1453"/>
  </w:num>
  <w:num w:numId="714" w16cid:durableId="2120679692">
    <w:abstractNumId w:val="977"/>
  </w:num>
  <w:num w:numId="715" w16cid:durableId="1190728656">
    <w:abstractNumId w:val="1546"/>
  </w:num>
  <w:num w:numId="716" w16cid:durableId="1239362034">
    <w:abstractNumId w:val="767"/>
  </w:num>
  <w:num w:numId="717" w16cid:durableId="1782676991">
    <w:abstractNumId w:val="1853"/>
  </w:num>
  <w:num w:numId="718" w16cid:durableId="1751733752">
    <w:abstractNumId w:val="443"/>
  </w:num>
  <w:num w:numId="719" w16cid:durableId="1604531768">
    <w:abstractNumId w:val="1741"/>
  </w:num>
  <w:num w:numId="720" w16cid:durableId="1205025475">
    <w:abstractNumId w:val="1914"/>
  </w:num>
  <w:num w:numId="721" w16cid:durableId="73285570">
    <w:abstractNumId w:val="546"/>
  </w:num>
  <w:num w:numId="722" w16cid:durableId="1131551690">
    <w:abstractNumId w:val="1655"/>
  </w:num>
  <w:num w:numId="723" w16cid:durableId="940259965">
    <w:abstractNumId w:val="1344"/>
  </w:num>
  <w:num w:numId="724" w16cid:durableId="16732720">
    <w:abstractNumId w:val="1959"/>
  </w:num>
  <w:num w:numId="725" w16cid:durableId="1013603311">
    <w:abstractNumId w:val="720"/>
  </w:num>
  <w:num w:numId="726" w16cid:durableId="729614192">
    <w:abstractNumId w:val="504"/>
  </w:num>
  <w:num w:numId="727" w16cid:durableId="381175080">
    <w:abstractNumId w:val="978"/>
  </w:num>
  <w:num w:numId="728" w16cid:durableId="1302727994">
    <w:abstractNumId w:val="1390"/>
  </w:num>
  <w:num w:numId="729" w16cid:durableId="719091363">
    <w:abstractNumId w:val="342"/>
  </w:num>
  <w:num w:numId="730" w16cid:durableId="699209273">
    <w:abstractNumId w:val="626"/>
  </w:num>
  <w:num w:numId="731" w16cid:durableId="923419484">
    <w:abstractNumId w:val="1547"/>
  </w:num>
  <w:num w:numId="732" w16cid:durableId="1911502392">
    <w:abstractNumId w:val="1471"/>
  </w:num>
  <w:num w:numId="733" w16cid:durableId="1234002361">
    <w:abstractNumId w:val="1336"/>
  </w:num>
  <w:num w:numId="734" w16cid:durableId="1095129917">
    <w:abstractNumId w:val="719"/>
  </w:num>
  <w:num w:numId="735" w16cid:durableId="116877351">
    <w:abstractNumId w:val="228"/>
  </w:num>
  <w:num w:numId="736" w16cid:durableId="2052341993">
    <w:abstractNumId w:val="1601"/>
  </w:num>
  <w:num w:numId="737" w16cid:durableId="1602103295">
    <w:abstractNumId w:val="290"/>
  </w:num>
  <w:num w:numId="738" w16cid:durableId="480082635">
    <w:abstractNumId w:val="260"/>
  </w:num>
  <w:num w:numId="739" w16cid:durableId="173569615">
    <w:abstractNumId w:val="625"/>
  </w:num>
  <w:num w:numId="740" w16cid:durableId="265581120">
    <w:abstractNumId w:val="1746"/>
  </w:num>
  <w:num w:numId="741" w16cid:durableId="1187985322">
    <w:abstractNumId w:val="1817"/>
  </w:num>
  <w:num w:numId="742" w16cid:durableId="969288414">
    <w:abstractNumId w:val="908"/>
  </w:num>
  <w:num w:numId="743" w16cid:durableId="1376588756">
    <w:abstractNumId w:val="1501"/>
  </w:num>
  <w:num w:numId="744" w16cid:durableId="1459881693">
    <w:abstractNumId w:val="1167"/>
  </w:num>
  <w:num w:numId="745" w16cid:durableId="2060743299">
    <w:abstractNumId w:val="1498"/>
  </w:num>
  <w:num w:numId="746" w16cid:durableId="1530992788">
    <w:abstractNumId w:val="200"/>
  </w:num>
  <w:num w:numId="747" w16cid:durableId="596792141">
    <w:abstractNumId w:val="1825"/>
  </w:num>
  <w:num w:numId="748" w16cid:durableId="1866015444">
    <w:abstractNumId w:val="16"/>
  </w:num>
  <w:num w:numId="749" w16cid:durableId="1312830178">
    <w:abstractNumId w:val="1862"/>
  </w:num>
  <w:num w:numId="750" w16cid:durableId="1219899006">
    <w:abstractNumId w:val="92"/>
  </w:num>
  <w:num w:numId="751" w16cid:durableId="1327978792">
    <w:abstractNumId w:val="1923"/>
  </w:num>
  <w:num w:numId="752" w16cid:durableId="610670652">
    <w:abstractNumId w:val="629"/>
  </w:num>
  <w:num w:numId="753" w16cid:durableId="1922594992">
    <w:abstractNumId w:val="1812"/>
  </w:num>
  <w:num w:numId="754" w16cid:durableId="1117068086">
    <w:abstractNumId w:val="1088"/>
  </w:num>
  <w:num w:numId="755" w16cid:durableId="565460105">
    <w:abstractNumId w:val="530"/>
  </w:num>
  <w:num w:numId="756" w16cid:durableId="298271977">
    <w:abstractNumId w:val="1935"/>
  </w:num>
  <w:num w:numId="757" w16cid:durableId="1380206851">
    <w:abstractNumId w:val="1720"/>
  </w:num>
  <w:num w:numId="758" w16cid:durableId="1235629581">
    <w:abstractNumId w:val="259"/>
  </w:num>
  <w:num w:numId="759" w16cid:durableId="1399397581">
    <w:abstractNumId w:val="1768"/>
  </w:num>
  <w:num w:numId="760" w16cid:durableId="433745565">
    <w:abstractNumId w:val="1730"/>
  </w:num>
  <w:num w:numId="761" w16cid:durableId="1310205069">
    <w:abstractNumId w:val="1778"/>
  </w:num>
  <w:num w:numId="762" w16cid:durableId="1618484090">
    <w:abstractNumId w:val="727"/>
  </w:num>
  <w:num w:numId="763" w16cid:durableId="1555584322">
    <w:abstractNumId w:val="1215"/>
  </w:num>
  <w:num w:numId="764" w16cid:durableId="301348186">
    <w:abstractNumId w:val="1602"/>
  </w:num>
  <w:num w:numId="765" w16cid:durableId="64030575">
    <w:abstractNumId w:val="1564"/>
  </w:num>
  <w:num w:numId="766" w16cid:durableId="1862887577">
    <w:abstractNumId w:val="388"/>
  </w:num>
  <w:num w:numId="767" w16cid:durableId="2038116223">
    <w:abstractNumId w:val="1299"/>
  </w:num>
  <w:num w:numId="768" w16cid:durableId="1189678102">
    <w:abstractNumId w:val="1563"/>
  </w:num>
  <w:num w:numId="769" w16cid:durableId="1787305709">
    <w:abstractNumId w:val="537"/>
  </w:num>
  <w:num w:numId="770" w16cid:durableId="289360635">
    <w:abstractNumId w:val="1535"/>
  </w:num>
  <w:num w:numId="771" w16cid:durableId="1336885159">
    <w:abstractNumId w:val="42"/>
  </w:num>
  <w:num w:numId="772" w16cid:durableId="753673189">
    <w:abstractNumId w:val="1194"/>
  </w:num>
  <w:num w:numId="773" w16cid:durableId="1266620615">
    <w:abstractNumId w:val="1908"/>
  </w:num>
  <w:num w:numId="774" w16cid:durableId="1286155849">
    <w:abstractNumId w:val="1117"/>
  </w:num>
  <w:num w:numId="775" w16cid:durableId="1651835066">
    <w:abstractNumId w:val="1455"/>
  </w:num>
  <w:num w:numId="776" w16cid:durableId="29573681">
    <w:abstractNumId w:val="315"/>
  </w:num>
  <w:num w:numId="777" w16cid:durableId="460684350">
    <w:abstractNumId w:val="352"/>
  </w:num>
  <w:num w:numId="778" w16cid:durableId="916089664">
    <w:abstractNumId w:val="551"/>
  </w:num>
  <w:num w:numId="779" w16cid:durableId="1296302440">
    <w:abstractNumId w:val="892"/>
  </w:num>
  <w:num w:numId="780" w16cid:durableId="396514700">
    <w:abstractNumId w:val="760"/>
  </w:num>
  <w:num w:numId="781" w16cid:durableId="881483832">
    <w:abstractNumId w:val="955"/>
  </w:num>
  <w:num w:numId="782" w16cid:durableId="81033098">
    <w:abstractNumId w:val="801"/>
  </w:num>
  <w:num w:numId="783" w16cid:durableId="748309950">
    <w:abstractNumId w:val="1323"/>
  </w:num>
  <w:num w:numId="784" w16cid:durableId="976304335">
    <w:abstractNumId w:val="161"/>
  </w:num>
  <w:num w:numId="785" w16cid:durableId="612858292">
    <w:abstractNumId w:val="549"/>
  </w:num>
  <w:num w:numId="786" w16cid:durableId="1206480001">
    <w:abstractNumId w:val="1058"/>
  </w:num>
  <w:num w:numId="787" w16cid:durableId="1296718566">
    <w:abstractNumId w:val="274"/>
  </w:num>
  <w:num w:numId="788" w16cid:durableId="82379330">
    <w:abstractNumId w:val="1667"/>
  </w:num>
  <w:num w:numId="789" w16cid:durableId="1289895648">
    <w:abstractNumId w:val="430"/>
  </w:num>
  <w:num w:numId="790" w16cid:durableId="1410037817">
    <w:abstractNumId w:val="1378"/>
  </w:num>
  <w:num w:numId="791" w16cid:durableId="1772705405">
    <w:abstractNumId w:val="541"/>
  </w:num>
  <w:num w:numId="792" w16cid:durableId="1395666507">
    <w:abstractNumId w:val="1950"/>
  </w:num>
  <w:num w:numId="793" w16cid:durableId="599803978">
    <w:abstractNumId w:val="1416"/>
  </w:num>
  <w:num w:numId="794" w16cid:durableId="1920672476">
    <w:abstractNumId w:val="336"/>
  </w:num>
  <w:num w:numId="795" w16cid:durableId="2126194311">
    <w:abstractNumId w:val="1245"/>
  </w:num>
  <w:num w:numId="796" w16cid:durableId="1332221100">
    <w:abstractNumId w:val="1172"/>
  </w:num>
  <w:num w:numId="797" w16cid:durableId="1324352825">
    <w:abstractNumId w:val="1435"/>
  </w:num>
  <w:num w:numId="798" w16cid:durableId="317611101">
    <w:abstractNumId w:val="1004"/>
  </w:num>
  <w:num w:numId="799" w16cid:durableId="590431584">
    <w:abstractNumId w:val="1649"/>
  </w:num>
  <w:num w:numId="800" w16cid:durableId="1182013031">
    <w:abstractNumId w:val="952"/>
  </w:num>
  <w:num w:numId="801" w16cid:durableId="879126230">
    <w:abstractNumId w:val="1206"/>
  </w:num>
  <w:num w:numId="802" w16cid:durableId="1589270745">
    <w:abstractNumId w:val="1126"/>
  </w:num>
  <w:num w:numId="803" w16cid:durableId="1463888320">
    <w:abstractNumId w:val="1627"/>
  </w:num>
  <w:num w:numId="804" w16cid:durableId="1883706141">
    <w:abstractNumId w:val="1506"/>
  </w:num>
  <w:num w:numId="805" w16cid:durableId="20976737">
    <w:abstractNumId w:val="799"/>
  </w:num>
  <w:num w:numId="806" w16cid:durableId="2060280657">
    <w:abstractNumId w:val="695"/>
  </w:num>
  <w:num w:numId="807" w16cid:durableId="1628118404">
    <w:abstractNumId w:val="1791"/>
  </w:num>
  <w:num w:numId="808" w16cid:durableId="418255990">
    <w:abstractNumId w:val="831"/>
  </w:num>
  <w:num w:numId="809" w16cid:durableId="657074548">
    <w:abstractNumId w:val="1031"/>
  </w:num>
  <w:num w:numId="810" w16cid:durableId="91171868">
    <w:abstractNumId w:val="250"/>
  </w:num>
  <w:num w:numId="811" w16cid:durableId="1611547023">
    <w:abstractNumId w:val="1425"/>
  </w:num>
  <w:num w:numId="812" w16cid:durableId="1362515492">
    <w:abstractNumId w:val="1214"/>
  </w:num>
  <w:num w:numId="813" w16cid:durableId="1654871471">
    <w:abstractNumId w:val="1209"/>
  </w:num>
  <w:num w:numId="814" w16cid:durableId="1959681020">
    <w:abstractNumId w:val="540"/>
  </w:num>
  <w:num w:numId="815" w16cid:durableId="219444929">
    <w:abstractNumId w:val="1866"/>
  </w:num>
  <w:num w:numId="816" w16cid:durableId="336275337">
    <w:abstractNumId w:val="167"/>
  </w:num>
  <w:num w:numId="817" w16cid:durableId="2040273447">
    <w:abstractNumId w:val="1723"/>
  </w:num>
  <w:num w:numId="818" w16cid:durableId="1837379367">
    <w:abstractNumId w:val="512"/>
  </w:num>
  <w:num w:numId="819" w16cid:durableId="617570685">
    <w:abstractNumId w:val="521"/>
  </w:num>
  <w:num w:numId="820" w16cid:durableId="1168328804">
    <w:abstractNumId w:val="1737"/>
  </w:num>
  <w:num w:numId="821" w16cid:durableId="1599214513">
    <w:abstractNumId w:val="95"/>
  </w:num>
  <w:num w:numId="822" w16cid:durableId="575283439">
    <w:abstractNumId w:val="30"/>
  </w:num>
  <w:num w:numId="823" w16cid:durableId="398140027">
    <w:abstractNumId w:val="124"/>
  </w:num>
  <w:num w:numId="824" w16cid:durableId="1985355303">
    <w:abstractNumId w:val="1937"/>
  </w:num>
  <w:num w:numId="825" w16cid:durableId="128058529">
    <w:abstractNumId w:val="1740"/>
  </w:num>
  <w:num w:numId="826" w16cid:durableId="1292437697">
    <w:abstractNumId w:val="211"/>
  </w:num>
  <w:num w:numId="827" w16cid:durableId="128059543">
    <w:abstractNumId w:val="1623"/>
  </w:num>
  <w:num w:numId="828" w16cid:durableId="1073743354">
    <w:abstractNumId w:val="1889"/>
  </w:num>
  <w:num w:numId="829" w16cid:durableId="1705902526">
    <w:abstractNumId w:val="1276"/>
  </w:num>
  <w:num w:numId="830" w16cid:durableId="116992138">
    <w:abstractNumId w:val="1480"/>
  </w:num>
  <w:num w:numId="831" w16cid:durableId="23335488">
    <w:abstractNumId w:val="1444"/>
  </w:num>
  <w:num w:numId="832" w16cid:durableId="1672172161">
    <w:abstractNumId w:val="1099"/>
  </w:num>
  <w:num w:numId="833" w16cid:durableId="1734044782">
    <w:abstractNumId w:val="68"/>
  </w:num>
  <w:num w:numId="834" w16cid:durableId="2007586295">
    <w:abstractNumId w:val="1028"/>
  </w:num>
  <w:num w:numId="835" w16cid:durableId="606036015">
    <w:abstractNumId w:val="1384"/>
  </w:num>
  <w:num w:numId="836" w16cid:durableId="839123829">
    <w:abstractNumId w:val="911"/>
  </w:num>
  <w:num w:numId="837" w16cid:durableId="1250624880">
    <w:abstractNumId w:val="1732"/>
  </w:num>
  <w:num w:numId="838" w16cid:durableId="1064569776">
    <w:abstractNumId w:val="1581"/>
  </w:num>
  <w:num w:numId="839" w16cid:durableId="221408192">
    <w:abstractNumId w:val="1588"/>
  </w:num>
  <w:num w:numId="840" w16cid:durableId="45879424">
    <w:abstractNumId w:val="156"/>
  </w:num>
  <w:num w:numId="841" w16cid:durableId="912423203">
    <w:abstractNumId w:val="182"/>
  </w:num>
  <w:num w:numId="842" w16cid:durableId="2135247130">
    <w:abstractNumId w:val="619"/>
  </w:num>
  <w:num w:numId="843" w16cid:durableId="954795064">
    <w:abstractNumId w:val="1869"/>
  </w:num>
  <w:num w:numId="844" w16cid:durableId="1987003648">
    <w:abstractNumId w:val="941"/>
  </w:num>
  <w:num w:numId="845" w16cid:durableId="1650088838">
    <w:abstractNumId w:val="327"/>
  </w:num>
  <w:num w:numId="846" w16cid:durableId="2128548439">
    <w:abstractNumId w:val="1136"/>
  </w:num>
  <w:num w:numId="847" w16cid:durableId="1013070993">
    <w:abstractNumId w:val="950"/>
  </w:num>
  <w:num w:numId="848" w16cid:durableId="1376347837">
    <w:abstractNumId w:val="1313"/>
  </w:num>
  <w:num w:numId="849" w16cid:durableId="996493689">
    <w:abstractNumId w:val="462"/>
  </w:num>
  <w:num w:numId="850" w16cid:durableId="2020304357">
    <w:abstractNumId w:val="1951"/>
  </w:num>
  <w:num w:numId="851" w16cid:durableId="1189222608">
    <w:abstractNumId w:val="1081"/>
  </w:num>
  <w:num w:numId="852" w16cid:durableId="471292253">
    <w:abstractNumId w:val="276"/>
  </w:num>
  <w:num w:numId="853" w16cid:durableId="145360812">
    <w:abstractNumId w:val="166"/>
  </w:num>
  <w:num w:numId="854" w16cid:durableId="330524568">
    <w:abstractNumId w:val="1124"/>
  </w:num>
  <w:num w:numId="855" w16cid:durableId="1147235677">
    <w:abstractNumId w:val="122"/>
  </w:num>
  <w:num w:numId="856" w16cid:durableId="1260259320">
    <w:abstractNumId w:val="782"/>
  </w:num>
  <w:num w:numId="857" w16cid:durableId="943420610">
    <w:abstractNumId w:val="697"/>
  </w:num>
  <w:num w:numId="858" w16cid:durableId="44766227">
    <w:abstractNumId w:val="971"/>
  </w:num>
  <w:num w:numId="859" w16cid:durableId="1229419313">
    <w:abstractNumId w:val="231"/>
  </w:num>
  <w:num w:numId="860" w16cid:durableId="1715958086">
    <w:abstractNumId w:val="43"/>
  </w:num>
  <w:num w:numId="861" w16cid:durableId="1580824813">
    <w:abstractNumId w:val="1704"/>
  </w:num>
  <w:num w:numId="862" w16cid:durableId="1663777595">
    <w:abstractNumId w:val="1426"/>
  </w:num>
  <w:num w:numId="863" w16cid:durableId="129986072">
    <w:abstractNumId w:val="1615"/>
  </w:num>
  <w:num w:numId="864" w16cid:durableId="1527402377">
    <w:abstractNumId w:val="1920"/>
  </w:num>
  <w:num w:numId="865" w16cid:durableId="132724146">
    <w:abstractNumId w:val="1395"/>
  </w:num>
  <w:num w:numId="866" w16cid:durableId="554976001">
    <w:abstractNumId w:val="1562"/>
  </w:num>
  <w:num w:numId="867" w16cid:durableId="1368069760">
    <w:abstractNumId w:val="946"/>
  </w:num>
  <w:num w:numId="868" w16cid:durableId="1811088708">
    <w:abstractNumId w:val="1469"/>
  </w:num>
  <w:num w:numId="869" w16cid:durableId="920993232">
    <w:abstractNumId w:val="1763"/>
  </w:num>
  <w:num w:numId="870" w16cid:durableId="324825943">
    <w:abstractNumId w:val="1379"/>
  </w:num>
  <w:num w:numId="871" w16cid:durableId="293219895">
    <w:abstractNumId w:val="1970"/>
  </w:num>
  <w:num w:numId="872" w16cid:durableId="692192208">
    <w:abstractNumId w:val="584"/>
  </w:num>
  <w:num w:numId="873" w16cid:durableId="1876381970">
    <w:abstractNumId w:val="1940"/>
  </w:num>
  <w:num w:numId="874" w16cid:durableId="1988706151">
    <w:abstractNumId w:val="204"/>
  </w:num>
  <w:num w:numId="875" w16cid:durableId="122239313">
    <w:abstractNumId w:val="1325"/>
  </w:num>
  <w:num w:numId="876" w16cid:durableId="720784922">
    <w:abstractNumId w:val="172"/>
  </w:num>
  <w:num w:numId="877" w16cid:durableId="2055886752">
    <w:abstractNumId w:val="679"/>
  </w:num>
  <w:num w:numId="878" w16cid:durableId="1538466227">
    <w:abstractNumId w:val="1183"/>
  </w:num>
  <w:num w:numId="879" w16cid:durableId="2070154070">
    <w:abstractNumId w:val="595"/>
  </w:num>
  <w:num w:numId="880" w16cid:durableId="600647597">
    <w:abstractNumId w:val="1637"/>
  </w:num>
  <w:num w:numId="881" w16cid:durableId="1136684186">
    <w:abstractNumId w:val="735"/>
  </w:num>
  <w:num w:numId="882" w16cid:durableId="319120566">
    <w:abstractNumId w:val="1103"/>
  </w:num>
  <w:num w:numId="883" w16cid:durableId="1533879940">
    <w:abstractNumId w:val="1345"/>
  </w:num>
  <w:num w:numId="884" w16cid:durableId="1524242420">
    <w:abstractNumId w:val="39"/>
  </w:num>
  <w:num w:numId="885" w16cid:durableId="738745918">
    <w:abstractNumId w:val="165"/>
  </w:num>
  <w:num w:numId="886" w16cid:durableId="860823141">
    <w:abstractNumId w:val="1161"/>
  </w:num>
  <w:num w:numId="887" w16cid:durableId="1223718050">
    <w:abstractNumId w:val="1813"/>
  </w:num>
  <w:num w:numId="888" w16cid:durableId="1182233480">
    <w:abstractNumId w:val="839"/>
  </w:num>
  <w:num w:numId="889" w16cid:durableId="130486348">
    <w:abstractNumId w:val="870"/>
  </w:num>
  <w:num w:numId="890" w16cid:durableId="1964917849">
    <w:abstractNumId w:val="681"/>
  </w:num>
  <w:num w:numId="891" w16cid:durableId="1239435601">
    <w:abstractNumId w:val="36"/>
  </w:num>
  <w:num w:numId="892" w16cid:durableId="2122842496">
    <w:abstractNumId w:val="517"/>
  </w:num>
  <w:num w:numId="893" w16cid:durableId="762147707">
    <w:abstractNumId w:val="743"/>
  </w:num>
  <w:num w:numId="894" w16cid:durableId="158812735">
    <w:abstractNumId w:val="599"/>
  </w:num>
  <w:num w:numId="895" w16cid:durableId="84766297">
    <w:abstractNumId w:val="1966"/>
  </w:num>
  <w:num w:numId="896" w16cid:durableId="277445422">
    <w:abstractNumId w:val="1164"/>
  </w:num>
  <w:num w:numId="897" w16cid:durableId="1750879914">
    <w:abstractNumId w:val="1584"/>
  </w:num>
  <w:num w:numId="898" w16cid:durableId="544872678">
    <w:abstractNumId w:val="1483"/>
  </w:num>
  <w:num w:numId="899" w16cid:durableId="1779132659">
    <w:abstractNumId w:val="910"/>
  </w:num>
  <w:num w:numId="900" w16cid:durableId="97332662">
    <w:abstractNumId w:val="933"/>
  </w:num>
  <w:num w:numId="901" w16cid:durableId="1368529347">
    <w:abstractNumId w:val="309"/>
  </w:num>
  <w:num w:numId="902" w16cid:durableId="165824218">
    <w:abstractNumId w:val="437"/>
  </w:num>
  <w:num w:numId="903" w16cid:durableId="1577940124">
    <w:abstractNumId w:val="924"/>
  </w:num>
  <w:num w:numId="904" w16cid:durableId="1477456562">
    <w:abstractNumId w:val="1851"/>
  </w:num>
  <w:num w:numId="905" w16cid:durableId="472136013">
    <w:abstractNumId w:val="6"/>
  </w:num>
  <w:num w:numId="906" w16cid:durableId="1902905186">
    <w:abstractNumId w:val="1437"/>
  </w:num>
  <w:num w:numId="907" w16cid:durableId="1509052501">
    <w:abstractNumId w:val="772"/>
  </w:num>
  <w:num w:numId="908" w16cid:durableId="540672086">
    <w:abstractNumId w:val="354"/>
  </w:num>
  <w:num w:numId="909" w16cid:durableId="234509493">
    <w:abstractNumId w:val="141"/>
  </w:num>
  <w:num w:numId="910" w16cid:durableId="1567914575">
    <w:abstractNumId w:val="628"/>
  </w:num>
  <w:num w:numId="911" w16cid:durableId="44643344">
    <w:abstractNumId w:val="1529"/>
  </w:num>
  <w:num w:numId="912" w16cid:durableId="388115156">
    <w:abstractNumId w:val="762"/>
  </w:num>
  <w:num w:numId="913" w16cid:durableId="1031689040">
    <w:abstractNumId w:val="1393"/>
  </w:num>
  <w:num w:numId="914" w16cid:durableId="1929582045">
    <w:abstractNumId w:val="1087"/>
  </w:num>
  <w:num w:numId="915" w16cid:durableId="2080012490">
    <w:abstractNumId w:val="1169"/>
  </w:num>
  <w:num w:numId="916" w16cid:durableId="725954787">
    <w:abstractNumId w:val="461"/>
  </w:num>
  <w:num w:numId="917" w16cid:durableId="955791632">
    <w:abstractNumId w:val="312"/>
  </w:num>
  <w:num w:numId="918" w16cid:durableId="1688405326">
    <w:abstractNumId w:val="1965"/>
  </w:num>
  <w:num w:numId="919" w16cid:durableId="845293349">
    <w:abstractNumId w:val="1077"/>
  </w:num>
  <w:num w:numId="920" w16cid:durableId="1937637856">
    <w:abstractNumId w:val="1114"/>
  </w:num>
  <w:num w:numId="921" w16cid:durableId="243685099">
    <w:abstractNumId w:val="1269"/>
  </w:num>
  <w:num w:numId="922" w16cid:durableId="1186485667">
    <w:abstractNumId w:val="579"/>
  </w:num>
  <w:num w:numId="923" w16cid:durableId="297536637">
    <w:abstractNumId w:val="1661"/>
  </w:num>
  <w:num w:numId="924" w16cid:durableId="1065564057">
    <w:abstractNumId w:val="1023"/>
  </w:num>
  <w:num w:numId="925" w16cid:durableId="614137953">
    <w:abstractNumId w:val="221"/>
  </w:num>
  <w:num w:numId="926" w16cid:durableId="657539578">
    <w:abstractNumId w:val="926"/>
  </w:num>
  <w:num w:numId="927" w16cid:durableId="1396397084">
    <w:abstractNumId w:val="1421"/>
  </w:num>
  <w:num w:numId="928" w16cid:durableId="203563420">
    <w:abstractNumId w:val="83"/>
  </w:num>
  <w:num w:numId="929" w16cid:durableId="478503173">
    <w:abstractNumId w:val="363"/>
  </w:num>
  <w:num w:numId="930" w16cid:durableId="1206602643">
    <w:abstractNumId w:val="1298"/>
  </w:num>
  <w:num w:numId="931" w16cid:durableId="416100716">
    <w:abstractNumId w:val="435"/>
  </w:num>
  <w:num w:numId="932" w16cid:durableId="651369747">
    <w:abstractNumId w:val="1406"/>
  </w:num>
  <w:num w:numId="933" w16cid:durableId="281543272">
    <w:abstractNumId w:val="1083"/>
  </w:num>
  <w:num w:numId="934" w16cid:durableId="98184279">
    <w:abstractNumId w:val="1659"/>
  </w:num>
  <w:num w:numId="935" w16cid:durableId="1403218461">
    <w:abstractNumId w:val="494"/>
  </w:num>
  <w:num w:numId="936" w16cid:durableId="720439848">
    <w:abstractNumId w:val="536"/>
  </w:num>
  <w:num w:numId="937" w16cid:durableId="1429497216">
    <w:abstractNumId w:val="940"/>
  </w:num>
  <w:num w:numId="938" w16cid:durableId="751392834">
    <w:abstractNumId w:val="305"/>
  </w:num>
  <w:num w:numId="939" w16cid:durableId="750352382">
    <w:abstractNumId w:val="840"/>
  </w:num>
  <w:num w:numId="940" w16cid:durableId="643000548">
    <w:abstractNumId w:val="1690"/>
  </w:num>
  <w:num w:numId="941" w16cid:durableId="1085760377">
    <w:abstractNumId w:val="1016"/>
  </w:num>
  <w:num w:numId="942" w16cid:durableId="1437360477">
    <w:abstractNumId w:val="1905"/>
  </w:num>
  <w:num w:numId="943" w16cid:durableId="1831477504">
    <w:abstractNumId w:val="1057"/>
  </w:num>
  <w:num w:numId="944" w16cid:durableId="796532876">
    <w:abstractNumId w:val="929"/>
  </w:num>
  <w:num w:numId="945" w16cid:durableId="1336496561">
    <w:abstractNumId w:val="1961"/>
  </w:num>
  <w:num w:numId="946" w16cid:durableId="1000813683">
    <w:abstractNumId w:val="582"/>
  </w:num>
  <w:num w:numId="947" w16cid:durableId="1558127372">
    <w:abstractNumId w:val="949"/>
  </w:num>
  <w:num w:numId="948" w16cid:durableId="741754636">
    <w:abstractNumId w:val="357"/>
  </w:num>
  <w:num w:numId="949" w16cid:durableId="1698047843">
    <w:abstractNumId w:val="1055"/>
  </w:num>
  <w:num w:numId="950" w16cid:durableId="1135870496">
    <w:abstractNumId w:val="771"/>
  </w:num>
  <w:num w:numId="951" w16cid:durableId="1703968737">
    <w:abstractNumId w:val="1526"/>
  </w:num>
  <w:num w:numId="952" w16cid:durableId="644356726">
    <w:abstractNumId w:val="630"/>
  </w:num>
  <w:num w:numId="953" w16cid:durableId="1251279020">
    <w:abstractNumId w:val="601"/>
  </w:num>
  <w:num w:numId="954" w16cid:durableId="109707923">
    <w:abstractNumId w:val="385"/>
  </w:num>
  <w:num w:numId="955" w16cid:durableId="1885946485">
    <w:abstractNumId w:val="1915"/>
  </w:num>
  <w:num w:numId="956" w16cid:durableId="1460805690">
    <w:abstractNumId w:val="723"/>
  </w:num>
  <w:num w:numId="957" w16cid:durableId="898439843">
    <w:abstractNumId w:val="326"/>
  </w:num>
  <w:num w:numId="958" w16cid:durableId="64838117">
    <w:abstractNumId w:val="753"/>
  </w:num>
  <w:num w:numId="959" w16cid:durableId="1681589733">
    <w:abstractNumId w:val="1118"/>
  </w:num>
  <w:num w:numId="960" w16cid:durableId="1201164628">
    <w:abstractNumId w:val="822"/>
  </w:num>
  <w:num w:numId="961" w16cid:durableId="1222592468">
    <w:abstractNumId w:val="25"/>
  </w:num>
  <w:num w:numId="962" w16cid:durableId="1156457977">
    <w:abstractNumId w:val="1645"/>
  </w:num>
  <w:num w:numId="963" w16cid:durableId="1743479218">
    <w:abstractNumId w:val="442"/>
  </w:num>
  <w:num w:numId="964" w16cid:durableId="1107774770">
    <w:abstractNumId w:val="1868"/>
  </w:num>
  <w:num w:numId="965" w16cid:durableId="1224950184">
    <w:abstractNumId w:val="421"/>
  </w:num>
  <w:num w:numId="966" w16cid:durableId="196964456">
    <w:abstractNumId w:val="382"/>
  </w:num>
  <w:num w:numId="967" w16cid:durableId="440414777">
    <w:abstractNumId w:val="592"/>
  </w:num>
  <w:num w:numId="968" w16cid:durableId="1873227138">
    <w:abstractNumId w:val="1928"/>
  </w:num>
  <w:num w:numId="969" w16cid:durableId="157769598">
    <w:abstractNumId w:val="730"/>
  </w:num>
  <w:num w:numId="970" w16cid:durableId="920675931">
    <w:abstractNumId w:val="1468"/>
  </w:num>
  <w:num w:numId="971" w16cid:durableId="194001046">
    <w:abstractNumId w:val="960"/>
  </w:num>
  <w:num w:numId="972" w16cid:durableId="66809309">
    <w:abstractNumId w:val="1346"/>
  </w:num>
  <w:num w:numId="973" w16cid:durableId="114061851">
    <w:abstractNumId w:val="71"/>
  </w:num>
  <w:num w:numId="974" w16cid:durableId="1224755681">
    <w:abstractNumId w:val="1963"/>
  </w:num>
  <w:num w:numId="975" w16cid:durableId="2021003103">
    <w:abstractNumId w:val="1898"/>
  </w:num>
  <w:num w:numId="976" w16cid:durableId="1873877795">
    <w:abstractNumId w:val="1572"/>
  </w:num>
  <w:num w:numId="977" w16cid:durableId="1026522030">
    <w:abstractNumId w:val="425"/>
  </w:num>
  <w:num w:numId="978" w16cid:durableId="595359107">
    <w:abstractNumId w:val="559"/>
  </w:num>
  <w:num w:numId="979" w16cid:durableId="1997372628">
    <w:abstractNumId w:val="1237"/>
  </w:num>
  <w:num w:numId="980" w16cid:durableId="433094584">
    <w:abstractNumId w:val="1856"/>
  </w:num>
  <w:num w:numId="981" w16cid:durableId="83309856">
    <w:abstractNumId w:val="14"/>
  </w:num>
  <w:num w:numId="982" w16cid:durableId="1422217237">
    <w:abstractNumId w:val="1316"/>
  </w:num>
  <w:num w:numId="983" w16cid:durableId="1927837267">
    <w:abstractNumId w:val="1006"/>
  </w:num>
  <w:num w:numId="984" w16cid:durableId="449395250">
    <w:abstractNumId w:val="346"/>
  </w:num>
  <w:num w:numId="985" w16cid:durableId="1638217473">
    <w:abstractNumId w:val="883"/>
  </w:num>
  <w:num w:numId="986" w16cid:durableId="1369993858">
    <w:abstractNumId w:val="394"/>
  </w:num>
  <w:num w:numId="987" w16cid:durableId="816605905">
    <w:abstractNumId w:val="691"/>
  </w:num>
  <w:num w:numId="988" w16cid:durableId="515581578">
    <w:abstractNumId w:val="1223"/>
  </w:num>
  <w:num w:numId="989" w16cid:durableId="727456527">
    <w:abstractNumId w:val="1275"/>
  </w:num>
  <w:num w:numId="990" w16cid:durableId="1282415561">
    <w:abstractNumId w:val="1232"/>
  </w:num>
  <w:num w:numId="991" w16cid:durableId="746725517">
    <w:abstractNumId w:val="281"/>
  </w:num>
  <w:num w:numId="992" w16cid:durableId="1783719088">
    <w:abstractNumId w:val="1224"/>
  </w:num>
  <w:num w:numId="993" w16cid:durableId="82190814">
    <w:abstractNumId w:val="217"/>
  </w:num>
  <w:num w:numId="994" w16cid:durableId="83455014">
    <w:abstractNumId w:val="593"/>
  </w:num>
  <w:num w:numId="995" w16cid:durableId="732506444">
    <w:abstractNumId w:val="1618"/>
  </w:num>
  <w:num w:numId="996" w16cid:durableId="1908221481">
    <w:abstractNumId w:val="1557"/>
  </w:num>
  <w:num w:numId="997" w16cid:durableId="1067848532">
    <w:abstractNumId w:val="673"/>
  </w:num>
  <w:num w:numId="998" w16cid:durableId="679282355">
    <w:abstractNumId w:val="424"/>
  </w:num>
  <w:num w:numId="999" w16cid:durableId="564728357">
    <w:abstractNumId w:val="1231"/>
  </w:num>
  <w:num w:numId="1000" w16cid:durableId="1247570060">
    <w:abstractNumId w:val="453"/>
  </w:num>
  <w:num w:numId="1001" w16cid:durableId="418332592">
    <w:abstractNumId w:val="197"/>
  </w:num>
  <w:num w:numId="1002" w16cid:durableId="280306319">
    <w:abstractNumId w:val="350"/>
  </w:num>
  <w:num w:numId="1003" w16cid:durableId="2124809009">
    <w:abstractNumId w:val="1304"/>
  </w:num>
  <w:num w:numId="1004" w16cid:durableId="362176060">
    <w:abstractNumId w:val="432"/>
  </w:num>
  <w:num w:numId="1005" w16cid:durableId="1657487935">
    <w:abstractNumId w:val="64"/>
  </w:num>
  <w:num w:numId="1006" w16cid:durableId="662050738">
    <w:abstractNumId w:val="1665"/>
  </w:num>
  <w:num w:numId="1007" w16cid:durableId="1020860422">
    <w:abstractNumId w:val="1796"/>
  </w:num>
  <w:num w:numId="1008" w16cid:durableId="1341927909">
    <w:abstractNumId w:val="1033"/>
  </w:num>
  <w:num w:numId="1009" w16cid:durableId="1515073796">
    <w:abstractNumId w:val="325"/>
  </w:num>
  <w:num w:numId="1010" w16cid:durableId="566191303">
    <w:abstractNumId w:val="1787"/>
  </w:num>
  <w:num w:numId="1011" w16cid:durableId="1953852272">
    <w:abstractNumId w:val="199"/>
  </w:num>
  <w:num w:numId="1012" w16cid:durableId="1907763191">
    <w:abstractNumId w:val="1107"/>
  </w:num>
  <w:num w:numId="1013" w16cid:durableId="1507551843">
    <w:abstractNumId w:val="1236"/>
  </w:num>
  <w:num w:numId="1014" w16cid:durableId="945309592">
    <w:abstractNumId w:val="804"/>
  </w:num>
  <w:num w:numId="1015" w16cid:durableId="1565481645">
    <w:abstractNumId w:val="1693"/>
  </w:num>
  <w:num w:numId="1016" w16cid:durableId="1541551162">
    <w:abstractNumId w:val="1464"/>
  </w:num>
  <w:num w:numId="1017" w16cid:durableId="1592815837">
    <w:abstractNumId w:val="1525"/>
  </w:num>
  <w:num w:numId="1018" w16cid:durableId="592325796">
    <w:abstractNumId w:val="115"/>
  </w:num>
  <w:num w:numId="1019" w16cid:durableId="1481997962">
    <w:abstractNumId w:val="1717"/>
  </w:num>
  <w:num w:numId="1020" w16cid:durableId="1378049596">
    <w:abstractNumId w:val="1295"/>
  </w:num>
  <w:num w:numId="1021" w16cid:durableId="2050641360">
    <w:abstractNumId w:val="1727"/>
  </w:num>
  <w:num w:numId="1022" w16cid:durableId="1863474198">
    <w:abstractNumId w:val="1509"/>
  </w:num>
  <w:num w:numId="1023" w16cid:durableId="2081125306">
    <w:abstractNumId w:val="1797"/>
  </w:num>
  <w:num w:numId="1024" w16cid:durableId="128399241">
    <w:abstractNumId w:val="1802"/>
  </w:num>
  <w:num w:numId="1025" w16cid:durableId="1132552018">
    <w:abstractNumId w:val="990"/>
  </w:num>
  <w:num w:numId="1026" w16cid:durableId="536088096">
    <w:abstractNumId w:val="1182"/>
  </w:num>
  <w:num w:numId="1027" w16cid:durableId="363098714">
    <w:abstractNumId w:val="1849"/>
  </w:num>
  <w:num w:numId="1028" w16cid:durableId="891311332">
    <w:abstractNumId w:val="807"/>
  </w:num>
  <w:num w:numId="1029" w16cid:durableId="16857774">
    <w:abstractNumId w:val="1300"/>
  </w:num>
  <w:num w:numId="1030" w16cid:durableId="1541623266">
    <w:abstractNumId w:val="1631"/>
  </w:num>
  <w:num w:numId="1031" w16cid:durableId="657345468">
    <w:abstractNumId w:val="1745"/>
  </w:num>
  <w:num w:numId="1032" w16cid:durableId="906375454">
    <w:abstractNumId w:val="1702"/>
  </w:num>
  <w:num w:numId="1033" w16cid:durableId="406808548">
    <w:abstractNumId w:val="930"/>
  </w:num>
  <w:num w:numId="1034" w16cid:durableId="1421297547">
    <w:abstractNumId w:val="759"/>
  </w:num>
  <w:num w:numId="1035" w16cid:durableId="1871451272">
    <w:abstractNumId w:val="1376"/>
  </w:num>
  <w:num w:numId="1036" w16cid:durableId="1625693282">
    <w:abstractNumId w:val="938"/>
  </w:num>
  <w:num w:numId="1037" w16cid:durableId="63375675">
    <w:abstractNumId w:val="882"/>
  </w:num>
  <w:num w:numId="1038" w16cid:durableId="1444810047">
    <w:abstractNumId w:val="1629"/>
  </w:num>
  <w:num w:numId="1039" w16cid:durableId="1452362727">
    <w:abstractNumId w:val="285"/>
  </w:num>
  <w:num w:numId="1040" w16cid:durableId="456409830">
    <w:abstractNumId w:val="1523"/>
  </w:num>
  <w:num w:numId="1041" w16cid:durableId="1181353142">
    <w:abstractNumId w:val="503"/>
  </w:num>
  <w:num w:numId="1042" w16cid:durableId="1574656162">
    <w:abstractNumId w:val="1200"/>
  </w:num>
  <w:num w:numId="1043" w16cid:durableId="2102531476">
    <w:abstractNumId w:val="1140"/>
  </w:num>
  <w:num w:numId="1044" w16cid:durableId="294337305">
    <w:abstractNumId w:val="871"/>
  </w:num>
  <w:num w:numId="1045" w16cid:durableId="1784156042">
    <w:abstractNumId w:val="1274"/>
  </w:num>
  <w:num w:numId="1046" w16cid:durableId="1626082554">
    <w:abstractNumId w:val="202"/>
  </w:num>
  <w:num w:numId="1047" w16cid:durableId="197009737">
    <w:abstractNumId w:val="109"/>
  </w:num>
  <w:num w:numId="1048" w16cid:durableId="489559989">
    <w:abstractNumId w:val="1267"/>
  </w:num>
  <w:num w:numId="1049" w16cid:durableId="744954897">
    <w:abstractNumId w:val="1707"/>
  </w:num>
  <w:num w:numId="1050" w16cid:durableId="1723360620">
    <w:abstractNumId w:val="922"/>
  </w:num>
  <w:num w:numId="1051" w16cid:durableId="197663176">
    <w:abstractNumId w:val="641"/>
  </w:num>
  <w:num w:numId="1052" w16cid:durableId="1389256295">
    <w:abstractNumId w:val="943"/>
  </w:num>
  <w:num w:numId="1053" w16cid:durableId="1291547114">
    <w:abstractNumId w:val="656"/>
  </w:num>
  <w:num w:numId="1054" w16cid:durableId="1834179036">
    <w:abstractNumId w:val="1447"/>
  </w:num>
  <w:num w:numId="1055" w16cid:durableId="405424975">
    <w:abstractNumId w:val="366"/>
  </w:num>
  <w:num w:numId="1056" w16cid:durableId="1772822989">
    <w:abstractNumId w:val="351"/>
  </w:num>
  <w:num w:numId="1057" w16cid:durableId="1629164931">
    <w:abstractNumId w:val="1349"/>
  </w:num>
  <w:num w:numId="1058" w16cid:durableId="1911305157">
    <w:abstractNumId w:val="289"/>
  </w:num>
  <w:num w:numId="1059" w16cid:durableId="1260718796">
    <w:abstractNumId w:val="254"/>
  </w:num>
  <w:num w:numId="1060" w16cid:durableId="1654336774">
    <w:abstractNumId w:val="1512"/>
  </w:num>
  <w:num w:numId="1061" w16cid:durableId="63836930">
    <w:abstractNumId w:val="668"/>
  </w:num>
  <w:num w:numId="1062" w16cid:durableId="1803771387">
    <w:abstractNumId w:val="1495"/>
  </w:num>
  <w:num w:numId="1063" w16cid:durableId="636300607">
    <w:abstractNumId w:val="11"/>
  </w:num>
  <w:num w:numId="1064" w16cid:durableId="2034266008">
    <w:abstractNumId w:val="1760"/>
  </w:num>
  <w:num w:numId="1065" w16cid:durableId="1816945064">
    <w:abstractNumId w:val="589"/>
  </w:num>
  <w:num w:numId="1066" w16cid:durableId="1219517183">
    <w:abstractNumId w:val="868"/>
  </w:num>
  <w:num w:numId="1067" w16cid:durableId="893347660">
    <w:abstractNumId w:val="1901"/>
  </w:num>
  <w:num w:numId="1068" w16cid:durableId="573971725">
    <w:abstractNumId w:val="1884"/>
  </w:num>
  <w:num w:numId="1069" w16cid:durableId="1116677937">
    <w:abstractNumId w:val="415"/>
  </w:num>
  <w:num w:numId="1070" w16cid:durableId="856700259">
    <w:abstractNumId w:val="1047"/>
  </w:num>
  <w:num w:numId="1071" w16cid:durableId="1746563318">
    <w:abstractNumId w:val="1030"/>
  </w:num>
  <w:num w:numId="1072" w16cid:durableId="1586182821">
    <w:abstractNumId w:val="1679"/>
  </w:num>
  <w:num w:numId="1073" w16cid:durableId="258031192">
    <w:abstractNumId w:val="1885"/>
  </w:num>
  <w:num w:numId="1074" w16cid:durableId="827130899">
    <w:abstractNumId w:val="1095"/>
  </w:num>
  <w:num w:numId="1075" w16cid:durableId="1905488341">
    <w:abstractNumId w:val="621"/>
  </w:num>
  <w:num w:numId="1076" w16cid:durableId="1676761984">
    <w:abstractNumId w:val="144"/>
  </w:num>
  <w:num w:numId="1077" w16cid:durableId="405496326">
    <w:abstractNumId w:val="792"/>
  </w:num>
  <w:num w:numId="1078" w16cid:durableId="1169562449">
    <w:abstractNumId w:val="1315"/>
  </w:num>
  <w:num w:numId="1079" w16cid:durableId="668486779">
    <w:abstractNumId w:val="516"/>
  </w:num>
  <w:num w:numId="1080" w16cid:durableId="1419138527">
    <w:abstractNumId w:val="872"/>
  </w:num>
  <w:num w:numId="1081" w16cid:durableId="183830098">
    <w:abstractNumId w:val="1361"/>
  </w:num>
  <w:num w:numId="1082" w16cid:durableId="312220972">
    <w:abstractNumId w:val="809"/>
  </w:num>
  <w:num w:numId="1083" w16cid:durableId="1639336449">
    <w:abstractNumId w:val="867"/>
  </w:num>
  <w:num w:numId="1084" w16cid:durableId="1183473408">
    <w:abstractNumId w:val="174"/>
  </w:num>
  <w:num w:numId="1085" w16cid:durableId="1097212118">
    <w:abstractNumId w:val="574"/>
  </w:num>
  <w:num w:numId="1086" w16cid:durableId="1708985072">
    <w:abstractNumId w:val="1712"/>
  </w:num>
  <w:num w:numId="1087" w16cid:durableId="1171216680">
    <w:abstractNumId w:val="1675"/>
  </w:num>
  <w:num w:numId="1088" w16cid:durableId="216476722">
    <w:abstractNumId w:val="556"/>
  </w:num>
  <w:num w:numId="1089" w16cid:durableId="769200214">
    <w:abstractNumId w:val="1654"/>
  </w:num>
  <w:num w:numId="1090" w16cid:durableId="708721308">
    <w:abstractNumId w:val="1184"/>
  </w:num>
  <w:num w:numId="1091" w16cid:durableId="862597211">
    <w:abstractNumId w:val="469"/>
  </w:num>
  <w:num w:numId="1092" w16cid:durableId="1506245980">
    <w:abstractNumId w:val="1249"/>
  </w:num>
  <w:num w:numId="1093" w16cid:durableId="73206419">
    <w:abstractNumId w:val="928"/>
  </w:num>
  <w:num w:numId="1094" w16cid:durableId="1485702283">
    <w:abstractNumId w:val="603"/>
  </w:num>
  <w:num w:numId="1095" w16cid:durableId="1914968384">
    <w:abstractNumId w:val="1085"/>
  </w:num>
  <w:num w:numId="1096" w16cid:durableId="1549686301">
    <w:abstractNumId w:val="178"/>
  </w:num>
  <w:num w:numId="1097" w16cid:durableId="1320618655">
    <w:abstractNumId w:val="567"/>
  </w:num>
  <w:num w:numId="1098" w16cid:durableId="659890695">
    <w:abstractNumId w:val="364"/>
  </w:num>
  <w:num w:numId="1099" w16cid:durableId="252472567">
    <w:abstractNumId w:val="611"/>
  </w:num>
  <w:num w:numId="1100" w16cid:durableId="469640090">
    <w:abstractNumId w:val="1049"/>
  </w:num>
  <w:num w:numId="1101" w16cid:durableId="200945664">
    <w:abstractNumId w:val="954"/>
  </w:num>
  <w:num w:numId="1102" w16cid:durableId="497424946">
    <w:abstractNumId w:val="1247"/>
  </w:num>
  <w:num w:numId="1103" w16cid:durableId="858393360">
    <w:abstractNumId w:val="1396"/>
  </w:num>
  <w:num w:numId="1104" w16cid:durableId="91123690">
    <w:abstractNumId w:val="845"/>
  </w:num>
  <w:num w:numId="1105" w16cid:durableId="685014264">
    <w:abstractNumId w:val="1699"/>
  </w:num>
  <w:num w:numId="1106" w16cid:durableId="327251611">
    <w:abstractNumId w:val="1575"/>
  </w:num>
  <w:num w:numId="1107" w16cid:durableId="1893925656">
    <w:abstractNumId w:val="716"/>
  </w:num>
  <w:num w:numId="1108" w16cid:durableId="1425342651">
    <w:abstractNumId w:val="1040"/>
  </w:num>
  <w:num w:numId="1109" w16cid:durableId="1066297909">
    <w:abstractNumId w:val="820"/>
  </w:num>
  <w:num w:numId="1110" w16cid:durableId="1014261857">
    <w:abstractNumId w:val="1827"/>
  </w:num>
  <w:num w:numId="1111" w16cid:durableId="828256108">
    <w:abstractNumId w:val="1639"/>
  </w:num>
  <w:num w:numId="1112" w16cid:durableId="1523006599">
    <w:abstractNumId w:val="1636"/>
  </w:num>
  <w:num w:numId="1113" w16cid:durableId="1290162474">
    <w:abstractNumId w:val="288"/>
  </w:num>
  <w:num w:numId="1114" w16cid:durableId="1945529107">
    <w:abstractNumId w:val="1412"/>
  </w:num>
  <w:num w:numId="1115" w16cid:durableId="2069841824">
    <w:abstractNumId w:val="393"/>
  </w:num>
  <w:num w:numId="1116" w16cid:durableId="310670217">
    <w:abstractNumId w:val="1736"/>
  </w:num>
  <w:num w:numId="1117" w16cid:durableId="218246124">
    <w:abstractNumId w:val="17"/>
  </w:num>
  <w:num w:numId="1118" w16cid:durableId="782503339">
    <w:abstractNumId w:val="1596"/>
  </w:num>
  <w:num w:numId="1119" w16cid:durableId="22245484">
    <w:abstractNumId w:val="535"/>
  </w:num>
  <w:num w:numId="1120" w16cid:durableId="510220725">
    <w:abstractNumId w:val="473"/>
  </w:num>
  <w:num w:numId="1121" w16cid:durableId="1066611322">
    <w:abstractNumId w:val="1113"/>
  </w:num>
  <w:num w:numId="1122" w16cid:durableId="716900400">
    <w:abstractNumId w:val="981"/>
  </w:num>
  <w:num w:numId="1123" w16cid:durableId="1191601444">
    <w:abstractNumId w:val="116"/>
  </w:num>
  <w:num w:numId="1124" w16cid:durableId="1801919503">
    <w:abstractNumId w:val="175"/>
  </w:num>
  <w:num w:numId="1125" w16cid:durableId="471756101">
    <w:abstractNumId w:val="754"/>
  </w:num>
  <w:num w:numId="1126" w16cid:durableId="1110395880">
    <w:abstractNumId w:val="1514"/>
  </w:num>
  <w:num w:numId="1127" w16cid:durableId="1337341967">
    <w:abstractNumId w:val="972"/>
  </w:num>
  <w:num w:numId="1128" w16cid:durableId="1372533750">
    <w:abstractNumId w:val="696"/>
  </w:num>
  <w:num w:numId="1129" w16cid:durableId="565410970">
    <w:abstractNumId w:val="1067"/>
  </w:num>
  <w:num w:numId="1130" w16cid:durableId="1706951524">
    <w:abstractNumId w:val="1876"/>
  </w:num>
  <w:num w:numId="1131" w16cid:durableId="1175418936">
    <w:abstractNumId w:val="1445"/>
  </w:num>
  <w:num w:numId="1132" w16cid:durableId="1426806035">
    <w:abstractNumId w:val="819"/>
  </w:num>
  <w:num w:numId="1133" w16cid:durableId="264963296">
    <w:abstractNumId w:val="359"/>
  </w:num>
  <w:num w:numId="1134" w16cid:durableId="590352283">
    <w:abstractNumId w:val="700"/>
  </w:num>
  <w:num w:numId="1135" w16cid:durableId="1319530431">
    <w:abstractNumId w:val="863"/>
  </w:num>
  <w:num w:numId="1136" w16cid:durableId="1202325031">
    <w:abstractNumId w:val="1904"/>
  </w:num>
  <w:num w:numId="1137" w16cid:durableId="606548435">
    <w:abstractNumId w:val="1097"/>
  </w:num>
  <w:num w:numId="1138" w16cid:durableId="819348619">
    <w:abstractNumId w:val="1235"/>
  </w:num>
  <w:num w:numId="1139" w16cid:durableId="991450520">
    <w:abstractNumId w:val="1790"/>
  </w:num>
  <w:num w:numId="1140" w16cid:durableId="1869559000">
    <w:abstractNumId w:val="1451"/>
  </w:num>
  <w:num w:numId="1141" w16cid:durableId="2047753537">
    <w:abstractNumId w:val="1683"/>
  </w:num>
  <w:num w:numId="1142" w16cid:durableId="824126555">
    <w:abstractNumId w:val="1210"/>
  </w:num>
  <w:num w:numId="1143" w16cid:durableId="1682194586">
    <w:abstractNumId w:val="1894"/>
  </w:num>
  <w:num w:numId="1144" w16cid:durableId="321930578">
    <w:abstractNumId w:val="587"/>
  </w:num>
  <w:num w:numId="1145" w16cid:durableId="449862491">
    <w:abstractNumId w:val="280"/>
  </w:num>
  <w:num w:numId="1146" w16cid:durableId="1778941281">
    <w:abstractNumId w:val="1677"/>
  </w:num>
  <w:num w:numId="1147" w16cid:durableId="1059478235">
    <w:abstractNumId w:val="119"/>
  </w:num>
  <w:num w:numId="1148" w16cid:durableId="1044016218">
    <w:abstractNumId w:val="639"/>
  </w:num>
  <w:num w:numId="1149" w16cid:durableId="2113894939">
    <w:abstractNumId w:val="272"/>
  </w:num>
  <w:num w:numId="1150" w16cid:durableId="536507467">
    <w:abstractNumId w:val="1847"/>
  </w:num>
  <w:num w:numId="1151" w16cid:durableId="634406042">
    <w:abstractNumId w:val="467"/>
  </w:num>
  <w:num w:numId="1152" w16cid:durableId="334456104">
    <w:abstractNumId w:val="278"/>
  </w:num>
  <w:num w:numId="1153" w16cid:durableId="1988707090">
    <w:abstractNumId w:val="1490"/>
  </w:num>
  <w:num w:numId="1154" w16cid:durableId="1326786135">
    <w:abstractNumId w:val="834"/>
  </w:num>
  <w:num w:numId="1155" w16cid:durableId="391664200">
    <w:abstractNumId w:val="942"/>
  </w:num>
  <w:num w:numId="1156" w16cid:durableId="1321887957">
    <w:abstractNumId w:val="1759"/>
  </w:num>
  <w:num w:numId="1157" w16cid:durableId="2070767964">
    <w:abstractNumId w:val="1782"/>
  </w:num>
  <w:num w:numId="1158" w16cid:durableId="1321421328">
    <w:abstractNumId w:val="1580"/>
  </w:num>
  <w:num w:numId="1159" w16cid:durableId="451050307">
    <w:abstractNumId w:val="436"/>
  </w:num>
  <w:num w:numId="1160" w16cid:durableId="1510928">
    <w:abstractNumId w:val="496"/>
  </w:num>
  <w:num w:numId="1161" w16cid:durableId="624239532">
    <w:abstractNumId w:val="396"/>
  </w:num>
  <w:num w:numId="1162" w16cid:durableId="868614890">
    <w:abstractNumId w:val="838"/>
  </w:num>
  <w:num w:numId="1163" w16cid:durableId="2108580489">
    <w:abstractNumId w:val="1278"/>
  </w:num>
  <w:num w:numId="1164" w16cid:durableId="2070953012">
    <w:abstractNumId w:val="298"/>
  </w:num>
  <w:num w:numId="1165" w16cid:durableId="1347753267">
    <w:abstractNumId w:val="1613"/>
  </w:num>
  <w:num w:numId="1166" w16cid:durableId="8608019">
    <w:abstractNumId w:val="1317"/>
  </w:num>
  <w:num w:numId="1167" w16cid:durableId="88041146">
    <w:abstractNumId w:val="980"/>
  </w:num>
  <w:num w:numId="1168" w16cid:durableId="1096711378">
    <w:abstractNumId w:val="198"/>
  </w:num>
  <w:num w:numId="1169" w16cid:durableId="1237744125">
    <w:abstractNumId w:val="749"/>
  </w:num>
  <w:num w:numId="1170" w16cid:durableId="1141121626">
    <w:abstractNumId w:val="1939"/>
  </w:num>
  <w:num w:numId="1171" w16cid:durableId="543757290">
    <w:abstractNumId w:val="502"/>
  </w:num>
  <w:num w:numId="1172" w16cid:durableId="773867500">
    <w:abstractNumId w:val="1173"/>
  </w:num>
  <w:num w:numId="1173" w16cid:durableId="1858346420">
    <w:abstractNumId w:val="104"/>
  </w:num>
  <w:num w:numId="1174" w16cid:durableId="1180310399">
    <w:abstractNumId w:val="1321"/>
  </w:num>
  <w:num w:numId="1175" w16cid:durableId="112790214">
    <w:abstractNumId w:val="137"/>
  </w:num>
  <w:num w:numId="1176" w16cid:durableId="46492225">
    <w:abstractNumId w:val="1775"/>
  </w:num>
  <w:num w:numId="1177" w16cid:durableId="427820280">
    <w:abstractNumId w:val="1542"/>
  </w:num>
  <w:num w:numId="1178" w16cid:durableId="1031805189">
    <w:abstractNumId w:val="962"/>
  </w:num>
  <w:num w:numId="1179" w16cid:durableId="226376872">
    <w:abstractNumId w:val="693"/>
  </w:num>
  <w:num w:numId="1180" w16cid:durableId="647058499">
    <w:abstractNumId w:val="181"/>
  </w:num>
  <w:num w:numId="1181" w16cid:durableId="1269898463">
    <w:abstractNumId w:val="1105"/>
  </w:num>
  <w:num w:numId="1182" w16cid:durableId="1193953048">
    <w:abstractNumId w:val="440"/>
  </w:num>
  <w:num w:numId="1183" w16cid:durableId="739332407">
    <w:abstractNumId w:val="201"/>
  </w:num>
  <w:num w:numId="1184" w16cid:durableId="1835871742">
    <w:abstractNumId w:val="1228"/>
  </w:num>
  <w:num w:numId="1185" w16cid:durableId="838274630">
    <w:abstractNumId w:val="828"/>
  </w:num>
  <w:num w:numId="1186" w16cid:durableId="1443693107">
    <w:abstractNumId w:val="225"/>
  </w:num>
  <w:num w:numId="1187" w16cid:durableId="2092265278">
    <w:abstractNumId w:val="738"/>
  </w:num>
  <w:num w:numId="1188" w16cid:durableId="1767193467">
    <w:abstractNumId w:val="183"/>
  </w:num>
  <w:num w:numId="1189" w16cid:durableId="634454846">
    <w:abstractNumId w:val="86"/>
  </w:num>
  <w:num w:numId="1190" w16cid:durableId="328145294">
    <w:abstractNumId w:val="1207"/>
  </w:num>
  <w:num w:numId="1191" w16cid:durableId="575168914">
    <w:abstractNumId w:val="1891"/>
  </w:num>
  <w:num w:numId="1192" w16cid:durableId="1521436094">
    <w:abstractNumId w:val="1719"/>
  </w:num>
  <w:num w:numId="1193" w16cid:durableId="1563714038">
    <w:abstractNumId w:val="75"/>
  </w:num>
  <w:num w:numId="1194" w16cid:durableId="1855459207">
    <w:abstractNumId w:val="547"/>
  </w:num>
  <w:num w:numId="1195" w16cid:durableId="1537309054">
    <w:abstractNumId w:val="1643"/>
  </w:num>
  <w:num w:numId="1196" w16cid:durableId="503932224">
    <w:abstractNumId w:val="377"/>
  </w:num>
  <w:num w:numId="1197" w16cid:durableId="520121131">
    <w:abstractNumId w:val="1196"/>
  </w:num>
  <w:num w:numId="1198" w16cid:durableId="309749286">
    <w:abstractNumId w:val="1306"/>
  </w:num>
  <w:num w:numId="1199" w16cid:durableId="525362971">
    <w:abstractNumId w:val="332"/>
  </w:num>
  <w:num w:numId="1200" w16cid:durableId="1348823620">
    <w:abstractNumId w:val="1186"/>
  </w:num>
  <w:num w:numId="1201" w16cid:durableId="2105957297">
    <w:abstractNumId w:val="1964"/>
  </w:num>
  <w:num w:numId="1202" w16cid:durableId="1794785902">
    <w:abstractNumId w:val="273"/>
  </w:num>
  <w:num w:numId="1203" w16cid:durableId="626742002">
    <w:abstractNumId w:val="222"/>
  </w:num>
  <w:num w:numId="1204" w16cid:durableId="1663460361">
    <w:abstractNumId w:val="1944"/>
  </w:num>
  <w:num w:numId="1205" w16cid:durableId="169374632">
    <w:abstractNumId w:val="751"/>
  </w:num>
  <w:num w:numId="1206" w16cid:durableId="870190278">
    <w:abstractNumId w:val="1328"/>
  </w:num>
  <w:num w:numId="1207" w16cid:durableId="1199660824">
    <w:abstractNumId w:val="888"/>
  </w:num>
  <w:num w:numId="1208" w16cid:durableId="1436170378">
    <w:abstractNumId w:val="123"/>
  </w:num>
  <w:num w:numId="1209" w16cid:durableId="1285622147">
    <w:abstractNumId w:val="1119"/>
  </w:num>
  <w:num w:numId="1210" w16cid:durableId="168840225">
    <w:abstractNumId w:val="1570"/>
  </w:num>
  <w:num w:numId="1211" w16cid:durableId="1097335217">
    <w:abstractNumId w:val="1460"/>
  </w:num>
  <w:num w:numId="1212" w16cid:durableId="227111793">
    <w:abstractNumId w:val="811"/>
  </w:num>
  <w:num w:numId="1213" w16cid:durableId="5595368">
    <w:abstractNumId w:val="348"/>
  </w:num>
  <w:num w:numId="1214" w16cid:durableId="1834644006">
    <w:abstractNumId w:val="528"/>
  </w:num>
  <w:num w:numId="1215" w16cid:durableId="1499923621">
    <w:abstractNumId w:val="1784"/>
  </w:num>
  <w:num w:numId="1216" w16cid:durableId="1860318853">
    <w:abstractNumId w:val="664"/>
  </w:num>
  <w:num w:numId="1217" w16cid:durableId="1382746720">
    <w:abstractNumId w:val="895"/>
  </w:num>
  <w:num w:numId="1218" w16cid:durableId="946422233">
    <w:abstractNumId w:val="454"/>
  </w:num>
  <w:num w:numId="1219" w16cid:durableId="1977026030">
    <w:abstractNumId w:val="255"/>
  </w:num>
  <w:num w:numId="1220" w16cid:durableId="786848800">
    <w:abstractNumId w:val="1764"/>
  </w:num>
  <w:num w:numId="1221" w16cid:durableId="1931352500">
    <w:abstractNumId w:val="1500"/>
  </w:num>
  <w:num w:numId="1222" w16cid:durableId="738477705">
    <w:abstractNumId w:val="654"/>
  </w:num>
  <w:num w:numId="1223" w16cid:durableId="730813676">
    <w:abstractNumId w:val="609"/>
  </w:num>
  <w:num w:numId="1224" w16cid:durableId="1010331484">
    <w:abstractNumId w:val="608"/>
  </w:num>
  <w:num w:numId="1225" w16cid:durableId="2093383260">
    <w:abstractNumId w:val="1735"/>
  </w:num>
  <w:num w:numId="1226" w16cid:durableId="1857108112">
    <w:abstractNumId w:val="1151"/>
  </w:num>
  <w:num w:numId="1227" w16cid:durableId="983705954">
    <w:abstractNumId w:val="131"/>
  </w:num>
  <w:num w:numId="1228" w16cid:durableId="1132939659">
    <w:abstractNumId w:val="1251"/>
  </w:num>
  <w:num w:numId="1229" w16cid:durableId="592126201">
    <w:abstractNumId w:val="1266"/>
  </w:num>
  <w:num w:numId="1230" w16cid:durableId="406465507">
    <w:abstractNumId w:val="1112"/>
  </w:num>
  <w:num w:numId="1231" w16cid:durableId="1842238762">
    <w:abstractNumId w:val="1403"/>
  </w:num>
  <w:num w:numId="1232" w16cid:durableId="1667200365">
    <w:abstractNumId w:val="651"/>
  </w:num>
  <w:num w:numId="1233" w16cid:durableId="926572852">
    <w:abstractNumId w:val="1152"/>
  </w:num>
  <w:num w:numId="1234" w16cid:durableId="1397774994">
    <w:abstractNumId w:val="1213"/>
  </w:num>
  <w:num w:numId="1235" w16cid:durableId="1257516061">
    <w:abstractNumId w:val="671"/>
  </w:num>
  <w:num w:numId="1236" w16cid:durableId="361521467">
    <w:abstractNumId w:val="1586"/>
  </w:num>
  <w:num w:numId="1237" w16cid:durableId="1672676590">
    <w:abstractNumId w:val="881"/>
  </w:num>
  <w:num w:numId="1238" w16cid:durableId="1238631978">
    <w:abstractNumId w:val="407"/>
  </w:num>
  <w:num w:numId="1239" w16cid:durableId="994723665">
    <w:abstractNumId w:val="1352"/>
  </w:num>
  <w:num w:numId="1240" w16cid:durableId="997924466">
    <w:abstractNumId w:val="1013"/>
  </w:num>
  <w:num w:numId="1241" w16cid:durableId="586184568">
    <w:abstractNumId w:val="982"/>
  </w:num>
  <w:num w:numId="1242" w16cid:durableId="270936296">
    <w:abstractNumId w:val="297"/>
  </w:num>
  <w:num w:numId="1243" w16cid:durableId="97524064">
    <w:abstractNumId w:val="684"/>
  </w:num>
  <w:num w:numId="1244" w16cid:durableId="778992408">
    <w:abstractNumId w:val="170"/>
  </w:num>
  <w:num w:numId="1245" w16cid:durableId="591670949">
    <w:abstractNumId w:val="850"/>
  </w:num>
  <w:num w:numId="1246" w16cid:durableId="1056398842">
    <w:abstractNumId w:val="135"/>
  </w:num>
  <w:num w:numId="1247" w16cid:durableId="2037344906">
    <w:abstractNumId w:val="1422"/>
  </w:num>
  <w:num w:numId="1248" w16cid:durableId="255284066">
    <w:abstractNumId w:val="73"/>
  </w:num>
  <w:num w:numId="1249" w16cid:durableId="304747730">
    <w:abstractNumId w:val="1839"/>
  </w:num>
  <w:num w:numId="1250" w16cid:durableId="1955090989">
    <w:abstractNumId w:val="249"/>
  </w:num>
  <w:num w:numId="1251" w16cid:durableId="1245723521">
    <w:abstractNumId w:val="1301"/>
  </w:num>
  <w:num w:numId="1252" w16cid:durableId="1978221724">
    <w:abstractNumId w:val="1253"/>
  </w:num>
  <w:num w:numId="1253" w16cid:durableId="1536043722">
    <w:abstractNumId w:val="510"/>
  </w:num>
  <w:num w:numId="1254" w16cid:durableId="994724464">
    <w:abstractNumId w:val="213"/>
  </w:num>
  <w:num w:numId="1255" w16cid:durableId="1805349148">
    <w:abstractNumId w:val="1021"/>
  </w:num>
  <w:num w:numId="1256" w16cid:durableId="383674979">
    <w:abstractNumId w:val="1012"/>
  </w:num>
  <w:num w:numId="1257" w16cid:durableId="403183069">
    <w:abstractNumId w:val="1925"/>
  </w:num>
  <w:num w:numId="1258" w16cid:durableId="1831217535">
    <w:abstractNumId w:val="520"/>
  </w:num>
  <w:num w:numId="1259" w16cid:durableId="813832213">
    <w:abstractNumId w:val="1622"/>
  </w:num>
  <w:num w:numId="1260" w16cid:durableId="255675037">
    <w:abstractNumId w:val="704"/>
  </w:num>
  <w:num w:numId="1261" w16cid:durableId="803430779">
    <w:abstractNumId w:val="552"/>
  </w:num>
  <w:num w:numId="1262" w16cid:durableId="1775126002">
    <w:abstractNumId w:val="662"/>
  </w:num>
  <w:num w:numId="1263" w16cid:durableId="129713793">
    <w:abstractNumId w:val="932"/>
  </w:num>
  <w:num w:numId="1264" w16cid:durableId="48650186">
    <w:abstractNumId w:val="101"/>
  </w:num>
  <w:num w:numId="1265" w16cid:durableId="976184282">
    <w:abstractNumId w:val="194"/>
  </w:num>
  <w:num w:numId="1266" w16cid:durableId="1894080325">
    <w:abstractNumId w:val="360"/>
  </w:num>
  <w:num w:numId="1267" w16cid:durableId="693965491">
    <w:abstractNumId w:val="1838"/>
  </w:num>
  <w:num w:numId="1268" w16cid:durableId="96799016">
    <w:abstractNumId w:val="1093"/>
  </w:num>
  <w:num w:numId="1269" w16cid:durableId="1709182911">
    <w:abstractNumId w:val="445"/>
  </w:num>
  <w:num w:numId="1270" w16cid:durableId="1351493582">
    <w:abstractNumId w:val="1872"/>
  </w:num>
  <w:num w:numId="1271" w16cid:durableId="1437944955">
    <w:abstractNumId w:val="1017"/>
  </w:num>
  <w:num w:numId="1272" w16cid:durableId="1555434483">
    <w:abstractNumId w:val="372"/>
  </w:num>
  <w:num w:numId="1273" w16cid:durableId="317270030">
    <w:abstractNumId w:val="3"/>
  </w:num>
  <w:num w:numId="1274" w16cid:durableId="1251086144">
    <w:abstractNumId w:val="27"/>
  </w:num>
  <w:num w:numId="1275" w16cid:durableId="843780889">
    <w:abstractNumId w:val="1032"/>
  </w:num>
  <w:num w:numId="1276" w16cid:durableId="1566183232">
    <w:abstractNumId w:val="643"/>
  </w:num>
  <w:num w:numId="1277" w16cid:durableId="902760552">
    <w:abstractNumId w:val="1779"/>
  </w:num>
  <w:num w:numId="1278" w16cid:durableId="1089042393">
    <w:abstractNumId w:val="627"/>
  </w:num>
  <w:num w:numId="1279" w16cid:durableId="435559089">
    <w:abstractNumId w:val="218"/>
  </w:num>
  <w:num w:numId="1280" w16cid:durableId="577911417">
    <w:abstractNumId w:val="1494"/>
  </w:num>
  <w:num w:numId="1281" w16cid:durableId="2021809851">
    <w:abstractNumId w:val="1059"/>
  </w:num>
  <w:num w:numId="1282" w16cid:durableId="1888253376">
    <w:abstractNumId w:val="825"/>
  </w:num>
  <w:num w:numId="1283" w16cid:durableId="214314521">
    <w:abstractNumId w:val="1909"/>
  </w:num>
  <w:num w:numId="1284" w16cid:durableId="552817239">
    <w:abstractNumId w:val="227"/>
  </w:num>
  <w:num w:numId="1285" w16cid:durableId="547422404">
    <w:abstractNumId w:val="1767"/>
  </w:num>
  <w:num w:numId="1286" w16cid:durableId="3289246">
    <w:abstractNumId w:val="1333"/>
  </w:num>
  <w:num w:numId="1287" w16cid:durableId="1555850916">
    <w:abstractNumId w:val="1515"/>
  </w:num>
  <w:num w:numId="1288" w16cid:durableId="1753042242">
    <w:abstractNumId w:val="852"/>
  </w:num>
  <w:num w:numId="1289" w16cid:durableId="369493876">
    <w:abstractNumId w:val="1407"/>
  </w:num>
  <w:num w:numId="1290" w16cid:durableId="668218634">
    <w:abstractNumId w:val="1018"/>
  </w:num>
  <w:num w:numId="1291" w16cid:durableId="123279200">
    <w:abstractNumId w:val="1774"/>
  </w:num>
  <w:num w:numId="1292" w16cid:durableId="1635254954">
    <w:abstractNumId w:val="1410"/>
  </w:num>
  <w:num w:numId="1293" w16cid:durableId="1641110752">
    <w:abstractNumId w:val="419"/>
  </w:num>
  <w:num w:numId="1294" w16cid:durableId="1136724642">
    <w:abstractNumId w:val="146"/>
  </w:num>
  <w:num w:numId="1295" w16cid:durableId="546258877">
    <w:abstractNumId w:val="1230"/>
  </w:num>
  <w:num w:numId="1296" w16cid:durableId="51731114">
    <w:abstractNumId w:val="1129"/>
  </w:num>
  <w:num w:numId="1297" w16cid:durableId="1924101972">
    <w:abstractNumId w:val="742"/>
  </w:num>
  <w:num w:numId="1298" w16cid:durableId="894851285">
    <w:abstractNumId w:val="1621"/>
  </w:num>
  <w:num w:numId="1299" w16cid:durableId="551118465">
    <w:abstractNumId w:val="1828"/>
  </w:num>
  <w:num w:numId="1300" w16cid:durableId="772940167">
    <w:abstractNumId w:val="1757"/>
  </w:num>
  <w:num w:numId="1301" w16cid:durableId="2083022903">
    <w:abstractNumId w:val="1311"/>
  </w:num>
  <w:num w:numId="1302" w16cid:durableId="1569076893">
    <w:abstractNumId w:val="818"/>
  </w:num>
  <w:num w:numId="1303" w16cid:durableId="1921518805">
    <w:abstractNumId w:val="1489"/>
  </w:num>
  <w:num w:numId="1304" w16cid:durableId="1897664492">
    <w:abstractNumId w:val="1473"/>
  </w:num>
  <w:num w:numId="1305" w16cid:durableId="2069842642">
    <w:abstractNumId w:val="1397"/>
  </w:num>
  <w:num w:numId="1306" w16cid:durableId="349186187">
    <w:abstractNumId w:val="242"/>
  </w:num>
  <w:num w:numId="1307" w16cid:durableId="129786616">
    <w:abstractNumId w:val="376"/>
  </w:num>
  <w:num w:numId="1308" w16cid:durableId="472256804">
    <w:abstractNumId w:val="690"/>
  </w:num>
  <w:num w:numId="1309" w16cid:durableId="1176336545">
    <w:abstractNumId w:val="1279"/>
  </w:num>
  <w:num w:numId="1310" w16cid:durableId="451024527">
    <w:abstractNumId w:val="482"/>
  </w:num>
  <w:num w:numId="1311" w16cid:durableId="491869403">
    <w:abstractNumId w:val="1243"/>
  </w:num>
  <w:num w:numId="1312" w16cid:durableId="401148257">
    <w:abstractNumId w:val="1836"/>
  </w:num>
  <w:num w:numId="1313" w16cid:durableId="210114231">
    <w:abstractNumId w:val="1273"/>
  </w:num>
  <w:num w:numId="1314" w16cid:durableId="585654608">
    <w:abstractNumId w:val="439"/>
  </w:num>
  <w:num w:numId="1315" w16cid:durableId="55445425">
    <w:abstractNumId w:val="1753"/>
  </w:num>
  <w:num w:numId="1316" w16cid:durableId="1171946516">
    <w:abstractNumId w:val="1248"/>
  </w:num>
  <w:num w:numId="1317" w16cid:durableId="1365594691">
    <w:abstractNumId w:val="610"/>
  </w:num>
  <w:num w:numId="1318" w16cid:durableId="563565600">
    <w:abstractNumId w:val="1834"/>
  </w:num>
  <w:num w:numId="1319" w16cid:durableId="605885142">
    <w:abstractNumId w:val="729"/>
  </w:num>
  <w:num w:numId="1320" w16cid:durableId="1367487725">
    <w:abstractNumId w:val="448"/>
  </w:num>
  <w:num w:numId="1321" w16cid:durableId="485361332">
    <w:abstractNumId w:val="1010"/>
  </w:num>
  <w:num w:numId="1322" w16cid:durableId="1253274920">
    <w:abstractNumId w:val="265"/>
  </w:num>
  <w:num w:numId="1323" w16cid:durableId="1131703352">
    <w:abstractNumId w:val="353"/>
  </w:num>
  <w:num w:numId="1324" w16cid:durableId="1683975090">
    <w:abstractNumId w:val="186"/>
  </w:num>
  <w:num w:numId="1325" w16cid:durableId="1397360534">
    <w:abstractNumId w:val="1062"/>
  </w:num>
  <w:num w:numId="1326" w16cid:durableId="1065225281">
    <w:abstractNumId w:val="580"/>
  </w:num>
  <w:num w:numId="1327" w16cid:durableId="1319845900">
    <w:abstractNumId w:val="1420"/>
  </w:num>
  <w:num w:numId="1328" w16cid:durableId="1580169813">
    <w:abstractNumId w:val="362"/>
  </w:num>
  <w:num w:numId="1329" w16cid:durableId="1509520975">
    <w:abstractNumId w:val="890"/>
  </w:num>
  <w:num w:numId="1330" w16cid:durableId="188565972">
    <w:abstractNumId w:val="1850"/>
  </w:num>
  <w:num w:numId="1331" w16cid:durableId="212932856">
    <w:abstractNumId w:val="689"/>
  </w:num>
  <w:num w:numId="1332" w16cid:durableId="273099334">
    <w:abstractNumId w:val="1066"/>
  </w:num>
  <w:num w:numId="1333" w16cid:durableId="2051226183">
    <w:abstractNumId w:val="1897"/>
  </w:num>
  <w:num w:numId="1334" w16cid:durableId="2112507383">
    <w:abstractNumId w:val="1218"/>
  </w:num>
  <w:num w:numId="1335" w16cid:durableId="1365865218">
    <w:abstractNumId w:val="1858"/>
  </w:num>
  <w:num w:numId="1336" w16cid:durableId="2006011761">
    <w:abstractNumId w:val="586"/>
  </w:num>
  <w:num w:numId="1337" w16cid:durableId="1890459392">
    <w:abstractNumId w:val="253"/>
  </w:num>
  <w:num w:numId="1338" w16cid:durableId="1840462687">
    <w:abstractNumId w:val="663"/>
  </w:num>
  <w:num w:numId="1339" w16cid:durableId="2099476439">
    <w:abstractNumId w:val="891"/>
  </w:num>
  <w:num w:numId="1340" w16cid:durableId="1102647478">
    <w:abstractNumId w:val="1046"/>
  </w:num>
  <w:num w:numId="1341" w16cid:durableId="1361474008">
    <w:abstractNumId w:val="1193"/>
  </w:num>
  <w:num w:numId="1342" w16cid:durableId="749814263">
    <w:abstractNumId w:val="311"/>
  </w:num>
  <w:num w:numId="1343" w16cid:durableId="1591347763">
    <w:abstractNumId w:val="1749"/>
  </w:num>
  <w:num w:numId="1344" w16cid:durableId="1897233658">
    <w:abstractNumId w:val="397"/>
  </w:num>
  <w:num w:numId="1345" w16cid:durableId="1713842164">
    <w:abstractNumId w:val="1486"/>
  </w:num>
  <w:num w:numId="1346" w16cid:durableId="1810323648">
    <w:abstractNumId w:val="862"/>
  </w:num>
  <w:num w:numId="1347" w16cid:durableId="94444906">
    <w:abstractNumId w:val="565"/>
  </w:num>
  <w:num w:numId="1348" w16cid:durableId="484132367">
    <w:abstractNumId w:val="613"/>
  </w:num>
  <w:num w:numId="1349" w16cid:durableId="1593931038">
    <w:abstractNumId w:val="45"/>
  </w:num>
  <w:num w:numId="1350" w16cid:durableId="1554196226">
    <w:abstractNumId w:val="901"/>
  </w:num>
  <w:num w:numId="1351" w16cid:durableId="632254250">
    <w:abstractNumId w:val="234"/>
  </w:num>
  <w:num w:numId="1352" w16cid:durableId="1959948032">
    <w:abstractNumId w:val="1962"/>
  </w:num>
  <w:num w:numId="1353" w16cid:durableId="306980452">
    <w:abstractNumId w:val="1676"/>
  </w:num>
  <w:num w:numId="1354" w16cid:durableId="45684621">
    <w:abstractNumId w:val="82"/>
  </w:num>
  <w:num w:numId="1355" w16cid:durableId="804197963">
    <w:abstractNumId w:val="58"/>
  </w:num>
  <w:num w:numId="1356" w16cid:durableId="1650939980">
    <w:abstractNumId w:val="46"/>
  </w:num>
  <w:num w:numId="1357" w16cid:durableId="597250376">
    <w:abstractNumId w:val="1593"/>
  </w:num>
  <w:num w:numId="1358" w16cid:durableId="176887692">
    <w:abstractNumId w:val="909"/>
  </w:num>
  <w:num w:numId="1359" w16cid:durableId="2079865739">
    <w:abstractNumId w:val="1726"/>
  </w:num>
  <w:num w:numId="1360" w16cid:durableId="151680535">
    <w:abstractNumId w:val="1436"/>
  </w:num>
  <w:num w:numId="1361" w16cid:durableId="766341644">
    <w:abstractNumId w:val="649"/>
  </w:num>
  <w:num w:numId="1362" w16cid:durableId="235822563">
    <w:abstractNumId w:val="1079"/>
  </w:num>
  <w:num w:numId="1363" w16cid:durableId="263656967">
    <w:abstractNumId w:val="247"/>
  </w:num>
  <w:num w:numId="1364" w16cid:durableId="1362828689">
    <w:abstractNumId w:val="345"/>
  </w:num>
  <w:num w:numId="1365" w16cid:durableId="1975984497">
    <w:abstractNumId w:val="1783"/>
  </w:num>
  <w:num w:numId="1366" w16cid:durableId="660044916">
    <w:abstractNumId w:val="1598"/>
  </w:num>
  <w:num w:numId="1367" w16cid:durableId="931621763">
    <w:abstractNumId w:val="686"/>
  </w:num>
  <w:num w:numId="1368" w16cid:durableId="1537159359">
    <w:abstractNumId w:val="856"/>
  </w:num>
  <w:num w:numId="1369" w16cid:durableId="1593315678">
    <w:abstractNumId w:val="1709"/>
  </w:num>
  <w:num w:numId="1370" w16cid:durableId="1794783054">
    <w:abstractNumId w:val="1475"/>
  </w:num>
  <w:num w:numId="1371" w16cid:durableId="1607467477">
    <w:abstractNumId w:val="1260"/>
  </w:num>
  <w:num w:numId="1372" w16cid:durableId="2041321529">
    <w:abstractNumId w:val="1871"/>
  </w:num>
  <w:num w:numId="1373" w16cid:durableId="1952742770">
    <w:abstractNumId w:val="251"/>
  </w:num>
  <w:num w:numId="1374" w16cid:durableId="1214585401">
    <w:abstractNumId w:val="1955"/>
  </w:num>
  <w:num w:numId="1375" w16cid:durableId="813179793">
    <w:abstractNumId w:val="1773"/>
  </w:num>
  <w:num w:numId="1376" w16cid:durableId="400295092">
    <w:abstractNumId w:val="1653"/>
  </w:num>
  <w:num w:numId="1377" w16cid:durableId="706954054">
    <w:abstractNumId w:val="1179"/>
  </w:num>
  <w:num w:numId="1378" w16cid:durableId="704059272">
    <w:abstractNumId w:val="193"/>
  </w:num>
  <w:num w:numId="1379" w16cid:durableId="2109110905">
    <w:abstractNumId w:val="802"/>
  </w:num>
  <w:num w:numId="1380" w16cid:durableId="1147822978">
    <w:abstractNumId w:val="1577"/>
  </w:num>
  <w:num w:numId="1381" w16cid:durableId="742678865">
    <w:abstractNumId w:val="1192"/>
  </w:num>
  <w:num w:numId="1382" w16cid:durableId="900285890">
    <w:abstractNumId w:val="1609"/>
  </w:num>
  <w:num w:numId="1383" w16cid:durableId="1714230576">
    <w:abstractNumId w:val="171"/>
  </w:num>
  <w:num w:numId="1384" w16cid:durableId="59641070">
    <w:abstractNumId w:val="1814"/>
  </w:num>
  <w:num w:numId="1385" w16cid:durableId="705259453">
    <w:abstractNumId w:val="417"/>
  </w:num>
  <w:num w:numId="1386" w16cid:durableId="397943853">
    <w:abstractNumId w:val="1482"/>
  </w:num>
  <w:num w:numId="1387" w16cid:durableId="464005015">
    <w:abstractNumId w:val="1842"/>
  </w:num>
  <w:num w:numId="1388" w16cid:durableId="2053728665">
    <w:abstractNumId w:val="573"/>
  </w:num>
  <w:num w:numId="1389" w16cid:durableId="1695884992">
    <w:abstractNumId w:val="1678"/>
  </w:num>
  <w:num w:numId="1390" w16cid:durableId="1410425450">
    <w:abstractNumId w:val="1222"/>
  </w:num>
  <w:num w:numId="1391" w16cid:durableId="1125319002">
    <w:abstractNumId w:val="62"/>
  </w:num>
  <w:num w:numId="1392" w16cid:durableId="22052155">
    <w:abstractNumId w:val="1329"/>
  </w:num>
  <w:num w:numId="1393" w16cid:durableId="172889592">
    <w:abstractNumId w:val="1265"/>
  </w:num>
  <w:num w:numId="1394" w16cid:durableId="2022506785">
    <w:abstractNumId w:val="1536"/>
  </w:num>
  <w:num w:numId="1395" w16cid:durableId="1830365115">
    <w:abstractNumId w:val="1642"/>
  </w:num>
  <w:num w:numId="1396" w16cid:durableId="1784496671">
    <w:abstractNumId w:val="1305"/>
  </w:num>
  <w:num w:numId="1397" w16cid:durableId="1396512927">
    <w:abstractNumId w:val="790"/>
  </w:num>
  <w:num w:numId="1398" w16cid:durableId="1306736045">
    <w:abstractNumId w:val="155"/>
  </w:num>
  <w:num w:numId="1399" w16cid:durableId="1975719099">
    <w:abstractNumId w:val="34"/>
  </w:num>
  <w:num w:numId="1400" w16cid:durableId="1973749692">
    <w:abstractNumId w:val="1226"/>
  </w:num>
  <w:num w:numId="1401" w16cid:durableId="1706441259">
    <w:abstractNumId w:val="703"/>
  </w:num>
  <w:num w:numId="1402" w16cid:durableId="1193110943">
    <w:abstractNumId w:val="640"/>
  </w:num>
  <w:num w:numId="1403" w16cid:durableId="785656351">
    <w:abstractNumId w:val="714"/>
  </w:num>
  <w:num w:numId="1404" w16cid:durableId="662779131">
    <w:abstractNumId w:val="1216"/>
  </w:num>
  <w:num w:numId="1405" w16cid:durableId="1029455758">
    <w:abstractNumId w:val="1038"/>
  </w:num>
  <w:num w:numId="1406" w16cid:durableId="2001158777">
    <w:abstractNumId w:val="1375"/>
  </w:num>
  <w:num w:numId="1407" w16cid:durableId="1258565188">
    <w:abstractNumId w:val="157"/>
  </w:num>
  <w:num w:numId="1408" w16cid:durableId="783038199">
    <w:abstractNumId w:val="1795"/>
  </w:num>
  <w:num w:numId="1409" w16cid:durableId="1327712348">
    <w:abstractNumId w:val="1239"/>
  </w:num>
  <w:num w:numId="1410" w16cid:durableId="678847219">
    <w:abstractNumId w:val="676"/>
  </w:num>
  <w:num w:numId="1411" w16cid:durableId="1227107364">
    <w:abstractNumId w:val="1821"/>
  </w:num>
  <w:num w:numId="1412" w16cid:durableId="291444836">
    <w:abstractNumId w:val="422"/>
  </w:num>
  <w:num w:numId="1413" w16cid:durableId="1497916911">
    <w:abstractNumId w:val="98"/>
  </w:num>
  <w:num w:numId="1414" w16cid:durableId="1448041065">
    <w:abstractNumId w:val="1130"/>
  </w:num>
  <w:num w:numId="1415" w16cid:durableId="1045106278">
    <w:abstractNumId w:val="125"/>
  </w:num>
  <w:num w:numId="1416" w16cid:durableId="380134566">
    <w:abstractNumId w:val="67"/>
  </w:num>
  <w:num w:numId="1417" w16cid:durableId="109203824">
    <w:abstractNumId w:val="457"/>
  </w:num>
  <w:num w:numId="1418" w16cid:durableId="1961296552">
    <w:abstractNumId w:val="648"/>
  </w:num>
  <w:num w:numId="1419" w16cid:durableId="454909387">
    <w:abstractNumId w:val="449"/>
  </w:num>
  <w:num w:numId="1420" w16cid:durableId="292248862">
    <w:abstractNumId w:val="1418"/>
  </w:num>
  <w:num w:numId="1421" w16cid:durableId="120000149">
    <w:abstractNumId w:val="241"/>
  </w:num>
  <w:num w:numId="1422" w16cid:durableId="715660437">
    <w:abstractNumId w:val="1474"/>
  </w:num>
  <w:num w:numId="1423" w16cid:durableId="1071466596">
    <w:abstractNumId w:val="100"/>
  </w:num>
  <w:num w:numId="1424" w16cid:durableId="1664164475">
    <w:abstractNumId w:val="1666"/>
  </w:num>
  <w:num w:numId="1425" w16cid:durableId="179003719">
    <w:abstractNumId w:val="1520"/>
  </w:num>
  <w:num w:numId="1426" w16cid:durableId="611011513">
    <w:abstractNumId w:val="1888"/>
  </w:num>
  <w:num w:numId="1427" w16cid:durableId="1084763761">
    <w:abstractNumId w:val="1777"/>
  </w:num>
  <w:num w:numId="1428" w16cid:durableId="1393650288">
    <w:abstractNumId w:val="1072"/>
  </w:num>
  <w:num w:numId="1429" w16cid:durableId="531963659">
    <w:abstractNumId w:val="339"/>
  </w:num>
  <w:num w:numId="1430" w16cid:durableId="693313000">
    <w:abstractNumId w:val="1086"/>
  </w:num>
  <w:num w:numId="1431" w16cid:durableId="90902067">
    <w:abstractNumId w:val="763"/>
  </w:num>
  <w:num w:numId="1432" w16cid:durableId="1975910775">
    <w:abstractNumId w:val="1091"/>
  </w:num>
  <w:num w:numId="1433" w16cid:durableId="1456218704">
    <w:abstractNumId w:val="1865"/>
  </w:num>
  <w:num w:numId="1434" w16cid:durableId="479345914">
    <w:abstractNumId w:val="795"/>
  </w:num>
  <w:num w:numId="1435" w16cid:durableId="42022426">
    <w:abstractNumId w:val="797"/>
  </w:num>
  <w:num w:numId="1436" w16cid:durableId="869101459">
    <w:abstractNumId w:val="1934"/>
  </w:num>
  <w:num w:numId="1437" w16cid:durableId="982805907">
    <w:abstractNumId w:val="577"/>
  </w:num>
  <w:num w:numId="1438" w16cid:durableId="1677001966">
    <w:abstractNumId w:val="665"/>
  </w:num>
  <w:num w:numId="1439" w16cid:durableId="1414813228">
    <w:abstractNumId w:val="501"/>
  </w:num>
  <w:num w:numId="1440" w16cid:durableId="593901182">
    <w:abstractNumId w:val="1532"/>
  </w:num>
  <w:num w:numId="1441" w16cid:durableId="1092315088">
    <w:abstractNumId w:val="1024"/>
  </w:num>
  <w:num w:numId="1442" w16cid:durableId="1389761985">
    <w:abstractNumId w:val="212"/>
  </w:num>
  <w:num w:numId="1443" w16cid:durableId="1320382415">
    <w:abstractNumId w:val="1680"/>
  </w:num>
  <w:num w:numId="1444" w16cid:durableId="961500293">
    <w:abstractNumId w:val="1355"/>
  </w:num>
  <w:num w:numId="1445" w16cid:durableId="676424065">
    <w:abstractNumId w:val="1219"/>
  </w:num>
  <w:num w:numId="1446" w16cid:durableId="1007438466">
    <w:abstractNumId w:val="1139"/>
  </w:num>
  <w:num w:numId="1447" w16cid:durableId="467359367">
    <w:abstractNumId w:val="1624"/>
  </w:num>
  <w:num w:numId="1448" w16cid:durableId="1084495345">
    <w:abstractNumId w:val="1860"/>
  </w:num>
  <w:num w:numId="1449" w16cid:durableId="1804734544">
    <w:abstractNumId w:val="794"/>
  </w:num>
  <w:num w:numId="1450" w16cid:durableId="1917127402">
    <w:abstractNumId w:val="857"/>
  </w:num>
  <w:num w:numId="1451" w16cid:durableId="1418744050">
    <w:abstractNumId w:val="333"/>
  </w:num>
  <w:num w:numId="1452" w16cid:durableId="679311570">
    <w:abstractNumId w:val="149"/>
  </w:num>
  <w:num w:numId="1453" w16cid:durableId="1479954229">
    <w:abstractNumId w:val="1651"/>
  </w:num>
  <w:num w:numId="1454" w16cid:durableId="1680498802">
    <w:abstractNumId w:val="1292"/>
  </w:num>
  <w:num w:numId="1455" w16cid:durableId="939216334">
    <w:abstractNumId w:val="1271"/>
  </w:num>
  <w:num w:numId="1456" w16cid:durableId="181405676">
    <w:abstractNumId w:val="1100"/>
  </w:num>
  <w:num w:numId="1457" w16cid:durableId="454718558">
    <w:abstractNumId w:val="313"/>
  </w:num>
  <w:num w:numId="1458" w16cid:durableId="159006474">
    <w:abstractNumId w:val="1945"/>
  </w:num>
  <w:num w:numId="1459" w16cid:durableId="748311376">
    <w:abstractNumId w:val="1912"/>
  </w:num>
  <w:num w:numId="1460" w16cid:durableId="1698654471">
    <w:abstractNumId w:val="7"/>
  </w:num>
  <w:num w:numId="1461" w16cid:durableId="2145930971">
    <w:abstractNumId w:val="1026"/>
  </w:num>
  <w:num w:numId="1462" w16cid:durableId="1838570458">
    <w:abstractNumId w:val="493"/>
  </w:num>
  <w:num w:numId="1463" w16cid:durableId="199049324">
    <w:abstractNumId w:val="1053"/>
  </w:num>
  <w:num w:numId="1464" w16cid:durableId="1062216466">
    <w:abstractNumId w:val="734"/>
  </w:num>
  <w:num w:numId="1465" w16cid:durableId="835534131">
    <w:abstractNumId w:val="1246"/>
  </w:num>
  <w:num w:numId="1466" w16cid:durableId="348987349">
    <w:abstractNumId w:val="1019"/>
  </w:num>
  <w:num w:numId="1467" w16cid:durableId="1551114348">
    <w:abstractNumId w:val="1340"/>
  </w:num>
  <w:num w:numId="1468" w16cid:durableId="2124688685">
    <w:abstractNumId w:val="855"/>
  </w:num>
  <w:num w:numId="1469" w16cid:durableId="1268392349">
    <w:abstractNumId w:val="1700"/>
  </w:num>
  <w:num w:numId="1470" w16cid:durableId="951865475">
    <w:abstractNumId w:val="836"/>
  </w:num>
  <w:num w:numId="1471" w16cid:durableId="1778452496">
    <w:abstractNumId w:val="583"/>
  </w:num>
  <w:num w:numId="1472" w16cid:durableId="1899241925">
    <w:abstractNumId w:val="659"/>
  </w:num>
  <w:num w:numId="1473" w16cid:durableId="1305089631">
    <w:abstractNumId w:val="1148"/>
  </w:num>
  <w:num w:numId="1474" w16cid:durableId="1690912922">
    <w:abstractNumId w:val="1611"/>
  </w:num>
  <w:num w:numId="1475" w16cid:durableId="2119596581">
    <w:abstractNumId w:val="1607"/>
  </w:num>
  <w:num w:numId="1476" w16cid:durableId="962344495">
    <w:abstractNumId w:val="710"/>
  </w:num>
  <w:num w:numId="1477" w16cid:durableId="1287007404">
    <w:abstractNumId w:val="1597"/>
  </w:num>
  <w:num w:numId="1478" w16cid:durableId="97868570">
    <w:abstractNumId w:val="1571"/>
  </w:num>
  <w:num w:numId="1479" w16cid:durableId="1115827538">
    <w:abstractNumId w:val="1307"/>
  </w:num>
  <w:num w:numId="1480" w16cid:durableId="1380670837">
    <w:abstractNumId w:val="426"/>
  </w:num>
  <w:num w:numId="1481" w16cid:durableId="568073972">
    <w:abstractNumId w:val="74"/>
  </w:num>
  <w:num w:numId="1482" w16cid:durableId="622925769">
    <w:abstractNumId w:val="475"/>
  </w:num>
  <w:num w:numId="1483" w16cid:durableId="1094672675">
    <w:abstractNumId w:val="1733"/>
  </w:num>
  <w:num w:numId="1484" w16cid:durableId="898903685">
    <w:abstractNumId w:val="1879"/>
  </w:num>
  <w:num w:numId="1485" w16cid:durableId="1745495070">
    <w:abstractNumId w:val="35"/>
  </w:num>
  <w:num w:numId="1486" w16cid:durableId="1482389155">
    <w:abstractNumId w:val="522"/>
  </w:num>
  <w:num w:numId="1487" w16cid:durableId="568618146">
    <w:abstractNumId w:val="497"/>
  </w:num>
  <w:num w:numId="1488" w16cid:durableId="1236624721">
    <w:abstractNumId w:val="460"/>
  </w:num>
  <w:num w:numId="1489" w16cid:durableId="842012718">
    <w:abstractNumId w:val="349"/>
  </w:num>
  <w:num w:numId="1490" w16cid:durableId="1690989274">
    <w:abstractNumId w:val="487"/>
  </w:num>
  <w:num w:numId="1491" w16cid:durableId="1859349957">
    <w:abstractNumId w:val="548"/>
  </w:num>
  <w:num w:numId="1492" w16cid:durableId="1932547086">
    <w:abstractNumId w:val="1941"/>
  </w:num>
  <w:num w:numId="1493" w16cid:durableId="1900164336">
    <w:abstractNumId w:val="1199"/>
  </w:num>
  <w:num w:numId="1494" w16cid:durableId="507254138">
    <w:abstractNumId w:val="824"/>
  </w:num>
  <w:num w:numId="1495" w16cid:durableId="799686346">
    <w:abstractNumId w:val="1175"/>
  </w:num>
  <w:num w:numId="1496" w16cid:durableId="293608875">
    <w:abstractNumId w:val="622"/>
  </w:num>
  <w:num w:numId="1497" w16cid:durableId="1307513394">
    <w:abstractNumId w:val="894"/>
  </w:num>
  <w:num w:numId="1498" w16cid:durableId="952202022">
    <w:abstractNumId w:val="779"/>
  </w:num>
  <w:num w:numId="1499" w16cid:durableId="1346981496">
    <w:abstractNumId w:val="185"/>
  </w:num>
  <w:num w:numId="1500" w16cid:durableId="270938577">
    <w:abstractNumId w:val="783"/>
  </w:num>
  <w:num w:numId="1501" w16cid:durableId="1599022183">
    <w:abstractNumId w:val="877"/>
  </w:num>
  <w:num w:numId="1502" w16cid:durableId="998114401">
    <w:abstractNumId w:val="615"/>
  </w:num>
  <w:num w:numId="1503" w16cid:durableId="882331443">
    <w:abstractNumId w:val="1463"/>
  </w:num>
  <w:num w:numId="1504" w16cid:durableId="272907864">
    <w:abstractNumId w:val="874"/>
  </w:num>
  <w:num w:numId="1505" w16cid:durableId="91631766">
    <w:abstractNumId w:val="1123"/>
  </w:num>
  <w:num w:numId="1506" w16cid:durableId="592281501">
    <w:abstractNumId w:val="534"/>
  </w:num>
  <w:num w:numId="1507" w16cid:durableId="140540599">
    <w:abstractNumId w:val="1751"/>
  </w:num>
  <w:num w:numId="1508" w16cid:durableId="517933230">
    <w:abstractNumId w:val="390"/>
  </w:num>
  <w:num w:numId="1509" w16cid:durableId="893469431">
    <w:abstractNumId w:val="814"/>
  </w:num>
  <w:num w:numId="1510" w16cid:durableId="951739627">
    <w:abstractNumId w:val="314"/>
  </w:num>
  <w:num w:numId="1511" w16cid:durableId="1593707283">
    <w:abstractNumId w:val="880"/>
  </w:num>
  <w:num w:numId="1512" w16cid:durableId="280115870">
    <w:abstractNumId w:val="451"/>
  </w:num>
  <w:num w:numId="1513" w16cid:durableId="1960987000">
    <w:abstractNumId w:val="478"/>
  </w:num>
  <w:num w:numId="1514" w16cid:durableId="1064642197">
    <w:abstractNumId w:val="1015"/>
  </w:num>
  <w:num w:numId="1515" w16cid:durableId="1667896441">
    <w:abstractNumId w:val="472"/>
  </w:num>
  <w:num w:numId="1516" w16cid:durableId="425460599">
    <w:abstractNumId w:val="1539"/>
  </w:num>
  <w:num w:numId="1517" w16cid:durableId="481579227">
    <w:abstractNumId w:val="1728"/>
  </w:num>
  <w:num w:numId="1518" w16cid:durableId="918712697">
    <w:abstractNumId w:val="1646"/>
  </w:num>
  <w:num w:numId="1519" w16cid:durableId="52655248">
    <w:abstractNumId w:val="1225"/>
  </w:num>
  <w:num w:numId="1520" w16cid:durableId="62458056">
    <w:abstractNumId w:val="1149"/>
  </w:num>
  <w:num w:numId="1521" w16cid:durableId="42368070">
    <w:abstractNumId w:val="1264"/>
  </w:num>
  <w:num w:numId="1522" w16cid:durableId="1765030344">
    <w:abstractNumId w:val="1810"/>
  </w:num>
  <w:num w:numId="1523" w16cid:durableId="1724982555">
    <w:abstractNumId w:val="1125"/>
  </w:num>
  <w:num w:numId="1524" w16cid:durableId="799611808">
    <w:abstractNumId w:val="1132"/>
  </w:num>
  <w:num w:numId="1525" w16cid:durableId="2047756688">
    <w:abstractNumId w:val="256"/>
  </w:num>
  <w:num w:numId="1526" w16cid:durableId="1299654101">
    <w:abstractNumId w:val="205"/>
  </w:num>
  <w:num w:numId="1527" w16cid:durableId="269820649">
    <w:abstractNumId w:val="1608"/>
  </w:num>
  <w:num w:numId="1528" w16cid:durableId="2111389442">
    <w:abstractNumId w:val="338"/>
  </w:num>
  <w:num w:numId="1529" w16cid:durableId="1717774696">
    <w:abstractNumId w:val="72"/>
  </w:num>
  <w:num w:numId="1530" w16cid:durableId="604851161">
    <w:abstractNumId w:val="287"/>
  </w:num>
  <w:num w:numId="1531" w16cid:durableId="2136830992">
    <w:abstractNumId w:val="408"/>
  </w:num>
  <w:num w:numId="1532" w16cid:durableId="1456413084">
    <w:abstractNumId w:val="833"/>
  </w:num>
  <w:num w:numId="1533" w16cid:durableId="516381990">
    <w:abstractNumId w:val="1743"/>
  </w:num>
  <w:num w:numId="1534" w16cid:durableId="1116749951">
    <w:abstractNumId w:val="55"/>
  </w:num>
  <w:num w:numId="1535" w16cid:durableId="437260681">
    <w:abstractNumId w:val="320"/>
  </w:num>
  <w:num w:numId="1536" w16cid:durableId="2031367511">
    <w:abstractNumId w:val="1616"/>
  </w:num>
  <w:num w:numId="1537" w16cid:durableId="403994856">
    <w:abstractNumId w:val="1343"/>
  </w:num>
  <w:num w:numId="1538" w16cid:durableId="967246512">
    <w:abstractNumId w:val="575"/>
  </w:num>
  <w:num w:numId="1539" w16cid:durableId="1169833403">
    <w:abstractNumId w:val="672"/>
  </w:num>
  <w:num w:numId="1540" w16cid:durableId="2105759779">
    <w:abstractNumId w:val="1250"/>
  </w:num>
  <w:num w:numId="1541" w16cid:durableId="2006744433">
    <w:abstractNumId w:val="405"/>
  </w:num>
  <w:num w:numId="1542" w16cid:durableId="419722293">
    <w:abstractNumId w:val="368"/>
  </w:num>
  <w:num w:numId="1543" w16cid:durableId="1892377130">
    <w:abstractNumId w:val="48"/>
  </w:num>
  <w:num w:numId="1544" w16cid:durableId="539707070">
    <w:abstractNumId w:val="159"/>
  </w:num>
  <w:num w:numId="1545" w16cid:durableId="821237094">
    <w:abstractNumId w:val="893"/>
  </w:num>
  <w:num w:numId="1546" w16cid:durableId="713849274">
    <w:abstractNumId w:val="420"/>
  </w:num>
  <w:num w:numId="1547" w16cid:durableId="964844899">
    <w:abstractNumId w:val="495"/>
  </w:num>
  <w:num w:numId="1548" w16cid:durableId="1518348565">
    <w:abstractNumId w:val="914"/>
  </w:num>
  <w:num w:numId="1549" w16cid:durableId="993992457">
    <w:abstractNumId w:val="560"/>
  </w:num>
  <w:num w:numId="1550" w16cid:durableId="1503161573">
    <w:abstractNumId w:val="1370"/>
  </w:num>
  <w:num w:numId="1551" w16cid:durableId="1442412129">
    <w:abstractNumId w:val="365"/>
  </w:num>
  <w:num w:numId="1552" w16cid:durableId="763888739">
    <w:abstractNumId w:val="1497"/>
  </w:num>
  <w:num w:numId="1553" w16cid:durableId="99961419">
    <w:abstractNumId w:val="1166"/>
  </w:num>
  <w:num w:numId="1554" w16cid:durableId="1720595382">
    <w:abstractNumId w:val="1240"/>
  </w:num>
  <w:num w:numId="1555" w16cid:durableId="2032798849">
    <w:abstractNumId w:val="976"/>
  </w:num>
  <w:num w:numId="1556" w16cid:durableId="1736200766">
    <w:abstractNumId w:val="948"/>
  </w:num>
  <w:num w:numId="1557" w16cid:durableId="1317413204">
    <w:abstractNumId w:val="1541"/>
  </w:num>
  <w:num w:numId="1558" w16cid:durableId="1302690650">
    <w:abstractNumId w:val="1465"/>
  </w:num>
  <w:num w:numId="1559" w16cid:durableId="199972339">
    <w:abstractNumId w:val="1734"/>
  </w:num>
  <w:num w:numId="1560" w16cid:durableId="524489589">
    <w:abstractNumId w:val="1347"/>
  </w:num>
  <w:num w:numId="1561" w16cid:durableId="446394198">
    <w:abstractNumId w:val="1617"/>
  </w:num>
  <w:num w:numId="1562" w16cid:durableId="229586502">
    <w:abstractNumId w:val="12"/>
  </w:num>
  <w:num w:numId="1563" w16cid:durableId="1249928517">
    <w:abstractNumId w:val="1614"/>
  </w:num>
  <w:num w:numId="1564" w16cid:durableId="1499731742">
    <w:abstractNumId w:val="1383"/>
  </w:num>
  <w:num w:numId="1565" w16cid:durableId="191768749">
    <w:abstractNumId w:val="1220"/>
  </w:num>
  <w:num w:numId="1566" w16cid:durableId="1100106704">
    <w:abstractNumId w:val="1071"/>
  </w:num>
  <w:num w:numId="1567" w16cid:durableId="705133032">
    <w:abstractNumId w:val="853"/>
  </w:num>
  <w:num w:numId="1568" w16cid:durableId="88240830">
    <w:abstractNumId w:val="44"/>
  </w:num>
  <w:num w:numId="1569" w16cid:durableId="1148287143">
    <w:abstractNumId w:val="1846"/>
  </w:num>
  <w:num w:numId="1570" w16cid:durableId="1949389275">
    <w:abstractNumId w:val="1449"/>
  </w:num>
  <w:num w:numId="1571" w16cid:durableId="1928031966">
    <w:abstractNumId w:val="1656"/>
  </w:num>
  <w:num w:numId="1572" w16cid:durableId="10838170">
    <w:abstractNumId w:val="1082"/>
  </w:num>
  <w:num w:numId="1573" w16cid:durableId="1215773086">
    <w:abstractNumId w:val="1205"/>
  </w:num>
  <w:num w:numId="1574" w16cid:durableId="883711207">
    <w:abstractNumId w:val="1752"/>
  </w:num>
  <w:num w:numId="1575" w16cid:durableId="1531260128">
    <w:abstractNumId w:val="1716"/>
  </w:num>
  <w:num w:numId="1576" w16cid:durableId="1053576036">
    <w:abstractNumId w:val="355"/>
  </w:num>
  <w:num w:numId="1577" w16cid:durableId="265357423">
    <w:abstractNumId w:val="464"/>
  </w:num>
  <w:num w:numId="1578" w16cid:durableId="792752587">
    <w:abstractNumId w:val="1372"/>
  </w:num>
  <w:num w:numId="1579" w16cid:durableId="1326318421">
    <w:abstractNumId w:val="865"/>
  </w:num>
  <w:num w:numId="1580" w16cid:durableId="354314102">
    <w:abstractNumId w:val="1039"/>
  </w:num>
  <w:num w:numId="1581" w16cid:durableId="1791901165">
    <w:abstractNumId w:val="1946"/>
  </w:num>
  <w:num w:numId="1582" w16cid:durableId="2118598250">
    <w:abstractNumId w:val="998"/>
  </w:num>
  <w:num w:numId="1583" w16cid:durableId="964233417">
    <w:abstractNumId w:val="791"/>
  </w:num>
  <w:num w:numId="1584" w16cid:durableId="829448541">
    <w:abstractNumId w:val="1644"/>
  </w:num>
  <w:num w:numId="1585" w16cid:durableId="1919175072">
    <w:abstractNumId w:val="162"/>
  </w:num>
  <w:num w:numId="1586" w16cid:durableId="998654809">
    <w:abstractNumId w:val="658"/>
  </w:num>
  <w:num w:numId="1587" w16cid:durableId="1950089551">
    <w:abstractNumId w:val="1907"/>
  </w:num>
  <w:num w:numId="1588" w16cid:durableId="1488084056">
    <w:abstractNumId w:val="796"/>
  </w:num>
  <w:num w:numId="1589" w16cid:durableId="1850174845">
    <w:abstractNumId w:val="1508"/>
  </w:num>
  <w:num w:numId="1590" w16cid:durableId="533082507">
    <w:abstractNumId w:val="1143"/>
  </w:num>
  <w:num w:numId="1591" w16cid:durableId="1320231954">
    <w:abstractNumId w:val="237"/>
  </w:num>
  <w:num w:numId="1592" w16cid:durableId="279841219">
    <w:abstractNumId w:val="1360"/>
  </w:num>
  <w:num w:numId="1593" w16cid:durableId="962611413">
    <w:abstractNumId w:val="1128"/>
  </w:num>
  <w:num w:numId="1594" w16cid:durableId="1181310517">
    <w:abstractNumId w:val="380"/>
  </w:num>
  <w:num w:numId="1595" w16cid:durableId="1955477967">
    <w:abstractNumId w:val="1150"/>
  </w:num>
  <w:num w:numId="1596" w16cid:durableId="122582510">
    <w:abstractNumId w:val="1080"/>
  </w:num>
  <w:num w:numId="1597" w16cid:durableId="187254794">
    <w:abstractNumId w:val="953"/>
  </w:num>
  <w:num w:numId="1598" w16cid:durableId="1641492615">
    <w:abstractNumId w:val="20"/>
  </w:num>
  <w:num w:numId="1599" w16cid:durableId="1814829139">
    <w:abstractNumId w:val="301"/>
  </w:num>
  <w:num w:numId="1600" w16cid:durableId="1692341910">
    <w:abstractNumId w:val="612"/>
  </w:num>
  <w:num w:numId="1601" w16cid:durableId="512037569">
    <w:abstractNumId w:val="851"/>
  </w:num>
  <w:num w:numId="1602" w16cid:durableId="592905969">
    <w:abstractNumId w:val="1491"/>
  </w:num>
  <w:num w:numId="1603" w16cid:durableId="126819744">
    <w:abstractNumId w:val="1776"/>
  </w:num>
  <w:num w:numId="1604" w16cid:durableId="1122304607">
    <w:abstractNumId w:val="233"/>
  </w:num>
  <w:num w:numId="1605" w16cid:durableId="771705343">
    <w:abstractNumId w:val="296"/>
  </w:num>
  <w:num w:numId="1606" w16cid:durableId="69012305">
    <w:abstractNumId w:val="555"/>
  </w:num>
  <w:num w:numId="1607" w16cid:durableId="1212040490">
    <w:abstractNumId w:val="1933"/>
  </w:num>
  <w:num w:numId="1608" w16cid:durableId="429283290">
    <w:abstractNumId w:val="1217"/>
  </w:num>
  <w:num w:numId="1609" w16cid:durableId="346642440">
    <w:abstractNumId w:val="1098"/>
  </w:num>
  <w:num w:numId="1610" w16cid:durableId="2136636930">
    <w:abstractNumId w:val="1282"/>
  </w:num>
  <w:num w:numId="1611" w16cid:durableId="1676956444">
    <w:abstractNumId w:val="647"/>
  </w:num>
  <w:num w:numId="1612" w16cid:durableId="513961467">
    <w:abstractNumId w:val="306"/>
  </w:num>
  <w:num w:numId="1613" w16cid:durableId="112142153">
    <w:abstractNumId w:val="1574"/>
  </w:num>
  <w:num w:numId="1614" w16cid:durableId="1265991084">
    <w:abstractNumId w:val="1921"/>
  </w:num>
  <w:num w:numId="1615" w16cid:durableId="146090678">
    <w:abstractNumId w:val="1459"/>
  </w:num>
  <w:num w:numId="1616" w16cid:durableId="1356228776">
    <w:abstractNumId w:val="557"/>
  </w:num>
  <w:num w:numId="1617" w16cid:durableId="1333607336">
    <w:abstractNumId w:val="1947"/>
  </w:num>
  <w:num w:numId="1618" w16cid:durableId="1807971381">
    <w:abstractNumId w:val="1628"/>
  </w:num>
  <w:num w:numId="1619" w16cid:durableId="1470896209">
    <w:abstractNumId w:val="1880"/>
  </w:num>
  <w:num w:numId="1620" w16cid:durableId="182865440">
    <w:abstractNumId w:val="1429"/>
  </w:num>
  <w:num w:numId="1621" w16cid:durableId="1556043288">
    <w:abstractNumId w:val="1324"/>
  </w:num>
  <w:num w:numId="1622" w16cid:durableId="837312387">
    <w:abstractNumId w:val="1942"/>
  </w:num>
  <w:num w:numId="1623" w16cid:durableId="2076778340">
    <w:abstractNumId w:val="1530"/>
  </w:num>
  <w:num w:numId="1624" w16cid:durableId="105077499">
    <w:abstractNumId w:val="310"/>
  </w:num>
  <w:num w:numId="1625" w16cid:durableId="400636484">
    <w:abstractNumId w:val="993"/>
  </w:num>
  <w:num w:numId="1626" w16cid:durableId="259606983">
    <w:abstractNumId w:val="403"/>
  </w:num>
  <w:num w:numId="1627" w16cid:durableId="565651856">
    <w:abstractNumId w:val="1785"/>
  </w:num>
  <w:num w:numId="1628" w16cid:durableId="857498698">
    <w:abstractNumId w:val="1063"/>
  </w:num>
  <w:num w:numId="1629" w16cid:durableId="955984391">
    <w:abstractNumId w:val="277"/>
  </w:num>
  <w:num w:numId="1630" w16cid:durableId="39524797">
    <w:abstractNumId w:val="138"/>
  </w:num>
  <w:num w:numId="1631" w16cid:durableId="216362020">
    <w:abstractNumId w:val="829"/>
  </w:num>
  <w:num w:numId="1632" w16cid:durableId="1921137293">
    <w:abstractNumId w:val="374"/>
  </w:num>
  <w:num w:numId="1633" w16cid:durableId="2140292437">
    <w:abstractNumId w:val="85"/>
  </w:num>
  <w:num w:numId="1634" w16cid:durableId="469714176">
    <w:abstractNumId w:val="604"/>
  </w:num>
  <w:num w:numId="1635" w16cid:durableId="1409771636">
    <w:abstractNumId w:val="1391"/>
  </w:num>
  <w:num w:numId="1636" w16cid:durableId="164369525">
    <w:abstractNumId w:val="623"/>
  </w:num>
  <w:num w:numId="1637" w16cid:durableId="178087791">
    <w:abstractNumId w:val="341"/>
  </w:num>
  <w:num w:numId="1638" w16cid:durableId="1619799224">
    <w:abstractNumId w:val="722"/>
  </w:num>
  <w:num w:numId="1639" w16cid:durableId="1561481199">
    <w:abstractNumId w:val="1958"/>
  </w:num>
  <w:num w:numId="1640" w16cid:durableId="1495023422">
    <w:abstractNumId w:val="1496"/>
  </w:num>
  <w:num w:numId="1641" w16cid:durableId="1648123776">
    <w:abstractNumId w:val="844"/>
  </w:num>
  <w:num w:numId="1642" w16cid:durableId="1793089325">
    <w:abstractNumId w:val="1056"/>
  </w:num>
  <w:num w:numId="1643" w16cid:durableId="379548769">
    <w:abstractNumId w:val="699"/>
  </w:num>
  <w:num w:numId="1644" w16cid:durableId="231545404">
    <w:abstractNumId w:val="747"/>
  </w:num>
  <w:num w:numId="1645" w16cid:durableId="928198936">
    <w:abstractNumId w:val="490"/>
  </w:num>
  <w:num w:numId="1646" w16cid:durableId="576288869">
    <w:abstractNumId w:val="634"/>
  </w:num>
  <w:num w:numId="1647" w16cid:durableId="2118672565">
    <w:abstractNumId w:val="203"/>
  </w:num>
  <w:num w:numId="1648" w16cid:durableId="1544561740">
    <w:abstractNumId w:val="1687"/>
  </w:num>
  <w:num w:numId="1649" w16cid:durableId="1047339903">
    <w:abstractNumId w:val="1692"/>
  </w:num>
  <w:num w:numId="1650" w16cid:durableId="2023772732">
    <w:abstractNumId w:val="817"/>
  </w:num>
  <w:num w:numId="1651" w16cid:durableId="147989036">
    <w:abstractNumId w:val="1142"/>
  </w:num>
  <w:num w:numId="1652" w16cid:durableId="839854346">
    <w:abstractNumId w:val="1640"/>
  </w:num>
  <w:num w:numId="1653" w16cid:durableId="789662057">
    <w:abstractNumId w:val="1054"/>
  </w:num>
  <w:num w:numId="1654" w16cid:durableId="1937054311">
    <w:abstractNumId w:val="1524"/>
  </w:num>
  <w:num w:numId="1655" w16cid:durableId="525098156">
    <w:abstractNumId w:val="1852"/>
  </w:num>
  <w:num w:numId="1656" w16cid:durableId="1894995800">
    <w:abstractNumId w:val="1338"/>
  </w:num>
  <w:num w:numId="1657" w16cid:durableId="502939992">
    <w:abstractNumId w:val="527"/>
  </w:num>
  <w:num w:numId="1658" w16cid:durableId="240599497">
    <w:abstractNumId w:val="191"/>
  </w:num>
  <w:num w:numId="1659" w16cid:durableId="2122334299">
    <w:abstractNumId w:val="1065"/>
  </w:num>
  <w:num w:numId="1660" w16cid:durableId="431826332">
    <w:abstractNumId w:val="1870"/>
  </w:num>
  <w:num w:numId="1661" w16cid:durableId="370225689">
    <w:abstractNumId w:val="1461"/>
  </w:num>
  <w:num w:numId="1662" w16cid:durableId="615908164">
    <w:abstractNumId w:val="1261"/>
  </w:num>
  <w:num w:numId="1663" w16cid:durableId="2092849087">
    <w:abstractNumId w:val="179"/>
  </w:num>
  <w:num w:numId="1664" w16cid:durableId="129786581">
    <w:abstractNumId w:val="1331"/>
  </w:num>
  <w:num w:numId="1665" w16cid:durableId="1480657714">
    <w:abstractNumId w:val="1377"/>
  </w:num>
  <w:num w:numId="1666" w16cid:durableId="1069309924">
    <w:abstractNumId w:val="1452"/>
  </w:num>
  <w:num w:numId="1667" w16cid:durableId="2065180239">
    <w:abstractNumId w:val="148"/>
  </w:num>
  <w:num w:numId="1668" w16cid:durableId="1490636177">
    <w:abstractNumId w:val="263"/>
  </w:num>
  <w:num w:numId="1669" w16cid:durableId="2078625562">
    <w:abstractNumId w:val="1137"/>
  </w:num>
  <w:num w:numId="1670" w16cid:durableId="1408259236">
    <w:abstractNumId w:val="785"/>
  </w:num>
  <w:num w:numId="1671" w16cid:durableId="1485707996">
    <w:abstractNumId w:val="219"/>
  </w:num>
  <w:num w:numId="1672" w16cid:durableId="588539442">
    <w:abstractNumId w:val="784"/>
  </w:num>
  <w:num w:numId="1673" w16cid:durableId="1254818649">
    <w:abstractNumId w:val="513"/>
  </w:num>
  <w:num w:numId="1674" w16cid:durableId="335614922">
    <w:abstractNumId w:val="563"/>
  </w:num>
  <w:num w:numId="1675" w16cid:durableId="1925607248">
    <w:abstractNumId w:val="1404"/>
  </w:num>
  <w:num w:numId="1676" w16cid:durableId="705251217">
    <w:abstractNumId w:val="1115"/>
  </w:num>
  <w:num w:numId="1677" w16cid:durableId="1195575240">
    <w:abstractNumId w:val="1938"/>
  </w:num>
  <w:num w:numId="1678" w16cid:durableId="670717741">
    <w:abstractNumId w:val="195"/>
  </w:num>
  <w:num w:numId="1679" w16cid:durableId="460149503">
    <w:abstractNumId w:val="1332"/>
  </w:num>
  <w:num w:numId="1680" w16cid:durableId="1396396894">
    <w:abstractNumId w:val="653"/>
  </w:num>
  <w:num w:numId="1681" w16cid:durableId="2095080724">
    <w:abstractNumId w:val="77"/>
  </w:num>
  <w:num w:numId="1682" w16cid:durableId="1209609979">
    <w:abstractNumId w:val="1948"/>
  </w:num>
  <w:num w:numId="1683" w16cid:durableId="376514020">
    <w:abstractNumId w:val="721"/>
  </w:num>
  <w:num w:numId="1684" w16cid:durableId="1469476094">
    <w:abstractNumId w:val="786"/>
  </w:num>
  <w:num w:numId="1685" w16cid:durableId="316033555">
    <w:abstractNumId w:val="66"/>
  </w:num>
  <w:num w:numId="1686" w16cid:durableId="923800510">
    <w:abstractNumId w:val="1238"/>
  </w:num>
  <w:num w:numId="1687" w16cid:durableId="528026901">
    <w:abstractNumId w:val="1686"/>
  </w:num>
  <w:num w:numId="1688" w16cid:durableId="224220711">
    <w:abstractNumId w:val="1650"/>
  </w:num>
  <w:num w:numId="1689" w16cid:durableId="1742481327">
    <w:abstractNumId w:val="1969"/>
  </w:num>
  <w:num w:numId="1690" w16cid:durableId="485172344">
    <w:abstractNumId w:val="13"/>
  </w:num>
  <w:num w:numId="1691" w16cid:durableId="2003269647">
    <w:abstractNumId w:val="1620"/>
  </w:num>
  <w:num w:numId="1692" w16cid:durableId="467167807">
    <w:abstractNumId w:val="429"/>
  </w:num>
  <w:num w:numId="1693" w16cid:durableId="1411581803">
    <w:abstractNumId w:val="1178"/>
  </w:num>
  <w:num w:numId="1694" w16cid:durableId="1351569432">
    <w:abstractNumId w:val="340"/>
  </w:num>
  <w:num w:numId="1695" w16cid:durableId="1255480092">
    <w:abstractNumId w:val="1381"/>
  </w:num>
  <w:num w:numId="1696" w16cid:durableId="726800087">
    <w:abstractNumId w:val="515"/>
  </w:num>
  <w:num w:numId="1697" w16cid:durableId="1296452051">
    <w:abstractNumId w:val="1721"/>
  </w:num>
  <w:num w:numId="1698" w16cid:durableId="1552498511">
    <w:abstractNumId w:val="1890"/>
  </w:num>
  <w:num w:numId="1699" w16cid:durableId="162479646">
    <w:abstractNumId w:val="1048"/>
  </w:num>
  <w:num w:numId="1700" w16cid:durableId="1265453288">
    <w:abstractNumId w:val="434"/>
  </w:num>
  <w:num w:numId="1701" w16cid:durableId="781725126">
    <w:abstractNumId w:val="1443"/>
  </w:num>
  <w:num w:numId="1702" w16cid:durableId="1367565396">
    <w:abstractNumId w:val="1423"/>
  </w:num>
  <w:num w:numId="1703" w16cid:durableId="1204632681">
    <w:abstractNumId w:val="1694"/>
  </w:num>
  <w:num w:numId="1704" w16cid:durableId="1502114103">
    <w:abstractNumId w:val="1075"/>
  </w:num>
  <w:num w:numId="1705" w16cid:durableId="506557797">
    <w:abstractNumId w:val="1943"/>
  </w:num>
  <w:num w:numId="1706" w16cid:durableId="1901818112">
    <w:abstractNumId w:val="1738"/>
  </w:num>
  <w:num w:numId="1707" w16cid:durableId="1516458191">
    <w:abstractNumId w:val="1910"/>
  </w:num>
  <w:num w:numId="1708" w16cid:durableId="1373964651">
    <w:abstractNumId w:val="1472"/>
  </w:num>
  <w:num w:numId="1709" w16cid:durableId="303124570">
    <w:abstractNumId w:val="1936"/>
  </w:num>
  <w:num w:numId="1710" w16cid:durableId="1103650598">
    <w:abstractNumId w:val="1342"/>
  </w:num>
  <w:num w:numId="1711" w16cid:durableId="1912226829">
    <w:abstractNumId w:val="1544"/>
  </w:num>
  <w:num w:numId="1712" w16cid:durableId="1905292180">
    <w:abstractNumId w:val="1835"/>
  </w:num>
  <w:num w:numId="1713" w16cid:durableId="1424951846">
    <w:abstractNumId w:val="1587"/>
  </w:num>
  <w:num w:numId="1714" w16cid:durableId="478576079">
    <w:abstractNumId w:val="489"/>
  </w:num>
  <w:num w:numId="1715" w16cid:durableId="1175266259">
    <w:abstractNumId w:val="5"/>
  </w:num>
  <w:num w:numId="1716" w16cid:durableId="431168401">
    <w:abstractNumId w:val="1513"/>
  </w:num>
  <w:num w:numId="1717" w16cid:durableId="584265944">
    <w:abstractNumId w:val="913"/>
  </w:num>
  <w:num w:numId="1718" w16cid:durableId="477308214">
    <w:abstractNumId w:val="756"/>
  </w:num>
  <w:num w:numId="1719" w16cid:durableId="1025709614">
    <w:abstractNumId w:val="264"/>
  </w:num>
  <w:num w:numId="1720" w16cid:durableId="686366696">
    <w:abstractNumId w:val="1761"/>
  </w:num>
  <w:num w:numId="1721" w16cid:durableId="1267270929">
    <w:abstractNumId w:val="1916"/>
  </w:num>
  <w:num w:numId="1722" w16cid:durableId="257949918">
    <w:abstractNumId w:val="416"/>
  </w:num>
  <w:num w:numId="1723" w16cid:durableId="2102530229">
    <w:abstractNumId w:val="433"/>
  </w:num>
  <w:num w:numId="1724" w16cid:durableId="346638974">
    <w:abstractNumId w:val="50"/>
  </w:num>
  <w:num w:numId="1725" w16cid:durableId="147940152">
    <w:abstractNumId w:val="1318"/>
  </w:num>
  <w:num w:numId="1726" w16cid:durableId="818571433">
    <w:abstractNumId w:val="4"/>
  </w:num>
  <w:num w:numId="1727" w16cid:durableId="1794321865">
    <w:abstractNumId w:val="1254"/>
  </w:num>
  <w:num w:numId="1728" w16cid:durableId="1143352139">
    <w:abstractNumId w:val="379"/>
  </w:num>
  <w:num w:numId="1729" w16cid:durableId="689528117">
    <w:abstractNumId w:val="1844"/>
  </w:num>
  <w:num w:numId="1730" w16cid:durableId="117377982">
    <w:abstractNumId w:val="1408"/>
  </w:num>
  <w:num w:numId="1731" w16cid:durableId="438455221">
    <w:abstractNumId w:val="1792"/>
  </w:num>
  <w:num w:numId="1732" w16cid:durableId="710693949">
    <w:abstractNumId w:val="1634"/>
  </w:num>
  <w:num w:numId="1733" w16cid:durableId="2049135189">
    <w:abstractNumId w:val="1600"/>
  </w:num>
  <w:num w:numId="1734" w16cid:durableId="1475021921">
    <w:abstractNumId w:val="846"/>
  </w:num>
  <w:num w:numId="1735" w16cid:durableId="480273822">
    <w:abstractNumId w:val="1259"/>
  </w:num>
  <w:num w:numId="1736" w16cid:durableId="439253407">
    <w:abstractNumId w:val="1748"/>
  </w:num>
  <w:num w:numId="1737" w16cid:durableId="263612839">
    <w:abstractNumId w:val="1625"/>
  </w:num>
  <w:num w:numId="1738" w16cid:durableId="1134954012">
    <w:abstractNumId w:val="864"/>
  </w:num>
  <w:num w:numId="1739" w16cid:durableId="1589272019">
    <w:abstractNumId w:val="964"/>
  </w:num>
  <w:num w:numId="1740" w16cid:durableId="538973647">
    <w:abstractNumId w:val="1042"/>
  </w:num>
  <w:num w:numId="1741" w16cid:durableId="1326516636">
    <w:abstractNumId w:val="1554"/>
  </w:num>
  <w:num w:numId="1742" w16cid:durableId="1736196917">
    <w:abstractNumId w:val="600"/>
  </w:num>
  <w:num w:numId="1743" w16cid:durableId="86005549">
    <w:abstractNumId w:val="1353"/>
  </w:num>
  <w:num w:numId="1744" w16cid:durableId="708337342">
    <w:abstractNumId w:val="319"/>
  </w:num>
  <w:num w:numId="1745" w16cid:durableId="1716924786">
    <w:abstractNumId w:val="152"/>
  </w:num>
  <w:num w:numId="1746" w16cid:durableId="641807247">
    <w:abstractNumId w:val="423"/>
  </w:num>
  <w:num w:numId="1747" w16cid:durableId="1114402266">
    <w:abstractNumId w:val="1696"/>
  </w:num>
  <w:num w:numId="1748" w16cid:durableId="396558439">
    <w:abstractNumId w:val="1714"/>
  </w:num>
  <w:num w:numId="1749" w16cid:durableId="471101781">
    <w:abstractNumId w:val="1769"/>
  </w:num>
  <w:num w:numId="1750" w16cid:durableId="199438827">
    <w:abstractNumId w:val="1553"/>
  </w:num>
  <w:num w:numId="1751" w16cid:durableId="1340278973">
    <w:abstractNumId w:val="830"/>
  </w:num>
  <w:num w:numId="1752" w16cid:durableId="1678921392">
    <w:abstractNumId w:val="302"/>
  </w:num>
  <w:num w:numId="1753" w16cid:durableId="2130972212">
    <w:abstractNumId w:val="1335"/>
  </w:num>
  <w:num w:numId="1754" w16cid:durableId="494414064">
    <w:abstractNumId w:val="406"/>
  </w:num>
  <w:num w:numId="1755" w16cid:durableId="908031222">
    <w:abstractNumId w:val="1949"/>
  </w:num>
  <w:num w:numId="1756" w16cid:durableId="1081216768">
    <w:abstractNumId w:val="1504"/>
  </w:num>
  <w:num w:numId="1757" w16cid:durableId="644049819">
    <w:abstractNumId w:val="570"/>
  </w:num>
  <w:num w:numId="1758" w16cid:durableId="1541819314">
    <w:abstractNumId w:val="1899"/>
  </w:num>
  <w:num w:numId="1759" w16cid:durableId="962226417">
    <w:abstractNumId w:val="1829"/>
  </w:num>
  <w:num w:numId="1760" w16cid:durableId="584146324">
    <w:abstractNumId w:val="97"/>
  </w:num>
  <w:num w:numId="1761" w16cid:durableId="928271328">
    <w:abstractNumId w:val="471"/>
  </w:num>
  <w:num w:numId="1762" w16cid:durableId="38483954">
    <w:abstractNumId w:val="1569"/>
  </w:num>
  <w:num w:numId="1763" w16cid:durableId="2035375132">
    <w:abstractNumId w:val="1357"/>
  </w:num>
  <w:num w:numId="1764" w16cid:durableId="2029018314">
    <w:abstractNumId w:val="680"/>
  </w:num>
  <w:num w:numId="1765" w16cid:durableId="2008751262">
    <w:abstractNumId w:val="293"/>
  </w:num>
  <w:num w:numId="1766" w16cid:durableId="303584320">
    <w:abstractNumId w:val="1519"/>
  </w:num>
  <w:num w:numId="1767" w16cid:durableId="1891065380">
    <w:abstractNumId w:val="8"/>
  </w:num>
  <w:num w:numId="1768" w16cid:durableId="1664041883">
    <w:abstractNumId w:val="1689"/>
  </w:num>
  <w:num w:numId="1769" w16cid:durableId="1114062005">
    <w:abstractNumId w:val="514"/>
  </w:num>
  <w:num w:numId="1770" w16cid:durableId="784082205">
    <w:abstractNumId w:val="597"/>
  </w:num>
  <w:num w:numId="1771" w16cid:durableId="312031833">
    <w:abstractNumId w:val="1811"/>
  </w:num>
  <w:num w:numId="1772" w16cid:durableId="428232738">
    <w:abstractNumId w:val="590"/>
  </w:num>
  <w:num w:numId="1773" w16cid:durableId="1876230665">
    <w:abstractNumId w:val="1713"/>
  </w:num>
  <w:num w:numId="1774" w16cid:durableId="819081115">
    <w:abstractNumId w:val="53"/>
  </w:num>
  <w:num w:numId="1775" w16cid:durableId="2062509243">
    <w:abstractNumId w:val="31"/>
  </w:num>
  <w:num w:numId="1776" w16cid:durableId="865337986">
    <w:abstractNumId w:val="624"/>
  </w:num>
  <w:num w:numId="1777" w16cid:durableId="1657764359">
    <w:abstractNumId w:val="243"/>
  </w:num>
  <w:num w:numId="1778" w16cid:durableId="1096945374">
    <w:abstractNumId w:val="1388"/>
  </w:num>
  <w:num w:numId="1779" w16cid:durableId="2059668048">
    <w:abstractNumId w:val="1926"/>
  </w:num>
  <w:num w:numId="1780" w16cid:durableId="1187215318">
    <w:abstractNumId w:val="974"/>
  </w:num>
  <w:num w:numId="1781" w16cid:durableId="342248937">
    <w:abstractNumId w:val="793"/>
  </w:num>
  <w:num w:numId="1782" w16cid:durableId="796491622">
    <w:abstractNumId w:val="1362"/>
  </w:num>
  <w:num w:numId="1783" w16cid:durableId="1150246031">
    <w:abstractNumId w:val="985"/>
  </w:num>
  <w:num w:numId="1784" w16cid:durableId="593901134">
    <w:abstractNumId w:val="1545"/>
  </w:num>
  <w:num w:numId="1785" w16cid:durableId="756901934">
    <w:abstractNumId w:val="1903"/>
  </w:num>
  <w:num w:numId="1786" w16cid:durableId="253442710">
    <w:abstractNumId w:val="934"/>
  </w:num>
  <w:num w:numId="1787" w16cid:durableId="1455901672">
    <w:abstractNumId w:val="1560"/>
  </w:num>
  <w:num w:numId="1788" w16cid:durableId="26026230">
    <w:abstractNumId w:val="1619"/>
  </w:num>
  <w:num w:numId="1789" w16cid:durableId="932207947">
    <w:abstractNumId w:val="736"/>
  </w:num>
  <w:num w:numId="1790" w16cid:durableId="1205797493">
    <w:abstractNumId w:val="1309"/>
  </w:num>
  <w:num w:numId="1791" w16cid:durableId="1931111236">
    <w:abstractNumId w:val="726"/>
  </w:num>
  <w:num w:numId="1792" w16cid:durableId="1707217575">
    <w:abstractNumId w:val="849"/>
  </w:num>
  <w:num w:numId="1793" w16cid:durableId="1125195780">
    <w:abstractNumId w:val="267"/>
  </w:num>
  <w:num w:numId="1794" w16cid:durableId="1703171754">
    <w:abstractNumId w:val="1286"/>
  </w:num>
  <w:num w:numId="1795" w16cid:durableId="64961426">
    <w:abstractNumId w:val="666"/>
  </w:num>
  <w:num w:numId="1796" w16cid:durableId="205259316">
    <w:abstractNumId w:val="1174"/>
  </w:num>
  <w:num w:numId="1797" w16cid:durableId="1061443095">
    <w:abstractNumId w:val="1874"/>
  </w:num>
  <w:num w:numId="1798" w16cid:durableId="1723020229">
    <w:abstractNumId w:val="1739"/>
  </w:num>
  <w:num w:numId="1799" w16cid:durableId="1036615395">
    <w:abstractNumId w:val="210"/>
  </w:num>
  <w:num w:numId="1800" w16cid:durableId="255789659">
    <w:abstractNumId w:val="1144"/>
  </w:num>
  <w:num w:numId="1801" w16cid:durableId="2121753313">
    <w:abstractNumId w:val="1356"/>
  </w:num>
  <w:num w:numId="1802" w16cid:durableId="656960717">
    <w:abstractNumId w:val="576"/>
  </w:num>
  <w:num w:numId="1803" w16cid:durableId="1052844268">
    <w:abstractNumId w:val="1052"/>
  </w:num>
  <w:num w:numId="1804" w16cid:durableId="875849838">
    <w:abstractNumId w:val="481"/>
  </w:num>
  <w:num w:numId="1805" w16cid:durableId="479422793">
    <w:abstractNumId w:val="1354"/>
  </w:num>
  <w:num w:numId="1806" w16cid:durableId="1840921077">
    <w:abstractNumId w:val="992"/>
  </w:num>
  <w:num w:numId="1807" w16cid:durableId="974487235">
    <w:abstractNumId w:val="81"/>
  </w:num>
  <w:num w:numId="1808" w16cid:durableId="1208303238">
    <w:abstractNumId w:val="78"/>
  </w:num>
  <w:num w:numId="1809" w16cid:durableId="1319967459">
    <w:abstractNumId w:val="635"/>
  </w:num>
  <w:num w:numId="1810" w16cid:durableId="800878335">
    <w:abstractNumId w:val="187"/>
  </w:num>
  <w:num w:numId="1811" w16cid:durableId="2012877575">
    <w:abstractNumId w:val="1380"/>
  </w:num>
  <w:num w:numId="1812" w16cid:durableId="455875529">
    <w:abstractNumId w:val="1658"/>
  </w:num>
  <w:num w:numId="1813" w16cid:durableId="1308972351">
    <w:abstractNumId w:val="492"/>
  </w:num>
  <w:num w:numId="1814" w16cid:durableId="461660147">
    <w:abstractNumId w:val="728"/>
  </w:num>
  <w:num w:numId="1815" w16cid:durableId="640114065">
    <w:abstractNumId w:val="1208"/>
  </w:num>
  <w:num w:numId="1816" w16cid:durableId="1231817100">
    <w:abstractNumId w:val="706"/>
  </w:num>
  <w:num w:numId="1817" w16cid:durableId="1758667752">
    <w:abstractNumId w:val="1540"/>
  </w:num>
  <w:num w:numId="1818" w16cid:durableId="586159782">
    <w:abstractNumId w:val="1428"/>
  </w:num>
  <w:num w:numId="1819" w16cid:durableId="479227753">
    <w:abstractNumId w:val="1854"/>
  </w:num>
  <w:num w:numId="1820" w16cid:durableId="1393312225">
    <w:abstractNumId w:val="591"/>
  </w:num>
  <w:num w:numId="1821" w16cid:durableId="589388446">
    <w:abstractNumId w:val="806"/>
  </w:num>
  <w:num w:numId="1822" w16cid:durableId="850023701">
    <w:abstractNumId w:val="1793"/>
  </w:num>
  <w:num w:numId="1823" w16cid:durableId="1328946397">
    <w:abstractNumId w:val="268"/>
  </w:num>
  <w:num w:numId="1824" w16cid:durableId="230389259">
    <w:abstractNumId w:val="805"/>
  </w:num>
  <w:num w:numId="1825" w16cid:durableId="1619944167">
    <w:abstractNumId w:val="927"/>
  </w:num>
  <w:num w:numId="1826" w16cid:durableId="1935933993">
    <w:abstractNumId w:val="283"/>
  </w:num>
  <w:num w:numId="1827" w16cid:durableId="134563633">
    <w:abstractNumId w:val="733"/>
  </w:num>
  <w:num w:numId="1828" w16cid:durableId="1943217666">
    <w:abstractNumId w:val="335"/>
  </w:num>
  <w:num w:numId="1829" w16cid:durableId="1302925077">
    <w:abstractNumId w:val="19"/>
  </w:num>
  <w:num w:numId="1830" w16cid:durableId="1088504208">
    <w:abstractNumId w:val="1116"/>
  </w:num>
  <w:num w:numId="1831" w16cid:durableId="15472556">
    <w:abstractNumId w:val="1528"/>
  </w:num>
  <w:num w:numId="1832" w16cid:durableId="1470053531">
    <w:abstractNumId w:val="773"/>
  </w:num>
  <w:num w:numId="1833" w16cid:durableId="1913421308">
    <w:abstractNumId w:val="843"/>
  </w:num>
  <w:num w:numId="1834" w16cid:durableId="1858615892">
    <w:abstractNumId w:val="262"/>
  </w:num>
  <w:num w:numId="1835" w16cid:durableId="1916435242">
    <w:abstractNumId w:val="1968"/>
  </w:num>
  <w:num w:numId="1836" w16cid:durableId="1478767153">
    <w:abstractNumId w:val="505"/>
  </w:num>
  <w:num w:numId="1837" w16cid:durableId="1093402957">
    <w:abstractNumId w:val="1462"/>
  </w:num>
  <w:num w:numId="1838" w16cid:durableId="173569549">
    <w:abstractNumId w:val="47"/>
  </w:num>
  <w:num w:numId="1839" w16cid:durableId="761998098">
    <w:abstractNumId w:val="190"/>
  </w:num>
  <w:num w:numId="1840" w16cid:durableId="396980334">
    <w:abstractNumId w:val="1197"/>
  </w:num>
  <w:num w:numId="1841" w16cid:durableId="1776635648">
    <w:abstractNumId w:val="1283"/>
  </w:num>
  <w:num w:numId="1842" w16cid:durableId="12540643">
    <w:abstractNumId w:val="207"/>
  </w:num>
  <w:num w:numId="1843" w16cid:durableId="63575169">
    <w:abstractNumId w:val="1918"/>
  </w:num>
  <w:num w:numId="1844" w16cid:durableId="1298879952">
    <w:abstractNumId w:val="1419"/>
  </w:num>
  <w:num w:numId="1845" w16cid:durableId="1327320942">
    <w:abstractNumId w:val="1823"/>
  </w:num>
  <w:num w:numId="1846" w16cid:durableId="2052881338">
    <w:abstractNumId w:val="1430"/>
  </w:num>
  <w:num w:numId="1847" w16cid:durableId="1568955208">
    <w:abstractNumId w:val="813"/>
  </w:num>
  <w:num w:numId="1848" w16cid:durableId="856425486">
    <w:abstractNumId w:val="572"/>
  </w:num>
  <w:num w:numId="1849" w16cid:durableId="1109276809">
    <w:abstractNumId w:val="1663"/>
  </w:num>
  <w:num w:numId="1850" w16cid:durableId="715545501">
    <w:abstractNumId w:val="1108"/>
  </w:num>
  <w:num w:numId="1851" w16cid:durableId="1331760776">
    <w:abstractNumId w:val="752"/>
  </w:num>
  <w:num w:numId="1852" w16cid:durableId="572736103">
    <w:abstractNumId w:val="1122"/>
  </w:num>
  <w:num w:numId="1853" w16cid:durableId="676080374">
    <w:abstractNumId w:val="538"/>
  </w:num>
  <w:num w:numId="1854" w16cid:durableId="1640067324">
    <w:abstractNumId w:val="130"/>
  </w:num>
  <w:num w:numId="1855" w16cid:durableId="1177036287">
    <w:abstractNumId w:val="484"/>
  </w:num>
  <w:num w:numId="1856" w16cid:durableId="1625962572">
    <w:abstractNumId w:val="145"/>
  </w:num>
  <w:num w:numId="1857" w16cid:durableId="2094662170">
    <w:abstractNumId w:val="991"/>
  </w:num>
  <w:num w:numId="1858" w16cid:durableId="1160656315">
    <w:abstractNumId w:val="1405"/>
  </w:num>
  <w:num w:numId="1859" w16cid:durableId="44989660">
    <w:abstractNumId w:val="184"/>
  </w:num>
  <w:num w:numId="1860" w16cid:durableId="1150513954">
    <w:abstractNumId w:val="682"/>
  </w:num>
  <w:num w:numId="1861" w16cid:durableId="940066275">
    <w:abstractNumId w:val="1037"/>
  </w:num>
  <w:num w:numId="1862" w16cid:durableId="1472332909">
    <w:abstractNumId w:val="1061"/>
  </w:num>
  <w:num w:numId="1863" w16cid:durableId="1813405959">
    <w:abstractNumId w:val="1448"/>
  </w:num>
  <w:num w:numId="1864" w16cid:durableId="121966269">
    <w:abstractNumId w:val="1398"/>
  </w:num>
  <w:num w:numId="1865" w16cid:durableId="164983217">
    <w:abstractNumId w:val="106"/>
  </w:num>
  <w:num w:numId="1866" w16cid:durableId="1425493501">
    <w:abstractNumId w:val="1281"/>
  </w:num>
  <w:num w:numId="1867" w16cid:durableId="419765353">
    <w:abstractNumId w:val="963"/>
  </w:num>
  <w:num w:numId="1868" w16cid:durableId="223682455">
    <w:abstractNumId w:val="1262"/>
  </w:num>
  <w:num w:numId="1869" w16cid:durableId="220023751">
    <w:abstractNumId w:val="1592"/>
  </w:num>
  <w:num w:numId="1870" w16cid:durableId="1316376592">
    <w:abstractNumId w:val="789"/>
  </w:num>
  <w:num w:numId="1871" w16cid:durableId="1234467494">
    <w:abstractNumId w:val="1932"/>
  </w:num>
  <w:num w:numId="1872" w16cid:durableId="112288735">
    <w:abstractNumId w:val="1893"/>
  </w:num>
  <w:num w:numId="1873" w16cid:durableId="533349847">
    <w:abstractNumId w:val="816"/>
  </w:num>
  <w:num w:numId="1874" w16cid:durableId="235284237">
    <w:abstractNumId w:val="117"/>
  </w:num>
  <w:num w:numId="1875" w16cid:durableId="1311715486">
    <w:abstractNumId w:val="208"/>
  </w:num>
  <w:num w:numId="1876" w16cid:durableId="1394815031">
    <w:abstractNumId w:val="1550"/>
  </w:num>
  <w:num w:numId="1877" w16cid:durableId="1774201657">
    <w:abstractNumId w:val="1156"/>
  </w:num>
  <w:num w:numId="1878" w16cid:durableId="1872641522">
    <w:abstractNumId w:val="1505"/>
  </w:num>
  <w:num w:numId="1879" w16cid:durableId="979964564">
    <w:abstractNumId w:val="1818"/>
  </w:num>
  <w:num w:numId="1880" w16cid:durableId="1870410543">
    <w:abstractNumId w:val="317"/>
  </w:num>
  <w:num w:numId="1881" w16cid:durableId="1155880590">
    <w:abstractNumId w:val="126"/>
  </w:num>
  <w:num w:numId="1882" w16cid:durableId="1504934397">
    <w:abstractNumId w:val="1466"/>
  </w:num>
  <w:num w:numId="1883" w16cid:durableId="897937515">
    <w:abstractNumId w:val="970"/>
  </w:num>
  <w:num w:numId="1884" w16cid:durableId="937792">
    <w:abstractNumId w:val="1411"/>
  </w:num>
  <w:num w:numId="1885" w16cid:durableId="17630927">
    <w:abstractNumId w:val="958"/>
  </w:num>
  <w:num w:numId="1886" w16cid:durableId="1350764496">
    <w:abstractNumId w:val="400"/>
  </w:num>
  <w:num w:numId="1887" w16cid:durableId="1864246623">
    <w:abstractNumId w:val="1585"/>
  </w:num>
  <w:num w:numId="1888" w16cid:durableId="1865242258">
    <w:abstractNumId w:val="410"/>
  </w:num>
  <w:num w:numId="1889" w16cid:durableId="1780101577">
    <w:abstractNumId w:val="232"/>
  </w:num>
  <w:num w:numId="1890" w16cid:durableId="618530509">
    <w:abstractNumId w:val="920"/>
  </w:num>
  <w:num w:numId="1891" w16cid:durableId="97138763">
    <w:abstractNumId w:val="1754"/>
  </w:num>
  <w:num w:numId="1892" w16cid:durableId="1143162675">
    <w:abstractNumId w:val="1558"/>
  </w:num>
  <w:num w:numId="1893" w16cid:durableId="1109665625">
    <w:abstractNumId w:val="1511"/>
  </w:num>
  <w:num w:numId="1894" w16cid:durableId="811482290">
    <w:abstractNumId w:val="1432"/>
  </w:num>
  <w:num w:numId="1895" w16cid:durableId="1253390568">
    <w:abstractNumId w:val="1198"/>
  </w:num>
  <w:num w:numId="1896" w16cid:durableId="1434398015">
    <w:abstractNumId w:val="270"/>
  </w:num>
  <w:num w:numId="1897" w16cid:durableId="1937786391">
    <w:abstractNumId w:val="581"/>
  </w:num>
  <w:num w:numId="1898" w16cid:durableId="690960552">
    <w:abstractNumId w:val="931"/>
  </w:num>
  <w:num w:numId="1899" w16cid:durableId="940604822">
    <w:abstractNumId w:val="1510"/>
  </w:num>
  <w:num w:numId="1900" w16cid:durableId="1150245373">
    <w:abstractNumId w:val="1255"/>
  </w:num>
  <w:num w:numId="1901" w16cid:durableId="49690736">
    <w:abstractNumId w:val="826"/>
  </w:num>
  <w:num w:numId="1902" w16cid:durableId="1594390511">
    <w:abstractNumId w:val="402"/>
  </w:num>
  <w:num w:numId="1903" w16cid:durableId="1267692141">
    <w:abstractNumId w:val="1594"/>
  </w:num>
  <w:num w:numId="1904" w16cid:durableId="102071554">
    <w:abstractNumId w:val="669"/>
  </w:num>
  <w:num w:numId="1905" w16cid:durableId="1999532486">
    <w:abstractNumId w:val="1816"/>
  </w:num>
  <w:num w:numId="1906" w16cid:durableId="2054619927">
    <w:abstractNumId w:val="1770"/>
  </w:num>
  <w:num w:numId="1907" w16cid:durableId="1055742992">
    <w:abstractNumId w:val="1385"/>
  </w:num>
  <w:num w:numId="1908" w16cid:durableId="232393422">
    <w:abstractNumId w:val="1287"/>
  </w:num>
  <w:num w:numId="1909" w16cid:durableId="1071076323">
    <w:abstractNumId w:val="1855"/>
  </w:num>
  <w:num w:numId="1910" w16cid:durableId="1723170080">
    <w:abstractNumId w:val="835"/>
  </w:num>
  <w:num w:numId="1911" w16cid:durableId="287467407">
    <w:abstractNumId w:val="1382"/>
  </w:num>
  <w:num w:numId="1912" w16cid:durableId="386152038">
    <w:abstractNumId w:val="1657"/>
  </w:num>
  <w:num w:numId="1913" w16cid:durableId="463887539">
    <w:abstractNumId w:val="1954"/>
  </w:num>
  <w:num w:numId="1914" w16cid:durableId="2076970716">
    <w:abstractNumId w:val="1401"/>
  </w:num>
  <w:num w:numId="1915" w16cid:durableId="1115518888">
    <w:abstractNumId w:val="371"/>
  </w:num>
  <w:num w:numId="1916" w16cid:durableId="951324783">
    <w:abstractNumId w:val="236"/>
  </w:num>
  <w:num w:numId="1917" w16cid:durableId="710960586">
    <w:abstractNumId w:val="1952"/>
  </w:num>
  <w:num w:numId="1918" w16cid:durableId="1415472704">
    <w:abstractNumId w:val="798"/>
  </w:num>
  <w:num w:numId="1919" w16cid:durableId="1626544125">
    <w:abstractNumId w:val="683"/>
  </w:num>
  <w:num w:numId="1920" w16cid:durableId="1989434617">
    <w:abstractNumId w:val="1507"/>
  </w:num>
  <w:num w:numId="1921" w16cid:durableId="310643232">
    <w:abstractNumId w:val="1861"/>
  </w:num>
  <w:num w:numId="1922" w16cid:durableId="735934798">
    <w:abstractNumId w:val="588"/>
  </w:num>
  <w:num w:numId="1923" w16cid:durableId="2118671660">
    <w:abstractNumId w:val="959"/>
  </w:num>
  <w:num w:numId="1924" w16cid:durableId="557253984">
    <w:abstractNumId w:val="1786"/>
  </w:num>
  <w:num w:numId="1925" w16cid:durableId="1619723406">
    <w:abstractNumId w:val="99"/>
  </w:num>
  <w:num w:numId="1926" w16cid:durableId="1929145668">
    <w:abstractNumId w:val="967"/>
  </w:num>
  <w:num w:numId="1927" w16cid:durableId="131793116">
    <w:abstractNumId w:val="328"/>
  </w:num>
  <w:num w:numId="1928" w16cid:durableId="577642844">
    <w:abstractNumId w:val="1190"/>
  </w:num>
  <w:num w:numId="1929" w16cid:durableId="2099356">
    <w:abstractNumId w:val="29"/>
  </w:num>
  <w:num w:numId="1930" w16cid:durableId="1922982833">
    <w:abstractNumId w:val="246"/>
  </w:num>
  <w:num w:numId="1931" w16cid:durableId="1483808831">
    <w:abstractNumId w:val="409"/>
  </w:num>
  <w:num w:numId="1932" w16cid:durableId="963342569">
    <w:abstractNumId w:val="1104"/>
  </w:num>
  <w:num w:numId="1933" w16cid:durableId="1784811759">
    <w:abstractNumId w:val="447"/>
  </w:num>
  <w:num w:numId="1934" w16cid:durableId="1208030785">
    <w:abstractNumId w:val="1162"/>
  </w:num>
  <w:num w:numId="1935" w16cid:durableId="1778909564">
    <w:abstractNumId w:val="713"/>
  </w:num>
  <w:num w:numId="1936" w16cid:durableId="718355864">
    <w:abstractNumId w:val="1147"/>
  </w:num>
  <w:num w:numId="1937" w16cid:durableId="966350470">
    <w:abstractNumId w:val="1084"/>
  </w:num>
  <w:num w:numId="1938" w16cid:durableId="257174432">
    <w:abstractNumId w:val="1008"/>
  </w:num>
  <w:num w:numId="1939" w16cid:durableId="1685863261">
    <w:abstractNumId w:val="616"/>
  </w:num>
  <w:num w:numId="1940" w16cid:durableId="374277583">
    <w:abstractNumId w:val="1789"/>
  </w:num>
  <w:num w:numId="1941" w16cid:durableId="132599409">
    <w:abstractNumId w:val="1729"/>
  </w:num>
  <w:num w:numId="1942" w16cid:durableId="491141170">
    <w:abstractNumId w:val="1314"/>
  </w:num>
  <w:num w:numId="1943" w16cid:durableId="237326482">
    <w:abstractNumId w:val="1815"/>
  </w:num>
  <w:num w:numId="1944" w16cid:durableId="838736764">
    <w:abstractNumId w:val="367"/>
  </w:num>
  <w:num w:numId="1945" w16cid:durableId="273441534">
    <w:abstractNumId w:val="997"/>
  </w:num>
  <w:num w:numId="1946" w16cid:durableId="71464676">
    <w:abstractNumId w:val="1843"/>
  </w:num>
  <w:num w:numId="1947" w16cid:durableId="1360281277">
    <w:abstractNumId w:val="800"/>
  </w:num>
  <w:num w:numId="1948" w16cid:durableId="197860636">
    <w:abstractNumId w:val="1074"/>
  </w:num>
  <w:num w:numId="1949" w16cid:durableId="2043629470">
    <w:abstractNumId w:val="373"/>
  </w:num>
  <w:num w:numId="1950" w16cid:durableId="623270601">
    <w:abstractNumId w:val="1591"/>
  </w:num>
  <w:num w:numId="1951" w16cid:durableId="549001321">
    <w:abstractNumId w:val="480"/>
  </w:num>
  <w:num w:numId="1952" w16cid:durableId="967978046">
    <w:abstractNumId w:val="1967"/>
  </w:num>
  <w:num w:numId="1953" w16cid:durableId="1891528460">
    <w:abstractNumId w:val="1605"/>
  </w:num>
  <w:num w:numId="1954" w16cid:durableId="1713338470">
    <w:abstractNumId w:val="660"/>
  </w:num>
  <w:num w:numId="1955" w16cid:durableId="1113596228">
    <w:abstractNumId w:val="1005"/>
  </w:num>
  <w:num w:numId="1956" w16cid:durableId="1831099626">
    <w:abstractNumId w:val="1041"/>
  </w:num>
  <w:num w:numId="1957" w16cid:durableId="1395741597">
    <w:abstractNumId w:val="777"/>
  </w:num>
  <w:num w:numId="1958" w16cid:durableId="1964263923">
    <w:abstractNumId w:val="1633"/>
  </w:num>
  <w:num w:numId="1959" w16cid:durableId="1045565424">
    <w:abstractNumId w:val="1875"/>
  </w:num>
  <w:num w:numId="1960" w16cid:durableId="375004428">
    <w:abstractNumId w:val="1111"/>
  </w:num>
  <w:num w:numId="1961" w16cid:durableId="349070056">
    <w:abstractNumId w:val="1772"/>
  </w:num>
  <w:num w:numId="1962" w16cid:durableId="434443521">
    <w:abstractNumId w:val="1327"/>
  </w:num>
  <w:num w:numId="1963" w16cid:durableId="2022271018">
    <w:abstractNumId w:val="275"/>
  </w:num>
  <w:num w:numId="1964" w16cid:durableId="1910340080">
    <w:abstractNumId w:val="1439"/>
  </w:num>
  <w:num w:numId="1965" w16cid:durableId="1362247742">
    <w:abstractNumId w:val="279"/>
  </w:num>
  <w:num w:numId="1966" w16cid:durableId="1423911344">
    <w:abstractNumId w:val="51"/>
  </w:num>
  <w:num w:numId="1967" w16cid:durableId="502353391">
    <w:abstractNumId w:val="418"/>
  </w:num>
  <w:num w:numId="1968" w16cid:durableId="9913959">
    <w:abstractNumId w:val="1284"/>
  </w:num>
  <w:num w:numId="1969" w16cid:durableId="648360641">
    <w:abstractNumId w:val="1133"/>
  </w:num>
  <w:num w:numId="1970" w16cid:durableId="1280336913">
    <w:abstractNumId w:val="1911"/>
  </w:num>
  <w:num w:numId="1971" w16cid:durableId="989990253">
    <w:abstractNumId w:val="154"/>
  </w:num>
  <w:numIdMacAtCleanup w:val="196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284"/>
  <w:proofState w:spelling="clean"/>
  <w:defaultTabStop w:val="720"/>
  <w:characterSpacingControl w:val="doNotCompres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594406"/>
    <w:rsid w:val="0000694F"/>
    <w:rsid w:val="00012E5B"/>
    <w:rsid w:val="00035417"/>
    <w:rsid w:val="00046871"/>
    <w:rsid w:val="0006190C"/>
    <w:rsid w:val="000660AF"/>
    <w:rsid w:val="000A40EE"/>
    <w:rsid w:val="000B4BFC"/>
    <w:rsid w:val="000F6404"/>
    <w:rsid w:val="0013147F"/>
    <w:rsid w:val="0013624C"/>
    <w:rsid w:val="00137007"/>
    <w:rsid w:val="001419BF"/>
    <w:rsid w:val="00167D88"/>
    <w:rsid w:val="00193E89"/>
    <w:rsid w:val="001B123A"/>
    <w:rsid w:val="001B2F24"/>
    <w:rsid w:val="001B3B6F"/>
    <w:rsid w:val="001D44D5"/>
    <w:rsid w:val="001D4CFA"/>
    <w:rsid w:val="001F6347"/>
    <w:rsid w:val="00204163"/>
    <w:rsid w:val="00210BA6"/>
    <w:rsid w:val="002174B0"/>
    <w:rsid w:val="0025597C"/>
    <w:rsid w:val="00260C9C"/>
    <w:rsid w:val="002621A7"/>
    <w:rsid w:val="00270D28"/>
    <w:rsid w:val="002766A7"/>
    <w:rsid w:val="00277149"/>
    <w:rsid w:val="002771CB"/>
    <w:rsid w:val="0028380D"/>
    <w:rsid w:val="002A7365"/>
    <w:rsid w:val="002C2BD7"/>
    <w:rsid w:val="002C567C"/>
    <w:rsid w:val="002D07FC"/>
    <w:rsid w:val="002E48FC"/>
    <w:rsid w:val="003061E9"/>
    <w:rsid w:val="00312F68"/>
    <w:rsid w:val="00333A49"/>
    <w:rsid w:val="003410DD"/>
    <w:rsid w:val="0035137D"/>
    <w:rsid w:val="00355D1E"/>
    <w:rsid w:val="003613DB"/>
    <w:rsid w:val="00391A76"/>
    <w:rsid w:val="00394706"/>
    <w:rsid w:val="00394C84"/>
    <w:rsid w:val="003B4A28"/>
    <w:rsid w:val="003B626D"/>
    <w:rsid w:val="003C4B13"/>
    <w:rsid w:val="003D3115"/>
    <w:rsid w:val="003D53D0"/>
    <w:rsid w:val="003E1708"/>
    <w:rsid w:val="004017EB"/>
    <w:rsid w:val="0041340E"/>
    <w:rsid w:val="00415DD6"/>
    <w:rsid w:val="00421C4F"/>
    <w:rsid w:val="00423B20"/>
    <w:rsid w:val="004360FF"/>
    <w:rsid w:val="00440108"/>
    <w:rsid w:val="00457966"/>
    <w:rsid w:val="00462598"/>
    <w:rsid w:val="00465BBA"/>
    <w:rsid w:val="00480AB3"/>
    <w:rsid w:val="00484A03"/>
    <w:rsid w:val="0048673B"/>
    <w:rsid w:val="00492C17"/>
    <w:rsid w:val="004B127F"/>
    <w:rsid w:val="004C49C2"/>
    <w:rsid w:val="004D1D67"/>
    <w:rsid w:val="0050399C"/>
    <w:rsid w:val="005069BC"/>
    <w:rsid w:val="005114C5"/>
    <w:rsid w:val="00513E87"/>
    <w:rsid w:val="00544727"/>
    <w:rsid w:val="00550BC2"/>
    <w:rsid w:val="00561BDF"/>
    <w:rsid w:val="00561F47"/>
    <w:rsid w:val="00573652"/>
    <w:rsid w:val="00586A32"/>
    <w:rsid w:val="00594406"/>
    <w:rsid w:val="0059519B"/>
    <w:rsid w:val="005A3161"/>
    <w:rsid w:val="005A5233"/>
    <w:rsid w:val="005C5833"/>
    <w:rsid w:val="005D168F"/>
    <w:rsid w:val="006163FB"/>
    <w:rsid w:val="0062697D"/>
    <w:rsid w:val="00643F21"/>
    <w:rsid w:val="00644A39"/>
    <w:rsid w:val="00646AB6"/>
    <w:rsid w:val="006501CE"/>
    <w:rsid w:val="00673E82"/>
    <w:rsid w:val="00674AE7"/>
    <w:rsid w:val="00696BEF"/>
    <w:rsid w:val="006D207D"/>
    <w:rsid w:val="006F00A4"/>
    <w:rsid w:val="007209C1"/>
    <w:rsid w:val="00784433"/>
    <w:rsid w:val="007A73D0"/>
    <w:rsid w:val="007C0122"/>
    <w:rsid w:val="007C253D"/>
    <w:rsid w:val="007E06FA"/>
    <w:rsid w:val="007F70F1"/>
    <w:rsid w:val="00824564"/>
    <w:rsid w:val="008323EB"/>
    <w:rsid w:val="0083650A"/>
    <w:rsid w:val="00854975"/>
    <w:rsid w:val="0088663A"/>
    <w:rsid w:val="00890348"/>
    <w:rsid w:val="0089631F"/>
    <w:rsid w:val="008F3781"/>
    <w:rsid w:val="00907D76"/>
    <w:rsid w:val="0091202C"/>
    <w:rsid w:val="0092493C"/>
    <w:rsid w:val="00926D3E"/>
    <w:rsid w:val="00965D84"/>
    <w:rsid w:val="009672BC"/>
    <w:rsid w:val="00984ADB"/>
    <w:rsid w:val="00993C58"/>
    <w:rsid w:val="009A6AA3"/>
    <w:rsid w:val="009B04A9"/>
    <w:rsid w:val="009B77D0"/>
    <w:rsid w:val="009D02C2"/>
    <w:rsid w:val="009D1C76"/>
    <w:rsid w:val="009E5B5F"/>
    <w:rsid w:val="00A1205D"/>
    <w:rsid w:val="00A20DD2"/>
    <w:rsid w:val="00A234D4"/>
    <w:rsid w:val="00A267D4"/>
    <w:rsid w:val="00A26B54"/>
    <w:rsid w:val="00A27469"/>
    <w:rsid w:val="00A54EEF"/>
    <w:rsid w:val="00A557DF"/>
    <w:rsid w:val="00A65160"/>
    <w:rsid w:val="00A747DD"/>
    <w:rsid w:val="00A83E47"/>
    <w:rsid w:val="00A86C51"/>
    <w:rsid w:val="00AA4D22"/>
    <w:rsid w:val="00AA6EB7"/>
    <w:rsid w:val="00AB424C"/>
    <w:rsid w:val="00AB4CF8"/>
    <w:rsid w:val="00AC48F3"/>
    <w:rsid w:val="00B00DFE"/>
    <w:rsid w:val="00B05C63"/>
    <w:rsid w:val="00B57E30"/>
    <w:rsid w:val="00BA0C6B"/>
    <w:rsid w:val="00BE7965"/>
    <w:rsid w:val="00BE7C36"/>
    <w:rsid w:val="00BF0F0F"/>
    <w:rsid w:val="00BF4A6A"/>
    <w:rsid w:val="00BF7814"/>
    <w:rsid w:val="00C043E8"/>
    <w:rsid w:val="00C10275"/>
    <w:rsid w:val="00C36374"/>
    <w:rsid w:val="00C4542C"/>
    <w:rsid w:val="00C5110C"/>
    <w:rsid w:val="00C65514"/>
    <w:rsid w:val="00C96176"/>
    <w:rsid w:val="00CA07D4"/>
    <w:rsid w:val="00CB56A8"/>
    <w:rsid w:val="00CC5797"/>
    <w:rsid w:val="00D06AE1"/>
    <w:rsid w:val="00D14C68"/>
    <w:rsid w:val="00D4281B"/>
    <w:rsid w:val="00D4520B"/>
    <w:rsid w:val="00D55AD7"/>
    <w:rsid w:val="00D622E8"/>
    <w:rsid w:val="00D764DA"/>
    <w:rsid w:val="00D829C1"/>
    <w:rsid w:val="00DA303A"/>
    <w:rsid w:val="00DB477E"/>
    <w:rsid w:val="00DC4F4F"/>
    <w:rsid w:val="00DD770E"/>
    <w:rsid w:val="00DE2094"/>
    <w:rsid w:val="00E16768"/>
    <w:rsid w:val="00E22DD5"/>
    <w:rsid w:val="00E3746B"/>
    <w:rsid w:val="00E43397"/>
    <w:rsid w:val="00E63E32"/>
    <w:rsid w:val="00E93E13"/>
    <w:rsid w:val="00E948D0"/>
    <w:rsid w:val="00EA15AD"/>
    <w:rsid w:val="00EB179C"/>
    <w:rsid w:val="00EC0F29"/>
    <w:rsid w:val="00EC2E78"/>
    <w:rsid w:val="00EC6616"/>
    <w:rsid w:val="00EC7E40"/>
    <w:rsid w:val="00ED27B9"/>
    <w:rsid w:val="00ED445A"/>
    <w:rsid w:val="00EE26B6"/>
    <w:rsid w:val="00F16E93"/>
    <w:rsid w:val="00F228FD"/>
    <w:rsid w:val="00F2310C"/>
    <w:rsid w:val="00F23AE6"/>
    <w:rsid w:val="00F350D2"/>
    <w:rsid w:val="00F450D1"/>
    <w:rsid w:val="00F50DAE"/>
    <w:rsid w:val="00F52B2D"/>
    <w:rsid w:val="00F57984"/>
    <w:rsid w:val="00F639BE"/>
    <w:rsid w:val="00F92CD9"/>
    <w:rsid w:val="00FD3C9A"/>
    <w:rsid w:val="00FD40F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9"/>
    <o:shapelayout v:ext="edit">
      <o:idmap v:ext="edit" data="1"/>
    </o:shapelayout>
  </w:shapeDefaults>
  <w:decimalSymbol w:val="."/>
  <w:listSeparator w:val=","/>
  <w14:docId w14:val="3FF13D5E"/>
  <w15:chartTrackingRefBased/>
  <w15:docId w15:val="{86F417C7-5A6B-4E43-A598-A789CD3B60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94406"/>
    <w:pPr>
      <w:spacing w:line="256" w:lineRule="auto"/>
    </w:pPr>
    <w:rPr>
      <w:kern w:val="0"/>
    </w:rPr>
  </w:style>
  <w:style w:type="paragraph" w:styleId="Heading1">
    <w:name w:val="heading 1"/>
    <w:basedOn w:val="Normal"/>
    <w:link w:val="Heading1Char"/>
    <w:uiPriority w:val="9"/>
    <w:qFormat/>
    <w:rsid w:val="00594406"/>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paragraph" w:styleId="Heading2">
    <w:name w:val="heading 2"/>
    <w:basedOn w:val="Normal"/>
    <w:next w:val="Normal"/>
    <w:link w:val="Heading2Char"/>
    <w:uiPriority w:val="9"/>
    <w:unhideWhenUsed/>
    <w:qFormat/>
    <w:rsid w:val="00594406"/>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594406"/>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Normal"/>
    <w:next w:val="Normal"/>
    <w:link w:val="Heading4Char"/>
    <w:uiPriority w:val="9"/>
    <w:unhideWhenUsed/>
    <w:qFormat/>
    <w:rsid w:val="00594406"/>
    <w:pPr>
      <w:keepNext/>
      <w:keepLines/>
      <w:spacing w:before="40" w:after="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unhideWhenUsed/>
    <w:qFormat/>
    <w:rsid w:val="00594406"/>
    <w:pPr>
      <w:keepNext/>
      <w:keepLines/>
      <w:spacing w:before="40" w:after="0"/>
      <w:outlineLvl w:val="4"/>
    </w:pPr>
    <w:rPr>
      <w:rFonts w:asciiTheme="majorHAnsi" w:eastAsiaTheme="majorEastAsia" w:hAnsiTheme="majorHAnsi" w:cstheme="majorBidi"/>
      <w:color w:val="2F5496" w:themeColor="accent1" w:themeShade="BF"/>
    </w:rPr>
  </w:style>
  <w:style w:type="paragraph" w:styleId="Heading6">
    <w:name w:val="heading 6"/>
    <w:basedOn w:val="Normal"/>
    <w:link w:val="Heading6Char"/>
    <w:uiPriority w:val="9"/>
    <w:semiHidden/>
    <w:unhideWhenUsed/>
    <w:qFormat/>
    <w:rsid w:val="00594406"/>
    <w:pPr>
      <w:spacing w:before="100" w:beforeAutospacing="1" w:after="100" w:afterAutospacing="1" w:line="240" w:lineRule="auto"/>
      <w:outlineLvl w:val="5"/>
    </w:pPr>
    <w:rPr>
      <w:rFonts w:ascii="Times New Roman" w:eastAsia="Times New Roman" w:hAnsi="Times New Roman" w:cs="Times New Roman"/>
      <w:b/>
      <w:bCs/>
      <w:sz w:val="15"/>
      <w:szCs w:val="15"/>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94406"/>
    <w:rPr>
      <w:rFonts w:ascii="Times New Roman" w:eastAsia="Times New Roman" w:hAnsi="Times New Roman" w:cs="Times New Roman"/>
      <w:b/>
      <w:bCs/>
      <w:kern w:val="36"/>
      <w:sz w:val="48"/>
      <w:szCs w:val="48"/>
    </w:rPr>
  </w:style>
  <w:style w:type="character" w:customStyle="1" w:styleId="Heading2Char">
    <w:name w:val="Heading 2 Char"/>
    <w:basedOn w:val="DefaultParagraphFont"/>
    <w:link w:val="Heading2"/>
    <w:uiPriority w:val="9"/>
    <w:rsid w:val="00594406"/>
    <w:rPr>
      <w:rFonts w:asciiTheme="majorHAnsi" w:eastAsiaTheme="majorEastAsia" w:hAnsiTheme="majorHAnsi" w:cstheme="majorBidi"/>
      <w:color w:val="2F5496" w:themeColor="accent1" w:themeShade="BF"/>
      <w:kern w:val="0"/>
      <w:sz w:val="26"/>
      <w:szCs w:val="26"/>
    </w:rPr>
  </w:style>
  <w:style w:type="character" w:customStyle="1" w:styleId="Heading3Char">
    <w:name w:val="Heading 3 Char"/>
    <w:basedOn w:val="DefaultParagraphFont"/>
    <w:link w:val="Heading3"/>
    <w:uiPriority w:val="9"/>
    <w:rsid w:val="00594406"/>
    <w:rPr>
      <w:rFonts w:asciiTheme="majorHAnsi" w:eastAsiaTheme="majorEastAsia" w:hAnsiTheme="majorHAnsi" w:cstheme="majorBidi"/>
      <w:color w:val="1F3763" w:themeColor="accent1" w:themeShade="7F"/>
      <w:kern w:val="0"/>
      <w:sz w:val="24"/>
      <w:szCs w:val="24"/>
    </w:rPr>
  </w:style>
  <w:style w:type="character" w:customStyle="1" w:styleId="Heading4Char">
    <w:name w:val="Heading 4 Char"/>
    <w:basedOn w:val="DefaultParagraphFont"/>
    <w:link w:val="Heading4"/>
    <w:uiPriority w:val="9"/>
    <w:rsid w:val="00594406"/>
    <w:rPr>
      <w:rFonts w:asciiTheme="majorHAnsi" w:eastAsiaTheme="majorEastAsia" w:hAnsiTheme="majorHAnsi" w:cstheme="majorBidi"/>
      <w:i/>
      <w:iCs/>
      <w:color w:val="2F5496" w:themeColor="accent1" w:themeShade="BF"/>
      <w:kern w:val="0"/>
    </w:rPr>
  </w:style>
  <w:style w:type="character" w:customStyle="1" w:styleId="Heading5Char">
    <w:name w:val="Heading 5 Char"/>
    <w:basedOn w:val="DefaultParagraphFont"/>
    <w:link w:val="Heading5"/>
    <w:uiPriority w:val="9"/>
    <w:rsid w:val="00594406"/>
    <w:rPr>
      <w:rFonts w:asciiTheme="majorHAnsi" w:eastAsiaTheme="majorEastAsia" w:hAnsiTheme="majorHAnsi" w:cstheme="majorBidi"/>
      <w:color w:val="2F5496" w:themeColor="accent1" w:themeShade="BF"/>
      <w:kern w:val="0"/>
    </w:rPr>
  </w:style>
  <w:style w:type="character" w:customStyle="1" w:styleId="Heading6Char">
    <w:name w:val="Heading 6 Char"/>
    <w:basedOn w:val="DefaultParagraphFont"/>
    <w:link w:val="Heading6"/>
    <w:uiPriority w:val="9"/>
    <w:semiHidden/>
    <w:rsid w:val="00594406"/>
    <w:rPr>
      <w:rFonts w:ascii="Times New Roman" w:eastAsia="Times New Roman" w:hAnsi="Times New Roman" w:cs="Times New Roman"/>
      <w:b/>
      <w:bCs/>
      <w:kern w:val="0"/>
      <w:sz w:val="15"/>
      <w:szCs w:val="15"/>
    </w:rPr>
  </w:style>
  <w:style w:type="character" w:styleId="Hyperlink">
    <w:name w:val="Hyperlink"/>
    <w:basedOn w:val="DefaultParagraphFont"/>
    <w:uiPriority w:val="99"/>
    <w:semiHidden/>
    <w:unhideWhenUsed/>
    <w:rsid w:val="00594406"/>
    <w:rPr>
      <w:color w:val="0000FF"/>
      <w:u w:val="single"/>
    </w:rPr>
  </w:style>
  <w:style w:type="character" w:styleId="FollowedHyperlink">
    <w:name w:val="FollowedHyperlink"/>
    <w:basedOn w:val="DefaultParagraphFont"/>
    <w:uiPriority w:val="99"/>
    <w:semiHidden/>
    <w:unhideWhenUsed/>
    <w:rsid w:val="00594406"/>
    <w:rPr>
      <w:color w:val="800080"/>
      <w:u w:val="single"/>
    </w:rPr>
  </w:style>
  <w:style w:type="character" w:styleId="HTMLCite">
    <w:name w:val="HTML Cite"/>
    <w:basedOn w:val="DefaultParagraphFont"/>
    <w:uiPriority w:val="99"/>
    <w:semiHidden/>
    <w:unhideWhenUsed/>
    <w:rsid w:val="00594406"/>
    <w:rPr>
      <w:rFonts w:ascii="Times New Roman" w:hAnsi="Times New Roman" w:cs="Times New Roman" w:hint="default"/>
      <w:i/>
      <w:iCs/>
    </w:rPr>
  </w:style>
  <w:style w:type="character" w:styleId="HTMLCode">
    <w:name w:val="HTML Code"/>
    <w:basedOn w:val="DefaultParagraphFont"/>
    <w:uiPriority w:val="99"/>
    <w:semiHidden/>
    <w:unhideWhenUsed/>
    <w:rsid w:val="00594406"/>
    <w:rPr>
      <w:rFonts w:ascii="Courier New" w:eastAsia="Times New Roman" w:hAnsi="Courier New" w:cs="Courier New" w:hint="default"/>
      <w:sz w:val="20"/>
      <w:szCs w:val="20"/>
    </w:rPr>
  </w:style>
  <w:style w:type="paragraph" w:styleId="HTMLPreformatted">
    <w:name w:val="HTML Preformatted"/>
    <w:basedOn w:val="Normal"/>
    <w:link w:val="HTMLPreformattedChar"/>
    <w:uiPriority w:val="99"/>
    <w:semiHidden/>
    <w:unhideWhenUsed/>
    <w:rsid w:val="0059440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semiHidden/>
    <w:rsid w:val="00594406"/>
    <w:rPr>
      <w:rFonts w:ascii="Courier New" w:eastAsia="Times New Roman" w:hAnsi="Courier New" w:cs="Courier New"/>
      <w:kern w:val="0"/>
      <w:sz w:val="20"/>
      <w:szCs w:val="20"/>
    </w:rPr>
  </w:style>
  <w:style w:type="paragraph" w:customStyle="1" w:styleId="msonormal0">
    <w:name w:val="msonormal"/>
    <w:basedOn w:val="Normal"/>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styleId="NormalWeb">
    <w:name w:val="Normal (Web)"/>
    <w:basedOn w:val="Normal"/>
    <w:uiPriority w:val="99"/>
    <w:unhideWhenUsed/>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styleId="FootnoteText">
    <w:name w:val="footnote text"/>
    <w:basedOn w:val="Normal"/>
    <w:link w:val="FootnoteTextChar"/>
    <w:uiPriority w:val="99"/>
    <w:semiHidden/>
    <w:unhideWhenUsed/>
    <w:rsid w:val="00594406"/>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594406"/>
    <w:rPr>
      <w:kern w:val="0"/>
      <w:sz w:val="20"/>
      <w:szCs w:val="20"/>
    </w:rPr>
  </w:style>
  <w:style w:type="paragraph" w:styleId="CommentText">
    <w:name w:val="annotation text"/>
    <w:basedOn w:val="Normal"/>
    <w:link w:val="CommentTextChar"/>
    <w:uiPriority w:val="99"/>
    <w:semiHidden/>
    <w:unhideWhenUsed/>
    <w:rsid w:val="00594406"/>
    <w:pPr>
      <w:spacing w:after="200" w:line="240" w:lineRule="auto"/>
    </w:pPr>
    <w:rPr>
      <w:sz w:val="20"/>
      <w:szCs w:val="20"/>
    </w:rPr>
  </w:style>
  <w:style w:type="character" w:customStyle="1" w:styleId="CommentTextChar">
    <w:name w:val="Comment Text Char"/>
    <w:basedOn w:val="DefaultParagraphFont"/>
    <w:link w:val="CommentText"/>
    <w:uiPriority w:val="99"/>
    <w:semiHidden/>
    <w:rsid w:val="00594406"/>
    <w:rPr>
      <w:kern w:val="0"/>
      <w:sz w:val="20"/>
      <w:szCs w:val="20"/>
    </w:rPr>
  </w:style>
  <w:style w:type="paragraph" w:styleId="Header">
    <w:name w:val="header"/>
    <w:basedOn w:val="Normal"/>
    <w:link w:val="HeaderChar"/>
    <w:uiPriority w:val="99"/>
    <w:unhideWhenUsed/>
    <w:rsid w:val="00594406"/>
    <w:pPr>
      <w:tabs>
        <w:tab w:val="center" w:pos="4680"/>
        <w:tab w:val="right" w:pos="9360"/>
      </w:tabs>
      <w:spacing w:after="0" w:line="240" w:lineRule="auto"/>
    </w:pPr>
  </w:style>
  <w:style w:type="character" w:customStyle="1" w:styleId="HeaderChar">
    <w:name w:val="Header Char"/>
    <w:basedOn w:val="DefaultParagraphFont"/>
    <w:link w:val="Header"/>
    <w:uiPriority w:val="99"/>
    <w:rsid w:val="00594406"/>
    <w:rPr>
      <w:kern w:val="0"/>
    </w:rPr>
  </w:style>
  <w:style w:type="paragraph" w:styleId="Footer">
    <w:name w:val="footer"/>
    <w:basedOn w:val="Normal"/>
    <w:link w:val="FooterChar"/>
    <w:uiPriority w:val="99"/>
    <w:unhideWhenUsed/>
    <w:rsid w:val="00594406"/>
    <w:pPr>
      <w:tabs>
        <w:tab w:val="center" w:pos="4680"/>
        <w:tab w:val="right" w:pos="9360"/>
      </w:tabs>
      <w:spacing w:after="0" w:line="240" w:lineRule="auto"/>
    </w:pPr>
  </w:style>
  <w:style w:type="character" w:customStyle="1" w:styleId="FooterChar">
    <w:name w:val="Footer Char"/>
    <w:basedOn w:val="DefaultParagraphFont"/>
    <w:link w:val="Footer"/>
    <w:uiPriority w:val="99"/>
    <w:rsid w:val="00594406"/>
    <w:rPr>
      <w:kern w:val="0"/>
    </w:rPr>
  </w:style>
  <w:style w:type="paragraph" w:styleId="Caption">
    <w:name w:val="caption"/>
    <w:basedOn w:val="Normal"/>
    <w:next w:val="Normal"/>
    <w:uiPriority w:val="35"/>
    <w:semiHidden/>
    <w:unhideWhenUsed/>
    <w:qFormat/>
    <w:rsid w:val="00594406"/>
    <w:pPr>
      <w:spacing w:after="200" w:line="240" w:lineRule="auto"/>
    </w:pPr>
    <w:rPr>
      <w:i/>
      <w:iCs/>
      <w:color w:val="44546A" w:themeColor="text2"/>
      <w:sz w:val="18"/>
      <w:szCs w:val="18"/>
    </w:rPr>
  </w:style>
  <w:style w:type="paragraph" w:styleId="EndnoteText">
    <w:name w:val="endnote text"/>
    <w:basedOn w:val="Normal"/>
    <w:link w:val="EndnoteTextChar"/>
    <w:uiPriority w:val="99"/>
    <w:semiHidden/>
    <w:unhideWhenUsed/>
    <w:rsid w:val="00594406"/>
    <w:pPr>
      <w:spacing w:after="0" w:line="240" w:lineRule="auto"/>
    </w:pPr>
    <w:rPr>
      <w:sz w:val="20"/>
      <w:szCs w:val="20"/>
    </w:rPr>
  </w:style>
  <w:style w:type="character" w:customStyle="1" w:styleId="EndnoteTextChar">
    <w:name w:val="Endnote Text Char"/>
    <w:basedOn w:val="DefaultParagraphFont"/>
    <w:link w:val="EndnoteText"/>
    <w:uiPriority w:val="99"/>
    <w:semiHidden/>
    <w:rsid w:val="00594406"/>
    <w:rPr>
      <w:kern w:val="0"/>
      <w:sz w:val="20"/>
      <w:szCs w:val="20"/>
    </w:rPr>
  </w:style>
  <w:style w:type="paragraph" w:styleId="ListBullet">
    <w:name w:val="List Bullet"/>
    <w:basedOn w:val="Normal"/>
    <w:uiPriority w:val="99"/>
    <w:semiHidden/>
    <w:unhideWhenUsed/>
    <w:rsid w:val="00594406"/>
    <w:pPr>
      <w:numPr>
        <w:numId w:val="1"/>
      </w:numPr>
      <w:spacing w:after="200" w:line="276" w:lineRule="auto"/>
      <w:ind w:left="0" w:firstLine="0"/>
      <w:contextualSpacing/>
    </w:pPr>
  </w:style>
  <w:style w:type="paragraph" w:styleId="Title">
    <w:name w:val="Title"/>
    <w:basedOn w:val="Normal"/>
    <w:next w:val="Normal"/>
    <w:link w:val="TitleChar"/>
    <w:uiPriority w:val="10"/>
    <w:qFormat/>
    <w:rsid w:val="00594406"/>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594406"/>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594406"/>
    <w:pPr>
      <w:spacing w:line="276" w:lineRule="auto"/>
    </w:pPr>
    <w:rPr>
      <w:rFonts w:eastAsiaTheme="minorEastAsia"/>
      <w:color w:val="5A5A5A" w:themeColor="text1" w:themeTint="A5"/>
      <w:spacing w:val="15"/>
    </w:rPr>
  </w:style>
  <w:style w:type="character" w:customStyle="1" w:styleId="SubtitleChar">
    <w:name w:val="Subtitle Char"/>
    <w:basedOn w:val="DefaultParagraphFont"/>
    <w:link w:val="Subtitle"/>
    <w:uiPriority w:val="11"/>
    <w:rsid w:val="00594406"/>
    <w:rPr>
      <w:rFonts w:eastAsiaTheme="minorEastAsia"/>
      <w:color w:val="5A5A5A" w:themeColor="text1" w:themeTint="A5"/>
      <w:spacing w:val="15"/>
      <w:kern w:val="0"/>
    </w:rPr>
  </w:style>
  <w:style w:type="paragraph" w:styleId="CommentSubject">
    <w:name w:val="annotation subject"/>
    <w:basedOn w:val="CommentText"/>
    <w:next w:val="CommentText"/>
    <w:link w:val="CommentSubjectChar"/>
    <w:uiPriority w:val="99"/>
    <w:semiHidden/>
    <w:unhideWhenUsed/>
    <w:rsid w:val="00594406"/>
    <w:rPr>
      <w:b/>
      <w:bCs/>
    </w:rPr>
  </w:style>
  <w:style w:type="character" w:customStyle="1" w:styleId="CommentSubjectChar">
    <w:name w:val="Comment Subject Char"/>
    <w:basedOn w:val="CommentTextChar"/>
    <w:link w:val="CommentSubject"/>
    <w:uiPriority w:val="99"/>
    <w:semiHidden/>
    <w:rsid w:val="00594406"/>
    <w:rPr>
      <w:b/>
      <w:bCs/>
      <w:kern w:val="0"/>
      <w:sz w:val="20"/>
      <w:szCs w:val="20"/>
    </w:rPr>
  </w:style>
  <w:style w:type="paragraph" w:styleId="BalloonText">
    <w:name w:val="Balloon Text"/>
    <w:basedOn w:val="Normal"/>
    <w:link w:val="BalloonTextChar"/>
    <w:uiPriority w:val="99"/>
    <w:semiHidden/>
    <w:unhideWhenUsed/>
    <w:rsid w:val="0059440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94406"/>
    <w:rPr>
      <w:rFonts w:ascii="Tahoma" w:hAnsi="Tahoma" w:cs="Tahoma"/>
      <w:kern w:val="0"/>
      <w:sz w:val="16"/>
      <w:szCs w:val="16"/>
    </w:rPr>
  </w:style>
  <w:style w:type="paragraph" w:styleId="NoSpacing">
    <w:name w:val="No Spacing"/>
    <w:uiPriority w:val="1"/>
    <w:qFormat/>
    <w:rsid w:val="00594406"/>
    <w:pPr>
      <w:spacing w:after="0" w:line="240" w:lineRule="auto"/>
    </w:pPr>
    <w:rPr>
      <w:kern w:val="0"/>
    </w:rPr>
  </w:style>
  <w:style w:type="paragraph" w:styleId="Revision">
    <w:name w:val="Revision"/>
    <w:uiPriority w:val="99"/>
    <w:semiHidden/>
    <w:rsid w:val="00594406"/>
    <w:pPr>
      <w:spacing w:after="0" w:line="240" w:lineRule="auto"/>
    </w:pPr>
    <w:rPr>
      <w:kern w:val="0"/>
    </w:rPr>
  </w:style>
  <w:style w:type="paragraph" w:styleId="ListParagraph">
    <w:name w:val="List Paragraph"/>
    <w:basedOn w:val="Normal"/>
    <w:uiPriority w:val="34"/>
    <w:qFormat/>
    <w:rsid w:val="00594406"/>
    <w:pPr>
      <w:spacing w:after="200" w:line="276" w:lineRule="auto"/>
      <w:ind w:left="720"/>
      <w:contextualSpacing/>
    </w:pPr>
  </w:style>
  <w:style w:type="paragraph" w:styleId="Quote">
    <w:name w:val="Quote"/>
    <w:basedOn w:val="Normal"/>
    <w:next w:val="Normal"/>
    <w:link w:val="QuoteChar"/>
    <w:uiPriority w:val="29"/>
    <w:qFormat/>
    <w:rsid w:val="00594406"/>
    <w:pPr>
      <w:spacing w:before="200" w:line="276" w:lineRule="auto"/>
      <w:ind w:left="864" w:right="864"/>
      <w:jc w:val="center"/>
    </w:pPr>
    <w:rPr>
      <w:i/>
      <w:iCs/>
      <w:color w:val="404040" w:themeColor="text1" w:themeTint="BF"/>
    </w:rPr>
  </w:style>
  <w:style w:type="character" w:customStyle="1" w:styleId="QuoteChar">
    <w:name w:val="Quote Char"/>
    <w:basedOn w:val="DefaultParagraphFont"/>
    <w:link w:val="Quote"/>
    <w:uiPriority w:val="29"/>
    <w:rsid w:val="00594406"/>
    <w:rPr>
      <w:i/>
      <w:iCs/>
      <w:color w:val="404040" w:themeColor="text1" w:themeTint="BF"/>
      <w:kern w:val="0"/>
    </w:rPr>
  </w:style>
  <w:style w:type="paragraph" w:styleId="IntenseQuote">
    <w:name w:val="Intense Quote"/>
    <w:basedOn w:val="Normal"/>
    <w:next w:val="Normal"/>
    <w:link w:val="IntenseQuoteChar"/>
    <w:uiPriority w:val="30"/>
    <w:qFormat/>
    <w:rsid w:val="00594406"/>
    <w:pPr>
      <w:pBdr>
        <w:top w:val="single" w:sz="4" w:space="10" w:color="4472C4" w:themeColor="accent1"/>
        <w:bottom w:val="single" w:sz="4" w:space="10" w:color="4472C4" w:themeColor="accent1"/>
      </w:pBdr>
      <w:spacing w:before="360" w:after="360" w:line="276" w:lineRule="auto"/>
      <w:ind w:left="864" w:right="864"/>
      <w:jc w:val="center"/>
    </w:pPr>
    <w:rPr>
      <w:i/>
      <w:iCs/>
      <w:color w:val="4472C4" w:themeColor="accent1"/>
    </w:rPr>
  </w:style>
  <w:style w:type="character" w:customStyle="1" w:styleId="IntenseQuoteChar">
    <w:name w:val="Intense Quote Char"/>
    <w:basedOn w:val="DefaultParagraphFont"/>
    <w:link w:val="IntenseQuote"/>
    <w:uiPriority w:val="30"/>
    <w:rsid w:val="00594406"/>
    <w:rPr>
      <w:i/>
      <w:iCs/>
      <w:color w:val="4472C4" w:themeColor="accent1"/>
      <w:kern w:val="0"/>
    </w:rPr>
  </w:style>
  <w:style w:type="paragraph" w:customStyle="1" w:styleId="toclevel-1">
    <w:name w:val="toclevel-1"/>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oclevel-2">
    <w:name w:val="toclevel-2"/>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rticle-info">
    <w:name w:val="article-info"/>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ang-en">
    <w:name w:val="lang-en"/>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tyle25">
    <w:name w:val="style25"/>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tyle23">
    <w:name w:val="style23"/>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hapter-1">
    <w:name w:val="chapter-1"/>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ine">
    <w:name w:val="line"/>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hapter-2">
    <w:name w:val="chapter-2"/>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content">
    <w:name w:val="text-content"/>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
    <w:name w:val="f"/>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enu-item">
    <w:name w:val="menu-item"/>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1">
    <w:name w:val="Caption1"/>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570a4-10">
    <w:name w:val="s570a4-10"/>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irst-line-none">
    <w:name w:val="first-line-none"/>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bluesub">
    <w:name w:val="bluesub"/>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haptitle">
    <w:name w:val="chaptitle"/>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ootnote">
    <w:name w:val="footnote"/>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h1a">
    <w:name w:val="h1a"/>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1">
    <w:name w:val="c1"/>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2">
    <w:name w:val="c2"/>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3">
    <w:name w:val="c3"/>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6">
    <w:name w:val="p6"/>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7">
    <w:name w:val="p7"/>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15">
    <w:name w:val="p15"/>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16">
    <w:name w:val="p16"/>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20">
    <w:name w:val="p20"/>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21">
    <w:name w:val="p21"/>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44">
    <w:name w:val="p44"/>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45">
    <w:name w:val="p45"/>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46">
    <w:name w:val="p46"/>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59">
    <w:name w:val="p59"/>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60">
    <w:name w:val="p60"/>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48">
    <w:name w:val="p48"/>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71">
    <w:name w:val="t71"/>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72">
    <w:name w:val="t72"/>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99">
    <w:name w:val="p99"/>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100">
    <w:name w:val="p100"/>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97">
    <w:name w:val="t97"/>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98">
    <w:name w:val="t98"/>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35">
    <w:name w:val="p35"/>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32">
    <w:name w:val="p32"/>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61">
    <w:name w:val="p61"/>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14">
    <w:name w:val="p14"/>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2">
    <w:name w:val="p2"/>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3">
    <w:name w:val="p3"/>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4">
    <w:name w:val="p4"/>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5">
    <w:name w:val="p5"/>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editorial">
    <w:name w:val="editorial"/>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33">
    <w:name w:val="c33"/>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38">
    <w:name w:val="c38"/>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9">
    <w:name w:val="c9"/>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10">
    <w:name w:val="c10"/>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notemark">
    <w:name w:val="notemark"/>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endnote">
    <w:name w:val="endnote"/>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international-link">
    <w:name w:val="international-link"/>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h3">
    <w:name w:val="h3"/>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ef">
    <w:name w:val="def"/>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h2">
    <w:name w:val="h2"/>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views-row">
    <w:name w:val="views-row"/>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bio-description">
    <w:name w:val="bio-description"/>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mment-form-comment">
    <w:name w:val="comment-form-comment"/>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mment-form-author">
    <w:name w:val="comment-form-author"/>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mment-form-email">
    <w:name w:val="comment-form-email"/>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mment-form-url">
    <w:name w:val="comment-form-url"/>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electionshareable">
    <w:name w:val="selectionshareable"/>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ark">
    <w:name w:val="mark"/>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inkbox">
    <w:name w:val="linkbox"/>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2">
    <w:name w:val="Caption2"/>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3">
    <w:name w:val="Caption3"/>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ka-encyclopedia">
    <w:name w:val="aka-encyclopedia"/>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malltext">
    <w:name w:val="smalltext"/>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learleft">
    <w:name w:val="clearleft"/>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aws-state-item">
    <w:name w:val="laws-state-item"/>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aws-classification-item">
    <w:name w:val="laws-classification-item"/>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ob-dynamic-rec-container">
    <w:name w:val="ob-dynamic-rec-container"/>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wp-caption-text">
    <w:name w:val="wp-caption-text"/>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quoteauthor">
    <w:name w:val="quote__author"/>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imgfullwidth">
    <w:name w:val="img_full_width"/>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imgleft">
    <w:name w:val="img_left"/>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pecial">
    <w:name w:val="special"/>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uiqtextpara">
    <w:name w:val="ui_qtext_para"/>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read-this-passage">
    <w:name w:val="read-this-passage"/>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op-05">
    <w:name w:val="top-05"/>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rinticon">
    <w:name w:val="print_icon"/>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mpendium-hr">
    <w:name w:val="compendium-hr"/>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re-stylescore-body">
    <w:name w:val="core-styles_core-body"/>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re-stylescore-body-last--to-apply-extra-space-">
    <w:name w:val="core-styles_core-body-last--to-apply-extra-space-"/>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ist-styleslist-item-centered">
    <w:name w:val="list-styles_list-item-centered"/>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able-stylesheader--for-table-cell-style-">
    <w:name w:val="table-styles_header--for-table-cell-style-"/>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able-stylestable-body--for-table-cell-style-">
    <w:name w:val="table-styles_table-body--for-table-cell-style-"/>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re-stylescore-bulleted">
    <w:name w:val="core-styles_core-bulleted"/>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re-stylescore-bulleted-last">
    <w:name w:val="core-styles_core-bulleted-last"/>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basic-paragraph">
    <w:name w:val="basic-paragraph"/>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re-stylescore-metadata">
    <w:name w:val="core-styles_core-metadata"/>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idebar-stylessidebar-heading">
    <w:name w:val="sidebar-styles_sidebar-heading"/>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idebar-stylessidebar-body">
    <w:name w:val="sidebar-styles_sidebar-body"/>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allerybox">
    <w:name w:val="gallerybox"/>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i3">
    <w:name w:val="i3"/>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i2">
    <w:name w:val="i2"/>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o2">
    <w:name w:val="o2"/>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i1">
    <w:name w:val="i1"/>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itblock">
    <w:name w:val="citblock"/>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result-wrap">
    <w:name w:val="result-wrap"/>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enter-color">
    <w:name w:val="center-color"/>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enter-normal">
    <w:name w:val="center-normal"/>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op-1">
    <w:name w:val="top-1"/>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highlight-keywords">
    <w:name w:val="highlight-keywords"/>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ist-group-item">
    <w:name w:val="list-group-item"/>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oclevel-3">
    <w:name w:val="toclevel-3"/>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nv-view">
    <w:name w:val="nv-view"/>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nv-talk">
    <w:name w:val="nv-talk"/>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nv-edit">
    <w:name w:val="nv-edit"/>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ss-uksoej">
    <w:name w:val="css-uksoej"/>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z">
    <w:name w:val="gz"/>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eg">
    <w:name w:val="eg"/>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unction-label">
    <w:name w:val="function-label"/>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4">
    <w:name w:val="Caption4"/>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istblock">
    <w:name w:val="list_block"/>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text">
    <w:name w:val="caption-text"/>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vanilla-image-block">
    <w:name w:val="vanilla-image-block"/>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5">
    <w:name w:val="Caption5"/>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ss-dmtxcr">
    <w:name w:val="css-dmtxcr"/>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ropcaps">
    <w:name w:val="dropcaps"/>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6">
    <w:name w:val="Caption6"/>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tegory-pagemember">
    <w:name w:val="category-page__member"/>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tegory">
    <w:name w:val="category"/>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ast">
    <w:name w:val="last"/>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ctivity-item">
    <w:name w:val="activity-item"/>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7">
    <w:name w:val="Caption7"/>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8">
    <w:name w:val="Caption8"/>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9">
    <w:name w:val="Caption9"/>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p-welcome">
    <w:name w:val="lp-welcome"/>
    <w:basedOn w:val="Normal"/>
    <w:uiPriority w:val="99"/>
    <w:rsid w:val="00594406"/>
    <w:pPr>
      <w:spacing w:before="900" w:after="300" w:line="240" w:lineRule="auto"/>
    </w:pPr>
    <w:rPr>
      <w:rFonts w:ascii="Times New Roman" w:eastAsia="Times New Roman" w:hAnsi="Times New Roman" w:cs="Times New Roman"/>
      <w:color w:val="FFFFFF"/>
      <w:sz w:val="24"/>
      <w:szCs w:val="24"/>
    </w:rPr>
  </w:style>
  <w:style w:type="paragraph" w:customStyle="1" w:styleId="lp-about">
    <w:name w:val="lp-about"/>
    <w:basedOn w:val="Normal"/>
    <w:uiPriority w:val="99"/>
    <w:rsid w:val="00594406"/>
    <w:pPr>
      <w:shd w:val="clear" w:color="auto" w:fill="142412"/>
      <w:spacing w:before="900" w:after="100" w:afterAutospacing="1" w:line="320" w:lineRule="atLeast"/>
    </w:pPr>
    <w:rPr>
      <w:rFonts w:ascii="Times New Roman" w:eastAsia="Times New Roman" w:hAnsi="Times New Roman" w:cs="Times New Roman"/>
      <w:color w:val="FFFFFF"/>
      <w:sz w:val="20"/>
      <w:szCs w:val="20"/>
    </w:rPr>
  </w:style>
  <w:style w:type="paragraph" w:customStyle="1" w:styleId="lp-share">
    <w:name w:val="lp-share"/>
    <w:basedOn w:val="Normal"/>
    <w:uiPriority w:val="99"/>
    <w:rsid w:val="00594406"/>
    <w:pPr>
      <w:spacing w:before="900" w:after="100" w:afterAutospacing="1" w:line="240" w:lineRule="auto"/>
    </w:pPr>
    <w:rPr>
      <w:rFonts w:ascii="Times New Roman" w:eastAsia="Times New Roman" w:hAnsi="Times New Roman" w:cs="Times New Roman"/>
      <w:sz w:val="24"/>
      <w:szCs w:val="24"/>
    </w:rPr>
  </w:style>
  <w:style w:type="paragraph" w:customStyle="1" w:styleId="lp-characters">
    <w:name w:val="lp-characters"/>
    <w:basedOn w:val="Normal"/>
    <w:uiPriority w:val="99"/>
    <w:rsid w:val="00594406"/>
    <w:pPr>
      <w:spacing w:before="1200" w:after="100" w:afterAutospacing="1" w:line="240" w:lineRule="auto"/>
    </w:pPr>
    <w:rPr>
      <w:rFonts w:ascii="Times New Roman" w:eastAsia="Times New Roman" w:hAnsi="Times New Roman" w:cs="Times New Roman"/>
      <w:sz w:val="24"/>
      <w:szCs w:val="24"/>
    </w:rPr>
  </w:style>
  <w:style w:type="paragraph" w:customStyle="1" w:styleId="lp-highlights">
    <w:name w:val="lp-highlights"/>
    <w:basedOn w:val="Normal"/>
    <w:uiPriority w:val="99"/>
    <w:rsid w:val="00594406"/>
    <w:pP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lp-button">
    <w:name w:val="lp-button"/>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p-about-2">
    <w:name w:val="lp-about-2"/>
    <w:basedOn w:val="Normal"/>
    <w:uiPriority w:val="99"/>
    <w:rsid w:val="00594406"/>
    <w:pPr>
      <w:shd w:val="clear" w:color="auto" w:fill="142412"/>
      <w:spacing w:before="75" w:after="75" w:line="320" w:lineRule="atLeast"/>
      <w:ind w:left="30" w:right="30"/>
    </w:pPr>
    <w:rPr>
      <w:rFonts w:ascii="Times New Roman" w:eastAsia="Times New Roman" w:hAnsi="Times New Roman" w:cs="Times New Roman"/>
      <w:color w:val="FFFFFF"/>
      <w:sz w:val="20"/>
      <w:szCs w:val="20"/>
    </w:rPr>
  </w:style>
  <w:style w:type="paragraph" w:customStyle="1" w:styleId="lp-arrow">
    <w:name w:val="lp-arrow"/>
    <w:basedOn w:val="Normal"/>
    <w:uiPriority w:val="99"/>
    <w:rsid w:val="00594406"/>
    <w:pPr>
      <w:spacing w:before="450" w:after="300" w:line="240" w:lineRule="auto"/>
    </w:pPr>
    <w:rPr>
      <w:rFonts w:ascii="Times New Roman" w:eastAsia="Times New Roman" w:hAnsi="Times New Roman" w:cs="Times New Roman"/>
      <w:color w:val="FFFFFF"/>
      <w:sz w:val="24"/>
      <w:szCs w:val="24"/>
    </w:rPr>
  </w:style>
  <w:style w:type="paragraph" w:customStyle="1" w:styleId="lp-batwoman">
    <w:name w:val="lp-batwoman"/>
    <w:basedOn w:val="Normal"/>
    <w:uiPriority w:val="99"/>
    <w:rsid w:val="00594406"/>
    <w:pPr>
      <w:spacing w:before="450" w:after="300" w:line="240" w:lineRule="auto"/>
    </w:pPr>
    <w:rPr>
      <w:rFonts w:ascii="Times New Roman" w:eastAsia="Times New Roman" w:hAnsi="Times New Roman" w:cs="Times New Roman"/>
      <w:color w:val="FFFFFF"/>
      <w:sz w:val="24"/>
      <w:szCs w:val="24"/>
    </w:rPr>
  </w:style>
  <w:style w:type="paragraph" w:customStyle="1" w:styleId="lp-flash">
    <w:name w:val="lp-flash"/>
    <w:basedOn w:val="Normal"/>
    <w:uiPriority w:val="99"/>
    <w:rsid w:val="00594406"/>
    <w:pPr>
      <w:spacing w:before="450" w:after="300" w:line="240" w:lineRule="auto"/>
    </w:pPr>
    <w:rPr>
      <w:rFonts w:ascii="Times New Roman" w:eastAsia="Times New Roman" w:hAnsi="Times New Roman" w:cs="Times New Roman"/>
      <w:color w:val="FFFFFF"/>
      <w:sz w:val="24"/>
      <w:szCs w:val="24"/>
    </w:rPr>
  </w:style>
  <w:style w:type="paragraph" w:customStyle="1" w:styleId="lp-supergirl">
    <w:name w:val="lp-supergirl"/>
    <w:basedOn w:val="Normal"/>
    <w:uiPriority w:val="99"/>
    <w:rsid w:val="00594406"/>
    <w:pPr>
      <w:spacing w:before="450" w:after="300" w:line="240" w:lineRule="auto"/>
    </w:pPr>
    <w:rPr>
      <w:rFonts w:ascii="Times New Roman" w:eastAsia="Times New Roman" w:hAnsi="Times New Roman" w:cs="Times New Roman"/>
      <w:color w:val="FFFFFF"/>
      <w:sz w:val="24"/>
      <w:szCs w:val="24"/>
    </w:rPr>
  </w:style>
  <w:style w:type="paragraph" w:customStyle="1" w:styleId="lp-featured-videos">
    <w:name w:val="lp-featured-videos"/>
    <w:basedOn w:val="Normal"/>
    <w:uiPriority w:val="99"/>
    <w:rsid w:val="00594406"/>
    <w:pPr>
      <w:spacing w:before="900" w:after="100" w:afterAutospacing="1" w:line="240" w:lineRule="auto"/>
    </w:pPr>
    <w:rPr>
      <w:rFonts w:ascii="Times New Roman" w:eastAsia="Times New Roman" w:hAnsi="Times New Roman" w:cs="Times New Roman"/>
      <w:sz w:val="24"/>
      <w:szCs w:val="24"/>
    </w:rPr>
  </w:style>
  <w:style w:type="paragraph" w:customStyle="1" w:styleId="lp-news">
    <w:name w:val="lp-news"/>
    <w:basedOn w:val="Normal"/>
    <w:uiPriority w:val="99"/>
    <w:rsid w:val="00594406"/>
    <w:pPr>
      <w:spacing w:before="900" w:after="100" w:afterAutospacing="1" w:line="240" w:lineRule="auto"/>
    </w:pPr>
    <w:rPr>
      <w:rFonts w:ascii="Times New Roman" w:eastAsia="Times New Roman" w:hAnsi="Times New Roman" w:cs="Times New Roman"/>
      <w:sz w:val="24"/>
      <w:szCs w:val="24"/>
    </w:rPr>
  </w:style>
  <w:style w:type="paragraph" w:customStyle="1" w:styleId="lp-discord">
    <w:name w:val="lp-discord"/>
    <w:basedOn w:val="Normal"/>
    <w:uiPriority w:val="99"/>
    <w:rsid w:val="00594406"/>
    <w:pPr>
      <w:spacing w:before="900" w:after="100" w:afterAutospacing="1" w:line="240" w:lineRule="auto"/>
    </w:pPr>
    <w:rPr>
      <w:rFonts w:ascii="Times New Roman" w:eastAsia="Times New Roman" w:hAnsi="Times New Roman" w:cs="Times New Roman"/>
      <w:sz w:val="24"/>
      <w:szCs w:val="24"/>
    </w:rPr>
  </w:style>
  <w:style w:type="paragraph" w:customStyle="1" w:styleId="allpagesredirect">
    <w:name w:val="allpagesredirect"/>
    <w:basedOn w:val="Normal"/>
    <w:uiPriority w:val="99"/>
    <w:rsid w:val="00594406"/>
    <w:pPr>
      <w:spacing w:before="100" w:beforeAutospacing="1" w:after="100" w:afterAutospacing="1" w:line="240" w:lineRule="auto"/>
    </w:pPr>
    <w:rPr>
      <w:rFonts w:ascii="Times New Roman" w:eastAsia="Times New Roman" w:hAnsi="Times New Roman" w:cs="Times New Roman"/>
      <w:i/>
      <w:iCs/>
      <w:sz w:val="24"/>
      <w:szCs w:val="24"/>
    </w:rPr>
  </w:style>
  <w:style w:type="paragraph" w:customStyle="1" w:styleId="watchlistredir">
    <w:name w:val="watchlistredir"/>
    <w:basedOn w:val="Normal"/>
    <w:uiPriority w:val="99"/>
    <w:rsid w:val="00594406"/>
    <w:pPr>
      <w:spacing w:before="100" w:beforeAutospacing="1" w:after="100" w:afterAutospacing="1" w:line="240" w:lineRule="auto"/>
    </w:pPr>
    <w:rPr>
      <w:rFonts w:ascii="Times New Roman" w:eastAsia="Times New Roman" w:hAnsi="Times New Roman" w:cs="Times New Roman"/>
      <w:i/>
      <w:iCs/>
      <w:sz w:val="24"/>
      <w:szCs w:val="24"/>
    </w:rPr>
  </w:style>
  <w:style w:type="paragraph" w:customStyle="1" w:styleId="toc">
    <w:name w:val="toc"/>
    <w:basedOn w:val="Normal"/>
    <w:uiPriority w:val="99"/>
    <w:rsid w:val="00594406"/>
    <w:pPr>
      <w:spacing w:before="300" w:after="100" w:afterAutospacing="1" w:line="240" w:lineRule="auto"/>
    </w:pPr>
    <w:rPr>
      <w:rFonts w:ascii="Times New Roman" w:eastAsia="Times New Roman" w:hAnsi="Times New Roman" w:cs="Times New Roman"/>
      <w:sz w:val="24"/>
      <w:szCs w:val="24"/>
    </w:rPr>
  </w:style>
  <w:style w:type="paragraph" w:customStyle="1" w:styleId="infobox">
    <w:name w:val="infobox"/>
    <w:basedOn w:val="Normal"/>
    <w:uiPriority w:val="99"/>
    <w:rsid w:val="00594406"/>
    <w:pPr>
      <w:pBdr>
        <w:top w:val="single" w:sz="6" w:space="2" w:color="AAAAAA"/>
        <w:left w:val="single" w:sz="6" w:space="2" w:color="AAAAAA"/>
        <w:bottom w:val="single" w:sz="6" w:space="2" w:color="AAAAAA"/>
        <w:right w:val="single" w:sz="6" w:space="2" w:color="AAAAAA"/>
      </w:pBdr>
      <w:shd w:val="clear" w:color="auto" w:fill="F9F9F9"/>
      <w:spacing w:before="100" w:beforeAutospacing="1" w:after="120" w:line="240" w:lineRule="auto"/>
      <w:ind w:left="240"/>
    </w:pPr>
    <w:rPr>
      <w:rFonts w:ascii="Times New Roman" w:eastAsia="Times New Roman" w:hAnsi="Times New Roman" w:cs="Times New Roman"/>
      <w:color w:val="000000"/>
      <w:sz w:val="24"/>
      <w:szCs w:val="24"/>
    </w:rPr>
  </w:style>
  <w:style w:type="paragraph" w:customStyle="1" w:styleId="forumheader">
    <w:name w:val="forumheader"/>
    <w:basedOn w:val="Normal"/>
    <w:uiPriority w:val="99"/>
    <w:rsid w:val="00594406"/>
    <w:pPr>
      <w:pBdr>
        <w:top w:val="single" w:sz="6" w:space="9" w:color="AAAAAA"/>
        <w:left w:val="single" w:sz="6" w:space="9" w:color="AAAAAA"/>
        <w:bottom w:val="single" w:sz="6" w:space="9" w:color="AAAAAA"/>
        <w:right w:val="single" w:sz="6" w:space="9" w:color="AAAAAA"/>
      </w:pBdr>
      <w:spacing w:before="240" w:after="100" w:afterAutospacing="1" w:line="240" w:lineRule="auto"/>
    </w:pPr>
    <w:rPr>
      <w:rFonts w:ascii="Times New Roman" w:eastAsia="Times New Roman" w:hAnsi="Times New Roman" w:cs="Times New Roman"/>
      <w:sz w:val="24"/>
      <w:szCs w:val="24"/>
    </w:rPr>
  </w:style>
  <w:style w:type="paragraph" w:customStyle="1" w:styleId="mw-plusminus-pos">
    <w:name w:val="mw-plusminus-pos"/>
    <w:basedOn w:val="Normal"/>
    <w:uiPriority w:val="99"/>
    <w:rsid w:val="00594406"/>
    <w:pPr>
      <w:spacing w:before="100" w:beforeAutospacing="1" w:after="100" w:afterAutospacing="1" w:line="240" w:lineRule="auto"/>
    </w:pPr>
    <w:rPr>
      <w:rFonts w:ascii="Times New Roman" w:eastAsia="Times New Roman" w:hAnsi="Times New Roman" w:cs="Times New Roman"/>
      <w:color w:val="006500"/>
      <w:sz w:val="24"/>
      <w:szCs w:val="24"/>
    </w:rPr>
  </w:style>
  <w:style w:type="paragraph" w:customStyle="1" w:styleId="mw-plusminus-neg">
    <w:name w:val="mw-plusminus-neg"/>
    <w:basedOn w:val="Normal"/>
    <w:uiPriority w:val="99"/>
    <w:rsid w:val="00594406"/>
    <w:pPr>
      <w:spacing w:before="100" w:beforeAutospacing="1" w:after="100" w:afterAutospacing="1" w:line="240" w:lineRule="auto"/>
    </w:pPr>
    <w:rPr>
      <w:rFonts w:ascii="Times New Roman" w:eastAsia="Times New Roman" w:hAnsi="Times New Roman" w:cs="Times New Roman"/>
      <w:color w:val="8B0000"/>
      <w:sz w:val="24"/>
      <w:szCs w:val="24"/>
    </w:rPr>
  </w:style>
  <w:style w:type="paragraph" w:customStyle="1" w:styleId="lang-blockn">
    <w:name w:val="lang-blockn"/>
    <w:basedOn w:val="Normal"/>
    <w:uiPriority w:val="99"/>
    <w:rsid w:val="00594406"/>
    <w:pPr>
      <w:pBdr>
        <w:top w:val="single" w:sz="6" w:space="0" w:color="6EF7A7"/>
        <w:left w:val="single" w:sz="6" w:space="0" w:color="6EF7A7"/>
        <w:bottom w:val="single" w:sz="6" w:space="0" w:color="6EF7A7"/>
        <w:right w:val="single" w:sz="6" w:space="0" w:color="6EF7A7"/>
      </w:pBdr>
      <w:spacing w:before="30" w:after="30" w:line="240" w:lineRule="auto"/>
      <w:ind w:left="60" w:right="60"/>
    </w:pPr>
    <w:rPr>
      <w:rFonts w:ascii="Times New Roman" w:eastAsia="Times New Roman" w:hAnsi="Times New Roman" w:cs="Times New Roman"/>
      <w:sz w:val="24"/>
      <w:szCs w:val="24"/>
    </w:rPr>
  </w:style>
  <w:style w:type="paragraph" w:customStyle="1" w:styleId="lang-block0">
    <w:name w:val="lang-block0"/>
    <w:basedOn w:val="Normal"/>
    <w:uiPriority w:val="99"/>
    <w:rsid w:val="00594406"/>
    <w:pPr>
      <w:pBdr>
        <w:top w:val="single" w:sz="6" w:space="0" w:color="FFB3B3"/>
        <w:left w:val="single" w:sz="6" w:space="0" w:color="FFB3B3"/>
        <w:bottom w:val="single" w:sz="6" w:space="0" w:color="FFB3B3"/>
        <w:right w:val="single" w:sz="6" w:space="0" w:color="FFB3B3"/>
      </w:pBdr>
      <w:spacing w:before="30" w:after="30" w:line="240" w:lineRule="auto"/>
      <w:ind w:left="60" w:right="60"/>
    </w:pPr>
    <w:rPr>
      <w:rFonts w:ascii="Times New Roman" w:eastAsia="Times New Roman" w:hAnsi="Times New Roman" w:cs="Times New Roman"/>
      <w:sz w:val="24"/>
      <w:szCs w:val="24"/>
    </w:rPr>
  </w:style>
  <w:style w:type="paragraph" w:customStyle="1" w:styleId="lang-block1">
    <w:name w:val="lang-block1"/>
    <w:basedOn w:val="Normal"/>
    <w:uiPriority w:val="99"/>
    <w:rsid w:val="00594406"/>
    <w:pPr>
      <w:pBdr>
        <w:top w:val="single" w:sz="6" w:space="0" w:color="99B3FF"/>
        <w:left w:val="single" w:sz="6" w:space="0" w:color="99B3FF"/>
        <w:bottom w:val="single" w:sz="6" w:space="0" w:color="99B3FF"/>
        <w:right w:val="single" w:sz="6" w:space="0" w:color="99B3FF"/>
      </w:pBdr>
      <w:spacing w:before="30" w:after="30" w:line="240" w:lineRule="auto"/>
      <w:ind w:left="60" w:right="60"/>
    </w:pPr>
    <w:rPr>
      <w:rFonts w:ascii="Times New Roman" w:eastAsia="Times New Roman" w:hAnsi="Times New Roman" w:cs="Times New Roman"/>
      <w:sz w:val="24"/>
      <w:szCs w:val="24"/>
    </w:rPr>
  </w:style>
  <w:style w:type="paragraph" w:customStyle="1" w:styleId="lang-block2">
    <w:name w:val="lang-block2"/>
    <w:basedOn w:val="Normal"/>
    <w:uiPriority w:val="99"/>
    <w:rsid w:val="00594406"/>
    <w:pPr>
      <w:pBdr>
        <w:top w:val="single" w:sz="6" w:space="0" w:color="99B3FF"/>
        <w:left w:val="single" w:sz="6" w:space="0" w:color="99B3FF"/>
        <w:bottom w:val="single" w:sz="6" w:space="0" w:color="99B3FF"/>
        <w:right w:val="single" w:sz="6" w:space="0" w:color="99B3FF"/>
      </w:pBdr>
      <w:spacing w:before="30" w:after="30" w:line="240" w:lineRule="auto"/>
      <w:ind w:left="60" w:right="60"/>
    </w:pPr>
    <w:rPr>
      <w:rFonts w:ascii="Times New Roman" w:eastAsia="Times New Roman" w:hAnsi="Times New Roman" w:cs="Times New Roman"/>
      <w:sz w:val="24"/>
      <w:szCs w:val="24"/>
    </w:rPr>
  </w:style>
  <w:style w:type="paragraph" w:customStyle="1" w:styleId="lang-block3">
    <w:name w:val="lang-block3"/>
    <w:basedOn w:val="Normal"/>
    <w:uiPriority w:val="99"/>
    <w:rsid w:val="00594406"/>
    <w:pPr>
      <w:pBdr>
        <w:top w:val="single" w:sz="6" w:space="0" w:color="99B3FF"/>
        <w:left w:val="single" w:sz="6" w:space="0" w:color="99B3FF"/>
        <w:bottom w:val="single" w:sz="6" w:space="0" w:color="99B3FF"/>
        <w:right w:val="single" w:sz="6" w:space="0" w:color="99B3FF"/>
      </w:pBdr>
      <w:spacing w:before="30" w:after="30" w:line="240" w:lineRule="auto"/>
      <w:ind w:left="60" w:right="60"/>
    </w:pPr>
    <w:rPr>
      <w:rFonts w:ascii="Times New Roman" w:eastAsia="Times New Roman" w:hAnsi="Times New Roman" w:cs="Times New Roman"/>
      <w:sz w:val="24"/>
      <w:szCs w:val="24"/>
    </w:rPr>
  </w:style>
  <w:style w:type="paragraph" w:customStyle="1" w:styleId="font-prociono">
    <w:name w:val="font-prociono"/>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ortable-infobox">
    <w:name w:val="portable-infobox"/>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i-title">
    <w:name w:val="pi-title"/>
    <w:basedOn w:val="Normal"/>
    <w:uiPriority w:val="99"/>
    <w:rsid w:val="00594406"/>
    <w:pPr>
      <w:shd w:val="clear" w:color="auto" w:fill="1A150C"/>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header">
    <w:name w:val="pi-header"/>
    <w:basedOn w:val="Normal"/>
    <w:uiPriority w:val="99"/>
    <w:rsid w:val="00594406"/>
    <w:pPr>
      <w:shd w:val="clear" w:color="auto" w:fill="1A150C"/>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navigation">
    <w:name w:val="pi-navigation"/>
    <w:basedOn w:val="Normal"/>
    <w:uiPriority w:val="99"/>
    <w:rsid w:val="00594406"/>
    <w:pPr>
      <w:shd w:val="clear" w:color="auto" w:fill="1A150C"/>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background">
    <w:name w:val="pi-background"/>
    <w:basedOn w:val="Normal"/>
    <w:uiPriority w:val="99"/>
    <w:rsid w:val="00594406"/>
    <w:pPr>
      <w:shd w:val="clear" w:color="auto" w:fill="FFF8ED"/>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w-table">
    <w:name w:val="aw-table"/>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btn1">
    <w:name w:val="btn1"/>
    <w:basedOn w:val="Normal"/>
    <w:uiPriority w:val="99"/>
    <w:rsid w:val="00594406"/>
    <w:pPr>
      <w:pBdr>
        <w:top w:val="single" w:sz="6" w:space="23" w:color="1A150C"/>
        <w:left w:val="single" w:sz="6" w:space="23" w:color="1A150C"/>
        <w:bottom w:val="single" w:sz="6" w:space="23" w:color="1A150C"/>
        <w:right w:val="single" w:sz="6" w:space="23" w:color="1A150C"/>
      </w:pBdr>
      <w:spacing w:before="100" w:beforeAutospacing="1" w:after="100" w:afterAutospacing="1" w:line="240" w:lineRule="auto"/>
      <w:jc w:val="center"/>
    </w:pPr>
    <w:rPr>
      <w:rFonts w:ascii="Times New Roman" w:eastAsia="Times New Roman" w:hAnsi="Times New Roman" w:cs="Times New Roman"/>
      <w:color w:val="FFFFFF"/>
      <w:sz w:val="29"/>
      <w:szCs w:val="29"/>
    </w:rPr>
  </w:style>
  <w:style w:type="paragraph" w:customStyle="1" w:styleId="btn2">
    <w:name w:val="btn2"/>
    <w:basedOn w:val="Normal"/>
    <w:uiPriority w:val="99"/>
    <w:rsid w:val="00594406"/>
    <w:pPr>
      <w:pBdr>
        <w:top w:val="single" w:sz="6" w:space="23" w:color="83050F"/>
        <w:left w:val="single" w:sz="6" w:space="23" w:color="83050F"/>
        <w:bottom w:val="single" w:sz="6" w:space="23" w:color="83050F"/>
        <w:right w:val="single" w:sz="6" w:space="23" w:color="83050F"/>
      </w:pBdr>
      <w:spacing w:before="100" w:beforeAutospacing="1" w:after="100" w:afterAutospacing="1" w:line="240" w:lineRule="auto"/>
      <w:jc w:val="center"/>
    </w:pPr>
    <w:rPr>
      <w:rFonts w:ascii="Times New Roman" w:eastAsia="Times New Roman" w:hAnsi="Times New Roman" w:cs="Times New Roman"/>
      <w:color w:val="FFFFFF"/>
      <w:sz w:val="29"/>
      <w:szCs w:val="29"/>
    </w:rPr>
  </w:style>
  <w:style w:type="paragraph" w:customStyle="1" w:styleId="btn3">
    <w:name w:val="btn3"/>
    <w:basedOn w:val="Normal"/>
    <w:uiPriority w:val="99"/>
    <w:rsid w:val="00594406"/>
    <w:pPr>
      <w:pBdr>
        <w:top w:val="single" w:sz="6" w:space="23" w:color="006B6B"/>
        <w:left w:val="single" w:sz="6" w:space="23" w:color="006B6B"/>
        <w:bottom w:val="single" w:sz="6" w:space="23" w:color="006B6B"/>
        <w:right w:val="single" w:sz="6" w:space="23" w:color="006B6B"/>
      </w:pBdr>
      <w:spacing w:before="100" w:beforeAutospacing="1" w:after="100" w:afterAutospacing="1" w:line="240" w:lineRule="auto"/>
      <w:jc w:val="center"/>
    </w:pPr>
    <w:rPr>
      <w:rFonts w:ascii="Times New Roman" w:eastAsia="Times New Roman" w:hAnsi="Times New Roman" w:cs="Times New Roman"/>
      <w:color w:val="FFFFFF"/>
      <w:sz w:val="29"/>
      <w:szCs w:val="29"/>
    </w:rPr>
  </w:style>
  <w:style w:type="paragraph" w:customStyle="1" w:styleId="arrownav">
    <w:name w:val="arrownav"/>
    <w:basedOn w:val="Normal"/>
    <w:uiPriority w:val="99"/>
    <w:rsid w:val="00594406"/>
    <w:pPr>
      <w:spacing w:before="150" w:after="150" w:line="240" w:lineRule="auto"/>
      <w:ind w:left="150" w:right="150"/>
      <w:jc w:val="right"/>
    </w:pPr>
    <w:rPr>
      <w:rFonts w:ascii="Times New Roman" w:eastAsia="Times New Roman" w:hAnsi="Times New Roman" w:cs="Times New Roman"/>
      <w:sz w:val="24"/>
      <w:szCs w:val="24"/>
    </w:rPr>
  </w:style>
  <w:style w:type="paragraph" w:customStyle="1" w:styleId="flashnav">
    <w:name w:val="flashnav"/>
    <w:basedOn w:val="Normal"/>
    <w:uiPriority w:val="99"/>
    <w:rsid w:val="00594406"/>
    <w:pPr>
      <w:spacing w:before="150" w:after="150" w:line="240" w:lineRule="auto"/>
      <w:ind w:left="150" w:right="150"/>
      <w:jc w:val="right"/>
    </w:pPr>
    <w:rPr>
      <w:rFonts w:ascii="Times New Roman" w:eastAsia="Times New Roman" w:hAnsi="Times New Roman" w:cs="Times New Roman"/>
      <w:sz w:val="24"/>
      <w:szCs w:val="24"/>
    </w:rPr>
  </w:style>
  <w:style w:type="paragraph" w:customStyle="1" w:styleId="supergirlnav">
    <w:name w:val="supergirlnav"/>
    <w:basedOn w:val="Normal"/>
    <w:uiPriority w:val="99"/>
    <w:rsid w:val="00594406"/>
    <w:pPr>
      <w:spacing w:before="150" w:after="150" w:line="240" w:lineRule="auto"/>
      <w:ind w:left="150" w:right="150"/>
      <w:jc w:val="right"/>
    </w:pPr>
    <w:rPr>
      <w:rFonts w:ascii="Times New Roman" w:eastAsia="Times New Roman" w:hAnsi="Times New Roman" w:cs="Times New Roman"/>
      <w:sz w:val="24"/>
      <w:szCs w:val="24"/>
    </w:rPr>
  </w:style>
  <w:style w:type="paragraph" w:customStyle="1" w:styleId="legendsnav">
    <w:name w:val="legendsnav"/>
    <w:basedOn w:val="Normal"/>
    <w:uiPriority w:val="99"/>
    <w:rsid w:val="00594406"/>
    <w:pPr>
      <w:spacing w:before="150" w:after="150" w:line="240" w:lineRule="auto"/>
      <w:ind w:left="150" w:right="150"/>
      <w:jc w:val="right"/>
    </w:pPr>
    <w:rPr>
      <w:rFonts w:ascii="Times New Roman" w:eastAsia="Times New Roman" w:hAnsi="Times New Roman" w:cs="Times New Roman"/>
      <w:sz w:val="24"/>
      <w:szCs w:val="24"/>
    </w:rPr>
  </w:style>
  <w:style w:type="paragraph" w:customStyle="1" w:styleId="batwomannav">
    <w:name w:val="batwomannav"/>
    <w:basedOn w:val="Normal"/>
    <w:uiPriority w:val="99"/>
    <w:rsid w:val="00594406"/>
    <w:pPr>
      <w:spacing w:before="150" w:after="150" w:line="240" w:lineRule="auto"/>
      <w:ind w:left="150" w:right="150"/>
      <w:jc w:val="right"/>
    </w:pPr>
    <w:rPr>
      <w:rFonts w:ascii="Times New Roman" w:eastAsia="Times New Roman" w:hAnsi="Times New Roman" w:cs="Times New Roman"/>
      <w:sz w:val="24"/>
      <w:szCs w:val="24"/>
    </w:rPr>
  </w:style>
  <w:style w:type="paragraph" w:customStyle="1" w:styleId="blacklightningnav">
    <w:name w:val="blacklightningnav"/>
    <w:basedOn w:val="Normal"/>
    <w:uiPriority w:val="99"/>
    <w:rsid w:val="00594406"/>
    <w:pPr>
      <w:spacing w:before="150" w:after="150" w:line="240" w:lineRule="auto"/>
      <w:ind w:left="150" w:right="150"/>
      <w:jc w:val="right"/>
    </w:pPr>
    <w:rPr>
      <w:rFonts w:ascii="Times New Roman" w:eastAsia="Times New Roman" w:hAnsi="Times New Roman" w:cs="Times New Roman"/>
      <w:sz w:val="24"/>
      <w:szCs w:val="24"/>
    </w:rPr>
  </w:style>
  <w:style w:type="paragraph" w:customStyle="1" w:styleId="pollanswername">
    <w:name w:val="pollanswername"/>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ollanswervotes">
    <w:name w:val="pollanswervotes"/>
    <w:basedOn w:val="Normal"/>
    <w:uiPriority w:val="99"/>
    <w:rsid w:val="00594406"/>
    <w:pPr>
      <w:shd w:val="clear" w:color="auto" w:fill="9B9B9B"/>
      <w:spacing w:before="100" w:beforeAutospacing="1" w:after="100" w:afterAutospacing="1" w:line="330" w:lineRule="atLeast"/>
    </w:pPr>
    <w:rPr>
      <w:rFonts w:ascii="Times New Roman" w:eastAsia="Times New Roman" w:hAnsi="Times New Roman" w:cs="Times New Roman"/>
      <w:color w:val="FFFFFF"/>
      <w:sz w:val="24"/>
      <w:szCs w:val="24"/>
    </w:rPr>
  </w:style>
  <w:style w:type="paragraph" w:customStyle="1" w:styleId="mainpage-module">
    <w:name w:val="mainpage-module"/>
    <w:basedOn w:val="Normal"/>
    <w:uiPriority w:val="99"/>
    <w:rsid w:val="00594406"/>
    <w:pPr>
      <w:pBdr>
        <w:top w:val="single" w:sz="6" w:space="15" w:color="E6E6E6"/>
        <w:left w:val="single" w:sz="6" w:space="11" w:color="E6E6E6"/>
        <w:bottom w:val="single" w:sz="6" w:space="11" w:color="E6E6E6"/>
        <w:right w:val="single" w:sz="6" w:space="11" w:color="E6E6E6"/>
      </w:pBdr>
      <w:spacing w:after="300" w:line="240" w:lineRule="auto"/>
    </w:pPr>
    <w:rPr>
      <w:rFonts w:ascii="Times New Roman" w:eastAsia="Times New Roman" w:hAnsi="Times New Roman" w:cs="Times New Roman"/>
      <w:sz w:val="24"/>
      <w:szCs w:val="24"/>
    </w:rPr>
  </w:style>
  <w:style w:type="paragraph" w:customStyle="1" w:styleId="mainpage-box-welcome">
    <w:name w:val="mainpage-box-welcome"/>
    <w:basedOn w:val="Normal"/>
    <w:uiPriority w:val="99"/>
    <w:rsid w:val="00594406"/>
    <w:pPr>
      <w:spacing w:before="375" w:after="100" w:afterAutospacing="1" w:line="240" w:lineRule="auto"/>
    </w:pPr>
    <w:rPr>
      <w:rFonts w:ascii="Times New Roman" w:eastAsia="Times New Roman" w:hAnsi="Times New Roman" w:cs="Times New Roman"/>
      <w:sz w:val="24"/>
      <w:szCs w:val="24"/>
    </w:rPr>
  </w:style>
  <w:style w:type="paragraph" w:customStyle="1" w:styleId="mainpage-box-about">
    <w:name w:val="mainpage-box-about"/>
    <w:basedOn w:val="Normal"/>
    <w:uiPriority w:val="99"/>
    <w:rsid w:val="00594406"/>
    <w:pPr>
      <w:shd w:val="clear" w:color="auto" w:fill="94160D"/>
      <w:spacing w:before="375" w:after="100" w:afterAutospacing="1" w:line="240" w:lineRule="auto"/>
    </w:pPr>
    <w:rPr>
      <w:rFonts w:ascii="Times New Roman" w:eastAsia="Times New Roman" w:hAnsi="Times New Roman" w:cs="Times New Roman"/>
      <w:color w:val="FFFFFF"/>
      <w:sz w:val="24"/>
      <w:szCs w:val="24"/>
    </w:rPr>
  </w:style>
  <w:style w:type="paragraph" w:customStyle="1" w:styleId="mainpage-box-about-1">
    <w:name w:val="mainpage-box-about-1"/>
    <w:basedOn w:val="Normal"/>
    <w:uiPriority w:val="99"/>
    <w:rsid w:val="00594406"/>
    <w:pPr>
      <w:shd w:val="clear" w:color="auto" w:fill="94160D"/>
      <w:spacing w:before="375" w:after="100" w:afterAutospacing="1" w:line="240" w:lineRule="auto"/>
    </w:pPr>
    <w:rPr>
      <w:rFonts w:ascii="Times New Roman" w:eastAsia="Times New Roman" w:hAnsi="Times New Roman" w:cs="Times New Roman"/>
      <w:color w:val="FFFFFF"/>
      <w:sz w:val="24"/>
      <w:szCs w:val="24"/>
    </w:rPr>
  </w:style>
  <w:style w:type="paragraph" w:customStyle="1" w:styleId="mainpage-box-featured">
    <w:name w:val="mainpage-box-featured"/>
    <w:basedOn w:val="Normal"/>
    <w:uiPriority w:val="99"/>
    <w:rsid w:val="00594406"/>
    <w:pPr>
      <w:shd w:val="clear" w:color="auto" w:fill="94160D"/>
      <w:spacing w:before="375" w:after="100" w:afterAutospacing="1" w:line="240" w:lineRule="auto"/>
    </w:pPr>
    <w:rPr>
      <w:rFonts w:ascii="Times New Roman" w:eastAsia="Times New Roman" w:hAnsi="Times New Roman" w:cs="Times New Roman"/>
      <w:color w:val="FFFFFF"/>
      <w:sz w:val="24"/>
      <w:szCs w:val="24"/>
    </w:rPr>
  </w:style>
  <w:style w:type="paragraph" w:customStyle="1" w:styleId="i18ndoc">
    <w:name w:val="i18ndoc"/>
    <w:basedOn w:val="Normal"/>
    <w:uiPriority w:val="99"/>
    <w:rsid w:val="00594406"/>
    <w:pPr>
      <w:pBdr>
        <w:bottom w:val="single" w:sz="6" w:space="2" w:color="D3D3D3"/>
      </w:pBdr>
      <w:shd w:val="clear" w:color="auto" w:fill="FFF77D"/>
      <w:spacing w:before="100" w:beforeAutospacing="1" w:after="100" w:afterAutospacing="1" w:line="240" w:lineRule="auto"/>
    </w:pPr>
    <w:rPr>
      <w:rFonts w:ascii="Courier New" w:eastAsia="Times New Roman" w:hAnsi="Courier New" w:cs="Courier New"/>
      <w:sz w:val="16"/>
      <w:szCs w:val="16"/>
    </w:rPr>
  </w:style>
  <w:style w:type="paragraph" w:customStyle="1" w:styleId="wikiapage">
    <w:name w:val="wikiapage"/>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hatheader">
    <w:name w:val="chatheader"/>
    <w:basedOn w:val="Normal"/>
    <w:uiPriority w:val="99"/>
    <w:rsid w:val="00594406"/>
    <w:pPr>
      <w:pBdr>
        <w:top w:val="single" w:sz="8" w:space="0" w:color="000000"/>
        <w:left w:val="single" w:sz="8" w:space="0" w:color="000000"/>
        <w:bottom w:val="single" w:sz="8" w:space="0" w:color="000000"/>
        <w:right w:val="single" w:sz="8" w:space="0" w:color="000000"/>
      </w:pBdr>
      <w:spacing w:before="100" w:beforeAutospacing="1" w:after="100" w:afterAutospacing="1" w:line="240" w:lineRule="auto"/>
    </w:pPr>
    <w:rPr>
      <w:rFonts w:ascii="Times New Roman" w:eastAsia="Times New Roman" w:hAnsi="Times New Roman" w:cs="Times New Roman"/>
      <w:sz w:val="25"/>
      <w:szCs w:val="25"/>
    </w:rPr>
  </w:style>
  <w:style w:type="paragraph" w:customStyle="1" w:styleId="chat">
    <w:name w:val="chat"/>
    <w:basedOn w:val="Normal"/>
    <w:uiPriority w:val="99"/>
    <w:rsid w:val="00594406"/>
    <w:pPr>
      <w:pBdr>
        <w:top w:val="single" w:sz="2" w:space="0" w:color="000000"/>
        <w:left w:val="single" w:sz="2" w:space="0" w:color="000000"/>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write">
    <w:name w:val="write"/>
    <w:basedOn w:val="Normal"/>
    <w:uiPriority w:val="99"/>
    <w:rsid w:val="00594406"/>
    <w:pPr>
      <w:pBdr>
        <w:top w:val="single" w:sz="2" w:space="0" w:color="000000"/>
        <w:left w:val="single" w:sz="2" w:space="0" w:color="000000"/>
        <w:bottom w:val="single" w:sz="2" w:space="0" w:color="000000"/>
        <w:right w:val="single" w:sz="2" w:space="0" w:color="000000"/>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rail">
    <w:name w:val="rail"/>
    <w:basedOn w:val="Normal"/>
    <w:uiPriority w:val="99"/>
    <w:rsid w:val="00594406"/>
    <w:pPr>
      <w:pBdr>
        <w:top w:val="single" w:sz="2" w:space="0" w:color="000000"/>
        <w:bottom w:val="single" w:sz="2" w:space="0" w:color="000000"/>
        <w:right w:val="single" w:sz="2" w:space="0" w:color="000000"/>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hatwindow">
    <w:name w:val="chatwindow"/>
    <w:basedOn w:val="Normal"/>
    <w:uiPriority w:val="99"/>
    <w:rsid w:val="00594406"/>
    <w:pP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1ousf3xnwujioquxopuxsz">
    <w:name w:val="_1ousf3xnwujioquxopuxsz"/>
    <w:basedOn w:val="Normal"/>
    <w:uiPriority w:val="99"/>
    <w:rsid w:val="00594406"/>
    <w:pPr>
      <w:spacing w:before="100" w:beforeAutospacing="1" w:after="100" w:afterAutospacing="1" w:line="240" w:lineRule="auto"/>
    </w:pPr>
    <w:rPr>
      <w:rFonts w:ascii="Times New Roman" w:eastAsia="Times New Roman" w:hAnsi="Times New Roman" w:cs="Times New Roman"/>
      <w:color w:val="002A32"/>
      <w:sz w:val="24"/>
      <w:szCs w:val="24"/>
    </w:rPr>
  </w:style>
  <w:style w:type="paragraph" w:customStyle="1" w:styleId="1qtfyu2attm0qukykreq1">
    <w:name w:val="_1qtfyu2attm0qukykreq1"/>
    <w:basedOn w:val="Normal"/>
    <w:uiPriority w:val="99"/>
    <w:rsid w:val="00594406"/>
    <w:pPr>
      <w:shd w:val="clear" w:color="auto" w:fill="FFFFFF"/>
      <w:spacing w:before="100" w:beforeAutospacing="1" w:after="100" w:afterAutospacing="1" w:line="240" w:lineRule="auto"/>
    </w:pPr>
    <w:rPr>
      <w:rFonts w:ascii="Helvetica" w:eastAsia="Times New Roman" w:hAnsi="Helvetica" w:cs="Helvetica"/>
      <w:sz w:val="24"/>
      <w:szCs w:val="24"/>
    </w:rPr>
  </w:style>
  <w:style w:type="paragraph" w:customStyle="1" w:styleId="2rfqyjiiopzuwjercmwnw">
    <w:name w:val="_2rfqyjiiopzuwjercm_wnw"/>
    <w:basedOn w:val="Normal"/>
    <w:uiPriority w:val="99"/>
    <w:rsid w:val="00594406"/>
    <w:pPr>
      <w:shd w:val="clear" w:color="auto" w:fill="FFFFFF"/>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2c5ljmskepxxinntbmmthj">
    <w:name w:val="_2c5ljmskepxxinntbmmthj"/>
    <w:basedOn w:val="Normal"/>
    <w:uiPriority w:val="99"/>
    <w:rsid w:val="00594406"/>
    <w:pPr>
      <w:spacing w:before="100" w:beforeAutospacing="1" w:after="100" w:afterAutospacing="1" w:line="240" w:lineRule="auto"/>
    </w:pPr>
    <w:rPr>
      <w:rFonts w:ascii="Times New Roman" w:eastAsia="Times New Roman" w:hAnsi="Times New Roman" w:cs="Times New Roman"/>
      <w:b/>
      <w:bCs/>
      <w:caps/>
      <w:sz w:val="18"/>
      <w:szCs w:val="18"/>
    </w:rPr>
  </w:style>
  <w:style w:type="paragraph" w:customStyle="1" w:styleId="2o0b8mf50eak1jv60jlduq">
    <w:name w:val="_2o0b8mf50eak1jv60jlduq"/>
    <w:basedOn w:val="Normal"/>
    <w:uiPriority w:val="99"/>
    <w:rsid w:val="00594406"/>
    <w:pPr>
      <w:pBdr>
        <w:top w:val="single" w:sz="6" w:space="0" w:color="FFFFFF"/>
        <w:left w:val="single" w:sz="6" w:space="0" w:color="FFFFFF"/>
        <w:bottom w:val="single" w:sz="6" w:space="0" w:color="FFFFFF"/>
        <w:right w:val="single" w:sz="6" w:space="0" w:color="FFFFFF"/>
      </w:pBdr>
      <w:shd w:val="clear" w:color="auto" w:fill="00CDD0"/>
      <w:spacing w:before="100" w:beforeAutospacing="1" w:after="100" w:afterAutospacing="1" w:line="240" w:lineRule="auto"/>
    </w:pPr>
    <w:rPr>
      <w:rFonts w:ascii="Times New Roman" w:eastAsia="Times New Roman" w:hAnsi="Times New Roman" w:cs="Times New Roman"/>
      <w:color w:val="0E191A"/>
      <w:sz w:val="24"/>
      <w:szCs w:val="24"/>
    </w:rPr>
  </w:style>
  <w:style w:type="paragraph" w:customStyle="1" w:styleId="3ooj28xphhmuhny48gwnj">
    <w:name w:val="_3ooj_28xphhmuhny48gwnj"/>
    <w:basedOn w:val="Normal"/>
    <w:uiPriority w:val="99"/>
    <w:rsid w:val="00594406"/>
    <w:pPr>
      <w:pBdr>
        <w:top w:val="single" w:sz="6" w:space="0" w:color="FFFFFF"/>
        <w:left w:val="single" w:sz="6" w:space="0" w:color="FFFFFF"/>
        <w:bottom w:val="single" w:sz="6" w:space="0" w:color="FFFFFF"/>
        <w:right w:val="single" w:sz="6" w:space="0" w:color="FFFFFF"/>
      </w:pBdr>
      <w:shd w:val="clear" w:color="auto" w:fill="00CDD0"/>
      <w:spacing w:before="100" w:beforeAutospacing="1" w:after="100" w:afterAutospacing="1" w:line="240" w:lineRule="auto"/>
    </w:pPr>
    <w:rPr>
      <w:rFonts w:ascii="Times New Roman" w:eastAsia="Times New Roman" w:hAnsi="Times New Roman" w:cs="Times New Roman"/>
      <w:color w:val="0E191A"/>
      <w:sz w:val="24"/>
      <w:szCs w:val="24"/>
    </w:rPr>
  </w:style>
  <w:style w:type="paragraph" w:customStyle="1" w:styleId="2hzmwsu4urmjtm8jjpvyot">
    <w:name w:val="_2hzmwsu4urmjtm8jjpvyot"/>
    <w:basedOn w:val="Normal"/>
    <w:uiPriority w:val="99"/>
    <w:rsid w:val="00594406"/>
    <w:pPr>
      <w:pBdr>
        <w:top w:val="single" w:sz="6" w:space="0" w:color="5F7A7B"/>
        <w:left w:val="single" w:sz="6" w:space="0" w:color="5F7A7B"/>
        <w:bottom w:val="single" w:sz="6" w:space="0" w:color="5F7A7B"/>
        <w:right w:val="single" w:sz="6" w:space="0" w:color="5F7A7B"/>
      </w:pBdr>
      <w:shd w:val="clear" w:color="auto" w:fill="FFFFFF"/>
      <w:spacing w:before="100" w:beforeAutospacing="1" w:after="100" w:afterAutospacing="1" w:line="240" w:lineRule="auto"/>
    </w:pPr>
    <w:rPr>
      <w:rFonts w:ascii="Times New Roman" w:eastAsia="Times New Roman" w:hAnsi="Times New Roman" w:cs="Times New Roman"/>
      <w:color w:val="5F7A7B"/>
      <w:sz w:val="24"/>
      <w:szCs w:val="24"/>
    </w:rPr>
  </w:style>
  <w:style w:type="paragraph" w:customStyle="1" w:styleId="2wv25mj1ucldxptnm8w5en">
    <w:name w:val="_2wv25mj1ucldxptnm8w5en"/>
    <w:basedOn w:val="Normal"/>
    <w:uiPriority w:val="99"/>
    <w:rsid w:val="00594406"/>
    <w:pPr>
      <w:pBdr>
        <w:top w:val="single" w:sz="6" w:space="0" w:color="5F7A7B"/>
        <w:left w:val="single" w:sz="6" w:space="0" w:color="5F7A7B"/>
        <w:bottom w:val="single" w:sz="6" w:space="0" w:color="5F7A7B"/>
        <w:right w:val="single" w:sz="6" w:space="0" w:color="5F7A7B"/>
      </w:pBdr>
      <w:shd w:val="clear" w:color="auto" w:fill="FFFFFF"/>
      <w:spacing w:before="100" w:beforeAutospacing="1" w:after="100" w:afterAutospacing="1" w:line="240" w:lineRule="auto"/>
    </w:pPr>
    <w:rPr>
      <w:rFonts w:ascii="Times New Roman" w:eastAsia="Times New Roman" w:hAnsi="Times New Roman" w:cs="Times New Roman"/>
      <w:color w:val="5F7A7B"/>
      <w:sz w:val="24"/>
      <w:szCs w:val="24"/>
    </w:rPr>
  </w:style>
  <w:style w:type="paragraph" w:customStyle="1" w:styleId="rvljepwwhxkjr67xeahug">
    <w:name w:val="rvljepwwhxkjr67xeahug"/>
    <w:basedOn w:val="Normal"/>
    <w:uiPriority w:val="99"/>
    <w:rsid w:val="00594406"/>
    <w:pPr>
      <w:spacing w:before="100" w:beforeAutospacing="1" w:after="100" w:afterAutospacing="1" w:line="240" w:lineRule="auto"/>
    </w:pPr>
    <w:rPr>
      <w:rFonts w:ascii="Times New Roman" w:eastAsia="Times New Roman" w:hAnsi="Times New Roman" w:cs="Times New Roman"/>
      <w:b/>
      <w:bCs/>
      <w:color w:val="088488"/>
      <w:sz w:val="18"/>
      <w:szCs w:val="18"/>
    </w:rPr>
  </w:style>
  <w:style w:type="paragraph" w:customStyle="1" w:styleId="33uymwrbbtxaymr4pwzvy">
    <w:name w:val="_33uymwrb_btxaymr4pwzvy"/>
    <w:basedOn w:val="Normal"/>
    <w:uiPriority w:val="99"/>
    <w:rsid w:val="00594406"/>
    <w:pPr>
      <w:spacing w:before="100" w:beforeAutospacing="1" w:after="0" w:line="240" w:lineRule="auto"/>
      <w:ind w:left="150"/>
    </w:pPr>
    <w:rPr>
      <w:rFonts w:ascii="Times New Roman" w:eastAsia="Times New Roman" w:hAnsi="Times New Roman" w:cs="Times New Roman"/>
      <w:sz w:val="24"/>
      <w:szCs w:val="24"/>
    </w:rPr>
  </w:style>
  <w:style w:type="paragraph" w:customStyle="1" w:styleId="3ht2w0tjcwgbd1el44th">
    <w:name w:val="_3ht2w_0tj_cwgbd1el44th"/>
    <w:basedOn w:val="Normal"/>
    <w:uiPriority w:val="99"/>
    <w:rsid w:val="00594406"/>
    <w:pPr>
      <w:pBdr>
        <w:top w:val="single" w:sz="6" w:space="0" w:color="5F7A7B"/>
        <w:left w:val="single" w:sz="6" w:space="0" w:color="5F7A7B"/>
        <w:bottom w:val="single" w:sz="6" w:space="0" w:color="5F7A7B"/>
        <w:right w:val="single" w:sz="6" w:space="0" w:color="5F7A7B"/>
      </w:pBdr>
      <w:spacing w:before="360" w:after="100" w:afterAutospacing="1" w:line="240" w:lineRule="auto"/>
    </w:pPr>
    <w:rPr>
      <w:rFonts w:ascii="Times New Roman" w:eastAsia="Times New Roman" w:hAnsi="Times New Roman" w:cs="Times New Roman"/>
      <w:sz w:val="24"/>
      <w:szCs w:val="24"/>
    </w:rPr>
  </w:style>
  <w:style w:type="paragraph" w:customStyle="1" w:styleId="1wxj3rsy4gim7k-lgklmgf">
    <w:name w:val="_1wxj3rsy4gim7k-lgklmgf"/>
    <w:basedOn w:val="Normal"/>
    <w:uiPriority w:val="99"/>
    <w:rsid w:val="00594406"/>
    <w:pPr>
      <w:shd w:val="clear" w:color="auto" w:fill="5F7A7B"/>
      <w:spacing w:before="100" w:beforeAutospacing="1" w:after="100" w:afterAutospacing="1" w:line="240" w:lineRule="auto"/>
    </w:pPr>
    <w:rPr>
      <w:rFonts w:ascii="Times New Roman" w:eastAsia="Times New Roman" w:hAnsi="Times New Roman" w:cs="Times New Roman"/>
      <w:color w:val="FFFFFF"/>
      <w:sz w:val="21"/>
      <w:szCs w:val="21"/>
    </w:rPr>
  </w:style>
  <w:style w:type="paragraph" w:customStyle="1" w:styleId="jp5xeussza91dgib2mjmr">
    <w:name w:val="jp5xeussza91dgib2mjmr"/>
    <w:basedOn w:val="Normal"/>
    <w:uiPriority w:val="99"/>
    <w:rsid w:val="00594406"/>
    <w:pPr>
      <w:shd w:val="clear" w:color="auto" w:fill="7F9998"/>
      <w:spacing w:before="100" w:beforeAutospacing="1" w:after="100" w:afterAutospacing="1" w:line="240" w:lineRule="auto"/>
    </w:pPr>
    <w:rPr>
      <w:rFonts w:ascii="Times New Roman" w:eastAsia="Times New Roman" w:hAnsi="Times New Roman" w:cs="Times New Roman"/>
      <w:b/>
      <w:bCs/>
      <w:color w:val="FFFFFF"/>
      <w:sz w:val="18"/>
      <w:szCs w:val="18"/>
    </w:rPr>
  </w:style>
  <w:style w:type="paragraph" w:customStyle="1" w:styleId="1sv4t-fbreyzuh6hqhhhq">
    <w:name w:val="_1sv4t_-fbreyzuh6hqhhhq"/>
    <w:basedOn w:val="Normal"/>
    <w:uiPriority w:val="99"/>
    <w:rsid w:val="00594406"/>
    <w:pPr>
      <w:pBdr>
        <w:top w:val="single" w:sz="6" w:space="9" w:color="5F7A7B"/>
      </w:pBdr>
      <w:spacing w:before="100" w:beforeAutospacing="1" w:after="100" w:afterAutospacing="1" w:line="240" w:lineRule="auto"/>
    </w:pPr>
    <w:rPr>
      <w:rFonts w:ascii="Times New Roman" w:eastAsia="Times New Roman" w:hAnsi="Times New Roman" w:cs="Times New Roman"/>
      <w:sz w:val="18"/>
      <w:szCs w:val="18"/>
    </w:rPr>
  </w:style>
  <w:style w:type="paragraph" w:customStyle="1" w:styleId="1uo9sozum39dnrdmrr5txk">
    <w:name w:val="_1uo9sozum39dnrdmrr5txk"/>
    <w:basedOn w:val="Normal"/>
    <w:uiPriority w:val="99"/>
    <w:rsid w:val="00594406"/>
    <w:pPr>
      <w:spacing w:before="100" w:beforeAutospacing="1" w:after="100" w:afterAutospacing="1" w:line="240" w:lineRule="auto"/>
    </w:pPr>
    <w:rPr>
      <w:rFonts w:ascii="Times New Roman" w:eastAsia="Times New Roman" w:hAnsi="Times New Roman" w:cs="Times New Roman"/>
      <w:color w:val="000000"/>
      <w:sz w:val="24"/>
      <w:szCs w:val="24"/>
    </w:rPr>
  </w:style>
  <w:style w:type="paragraph" w:customStyle="1" w:styleId="2bnr6k62gpav5qt96ioaxt">
    <w:name w:val="_2bnr6k62gpav5qt96ioaxt"/>
    <w:basedOn w:val="Normal"/>
    <w:uiPriority w:val="99"/>
    <w:rsid w:val="00594406"/>
    <w:pPr>
      <w:spacing w:before="90" w:after="100" w:afterAutospacing="1" w:line="240" w:lineRule="auto"/>
    </w:pPr>
    <w:rPr>
      <w:rFonts w:ascii="Times New Roman" w:eastAsia="Times New Roman" w:hAnsi="Times New Roman" w:cs="Times New Roman"/>
      <w:b/>
      <w:bCs/>
      <w:color w:val="5F7A7B"/>
      <w:sz w:val="24"/>
      <w:szCs w:val="24"/>
    </w:rPr>
  </w:style>
  <w:style w:type="paragraph" w:customStyle="1" w:styleId="xmdvxmbrvsim4geuqt3sb">
    <w:name w:val="xmdvxmbrvsim4geuqt3sb"/>
    <w:basedOn w:val="Normal"/>
    <w:uiPriority w:val="99"/>
    <w:rsid w:val="00594406"/>
    <w:pPr>
      <w:pBdr>
        <w:top w:val="single" w:sz="6" w:space="0" w:color="7F9998"/>
        <w:left w:val="single" w:sz="6" w:space="0" w:color="7F9998"/>
        <w:bottom w:val="single" w:sz="6" w:space="0" w:color="7F9998"/>
        <w:right w:val="single" w:sz="6" w:space="0" w:color="7F9998"/>
      </w:pBdr>
      <w:spacing w:before="180" w:after="100" w:afterAutospacing="1" w:line="240" w:lineRule="auto"/>
    </w:pPr>
    <w:rPr>
      <w:rFonts w:ascii="Times New Roman" w:eastAsia="Times New Roman" w:hAnsi="Times New Roman" w:cs="Times New Roman"/>
      <w:sz w:val="24"/>
      <w:szCs w:val="24"/>
    </w:rPr>
  </w:style>
  <w:style w:type="paragraph" w:customStyle="1" w:styleId="1whuxpjmbfcff-ujak8xod">
    <w:name w:val="_1whuxpjmbfcff-ujak8xod"/>
    <w:basedOn w:val="Normal"/>
    <w:uiPriority w:val="99"/>
    <w:rsid w:val="00594406"/>
    <w:pPr>
      <w:spacing w:before="100" w:beforeAutospacing="1" w:after="100" w:afterAutospacing="1" w:line="240" w:lineRule="auto"/>
    </w:pPr>
    <w:rPr>
      <w:rFonts w:ascii="Times New Roman" w:eastAsia="Times New Roman" w:hAnsi="Times New Roman" w:cs="Times New Roman"/>
      <w:color w:val="000000"/>
      <w:sz w:val="24"/>
      <w:szCs w:val="24"/>
    </w:rPr>
  </w:style>
  <w:style w:type="paragraph" w:customStyle="1" w:styleId="1pp7wjtjixstqrs7lbvpmt">
    <w:name w:val="_1pp7wjtjixstqrs7lbvpmt"/>
    <w:basedOn w:val="Normal"/>
    <w:uiPriority w:val="99"/>
    <w:rsid w:val="00594406"/>
    <w:pPr>
      <w:pBdr>
        <w:top w:val="single" w:sz="6" w:space="6" w:color="7F9998"/>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2dgcazaja6g-o3es4by3st">
    <w:name w:val="_2dgcazaja6g-o3es4by3st"/>
    <w:basedOn w:val="Normal"/>
    <w:uiPriority w:val="99"/>
    <w:rsid w:val="00594406"/>
    <w:pPr>
      <w:spacing w:before="180" w:after="100" w:afterAutospacing="1" w:line="240" w:lineRule="auto"/>
    </w:pPr>
    <w:rPr>
      <w:rFonts w:ascii="Times New Roman" w:eastAsia="Times New Roman" w:hAnsi="Times New Roman" w:cs="Times New Roman"/>
      <w:i/>
      <w:iCs/>
      <w:sz w:val="24"/>
      <w:szCs w:val="24"/>
    </w:rPr>
  </w:style>
  <w:style w:type="paragraph" w:customStyle="1" w:styleId="3wgctxq3pctsoipspohsry">
    <w:name w:val="_3wgctxq3pctsoipspohsry"/>
    <w:basedOn w:val="Normal"/>
    <w:uiPriority w:val="99"/>
    <w:rsid w:val="00594406"/>
    <w:pPr>
      <w:spacing w:before="100" w:beforeAutospacing="1" w:after="100" w:afterAutospacing="1" w:line="240" w:lineRule="auto"/>
    </w:pPr>
    <w:rPr>
      <w:rFonts w:ascii="Times New Roman" w:eastAsia="Times New Roman" w:hAnsi="Times New Roman" w:cs="Times New Roman"/>
      <w:b/>
      <w:bCs/>
      <w:color w:val="088488"/>
      <w:sz w:val="18"/>
      <w:szCs w:val="18"/>
    </w:rPr>
  </w:style>
  <w:style w:type="paragraph" w:customStyle="1" w:styleId="1bal8wkcthpfb2rpmeqn65">
    <w:name w:val="_1bal8wkcthpfb2rpmeqn65"/>
    <w:basedOn w:val="Normal"/>
    <w:uiPriority w:val="99"/>
    <w:rsid w:val="00594406"/>
    <w:pPr>
      <w:pBdr>
        <w:top w:val="single" w:sz="6" w:space="15" w:color="5F7A7B"/>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1akkwjwgcfgeqztrkykzdq">
    <w:name w:val="_1akkwjwgcfgeqztrkykzdq"/>
    <w:basedOn w:val="Normal"/>
    <w:uiPriority w:val="99"/>
    <w:rsid w:val="00594406"/>
    <w:pPr>
      <w:spacing w:before="100" w:beforeAutospacing="1" w:after="100" w:afterAutospacing="1" w:line="240" w:lineRule="auto"/>
    </w:pPr>
    <w:rPr>
      <w:rFonts w:ascii="Times New Roman" w:eastAsia="Times New Roman" w:hAnsi="Times New Roman" w:cs="Times New Roman"/>
      <w:color w:val="000000"/>
      <w:sz w:val="21"/>
      <w:szCs w:val="21"/>
    </w:rPr>
  </w:style>
  <w:style w:type="paragraph" w:customStyle="1" w:styleId="33ikxyqoknjvb8pl5rzcqt">
    <w:name w:val="_33ikxyqoknjvb8pl5rzcqt"/>
    <w:basedOn w:val="Normal"/>
    <w:uiPriority w:val="99"/>
    <w:rsid w:val="00594406"/>
    <w:pPr>
      <w:spacing w:before="210" w:after="100" w:afterAutospacing="1" w:line="240" w:lineRule="auto"/>
    </w:pPr>
    <w:rPr>
      <w:rFonts w:ascii="Times New Roman" w:eastAsia="Times New Roman" w:hAnsi="Times New Roman" w:cs="Times New Roman"/>
      <w:b/>
      <w:bCs/>
      <w:color w:val="7F9998"/>
      <w:sz w:val="18"/>
      <w:szCs w:val="18"/>
    </w:rPr>
  </w:style>
  <w:style w:type="paragraph" w:customStyle="1" w:styleId="3py16ljth7lr0rkur7zde">
    <w:name w:val="_3py16ljth7lr0rku_r7zde"/>
    <w:basedOn w:val="Normal"/>
    <w:uiPriority w:val="99"/>
    <w:rsid w:val="00594406"/>
    <w:pPr>
      <w:spacing w:before="360" w:after="100" w:afterAutospacing="1" w:line="240" w:lineRule="auto"/>
    </w:pPr>
    <w:rPr>
      <w:rFonts w:ascii="Times New Roman" w:eastAsia="Times New Roman" w:hAnsi="Times New Roman" w:cs="Times New Roman"/>
      <w:sz w:val="18"/>
      <w:szCs w:val="18"/>
    </w:rPr>
  </w:style>
  <w:style w:type="paragraph" w:customStyle="1" w:styleId="3vwmmyx15l7s0njipmv-o">
    <w:name w:val="_3vwmm_yx15l7s0njipmv-o"/>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2e1fekucv29pvefanaovqu">
    <w:name w:val="_2e1fekucv29pvefanaovqu"/>
    <w:basedOn w:val="Normal"/>
    <w:uiPriority w:val="99"/>
    <w:rsid w:val="00594406"/>
    <w:pPr>
      <w:spacing w:before="100" w:beforeAutospacing="1" w:after="100" w:afterAutospacing="1" w:line="240" w:lineRule="auto"/>
    </w:pPr>
    <w:rPr>
      <w:rFonts w:ascii="Times New Roman" w:eastAsia="Times New Roman" w:hAnsi="Times New Roman" w:cs="Times New Roman"/>
      <w:color w:val="002A32"/>
      <w:sz w:val="24"/>
      <w:szCs w:val="24"/>
    </w:rPr>
  </w:style>
  <w:style w:type="paragraph" w:customStyle="1" w:styleId="2r9eajbljml6mhfk1z7s1">
    <w:name w:val="_2r9eajbljml6mhfk1z7s1"/>
    <w:basedOn w:val="Normal"/>
    <w:uiPriority w:val="99"/>
    <w:rsid w:val="00594406"/>
    <w:pPr>
      <w:spacing w:before="300" w:after="300" w:line="240" w:lineRule="auto"/>
      <w:jc w:val="center"/>
    </w:pPr>
    <w:rPr>
      <w:rFonts w:ascii="Times New Roman" w:eastAsia="Times New Roman" w:hAnsi="Times New Roman" w:cs="Times New Roman"/>
      <w:sz w:val="21"/>
      <w:szCs w:val="21"/>
    </w:rPr>
  </w:style>
  <w:style w:type="paragraph" w:customStyle="1" w:styleId="3dxssddr6vltqal5fdiz">
    <w:name w:val="_3dxssddr6vlt_qal_5fdiz"/>
    <w:basedOn w:val="Normal"/>
    <w:uiPriority w:val="99"/>
    <w:rsid w:val="00594406"/>
    <w:pPr>
      <w:spacing w:before="100" w:beforeAutospacing="1" w:after="300" w:line="300" w:lineRule="atLeast"/>
    </w:pPr>
    <w:rPr>
      <w:rFonts w:ascii="Times New Roman" w:eastAsia="Times New Roman" w:hAnsi="Times New Roman" w:cs="Times New Roman"/>
      <w:sz w:val="18"/>
      <w:szCs w:val="18"/>
    </w:rPr>
  </w:style>
  <w:style w:type="paragraph" w:customStyle="1" w:styleId="2dangofz2yhlcyompn6lax">
    <w:name w:val="_2dangofz2yhlcyompn6lax"/>
    <w:basedOn w:val="Normal"/>
    <w:uiPriority w:val="99"/>
    <w:rsid w:val="00594406"/>
    <w:pPr>
      <w:spacing w:after="150" w:line="240" w:lineRule="auto"/>
    </w:pPr>
    <w:rPr>
      <w:rFonts w:ascii="Times New Roman" w:eastAsia="Times New Roman" w:hAnsi="Times New Roman" w:cs="Times New Roman"/>
      <w:sz w:val="24"/>
      <w:szCs w:val="24"/>
    </w:rPr>
  </w:style>
  <w:style w:type="paragraph" w:customStyle="1" w:styleId="1rm8zbibs0beb5u9prj7-z">
    <w:name w:val="_1rm8zbibs0beb5u9prj7-z"/>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2il5yh4084vwpdqhq6ynfn">
    <w:name w:val="_2il5yh4084vwpdqhq6ynfn"/>
    <w:basedOn w:val="Normal"/>
    <w:uiPriority w:val="99"/>
    <w:rsid w:val="00594406"/>
    <w:pPr>
      <w:spacing w:before="100" w:beforeAutospacing="1" w:after="180" w:line="240" w:lineRule="auto"/>
      <w:jc w:val="center"/>
    </w:pPr>
    <w:rPr>
      <w:rFonts w:ascii="Times New Roman" w:eastAsia="Times New Roman" w:hAnsi="Times New Roman" w:cs="Times New Roman"/>
      <w:b/>
      <w:bCs/>
      <w:color w:val="002A32"/>
      <w:sz w:val="21"/>
      <w:szCs w:val="21"/>
    </w:rPr>
  </w:style>
  <w:style w:type="paragraph" w:customStyle="1" w:styleId="1kqiyhtjvdgznwrh2sf5w9">
    <w:name w:val="_1kqiyhtjvdgznwrh2sf5w9"/>
    <w:basedOn w:val="Normal"/>
    <w:uiPriority w:val="99"/>
    <w:rsid w:val="00594406"/>
    <w:pPr>
      <w:spacing w:after="0" w:line="315" w:lineRule="atLeast"/>
      <w:ind w:left="-150" w:right="-150"/>
    </w:pPr>
    <w:rPr>
      <w:rFonts w:ascii="Times New Roman" w:eastAsia="Times New Roman" w:hAnsi="Times New Roman" w:cs="Times New Roman"/>
      <w:sz w:val="17"/>
      <w:szCs w:val="17"/>
    </w:rPr>
  </w:style>
  <w:style w:type="paragraph" w:customStyle="1" w:styleId="bboea3ylk124dijdr9mrd">
    <w:name w:val="bboea3ylk124dijdr9mrd"/>
    <w:basedOn w:val="Normal"/>
    <w:uiPriority w:val="99"/>
    <w:rsid w:val="00594406"/>
    <w:pPr>
      <w:spacing w:before="100" w:beforeAutospacing="1" w:after="100" w:afterAutospacing="1" w:line="240" w:lineRule="auto"/>
    </w:pPr>
    <w:rPr>
      <w:rFonts w:ascii="Times New Roman" w:eastAsia="Times New Roman" w:hAnsi="Times New Roman" w:cs="Times New Roman"/>
      <w:color w:val="088488"/>
      <w:sz w:val="18"/>
      <w:szCs w:val="18"/>
    </w:rPr>
  </w:style>
  <w:style w:type="paragraph" w:customStyle="1" w:styleId="js-messagebox">
    <w:name w:val="js-messagebox"/>
    <w:basedOn w:val="Normal"/>
    <w:uiPriority w:val="99"/>
    <w:rsid w:val="00594406"/>
    <w:pPr>
      <w:pBdr>
        <w:top w:val="single" w:sz="6" w:space="6" w:color="CCCCCC"/>
        <w:left w:val="single" w:sz="6" w:space="15" w:color="CCCCCC"/>
        <w:bottom w:val="single" w:sz="6" w:space="6" w:color="CCCCCC"/>
        <w:right w:val="single" w:sz="6" w:space="15" w:color="CCCCCC"/>
      </w:pBdr>
      <w:shd w:val="clear" w:color="auto" w:fill="FCFCFC"/>
      <w:spacing w:before="240" w:after="240" w:line="240" w:lineRule="auto"/>
      <w:ind w:left="612" w:right="612"/>
    </w:pPr>
    <w:rPr>
      <w:rFonts w:ascii="Times New Roman" w:eastAsia="Times New Roman" w:hAnsi="Times New Roman" w:cs="Times New Roman"/>
      <w:sz w:val="19"/>
      <w:szCs w:val="19"/>
    </w:rPr>
  </w:style>
  <w:style w:type="paragraph" w:customStyle="1" w:styleId="aff-unitwrapper">
    <w:name w:val="aff-unit__wrapper"/>
    <w:basedOn w:val="Normal"/>
    <w:uiPriority w:val="99"/>
    <w:rsid w:val="00594406"/>
    <w:pPr>
      <w:spacing w:before="450" w:after="450" w:line="240" w:lineRule="auto"/>
      <w:ind w:left="270" w:right="270"/>
    </w:pPr>
    <w:rPr>
      <w:rFonts w:ascii="Times New Roman" w:eastAsia="Times New Roman" w:hAnsi="Times New Roman" w:cs="Times New Roman"/>
      <w:sz w:val="24"/>
      <w:szCs w:val="24"/>
    </w:rPr>
  </w:style>
  <w:style w:type="paragraph" w:customStyle="1" w:styleId="aff-unitimage-wrapper">
    <w:name w:val="aff-unit__image-wrapper"/>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ff-unitinfo">
    <w:name w:val="aff-unit__info"/>
    <w:basedOn w:val="Normal"/>
    <w:uiPriority w:val="99"/>
    <w:rsid w:val="00594406"/>
    <w:pPr>
      <w:spacing w:before="100" w:beforeAutospacing="1" w:after="100" w:afterAutospacing="1" w:line="240" w:lineRule="auto"/>
    </w:pPr>
    <w:rPr>
      <w:rFonts w:ascii="Times New Roman" w:eastAsia="Times New Roman" w:hAnsi="Times New Roman" w:cs="Times New Roman"/>
      <w:color w:val="3A3A3A"/>
      <w:sz w:val="24"/>
      <w:szCs w:val="24"/>
    </w:rPr>
  </w:style>
  <w:style w:type="paragraph" w:customStyle="1" w:styleId="aff-unitlogo">
    <w:name w:val="aff-unit__logo"/>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body">
    <w:name w:val="body"/>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Header1">
    <w:name w:val="Header1"/>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icon2">
    <w:name w:val="icon2"/>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icons">
    <w:name w:val="icons"/>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abberlive">
    <w:name w:val="tabberlive"/>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abbertabhide">
    <w:name w:val="tabbertabhide"/>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i-font">
    <w:name w:val="pi-font"/>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i-secondary-background">
    <w:name w:val="pi-secondary-background"/>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i-data-value">
    <w:name w:val="pi-data-value"/>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rticle-thumb">
    <w:name w:val="article-thumb"/>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you">
    <w:name w:val="you"/>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essage">
    <w:name w:val="message"/>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username">
    <w:name w:val="username"/>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rivate">
    <w:name w:val="private"/>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e-message">
    <w:name w:val="me-message"/>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ime">
    <w:name w:val="time"/>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rrow">
    <w:name w:val="arrow"/>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batwoman">
    <w:name w:val="batwoman"/>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blacklightning">
    <w:name w:val="blacklightning"/>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nstantine">
    <w:name w:val="constantine"/>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lashcw">
    <w:name w:val="flashcw"/>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lashcbs">
    <w:name w:val="flashcbs"/>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egends">
    <w:name w:val="legends"/>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upergirl">
    <w:name w:val="supergirl"/>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webseries">
    <w:name w:val="webseries"/>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w-customtoggle-arrow">
    <w:name w:val="mw-customtoggle-arrow"/>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w-customtoggle-batwoman">
    <w:name w:val="mw-customtoggle-batwoman"/>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w-customtoggle-blacklightning">
    <w:name w:val="mw-customtoggle-blacklightning"/>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w-customtoggle-constantine">
    <w:name w:val="mw-customtoggle-constantine"/>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w-customtoggle-flashcw">
    <w:name w:val="mw-customtoggle-flashcw"/>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w-customtoggle-flashcbs">
    <w:name w:val="mw-customtoggle-flashcbs"/>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w-customtoggle-legends">
    <w:name w:val="mw-customtoggle-legends"/>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w-customtoggle-supergirl">
    <w:name w:val="mw-customtoggle-supergirl"/>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w-customtoggle-webseries">
    <w:name w:val="mw-customtoggle-webseries"/>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s-messagebox-group">
    <w:name w:val="js-messagebox-group"/>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ff-unitlink">
    <w:name w:val="aff-unit__link"/>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ff-unitheader">
    <w:name w:val="aff-unit__header"/>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abbertab">
    <w:name w:val="tabbertab"/>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user">
    <w:name w:val="user"/>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itle1">
    <w:name w:val="Title1"/>
    <w:basedOn w:val="Normal"/>
    <w:uiPriority w:val="99"/>
    <w:qFormat/>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ubheader">
    <w:name w:val="subheader"/>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wordmark">
    <w:name w:val="wordmark"/>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edit-topic">
    <w:name w:val="edit-topic"/>
    <w:basedOn w:val="Normal"/>
    <w:uiPriority w:val="99"/>
    <w:rsid w:val="00594406"/>
    <w:pPr>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related-topics-heading">
    <w:name w:val="related-topics-heading"/>
    <w:basedOn w:val="Normal"/>
    <w:uiPriority w:val="99"/>
    <w:rsid w:val="00594406"/>
    <w:pPr>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edit-topic-link">
    <w:name w:val="edit-topic-link"/>
    <w:basedOn w:val="Normal"/>
    <w:uiPriority w:val="99"/>
    <w:rsid w:val="00594406"/>
    <w:pPr>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messagetopicinput">
    <w:name w:val="messagetopicinput"/>
    <w:basedOn w:val="Normal"/>
    <w:uiPriority w:val="99"/>
    <w:rsid w:val="00594406"/>
    <w:pPr>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message-topic-input">
    <w:name w:val="message-topic-input"/>
    <w:basedOn w:val="Normal"/>
    <w:uiPriority w:val="99"/>
    <w:rsid w:val="00594406"/>
    <w:pPr>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arrow-background">
    <w:name w:val="arrow-background"/>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rrow-background-2">
    <w:name w:val="arrow-background-2"/>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lash-background">
    <w:name w:val="flash-background"/>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lash-background-2">
    <w:name w:val="flash-background-2"/>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lash-background-cbs">
    <w:name w:val="flash-background-cbs"/>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nstantine-background">
    <w:name w:val="constantine-background"/>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vixen-background">
    <w:name w:val="vixen-background"/>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upergirl-background">
    <w:name w:val="supergirl-background"/>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ray-background">
    <w:name w:val="ray-background"/>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egends-background">
    <w:name w:val="legends-background"/>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egends-background-2">
    <w:name w:val="legends-background-2"/>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egends-background-3">
    <w:name w:val="legends-background-3"/>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batwoman-background">
    <w:name w:val="batwoman-background"/>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embeddable-discussions-module">
    <w:name w:val="embeddable-discussions-module"/>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i-tab-link">
    <w:name w:val="pi-tab-link"/>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header10">
    <w:name w:val="header1"/>
    <w:basedOn w:val="Normal"/>
    <w:uiPriority w:val="99"/>
    <w:rsid w:val="00594406"/>
    <w:pPr>
      <w:pBdr>
        <w:bottom w:val="single" w:sz="6" w:space="8" w:color="FFFFFF"/>
      </w:pBdr>
      <w:spacing w:after="0" w:line="240" w:lineRule="auto"/>
      <w:jc w:val="center"/>
    </w:pPr>
    <w:rPr>
      <w:rFonts w:ascii="Nimbus Roman" w:eastAsia="Times New Roman" w:hAnsi="Nimbus Roman" w:cs="Times New Roman"/>
      <w:b/>
      <w:bCs/>
      <w:caps/>
      <w:sz w:val="32"/>
      <w:szCs w:val="32"/>
    </w:rPr>
  </w:style>
  <w:style w:type="paragraph" w:customStyle="1" w:styleId="body1">
    <w:name w:val="body1"/>
    <w:basedOn w:val="Normal"/>
    <w:uiPriority w:val="99"/>
    <w:rsid w:val="00594406"/>
    <w:pP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header2">
    <w:name w:val="header2"/>
    <w:basedOn w:val="Normal"/>
    <w:uiPriority w:val="99"/>
    <w:rsid w:val="00594406"/>
    <w:pPr>
      <w:spacing w:before="100" w:beforeAutospacing="1" w:after="100" w:afterAutospacing="1" w:line="240" w:lineRule="auto"/>
    </w:pPr>
    <w:rPr>
      <w:rFonts w:ascii="Nimbus Roman" w:eastAsia="Times New Roman" w:hAnsi="Nimbus Roman" w:cs="Times New Roman"/>
      <w:b/>
      <w:bCs/>
      <w:caps/>
      <w:sz w:val="26"/>
      <w:szCs w:val="26"/>
    </w:rPr>
  </w:style>
  <w:style w:type="paragraph" w:customStyle="1" w:styleId="header3">
    <w:name w:val="header3"/>
    <w:basedOn w:val="Normal"/>
    <w:uiPriority w:val="99"/>
    <w:rsid w:val="00594406"/>
    <w:pPr>
      <w:pBdr>
        <w:bottom w:val="single" w:sz="6" w:space="8" w:color="000000"/>
      </w:pBdr>
      <w:spacing w:after="0" w:line="240" w:lineRule="auto"/>
    </w:pPr>
    <w:rPr>
      <w:rFonts w:ascii="Nimbus Roman" w:eastAsia="Times New Roman" w:hAnsi="Nimbus Roman" w:cs="Times New Roman"/>
      <w:b/>
      <w:bCs/>
      <w:caps/>
      <w:sz w:val="26"/>
      <w:szCs w:val="26"/>
    </w:rPr>
  </w:style>
  <w:style w:type="paragraph" w:customStyle="1" w:styleId="icon21">
    <w:name w:val="icon21"/>
    <w:basedOn w:val="Normal"/>
    <w:uiPriority w:val="99"/>
    <w:rsid w:val="00594406"/>
    <w:pPr>
      <w:spacing w:before="100" w:beforeAutospacing="1" w:after="100" w:afterAutospacing="1" w:line="240" w:lineRule="auto"/>
      <w:ind w:right="135"/>
    </w:pPr>
    <w:rPr>
      <w:rFonts w:ascii="Times New Roman" w:eastAsia="Times New Roman" w:hAnsi="Times New Roman" w:cs="Times New Roman"/>
      <w:sz w:val="24"/>
      <w:szCs w:val="24"/>
    </w:rPr>
  </w:style>
  <w:style w:type="paragraph" w:customStyle="1" w:styleId="icons1">
    <w:name w:val="icons1"/>
    <w:basedOn w:val="Normal"/>
    <w:uiPriority w:val="99"/>
    <w:rsid w:val="00594406"/>
    <w:pPr>
      <w:spacing w:before="225" w:after="225" w:line="240" w:lineRule="auto"/>
      <w:ind w:left="60" w:right="60"/>
      <w:jc w:val="center"/>
    </w:pPr>
    <w:rPr>
      <w:rFonts w:ascii="Times New Roman" w:eastAsia="Times New Roman" w:hAnsi="Times New Roman" w:cs="Times New Roman"/>
      <w:sz w:val="24"/>
      <w:szCs w:val="24"/>
    </w:rPr>
  </w:style>
  <w:style w:type="paragraph" w:customStyle="1" w:styleId="header4">
    <w:name w:val="header4"/>
    <w:basedOn w:val="Normal"/>
    <w:uiPriority w:val="99"/>
    <w:rsid w:val="00594406"/>
    <w:pPr>
      <w:pBdr>
        <w:bottom w:val="single" w:sz="6" w:space="8" w:color="000000"/>
      </w:pBdr>
      <w:spacing w:after="0" w:line="240" w:lineRule="auto"/>
    </w:pPr>
    <w:rPr>
      <w:rFonts w:ascii="Nimbus Roman" w:eastAsia="Times New Roman" w:hAnsi="Nimbus Roman" w:cs="Times New Roman"/>
      <w:b/>
      <w:bCs/>
      <w:caps/>
      <w:sz w:val="32"/>
      <w:szCs w:val="32"/>
    </w:rPr>
  </w:style>
  <w:style w:type="paragraph" w:customStyle="1" w:styleId="header5">
    <w:name w:val="header5"/>
    <w:basedOn w:val="Normal"/>
    <w:uiPriority w:val="99"/>
    <w:rsid w:val="00594406"/>
    <w:pPr>
      <w:spacing w:before="100" w:beforeAutospacing="1" w:after="75" w:line="240" w:lineRule="auto"/>
    </w:pPr>
    <w:rPr>
      <w:rFonts w:ascii="Nimbus Roman" w:eastAsia="Times New Roman" w:hAnsi="Nimbus Roman" w:cs="Times New Roman"/>
      <w:b/>
      <w:bCs/>
      <w:caps/>
      <w:sz w:val="24"/>
      <w:szCs w:val="24"/>
    </w:rPr>
  </w:style>
  <w:style w:type="paragraph" w:customStyle="1" w:styleId="body2">
    <w:name w:val="body2"/>
    <w:basedOn w:val="Normal"/>
    <w:uiPriority w:val="99"/>
    <w:rsid w:val="00594406"/>
    <w:pPr>
      <w:spacing w:before="100" w:beforeAutospacing="1" w:after="100" w:afterAutospacing="1" w:line="240" w:lineRule="auto"/>
      <w:jc w:val="right"/>
    </w:pPr>
    <w:rPr>
      <w:rFonts w:ascii="Times New Roman" w:eastAsia="Times New Roman" w:hAnsi="Times New Roman" w:cs="Times New Roman"/>
      <w:b/>
      <w:bCs/>
      <w:color w:val="FFFFFF"/>
      <w:sz w:val="30"/>
      <w:szCs w:val="30"/>
    </w:rPr>
  </w:style>
  <w:style w:type="paragraph" w:customStyle="1" w:styleId="body3">
    <w:name w:val="body3"/>
    <w:basedOn w:val="Normal"/>
    <w:uiPriority w:val="99"/>
    <w:rsid w:val="00594406"/>
    <w:pPr>
      <w:spacing w:before="100" w:beforeAutospacing="1" w:after="100" w:afterAutospacing="1" w:line="240" w:lineRule="auto"/>
      <w:jc w:val="right"/>
    </w:pPr>
    <w:rPr>
      <w:rFonts w:ascii="Times New Roman" w:eastAsia="Times New Roman" w:hAnsi="Times New Roman" w:cs="Times New Roman"/>
      <w:b/>
      <w:bCs/>
      <w:color w:val="FFFFFF"/>
      <w:sz w:val="30"/>
      <w:szCs w:val="30"/>
    </w:rPr>
  </w:style>
  <w:style w:type="paragraph" w:customStyle="1" w:styleId="body4">
    <w:name w:val="body4"/>
    <w:basedOn w:val="Normal"/>
    <w:uiPriority w:val="99"/>
    <w:rsid w:val="00594406"/>
    <w:pPr>
      <w:spacing w:before="100" w:beforeAutospacing="1" w:after="100" w:afterAutospacing="1" w:line="240" w:lineRule="auto"/>
      <w:jc w:val="right"/>
    </w:pPr>
    <w:rPr>
      <w:rFonts w:ascii="Times New Roman" w:eastAsia="Times New Roman" w:hAnsi="Times New Roman" w:cs="Times New Roman"/>
      <w:b/>
      <w:bCs/>
      <w:color w:val="FFFFFF"/>
      <w:sz w:val="30"/>
      <w:szCs w:val="30"/>
    </w:rPr>
  </w:style>
  <w:style w:type="paragraph" w:customStyle="1" w:styleId="body5">
    <w:name w:val="body5"/>
    <w:basedOn w:val="Normal"/>
    <w:uiPriority w:val="99"/>
    <w:rsid w:val="00594406"/>
    <w:pPr>
      <w:spacing w:before="100" w:beforeAutospacing="1" w:after="100" w:afterAutospacing="1" w:line="240" w:lineRule="auto"/>
      <w:jc w:val="right"/>
    </w:pPr>
    <w:rPr>
      <w:rFonts w:ascii="Times New Roman" w:eastAsia="Times New Roman" w:hAnsi="Times New Roman" w:cs="Times New Roman"/>
      <w:b/>
      <w:bCs/>
      <w:color w:val="FFFFFF"/>
      <w:sz w:val="30"/>
      <w:szCs w:val="30"/>
    </w:rPr>
  </w:style>
  <w:style w:type="paragraph" w:customStyle="1" w:styleId="header6">
    <w:name w:val="header6"/>
    <w:basedOn w:val="Normal"/>
    <w:uiPriority w:val="99"/>
    <w:rsid w:val="00594406"/>
    <w:pPr>
      <w:pBdr>
        <w:bottom w:val="single" w:sz="6" w:space="8" w:color="000000"/>
      </w:pBdr>
      <w:spacing w:after="0" w:line="240" w:lineRule="auto"/>
    </w:pPr>
    <w:rPr>
      <w:rFonts w:ascii="Nimbus Roman" w:eastAsia="Times New Roman" w:hAnsi="Nimbus Roman" w:cs="Times New Roman"/>
      <w:b/>
      <w:bCs/>
      <w:caps/>
      <w:sz w:val="26"/>
      <w:szCs w:val="26"/>
    </w:rPr>
  </w:style>
  <w:style w:type="paragraph" w:customStyle="1" w:styleId="header7">
    <w:name w:val="header7"/>
    <w:basedOn w:val="Normal"/>
    <w:uiPriority w:val="99"/>
    <w:rsid w:val="00594406"/>
    <w:pPr>
      <w:pBdr>
        <w:bottom w:val="single" w:sz="6" w:space="8" w:color="000000"/>
      </w:pBdr>
      <w:spacing w:after="0" w:line="240" w:lineRule="auto"/>
    </w:pPr>
    <w:rPr>
      <w:rFonts w:ascii="Nimbus Roman" w:eastAsia="Times New Roman" w:hAnsi="Nimbus Roman" w:cs="Times New Roman"/>
      <w:b/>
      <w:bCs/>
      <w:caps/>
      <w:sz w:val="26"/>
      <w:szCs w:val="26"/>
    </w:rPr>
  </w:style>
  <w:style w:type="paragraph" w:customStyle="1" w:styleId="wordmark1">
    <w:name w:val="wordmark1"/>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abberlive1">
    <w:name w:val="tabberlive1"/>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abberlive2">
    <w:name w:val="tabberlive2"/>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abberlive3">
    <w:name w:val="tabberlive3"/>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abbertab1">
    <w:name w:val="tabbertab1"/>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abbertab2">
    <w:name w:val="tabbertab2"/>
    <w:basedOn w:val="Normal"/>
    <w:uiPriority w:val="99"/>
    <w:rsid w:val="00594406"/>
    <w:pPr>
      <w:pBdr>
        <w:top w:val="single" w:sz="6" w:space="0" w:color="98A5A6"/>
        <w:left w:val="single" w:sz="6" w:space="0" w:color="98A5A6"/>
        <w:bottom w:val="single" w:sz="6" w:space="0" w:color="98A5A6"/>
        <w:right w:val="single" w:sz="6" w:space="0" w:color="98A5A6"/>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abbertab3">
    <w:name w:val="tabbertab3"/>
    <w:basedOn w:val="Normal"/>
    <w:uiPriority w:val="99"/>
    <w:rsid w:val="00594406"/>
    <w:pPr>
      <w:pBdr>
        <w:top w:val="single" w:sz="6" w:space="0" w:color="98A5A6"/>
        <w:left w:val="single" w:sz="6" w:space="0" w:color="98A5A6"/>
        <w:bottom w:val="single" w:sz="6" w:space="0" w:color="98A5A6"/>
        <w:right w:val="single" w:sz="6" w:space="0" w:color="98A5A6"/>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abbertabhide1">
    <w:name w:val="tabbertabhide1"/>
    <w:basedOn w:val="Normal"/>
    <w:uiPriority w:val="99"/>
    <w:rsid w:val="00594406"/>
    <w:pPr>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pi-tab-link1">
    <w:name w:val="pi-tab-link1"/>
    <w:basedOn w:val="Normal"/>
    <w:uiPriority w:val="99"/>
    <w:rsid w:val="00594406"/>
    <w:pPr>
      <w:spacing w:before="15" w:after="15" w:line="240" w:lineRule="auto"/>
      <w:ind w:left="15" w:right="15"/>
    </w:pPr>
    <w:rPr>
      <w:rFonts w:ascii="Times New Roman" w:eastAsia="Times New Roman" w:hAnsi="Times New Roman" w:cs="Times New Roman"/>
      <w:sz w:val="17"/>
      <w:szCs w:val="17"/>
    </w:rPr>
  </w:style>
  <w:style w:type="paragraph" w:customStyle="1" w:styleId="pi-font1">
    <w:name w:val="pi-font1"/>
    <w:basedOn w:val="Normal"/>
    <w:uiPriority w:val="99"/>
    <w:rsid w:val="00594406"/>
    <w:pPr>
      <w:spacing w:before="100" w:beforeAutospacing="1" w:after="100" w:afterAutospacing="1" w:line="240" w:lineRule="auto"/>
    </w:pPr>
    <w:rPr>
      <w:rFonts w:ascii="Times New Roman" w:eastAsia="Times New Roman" w:hAnsi="Times New Roman" w:cs="Times New Roman"/>
      <w:color w:val="000000"/>
      <w:sz w:val="24"/>
      <w:szCs w:val="24"/>
    </w:rPr>
  </w:style>
  <w:style w:type="paragraph" w:customStyle="1" w:styleId="pi-secondary-background1">
    <w:name w:val="pi-secondary-background1"/>
    <w:basedOn w:val="Normal"/>
    <w:uiPriority w:val="99"/>
    <w:rsid w:val="00594406"/>
    <w:pPr>
      <w:shd w:val="clear" w:color="auto" w:fill="C4963F"/>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title1">
    <w:name w:val="pi-title1"/>
    <w:basedOn w:val="Normal"/>
    <w:uiPriority w:val="99"/>
    <w:rsid w:val="00594406"/>
    <w:pPr>
      <w:shd w:val="clear" w:color="auto" w:fill="C4963F"/>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navigation1">
    <w:name w:val="pi-navigation1"/>
    <w:basedOn w:val="Normal"/>
    <w:uiPriority w:val="99"/>
    <w:rsid w:val="00594406"/>
    <w:pPr>
      <w:shd w:val="clear" w:color="auto" w:fill="C4963F"/>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secondary-background2">
    <w:name w:val="pi-secondary-background2"/>
    <w:basedOn w:val="Normal"/>
    <w:uiPriority w:val="99"/>
    <w:rsid w:val="00594406"/>
    <w:pPr>
      <w:shd w:val="clear" w:color="auto" w:fill="404A57"/>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title2">
    <w:name w:val="pi-title2"/>
    <w:basedOn w:val="Normal"/>
    <w:uiPriority w:val="99"/>
    <w:rsid w:val="00594406"/>
    <w:pPr>
      <w:shd w:val="clear" w:color="auto" w:fill="404A57"/>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navigation2">
    <w:name w:val="pi-navigation2"/>
    <w:basedOn w:val="Normal"/>
    <w:uiPriority w:val="99"/>
    <w:rsid w:val="00594406"/>
    <w:pPr>
      <w:shd w:val="clear" w:color="auto" w:fill="404A57"/>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secondary-background3">
    <w:name w:val="pi-secondary-background3"/>
    <w:basedOn w:val="Normal"/>
    <w:uiPriority w:val="99"/>
    <w:rsid w:val="00594406"/>
    <w:pPr>
      <w:shd w:val="clear" w:color="auto" w:fill="83050F"/>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title3">
    <w:name w:val="pi-title3"/>
    <w:basedOn w:val="Normal"/>
    <w:uiPriority w:val="99"/>
    <w:rsid w:val="00594406"/>
    <w:pPr>
      <w:shd w:val="clear" w:color="auto" w:fill="83050F"/>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navigation3">
    <w:name w:val="pi-navigation3"/>
    <w:basedOn w:val="Normal"/>
    <w:uiPriority w:val="99"/>
    <w:rsid w:val="00594406"/>
    <w:pPr>
      <w:shd w:val="clear" w:color="auto" w:fill="83050F"/>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secondary-background4">
    <w:name w:val="pi-secondary-background4"/>
    <w:basedOn w:val="Normal"/>
    <w:uiPriority w:val="99"/>
    <w:rsid w:val="00594406"/>
    <w:pPr>
      <w:shd w:val="clear" w:color="auto" w:fill="CF2937"/>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title4">
    <w:name w:val="pi-title4"/>
    <w:basedOn w:val="Normal"/>
    <w:uiPriority w:val="99"/>
    <w:rsid w:val="00594406"/>
    <w:pPr>
      <w:shd w:val="clear" w:color="auto" w:fill="CF2937"/>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navigation4">
    <w:name w:val="pi-navigation4"/>
    <w:basedOn w:val="Normal"/>
    <w:uiPriority w:val="99"/>
    <w:rsid w:val="00594406"/>
    <w:pPr>
      <w:shd w:val="clear" w:color="auto" w:fill="CF2937"/>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secondary-background5">
    <w:name w:val="pi-secondary-background5"/>
    <w:basedOn w:val="Normal"/>
    <w:uiPriority w:val="99"/>
    <w:rsid w:val="00594406"/>
    <w:pPr>
      <w:shd w:val="clear" w:color="auto" w:fill="0D7B12"/>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title5">
    <w:name w:val="pi-title5"/>
    <w:basedOn w:val="Normal"/>
    <w:uiPriority w:val="99"/>
    <w:rsid w:val="00594406"/>
    <w:pPr>
      <w:shd w:val="clear" w:color="auto" w:fill="0D7B12"/>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navigation5">
    <w:name w:val="pi-navigation5"/>
    <w:basedOn w:val="Normal"/>
    <w:uiPriority w:val="99"/>
    <w:rsid w:val="00594406"/>
    <w:pPr>
      <w:shd w:val="clear" w:color="auto" w:fill="0D7B12"/>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secondary-background6">
    <w:name w:val="pi-secondary-background6"/>
    <w:basedOn w:val="Normal"/>
    <w:uiPriority w:val="99"/>
    <w:rsid w:val="00594406"/>
    <w:pPr>
      <w:shd w:val="clear" w:color="auto" w:fill="006B6B"/>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title6">
    <w:name w:val="pi-title6"/>
    <w:basedOn w:val="Normal"/>
    <w:uiPriority w:val="99"/>
    <w:rsid w:val="00594406"/>
    <w:pPr>
      <w:shd w:val="clear" w:color="auto" w:fill="006B6B"/>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navigation6">
    <w:name w:val="pi-navigation6"/>
    <w:basedOn w:val="Normal"/>
    <w:uiPriority w:val="99"/>
    <w:rsid w:val="00594406"/>
    <w:pPr>
      <w:shd w:val="clear" w:color="auto" w:fill="006B6B"/>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secondary-background7">
    <w:name w:val="pi-secondary-background7"/>
    <w:basedOn w:val="Normal"/>
    <w:uiPriority w:val="99"/>
    <w:rsid w:val="00594406"/>
    <w:pPr>
      <w:shd w:val="clear" w:color="auto" w:fill="003162"/>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title7">
    <w:name w:val="pi-title7"/>
    <w:basedOn w:val="Normal"/>
    <w:uiPriority w:val="99"/>
    <w:rsid w:val="00594406"/>
    <w:pPr>
      <w:shd w:val="clear" w:color="auto" w:fill="003162"/>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navigation7">
    <w:name w:val="pi-navigation7"/>
    <w:basedOn w:val="Normal"/>
    <w:uiPriority w:val="99"/>
    <w:rsid w:val="00594406"/>
    <w:pPr>
      <w:shd w:val="clear" w:color="auto" w:fill="003162"/>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secondary-background8">
    <w:name w:val="pi-secondary-background8"/>
    <w:basedOn w:val="Normal"/>
    <w:uiPriority w:val="99"/>
    <w:rsid w:val="00594406"/>
    <w:pPr>
      <w:shd w:val="clear" w:color="auto" w:fill="003162"/>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title8">
    <w:name w:val="pi-title8"/>
    <w:basedOn w:val="Normal"/>
    <w:uiPriority w:val="99"/>
    <w:rsid w:val="00594406"/>
    <w:pPr>
      <w:shd w:val="clear" w:color="auto" w:fill="003162"/>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navigation8">
    <w:name w:val="pi-navigation8"/>
    <w:basedOn w:val="Normal"/>
    <w:uiPriority w:val="99"/>
    <w:rsid w:val="00594406"/>
    <w:pPr>
      <w:shd w:val="clear" w:color="auto" w:fill="003162"/>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secondary-background9">
    <w:name w:val="pi-secondary-background9"/>
    <w:basedOn w:val="Normal"/>
    <w:uiPriority w:val="99"/>
    <w:rsid w:val="00594406"/>
    <w:pPr>
      <w:shd w:val="clear" w:color="auto" w:fill="3C0308"/>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title9">
    <w:name w:val="pi-title9"/>
    <w:basedOn w:val="Normal"/>
    <w:uiPriority w:val="99"/>
    <w:rsid w:val="00594406"/>
    <w:pPr>
      <w:shd w:val="clear" w:color="auto" w:fill="3C0308"/>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navigation9">
    <w:name w:val="pi-navigation9"/>
    <w:basedOn w:val="Normal"/>
    <w:uiPriority w:val="99"/>
    <w:rsid w:val="00594406"/>
    <w:pPr>
      <w:shd w:val="clear" w:color="auto" w:fill="3C0308"/>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secondary-background10">
    <w:name w:val="pi-secondary-background10"/>
    <w:basedOn w:val="Normal"/>
    <w:uiPriority w:val="99"/>
    <w:rsid w:val="00594406"/>
    <w:pPr>
      <w:shd w:val="clear" w:color="auto" w:fill="2F4653"/>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title10">
    <w:name w:val="pi-title10"/>
    <w:basedOn w:val="Normal"/>
    <w:uiPriority w:val="99"/>
    <w:rsid w:val="00594406"/>
    <w:pPr>
      <w:shd w:val="clear" w:color="auto" w:fill="2F4653"/>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navigation10">
    <w:name w:val="pi-navigation10"/>
    <w:basedOn w:val="Normal"/>
    <w:uiPriority w:val="99"/>
    <w:rsid w:val="00594406"/>
    <w:pPr>
      <w:shd w:val="clear" w:color="auto" w:fill="2F4653"/>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secondary-background11">
    <w:name w:val="pi-secondary-background11"/>
    <w:basedOn w:val="Normal"/>
    <w:uiPriority w:val="99"/>
    <w:rsid w:val="00594406"/>
    <w:pPr>
      <w:shd w:val="clear" w:color="auto" w:fill="032F4D"/>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title11">
    <w:name w:val="pi-title11"/>
    <w:basedOn w:val="Normal"/>
    <w:uiPriority w:val="99"/>
    <w:rsid w:val="00594406"/>
    <w:pPr>
      <w:shd w:val="clear" w:color="auto" w:fill="032F4D"/>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navigation11">
    <w:name w:val="pi-navigation11"/>
    <w:basedOn w:val="Normal"/>
    <w:uiPriority w:val="99"/>
    <w:rsid w:val="00594406"/>
    <w:pPr>
      <w:shd w:val="clear" w:color="auto" w:fill="032F4D"/>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secondary-background12">
    <w:name w:val="pi-secondary-background12"/>
    <w:basedOn w:val="Normal"/>
    <w:uiPriority w:val="99"/>
    <w:rsid w:val="00594406"/>
    <w:pPr>
      <w:shd w:val="clear" w:color="auto" w:fill="FEEC4E"/>
      <w:spacing w:before="100" w:beforeAutospacing="1" w:after="100" w:afterAutospacing="1" w:line="240" w:lineRule="auto"/>
      <w:jc w:val="center"/>
    </w:pPr>
    <w:rPr>
      <w:rFonts w:ascii="Times New Roman" w:eastAsia="Times New Roman" w:hAnsi="Times New Roman" w:cs="Times New Roman"/>
      <w:color w:val="000000"/>
      <w:sz w:val="24"/>
      <w:szCs w:val="24"/>
    </w:rPr>
  </w:style>
  <w:style w:type="paragraph" w:customStyle="1" w:styleId="pi-title12">
    <w:name w:val="pi-title12"/>
    <w:basedOn w:val="Normal"/>
    <w:uiPriority w:val="99"/>
    <w:rsid w:val="00594406"/>
    <w:pPr>
      <w:shd w:val="clear" w:color="auto" w:fill="FEEC4E"/>
      <w:spacing w:before="100" w:beforeAutospacing="1" w:after="100" w:afterAutospacing="1" w:line="240" w:lineRule="auto"/>
      <w:jc w:val="center"/>
    </w:pPr>
    <w:rPr>
      <w:rFonts w:ascii="Times New Roman" w:eastAsia="Times New Roman" w:hAnsi="Times New Roman" w:cs="Times New Roman"/>
      <w:color w:val="000000"/>
      <w:sz w:val="24"/>
      <w:szCs w:val="24"/>
    </w:rPr>
  </w:style>
  <w:style w:type="paragraph" w:customStyle="1" w:styleId="pi-navigation12">
    <w:name w:val="pi-navigation12"/>
    <w:basedOn w:val="Normal"/>
    <w:uiPriority w:val="99"/>
    <w:rsid w:val="00594406"/>
    <w:pPr>
      <w:shd w:val="clear" w:color="auto" w:fill="FEEC4E"/>
      <w:spacing w:before="100" w:beforeAutospacing="1" w:after="100" w:afterAutospacing="1" w:line="240" w:lineRule="auto"/>
      <w:jc w:val="center"/>
    </w:pPr>
    <w:rPr>
      <w:rFonts w:ascii="Times New Roman" w:eastAsia="Times New Roman" w:hAnsi="Times New Roman" w:cs="Times New Roman"/>
      <w:color w:val="000000"/>
      <w:sz w:val="24"/>
      <w:szCs w:val="24"/>
    </w:rPr>
  </w:style>
  <w:style w:type="paragraph" w:customStyle="1" w:styleId="pi-secondary-background13">
    <w:name w:val="pi-secondary-background13"/>
    <w:basedOn w:val="Normal"/>
    <w:uiPriority w:val="99"/>
    <w:rsid w:val="00594406"/>
    <w:pPr>
      <w:shd w:val="clear" w:color="auto" w:fill="0D7B12"/>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title13">
    <w:name w:val="pi-title13"/>
    <w:basedOn w:val="Normal"/>
    <w:uiPriority w:val="99"/>
    <w:rsid w:val="00594406"/>
    <w:pPr>
      <w:shd w:val="clear" w:color="auto" w:fill="0D7B12"/>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navigation13">
    <w:name w:val="pi-navigation13"/>
    <w:basedOn w:val="Normal"/>
    <w:uiPriority w:val="99"/>
    <w:rsid w:val="00594406"/>
    <w:pPr>
      <w:shd w:val="clear" w:color="auto" w:fill="0D7B12"/>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secondary-background14">
    <w:name w:val="pi-secondary-background14"/>
    <w:basedOn w:val="Normal"/>
    <w:uiPriority w:val="99"/>
    <w:rsid w:val="00594406"/>
    <w:pPr>
      <w:shd w:val="clear" w:color="auto" w:fill="0D7B12"/>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title14">
    <w:name w:val="pi-title14"/>
    <w:basedOn w:val="Normal"/>
    <w:uiPriority w:val="99"/>
    <w:rsid w:val="00594406"/>
    <w:pPr>
      <w:shd w:val="clear" w:color="auto" w:fill="0D7B12"/>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navigation14">
    <w:name w:val="pi-navigation14"/>
    <w:basedOn w:val="Normal"/>
    <w:uiPriority w:val="99"/>
    <w:rsid w:val="00594406"/>
    <w:pPr>
      <w:shd w:val="clear" w:color="auto" w:fill="0D7B12"/>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secondary-background15">
    <w:name w:val="pi-secondary-background15"/>
    <w:basedOn w:val="Normal"/>
    <w:uiPriority w:val="99"/>
    <w:rsid w:val="00594406"/>
    <w:pPr>
      <w:shd w:val="clear" w:color="auto" w:fill="83050F"/>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title15">
    <w:name w:val="pi-title15"/>
    <w:basedOn w:val="Normal"/>
    <w:uiPriority w:val="99"/>
    <w:rsid w:val="00594406"/>
    <w:pPr>
      <w:shd w:val="clear" w:color="auto" w:fill="83050F"/>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navigation15">
    <w:name w:val="pi-navigation15"/>
    <w:basedOn w:val="Normal"/>
    <w:uiPriority w:val="99"/>
    <w:rsid w:val="00594406"/>
    <w:pPr>
      <w:shd w:val="clear" w:color="auto" w:fill="83050F"/>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secondary-background16">
    <w:name w:val="pi-secondary-background16"/>
    <w:basedOn w:val="Normal"/>
    <w:uiPriority w:val="99"/>
    <w:rsid w:val="00594406"/>
    <w:pPr>
      <w:shd w:val="clear" w:color="auto" w:fill="CF2937"/>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title16">
    <w:name w:val="pi-title16"/>
    <w:basedOn w:val="Normal"/>
    <w:uiPriority w:val="99"/>
    <w:rsid w:val="00594406"/>
    <w:pPr>
      <w:shd w:val="clear" w:color="auto" w:fill="CF2937"/>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navigation16">
    <w:name w:val="pi-navigation16"/>
    <w:basedOn w:val="Normal"/>
    <w:uiPriority w:val="99"/>
    <w:rsid w:val="00594406"/>
    <w:pPr>
      <w:shd w:val="clear" w:color="auto" w:fill="CF2937"/>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secondary-background17">
    <w:name w:val="pi-secondary-background17"/>
    <w:basedOn w:val="Normal"/>
    <w:uiPriority w:val="99"/>
    <w:rsid w:val="00594406"/>
    <w:pPr>
      <w:shd w:val="clear" w:color="auto" w:fill="CF2937"/>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title17">
    <w:name w:val="pi-title17"/>
    <w:basedOn w:val="Normal"/>
    <w:uiPriority w:val="99"/>
    <w:rsid w:val="00594406"/>
    <w:pPr>
      <w:shd w:val="clear" w:color="auto" w:fill="CF2937"/>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navigation17">
    <w:name w:val="pi-navigation17"/>
    <w:basedOn w:val="Normal"/>
    <w:uiPriority w:val="99"/>
    <w:rsid w:val="00594406"/>
    <w:pPr>
      <w:shd w:val="clear" w:color="auto" w:fill="CF2937"/>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title18">
    <w:name w:val="pi-title18"/>
    <w:basedOn w:val="Normal"/>
    <w:uiPriority w:val="99"/>
    <w:rsid w:val="00594406"/>
    <w:pPr>
      <w:shd w:val="clear" w:color="auto" w:fill="1A150C"/>
      <w:spacing w:before="100" w:beforeAutospacing="1" w:after="45" w:line="240" w:lineRule="auto"/>
      <w:jc w:val="center"/>
    </w:pPr>
    <w:rPr>
      <w:rFonts w:ascii="Times New Roman" w:eastAsia="Times New Roman" w:hAnsi="Times New Roman" w:cs="Times New Roman"/>
      <w:b/>
      <w:bCs/>
      <w:color w:val="FFFFFF"/>
      <w:sz w:val="26"/>
      <w:szCs w:val="26"/>
    </w:rPr>
  </w:style>
  <w:style w:type="paragraph" w:customStyle="1" w:styleId="pi-data-value1">
    <w:name w:val="pi-data-value1"/>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i-header1">
    <w:name w:val="pi-header1"/>
    <w:basedOn w:val="Normal"/>
    <w:uiPriority w:val="99"/>
    <w:rsid w:val="00594406"/>
    <w:pPr>
      <w:shd w:val="clear" w:color="auto" w:fill="1A150C"/>
      <w:spacing w:before="45" w:after="100" w:afterAutospacing="1" w:line="240" w:lineRule="atLeast"/>
      <w:jc w:val="center"/>
    </w:pPr>
    <w:rPr>
      <w:rFonts w:ascii="Times New Roman" w:eastAsia="Times New Roman" w:hAnsi="Times New Roman" w:cs="Times New Roman"/>
      <w:color w:val="FFFFFF"/>
      <w:sz w:val="21"/>
      <w:szCs w:val="21"/>
    </w:rPr>
  </w:style>
  <w:style w:type="paragraph" w:customStyle="1" w:styleId="pi-navigation18">
    <w:name w:val="pi-navigation18"/>
    <w:basedOn w:val="Normal"/>
    <w:uiPriority w:val="99"/>
    <w:rsid w:val="00594406"/>
    <w:pPr>
      <w:shd w:val="clear" w:color="auto" w:fill="1A150C"/>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header8">
    <w:name w:val="header8"/>
    <w:basedOn w:val="Normal"/>
    <w:uiPriority w:val="99"/>
    <w:rsid w:val="00594406"/>
    <w:pPr>
      <w:spacing w:before="100" w:beforeAutospacing="1" w:after="100" w:afterAutospacing="1" w:line="750" w:lineRule="atLeast"/>
    </w:pPr>
    <w:rPr>
      <w:rFonts w:ascii="Nimbus Roman" w:eastAsia="Times New Roman" w:hAnsi="Nimbus Roman" w:cs="Times New Roman"/>
      <w:smallCaps/>
      <w:sz w:val="60"/>
      <w:szCs w:val="60"/>
    </w:rPr>
  </w:style>
  <w:style w:type="paragraph" w:customStyle="1" w:styleId="header9">
    <w:name w:val="header9"/>
    <w:basedOn w:val="Normal"/>
    <w:uiPriority w:val="99"/>
    <w:rsid w:val="00594406"/>
    <w:pPr>
      <w:spacing w:before="100" w:beforeAutospacing="1" w:after="100" w:afterAutospacing="1" w:line="240" w:lineRule="auto"/>
      <w:jc w:val="center"/>
    </w:pPr>
    <w:rPr>
      <w:rFonts w:ascii="Nimbus Roman" w:eastAsia="Times New Roman" w:hAnsi="Nimbus Roman" w:cs="Times New Roman"/>
      <w:b/>
      <w:bCs/>
      <w:caps/>
      <w:spacing w:val="45"/>
      <w:sz w:val="27"/>
      <w:szCs w:val="27"/>
    </w:rPr>
  </w:style>
  <w:style w:type="paragraph" w:customStyle="1" w:styleId="header100">
    <w:name w:val="header10"/>
    <w:basedOn w:val="Normal"/>
    <w:uiPriority w:val="99"/>
    <w:rsid w:val="00594406"/>
    <w:pPr>
      <w:spacing w:before="100" w:beforeAutospacing="1" w:after="100" w:afterAutospacing="1" w:line="240" w:lineRule="auto"/>
      <w:jc w:val="center"/>
    </w:pPr>
    <w:rPr>
      <w:rFonts w:ascii="Nimbus Roman" w:eastAsia="Times New Roman" w:hAnsi="Nimbus Roman" w:cs="Times New Roman"/>
      <w:b/>
      <w:bCs/>
      <w:caps/>
      <w:spacing w:val="45"/>
      <w:sz w:val="27"/>
      <w:szCs w:val="27"/>
    </w:rPr>
  </w:style>
  <w:style w:type="paragraph" w:customStyle="1" w:styleId="header11">
    <w:name w:val="header11"/>
    <w:basedOn w:val="Normal"/>
    <w:uiPriority w:val="99"/>
    <w:rsid w:val="00594406"/>
    <w:pPr>
      <w:spacing w:before="100" w:beforeAutospacing="1" w:after="100" w:afterAutospacing="1" w:line="240" w:lineRule="auto"/>
    </w:pPr>
    <w:rPr>
      <w:rFonts w:ascii="Nimbus Roman" w:eastAsia="Times New Roman" w:hAnsi="Nimbus Roman" w:cs="Times New Roman"/>
      <w:b/>
      <w:bCs/>
      <w:caps/>
      <w:spacing w:val="45"/>
      <w:sz w:val="27"/>
      <w:szCs w:val="27"/>
    </w:rPr>
  </w:style>
  <w:style w:type="paragraph" w:customStyle="1" w:styleId="article-thumb1">
    <w:name w:val="article-thumb1"/>
    <w:basedOn w:val="Normal"/>
    <w:uiPriority w:val="99"/>
    <w:rsid w:val="00594406"/>
    <w:pPr>
      <w:spacing w:after="0" w:line="240" w:lineRule="auto"/>
    </w:pPr>
    <w:rPr>
      <w:rFonts w:ascii="Times New Roman" w:eastAsia="Times New Roman" w:hAnsi="Times New Roman" w:cs="Times New Roman"/>
      <w:sz w:val="24"/>
      <w:szCs w:val="24"/>
    </w:rPr>
  </w:style>
  <w:style w:type="paragraph" w:customStyle="1" w:styleId="you1">
    <w:name w:val="you1"/>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essage1">
    <w:name w:val="message1"/>
    <w:basedOn w:val="Normal"/>
    <w:uiPriority w:val="99"/>
    <w:rsid w:val="00594406"/>
    <w:pPr>
      <w:pBdr>
        <w:top w:val="single" w:sz="2" w:space="0" w:color="000000"/>
        <w:left w:val="single" w:sz="2" w:space="0" w:color="000000"/>
        <w:bottom w:val="single" w:sz="2" w:space="0" w:color="000000"/>
        <w:right w:val="single" w:sz="2" w:space="0" w:color="000000"/>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user1">
    <w:name w:val="user1"/>
    <w:basedOn w:val="Normal"/>
    <w:uiPriority w:val="99"/>
    <w:rsid w:val="00594406"/>
    <w:pPr>
      <w:spacing w:after="0" w:line="240" w:lineRule="auto"/>
      <w:ind w:left="105"/>
    </w:pPr>
    <w:rPr>
      <w:rFonts w:ascii="Times New Roman" w:eastAsia="Times New Roman" w:hAnsi="Times New Roman" w:cs="Times New Roman"/>
      <w:sz w:val="24"/>
      <w:szCs w:val="24"/>
    </w:rPr>
  </w:style>
  <w:style w:type="paragraph" w:customStyle="1" w:styleId="user2">
    <w:name w:val="user2"/>
    <w:basedOn w:val="Normal"/>
    <w:uiPriority w:val="99"/>
    <w:rsid w:val="00594406"/>
    <w:pPr>
      <w:spacing w:after="0" w:line="240" w:lineRule="auto"/>
      <w:ind w:left="105"/>
    </w:pPr>
    <w:rPr>
      <w:rFonts w:ascii="Times New Roman" w:eastAsia="Times New Roman" w:hAnsi="Times New Roman" w:cs="Times New Roman"/>
      <w:sz w:val="24"/>
      <w:szCs w:val="24"/>
    </w:rPr>
  </w:style>
  <w:style w:type="paragraph" w:customStyle="1" w:styleId="username1">
    <w:name w:val="username1"/>
    <w:basedOn w:val="Normal"/>
    <w:uiPriority w:val="99"/>
    <w:rsid w:val="00594406"/>
    <w:pPr>
      <w:pBdr>
        <w:top w:val="single" w:sz="2" w:space="0" w:color="000000"/>
        <w:left w:val="single" w:sz="2" w:space="0" w:color="000000"/>
        <w:bottom w:val="single" w:sz="2" w:space="0" w:color="000000"/>
        <w:right w:val="single" w:sz="2" w:space="0" w:color="000000"/>
      </w:pBdr>
      <w:spacing w:before="100" w:beforeAutospacing="1" w:after="100" w:afterAutospacing="1" w:line="240" w:lineRule="auto"/>
    </w:pPr>
    <w:rPr>
      <w:rFonts w:ascii="Times New Roman" w:eastAsia="Times New Roman" w:hAnsi="Times New Roman" w:cs="Times New Roman"/>
      <w:color w:val="E3E2E2"/>
      <w:sz w:val="24"/>
      <w:szCs w:val="24"/>
    </w:rPr>
  </w:style>
  <w:style w:type="paragraph" w:customStyle="1" w:styleId="username2">
    <w:name w:val="username2"/>
    <w:basedOn w:val="Normal"/>
    <w:uiPriority w:val="99"/>
    <w:rsid w:val="00594406"/>
    <w:pPr>
      <w:pBdr>
        <w:top w:val="single" w:sz="2" w:space="0" w:color="000000"/>
        <w:left w:val="single" w:sz="2" w:space="0" w:color="000000"/>
        <w:bottom w:val="single" w:sz="2" w:space="0" w:color="000000"/>
        <w:right w:val="single" w:sz="2" w:space="0" w:color="000000"/>
      </w:pBdr>
      <w:spacing w:before="100" w:beforeAutospacing="1" w:after="100" w:afterAutospacing="1" w:line="240" w:lineRule="auto"/>
    </w:pPr>
    <w:rPr>
      <w:rFonts w:ascii="Times New Roman" w:eastAsia="Times New Roman" w:hAnsi="Times New Roman" w:cs="Times New Roman"/>
      <w:color w:val="00FFFF"/>
      <w:sz w:val="24"/>
      <w:szCs w:val="24"/>
    </w:rPr>
  </w:style>
  <w:style w:type="paragraph" w:customStyle="1" w:styleId="private1">
    <w:name w:val="private1"/>
    <w:basedOn w:val="Normal"/>
    <w:uiPriority w:val="99"/>
    <w:rsid w:val="00594406"/>
    <w:pPr>
      <w:spacing w:before="100" w:beforeAutospacing="1" w:after="100" w:afterAutospacing="1" w:line="240" w:lineRule="auto"/>
    </w:pPr>
    <w:rPr>
      <w:rFonts w:ascii="Times New Roman" w:eastAsia="Times New Roman" w:hAnsi="Times New Roman" w:cs="Times New Roman"/>
      <w:color w:val="E3E2E2"/>
      <w:sz w:val="24"/>
      <w:szCs w:val="24"/>
    </w:rPr>
  </w:style>
  <w:style w:type="paragraph" w:customStyle="1" w:styleId="private2">
    <w:name w:val="private2"/>
    <w:basedOn w:val="Normal"/>
    <w:uiPriority w:val="99"/>
    <w:rsid w:val="00594406"/>
    <w:pPr>
      <w:spacing w:before="100" w:beforeAutospacing="1" w:after="100" w:afterAutospacing="1" w:line="240" w:lineRule="auto"/>
    </w:pPr>
    <w:rPr>
      <w:rFonts w:ascii="Times New Roman" w:eastAsia="Times New Roman" w:hAnsi="Times New Roman" w:cs="Times New Roman"/>
      <w:color w:val="E3E2E2"/>
      <w:sz w:val="24"/>
      <w:szCs w:val="24"/>
    </w:rPr>
  </w:style>
  <w:style w:type="paragraph" w:customStyle="1" w:styleId="me-message1">
    <w:name w:val="me-message1"/>
    <w:basedOn w:val="Normal"/>
    <w:uiPriority w:val="99"/>
    <w:rsid w:val="00594406"/>
    <w:pPr>
      <w:pBdr>
        <w:top w:val="single" w:sz="6" w:space="0" w:color="00FFFF"/>
        <w:left w:val="single" w:sz="6" w:space="2" w:color="00FFFF"/>
        <w:bottom w:val="single" w:sz="6" w:space="0" w:color="00FFFF"/>
        <w:right w:val="single" w:sz="6" w:space="2" w:color="00FFFF"/>
      </w:pBdr>
      <w:spacing w:before="100" w:beforeAutospacing="1" w:after="100" w:afterAutospacing="1" w:line="240" w:lineRule="auto"/>
    </w:pPr>
    <w:rPr>
      <w:rFonts w:ascii="Times New Roman" w:eastAsia="Times New Roman" w:hAnsi="Times New Roman" w:cs="Times New Roman"/>
      <w:color w:val="E3E2E2"/>
      <w:sz w:val="24"/>
      <w:szCs w:val="24"/>
    </w:rPr>
  </w:style>
  <w:style w:type="paragraph" w:customStyle="1" w:styleId="selected1">
    <w:name w:val="selected1"/>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ime1">
    <w:name w:val="time1"/>
    <w:basedOn w:val="Normal"/>
    <w:uiPriority w:val="99"/>
    <w:rsid w:val="00594406"/>
    <w:pPr>
      <w:spacing w:before="100" w:beforeAutospacing="1" w:after="100" w:afterAutospacing="1" w:line="240" w:lineRule="auto"/>
    </w:pPr>
    <w:rPr>
      <w:rFonts w:ascii="Times New Roman" w:eastAsia="Times New Roman" w:hAnsi="Times New Roman" w:cs="Times New Roman"/>
      <w:color w:val="E3E2E2"/>
      <w:sz w:val="20"/>
      <w:szCs w:val="20"/>
    </w:rPr>
  </w:style>
  <w:style w:type="paragraph" w:customStyle="1" w:styleId="wikiapage1">
    <w:name w:val="wikiapage1"/>
    <w:basedOn w:val="Normal"/>
    <w:uiPriority w:val="99"/>
    <w:rsid w:val="00594406"/>
    <w:pPr>
      <w:pBdr>
        <w:top w:val="single" w:sz="8" w:space="0" w:color="000000"/>
        <w:left w:val="single" w:sz="8" w:space="0" w:color="000000"/>
        <w:bottom w:val="single" w:sz="8" w:space="0" w:color="000000"/>
        <w:right w:val="single" w:sz="8" w:space="0" w:color="000000"/>
      </w:pBdr>
      <w:spacing w:before="100" w:beforeAutospacing="1" w:after="100" w:afterAutospacing="1" w:line="240" w:lineRule="auto"/>
    </w:pPr>
    <w:rPr>
      <w:rFonts w:ascii="Times New Roman" w:eastAsia="Times New Roman" w:hAnsi="Times New Roman" w:cs="Times New Roman"/>
      <w:color w:val="E3E2E2"/>
      <w:sz w:val="24"/>
      <w:szCs w:val="24"/>
    </w:rPr>
  </w:style>
  <w:style w:type="paragraph" w:customStyle="1" w:styleId="title10">
    <w:name w:val="title1"/>
    <w:basedOn w:val="Normal"/>
    <w:uiPriority w:val="99"/>
    <w:rsid w:val="00594406"/>
    <w:pPr>
      <w:spacing w:before="150" w:after="100" w:afterAutospacing="1" w:line="240" w:lineRule="auto"/>
    </w:pPr>
    <w:rPr>
      <w:rFonts w:ascii="Times New Roman" w:eastAsia="Times New Roman" w:hAnsi="Times New Roman" w:cs="Times New Roman"/>
      <w:b/>
      <w:bCs/>
      <w:caps/>
      <w:color w:val="0D7B12"/>
      <w:spacing w:val="45"/>
      <w:sz w:val="27"/>
      <w:szCs w:val="27"/>
    </w:rPr>
  </w:style>
  <w:style w:type="paragraph" w:customStyle="1" w:styleId="title2">
    <w:name w:val="title2"/>
    <w:basedOn w:val="Normal"/>
    <w:uiPriority w:val="99"/>
    <w:rsid w:val="00594406"/>
    <w:pPr>
      <w:spacing w:before="150" w:after="100" w:afterAutospacing="1" w:line="240" w:lineRule="auto"/>
    </w:pPr>
    <w:rPr>
      <w:rFonts w:ascii="Times New Roman" w:eastAsia="Times New Roman" w:hAnsi="Times New Roman" w:cs="Times New Roman"/>
      <w:b/>
      <w:bCs/>
      <w:caps/>
      <w:color w:val="3C0308"/>
      <w:spacing w:val="45"/>
      <w:sz w:val="27"/>
      <w:szCs w:val="27"/>
    </w:rPr>
  </w:style>
  <w:style w:type="paragraph" w:customStyle="1" w:styleId="title3">
    <w:name w:val="title3"/>
    <w:basedOn w:val="Normal"/>
    <w:uiPriority w:val="99"/>
    <w:rsid w:val="00594406"/>
    <w:pPr>
      <w:spacing w:before="150" w:after="100" w:afterAutospacing="1" w:line="240" w:lineRule="auto"/>
    </w:pPr>
    <w:rPr>
      <w:rFonts w:ascii="Times New Roman" w:eastAsia="Times New Roman" w:hAnsi="Times New Roman" w:cs="Times New Roman"/>
      <w:b/>
      <w:bCs/>
      <w:caps/>
      <w:color w:val="2F4653"/>
      <w:spacing w:val="45"/>
      <w:sz w:val="27"/>
      <w:szCs w:val="27"/>
    </w:rPr>
  </w:style>
  <w:style w:type="paragraph" w:customStyle="1" w:styleId="title4">
    <w:name w:val="title4"/>
    <w:basedOn w:val="Normal"/>
    <w:uiPriority w:val="99"/>
    <w:rsid w:val="00594406"/>
    <w:pPr>
      <w:spacing w:before="150" w:after="100" w:afterAutospacing="1" w:line="240" w:lineRule="auto"/>
    </w:pPr>
    <w:rPr>
      <w:rFonts w:ascii="Times New Roman" w:eastAsia="Times New Roman" w:hAnsi="Times New Roman" w:cs="Times New Roman"/>
      <w:b/>
      <w:bCs/>
      <w:caps/>
      <w:color w:val="CF2937"/>
      <w:spacing w:val="45"/>
      <w:sz w:val="27"/>
      <w:szCs w:val="27"/>
    </w:rPr>
  </w:style>
  <w:style w:type="paragraph" w:customStyle="1" w:styleId="title5">
    <w:name w:val="title5"/>
    <w:basedOn w:val="Normal"/>
    <w:uiPriority w:val="99"/>
    <w:rsid w:val="00594406"/>
    <w:pPr>
      <w:spacing w:before="150" w:after="100" w:afterAutospacing="1" w:line="240" w:lineRule="auto"/>
    </w:pPr>
    <w:rPr>
      <w:rFonts w:ascii="Times New Roman" w:eastAsia="Times New Roman" w:hAnsi="Times New Roman" w:cs="Times New Roman"/>
      <w:b/>
      <w:bCs/>
      <w:caps/>
      <w:color w:val="003162"/>
      <w:spacing w:val="45"/>
      <w:sz w:val="27"/>
      <w:szCs w:val="27"/>
    </w:rPr>
  </w:style>
  <w:style w:type="paragraph" w:customStyle="1" w:styleId="title6">
    <w:name w:val="title6"/>
    <w:basedOn w:val="Normal"/>
    <w:uiPriority w:val="99"/>
    <w:rsid w:val="00594406"/>
    <w:pPr>
      <w:spacing w:before="150" w:after="100" w:afterAutospacing="1" w:line="240" w:lineRule="auto"/>
    </w:pPr>
    <w:rPr>
      <w:rFonts w:ascii="Times New Roman" w:eastAsia="Times New Roman" w:hAnsi="Times New Roman" w:cs="Times New Roman"/>
      <w:b/>
      <w:bCs/>
      <w:caps/>
      <w:color w:val="404A57"/>
      <w:spacing w:val="45"/>
      <w:sz w:val="27"/>
      <w:szCs w:val="27"/>
    </w:rPr>
  </w:style>
  <w:style w:type="paragraph" w:customStyle="1" w:styleId="title7">
    <w:name w:val="title7"/>
    <w:basedOn w:val="Normal"/>
    <w:uiPriority w:val="99"/>
    <w:rsid w:val="00594406"/>
    <w:pPr>
      <w:spacing w:before="150" w:after="100" w:afterAutospacing="1" w:line="240" w:lineRule="auto"/>
    </w:pPr>
    <w:rPr>
      <w:rFonts w:ascii="Times New Roman" w:eastAsia="Times New Roman" w:hAnsi="Times New Roman" w:cs="Times New Roman"/>
      <w:b/>
      <w:bCs/>
      <w:caps/>
      <w:color w:val="006B6B"/>
      <w:spacing w:val="45"/>
      <w:sz w:val="27"/>
      <w:szCs w:val="27"/>
    </w:rPr>
  </w:style>
  <w:style w:type="paragraph" w:customStyle="1" w:styleId="title8">
    <w:name w:val="title8"/>
    <w:basedOn w:val="Normal"/>
    <w:uiPriority w:val="99"/>
    <w:rsid w:val="00594406"/>
    <w:pPr>
      <w:spacing w:before="150" w:after="100" w:afterAutospacing="1" w:line="240" w:lineRule="auto"/>
    </w:pPr>
    <w:rPr>
      <w:rFonts w:ascii="Times New Roman" w:eastAsia="Times New Roman" w:hAnsi="Times New Roman" w:cs="Times New Roman"/>
      <w:b/>
      <w:bCs/>
      <w:caps/>
      <w:color w:val="83050F"/>
      <w:spacing w:val="45"/>
      <w:sz w:val="27"/>
      <w:szCs w:val="27"/>
    </w:rPr>
  </w:style>
  <w:style w:type="paragraph" w:customStyle="1" w:styleId="title9">
    <w:name w:val="title9"/>
    <w:basedOn w:val="Normal"/>
    <w:uiPriority w:val="99"/>
    <w:rsid w:val="00594406"/>
    <w:pPr>
      <w:spacing w:before="150" w:after="100" w:afterAutospacing="1" w:line="240" w:lineRule="auto"/>
    </w:pPr>
    <w:rPr>
      <w:rFonts w:ascii="Times New Roman" w:eastAsia="Times New Roman" w:hAnsi="Times New Roman" w:cs="Times New Roman"/>
      <w:b/>
      <w:bCs/>
      <w:caps/>
      <w:color w:val="C4963F"/>
      <w:spacing w:val="45"/>
      <w:sz w:val="27"/>
      <w:szCs w:val="27"/>
    </w:rPr>
  </w:style>
  <w:style w:type="paragraph" w:customStyle="1" w:styleId="arrow1">
    <w:name w:val="arrow1"/>
    <w:basedOn w:val="Normal"/>
    <w:uiPriority w:val="99"/>
    <w:rsid w:val="00594406"/>
    <w:pPr>
      <w:pBdr>
        <w:bottom w:val="single" w:sz="12" w:space="0" w:color="1A150C"/>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batwoman1">
    <w:name w:val="batwoman1"/>
    <w:basedOn w:val="Normal"/>
    <w:uiPriority w:val="99"/>
    <w:rsid w:val="00594406"/>
    <w:pPr>
      <w:pBdr>
        <w:bottom w:val="single" w:sz="12" w:space="0" w:color="1A150C"/>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blacklightning1">
    <w:name w:val="blacklightning1"/>
    <w:basedOn w:val="Normal"/>
    <w:uiPriority w:val="99"/>
    <w:rsid w:val="00594406"/>
    <w:pPr>
      <w:pBdr>
        <w:bottom w:val="single" w:sz="12" w:space="0" w:color="1A150C"/>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nstantine1">
    <w:name w:val="constantine1"/>
    <w:basedOn w:val="Normal"/>
    <w:uiPriority w:val="99"/>
    <w:rsid w:val="00594406"/>
    <w:pPr>
      <w:pBdr>
        <w:bottom w:val="single" w:sz="12" w:space="0" w:color="1A150C"/>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lashcw1">
    <w:name w:val="flashcw1"/>
    <w:basedOn w:val="Normal"/>
    <w:uiPriority w:val="99"/>
    <w:rsid w:val="00594406"/>
    <w:pPr>
      <w:pBdr>
        <w:bottom w:val="single" w:sz="12" w:space="0" w:color="1A150C"/>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lashcbs1">
    <w:name w:val="flashcbs1"/>
    <w:basedOn w:val="Normal"/>
    <w:uiPriority w:val="99"/>
    <w:rsid w:val="00594406"/>
    <w:pPr>
      <w:pBdr>
        <w:bottom w:val="single" w:sz="12" w:space="0" w:color="1A150C"/>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egends1">
    <w:name w:val="legends1"/>
    <w:basedOn w:val="Normal"/>
    <w:uiPriority w:val="99"/>
    <w:rsid w:val="00594406"/>
    <w:pPr>
      <w:pBdr>
        <w:bottom w:val="single" w:sz="12" w:space="0" w:color="1A150C"/>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upergirl1">
    <w:name w:val="supergirl1"/>
    <w:basedOn w:val="Normal"/>
    <w:uiPriority w:val="99"/>
    <w:rsid w:val="00594406"/>
    <w:pPr>
      <w:pBdr>
        <w:bottom w:val="single" w:sz="12" w:space="0" w:color="1A150C"/>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webseries1">
    <w:name w:val="webseries1"/>
    <w:basedOn w:val="Normal"/>
    <w:uiPriority w:val="99"/>
    <w:rsid w:val="00594406"/>
    <w:pPr>
      <w:pBdr>
        <w:bottom w:val="single" w:sz="12" w:space="0" w:color="1A150C"/>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ubheader1">
    <w:name w:val="subheader1"/>
    <w:basedOn w:val="Normal"/>
    <w:uiPriority w:val="99"/>
    <w:rsid w:val="00594406"/>
    <w:pPr>
      <w:spacing w:before="100" w:beforeAutospacing="1" w:after="750" w:line="240" w:lineRule="auto"/>
    </w:pPr>
    <w:rPr>
      <w:rFonts w:ascii="Times New Roman" w:eastAsia="Times New Roman" w:hAnsi="Times New Roman" w:cs="Times New Roman"/>
      <w:sz w:val="24"/>
      <w:szCs w:val="24"/>
    </w:rPr>
  </w:style>
  <w:style w:type="paragraph" w:customStyle="1" w:styleId="subheader2">
    <w:name w:val="subheader2"/>
    <w:basedOn w:val="Normal"/>
    <w:uiPriority w:val="99"/>
    <w:rsid w:val="00594406"/>
    <w:pPr>
      <w:spacing w:before="100" w:beforeAutospacing="1" w:after="750" w:line="240" w:lineRule="auto"/>
    </w:pPr>
    <w:rPr>
      <w:rFonts w:ascii="Times New Roman" w:eastAsia="Times New Roman" w:hAnsi="Times New Roman" w:cs="Times New Roman"/>
      <w:sz w:val="24"/>
      <w:szCs w:val="24"/>
    </w:rPr>
  </w:style>
  <w:style w:type="paragraph" w:customStyle="1" w:styleId="subheader3">
    <w:name w:val="subheader3"/>
    <w:basedOn w:val="Normal"/>
    <w:uiPriority w:val="99"/>
    <w:rsid w:val="00594406"/>
    <w:pPr>
      <w:spacing w:before="100" w:beforeAutospacing="1" w:after="750" w:line="240" w:lineRule="auto"/>
    </w:pPr>
    <w:rPr>
      <w:rFonts w:ascii="Times New Roman" w:eastAsia="Times New Roman" w:hAnsi="Times New Roman" w:cs="Times New Roman"/>
      <w:sz w:val="24"/>
      <w:szCs w:val="24"/>
    </w:rPr>
  </w:style>
  <w:style w:type="paragraph" w:customStyle="1" w:styleId="subheader4">
    <w:name w:val="subheader4"/>
    <w:basedOn w:val="Normal"/>
    <w:uiPriority w:val="99"/>
    <w:rsid w:val="00594406"/>
    <w:pPr>
      <w:spacing w:before="100" w:beforeAutospacing="1" w:after="750" w:line="240" w:lineRule="auto"/>
    </w:pPr>
    <w:rPr>
      <w:rFonts w:ascii="Times New Roman" w:eastAsia="Times New Roman" w:hAnsi="Times New Roman" w:cs="Times New Roman"/>
      <w:sz w:val="24"/>
      <w:szCs w:val="24"/>
    </w:rPr>
  </w:style>
  <w:style w:type="paragraph" w:customStyle="1" w:styleId="subheader5">
    <w:name w:val="subheader5"/>
    <w:basedOn w:val="Normal"/>
    <w:uiPriority w:val="99"/>
    <w:rsid w:val="00594406"/>
    <w:pPr>
      <w:spacing w:before="100" w:beforeAutospacing="1" w:after="750" w:line="240" w:lineRule="auto"/>
    </w:pPr>
    <w:rPr>
      <w:rFonts w:ascii="Times New Roman" w:eastAsia="Times New Roman" w:hAnsi="Times New Roman" w:cs="Times New Roman"/>
      <w:sz w:val="24"/>
      <w:szCs w:val="24"/>
    </w:rPr>
  </w:style>
  <w:style w:type="paragraph" w:customStyle="1" w:styleId="subheader6">
    <w:name w:val="subheader6"/>
    <w:basedOn w:val="Normal"/>
    <w:uiPriority w:val="99"/>
    <w:rsid w:val="00594406"/>
    <w:pPr>
      <w:spacing w:before="100" w:beforeAutospacing="1" w:after="750" w:line="240" w:lineRule="auto"/>
    </w:pPr>
    <w:rPr>
      <w:rFonts w:ascii="Times New Roman" w:eastAsia="Times New Roman" w:hAnsi="Times New Roman" w:cs="Times New Roman"/>
      <w:sz w:val="24"/>
      <w:szCs w:val="24"/>
    </w:rPr>
  </w:style>
  <w:style w:type="paragraph" w:customStyle="1" w:styleId="subheader7">
    <w:name w:val="subheader7"/>
    <w:basedOn w:val="Normal"/>
    <w:uiPriority w:val="99"/>
    <w:rsid w:val="00594406"/>
    <w:pPr>
      <w:spacing w:before="100" w:beforeAutospacing="1" w:after="750" w:line="240" w:lineRule="auto"/>
    </w:pPr>
    <w:rPr>
      <w:rFonts w:ascii="Times New Roman" w:eastAsia="Times New Roman" w:hAnsi="Times New Roman" w:cs="Times New Roman"/>
      <w:sz w:val="24"/>
      <w:szCs w:val="24"/>
    </w:rPr>
  </w:style>
  <w:style w:type="paragraph" w:customStyle="1" w:styleId="subheader8">
    <w:name w:val="subheader8"/>
    <w:basedOn w:val="Normal"/>
    <w:uiPriority w:val="99"/>
    <w:rsid w:val="00594406"/>
    <w:pPr>
      <w:spacing w:before="100" w:beforeAutospacing="1" w:after="750" w:line="240" w:lineRule="auto"/>
    </w:pPr>
    <w:rPr>
      <w:rFonts w:ascii="Times New Roman" w:eastAsia="Times New Roman" w:hAnsi="Times New Roman" w:cs="Times New Roman"/>
      <w:sz w:val="24"/>
      <w:szCs w:val="24"/>
    </w:rPr>
  </w:style>
  <w:style w:type="paragraph" w:customStyle="1" w:styleId="subheader9">
    <w:name w:val="subheader9"/>
    <w:basedOn w:val="Normal"/>
    <w:uiPriority w:val="99"/>
    <w:rsid w:val="00594406"/>
    <w:pPr>
      <w:spacing w:before="100" w:beforeAutospacing="1" w:after="750" w:line="240" w:lineRule="auto"/>
    </w:pPr>
    <w:rPr>
      <w:rFonts w:ascii="Times New Roman" w:eastAsia="Times New Roman" w:hAnsi="Times New Roman" w:cs="Times New Roman"/>
      <w:sz w:val="24"/>
      <w:szCs w:val="24"/>
    </w:rPr>
  </w:style>
  <w:style w:type="paragraph" w:customStyle="1" w:styleId="mw-collapsible-toggle1">
    <w:name w:val="mw-collapsible-toggle1"/>
    <w:basedOn w:val="Normal"/>
    <w:uiPriority w:val="99"/>
    <w:rsid w:val="00594406"/>
    <w:pPr>
      <w:spacing w:after="100" w:afterAutospacing="1" w:line="240" w:lineRule="auto"/>
    </w:pPr>
    <w:rPr>
      <w:rFonts w:ascii="Times New Roman" w:eastAsia="Times New Roman" w:hAnsi="Times New Roman" w:cs="Times New Roman"/>
      <w:sz w:val="24"/>
      <w:szCs w:val="24"/>
    </w:rPr>
  </w:style>
  <w:style w:type="paragraph" w:customStyle="1" w:styleId="mw-customtoggle-arrow1">
    <w:name w:val="mw-customtoggle-arrow1"/>
    <w:basedOn w:val="Normal"/>
    <w:uiPriority w:val="99"/>
    <w:rsid w:val="00594406"/>
    <w:pPr>
      <w:spacing w:before="150" w:after="100" w:afterAutospacing="1" w:line="240" w:lineRule="auto"/>
    </w:pPr>
    <w:rPr>
      <w:rFonts w:ascii="Times New Roman" w:eastAsia="Times New Roman" w:hAnsi="Times New Roman" w:cs="Times New Roman"/>
      <w:sz w:val="24"/>
      <w:szCs w:val="24"/>
    </w:rPr>
  </w:style>
  <w:style w:type="paragraph" w:customStyle="1" w:styleId="mw-customtoggle-batwoman1">
    <w:name w:val="mw-customtoggle-batwoman1"/>
    <w:basedOn w:val="Normal"/>
    <w:uiPriority w:val="99"/>
    <w:rsid w:val="00594406"/>
    <w:pPr>
      <w:spacing w:before="150" w:after="100" w:afterAutospacing="1" w:line="240" w:lineRule="auto"/>
    </w:pPr>
    <w:rPr>
      <w:rFonts w:ascii="Times New Roman" w:eastAsia="Times New Roman" w:hAnsi="Times New Roman" w:cs="Times New Roman"/>
      <w:sz w:val="24"/>
      <w:szCs w:val="24"/>
    </w:rPr>
  </w:style>
  <w:style w:type="paragraph" w:customStyle="1" w:styleId="mw-customtoggle-blacklightning1">
    <w:name w:val="mw-customtoggle-blacklightning1"/>
    <w:basedOn w:val="Normal"/>
    <w:uiPriority w:val="99"/>
    <w:rsid w:val="00594406"/>
    <w:pPr>
      <w:spacing w:before="150" w:after="100" w:afterAutospacing="1" w:line="240" w:lineRule="auto"/>
    </w:pPr>
    <w:rPr>
      <w:rFonts w:ascii="Times New Roman" w:eastAsia="Times New Roman" w:hAnsi="Times New Roman" w:cs="Times New Roman"/>
      <w:sz w:val="24"/>
      <w:szCs w:val="24"/>
    </w:rPr>
  </w:style>
  <w:style w:type="paragraph" w:customStyle="1" w:styleId="mw-customtoggle-constantine1">
    <w:name w:val="mw-customtoggle-constantine1"/>
    <w:basedOn w:val="Normal"/>
    <w:uiPriority w:val="99"/>
    <w:rsid w:val="00594406"/>
    <w:pPr>
      <w:spacing w:before="150" w:after="100" w:afterAutospacing="1" w:line="240" w:lineRule="auto"/>
    </w:pPr>
    <w:rPr>
      <w:rFonts w:ascii="Times New Roman" w:eastAsia="Times New Roman" w:hAnsi="Times New Roman" w:cs="Times New Roman"/>
      <w:sz w:val="24"/>
      <w:szCs w:val="24"/>
    </w:rPr>
  </w:style>
  <w:style w:type="paragraph" w:customStyle="1" w:styleId="mw-customtoggle-flashcw1">
    <w:name w:val="mw-customtoggle-flashcw1"/>
    <w:basedOn w:val="Normal"/>
    <w:uiPriority w:val="99"/>
    <w:rsid w:val="00594406"/>
    <w:pPr>
      <w:spacing w:before="150" w:after="100" w:afterAutospacing="1" w:line="240" w:lineRule="auto"/>
    </w:pPr>
    <w:rPr>
      <w:rFonts w:ascii="Times New Roman" w:eastAsia="Times New Roman" w:hAnsi="Times New Roman" w:cs="Times New Roman"/>
      <w:sz w:val="24"/>
      <w:szCs w:val="24"/>
    </w:rPr>
  </w:style>
  <w:style w:type="paragraph" w:customStyle="1" w:styleId="mw-customtoggle-flashcbs1">
    <w:name w:val="mw-customtoggle-flashcbs1"/>
    <w:basedOn w:val="Normal"/>
    <w:uiPriority w:val="99"/>
    <w:rsid w:val="00594406"/>
    <w:pPr>
      <w:spacing w:before="150" w:after="100" w:afterAutospacing="1" w:line="240" w:lineRule="auto"/>
    </w:pPr>
    <w:rPr>
      <w:rFonts w:ascii="Times New Roman" w:eastAsia="Times New Roman" w:hAnsi="Times New Roman" w:cs="Times New Roman"/>
      <w:sz w:val="24"/>
      <w:szCs w:val="24"/>
    </w:rPr>
  </w:style>
  <w:style w:type="paragraph" w:customStyle="1" w:styleId="mw-customtoggle-legends1">
    <w:name w:val="mw-customtoggle-legends1"/>
    <w:basedOn w:val="Normal"/>
    <w:uiPriority w:val="99"/>
    <w:rsid w:val="00594406"/>
    <w:pPr>
      <w:spacing w:before="150" w:after="100" w:afterAutospacing="1" w:line="240" w:lineRule="auto"/>
    </w:pPr>
    <w:rPr>
      <w:rFonts w:ascii="Times New Roman" w:eastAsia="Times New Roman" w:hAnsi="Times New Roman" w:cs="Times New Roman"/>
      <w:sz w:val="24"/>
      <w:szCs w:val="24"/>
    </w:rPr>
  </w:style>
  <w:style w:type="paragraph" w:customStyle="1" w:styleId="mw-customtoggle-supergirl1">
    <w:name w:val="mw-customtoggle-supergirl1"/>
    <w:basedOn w:val="Normal"/>
    <w:uiPriority w:val="99"/>
    <w:rsid w:val="00594406"/>
    <w:pPr>
      <w:spacing w:before="150" w:after="100" w:afterAutospacing="1" w:line="240" w:lineRule="auto"/>
    </w:pPr>
    <w:rPr>
      <w:rFonts w:ascii="Times New Roman" w:eastAsia="Times New Roman" w:hAnsi="Times New Roman" w:cs="Times New Roman"/>
      <w:sz w:val="24"/>
      <w:szCs w:val="24"/>
    </w:rPr>
  </w:style>
  <w:style w:type="paragraph" w:customStyle="1" w:styleId="mw-customtoggle-webseries1">
    <w:name w:val="mw-customtoggle-webseries1"/>
    <w:basedOn w:val="Normal"/>
    <w:uiPriority w:val="99"/>
    <w:rsid w:val="00594406"/>
    <w:pPr>
      <w:spacing w:before="150" w:after="100" w:afterAutospacing="1" w:line="240" w:lineRule="auto"/>
    </w:pPr>
    <w:rPr>
      <w:rFonts w:ascii="Times New Roman" w:eastAsia="Times New Roman" w:hAnsi="Times New Roman" w:cs="Times New Roman"/>
      <w:sz w:val="24"/>
      <w:szCs w:val="24"/>
    </w:rPr>
  </w:style>
  <w:style w:type="paragraph" w:customStyle="1" w:styleId="js-messagebox-group1">
    <w:name w:val="js-messagebox-group1"/>
    <w:basedOn w:val="Normal"/>
    <w:uiPriority w:val="99"/>
    <w:rsid w:val="00594406"/>
    <w:pPr>
      <w:pBdr>
        <w:bottom w:val="single" w:sz="6" w:space="6" w:color="DDDDDD"/>
      </w:pBdr>
      <w:spacing w:before="15" w:after="15" w:line="240" w:lineRule="auto"/>
      <w:ind w:left="15" w:right="15"/>
    </w:pPr>
    <w:rPr>
      <w:rFonts w:ascii="Times New Roman" w:eastAsia="Times New Roman" w:hAnsi="Times New Roman" w:cs="Times New Roman"/>
      <w:sz w:val="24"/>
      <w:szCs w:val="24"/>
    </w:rPr>
  </w:style>
  <w:style w:type="paragraph" w:customStyle="1" w:styleId="aff-unitheader1">
    <w:name w:val="aff-unit__header1"/>
    <w:basedOn w:val="Normal"/>
    <w:uiPriority w:val="99"/>
    <w:rsid w:val="00594406"/>
    <w:pPr>
      <w:spacing w:after="210" w:line="240" w:lineRule="auto"/>
    </w:pPr>
    <w:rPr>
      <w:rFonts w:ascii="Times New Roman" w:eastAsia="Times New Roman" w:hAnsi="Times New Roman" w:cs="Times New Roman"/>
      <w:b/>
      <w:bCs/>
      <w:sz w:val="24"/>
      <w:szCs w:val="24"/>
    </w:rPr>
  </w:style>
  <w:style w:type="paragraph" w:customStyle="1" w:styleId="wds-tabstab">
    <w:name w:val="wds-tabs__tab"/>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wds-dropdown-level-2">
    <w:name w:val="wds-dropdown-level-2"/>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wds-is-sticked-to-parent">
    <w:name w:val="wds-is-sticked-to-parent"/>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ool">
    <w:name w:val="tool"/>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cf-card-wiki-articlesitem">
    <w:name w:val="mcf-card-wiki-articles__item"/>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cf-card-discussionsitem">
    <w:name w:val="mcf-card-discussions__item"/>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cf-card-related-wikisitem">
    <w:name w:val="mcf-card-related-wikis__item"/>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wds-global-footerlinks-list-item">
    <w:name w:val="wds-global-footer__links-list-item"/>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ubheadinglevel1">
    <w:name w:val="subheadinglevel1"/>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intro">
    <w:name w:val="intro"/>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yellow-box">
    <w:name w:val="yellow-box"/>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10">
    <w:name w:val="Caption10"/>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ost-meta">
    <w:name w:val="post-meta"/>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irstheading">
    <w:name w:val="firstheading"/>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
    <w:name w:val="p"/>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ieldcontain">
    <w:name w:val="fieldcontain"/>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help">
    <w:name w:val="help"/>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11">
    <w:name w:val="Caption11"/>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12">
    <w:name w:val="Caption12"/>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13">
    <w:name w:val="Caption13"/>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14">
    <w:name w:val="Caption14"/>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15">
    <w:name w:val="Caption15"/>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16">
    <w:name w:val="Caption16"/>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17">
    <w:name w:val="Caption17"/>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18">
    <w:name w:val="Caption18"/>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19">
    <w:name w:val="Caption19"/>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20">
    <w:name w:val="Caption20"/>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21">
    <w:name w:val="Caption21"/>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visual">
    <w:name w:val="visual"/>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22">
    <w:name w:val="Caption22"/>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23">
    <w:name w:val="Caption23"/>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24">
    <w:name w:val="Caption24"/>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25">
    <w:name w:val="Caption25"/>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26">
    <w:name w:val="Caption26"/>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27">
    <w:name w:val="Caption27"/>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28">
    <w:name w:val="Caption28"/>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29">
    <w:name w:val="Caption29"/>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30">
    <w:name w:val="Caption30"/>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indent">
    <w:name w:val="indent"/>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yiv3206809627msonormal">
    <w:name w:val="yiv3206809627msonormal"/>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sk2">
    <w:name w:val="tsk2"/>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hdg">
    <w:name w:val="hdg"/>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skverse">
    <w:name w:val="tskverse"/>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Quote1">
    <w:name w:val="Quote1"/>
    <w:basedOn w:val="Normal"/>
    <w:uiPriority w:val="99"/>
    <w:qFormat/>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bodytext">
    <w:name w:val="bodytext"/>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bodyblock">
    <w:name w:val="bodyblock"/>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enter">
    <w:name w:val="center"/>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cripture">
    <w:name w:val="scripture"/>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verse">
    <w:name w:val="text-verse"/>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dark">
    <w:name w:val="text-dark"/>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headlarge">
    <w:name w:val="headlarge"/>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headsmall">
    <w:name w:val="headsmall"/>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hdg1">
    <w:name w:val="hdg1"/>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Quote2">
    <w:name w:val="Quote2"/>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oublequote">
    <w:name w:val="doublequote"/>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31">
    <w:name w:val="Caption31"/>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32">
    <w:name w:val="Caption32"/>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33">
    <w:name w:val="Caption33"/>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34">
    <w:name w:val="Caption34"/>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35">
    <w:name w:val="Caption35"/>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abs-title">
    <w:name w:val="tabs-title"/>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ource-org">
    <w:name w:val="source-org"/>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w-search-result">
    <w:name w:val="mw-search-result"/>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rteright">
    <w:name w:val="rteright"/>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ubheadinglevel2">
    <w:name w:val="subheadinglevel2"/>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bibliographyitem">
    <w:name w:val="bibliographyitem"/>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dc-breadcrumb-item">
    <w:name w:val="ddc-breadcrumb-item"/>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dc-reviewed-by">
    <w:name w:val="ddc-reviewed-by"/>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md-right">
    <w:name w:val="p-md-right"/>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rtl1">
    <w:name w:val="xr_tl1"/>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row">
    <w:name w:val="row"/>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tyle1">
    <w:name w:val="style1"/>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adleft">
    <w:name w:val="padleft"/>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eta-comment-count">
    <w:name w:val="meta-comment-count"/>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pm-desktop-outer-ul-one">
    <w:name w:val="spm-desktop-outer-ul-one"/>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pm-desktop-outer-ul-second">
    <w:name w:val="spm-desktop-outer-ul-second"/>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pm-desktop-outer-ul-third">
    <w:name w:val="spm-desktop-outer-ul-third"/>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ictionaryresultlistcontent-117">
    <w:name w:val="dictionaryresultlistcontent-117"/>
    <w:basedOn w:val="Normal"/>
    <w:uiPriority w:val="99"/>
    <w:rsid w:val="00594406"/>
    <w:pPr>
      <w:spacing w:before="100" w:beforeAutospacing="1" w:after="100" w:afterAutospacing="1" w:line="240" w:lineRule="auto"/>
    </w:pPr>
    <w:rPr>
      <w:rFonts w:ascii="Segoe UI Semibold" w:eastAsia="Times New Roman" w:hAnsi="Segoe UI Semibold" w:cs="Segoe UI Semibold"/>
      <w:sz w:val="24"/>
      <w:szCs w:val="24"/>
    </w:rPr>
  </w:style>
  <w:style w:type="paragraph" w:customStyle="1" w:styleId="dictionaryresultlistcontent-113">
    <w:name w:val="dictionaryresultlistcontent-113"/>
    <w:basedOn w:val="Normal"/>
    <w:uiPriority w:val="99"/>
    <w:rsid w:val="00594406"/>
    <w:pPr>
      <w:spacing w:before="100" w:beforeAutospacing="1" w:after="100" w:afterAutospacing="1" w:line="240" w:lineRule="auto"/>
    </w:pPr>
    <w:rPr>
      <w:rFonts w:ascii="Segoe UI Semibold" w:eastAsia="Times New Roman" w:hAnsi="Segoe UI Semibold" w:cs="Segoe UI Semibold"/>
      <w:sz w:val="24"/>
      <w:szCs w:val="24"/>
    </w:rPr>
  </w:style>
  <w:style w:type="paragraph" w:customStyle="1" w:styleId="dictionaryresultlistcontent-191">
    <w:name w:val="dictionaryresultlistcontent-191"/>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mp">
    <w:name w:val="comp"/>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oclevel-4">
    <w:name w:val="toclevel-4"/>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allerycaption">
    <w:name w:val="gallerycaption"/>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ilitarydecorationstypesblurb">
    <w:name w:val="military_decorations_types_blurb"/>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17">
    <w:name w:val="p17"/>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18">
    <w:name w:val="p18"/>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19">
    <w:name w:val="p19"/>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22">
    <w:name w:val="p22"/>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23">
    <w:name w:val="p23"/>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q-text">
    <w:name w:val="q-text"/>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rial">
    <w:name w:val="arial"/>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36">
    <w:name w:val="Caption36"/>
    <w:basedOn w:val="Normal"/>
    <w:uiPriority w:val="99"/>
    <w:qFormat/>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wsite-menu-item-wrap">
    <w:name w:val="wsite-menu-item-wrap"/>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ss-1cr3nkl">
    <w:name w:val="css-1cr3nkl"/>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ss-nz9v2z">
    <w:name w:val="css-nz9v2z"/>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tandard">
    <w:name w:val="standard"/>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ubtitle3">
    <w:name w:val="Subtitle3"/>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ubtitle4">
    <w:name w:val="Subtitle4"/>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Emphasis8">
    <w:name w:val="Emphasis8"/>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ubtitle5">
    <w:name w:val="Subtitle5"/>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pyrighticon">
    <w:name w:val="copyright_icon"/>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bibliographyicon">
    <w:name w:val="bibliography_icon"/>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heading">
    <w:name w:val="heading"/>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regular">
    <w:name w:val="regular"/>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ine-group">
    <w:name w:val="line-group"/>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ame-paragraph">
    <w:name w:val="same-paragraph"/>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mpendium-result">
    <w:name w:val="compendium-result"/>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header-longer">
    <w:name w:val="header-longer"/>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header-longest">
    <w:name w:val="header-longest"/>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header-medium">
    <w:name w:val="header-medium"/>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header-tiny">
    <w:name w:val="header-tiny"/>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header-long">
    <w:name w:val="header-long"/>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header-short">
    <w:name w:val="header-short"/>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ff-unitdisclaimer-message">
    <w:name w:val="aff-unit__disclaimer-message"/>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ection">
    <w:name w:val="section"/>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Heading11">
    <w:name w:val="Heading 11"/>
    <w:basedOn w:val="Normal"/>
    <w:next w:val="Normal"/>
    <w:uiPriority w:val="9"/>
    <w:qFormat/>
    <w:rsid w:val="00594406"/>
    <w:pPr>
      <w:keepNext/>
      <w:keepLines/>
      <w:spacing w:before="240" w:after="0"/>
      <w:outlineLvl w:val="0"/>
    </w:pPr>
    <w:rPr>
      <w:rFonts w:ascii="Cambria" w:eastAsia="Times New Roman" w:hAnsi="Cambria" w:cs="Times New Roman"/>
      <w:color w:val="365F91"/>
      <w:sz w:val="32"/>
      <w:szCs w:val="32"/>
    </w:rPr>
  </w:style>
  <w:style w:type="paragraph" w:customStyle="1" w:styleId="Heading21">
    <w:name w:val="Heading 21"/>
    <w:basedOn w:val="Normal"/>
    <w:next w:val="Normal"/>
    <w:uiPriority w:val="9"/>
    <w:qFormat/>
    <w:rsid w:val="00594406"/>
    <w:pPr>
      <w:keepNext/>
      <w:keepLines/>
      <w:spacing w:before="40" w:after="0"/>
      <w:outlineLvl w:val="1"/>
    </w:pPr>
    <w:rPr>
      <w:rFonts w:ascii="Cambria" w:eastAsia="Times New Roman" w:hAnsi="Cambria" w:cs="Times New Roman"/>
      <w:color w:val="365F91"/>
      <w:sz w:val="26"/>
      <w:szCs w:val="26"/>
    </w:rPr>
  </w:style>
  <w:style w:type="paragraph" w:customStyle="1" w:styleId="Heading31">
    <w:name w:val="Heading 31"/>
    <w:basedOn w:val="Normal"/>
    <w:next w:val="Normal"/>
    <w:uiPriority w:val="9"/>
    <w:qFormat/>
    <w:rsid w:val="00594406"/>
    <w:pPr>
      <w:keepNext/>
      <w:keepLines/>
      <w:spacing w:before="40" w:after="0" w:line="276" w:lineRule="auto"/>
      <w:outlineLvl w:val="2"/>
    </w:pPr>
    <w:rPr>
      <w:rFonts w:ascii="Cambria" w:eastAsia="Times New Roman" w:hAnsi="Cambria" w:cs="Times New Roman"/>
      <w:color w:val="243F60"/>
      <w:sz w:val="24"/>
      <w:szCs w:val="24"/>
    </w:rPr>
  </w:style>
  <w:style w:type="paragraph" w:customStyle="1" w:styleId="Heading41">
    <w:name w:val="Heading 41"/>
    <w:basedOn w:val="Normal"/>
    <w:next w:val="Normal"/>
    <w:uiPriority w:val="9"/>
    <w:qFormat/>
    <w:rsid w:val="00594406"/>
    <w:pPr>
      <w:keepNext/>
      <w:keepLines/>
      <w:spacing w:before="40" w:after="0" w:line="276" w:lineRule="auto"/>
      <w:outlineLvl w:val="3"/>
    </w:pPr>
    <w:rPr>
      <w:rFonts w:ascii="Cambria" w:eastAsia="Times New Roman" w:hAnsi="Cambria" w:cs="Times New Roman"/>
      <w:i/>
      <w:iCs/>
      <w:color w:val="365F91"/>
    </w:rPr>
  </w:style>
  <w:style w:type="paragraph" w:customStyle="1" w:styleId="Heading51">
    <w:name w:val="Heading 51"/>
    <w:basedOn w:val="Normal"/>
    <w:next w:val="Normal"/>
    <w:uiPriority w:val="9"/>
    <w:qFormat/>
    <w:rsid w:val="00594406"/>
    <w:pPr>
      <w:keepNext/>
      <w:keepLines/>
      <w:spacing w:before="40" w:after="0" w:line="276" w:lineRule="auto"/>
      <w:outlineLvl w:val="4"/>
    </w:pPr>
    <w:rPr>
      <w:rFonts w:ascii="Cambria" w:eastAsia="Times New Roman" w:hAnsi="Cambria" w:cs="Times New Roman"/>
      <w:color w:val="365F91"/>
    </w:rPr>
  </w:style>
  <w:style w:type="paragraph" w:customStyle="1" w:styleId="inline">
    <w:name w:val="inline"/>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abtitle">
    <w:name w:val="tabtitle"/>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ray3">
    <w:name w:val="gray3"/>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b15">
    <w:name w:val="mb15"/>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tpills">
    <w:name w:val="mt_pills"/>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b0">
    <w:name w:val="mb0"/>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entry-title">
    <w:name w:val="entry-title"/>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tyle-scope">
    <w:name w:val="style-scope"/>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uitypography-root">
    <w:name w:val="muitypography-root"/>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s-08">
    <w:name w:val="fs-08"/>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37">
    <w:name w:val="Caption37"/>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noteitalic">
    <w:name w:val="noteitalic"/>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octitle">
    <w:name w:val="toc_title"/>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sthumbli">
    <w:name w:val="ds_thumb_li"/>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sthumbtitle">
    <w:name w:val="ds_thumb_title"/>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38">
    <w:name w:val="Caption38"/>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IntenseQuote1">
    <w:name w:val="Intense Quote1"/>
    <w:basedOn w:val="Normal"/>
    <w:next w:val="Normal"/>
    <w:uiPriority w:val="30"/>
    <w:qFormat/>
    <w:rsid w:val="00594406"/>
    <w:pPr>
      <w:pBdr>
        <w:top w:val="single" w:sz="4" w:space="10" w:color="4472C4"/>
        <w:bottom w:val="single" w:sz="4" w:space="10" w:color="4472C4"/>
      </w:pBdr>
      <w:spacing w:before="360" w:after="360" w:line="276" w:lineRule="auto"/>
      <w:ind w:left="864" w:right="864"/>
      <w:jc w:val="center"/>
    </w:pPr>
    <w:rPr>
      <w:i/>
      <w:iCs/>
      <w:color w:val="4472C4"/>
    </w:rPr>
  </w:style>
  <w:style w:type="paragraph" w:customStyle="1" w:styleId="ez-toc-page-1">
    <w:name w:val="ez-toc-page-1"/>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ntnttxtextra2">
    <w:name w:val="cntnt_txt_extra2"/>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oolbar-item">
    <w:name w:val="toolbar-item"/>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hapter-para">
    <w:name w:val="chapter-para"/>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bannerfont">
    <w:name w:val="bannerfont"/>
    <w:basedOn w:val="Normal"/>
    <w:uiPriority w:val="99"/>
    <w:semiHidden/>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IntenseQuote2">
    <w:name w:val="Intense Quote2"/>
    <w:basedOn w:val="Normal"/>
    <w:next w:val="Normal"/>
    <w:uiPriority w:val="30"/>
    <w:qFormat/>
    <w:rsid w:val="00594406"/>
    <w:pPr>
      <w:pBdr>
        <w:top w:val="single" w:sz="4" w:space="10" w:color="4472C4"/>
        <w:bottom w:val="single" w:sz="4" w:space="10" w:color="4472C4"/>
      </w:pBdr>
      <w:spacing w:before="360" w:after="360"/>
      <w:ind w:left="864" w:right="864"/>
      <w:jc w:val="center"/>
    </w:pPr>
    <w:rPr>
      <w:rFonts w:ascii="Calibri" w:eastAsia="Calibri" w:hAnsi="Calibri" w:cs="Times New Roman"/>
      <w:i/>
      <w:iCs/>
      <w:color w:val="4F81BD"/>
    </w:rPr>
  </w:style>
  <w:style w:type="paragraph" w:customStyle="1" w:styleId="summary">
    <w:name w:val="summary"/>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versemain">
    <w:name w:val="versemain"/>
    <w:basedOn w:val="Normal"/>
    <w:uiPriority w:val="99"/>
    <w:rsid w:val="00594406"/>
    <w:pPr>
      <w:spacing w:before="100" w:beforeAutospacing="1" w:after="100" w:afterAutospacing="1" w:line="240" w:lineRule="auto"/>
    </w:pPr>
    <w:rPr>
      <w:rFonts w:ascii="Times New Roman" w:eastAsia="Times New Roman" w:hAnsi="Times New Roman" w:cs="Times New Roman"/>
      <w:sz w:val="24"/>
      <w:szCs w:val="24"/>
    </w:rPr>
  </w:style>
  <w:style w:type="character" w:styleId="FootnoteReference">
    <w:name w:val="footnote reference"/>
    <w:basedOn w:val="DefaultParagraphFont"/>
    <w:uiPriority w:val="99"/>
    <w:semiHidden/>
    <w:unhideWhenUsed/>
    <w:rsid w:val="00594406"/>
    <w:rPr>
      <w:vertAlign w:val="superscript"/>
    </w:rPr>
  </w:style>
  <w:style w:type="character" w:styleId="CommentReference">
    <w:name w:val="annotation reference"/>
    <w:basedOn w:val="DefaultParagraphFont"/>
    <w:uiPriority w:val="99"/>
    <w:semiHidden/>
    <w:unhideWhenUsed/>
    <w:rsid w:val="00594406"/>
    <w:rPr>
      <w:sz w:val="16"/>
      <w:szCs w:val="16"/>
    </w:rPr>
  </w:style>
  <w:style w:type="character" w:styleId="EndnoteReference">
    <w:name w:val="endnote reference"/>
    <w:basedOn w:val="DefaultParagraphFont"/>
    <w:uiPriority w:val="99"/>
    <w:semiHidden/>
    <w:unhideWhenUsed/>
    <w:rsid w:val="00594406"/>
    <w:rPr>
      <w:vertAlign w:val="superscript"/>
    </w:rPr>
  </w:style>
  <w:style w:type="character" w:styleId="PlaceholderText">
    <w:name w:val="Placeholder Text"/>
    <w:basedOn w:val="DefaultParagraphFont"/>
    <w:uiPriority w:val="99"/>
    <w:semiHidden/>
    <w:rsid w:val="00594406"/>
    <w:rPr>
      <w:color w:val="808080"/>
    </w:rPr>
  </w:style>
  <w:style w:type="character" w:styleId="SubtleEmphasis">
    <w:name w:val="Subtle Emphasis"/>
    <w:basedOn w:val="DefaultParagraphFont"/>
    <w:uiPriority w:val="19"/>
    <w:qFormat/>
    <w:rsid w:val="00594406"/>
    <w:rPr>
      <w:i/>
      <w:iCs/>
      <w:color w:val="404040" w:themeColor="text1" w:themeTint="BF"/>
    </w:rPr>
  </w:style>
  <w:style w:type="character" w:styleId="IntenseEmphasis">
    <w:name w:val="Intense Emphasis"/>
    <w:basedOn w:val="DefaultParagraphFont"/>
    <w:uiPriority w:val="21"/>
    <w:qFormat/>
    <w:rsid w:val="00594406"/>
    <w:rPr>
      <w:b/>
      <w:bCs/>
      <w:i/>
      <w:iCs/>
      <w:color w:val="4472C4" w:themeColor="accent1"/>
    </w:rPr>
  </w:style>
  <w:style w:type="character" w:customStyle="1" w:styleId="mw-headline">
    <w:name w:val="mw-headline"/>
    <w:basedOn w:val="DefaultParagraphFont"/>
    <w:rsid w:val="00594406"/>
  </w:style>
  <w:style w:type="character" w:customStyle="1" w:styleId="mw-editsection">
    <w:name w:val="mw-editsection"/>
    <w:basedOn w:val="DefaultParagraphFont"/>
    <w:rsid w:val="00594406"/>
  </w:style>
  <w:style w:type="character" w:customStyle="1" w:styleId="mw-editsection-bracket">
    <w:name w:val="mw-editsection-bracket"/>
    <w:basedOn w:val="DefaultParagraphFont"/>
    <w:rsid w:val="00594406"/>
  </w:style>
  <w:style w:type="character" w:customStyle="1" w:styleId="toctoggle">
    <w:name w:val="toctoggle"/>
    <w:basedOn w:val="DefaultParagraphFont"/>
    <w:rsid w:val="00594406"/>
  </w:style>
  <w:style w:type="character" w:customStyle="1" w:styleId="tocnumber">
    <w:name w:val="tocnumber"/>
    <w:basedOn w:val="DefaultParagraphFont"/>
    <w:rsid w:val="00594406"/>
  </w:style>
  <w:style w:type="character" w:customStyle="1" w:styleId="toctext">
    <w:name w:val="toctext"/>
    <w:basedOn w:val="DefaultParagraphFont"/>
    <w:rsid w:val="00594406"/>
  </w:style>
  <w:style w:type="character" w:customStyle="1" w:styleId="plainlinks">
    <w:name w:val="plainlinks"/>
    <w:basedOn w:val="DefaultParagraphFont"/>
    <w:rsid w:val="00594406"/>
  </w:style>
  <w:style w:type="character" w:customStyle="1" w:styleId="st">
    <w:name w:val="st"/>
    <w:basedOn w:val="DefaultParagraphFont"/>
    <w:rsid w:val="00594406"/>
  </w:style>
  <w:style w:type="character" w:customStyle="1" w:styleId="sciname">
    <w:name w:val="sciname"/>
    <w:basedOn w:val="DefaultParagraphFont"/>
    <w:rsid w:val="00594406"/>
  </w:style>
  <w:style w:type="character" w:customStyle="1" w:styleId="Subtitle1">
    <w:name w:val="Subtitle1"/>
    <w:basedOn w:val="DefaultParagraphFont"/>
    <w:rsid w:val="00594406"/>
  </w:style>
  <w:style w:type="character" w:customStyle="1" w:styleId="pull-right">
    <w:name w:val="pull-right"/>
    <w:basedOn w:val="DefaultParagraphFont"/>
    <w:rsid w:val="00594406"/>
  </w:style>
  <w:style w:type="character" w:customStyle="1" w:styleId="Subtitle2">
    <w:name w:val="Subtitle2"/>
    <w:basedOn w:val="DefaultParagraphFont"/>
    <w:rsid w:val="00594406"/>
  </w:style>
  <w:style w:type="character" w:customStyle="1" w:styleId="e24kjd">
    <w:name w:val="e24kjd"/>
    <w:basedOn w:val="DefaultParagraphFont"/>
    <w:rsid w:val="00594406"/>
  </w:style>
  <w:style w:type="character" w:customStyle="1" w:styleId="s1">
    <w:name w:val="s1"/>
    <w:basedOn w:val="DefaultParagraphFont"/>
    <w:rsid w:val="00594406"/>
  </w:style>
  <w:style w:type="character" w:customStyle="1" w:styleId="kx21rb">
    <w:name w:val="kx21rb"/>
    <w:basedOn w:val="DefaultParagraphFont"/>
    <w:rsid w:val="00594406"/>
  </w:style>
  <w:style w:type="character" w:customStyle="1" w:styleId="nowrap">
    <w:name w:val="nowrap"/>
    <w:basedOn w:val="DefaultParagraphFont"/>
    <w:rsid w:val="00594406"/>
  </w:style>
  <w:style w:type="character" w:customStyle="1" w:styleId="HeaderChar1">
    <w:name w:val="Header Char1"/>
    <w:basedOn w:val="DefaultParagraphFont"/>
    <w:uiPriority w:val="99"/>
    <w:semiHidden/>
    <w:rsid w:val="00594406"/>
  </w:style>
  <w:style w:type="character" w:customStyle="1" w:styleId="FooterChar1">
    <w:name w:val="Footer Char1"/>
    <w:basedOn w:val="DefaultParagraphFont"/>
    <w:uiPriority w:val="99"/>
    <w:semiHidden/>
    <w:rsid w:val="00594406"/>
  </w:style>
  <w:style w:type="character" w:customStyle="1" w:styleId="BalloonTextChar1">
    <w:name w:val="Balloon Text Char1"/>
    <w:basedOn w:val="DefaultParagraphFont"/>
    <w:uiPriority w:val="99"/>
    <w:semiHidden/>
    <w:rsid w:val="00594406"/>
    <w:rPr>
      <w:rFonts w:ascii="Segoe UI" w:hAnsi="Segoe UI" w:cs="Segoe UI" w:hint="default"/>
      <w:sz w:val="18"/>
      <w:szCs w:val="18"/>
    </w:rPr>
  </w:style>
  <w:style w:type="character" w:customStyle="1" w:styleId="CommentSubjectChar1">
    <w:name w:val="Comment Subject Char1"/>
    <w:basedOn w:val="CommentTextChar"/>
    <w:uiPriority w:val="99"/>
    <w:semiHidden/>
    <w:rsid w:val="00594406"/>
    <w:rPr>
      <w:kern w:val="0"/>
      <w:sz w:val="20"/>
      <w:szCs w:val="20"/>
    </w:rPr>
  </w:style>
  <w:style w:type="character" w:customStyle="1" w:styleId="ipa">
    <w:name w:val="ipa"/>
    <w:basedOn w:val="DefaultParagraphFont"/>
    <w:rsid w:val="00594406"/>
  </w:style>
  <w:style w:type="character" w:customStyle="1" w:styleId="text-muted">
    <w:name w:val="text-muted"/>
    <w:basedOn w:val="DefaultParagraphFont"/>
    <w:rsid w:val="00594406"/>
  </w:style>
  <w:style w:type="character" w:customStyle="1" w:styleId="CommentTextChar1">
    <w:name w:val="Comment Text Char1"/>
    <w:basedOn w:val="DefaultParagraphFont"/>
    <w:uiPriority w:val="99"/>
    <w:semiHidden/>
    <w:rsid w:val="00594406"/>
    <w:rPr>
      <w:sz w:val="20"/>
      <w:szCs w:val="20"/>
    </w:rPr>
  </w:style>
  <w:style w:type="character" w:customStyle="1" w:styleId="style28">
    <w:name w:val="style28"/>
    <w:basedOn w:val="DefaultParagraphFont"/>
    <w:rsid w:val="00594406"/>
  </w:style>
  <w:style w:type="character" w:customStyle="1" w:styleId="text">
    <w:name w:val="text"/>
    <w:basedOn w:val="DefaultParagraphFont"/>
    <w:rsid w:val="00594406"/>
  </w:style>
  <w:style w:type="character" w:customStyle="1" w:styleId="small-caps">
    <w:name w:val="small-caps"/>
    <w:basedOn w:val="DefaultParagraphFont"/>
    <w:rsid w:val="00594406"/>
  </w:style>
  <w:style w:type="character" w:customStyle="1" w:styleId="indent-1-breaks">
    <w:name w:val="indent-1-breaks"/>
    <w:basedOn w:val="DefaultParagraphFont"/>
    <w:rsid w:val="00594406"/>
  </w:style>
  <w:style w:type="character" w:customStyle="1" w:styleId="verse">
    <w:name w:val="verse"/>
    <w:basedOn w:val="DefaultParagraphFont"/>
    <w:rsid w:val="00594406"/>
  </w:style>
  <w:style w:type="character" w:customStyle="1" w:styleId="notelabel">
    <w:name w:val="notelabel"/>
    <w:basedOn w:val="DefaultParagraphFont"/>
    <w:rsid w:val="00594406"/>
  </w:style>
  <w:style w:type="character" w:customStyle="1" w:styleId="header-seo-span">
    <w:name w:val="header-seo-span"/>
    <w:basedOn w:val="DefaultParagraphFont"/>
    <w:rsid w:val="00594406"/>
  </w:style>
  <w:style w:type="character" w:customStyle="1" w:styleId="post-author">
    <w:name w:val="post-author"/>
    <w:basedOn w:val="DefaultParagraphFont"/>
    <w:rsid w:val="00594406"/>
  </w:style>
  <w:style w:type="character" w:customStyle="1" w:styleId="entry-date">
    <w:name w:val="entry-date"/>
    <w:basedOn w:val="DefaultParagraphFont"/>
    <w:rsid w:val="00594406"/>
  </w:style>
  <w:style w:type="character" w:customStyle="1" w:styleId="meta-no-display">
    <w:name w:val="meta-no-display"/>
    <w:basedOn w:val="DefaultParagraphFont"/>
    <w:rsid w:val="00594406"/>
  </w:style>
  <w:style w:type="character" w:customStyle="1" w:styleId="Date1">
    <w:name w:val="Date1"/>
    <w:basedOn w:val="DefaultParagraphFont"/>
    <w:rsid w:val="00594406"/>
  </w:style>
  <w:style w:type="character" w:customStyle="1" w:styleId="post-category">
    <w:name w:val="post-category"/>
    <w:basedOn w:val="DefaultParagraphFont"/>
    <w:rsid w:val="00594406"/>
  </w:style>
  <w:style w:type="character" w:customStyle="1" w:styleId="post-comment">
    <w:name w:val="post-comment"/>
    <w:basedOn w:val="DefaultParagraphFont"/>
    <w:rsid w:val="00594406"/>
  </w:style>
  <w:style w:type="character" w:customStyle="1" w:styleId="glossarylink">
    <w:name w:val="glossarylink"/>
    <w:basedOn w:val="DefaultParagraphFont"/>
    <w:rsid w:val="00594406"/>
  </w:style>
  <w:style w:type="character" w:customStyle="1" w:styleId="bi">
    <w:name w:val="bi"/>
    <w:basedOn w:val="DefaultParagraphFont"/>
    <w:rsid w:val="00594406"/>
  </w:style>
  <w:style w:type="character" w:customStyle="1" w:styleId="page-headercategories-in">
    <w:name w:val="page-header__categories-in"/>
    <w:basedOn w:val="DefaultParagraphFont"/>
    <w:rsid w:val="00594406"/>
  </w:style>
  <w:style w:type="character" w:customStyle="1" w:styleId="tablestyle">
    <w:name w:val="tablestyle"/>
    <w:basedOn w:val="DefaultParagraphFont"/>
    <w:rsid w:val="00594406"/>
  </w:style>
  <w:style w:type="character" w:customStyle="1" w:styleId="smallgray">
    <w:name w:val="smallgray"/>
    <w:basedOn w:val="DefaultParagraphFont"/>
    <w:rsid w:val="00594406"/>
  </w:style>
  <w:style w:type="character" w:customStyle="1" w:styleId="mw-tmh-playtext">
    <w:name w:val="mw-tmh-playtext"/>
    <w:basedOn w:val="DefaultParagraphFont"/>
    <w:rsid w:val="00594406"/>
  </w:style>
  <w:style w:type="character" w:customStyle="1" w:styleId="verse-37">
    <w:name w:val="verse-37"/>
    <w:basedOn w:val="DefaultParagraphFont"/>
    <w:rsid w:val="00594406"/>
  </w:style>
  <w:style w:type="character" w:customStyle="1" w:styleId="verse-38">
    <w:name w:val="verse-38"/>
    <w:basedOn w:val="DefaultParagraphFont"/>
    <w:rsid w:val="00594406"/>
  </w:style>
  <w:style w:type="character" w:customStyle="1" w:styleId="verse-39">
    <w:name w:val="verse-39"/>
    <w:basedOn w:val="DefaultParagraphFont"/>
    <w:rsid w:val="00594406"/>
  </w:style>
  <w:style w:type="character" w:customStyle="1" w:styleId="verse-40">
    <w:name w:val="verse-40"/>
    <w:basedOn w:val="DefaultParagraphFont"/>
    <w:rsid w:val="00594406"/>
  </w:style>
  <w:style w:type="character" w:customStyle="1" w:styleId="verse-41">
    <w:name w:val="verse-41"/>
    <w:basedOn w:val="DefaultParagraphFont"/>
    <w:rsid w:val="00594406"/>
  </w:style>
  <w:style w:type="character" w:customStyle="1" w:styleId="verse-42">
    <w:name w:val="verse-42"/>
    <w:basedOn w:val="DefaultParagraphFont"/>
    <w:rsid w:val="00594406"/>
  </w:style>
  <w:style w:type="character" w:customStyle="1" w:styleId="verse-43">
    <w:name w:val="verse-43"/>
    <w:basedOn w:val="DefaultParagraphFont"/>
    <w:rsid w:val="00594406"/>
  </w:style>
  <w:style w:type="character" w:customStyle="1" w:styleId="verse-44">
    <w:name w:val="verse-44"/>
    <w:basedOn w:val="DefaultParagraphFont"/>
    <w:rsid w:val="00594406"/>
  </w:style>
  <w:style w:type="character" w:customStyle="1" w:styleId="verse-45">
    <w:name w:val="verse-45"/>
    <w:basedOn w:val="DefaultParagraphFont"/>
    <w:rsid w:val="00594406"/>
  </w:style>
  <w:style w:type="character" w:customStyle="1" w:styleId="verse-46">
    <w:name w:val="verse-46"/>
    <w:basedOn w:val="DefaultParagraphFont"/>
    <w:rsid w:val="00594406"/>
  </w:style>
  <w:style w:type="character" w:customStyle="1" w:styleId="verse-47">
    <w:name w:val="verse-47"/>
    <w:basedOn w:val="DefaultParagraphFont"/>
    <w:rsid w:val="00594406"/>
  </w:style>
  <w:style w:type="character" w:customStyle="1" w:styleId="verse-28">
    <w:name w:val="verse-28"/>
    <w:basedOn w:val="DefaultParagraphFont"/>
    <w:rsid w:val="00594406"/>
  </w:style>
  <w:style w:type="character" w:customStyle="1" w:styleId="verse-29">
    <w:name w:val="verse-29"/>
    <w:basedOn w:val="DefaultParagraphFont"/>
    <w:rsid w:val="00594406"/>
  </w:style>
  <w:style w:type="character" w:customStyle="1" w:styleId="verse-30">
    <w:name w:val="verse-30"/>
    <w:basedOn w:val="DefaultParagraphFont"/>
    <w:rsid w:val="00594406"/>
  </w:style>
  <w:style w:type="character" w:customStyle="1" w:styleId="verse-31">
    <w:name w:val="verse-31"/>
    <w:basedOn w:val="DefaultParagraphFont"/>
    <w:rsid w:val="00594406"/>
  </w:style>
  <w:style w:type="character" w:customStyle="1" w:styleId="verse-32">
    <w:name w:val="verse-32"/>
    <w:basedOn w:val="DefaultParagraphFont"/>
    <w:rsid w:val="00594406"/>
  </w:style>
  <w:style w:type="character" w:customStyle="1" w:styleId="verse-33">
    <w:name w:val="verse-33"/>
    <w:basedOn w:val="DefaultParagraphFont"/>
    <w:rsid w:val="00594406"/>
  </w:style>
  <w:style w:type="character" w:customStyle="1" w:styleId="dateday">
    <w:name w:val="date_day"/>
    <w:basedOn w:val="DefaultParagraphFont"/>
    <w:rsid w:val="00594406"/>
  </w:style>
  <w:style w:type="character" w:customStyle="1" w:styleId="datemonth">
    <w:name w:val="date_month"/>
    <w:basedOn w:val="DefaultParagraphFont"/>
    <w:rsid w:val="00594406"/>
  </w:style>
  <w:style w:type="character" w:customStyle="1" w:styleId="dateyear">
    <w:name w:val="date_year"/>
    <w:basedOn w:val="DefaultParagraphFont"/>
    <w:rsid w:val="00594406"/>
  </w:style>
  <w:style w:type="character" w:customStyle="1" w:styleId="skimlinks-unlinked">
    <w:name w:val="skimlinks-unlinked"/>
    <w:basedOn w:val="DefaultParagraphFont"/>
    <w:rsid w:val="00594406"/>
  </w:style>
  <w:style w:type="character" w:customStyle="1" w:styleId="chapternum">
    <w:name w:val="chapternum"/>
    <w:basedOn w:val="DefaultParagraphFont"/>
    <w:rsid w:val="00594406"/>
  </w:style>
  <w:style w:type="character" w:customStyle="1" w:styleId="indent-1">
    <w:name w:val="indent-1"/>
    <w:basedOn w:val="DefaultParagraphFont"/>
    <w:rsid w:val="00594406"/>
  </w:style>
  <w:style w:type="character" w:customStyle="1" w:styleId="nourlexpansion">
    <w:name w:val="nourlexpansion"/>
    <w:basedOn w:val="DefaultParagraphFont"/>
    <w:rsid w:val="00594406"/>
  </w:style>
  <w:style w:type="character" w:customStyle="1" w:styleId="contnote">
    <w:name w:val="contnote"/>
    <w:basedOn w:val="DefaultParagraphFont"/>
    <w:rsid w:val="00594406"/>
  </w:style>
  <w:style w:type="character" w:customStyle="1" w:styleId="stiki">
    <w:name w:val="stiki"/>
    <w:basedOn w:val="DefaultParagraphFont"/>
    <w:rsid w:val="00594406"/>
  </w:style>
  <w:style w:type="character" w:customStyle="1" w:styleId="a">
    <w:name w:val="a"/>
    <w:basedOn w:val="DefaultParagraphFont"/>
    <w:rsid w:val="00594406"/>
  </w:style>
  <w:style w:type="character" w:customStyle="1" w:styleId="chapterno">
    <w:name w:val="chapterno"/>
    <w:basedOn w:val="DefaultParagraphFont"/>
    <w:rsid w:val="00594406"/>
  </w:style>
  <w:style w:type="character" w:customStyle="1" w:styleId="superscript">
    <w:name w:val="superscript"/>
    <w:basedOn w:val="DefaultParagraphFont"/>
    <w:rsid w:val="00594406"/>
  </w:style>
  <w:style w:type="character" w:customStyle="1" w:styleId="greek">
    <w:name w:val="greek"/>
    <w:basedOn w:val="DefaultParagraphFont"/>
    <w:rsid w:val="00594406"/>
  </w:style>
  <w:style w:type="character" w:customStyle="1" w:styleId="pb">
    <w:name w:val="pb"/>
    <w:basedOn w:val="DefaultParagraphFont"/>
    <w:rsid w:val="00594406"/>
  </w:style>
  <w:style w:type="character" w:customStyle="1" w:styleId="c30">
    <w:name w:val="c30"/>
    <w:basedOn w:val="DefaultParagraphFont"/>
    <w:rsid w:val="00594406"/>
  </w:style>
  <w:style w:type="character" w:customStyle="1" w:styleId="c12">
    <w:name w:val="c12"/>
    <w:basedOn w:val="DefaultParagraphFont"/>
    <w:rsid w:val="00594406"/>
  </w:style>
  <w:style w:type="character" w:customStyle="1" w:styleId="sc">
    <w:name w:val="sc"/>
    <w:basedOn w:val="DefaultParagraphFont"/>
    <w:rsid w:val="00594406"/>
  </w:style>
  <w:style w:type="character" w:customStyle="1" w:styleId="margnote">
    <w:name w:val="margnote"/>
    <w:basedOn w:val="DefaultParagraphFont"/>
    <w:rsid w:val="00594406"/>
  </w:style>
  <w:style w:type="character" w:customStyle="1" w:styleId="part-of-speech">
    <w:name w:val="part-of-speech"/>
    <w:basedOn w:val="DefaultParagraphFont"/>
    <w:rsid w:val="00594406"/>
  </w:style>
  <w:style w:type="character" w:customStyle="1" w:styleId="field-content">
    <w:name w:val="field-content"/>
    <w:basedOn w:val="DefaultParagraphFont"/>
    <w:rsid w:val="00594406"/>
  </w:style>
  <w:style w:type="paragraph" w:styleId="z-TopofForm">
    <w:name w:val="HTML Top of Form"/>
    <w:basedOn w:val="Normal"/>
    <w:next w:val="Normal"/>
    <w:link w:val="z-TopofFormChar"/>
    <w:hidden/>
    <w:uiPriority w:val="99"/>
    <w:semiHidden/>
    <w:unhideWhenUsed/>
    <w:rsid w:val="00594406"/>
    <w:pPr>
      <w:pBdr>
        <w:bottom w:val="single" w:sz="6" w:space="1" w:color="auto"/>
      </w:pBdr>
      <w:spacing w:after="0"/>
      <w:jc w:val="center"/>
    </w:pPr>
    <w:rPr>
      <w:rFonts w:ascii="Arial" w:hAnsi="Arial" w:cs="Arial"/>
      <w:vanish/>
      <w:sz w:val="16"/>
      <w:szCs w:val="16"/>
    </w:rPr>
  </w:style>
  <w:style w:type="character" w:customStyle="1" w:styleId="z-TopofFormChar">
    <w:name w:val="z-Top of Form Char"/>
    <w:basedOn w:val="DefaultParagraphFont"/>
    <w:link w:val="z-TopofForm"/>
    <w:uiPriority w:val="99"/>
    <w:semiHidden/>
    <w:rsid w:val="00594406"/>
    <w:rPr>
      <w:rFonts w:ascii="Arial" w:hAnsi="Arial" w:cs="Arial"/>
      <w:vanish/>
      <w:kern w:val="0"/>
      <w:sz w:val="16"/>
      <w:szCs w:val="16"/>
    </w:rPr>
  </w:style>
  <w:style w:type="paragraph" w:styleId="z-BottomofForm">
    <w:name w:val="HTML Bottom of Form"/>
    <w:basedOn w:val="Normal"/>
    <w:next w:val="Normal"/>
    <w:link w:val="z-BottomofFormChar"/>
    <w:hidden/>
    <w:uiPriority w:val="99"/>
    <w:semiHidden/>
    <w:unhideWhenUsed/>
    <w:rsid w:val="00594406"/>
    <w:pPr>
      <w:pBdr>
        <w:top w:val="single" w:sz="6" w:space="1" w:color="auto"/>
      </w:pBdr>
      <w:spacing w:after="0"/>
      <w:jc w:val="center"/>
    </w:pPr>
    <w:rPr>
      <w:rFonts w:ascii="Arial" w:hAnsi="Arial" w:cs="Arial"/>
      <w:vanish/>
      <w:sz w:val="16"/>
      <w:szCs w:val="16"/>
    </w:rPr>
  </w:style>
  <w:style w:type="character" w:customStyle="1" w:styleId="z-BottomofFormChar">
    <w:name w:val="z-Bottom of Form Char"/>
    <w:basedOn w:val="DefaultParagraphFont"/>
    <w:link w:val="z-BottomofForm"/>
    <w:uiPriority w:val="99"/>
    <w:semiHidden/>
    <w:rsid w:val="00594406"/>
    <w:rPr>
      <w:rFonts w:ascii="Arial" w:hAnsi="Arial" w:cs="Arial"/>
      <w:vanish/>
      <w:kern w:val="0"/>
      <w:sz w:val="16"/>
      <w:szCs w:val="16"/>
    </w:rPr>
  </w:style>
  <w:style w:type="character" w:customStyle="1" w:styleId="script-hebrew">
    <w:name w:val="script-hebrew"/>
    <w:basedOn w:val="DefaultParagraphFont"/>
    <w:rsid w:val="00594406"/>
  </w:style>
  <w:style w:type="character" w:customStyle="1" w:styleId="hvr">
    <w:name w:val="hvr"/>
    <w:basedOn w:val="DefaultParagraphFont"/>
    <w:rsid w:val="00594406"/>
  </w:style>
  <w:style w:type="character" w:customStyle="1" w:styleId="right">
    <w:name w:val="right"/>
    <w:basedOn w:val="DefaultParagraphFont"/>
    <w:rsid w:val="00594406"/>
  </w:style>
  <w:style w:type="character" w:customStyle="1" w:styleId="left">
    <w:name w:val="left"/>
    <w:basedOn w:val="DefaultParagraphFont"/>
    <w:rsid w:val="00594406"/>
  </w:style>
  <w:style w:type="character" w:customStyle="1" w:styleId="hide-when-compact">
    <w:name w:val="hide-when-compact"/>
    <w:basedOn w:val="DefaultParagraphFont"/>
    <w:rsid w:val="00594406"/>
  </w:style>
  <w:style w:type="character" w:customStyle="1" w:styleId="Date2">
    <w:name w:val="Date2"/>
    <w:basedOn w:val="DefaultParagraphFont"/>
    <w:rsid w:val="00594406"/>
  </w:style>
  <w:style w:type="character" w:customStyle="1" w:styleId="unicode">
    <w:name w:val="unicode"/>
    <w:basedOn w:val="DefaultParagraphFont"/>
    <w:rsid w:val="00594406"/>
  </w:style>
  <w:style w:type="character" w:customStyle="1" w:styleId="fn">
    <w:name w:val="fn"/>
    <w:basedOn w:val="DefaultParagraphFont"/>
    <w:rsid w:val="00594406"/>
  </w:style>
  <w:style w:type="character" w:customStyle="1" w:styleId="italic">
    <w:name w:val="italic"/>
    <w:basedOn w:val="DefaultParagraphFont"/>
    <w:rsid w:val="00594406"/>
  </w:style>
  <w:style w:type="character" w:customStyle="1" w:styleId="view-selection-container">
    <w:name w:val="view-selection-container"/>
    <w:basedOn w:val="DefaultParagraphFont"/>
    <w:rsid w:val="00594406"/>
  </w:style>
  <w:style w:type="character" w:customStyle="1" w:styleId="view-selection">
    <w:name w:val="view-selection"/>
    <w:basedOn w:val="DefaultParagraphFont"/>
    <w:rsid w:val="00594406"/>
  </w:style>
  <w:style w:type="character" w:customStyle="1" w:styleId="expander">
    <w:name w:val="expander"/>
    <w:basedOn w:val="DefaultParagraphFont"/>
    <w:rsid w:val="00594406"/>
  </w:style>
  <w:style w:type="character" w:customStyle="1" w:styleId="expand-button">
    <w:name w:val="expand-button"/>
    <w:basedOn w:val="DefaultParagraphFont"/>
    <w:rsid w:val="00594406"/>
  </w:style>
  <w:style w:type="character" w:customStyle="1" w:styleId="miracle-item-title">
    <w:name w:val="miracle-item-title"/>
    <w:basedOn w:val="DefaultParagraphFont"/>
    <w:rsid w:val="00594406"/>
  </w:style>
  <w:style w:type="character" w:customStyle="1" w:styleId="small-margin-after">
    <w:name w:val="small-margin-after"/>
    <w:basedOn w:val="DefaultParagraphFont"/>
    <w:rsid w:val="00594406"/>
  </w:style>
  <w:style w:type="character" w:customStyle="1" w:styleId="facet-filter">
    <w:name w:val="facet-filter"/>
    <w:basedOn w:val="DefaultParagraphFont"/>
    <w:rsid w:val="00594406"/>
  </w:style>
  <w:style w:type="character" w:customStyle="1" w:styleId="miracle-item-references">
    <w:name w:val="miracle-item-references"/>
    <w:basedOn w:val="DefaultParagraphFont"/>
    <w:rsid w:val="00594406"/>
  </w:style>
  <w:style w:type="character" w:customStyle="1" w:styleId="laws-state-title">
    <w:name w:val="laws-state-title"/>
    <w:basedOn w:val="DefaultParagraphFont"/>
    <w:rsid w:val="00594406"/>
  </w:style>
  <w:style w:type="character" w:customStyle="1" w:styleId="laws-classification-title">
    <w:name w:val="laws-classification-title"/>
    <w:basedOn w:val="DefaultParagraphFont"/>
    <w:rsid w:val="00594406"/>
  </w:style>
  <w:style w:type="character" w:customStyle="1" w:styleId="law-description">
    <w:name w:val="law-description"/>
    <w:basedOn w:val="DefaultParagraphFont"/>
    <w:rsid w:val="00594406"/>
  </w:style>
  <w:style w:type="character" w:customStyle="1" w:styleId="law-references">
    <w:name w:val="law-references"/>
    <w:basedOn w:val="DefaultParagraphFont"/>
    <w:rsid w:val="00594406"/>
  </w:style>
  <w:style w:type="character" w:customStyle="1" w:styleId="note">
    <w:name w:val="note"/>
    <w:basedOn w:val="DefaultParagraphFont"/>
    <w:rsid w:val="00594406"/>
  </w:style>
  <w:style w:type="character" w:customStyle="1" w:styleId="ob-unit">
    <w:name w:val="ob-unit"/>
    <w:basedOn w:val="DefaultParagraphFont"/>
    <w:rsid w:val="00594406"/>
  </w:style>
  <w:style w:type="character" w:customStyle="1" w:styleId="timeseppy">
    <w:name w:val="time_seppy"/>
    <w:basedOn w:val="DefaultParagraphFont"/>
    <w:rsid w:val="00594406"/>
  </w:style>
  <w:style w:type="character" w:customStyle="1" w:styleId="articlemetaauthor">
    <w:name w:val="article_meta_author"/>
    <w:basedOn w:val="DefaultParagraphFont"/>
    <w:rsid w:val="00594406"/>
  </w:style>
  <w:style w:type="character" w:customStyle="1" w:styleId="post-title">
    <w:name w:val="post-title"/>
    <w:basedOn w:val="DefaultParagraphFont"/>
    <w:rsid w:val="00594406"/>
  </w:style>
  <w:style w:type="character" w:customStyle="1" w:styleId="post-author-name">
    <w:name w:val="post-author-name"/>
    <w:basedOn w:val="DefaultParagraphFont"/>
    <w:rsid w:val="00594406"/>
  </w:style>
  <w:style w:type="character" w:customStyle="1" w:styleId="share-handler">
    <w:name w:val="share-handler"/>
    <w:basedOn w:val="DefaultParagraphFont"/>
    <w:rsid w:val="00594406"/>
  </w:style>
  <w:style w:type="character" w:customStyle="1" w:styleId="woj">
    <w:name w:val="woj"/>
    <w:basedOn w:val="DefaultParagraphFont"/>
    <w:rsid w:val="00594406"/>
  </w:style>
  <w:style w:type="character" w:customStyle="1" w:styleId="azure">
    <w:name w:val="azure"/>
    <w:basedOn w:val="DefaultParagraphFont"/>
    <w:rsid w:val="00594406"/>
  </w:style>
  <w:style w:type="character" w:customStyle="1" w:styleId="glossaryterm">
    <w:name w:val="glossaryterm"/>
    <w:basedOn w:val="DefaultParagraphFont"/>
    <w:rsid w:val="00594406"/>
  </w:style>
  <w:style w:type="character" w:customStyle="1" w:styleId="text-smallcaps">
    <w:name w:val="text-smallcaps"/>
    <w:basedOn w:val="DefaultParagraphFont"/>
    <w:rsid w:val="00594406"/>
  </w:style>
  <w:style w:type="character" w:customStyle="1" w:styleId="hideonsmallscreen">
    <w:name w:val="hideonsmallscreen"/>
    <w:basedOn w:val="DefaultParagraphFont"/>
    <w:rsid w:val="00594406"/>
  </w:style>
  <w:style w:type="character" w:customStyle="1" w:styleId="qlinkcontainer">
    <w:name w:val="qlink_container"/>
    <w:basedOn w:val="DefaultParagraphFont"/>
    <w:rsid w:val="00594406"/>
  </w:style>
  <w:style w:type="character" w:customStyle="1" w:styleId="ilfuvd">
    <w:name w:val="ilfuvd"/>
    <w:basedOn w:val="DefaultParagraphFont"/>
    <w:rsid w:val="00594406"/>
  </w:style>
  <w:style w:type="character" w:customStyle="1" w:styleId="passage-display-bcv">
    <w:name w:val="passage-display-bcv"/>
    <w:basedOn w:val="DefaultParagraphFont"/>
    <w:rsid w:val="00594406"/>
  </w:style>
  <w:style w:type="character" w:customStyle="1" w:styleId="passage-display-version">
    <w:name w:val="passage-display-version"/>
    <w:basedOn w:val="DefaultParagraphFont"/>
    <w:rsid w:val="00594406"/>
  </w:style>
  <w:style w:type="character" w:customStyle="1" w:styleId="audio-icon">
    <w:name w:val="audio-icon"/>
    <w:basedOn w:val="DefaultParagraphFont"/>
    <w:rsid w:val="00594406"/>
  </w:style>
  <w:style w:type="character" w:customStyle="1" w:styleId="scriptref">
    <w:name w:val="scriptref"/>
    <w:basedOn w:val="DefaultParagraphFont"/>
    <w:rsid w:val="00594406"/>
  </w:style>
  <w:style w:type="character" w:customStyle="1" w:styleId="redirect-in-category">
    <w:name w:val="redirect-in-category"/>
    <w:basedOn w:val="DefaultParagraphFont"/>
    <w:rsid w:val="00594406"/>
  </w:style>
  <w:style w:type="character" w:customStyle="1" w:styleId="compendium-header-subtitle">
    <w:name w:val="compendium-header-subtitle"/>
    <w:basedOn w:val="DefaultParagraphFont"/>
    <w:rsid w:val="00594406"/>
  </w:style>
  <w:style w:type="character" w:customStyle="1" w:styleId="sans-serif-character-stylesbold-sans-serif">
    <w:name w:val="sans-serif-character-styles_bold-sans-serif"/>
    <w:basedOn w:val="DefaultParagraphFont"/>
    <w:rsid w:val="00594406"/>
  </w:style>
  <w:style w:type="character" w:customStyle="1" w:styleId="sans-serif-character-stylesitalic-sans-serif">
    <w:name w:val="sans-serif-character-styles_italic-sans-serif"/>
    <w:basedOn w:val="DefaultParagraphFont"/>
    <w:rsid w:val="00594406"/>
  </w:style>
  <w:style w:type="character" w:customStyle="1" w:styleId="serif-character-styleinline-subhead-serif">
    <w:name w:val="serif-character-style_inline-subhead-serif"/>
    <w:basedOn w:val="DefaultParagraphFont"/>
    <w:rsid w:val="00594406"/>
  </w:style>
  <w:style w:type="character" w:customStyle="1" w:styleId="sans-serif-character-stylesinline-subhead-sans-serif">
    <w:name w:val="sans-serif-character-styles_inline-subhead-sans-serif"/>
    <w:basedOn w:val="DefaultParagraphFont"/>
    <w:rsid w:val="00594406"/>
  </w:style>
  <w:style w:type="character" w:customStyle="1" w:styleId="ezoic-ad">
    <w:name w:val="ezoic-ad"/>
    <w:basedOn w:val="DefaultParagraphFont"/>
    <w:rsid w:val="00594406"/>
  </w:style>
  <w:style w:type="character" w:customStyle="1" w:styleId="smallcaps">
    <w:name w:val="smallcaps"/>
    <w:basedOn w:val="DefaultParagraphFont"/>
    <w:rsid w:val="00594406"/>
  </w:style>
  <w:style w:type="character" w:customStyle="1" w:styleId="toctogglespan">
    <w:name w:val="toctogglespan"/>
    <w:basedOn w:val="DefaultParagraphFont"/>
    <w:rsid w:val="00594406"/>
  </w:style>
  <w:style w:type="character" w:customStyle="1" w:styleId="encheading">
    <w:name w:val="encheading"/>
    <w:basedOn w:val="DefaultParagraphFont"/>
    <w:rsid w:val="00594406"/>
  </w:style>
  <w:style w:type="character" w:customStyle="1" w:styleId="rtext">
    <w:name w:val="rtext"/>
    <w:basedOn w:val="DefaultParagraphFont"/>
    <w:rsid w:val="00594406"/>
  </w:style>
  <w:style w:type="character" w:customStyle="1" w:styleId="source">
    <w:name w:val="source"/>
    <w:basedOn w:val="DefaultParagraphFont"/>
    <w:rsid w:val="00594406"/>
  </w:style>
  <w:style w:type="character" w:customStyle="1" w:styleId="gtxtbody">
    <w:name w:val="gtxt_body"/>
    <w:basedOn w:val="DefaultParagraphFont"/>
    <w:rsid w:val="00594406"/>
  </w:style>
  <w:style w:type="character" w:customStyle="1" w:styleId="badlink">
    <w:name w:val="badlink"/>
    <w:basedOn w:val="DefaultParagraphFont"/>
    <w:rsid w:val="00594406"/>
  </w:style>
  <w:style w:type="character" w:customStyle="1" w:styleId="boldtext">
    <w:name w:val="boldtext"/>
    <w:basedOn w:val="DefaultParagraphFont"/>
    <w:rsid w:val="00594406"/>
  </w:style>
  <w:style w:type="character" w:customStyle="1" w:styleId="endnoteref">
    <w:name w:val="endnoteref"/>
    <w:basedOn w:val="DefaultParagraphFont"/>
    <w:rsid w:val="00594406"/>
  </w:style>
  <w:style w:type="character" w:customStyle="1" w:styleId="exdous">
    <w:name w:val="exdous"/>
    <w:basedOn w:val="DefaultParagraphFont"/>
    <w:rsid w:val="00594406"/>
  </w:style>
  <w:style w:type="character" w:customStyle="1" w:styleId="bable">
    <w:name w:val="bable"/>
    <w:basedOn w:val="DefaultParagraphFont"/>
    <w:rsid w:val="00594406"/>
  </w:style>
  <w:style w:type="character" w:customStyle="1" w:styleId="oblique">
    <w:name w:val="oblique"/>
    <w:basedOn w:val="DefaultParagraphFont"/>
    <w:rsid w:val="00594406"/>
  </w:style>
  <w:style w:type="character" w:customStyle="1" w:styleId="one-line">
    <w:name w:val="one-line"/>
    <w:basedOn w:val="DefaultParagraphFont"/>
    <w:rsid w:val="00594406"/>
  </w:style>
  <w:style w:type="character" w:customStyle="1" w:styleId="yellow-highlight">
    <w:name w:val="yellow-highlight"/>
    <w:basedOn w:val="DefaultParagraphFont"/>
    <w:rsid w:val="00594406"/>
  </w:style>
  <w:style w:type="character" w:customStyle="1" w:styleId="highlight">
    <w:name w:val="highlight"/>
    <w:basedOn w:val="DefaultParagraphFont"/>
    <w:rsid w:val="00594406"/>
  </w:style>
  <w:style w:type="character" w:customStyle="1" w:styleId="EndnoteTextChar1">
    <w:name w:val="Endnote Text Char1"/>
    <w:basedOn w:val="DefaultParagraphFont"/>
    <w:uiPriority w:val="99"/>
    <w:semiHidden/>
    <w:rsid w:val="00594406"/>
    <w:rPr>
      <w:rFonts w:ascii="Times New Roman" w:eastAsia="Times New Roman" w:hAnsi="Times New Roman" w:cs="Times New Roman" w:hint="default"/>
      <w:sz w:val="20"/>
      <w:szCs w:val="20"/>
    </w:rPr>
  </w:style>
  <w:style w:type="character" w:customStyle="1" w:styleId="HTMLPreformattedChar1">
    <w:name w:val="HTML Preformatted Char1"/>
    <w:basedOn w:val="DefaultParagraphFont"/>
    <w:uiPriority w:val="99"/>
    <w:semiHidden/>
    <w:rsid w:val="00594406"/>
    <w:rPr>
      <w:rFonts w:ascii="Consolas" w:eastAsia="Times New Roman" w:hAnsi="Consolas" w:cs="Times New Roman" w:hint="default"/>
      <w:sz w:val="20"/>
      <w:szCs w:val="20"/>
    </w:rPr>
  </w:style>
  <w:style w:type="character" w:customStyle="1" w:styleId="z-TopofFormChar1">
    <w:name w:val="z-Top of Form Char1"/>
    <w:basedOn w:val="DefaultParagraphFont"/>
    <w:uiPriority w:val="99"/>
    <w:semiHidden/>
    <w:rsid w:val="00594406"/>
    <w:rPr>
      <w:rFonts w:ascii="Arial" w:eastAsia="Times New Roman" w:hAnsi="Arial" w:cs="Arial" w:hint="default"/>
      <w:vanish/>
      <w:webHidden w:val="0"/>
      <w:sz w:val="16"/>
      <w:szCs w:val="16"/>
      <w:specVanish/>
    </w:rPr>
  </w:style>
  <w:style w:type="character" w:customStyle="1" w:styleId="z-BottomofFormChar1">
    <w:name w:val="z-Bottom of Form Char1"/>
    <w:basedOn w:val="DefaultParagraphFont"/>
    <w:uiPriority w:val="99"/>
    <w:semiHidden/>
    <w:rsid w:val="00594406"/>
    <w:rPr>
      <w:rFonts w:ascii="Arial" w:eastAsia="Times New Roman" w:hAnsi="Arial" w:cs="Arial" w:hint="default"/>
      <w:vanish/>
      <w:webHidden w:val="0"/>
      <w:sz w:val="16"/>
      <w:szCs w:val="16"/>
      <w:specVanish/>
    </w:rPr>
  </w:style>
  <w:style w:type="character" w:customStyle="1" w:styleId="select-order">
    <w:name w:val="select-order"/>
    <w:basedOn w:val="DefaultParagraphFont"/>
    <w:rsid w:val="00594406"/>
  </w:style>
  <w:style w:type="character" w:customStyle="1" w:styleId="verse-1">
    <w:name w:val="verse-1"/>
    <w:basedOn w:val="DefaultParagraphFont"/>
    <w:rsid w:val="00594406"/>
  </w:style>
  <w:style w:type="character" w:customStyle="1" w:styleId="verse-2">
    <w:name w:val="verse-2"/>
    <w:basedOn w:val="DefaultParagraphFont"/>
    <w:rsid w:val="00594406"/>
  </w:style>
  <w:style w:type="character" w:customStyle="1" w:styleId="verse-3">
    <w:name w:val="verse-3"/>
    <w:basedOn w:val="DefaultParagraphFont"/>
    <w:rsid w:val="00594406"/>
  </w:style>
  <w:style w:type="character" w:customStyle="1" w:styleId="verse-4">
    <w:name w:val="verse-4"/>
    <w:basedOn w:val="DefaultParagraphFont"/>
    <w:rsid w:val="00594406"/>
  </w:style>
  <w:style w:type="character" w:customStyle="1" w:styleId="verse-5">
    <w:name w:val="verse-5"/>
    <w:basedOn w:val="DefaultParagraphFont"/>
    <w:rsid w:val="00594406"/>
  </w:style>
  <w:style w:type="character" w:customStyle="1" w:styleId="verse-6">
    <w:name w:val="verse-6"/>
    <w:basedOn w:val="DefaultParagraphFont"/>
    <w:rsid w:val="00594406"/>
  </w:style>
  <w:style w:type="character" w:customStyle="1" w:styleId="verse-7">
    <w:name w:val="verse-7"/>
    <w:basedOn w:val="DefaultParagraphFont"/>
    <w:rsid w:val="00594406"/>
  </w:style>
  <w:style w:type="character" w:customStyle="1" w:styleId="verse-8">
    <w:name w:val="verse-8"/>
    <w:basedOn w:val="DefaultParagraphFont"/>
    <w:rsid w:val="00594406"/>
  </w:style>
  <w:style w:type="character" w:customStyle="1" w:styleId="verse-9">
    <w:name w:val="verse-9"/>
    <w:basedOn w:val="DefaultParagraphFont"/>
    <w:rsid w:val="00594406"/>
  </w:style>
  <w:style w:type="character" w:customStyle="1" w:styleId="verse-10">
    <w:name w:val="verse-10"/>
    <w:basedOn w:val="DefaultParagraphFont"/>
    <w:rsid w:val="00594406"/>
  </w:style>
  <w:style w:type="character" w:customStyle="1" w:styleId="verse-11">
    <w:name w:val="verse-11"/>
    <w:basedOn w:val="DefaultParagraphFont"/>
    <w:rsid w:val="00594406"/>
  </w:style>
  <w:style w:type="character" w:customStyle="1" w:styleId="verse-12">
    <w:name w:val="verse-12"/>
    <w:basedOn w:val="DefaultParagraphFont"/>
    <w:rsid w:val="00594406"/>
  </w:style>
  <w:style w:type="character" w:customStyle="1" w:styleId="verse-13">
    <w:name w:val="verse-13"/>
    <w:basedOn w:val="DefaultParagraphFont"/>
    <w:rsid w:val="00594406"/>
  </w:style>
  <w:style w:type="character" w:customStyle="1" w:styleId="verse-14">
    <w:name w:val="verse-14"/>
    <w:basedOn w:val="DefaultParagraphFont"/>
    <w:rsid w:val="00594406"/>
  </w:style>
  <w:style w:type="character" w:customStyle="1" w:styleId="verse-15">
    <w:name w:val="verse-15"/>
    <w:basedOn w:val="DefaultParagraphFont"/>
    <w:rsid w:val="00594406"/>
  </w:style>
  <w:style w:type="character" w:customStyle="1" w:styleId="verse-16">
    <w:name w:val="verse-16"/>
    <w:basedOn w:val="DefaultParagraphFont"/>
    <w:rsid w:val="00594406"/>
  </w:style>
  <w:style w:type="character" w:customStyle="1" w:styleId="verse-17">
    <w:name w:val="verse-17"/>
    <w:basedOn w:val="DefaultParagraphFont"/>
    <w:rsid w:val="00594406"/>
  </w:style>
  <w:style w:type="character" w:customStyle="1" w:styleId="verse-18">
    <w:name w:val="verse-18"/>
    <w:basedOn w:val="DefaultParagraphFont"/>
    <w:rsid w:val="00594406"/>
  </w:style>
  <w:style w:type="character" w:customStyle="1" w:styleId="verse-19">
    <w:name w:val="verse-19"/>
    <w:basedOn w:val="DefaultParagraphFont"/>
    <w:rsid w:val="00594406"/>
  </w:style>
  <w:style w:type="character" w:customStyle="1" w:styleId="verse-20">
    <w:name w:val="verse-20"/>
    <w:basedOn w:val="DefaultParagraphFont"/>
    <w:rsid w:val="00594406"/>
  </w:style>
  <w:style w:type="character" w:customStyle="1" w:styleId="verse-21">
    <w:name w:val="verse-21"/>
    <w:basedOn w:val="DefaultParagraphFont"/>
    <w:rsid w:val="00594406"/>
  </w:style>
  <w:style w:type="character" w:customStyle="1" w:styleId="verse-22">
    <w:name w:val="verse-22"/>
    <w:basedOn w:val="DefaultParagraphFont"/>
    <w:rsid w:val="00594406"/>
  </w:style>
  <w:style w:type="character" w:customStyle="1" w:styleId="verse-23">
    <w:name w:val="verse-23"/>
    <w:basedOn w:val="DefaultParagraphFont"/>
    <w:rsid w:val="00594406"/>
  </w:style>
  <w:style w:type="character" w:customStyle="1" w:styleId="verse-24">
    <w:name w:val="verse-24"/>
    <w:basedOn w:val="DefaultParagraphFont"/>
    <w:rsid w:val="00594406"/>
  </w:style>
  <w:style w:type="character" w:customStyle="1" w:styleId="verse-25">
    <w:name w:val="verse-25"/>
    <w:basedOn w:val="DefaultParagraphFont"/>
    <w:rsid w:val="00594406"/>
  </w:style>
  <w:style w:type="character" w:customStyle="1" w:styleId="verse-26">
    <w:name w:val="verse-26"/>
    <w:basedOn w:val="DefaultParagraphFont"/>
    <w:rsid w:val="00594406"/>
  </w:style>
  <w:style w:type="character" w:customStyle="1" w:styleId="verse-27">
    <w:name w:val="verse-27"/>
    <w:basedOn w:val="DefaultParagraphFont"/>
    <w:rsid w:val="00594406"/>
  </w:style>
  <w:style w:type="character" w:customStyle="1" w:styleId="verse-34">
    <w:name w:val="verse-34"/>
    <w:basedOn w:val="DefaultParagraphFont"/>
    <w:rsid w:val="00594406"/>
  </w:style>
  <w:style w:type="character" w:customStyle="1" w:styleId="verse-35">
    <w:name w:val="verse-35"/>
    <w:basedOn w:val="DefaultParagraphFont"/>
    <w:rsid w:val="00594406"/>
  </w:style>
  <w:style w:type="character" w:customStyle="1" w:styleId="verse-36">
    <w:name w:val="verse-36"/>
    <w:basedOn w:val="DefaultParagraphFont"/>
    <w:rsid w:val="00594406"/>
  </w:style>
  <w:style w:type="character" w:customStyle="1" w:styleId="verse-48">
    <w:name w:val="verse-48"/>
    <w:basedOn w:val="DefaultParagraphFont"/>
    <w:rsid w:val="00594406"/>
  </w:style>
  <w:style w:type="character" w:customStyle="1" w:styleId="verse-49">
    <w:name w:val="verse-49"/>
    <w:basedOn w:val="DefaultParagraphFont"/>
    <w:rsid w:val="00594406"/>
  </w:style>
  <w:style w:type="character" w:customStyle="1" w:styleId="verse-50">
    <w:name w:val="verse-50"/>
    <w:basedOn w:val="DefaultParagraphFont"/>
    <w:rsid w:val="00594406"/>
  </w:style>
  <w:style w:type="character" w:customStyle="1" w:styleId="verse-51">
    <w:name w:val="verse-51"/>
    <w:basedOn w:val="DefaultParagraphFont"/>
    <w:rsid w:val="00594406"/>
  </w:style>
  <w:style w:type="character" w:customStyle="1" w:styleId="verse-52">
    <w:name w:val="verse-52"/>
    <w:basedOn w:val="DefaultParagraphFont"/>
    <w:rsid w:val="00594406"/>
  </w:style>
  <w:style w:type="character" w:customStyle="1" w:styleId="verse-53">
    <w:name w:val="verse-53"/>
    <w:basedOn w:val="DefaultParagraphFont"/>
    <w:rsid w:val="00594406"/>
  </w:style>
  <w:style w:type="character" w:customStyle="1" w:styleId="verse-54">
    <w:name w:val="verse-54"/>
    <w:basedOn w:val="DefaultParagraphFont"/>
    <w:rsid w:val="00594406"/>
  </w:style>
  <w:style w:type="character" w:customStyle="1" w:styleId="verse-55">
    <w:name w:val="verse-55"/>
    <w:basedOn w:val="DefaultParagraphFont"/>
    <w:rsid w:val="00594406"/>
  </w:style>
  <w:style w:type="character" w:customStyle="1" w:styleId="verse-56">
    <w:name w:val="verse-56"/>
    <w:basedOn w:val="DefaultParagraphFont"/>
    <w:rsid w:val="00594406"/>
  </w:style>
  <w:style w:type="character" w:customStyle="1" w:styleId="verse-57">
    <w:name w:val="verse-57"/>
    <w:basedOn w:val="DefaultParagraphFont"/>
    <w:rsid w:val="00594406"/>
  </w:style>
  <w:style w:type="character" w:customStyle="1" w:styleId="verse-58">
    <w:name w:val="verse-58"/>
    <w:basedOn w:val="DefaultParagraphFont"/>
    <w:rsid w:val="00594406"/>
  </w:style>
  <w:style w:type="character" w:customStyle="1" w:styleId="verse-59">
    <w:name w:val="verse-59"/>
    <w:basedOn w:val="DefaultParagraphFont"/>
    <w:rsid w:val="00594406"/>
  </w:style>
  <w:style w:type="character" w:customStyle="1" w:styleId="verse-60">
    <w:name w:val="verse-60"/>
    <w:basedOn w:val="DefaultParagraphFont"/>
    <w:rsid w:val="00594406"/>
  </w:style>
  <w:style w:type="character" w:customStyle="1" w:styleId="verse-61">
    <w:name w:val="verse-61"/>
    <w:basedOn w:val="DefaultParagraphFont"/>
    <w:rsid w:val="00594406"/>
  </w:style>
  <w:style w:type="character" w:customStyle="1" w:styleId="verse-62">
    <w:name w:val="verse-62"/>
    <w:basedOn w:val="DefaultParagraphFont"/>
    <w:rsid w:val="00594406"/>
  </w:style>
  <w:style w:type="character" w:customStyle="1" w:styleId="verse-63">
    <w:name w:val="verse-63"/>
    <w:basedOn w:val="DefaultParagraphFont"/>
    <w:rsid w:val="00594406"/>
  </w:style>
  <w:style w:type="character" w:customStyle="1" w:styleId="italic1">
    <w:name w:val="italic1"/>
    <w:basedOn w:val="DefaultParagraphFont"/>
    <w:rsid w:val="00594406"/>
    <w:rPr>
      <w:i/>
      <w:iCs/>
    </w:rPr>
  </w:style>
  <w:style w:type="character" w:customStyle="1" w:styleId="hidden1">
    <w:name w:val="hidden1"/>
    <w:basedOn w:val="DefaultParagraphFont"/>
    <w:rsid w:val="00594406"/>
    <w:rPr>
      <w:vanish/>
      <w:webHidden w:val="0"/>
      <w:specVanish/>
    </w:rPr>
  </w:style>
  <w:style w:type="character" w:customStyle="1" w:styleId="anchor-black-font">
    <w:name w:val="anchor-black-font"/>
    <w:basedOn w:val="DefaultParagraphFont"/>
    <w:rsid w:val="00594406"/>
  </w:style>
  <w:style w:type="character" w:customStyle="1" w:styleId="selected">
    <w:name w:val="selected"/>
    <w:basedOn w:val="DefaultParagraphFont"/>
    <w:rsid w:val="00594406"/>
  </w:style>
  <w:style w:type="character" w:customStyle="1" w:styleId="mw-redirectedfrom">
    <w:name w:val="mw-redirectedfrom"/>
    <w:basedOn w:val="DefaultParagraphFont"/>
    <w:rsid w:val="00594406"/>
  </w:style>
  <w:style w:type="character" w:customStyle="1" w:styleId="legend-color">
    <w:name w:val="legend-color"/>
    <w:basedOn w:val="DefaultParagraphFont"/>
    <w:rsid w:val="00594406"/>
  </w:style>
  <w:style w:type="character" w:customStyle="1" w:styleId="ui-icon">
    <w:name w:val="ui-icon"/>
    <w:basedOn w:val="DefaultParagraphFont"/>
    <w:rsid w:val="00594406"/>
  </w:style>
  <w:style w:type="character" w:customStyle="1" w:styleId="sro">
    <w:name w:val="sro"/>
    <w:basedOn w:val="DefaultParagraphFont"/>
    <w:rsid w:val="00594406"/>
  </w:style>
  <w:style w:type="character" w:customStyle="1" w:styleId="not-available">
    <w:name w:val="not-available"/>
    <w:basedOn w:val="DefaultParagraphFont"/>
    <w:rsid w:val="00594406"/>
  </w:style>
  <w:style w:type="character" w:customStyle="1" w:styleId="as">
    <w:name w:val="as"/>
    <w:basedOn w:val="DefaultParagraphFont"/>
    <w:rsid w:val="00594406"/>
  </w:style>
  <w:style w:type="character" w:customStyle="1" w:styleId="wsls">
    <w:name w:val="wsls"/>
    <w:basedOn w:val="DefaultParagraphFont"/>
    <w:rsid w:val="00594406"/>
  </w:style>
  <w:style w:type="character" w:customStyle="1" w:styleId="comma">
    <w:name w:val="comma"/>
    <w:basedOn w:val="DefaultParagraphFont"/>
    <w:rsid w:val="00594406"/>
  </w:style>
  <w:style w:type="character" w:customStyle="1" w:styleId="sm-hw">
    <w:name w:val="sm-hw"/>
    <w:basedOn w:val="DefaultParagraphFont"/>
    <w:rsid w:val="00594406"/>
  </w:style>
  <w:style w:type="character" w:customStyle="1" w:styleId="wvrs">
    <w:name w:val="wvrs"/>
    <w:basedOn w:val="DefaultParagraphFont"/>
    <w:rsid w:val="00594406"/>
  </w:style>
  <w:style w:type="character" w:customStyle="1" w:styleId="wvl">
    <w:name w:val="wvl"/>
    <w:basedOn w:val="DefaultParagraphFont"/>
    <w:rsid w:val="00594406"/>
  </w:style>
  <w:style w:type="character" w:customStyle="1" w:styleId="wva">
    <w:name w:val="wva"/>
    <w:basedOn w:val="DefaultParagraphFont"/>
    <w:rsid w:val="00594406"/>
  </w:style>
  <w:style w:type="character" w:customStyle="1" w:styleId="versenumber">
    <w:name w:val="versenumber"/>
    <w:basedOn w:val="DefaultParagraphFont"/>
    <w:rsid w:val="00594406"/>
  </w:style>
  <w:style w:type="character" w:customStyle="1" w:styleId="name">
    <w:name w:val="name"/>
    <w:basedOn w:val="DefaultParagraphFont"/>
    <w:rsid w:val="00594406"/>
  </w:style>
  <w:style w:type="character" w:customStyle="1" w:styleId="lwptoctoggle">
    <w:name w:val="lwptoc_toggle"/>
    <w:basedOn w:val="DefaultParagraphFont"/>
    <w:rsid w:val="00594406"/>
  </w:style>
  <w:style w:type="character" w:customStyle="1" w:styleId="lwptocitemnumber">
    <w:name w:val="lwptoc_item_number"/>
    <w:basedOn w:val="DefaultParagraphFont"/>
    <w:rsid w:val="00594406"/>
  </w:style>
  <w:style w:type="character" w:customStyle="1" w:styleId="lwptocitemlabel">
    <w:name w:val="lwptoc_item_label"/>
    <w:basedOn w:val="DefaultParagraphFont"/>
    <w:rsid w:val="00594406"/>
  </w:style>
  <w:style w:type="character" w:customStyle="1" w:styleId="hscoswrapper">
    <w:name w:val="hs_cos_wrapper"/>
    <w:basedOn w:val="DefaultParagraphFont"/>
    <w:rsid w:val="00594406"/>
  </w:style>
  <w:style w:type="character" w:customStyle="1" w:styleId="css-133coio">
    <w:name w:val="css-133coio"/>
    <w:basedOn w:val="DefaultParagraphFont"/>
    <w:rsid w:val="00594406"/>
  </w:style>
  <w:style w:type="character" w:customStyle="1" w:styleId="figure-article-caption-owner">
    <w:name w:val="figure-article-caption-owner"/>
    <w:basedOn w:val="DefaultParagraphFont"/>
    <w:rsid w:val="00594406"/>
  </w:style>
  <w:style w:type="character" w:customStyle="1" w:styleId="mntl-sc-block-headingtext">
    <w:name w:val="mntl-sc-block-heading__text"/>
    <w:basedOn w:val="DefaultParagraphFont"/>
    <w:rsid w:val="00594406"/>
  </w:style>
  <w:style w:type="character" w:customStyle="1" w:styleId="credit">
    <w:name w:val="credit"/>
    <w:basedOn w:val="DefaultParagraphFont"/>
    <w:rsid w:val="00594406"/>
  </w:style>
  <w:style w:type="character" w:customStyle="1" w:styleId="dablink">
    <w:name w:val="dablink"/>
    <w:basedOn w:val="DefaultParagraphFont"/>
    <w:rsid w:val="00594406"/>
  </w:style>
  <w:style w:type="character" w:customStyle="1" w:styleId="editsection">
    <w:name w:val="editsection"/>
    <w:basedOn w:val="DefaultParagraphFont"/>
    <w:rsid w:val="00594406"/>
  </w:style>
  <w:style w:type="character" w:customStyle="1" w:styleId="elderscrollsballoonpopup">
    <w:name w:val="elderscrollsballoonpopup"/>
    <w:basedOn w:val="DefaultParagraphFont"/>
    <w:rsid w:val="00594406"/>
  </w:style>
  <w:style w:type="character" w:customStyle="1" w:styleId="mw-collapsible-toggle">
    <w:name w:val="mw-collapsible-toggle"/>
    <w:basedOn w:val="DefaultParagraphFont"/>
    <w:rsid w:val="00594406"/>
  </w:style>
  <w:style w:type="character" w:customStyle="1" w:styleId="quickfactstitle">
    <w:name w:val="quick_facts_title"/>
    <w:basedOn w:val="DefaultParagraphFont"/>
    <w:rsid w:val="00594406"/>
  </w:style>
  <w:style w:type="character" w:customStyle="1" w:styleId="placeholder">
    <w:name w:val="placeholder"/>
    <w:basedOn w:val="DefaultParagraphFont"/>
    <w:rsid w:val="00594406"/>
  </w:style>
  <w:style w:type="character" w:customStyle="1" w:styleId="edit-info-time">
    <w:name w:val="edit-info-time"/>
    <w:basedOn w:val="DefaultParagraphFont"/>
    <w:rsid w:val="00594406"/>
  </w:style>
  <w:style w:type="character" w:customStyle="1" w:styleId="FootnoteTextChar1">
    <w:name w:val="Footnote Text Char1"/>
    <w:basedOn w:val="DefaultParagraphFont"/>
    <w:uiPriority w:val="99"/>
    <w:semiHidden/>
    <w:rsid w:val="00594406"/>
    <w:rPr>
      <w:sz w:val="20"/>
      <w:szCs w:val="20"/>
    </w:rPr>
  </w:style>
  <w:style w:type="character" w:customStyle="1" w:styleId="CommentTextChar11">
    <w:name w:val="Comment Text Char11"/>
    <w:basedOn w:val="DefaultParagraphFont"/>
    <w:uiPriority w:val="99"/>
    <w:semiHidden/>
    <w:rsid w:val="00594406"/>
    <w:rPr>
      <w:rFonts w:ascii="Times New Roman" w:hAnsi="Times New Roman" w:cs="Times New Roman" w:hint="default"/>
      <w:sz w:val="20"/>
      <w:szCs w:val="20"/>
    </w:rPr>
  </w:style>
  <w:style w:type="character" w:customStyle="1" w:styleId="CommentSubjectChar11">
    <w:name w:val="Comment Subject Char11"/>
    <w:basedOn w:val="CommentTextChar11"/>
    <w:uiPriority w:val="99"/>
    <w:semiHidden/>
    <w:rsid w:val="00594406"/>
    <w:rPr>
      <w:rFonts w:ascii="Times New Roman" w:hAnsi="Times New Roman" w:cs="Times New Roman" w:hint="default"/>
      <w:b/>
      <w:bCs/>
      <w:sz w:val="20"/>
      <w:szCs w:val="20"/>
    </w:rPr>
  </w:style>
  <w:style w:type="character" w:customStyle="1" w:styleId="EndnoteTextChar11">
    <w:name w:val="Endnote Text Char11"/>
    <w:basedOn w:val="DefaultParagraphFont"/>
    <w:uiPriority w:val="99"/>
    <w:semiHidden/>
    <w:rsid w:val="00594406"/>
    <w:rPr>
      <w:rFonts w:ascii="Times New Roman" w:hAnsi="Times New Roman" w:cs="Times New Roman" w:hint="default"/>
      <w:sz w:val="20"/>
      <w:szCs w:val="20"/>
    </w:rPr>
  </w:style>
  <w:style w:type="character" w:customStyle="1" w:styleId="HTMLPreformattedChar11">
    <w:name w:val="HTML Preformatted Char11"/>
    <w:basedOn w:val="DefaultParagraphFont"/>
    <w:uiPriority w:val="99"/>
    <w:semiHidden/>
    <w:rsid w:val="00594406"/>
    <w:rPr>
      <w:rFonts w:ascii="Consolas" w:hAnsi="Consolas" w:cs="Times New Roman" w:hint="default"/>
      <w:sz w:val="20"/>
      <w:szCs w:val="20"/>
    </w:rPr>
  </w:style>
  <w:style w:type="character" w:customStyle="1" w:styleId="z-TopofFormChar11">
    <w:name w:val="z-Top of Form Char11"/>
    <w:basedOn w:val="DefaultParagraphFont"/>
    <w:uiPriority w:val="99"/>
    <w:semiHidden/>
    <w:rsid w:val="00594406"/>
    <w:rPr>
      <w:rFonts w:ascii="Arial" w:hAnsi="Arial" w:cs="Arial" w:hint="default"/>
      <w:vanish/>
      <w:webHidden w:val="0"/>
      <w:sz w:val="16"/>
      <w:szCs w:val="16"/>
      <w:specVanish/>
    </w:rPr>
  </w:style>
  <w:style w:type="character" w:customStyle="1" w:styleId="z-BottomofFormChar11">
    <w:name w:val="z-Bottom of Form Char11"/>
    <w:basedOn w:val="DefaultParagraphFont"/>
    <w:uiPriority w:val="99"/>
    <w:semiHidden/>
    <w:rsid w:val="00594406"/>
    <w:rPr>
      <w:rFonts w:ascii="Arial" w:hAnsi="Arial" w:cs="Arial" w:hint="default"/>
      <w:vanish/>
      <w:webHidden w:val="0"/>
      <w:sz w:val="16"/>
      <w:szCs w:val="16"/>
      <w:specVanish/>
    </w:rPr>
  </w:style>
  <w:style w:type="character" w:customStyle="1" w:styleId="label">
    <w:name w:val="label"/>
    <w:basedOn w:val="DefaultParagraphFont"/>
    <w:rsid w:val="00594406"/>
  </w:style>
  <w:style w:type="character" w:customStyle="1" w:styleId="content">
    <w:name w:val="content"/>
    <w:basedOn w:val="DefaultParagraphFont"/>
    <w:rsid w:val="00594406"/>
  </w:style>
  <w:style w:type="character" w:customStyle="1" w:styleId="dsim">
    <w:name w:val="ds_im"/>
    <w:basedOn w:val="DefaultParagraphFont"/>
    <w:rsid w:val="00594406"/>
  </w:style>
  <w:style w:type="character" w:customStyle="1" w:styleId="wds-global-navigationsearch-toggle-text">
    <w:name w:val="wds-global-navigation__search-toggle-text"/>
    <w:basedOn w:val="DefaultParagraphFont"/>
    <w:rsid w:val="00594406"/>
  </w:style>
  <w:style w:type="character" w:customStyle="1" w:styleId="wds-community-headercounter-value">
    <w:name w:val="wds-community-header__counter-value"/>
    <w:basedOn w:val="DefaultParagraphFont"/>
    <w:rsid w:val="00594406"/>
  </w:style>
  <w:style w:type="character" w:customStyle="1" w:styleId="wds-community-headercounter-label">
    <w:name w:val="wds-community-header__counter-label"/>
    <w:basedOn w:val="DefaultParagraphFont"/>
    <w:rsid w:val="00594406"/>
  </w:style>
  <w:style w:type="character" w:customStyle="1" w:styleId="mcf-card-wiki-articlesheader-text">
    <w:name w:val="mcf-card-wiki-articles__header-text"/>
    <w:basedOn w:val="DefaultParagraphFont"/>
    <w:rsid w:val="00594406"/>
  </w:style>
  <w:style w:type="character" w:customStyle="1" w:styleId="mcf-card-wiki-articlescircle">
    <w:name w:val="mcf-card-wiki-articles__circle"/>
    <w:basedOn w:val="DefaultParagraphFont"/>
    <w:rsid w:val="00594406"/>
  </w:style>
  <w:style w:type="character" w:customStyle="1" w:styleId="mcf-card-wiki-articlestitle">
    <w:name w:val="mcf-card-wiki-articles__title"/>
    <w:basedOn w:val="DefaultParagraphFont"/>
    <w:rsid w:val="00594406"/>
  </w:style>
  <w:style w:type="character" w:customStyle="1" w:styleId="mcf-card-discussionsuser-subtitle">
    <w:name w:val="mcf-card-discussions__user-subtitle"/>
    <w:basedOn w:val="DefaultParagraphFont"/>
    <w:rsid w:val="00594406"/>
  </w:style>
  <w:style w:type="character" w:customStyle="1" w:styleId="mcf-card-articletitle">
    <w:name w:val="mcf-card-article__title"/>
    <w:basedOn w:val="DefaultParagraphFont"/>
    <w:rsid w:val="00594406"/>
  </w:style>
  <w:style w:type="character" w:customStyle="1" w:styleId="mcf-card-articlesubtitle">
    <w:name w:val="mcf-card-article__subtitle"/>
    <w:basedOn w:val="DefaultParagraphFont"/>
    <w:rsid w:val="00594406"/>
  </w:style>
  <w:style w:type="character" w:customStyle="1" w:styleId="mcf-card-related-wikistitle">
    <w:name w:val="mcf-card-related-wikis__title"/>
    <w:basedOn w:val="DefaultParagraphFont"/>
    <w:rsid w:val="00594406"/>
  </w:style>
  <w:style w:type="character" w:customStyle="1" w:styleId="wds-global-footersection-description">
    <w:name w:val="wds-global-footer__section-description"/>
    <w:basedOn w:val="DefaultParagraphFont"/>
    <w:rsid w:val="00594406"/>
  </w:style>
  <w:style w:type="character" w:customStyle="1" w:styleId="kxtag">
    <w:name w:val="kxtag"/>
    <w:basedOn w:val="DefaultParagraphFont"/>
    <w:rsid w:val="00594406"/>
  </w:style>
  <w:style w:type="character" w:customStyle="1" w:styleId="xsptextcomputedfield">
    <w:name w:val="xsptextcomputedfield"/>
    <w:basedOn w:val="DefaultParagraphFont"/>
    <w:rsid w:val="00594406"/>
  </w:style>
  <w:style w:type="character" w:customStyle="1" w:styleId="term">
    <w:name w:val="term"/>
    <w:basedOn w:val="DefaultParagraphFont"/>
    <w:rsid w:val="00594406"/>
  </w:style>
  <w:style w:type="character" w:customStyle="1" w:styleId="randlarge">
    <w:name w:val="rand_large"/>
    <w:basedOn w:val="DefaultParagraphFont"/>
    <w:rsid w:val="00594406"/>
  </w:style>
  <w:style w:type="character" w:customStyle="1" w:styleId="randmedium">
    <w:name w:val="rand_medium"/>
    <w:basedOn w:val="DefaultParagraphFont"/>
    <w:rsid w:val="00594406"/>
  </w:style>
  <w:style w:type="character" w:customStyle="1" w:styleId="h1headword">
    <w:name w:val="h1headword"/>
    <w:basedOn w:val="DefaultParagraphFont"/>
    <w:rsid w:val="00594406"/>
  </w:style>
  <w:style w:type="character" w:customStyle="1" w:styleId="inforel-title">
    <w:name w:val="inforel-title"/>
    <w:basedOn w:val="DefaultParagraphFont"/>
    <w:rsid w:val="00594406"/>
  </w:style>
  <w:style w:type="character" w:customStyle="1" w:styleId="inforel-info">
    <w:name w:val="inforel-info"/>
    <w:basedOn w:val="DefaultParagraphFont"/>
    <w:rsid w:val="00594406"/>
  </w:style>
  <w:style w:type="character" w:customStyle="1" w:styleId="infoname-usage">
    <w:name w:val="infoname-usage"/>
    <w:basedOn w:val="DefaultParagraphFont"/>
    <w:rsid w:val="00594406"/>
  </w:style>
  <w:style w:type="character" w:customStyle="1" w:styleId="mng">
    <w:name w:val="mng"/>
    <w:basedOn w:val="DefaultParagraphFont"/>
    <w:rsid w:val="00594406"/>
  </w:style>
  <w:style w:type="character" w:customStyle="1" w:styleId="xpoqfe">
    <w:name w:val="xpoqfe"/>
    <w:basedOn w:val="DefaultParagraphFont"/>
    <w:rsid w:val="00594406"/>
  </w:style>
  <w:style w:type="character" w:customStyle="1" w:styleId="pr">
    <w:name w:val="pr"/>
    <w:basedOn w:val="DefaultParagraphFont"/>
    <w:rsid w:val="00594406"/>
  </w:style>
  <w:style w:type="character" w:customStyle="1" w:styleId="bibleref">
    <w:name w:val="bibleref"/>
    <w:basedOn w:val="DefaultParagraphFont"/>
    <w:rsid w:val="00594406"/>
  </w:style>
  <w:style w:type="character" w:customStyle="1" w:styleId="fragment1">
    <w:name w:val="fragment1"/>
    <w:basedOn w:val="DefaultParagraphFont"/>
    <w:rsid w:val="00594406"/>
    <w:rPr>
      <w:color w:val="262626"/>
      <w:sz w:val="21"/>
      <w:szCs w:val="21"/>
    </w:rPr>
  </w:style>
  <w:style w:type="character" w:customStyle="1" w:styleId="legend-text">
    <w:name w:val="legend-text"/>
    <w:basedOn w:val="DefaultParagraphFont"/>
    <w:rsid w:val="00594406"/>
  </w:style>
  <w:style w:type="character" w:customStyle="1" w:styleId="Date3">
    <w:name w:val="Date3"/>
    <w:basedOn w:val="DefaultParagraphFont"/>
    <w:rsid w:val="00594406"/>
  </w:style>
  <w:style w:type="character" w:customStyle="1" w:styleId="detail">
    <w:name w:val="detail"/>
    <w:basedOn w:val="DefaultParagraphFont"/>
    <w:rsid w:val="00594406"/>
  </w:style>
  <w:style w:type="character" w:customStyle="1" w:styleId="currentage">
    <w:name w:val="currentage"/>
    <w:basedOn w:val="DefaultParagraphFont"/>
    <w:rsid w:val="00594406"/>
  </w:style>
  <w:style w:type="character" w:customStyle="1" w:styleId="Date4">
    <w:name w:val="Date4"/>
    <w:basedOn w:val="DefaultParagraphFont"/>
    <w:rsid w:val="00594406"/>
  </w:style>
  <w:style w:type="character" w:customStyle="1" w:styleId="reference-text">
    <w:name w:val="reference-text"/>
    <w:basedOn w:val="DefaultParagraphFont"/>
    <w:rsid w:val="00594406"/>
  </w:style>
  <w:style w:type="character" w:customStyle="1" w:styleId="vote-buttons">
    <w:name w:val="vote-buttons"/>
    <w:basedOn w:val="DefaultParagraphFont"/>
    <w:rsid w:val="00594406"/>
  </w:style>
  <w:style w:type="character" w:customStyle="1" w:styleId="breadcrumb">
    <w:name w:val="breadcrumb"/>
    <w:basedOn w:val="DefaultParagraphFont"/>
    <w:rsid w:val="00594406"/>
  </w:style>
  <w:style w:type="character" w:customStyle="1" w:styleId="versehover">
    <w:name w:val="versehover"/>
    <w:basedOn w:val="DefaultParagraphFont"/>
    <w:rsid w:val="00594406"/>
  </w:style>
  <w:style w:type="character" w:customStyle="1" w:styleId="author">
    <w:name w:val="author"/>
    <w:basedOn w:val="DefaultParagraphFont"/>
    <w:rsid w:val="00594406"/>
  </w:style>
  <w:style w:type="character" w:customStyle="1" w:styleId="published">
    <w:name w:val="published"/>
    <w:basedOn w:val="DefaultParagraphFont"/>
    <w:rsid w:val="00594406"/>
  </w:style>
  <w:style w:type="character" w:customStyle="1" w:styleId="comments-number">
    <w:name w:val="comments-number"/>
    <w:basedOn w:val="DefaultParagraphFont"/>
    <w:rsid w:val="00594406"/>
  </w:style>
  <w:style w:type="character" w:customStyle="1" w:styleId="flagicon">
    <w:name w:val="flagicon"/>
    <w:basedOn w:val="DefaultParagraphFont"/>
    <w:rsid w:val="00594406"/>
  </w:style>
  <w:style w:type="character" w:customStyle="1" w:styleId="figure-article-caption-text">
    <w:name w:val="figure-article-caption-text"/>
    <w:basedOn w:val="DefaultParagraphFont"/>
    <w:rsid w:val="00594406"/>
  </w:style>
  <w:style w:type="character" w:customStyle="1" w:styleId="noprint">
    <w:name w:val="noprint"/>
    <w:basedOn w:val="DefaultParagraphFont"/>
    <w:rsid w:val="00594406"/>
  </w:style>
  <w:style w:type="character" w:customStyle="1" w:styleId="frac">
    <w:name w:val="frac"/>
    <w:basedOn w:val="DefaultParagraphFont"/>
    <w:rsid w:val="00594406"/>
  </w:style>
  <w:style w:type="character" w:customStyle="1" w:styleId="visualhide">
    <w:name w:val="visualhide"/>
    <w:basedOn w:val="DefaultParagraphFont"/>
    <w:rsid w:val="00594406"/>
  </w:style>
  <w:style w:type="character" w:customStyle="1" w:styleId="chemf">
    <w:name w:val="chemf"/>
    <w:basedOn w:val="DefaultParagraphFont"/>
    <w:rsid w:val="00594406"/>
  </w:style>
  <w:style w:type="character" w:customStyle="1" w:styleId="metadata">
    <w:name w:val="metadata"/>
    <w:basedOn w:val="DefaultParagraphFont"/>
    <w:rsid w:val="00594406"/>
  </w:style>
  <w:style w:type="character" w:customStyle="1" w:styleId="wrap">
    <w:name w:val="wrap"/>
    <w:basedOn w:val="DefaultParagraphFont"/>
    <w:rsid w:val="00594406"/>
  </w:style>
  <w:style w:type="character" w:customStyle="1" w:styleId="Date5">
    <w:name w:val="Date5"/>
    <w:basedOn w:val="DefaultParagraphFont"/>
    <w:rsid w:val="00594406"/>
  </w:style>
  <w:style w:type="character" w:customStyle="1" w:styleId="Date6">
    <w:name w:val="Date6"/>
    <w:basedOn w:val="DefaultParagraphFont"/>
    <w:rsid w:val="00594406"/>
  </w:style>
  <w:style w:type="character" w:customStyle="1" w:styleId="play-btn-large">
    <w:name w:val="play-btn-large"/>
    <w:basedOn w:val="DefaultParagraphFont"/>
    <w:rsid w:val="00594406"/>
  </w:style>
  <w:style w:type="character" w:customStyle="1" w:styleId="Date7">
    <w:name w:val="Date7"/>
    <w:basedOn w:val="DefaultParagraphFont"/>
    <w:rsid w:val="00594406"/>
  </w:style>
  <w:style w:type="character" w:customStyle="1" w:styleId="block">
    <w:name w:val="block"/>
    <w:basedOn w:val="DefaultParagraphFont"/>
    <w:rsid w:val="00594406"/>
  </w:style>
  <w:style w:type="character" w:customStyle="1" w:styleId="rt-commentedtext">
    <w:name w:val="rt-commentedtext"/>
    <w:basedOn w:val="DefaultParagraphFont"/>
    <w:rsid w:val="00594406"/>
  </w:style>
  <w:style w:type="character" w:customStyle="1" w:styleId="Date8">
    <w:name w:val="Date8"/>
    <w:basedOn w:val="DefaultParagraphFont"/>
    <w:rsid w:val="00594406"/>
  </w:style>
  <w:style w:type="character" w:customStyle="1" w:styleId="texhtml">
    <w:name w:val="texhtml"/>
    <w:basedOn w:val="DefaultParagraphFont"/>
    <w:rsid w:val="00594406"/>
  </w:style>
  <w:style w:type="character" w:customStyle="1" w:styleId="nobold">
    <w:name w:val="nobold"/>
    <w:basedOn w:val="DefaultParagraphFont"/>
    <w:rsid w:val="00594406"/>
  </w:style>
  <w:style w:type="character" w:customStyle="1" w:styleId="Date9">
    <w:name w:val="Date9"/>
    <w:basedOn w:val="DefaultParagraphFont"/>
    <w:rsid w:val="00594406"/>
  </w:style>
  <w:style w:type="character" w:customStyle="1" w:styleId="greekchar">
    <w:name w:val="greekchar"/>
    <w:basedOn w:val="DefaultParagraphFont"/>
    <w:rsid w:val="00594406"/>
  </w:style>
  <w:style w:type="character" w:customStyle="1" w:styleId="hebrewchar">
    <w:name w:val="hebrewchar"/>
    <w:basedOn w:val="DefaultParagraphFont"/>
    <w:rsid w:val="00594406"/>
  </w:style>
  <w:style w:type="character" w:customStyle="1" w:styleId="arabicchar">
    <w:name w:val="arabicchar"/>
    <w:basedOn w:val="DefaultParagraphFont"/>
    <w:rsid w:val="00594406"/>
  </w:style>
  <w:style w:type="character" w:customStyle="1" w:styleId="bold">
    <w:name w:val="bold"/>
    <w:basedOn w:val="DefaultParagraphFont"/>
    <w:rsid w:val="00594406"/>
  </w:style>
  <w:style w:type="character" w:customStyle="1" w:styleId="aramaicchar">
    <w:name w:val="aramaicchar"/>
    <w:basedOn w:val="DefaultParagraphFont"/>
    <w:rsid w:val="00594406"/>
  </w:style>
  <w:style w:type="character" w:customStyle="1" w:styleId="underline">
    <w:name w:val="underline"/>
    <w:basedOn w:val="DefaultParagraphFont"/>
    <w:rsid w:val="00594406"/>
  </w:style>
  <w:style w:type="character" w:customStyle="1" w:styleId="badge">
    <w:name w:val="badge"/>
    <w:basedOn w:val="DefaultParagraphFont"/>
    <w:rsid w:val="00594406"/>
  </w:style>
  <w:style w:type="character" w:customStyle="1" w:styleId="small">
    <w:name w:val="small"/>
    <w:basedOn w:val="DefaultParagraphFont"/>
    <w:rsid w:val="00594406"/>
  </w:style>
  <w:style w:type="character" w:customStyle="1" w:styleId="glyphicon">
    <w:name w:val="glyphicon"/>
    <w:basedOn w:val="DefaultParagraphFont"/>
    <w:rsid w:val="00594406"/>
  </w:style>
  <w:style w:type="character" w:customStyle="1" w:styleId="property-label">
    <w:name w:val="property-label"/>
    <w:basedOn w:val="DefaultParagraphFont"/>
    <w:rsid w:val="00594406"/>
  </w:style>
  <w:style w:type="character" w:customStyle="1" w:styleId="property-value">
    <w:name w:val="property-value"/>
    <w:basedOn w:val="DefaultParagraphFont"/>
    <w:rsid w:val="00594406"/>
  </w:style>
  <w:style w:type="character" w:customStyle="1" w:styleId="cta--6-heading">
    <w:name w:val="cta--6-heading"/>
    <w:basedOn w:val="DefaultParagraphFont"/>
    <w:rsid w:val="00594406"/>
  </w:style>
  <w:style w:type="character" w:customStyle="1" w:styleId="wikilink">
    <w:name w:val="wiki_link"/>
    <w:basedOn w:val="DefaultParagraphFont"/>
    <w:rsid w:val="00594406"/>
  </w:style>
  <w:style w:type="character" w:customStyle="1" w:styleId="postbody">
    <w:name w:val="postbody"/>
    <w:basedOn w:val="DefaultParagraphFont"/>
    <w:rsid w:val="00594406"/>
  </w:style>
  <w:style w:type="character" w:customStyle="1" w:styleId="fine">
    <w:name w:val="fine"/>
    <w:basedOn w:val="DefaultParagraphFont"/>
    <w:rsid w:val="00594406"/>
  </w:style>
  <w:style w:type="character" w:customStyle="1" w:styleId="superior">
    <w:name w:val="superior"/>
    <w:basedOn w:val="DefaultParagraphFont"/>
    <w:rsid w:val="00594406"/>
  </w:style>
  <w:style w:type="character" w:customStyle="1" w:styleId="epic">
    <w:name w:val="epic"/>
    <w:basedOn w:val="DefaultParagraphFont"/>
    <w:rsid w:val="00594406"/>
  </w:style>
  <w:style w:type="character" w:customStyle="1" w:styleId="legendary">
    <w:name w:val="legendary"/>
    <w:basedOn w:val="DefaultParagraphFont"/>
    <w:rsid w:val="00594406"/>
  </w:style>
  <w:style w:type="character" w:customStyle="1" w:styleId="Date10">
    <w:name w:val="Date10"/>
    <w:basedOn w:val="DefaultParagraphFont"/>
    <w:rsid w:val="00594406"/>
  </w:style>
  <w:style w:type="character" w:customStyle="1" w:styleId="post-date">
    <w:name w:val="post-date"/>
    <w:basedOn w:val="DefaultParagraphFont"/>
    <w:rsid w:val="00594406"/>
  </w:style>
  <w:style w:type="character" w:customStyle="1" w:styleId="byline">
    <w:name w:val="byline"/>
    <w:basedOn w:val="DefaultParagraphFont"/>
    <w:rsid w:val="00594406"/>
  </w:style>
  <w:style w:type="character" w:customStyle="1" w:styleId="comments-link">
    <w:name w:val="comments-link"/>
    <w:basedOn w:val="DefaultParagraphFont"/>
    <w:rsid w:val="00594406"/>
  </w:style>
  <w:style w:type="character" w:customStyle="1" w:styleId="screen-reader-text">
    <w:name w:val="screen-reader-text"/>
    <w:basedOn w:val="DefaultParagraphFont"/>
    <w:rsid w:val="00594406"/>
  </w:style>
  <w:style w:type="character" w:customStyle="1" w:styleId="large">
    <w:name w:val="large"/>
    <w:basedOn w:val="DefaultParagraphFont"/>
    <w:rsid w:val="00594406"/>
  </w:style>
  <w:style w:type="character" w:customStyle="1" w:styleId="Emphasis1">
    <w:name w:val="Emphasis1"/>
    <w:basedOn w:val="DefaultParagraphFont"/>
    <w:rsid w:val="00594406"/>
  </w:style>
  <w:style w:type="character" w:customStyle="1" w:styleId="greek-hebrew">
    <w:name w:val="greek-hebrew"/>
    <w:basedOn w:val="DefaultParagraphFont"/>
    <w:rsid w:val="00594406"/>
  </w:style>
  <w:style w:type="character" w:customStyle="1" w:styleId="translit">
    <w:name w:val="translit"/>
    <w:basedOn w:val="DefaultParagraphFont"/>
    <w:rsid w:val="00594406"/>
  </w:style>
  <w:style w:type="character" w:customStyle="1" w:styleId="greekheb">
    <w:name w:val="greekheb"/>
    <w:basedOn w:val="DefaultParagraphFont"/>
    <w:rsid w:val="00594406"/>
  </w:style>
  <w:style w:type="character" w:customStyle="1" w:styleId="ital">
    <w:name w:val="ital"/>
    <w:basedOn w:val="DefaultParagraphFont"/>
    <w:rsid w:val="00594406"/>
  </w:style>
  <w:style w:type="character" w:customStyle="1" w:styleId="bld">
    <w:name w:val="bld"/>
    <w:basedOn w:val="DefaultParagraphFont"/>
    <w:rsid w:val="00594406"/>
  </w:style>
  <w:style w:type="character" w:customStyle="1" w:styleId="cmtsubtitle">
    <w:name w:val="cmt_sub_title"/>
    <w:basedOn w:val="DefaultParagraphFont"/>
    <w:rsid w:val="00594406"/>
  </w:style>
  <w:style w:type="character" w:customStyle="1" w:styleId="cmtword">
    <w:name w:val="cmt_word"/>
    <w:basedOn w:val="DefaultParagraphFont"/>
    <w:rsid w:val="00594406"/>
  </w:style>
  <w:style w:type="character" w:customStyle="1" w:styleId="accented">
    <w:name w:val="accented"/>
    <w:basedOn w:val="DefaultParagraphFont"/>
    <w:rsid w:val="00594406"/>
  </w:style>
  <w:style w:type="character" w:customStyle="1" w:styleId="hebrew">
    <w:name w:val="hebrew"/>
    <w:basedOn w:val="DefaultParagraphFont"/>
    <w:rsid w:val="00594406"/>
  </w:style>
  <w:style w:type="character" w:customStyle="1" w:styleId="cit">
    <w:name w:val="cit"/>
    <w:basedOn w:val="DefaultParagraphFont"/>
    <w:rsid w:val="00594406"/>
  </w:style>
  <w:style w:type="character" w:customStyle="1" w:styleId="ugreek">
    <w:name w:val="ugreek"/>
    <w:basedOn w:val="DefaultParagraphFont"/>
    <w:rsid w:val="00594406"/>
  </w:style>
  <w:style w:type="character" w:customStyle="1" w:styleId="uhebrew">
    <w:name w:val="uhebrew"/>
    <w:basedOn w:val="DefaultParagraphFont"/>
    <w:rsid w:val="00594406"/>
  </w:style>
  <w:style w:type="character" w:customStyle="1" w:styleId="bldvs">
    <w:name w:val="bldvs"/>
    <w:basedOn w:val="DefaultParagraphFont"/>
    <w:rsid w:val="00594406"/>
  </w:style>
  <w:style w:type="character" w:customStyle="1" w:styleId="tag">
    <w:name w:val="tag"/>
    <w:basedOn w:val="DefaultParagraphFont"/>
    <w:rsid w:val="00594406"/>
  </w:style>
  <w:style w:type="character" w:customStyle="1" w:styleId="sen">
    <w:name w:val="sen"/>
    <w:basedOn w:val="DefaultParagraphFont"/>
    <w:rsid w:val="00594406"/>
  </w:style>
  <w:style w:type="character" w:customStyle="1" w:styleId="mo">
    <w:name w:val="mo"/>
    <w:basedOn w:val="DefaultParagraphFont"/>
    <w:rsid w:val="00594406"/>
  </w:style>
  <w:style w:type="character" w:customStyle="1" w:styleId="mtext">
    <w:name w:val="mtext"/>
    <w:basedOn w:val="DefaultParagraphFont"/>
    <w:rsid w:val="00594406"/>
  </w:style>
  <w:style w:type="character" w:customStyle="1" w:styleId="mjxassistivemathml">
    <w:name w:val="mjx_assistive_mathml"/>
    <w:basedOn w:val="DefaultParagraphFont"/>
    <w:rsid w:val="00594406"/>
  </w:style>
  <w:style w:type="character" w:customStyle="1" w:styleId="mi">
    <w:name w:val="mi"/>
    <w:basedOn w:val="DefaultParagraphFont"/>
    <w:rsid w:val="00594406"/>
  </w:style>
  <w:style w:type="character" w:customStyle="1" w:styleId="mn">
    <w:name w:val="mn"/>
    <w:basedOn w:val="DefaultParagraphFont"/>
    <w:rsid w:val="00594406"/>
  </w:style>
  <w:style w:type="character" w:customStyle="1" w:styleId="mathjax">
    <w:name w:val="mathjax"/>
    <w:basedOn w:val="DefaultParagraphFont"/>
    <w:rsid w:val="00594406"/>
  </w:style>
  <w:style w:type="character" w:customStyle="1" w:styleId="math">
    <w:name w:val="math"/>
    <w:basedOn w:val="DefaultParagraphFont"/>
    <w:rsid w:val="00594406"/>
  </w:style>
  <w:style w:type="character" w:customStyle="1" w:styleId="mrow">
    <w:name w:val="mrow"/>
    <w:basedOn w:val="DefaultParagraphFont"/>
    <w:rsid w:val="00594406"/>
  </w:style>
  <w:style w:type="character" w:customStyle="1" w:styleId="msubsup">
    <w:name w:val="msubsup"/>
    <w:basedOn w:val="DefaultParagraphFont"/>
    <w:rsid w:val="00594406"/>
  </w:style>
  <w:style w:type="character" w:customStyle="1" w:styleId="texatom">
    <w:name w:val="texatom"/>
    <w:basedOn w:val="DefaultParagraphFont"/>
    <w:rsid w:val="00594406"/>
  </w:style>
  <w:style w:type="character" w:customStyle="1" w:styleId="subhead">
    <w:name w:val="subhead"/>
    <w:basedOn w:val="DefaultParagraphFont"/>
    <w:rsid w:val="00594406"/>
  </w:style>
  <w:style w:type="character" w:customStyle="1" w:styleId="reftext">
    <w:name w:val="reftext"/>
    <w:basedOn w:val="DefaultParagraphFont"/>
    <w:rsid w:val="00594406"/>
  </w:style>
  <w:style w:type="character" w:customStyle="1" w:styleId="highl">
    <w:name w:val="highl"/>
    <w:basedOn w:val="DefaultParagraphFont"/>
    <w:rsid w:val="00594406"/>
  </w:style>
  <w:style w:type="character" w:customStyle="1" w:styleId="crossverse">
    <w:name w:val="crossverse"/>
    <w:basedOn w:val="DefaultParagraphFont"/>
    <w:rsid w:val="00594406"/>
  </w:style>
  <w:style w:type="character" w:customStyle="1" w:styleId="swpcount">
    <w:name w:val="swp_count"/>
    <w:basedOn w:val="DefaultParagraphFont"/>
    <w:rsid w:val="00594406"/>
  </w:style>
  <w:style w:type="character" w:customStyle="1" w:styleId="swpshare">
    <w:name w:val="swp_share"/>
    <w:basedOn w:val="DefaultParagraphFont"/>
    <w:rsid w:val="00594406"/>
  </w:style>
  <w:style w:type="character" w:customStyle="1" w:styleId="swplabel">
    <w:name w:val="swp_label"/>
    <w:basedOn w:val="DefaultParagraphFont"/>
    <w:rsid w:val="00594406"/>
  </w:style>
  <w:style w:type="character" w:customStyle="1" w:styleId="cverse2">
    <w:name w:val="cverse2"/>
    <w:basedOn w:val="DefaultParagraphFont"/>
    <w:rsid w:val="00594406"/>
  </w:style>
  <w:style w:type="character" w:customStyle="1" w:styleId="cverse3">
    <w:name w:val="cverse3"/>
    <w:basedOn w:val="DefaultParagraphFont"/>
    <w:rsid w:val="00594406"/>
  </w:style>
  <w:style w:type="character" w:customStyle="1" w:styleId="Emphasis2">
    <w:name w:val="Emphasis2"/>
    <w:basedOn w:val="DefaultParagraphFont"/>
    <w:rsid w:val="00594406"/>
  </w:style>
  <w:style w:type="character" w:customStyle="1" w:styleId="biblehighlight">
    <w:name w:val="bible_highlight"/>
    <w:basedOn w:val="DefaultParagraphFont"/>
    <w:rsid w:val="00594406"/>
  </w:style>
  <w:style w:type="character" w:customStyle="1" w:styleId="visually-hidden">
    <w:name w:val="visually-hidden"/>
    <w:basedOn w:val="DefaultParagraphFont"/>
    <w:rsid w:val="00594406"/>
  </w:style>
  <w:style w:type="character" w:customStyle="1" w:styleId="text-verse1">
    <w:name w:val="text-verse1"/>
    <w:basedOn w:val="DefaultParagraphFont"/>
    <w:rsid w:val="00594406"/>
  </w:style>
  <w:style w:type="character" w:customStyle="1" w:styleId="vtext">
    <w:name w:val="vtext"/>
    <w:basedOn w:val="DefaultParagraphFont"/>
    <w:rsid w:val="00594406"/>
  </w:style>
  <w:style w:type="character" w:customStyle="1" w:styleId="headingtext">
    <w:name w:val="headingtext"/>
    <w:basedOn w:val="DefaultParagraphFont"/>
    <w:rsid w:val="00594406"/>
  </w:style>
  <w:style w:type="character" w:customStyle="1" w:styleId="snippet">
    <w:name w:val="snippet"/>
    <w:basedOn w:val="DefaultParagraphFont"/>
    <w:rsid w:val="00594406"/>
  </w:style>
  <w:style w:type="character" w:customStyle="1" w:styleId="citation">
    <w:name w:val="citation"/>
    <w:basedOn w:val="DefaultParagraphFont"/>
    <w:rsid w:val="00594406"/>
  </w:style>
  <w:style w:type="character" w:customStyle="1" w:styleId="citation2">
    <w:name w:val="citation2"/>
    <w:basedOn w:val="DefaultParagraphFont"/>
    <w:rsid w:val="00594406"/>
  </w:style>
  <w:style w:type="character" w:customStyle="1" w:styleId="Emphasis3">
    <w:name w:val="Emphasis3"/>
    <w:basedOn w:val="DefaultParagraphFont"/>
    <w:rsid w:val="00594406"/>
  </w:style>
  <w:style w:type="character" w:customStyle="1" w:styleId="Emphasis4">
    <w:name w:val="Emphasis4"/>
    <w:basedOn w:val="DefaultParagraphFont"/>
    <w:rsid w:val="00594406"/>
  </w:style>
  <w:style w:type="character" w:customStyle="1" w:styleId="reference">
    <w:name w:val="reference"/>
    <w:basedOn w:val="DefaultParagraphFont"/>
    <w:rsid w:val="00594406"/>
  </w:style>
  <w:style w:type="character" w:customStyle="1" w:styleId="uncommon">
    <w:name w:val="uncommon"/>
    <w:basedOn w:val="DefaultParagraphFont"/>
    <w:rsid w:val="00594406"/>
  </w:style>
  <w:style w:type="character" w:customStyle="1" w:styleId="rare">
    <w:name w:val="rare"/>
    <w:basedOn w:val="DefaultParagraphFont"/>
    <w:rsid w:val="00594406"/>
  </w:style>
  <w:style w:type="character" w:customStyle="1" w:styleId="green">
    <w:name w:val="green"/>
    <w:basedOn w:val="DefaultParagraphFont"/>
    <w:rsid w:val="00594406"/>
  </w:style>
  <w:style w:type="character" w:customStyle="1" w:styleId="powername">
    <w:name w:val="powername"/>
    <w:basedOn w:val="DefaultParagraphFont"/>
    <w:rsid w:val="00594406"/>
  </w:style>
  <w:style w:type="character" w:customStyle="1" w:styleId="yellow">
    <w:name w:val="yellow"/>
    <w:basedOn w:val="DefaultParagraphFont"/>
    <w:rsid w:val="00594406"/>
  </w:style>
  <w:style w:type="character" w:customStyle="1" w:styleId="trending-icon">
    <w:name w:val="trending-icon"/>
    <w:basedOn w:val="DefaultParagraphFont"/>
    <w:rsid w:val="00594406"/>
  </w:style>
  <w:style w:type="character" w:customStyle="1" w:styleId="image-container">
    <w:name w:val="image-container"/>
    <w:basedOn w:val="DefaultParagraphFont"/>
    <w:rsid w:val="00594406"/>
  </w:style>
  <w:style w:type="character" w:customStyle="1" w:styleId="share-count">
    <w:name w:val="share-count"/>
    <w:basedOn w:val="DefaultParagraphFont"/>
    <w:rsid w:val="00594406"/>
  </w:style>
  <w:style w:type="character" w:customStyle="1" w:styleId="site-icon">
    <w:name w:val="site-icon"/>
    <w:basedOn w:val="DefaultParagraphFont"/>
    <w:rsid w:val="00594406"/>
  </w:style>
  <w:style w:type="character" w:customStyle="1" w:styleId="position">
    <w:name w:val="position"/>
    <w:basedOn w:val="DefaultParagraphFont"/>
    <w:rsid w:val="00594406"/>
  </w:style>
  <w:style w:type="character" w:customStyle="1" w:styleId="fa-stack">
    <w:name w:val="fa-stack"/>
    <w:basedOn w:val="DefaultParagraphFont"/>
    <w:rsid w:val="00594406"/>
  </w:style>
  <w:style w:type="character" w:customStyle="1" w:styleId="show-for-sr">
    <w:name w:val="show-for-sr"/>
    <w:basedOn w:val="DefaultParagraphFont"/>
    <w:rsid w:val="00594406"/>
  </w:style>
  <w:style w:type="character" w:customStyle="1" w:styleId="searchalttitle">
    <w:name w:val="searchalttitle"/>
    <w:basedOn w:val="DefaultParagraphFont"/>
    <w:rsid w:val="00594406"/>
  </w:style>
  <w:style w:type="character" w:customStyle="1" w:styleId="searchmatch">
    <w:name w:val="searchmatch"/>
    <w:basedOn w:val="DefaultParagraphFont"/>
    <w:rsid w:val="00594406"/>
  </w:style>
  <w:style w:type="character" w:customStyle="1" w:styleId="mw-editsection-divider">
    <w:name w:val="mw-editsection-divider"/>
    <w:basedOn w:val="DefaultParagraphFont"/>
    <w:rsid w:val="00594406"/>
  </w:style>
  <w:style w:type="character" w:customStyle="1" w:styleId="clubs">
    <w:name w:val="clubs"/>
    <w:basedOn w:val="DefaultParagraphFont"/>
    <w:rsid w:val="00594406"/>
  </w:style>
  <w:style w:type="character" w:customStyle="1" w:styleId="diamonds">
    <w:name w:val="diamonds"/>
    <w:basedOn w:val="DefaultParagraphFont"/>
    <w:rsid w:val="00594406"/>
  </w:style>
  <w:style w:type="character" w:customStyle="1" w:styleId="spades">
    <w:name w:val="spades"/>
    <w:basedOn w:val="DefaultParagraphFont"/>
    <w:rsid w:val="00594406"/>
  </w:style>
  <w:style w:type="character" w:customStyle="1" w:styleId="hearts">
    <w:name w:val="hearts"/>
    <w:basedOn w:val="DefaultParagraphFont"/>
    <w:rsid w:val="00594406"/>
  </w:style>
  <w:style w:type="character" w:customStyle="1" w:styleId="languageicon">
    <w:name w:val="languageicon"/>
    <w:basedOn w:val="DefaultParagraphFont"/>
    <w:rsid w:val="00594406"/>
  </w:style>
  <w:style w:type="character" w:customStyle="1" w:styleId="listusage">
    <w:name w:val="listusage"/>
    <w:basedOn w:val="DefaultParagraphFont"/>
    <w:rsid w:val="00594406"/>
  </w:style>
  <w:style w:type="character" w:customStyle="1" w:styleId="listname">
    <w:name w:val="listname"/>
    <w:basedOn w:val="DefaultParagraphFont"/>
    <w:rsid w:val="00594406"/>
  </w:style>
  <w:style w:type="character" w:customStyle="1" w:styleId="masc">
    <w:name w:val="masc"/>
    <w:basedOn w:val="DefaultParagraphFont"/>
    <w:rsid w:val="00594406"/>
  </w:style>
  <w:style w:type="character" w:customStyle="1" w:styleId="btn-text">
    <w:name w:val="btn-text"/>
    <w:basedOn w:val="DefaultParagraphFont"/>
    <w:rsid w:val="00594406"/>
  </w:style>
  <w:style w:type="character" w:customStyle="1" w:styleId="css-11vx84x">
    <w:name w:val="css-11vx84x"/>
    <w:basedOn w:val="DefaultParagraphFont"/>
    <w:rsid w:val="00594406"/>
  </w:style>
  <w:style w:type="character" w:customStyle="1" w:styleId="breakword">
    <w:name w:val="breakword"/>
    <w:basedOn w:val="DefaultParagraphFont"/>
    <w:rsid w:val="00594406"/>
  </w:style>
  <w:style w:type="character" w:customStyle="1" w:styleId="overflow">
    <w:name w:val="overflow"/>
    <w:basedOn w:val="DefaultParagraphFont"/>
    <w:rsid w:val="00594406"/>
  </w:style>
  <w:style w:type="character" w:customStyle="1" w:styleId="p-sm-right">
    <w:name w:val="p-sm-right"/>
    <w:basedOn w:val="DefaultParagraphFont"/>
    <w:rsid w:val="00594406"/>
  </w:style>
  <w:style w:type="character" w:customStyle="1" w:styleId="sr-only">
    <w:name w:val="sr-only"/>
    <w:basedOn w:val="DefaultParagraphFont"/>
    <w:rsid w:val="00594406"/>
  </w:style>
  <w:style w:type="character" w:customStyle="1" w:styleId="xrtl">
    <w:name w:val="xr_tl"/>
    <w:basedOn w:val="DefaultParagraphFont"/>
    <w:rsid w:val="00594406"/>
  </w:style>
  <w:style w:type="character" w:customStyle="1" w:styleId="post-timestamp">
    <w:name w:val="post-timestamp"/>
    <w:basedOn w:val="DefaultParagraphFont"/>
    <w:rsid w:val="00594406"/>
  </w:style>
  <w:style w:type="character" w:customStyle="1" w:styleId="reaction-buttons">
    <w:name w:val="reaction-buttons"/>
    <w:basedOn w:val="DefaultParagraphFont"/>
    <w:rsid w:val="00594406"/>
  </w:style>
  <w:style w:type="character" w:customStyle="1" w:styleId="post-comment-link">
    <w:name w:val="post-comment-link"/>
    <w:basedOn w:val="DefaultParagraphFont"/>
    <w:rsid w:val="00594406"/>
  </w:style>
  <w:style w:type="character" w:customStyle="1" w:styleId="post-icons">
    <w:name w:val="post-icons"/>
    <w:basedOn w:val="DefaultParagraphFont"/>
    <w:rsid w:val="00594406"/>
  </w:style>
  <w:style w:type="character" w:customStyle="1" w:styleId="share-button-link-text">
    <w:name w:val="share-button-link-text"/>
    <w:basedOn w:val="DefaultParagraphFont"/>
    <w:rsid w:val="00594406"/>
  </w:style>
  <w:style w:type="character" w:customStyle="1" w:styleId="post-labels">
    <w:name w:val="post-labels"/>
    <w:basedOn w:val="DefaultParagraphFont"/>
    <w:rsid w:val="00594406"/>
  </w:style>
  <w:style w:type="character" w:customStyle="1" w:styleId="post-location">
    <w:name w:val="post-location"/>
    <w:basedOn w:val="DefaultParagraphFont"/>
    <w:rsid w:val="00594406"/>
  </w:style>
  <w:style w:type="character" w:customStyle="1" w:styleId="klink">
    <w:name w:val="klink"/>
    <w:basedOn w:val="DefaultParagraphFont"/>
    <w:rsid w:val="00594406"/>
  </w:style>
  <w:style w:type="character" w:customStyle="1" w:styleId="itxtrst">
    <w:name w:val="itxtrst"/>
    <w:basedOn w:val="DefaultParagraphFont"/>
    <w:rsid w:val="00594406"/>
  </w:style>
  <w:style w:type="character" w:customStyle="1" w:styleId="context-help">
    <w:name w:val="context-help"/>
    <w:basedOn w:val="DefaultParagraphFont"/>
    <w:rsid w:val="00594406"/>
  </w:style>
  <w:style w:type="character" w:customStyle="1" w:styleId="dictionarylistcontent-1231">
    <w:name w:val="dictionarylistcontent-1231"/>
    <w:basedOn w:val="DefaultParagraphFont"/>
    <w:rsid w:val="00594406"/>
    <w:rPr>
      <w:rFonts w:ascii="Segoe UI" w:hAnsi="Segoe UI" w:cs="Segoe UI" w:hint="default"/>
    </w:rPr>
  </w:style>
  <w:style w:type="character" w:customStyle="1" w:styleId="hatnote">
    <w:name w:val="hatnote"/>
    <w:basedOn w:val="DefaultParagraphFont"/>
    <w:rsid w:val="00594406"/>
  </w:style>
  <w:style w:type="character" w:customStyle="1" w:styleId="style3">
    <w:name w:val="style3"/>
    <w:basedOn w:val="DefaultParagraphFont"/>
    <w:rsid w:val="00594406"/>
  </w:style>
  <w:style w:type="character" w:customStyle="1" w:styleId="bracket">
    <w:name w:val="bracket"/>
    <w:basedOn w:val="DefaultParagraphFont"/>
    <w:rsid w:val="00594406"/>
  </w:style>
  <w:style w:type="character" w:customStyle="1" w:styleId="nnv">
    <w:name w:val="nnv"/>
    <w:basedOn w:val="DefaultParagraphFont"/>
    <w:rsid w:val="00594406"/>
  </w:style>
  <w:style w:type="character" w:customStyle="1" w:styleId="stamina">
    <w:name w:val="stamina"/>
    <w:basedOn w:val="DefaultParagraphFont"/>
    <w:rsid w:val="00594406"/>
  </w:style>
  <w:style w:type="character" w:customStyle="1" w:styleId="weapon">
    <w:name w:val="weapon"/>
    <w:basedOn w:val="DefaultParagraphFont"/>
    <w:rsid w:val="00594406"/>
  </w:style>
  <w:style w:type="character" w:customStyle="1" w:styleId="spell">
    <w:name w:val="spell"/>
    <w:basedOn w:val="DefaultParagraphFont"/>
    <w:rsid w:val="00594406"/>
  </w:style>
  <w:style w:type="character" w:customStyle="1" w:styleId="ultimate">
    <w:name w:val="ultimate"/>
    <w:basedOn w:val="DefaultParagraphFont"/>
    <w:rsid w:val="00594406"/>
  </w:style>
  <w:style w:type="character" w:customStyle="1" w:styleId="health">
    <w:name w:val="health"/>
    <w:basedOn w:val="DefaultParagraphFont"/>
    <w:rsid w:val="00594406"/>
  </w:style>
  <w:style w:type="character" w:customStyle="1" w:styleId="magicka">
    <w:name w:val="magicka"/>
    <w:basedOn w:val="DefaultParagraphFont"/>
    <w:rsid w:val="00594406"/>
  </w:style>
  <w:style w:type="character" w:customStyle="1" w:styleId="flr">
    <w:name w:val="flr"/>
    <w:basedOn w:val="DefaultParagraphFont"/>
    <w:rsid w:val="00594406"/>
  </w:style>
  <w:style w:type="character" w:customStyle="1" w:styleId="bigletter">
    <w:name w:val="bigletter"/>
    <w:basedOn w:val="DefaultParagraphFont"/>
    <w:rsid w:val="00594406"/>
  </w:style>
  <w:style w:type="character" w:customStyle="1" w:styleId="bigname">
    <w:name w:val="bigname"/>
    <w:basedOn w:val="DefaultParagraphFont"/>
    <w:rsid w:val="00594406"/>
  </w:style>
  <w:style w:type="character" w:customStyle="1" w:styleId="hebf">
    <w:name w:val="hebf"/>
    <w:basedOn w:val="DefaultParagraphFont"/>
    <w:rsid w:val="00594406"/>
  </w:style>
  <w:style w:type="character" w:customStyle="1" w:styleId="Date11">
    <w:name w:val="Date11"/>
    <w:basedOn w:val="DefaultParagraphFont"/>
    <w:rsid w:val="00594406"/>
  </w:style>
  <w:style w:type="character" w:customStyle="1" w:styleId="meta-author-posts-link">
    <w:name w:val="meta-author-posts-link"/>
    <w:basedOn w:val="DefaultParagraphFont"/>
    <w:rsid w:val="00594406"/>
  </w:style>
  <w:style w:type="character" w:customStyle="1" w:styleId="meta-category">
    <w:name w:val="meta-category"/>
    <w:basedOn w:val="DefaultParagraphFont"/>
    <w:rsid w:val="00594406"/>
  </w:style>
  <w:style w:type="character" w:customStyle="1" w:styleId="meta-date">
    <w:name w:val="meta-date"/>
    <w:basedOn w:val="DefaultParagraphFont"/>
    <w:rsid w:val="00594406"/>
  </w:style>
  <w:style w:type="character" w:customStyle="1" w:styleId="spm-close-desktop">
    <w:name w:val="spm-close-desktop"/>
    <w:basedOn w:val="DefaultParagraphFont"/>
    <w:rsid w:val="00594406"/>
  </w:style>
  <w:style w:type="character" w:customStyle="1" w:styleId="woocommerce-price-amount">
    <w:name w:val="woocommerce-price-amount"/>
    <w:basedOn w:val="DefaultParagraphFont"/>
    <w:rsid w:val="00594406"/>
  </w:style>
  <w:style w:type="character" w:customStyle="1" w:styleId="woocommerce-price-currencysymbol">
    <w:name w:val="woocommerce-price-currencysymbol"/>
    <w:basedOn w:val="DefaultParagraphFont"/>
    <w:rsid w:val="00594406"/>
  </w:style>
  <w:style w:type="character" w:customStyle="1" w:styleId="Date12">
    <w:name w:val="Date12"/>
    <w:basedOn w:val="DefaultParagraphFont"/>
    <w:rsid w:val="00594406"/>
  </w:style>
  <w:style w:type="character" w:customStyle="1" w:styleId="Date13">
    <w:name w:val="Date13"/>
    <w:basedOn w:val="DefaultParagraphFont"/>
    <w:rsid w:val="00594406"/>
  </w:style>
  <w:style w:type="character" w:customStyle="1" w:styleId="dictionarylistcontent-197">
    <w:name w:val="dictionarylistcontent-197"/>
    <w:basedOn w:val="DefaultParagraphFont"/>
    <w:rsid w:val="00594406"/>
  </w:style>
  <w:style w:type="character" w:customStyle="1" w:styleId="mntl-inline-citation">
    <w:name w:val="mntl-inline-citation"/>
    <w:basedOn w:val="DefaultParagraphFont"/>
    <w:rsid w:val="00594406"/>
  </w:style>
  <w:style w:type="character" w:customStyle="1" w:styleId="mntl-sc-block-subheadingtext">
    <w:name w:val="mntl-sc-block-subheading__text"/>
    <w:basedOn w:val="DefaultParagraphFont"/>
    <w:rsid w:val="00594406"/>
  </w:style>
  <w:style w:type="character" w:customStyle="1" w:styleId="info">
    <w:name w:val="info"/>
    <w:basedOn w:val="DefaultParagraphFont"/>
    <w:rsid w:val="00594406"/>
  </w:style>
  <w:style w:type="character" w:customStyle="1" w:styleId="ez-toc-section">
    <w:name w:val="ez-toc-section"/>
    <w:basedOn w:val="DefaultParagraphFont"/>
    <w:rsid w:val="00594406"/>
  </w:style>
  <w:style w:type="character" w:customStyle="1" w:styleId="datasortkey">
    <w:name w:val="datasortkey"/>
    <w:basedOn w:val="DefaultParagraphFont"/>
    <w:rsid w:val="00594406"/>
  </w:style>
  <w:style w:type="character" w:customStyle="1" w:styleId="mw-cite-backlink">
    <w:name w:val="mw-cite-backlink"/>
    <w:basedOn w:val="DefaultParagraphFont"/>
    <w:rsid w:val="00594406"/>
  </w:style>
  <w:style w:type="character" w:customStyle="1" w:styleId="anchor">
    <w:name w:val="anchor"/>
    <w:basedOn w:val="DefaultParagraphFont"/>
    <w:rsid w:val="00594406"/>
  </w:style>
  <w:style w:type="character" w:customStyle="1" w:styleId="Date14">
    <w:name w:val="Date14"/>
    <w:basedOn w:val="DefaultParagraphFont"/>
    <w:rsid w:val="00594406"/>
  </w:style>
  <w:style w:type="character" w:customStyle="1" w:styleId="citation-needed-content">
    <w:name w:val="citation-needed-content"/>
    <w:basedOn w:val="DefaultParagraphFont"/>
    <w:rsid w:val="00594406"/>
  </w:style>
  <w:style w:type="character" w:customStyle="1" w:styleId="Date15">
    <w:name w:val="Date15"/>
    <w:basedOn w:val="DefaultParagraphFont"/>
    <w:rsid w:val="00594406"/>
  </w:style>
  <w:style w:type="character" w:customStyle="1" w:styleId="Date16">
    <w:name w:val="Date16"/>
    <w:basedOn w:val="DefaultParagraphFont"/>
    <w:rsid w:val="00594406"/>
  </w:style>
  <w:style w:type="character" w:customStyle="1" w:styleId="Date17">
    <w:name w:val="Date17"/>
    <w:basedOn w:val="DefaultParagraphFont"/>
    <w:rsid w:val="00594406"/>
  </w:style>
  <w:style w:type="character" w:customStyle="1" w:styleId="Date18">
    <w:name w:val="Date18"/>
    <w:basedOn w:val="DefaultParagraphFont"/>
    <w:rsid w:val="00594406"/>
  </w:style>
  <w:style w:type="character" w:customStyle="1" w:styleId="Date19">
    <w:name w:val="Date19"/>
    <w:basedOn w:val="DefaultParagraphFont"/>
    <w:rsid w:val="00594406"/>
  </w:style>
  <w:style w:type="character" w:customStyle="1" w:styleId="cite-accessibility-label">
    <w:name w:val="cite-accessibility-label"/>
    <w:basedOn w:val="DefaultParagraphFont"/>
    <w:rsid w:val="00594406"/>
  </w:style>
  <w:style w:type="character" w:customStyle="1" w:styleId="medi-st-col">
    <w:name w:val="medi-st-col"/>
    <w:basedOn w:val="DefaultParagraphFont"/>
    <w:rsid w:val="00594406"/>
  </w:style>
  <w:style w:type="character" w:customStyle="1" w:styleId="arial1">
    <w:name w:val="arial1"/>
    <w:basedOn w:val="DefaultParagraphFont"/>
    <w:rsid w:val="00594406"/>
  </w:style>
  <w:style w:type="character" w:customStyle="1" w:styleId="wsite-logo">
    <w:name w:val="wsite-logo"/>
    <w:basedOn w:val="DefaultParagraphFont"/>
    <w:rsid w:val="00594406"/>
  </w:style>
  <w:style w:type="character" w:customStyle="1" w:styleId="wsite-text">
    <w:name w:val="wsite-text"/>
    <w:basedOn w:val="DefaultParagraphFont"/>
    <w:rsid w:val="00594406"/>
  </w:style>
  <w:style w:type="character" w:customStyle="1" w:styleId="footer-ab-published-toast-text">
    <w:name w:val="footer-ab-published-toast-text"/>
    <w:basedOn w:val="DefaultParagraphFont"/>
    <w:rsid w:val="00594406"/>
  </w:style>
  <w:style w:type="character" w:customStyle="1" w:styleId="footer-ab-published-toast-button-wrapper">
    <w:name w:val="footer-ab-published-toast-button-wrapper"/>
    <w:basedOn w:val="DefaultParagraphFont"/>
    <w:rsid w:val="00594406"/>
  </w:style>
  <w:style w:type="character" w:customStyle="1" w:styleId="wsite-social">
    <w:name w:val="wsite-social"/>
    <w:basedOn w:val="DefaultParagraphFont"/>
    <w:rsid w:val="00594406"/>
  </w:style>
  <w:style w:type="character" w:customStyle="1" w:styleId="link">
    <w:name w:val="link"/>
    <w:basedOn w:val="DefaultParagraphFont"/>
    <w:rsid w:val="00594406"/>
  </w:style>
  <w:style w:type="character" w:customStyle="1" w:styleId="cs1-lock-registration">
    <w:name w:val="cs1-lock-registration"/>
    <w:basedOn w:val="DefaultParagraphFont"/>
    <w:rsid w:val="00594406"/>
  </w:style>
  <w:style w:type="character" w:customStyle="1" w:styleId="z3988">
    <w:name w:val="z3988"/>
    <w:basedOn w:val="DefaultParagraphFont"/>
    <w:rsid w:val="00594406"/>
  </w:style>
  <w:style w:type="character" w:customStyle="1" w:styleId="Date20">
    <w:name w:val="Date20"/>
    <w:basedOn w:val="DefaultParagraphFont"/>
    <w:rsid w:val="00594406"/>
  </w:style>
  <w:style w:type="character" w:customStyle="1" w:styleId="nastaliq">
    <w:name w:val="nastaliq"/>
    <w:basedOn w:val="DefaultParagraphFont"/>
    <w:rsid w:val="00594406"/>
  </w:style>
  <w:style w:type="character" w:customStyle="1" w:styleId="Date21">
    <w:name w:val="Date21"/>
    <w:basedOn w:val="DefaultParagraphFont"/>
    <w:rsid w:val="00594406"/>
  </w:style>
  <w:style w:type="character" w:customStyle="1" w:styleId="script-phoenician">
    <w:name w:val="script-phoenician"/>
    <w:basedOn w:val="DefaultParagraphFont"/>
    <w:rsid w:val="00594406"/>
  </w:style>
  <w:style w:type="character" w:customStyle="1" w:styleId="Date22">
    <w:name w:val="Date22"/>
    <w:basedOn w:val="DefaultParagraphFont"/>
    <w:rsid w:val="00594406"/>
  </w:style>
  <w:style w:type="character" w:customStyle="1" w:styleId="topic-highlight">
    <w:name w:val="topic-highlight"/>
    <w:basedOn w:val="DefaultParagraphFont"/>
    <w:rsid w:val="00594406"/>
  </w:style>
  <w:style w:type="character" w:customStyle="1" w:styleId="ind">
    <w:name w:val="ind"/>
    <w:basedOn w:val="DefaultParagraphFont"/>
    <w:rsid w:val="00594406"/>
  </w:style>
  <w:style w:type="character" w:customStyle="1" w:styleId="dfrq">
    <w:name w:val="df_rq"/>
    <w:basedOn w:val="DefaultParagraphFont"/>
    <w:rsid w:val="00594406"/>
  </w:style>
  <w:style w:type="character" w:customStyle="1" w:styleId="u-small-caps">
    <w:name w:val="u-small-caps"/>
    <w:basedOn w:val="DefaultParagraphFont"/>
    <w:rsid w:val="00594406"/>
  </w:style>
  <w:style w:type="character" w:customStyle="1" w:styleId="date-container">
    <w:name w:val="date-container"/>
    <w:basedOn w:val="DefaultParagraphFont"/>
    <w:rsid w:val="00594406"/>
  </w:style>
  <w:style w:type="character" w:customStyle="1" w:styleId="Date23">
    <w:name w:val="Date23"/>
    <w:basedOn w:val="DefaultParagraphFont"/>
    <w:rsid w:val="00594406"/>
  </w:style>
  <w:style w:type="character" w:customStyle="1" w:styleId="html-italic">
    <w:name w:val="html-italic"/>
    <w:basedOn w:val="DefaultParagraphFont"/>
    <w:rsid w:val="00594406"/>
  </w:style>
  <w:style w:type="character" w:customStyle="1" w:styleId="css-1huyk6v">
    <w:name w:val="css-1huyk6v"/>
    <w:basedOn w:val="DefaultParagraphFont"/>
    <w:rsid w:val="00594406"/>
  </w:style>
  <w:style w:type="character" w:customStyle="1" w:styleId="emphasistypeunderline">
    <w:name w:val="emphasistypeunderline"/>
    <w:basedOn w:val="DefaultParagraphFont"/>
    <w:rsid w:val="00594406"/>
  </w:style>
  <w:style w:type="character" w:customStyle="1" w:styleId="indexed-hide">
    <w:name w:val="indexed-hide"/>
    <w:basedOn w:val="DefaultParagraphFont"/>
    <w:rsid w:val="00594406"/>
  </w:style>
  <w:style w:type="character" w:customStyle="1" w:styleId="a0">
    <w:name w:val="_"/>
    <w:basedOn w:val="DefaultParagraphFont"/>
    <w:rsid w:val="00594406"/>
  </w:style>
  <w:style w:type="character" w:customStyle="1" w:styleId="ls6">
    <w:name w:val="ls6"/>
    <w:basedOn w:val="DefaultParagraphFont"/>
    <w:rsid w:val="00594406"/>
  </w:style>
  <w:style w:type="character" w:customStyle="1" w:styleId="link-button-text">
    <w:name w:val="link-button-text"/>
    <w:basedOn w:val="DefaultParagraphFont"/>
    <w:rsid w:val="00594406"/>
  </w:style>
  <w:style w:type="character" w:customStyle="1" w:styleId="jp-italic">
    <w:name w:val="jp-italic"/>
    <w:basedOn w:val="DefaultParagraphFont"/>
    <w:rsid w:val="00594406"/>
  </w:style>
  <w:style w:type="character" w:customStyle="1" w:styleId="f-medium">
    <w:name w:val="f-medium"/>
    <w:basedOn w:val="DefaultParagraphFont"/>
    <w:rsid w:val="00594406"/>
  </w:style>
  <w:style w:type="character" w:customStyle="1" w:styleId="resolveddrug">
    <w:name w:val="resolveddrug"/>
    <w:basedOn w:val="DefaultParagraphFont"/>
    <w:rsid w:val="00594406"/>
  </w:style>
  <w:style w:type="character" w:customStyle="1" w:styleId="i">
    <w:name w:val="i"/>
    <w:basedOn w:val="DefaultParagraphFont"/>
    <w:rsid w:val="00594406"/>
  </w:style>
  <w:style w:type="character" w:customStyle="1" w:styleId="cnma">
    <w:name w:val="cnma"/>
    <w:basedOn w:val="DefaultParagraphFont"/>
    <w:rsid w:val="00594406"/>
  </w:style>
  <w:style w:type="character" w:customStyle="1" w:styleId="cnmi">
    <w:name w:val="cnmi"/>
    <w:basedOn w:val="DefaultParagraphFont"/>
    <w:rsid w:val="00594406"/>
  </w:style>
  <w:style w:type="character" w:customStyle="1" w:styleId="csnu">
    <w:name w:val="csnu"/>
    <w:basedOn w:val="DefaultParagraphFont"/>
    <w:rsid w:val="00594406"/>
  </w:style>
  <w:style w:type="character" w:customStyle="1" w:styleId="cbib">
    <w:name w:val="cbib"/>
    <w:basedOn w:val="DefaultParagraphFont"/>
    <w:rsid w:val="00594406"/>
  </w:style>
  <w:style w:type="character" w:customStyle="1" w:styleId="ctfd">
    <w:name w:val="ctfd"/>
    <w:basedOn w:val="DefaultParagraphFont"/>
    <w:rsid w:val="00594406"/>
  </w:style>
  <w:style w:type="character" w:customStyle="1" w:styleId="ctfs">
    <w:name w:val="ctfs"/>
    <w:basedOn w:val="DefaultParagraphFont"/>
    <w:rsid w:val="00594406"/>
  </w:style>
  <w:style w:type="character" w:customStyle="1" w:styleId="cost">
    <w:name w:val="cost"/>
    <w:basedOn w:val="DefaultParagraphFont"/>
    <w:rsid w:val="00594406"/>
  </w:style>
  <w:style w:type="character" w:customStyle="1" w:styleId="cosn">
    <w:name w:val="cosn"/>
    <w:basedOn w:val="DefaultParagraphFont"/>
    <w:rsid w:val="00594406"/>
  </w:style>
  <w:style w:type="character" w:customStyle="1" w:styleId="l6">
    <w:name w:val="l6"/>
    <w:basedOn w:val="DefaultParagraphFont"/>
    <w:rsid w:val="00594406"/>
  </w:style>
  <w:style w:type="character" w:customStyle="1" w:styleId="l7">
    <w:name w:val="l7"/>
    <w:basedOn w:val="DefaultParagraphFont"/>
    <w:rsid w:val="00594406"/>
  </w:style>
  <w:style w:type="character" w:customStyle="1" w:styleId="l8">
    <w:name w:val="l8"/>
    <w:basedOn w:val="DefaultParagraphFont"/>
    <w:rsid w:val="00594406"/>
  </w:style>
  <w:style w:type="character" w:customStyle="1" w:styleId="Date24">
    <w:name w:val="Date24"/>
    <w:basedOn w:val="DefaultParagraphFont"/>
    <w:rsid w:val="00594406"/>
  </w:style>
  <w:style w:type="character" w:customStyle="1" w:styleId="Date25">
    <w:name w:val="Date25"/>
    <w:basedOn w:val="DefaultParagraphFont"/>
    <w:rsid w:val="00594406"/>
  </w:style>
  <w:style w:type="character" w:customStyle="1" w:styleId="reflink">
    <w:name w:val="reflink"/>
    <w:basedOn w:val="DefaultParagraphFont"/>
    <w:rsid w:val="00594406"/>
  </w:style>
  <w:style w:type="character" w:customStyle="1" w:styleId="mwe-math-mathml-inline">
    <w:name w:val="mwe-math-mathml-inline"/>
    <w:basedOn w:val="DefaultParagraphFont"/>
    <w:rsid w:val="00594406"/>
  </w:style>
  <w:style w:type="character" w:customStyle="1" w:styleId="cleanup-needed-content">
    <w:name w:val="cleanup-needed-content"/>
    <w:basedOn w:val="DefaultParagraphFont"/>
    <w:rsid w:val="00594406"/>
  </w:style>
  <w:style w:type="character" w:customStyle="1" w:styleId="polytonic">
    <w:name w:val="polytonic"/>
    <w:basedOn w:val="DefaultParagraphFont"/>
    <w:rsid w:val="00594406"/>
  </w:style>
  <w:style w:type="character" w:customStyle="1" w:styleId="Date26">
    <w:name w:val="Date26"/>
    <w:basedOn w:val="DefaultParagraphFont"/>
    <w:rsid w:val="00594406"/>
  </w:style>
  <w:style w:type="character" w:customStyle="1" w:styleId="mwe-math-element">
    <w:name w:val="mwe-math-element"/>
    <w:basedOn w:val="DefaultParagraphFont"/>
    <w:rsid w:val="00594406"/>
  </w:style>
  <w:style w:type="character" w:customStyle="1" w:styleId="mw-editsection-like">
    <w:name w:val="mw-editsection-like"/>
    <w:basedOn w:val="DefaultParagraphFont"/>
    <w:rsid w:val="00594406"/>
  </w:style>
  <w:style w:type="character" w:customStyle="1" w:styleId="cs1-lock-subscription">
    <w:name w:val="cs1-lock-subscription"/>
    <w:basedOn w:val="DefaultParagraphFont"/>
    <w:rsid w:val="00594406"/>
  </w:style>
  <w:style w:type="character" w:customStyle="1" w:styleId="Date27">
    <w:name w:val="Date27"/>
    <w:basedOn w:val="DefaultParagraphFont"/>
    <w:rsid w:val="00594406"/>
  </w:style>
  <w:style w:type="character" w:customStyle="1" w:styleId="Date28">
    <w:name w:val="Date28"/>
    <w:basedOn w:val="DefaultParagraphFont"/>
    <w:rsid w:val="00594406"/>
  </w:style>
  <w:style w:type="character" w:customStyle="1" w:styleId="Date29">
    <w:name w:val="Date29"/>
    <w:basedOn w:val="DefaultParagraphFont"/>
    <w:rsid w:val="00594406"/>
  </w:style>
  <w:style w:type="character" w:customStyle="1" w:styleId="Date30">
    <w:name w:val="Date30"/>
    <w:basedOn w:val="DefaultParagraphFont"/>
    <w:rsid w:val="00594406"/>
  </w:style>
  <w:style w:type="character" w:customStyle="1" w:styleId="Date31">
    <w:name w:val="Date31"/>
    <w:basedOn w:val="DefaultParagraphFont"/>
    <w:rsid w:val="00594406"/>
  </w:style>
  <w:style w:type="character" w:customStyle="1" w:styleId="citetext">
    <w:name w:val="cite_text"/>
    <w:basedOn w:val="DefaultParagraphFont"/>
    <w:rsid w:val="00594406"/>
  </w:style>
  <w:style w:type="character" w:customStyle="1" w:styleId="Emphasis5">
    <w:name w:val="Emphasis5"/>
    <w:basedOn w:val="DefaultParagraphFont"/>
    <w:rsid w:val="00594406"/>
  </w:style>
  <w:style w:type="character" w:customStyle="1" w:styleId="biblefootnote">
    <w:name w:val="bible_footnote"/>
    <w:basedOn w:val="DefaultParagraphFont"/>
    <w:rsid w:val="00594406"/>
  </w:style>
  <w:style w:type="character" w:customStyle="1" w:styleId="Emphasis6">
    <w:name w:val="Emphasis6"/>
    <w:basedOn w:val="DefaultParagraphFont"/>
    <w:rsid w:val="00594406"/>
  </w:style>
  <w:style w:type="character" w:customStyle="1" w:styleId="Emphasis7">
    <w:name w:val="Emphasis7"/>
    <w:basedOn w:val="DefaultParagraphFont"/>
    <w:rsid w:val="00594406"/>
  </w:style>
  <w:style w:type="character" w:customStyle="1" w:styleId="Emphasis9">
    <w:name w:val="Emphasis9"/>
    <w:basedOn w:val="DefaultParagraphFont"/>
    <w:rsid w:val="00594406"/>
  </w:style>
  <w:style w:type="character" w:customStyle="1" w:styleId="Subtitle6">
    <w:name w:val="Subtitle6"/>
    <w:basedOn w:val="DefaultParagraphFont"/>
    <w:rsid w:val="00594406"/>
  </w:style>
  <w:style w:type="character" w:customStyle="1" w:styleId="commentary">
    <w:name w:val="commentary"/>
    <w:basedOn w:val="DefaultParagraphFont"/>
    <w:rsid w:val="00594406"/>
  </w:style>
  <w:style w:type="character" w:customStyle="1" w:styleId="aramaictext">
    <w:name w:val="aramaic_text"/>
    <w:basedOn w:val="DefaultParagraphFont"/>
    <w:rsid w:val="00594406"/>
  </w:style>
  <w:style w:type="character" w:customStyle="1" w:styleId="Date32">
    <w:name w:val="Date32"/>
    <w:basedOn w:val="DefaultParagraphFont"/>
    <w:rsid w:val="00594406"/>
  </w:style>
  <w:style w:type="character" w:customStyle="1" w:styleId="noteemph">
    <w:name w:val="note_emph"/>
    <w:basedOn w:val="DefaultParagraphFont"/>
    <w:rsid w:val="00594406"/>
  </w:style>
  <w:style w:type="character" w:customStyle="1" w:styleId="mainfootnotes">
    <w:name w:val="mainfootnotes"/>
    <w:basedOn w:val="DefaultParagraphFont"/>
    <w:rsid w:val="00594406"/>
  </w:style>
  <w:style w:type="character" w:customStyle="1" w:styleId="mainfootnoteshdg">
    <w:name w:val="mainfootnoteshdg"/>
    <w:basedOn w:val="DefaultParagraphFont"/>
    <w:rsid w:val="00594406"/>
  </w:style>
  <w:style w:type="character" w:customStyle="1" w:styleId="footnotesbot">
    <w:name w:val="footnotesbot"/>
    <w:basedOn w:val="DefaultParagraphFont"/>
    <w:rsid w:val="00594406"/>
  </w:style>
  <w:style w:type="character" w:customStyle="1" w:styleId="fnverse">
    <w:name w:val="fnverse"/>
    <w:basedOn w:val="DefaultParagraphFont"/>
    <w:rsid w:val="00594406"/>
  </w:style>
  <w:style w:type="character" w:customStyle="1" w:styleId="catch-word">
    <w:name w:val="catch-word"/>
    <w:basedOn w:val="DefaultParagraphFont"/>
    <w:rsid w:val="00594406"/>
  </w:style>
  <w:style w:type="character" w:customStyle="1" w:styleId="block-indent">
    <w:name w:val="block-indent"/>
    <w:basedOn w:val="DefaultParagraphFont"/>
    <w:rsid w:val="00594406"/>
  </w:style>
  <w:style w:type="character" w:customStyle="1" w:styleId="ln-group">
    <w:name w:val="ln-group"/>
    <w:basedOn w:val="DefaultParagraphFont"/>
    <w:rsid w:val="00594406"/>
  </w:style>
  <w:style w:type="character" w:customStyle="1" w:styleId="woc">
    <w:name w:val="woc"/>
    <w:basedOn w:val="DefaultParagraphFont"/>
    <w:rsid w:val="00594406"/>
  </w:style>
  <w:style w:type="character" w:customStyle="1" w:styleId="us-time">
    <w:name w:val="us-time"/>
    <w:basedOn w:val="DefaultParagraphFont"/>
    <w:rsid w:val="00594406"/>
  </w:style>
  <w:style w:type="character" w:customStyle="1" w:styleId="posted-by">
    <w:name w:val="posted-by"/>
    <w:basedOn w:val="DefaultParagraphFont"/>
    <w:rsid w:val="00594406"/>
  </w:style>
  <w:style w:type="character" w:customStyle="1" w:styleId="author-name">
    <w:name w:val="author-name"/>
    <w:basedOn w:val="DefaultParagraphFont"/>
    <w:rsid w:val="00594406"/>
  </w:style>
  <w:style w:type="character" w:customStyle="1" w:styleId="cat-links">
    <w:name w:val="cat-links"/>
    <w:basedOn w:val="DefaultParagraphFont"/>
    <w:rsid w:val="00594406"/>
  </w:style>
  <w:style w:type="character" w:customStyle="1" w:styleId="ast-reading-time">
    <w:name w:val="ast-reading-time"/>
    <w:basedOn w:val="DefaultParagraphFont"/>
    <w:rsid w:val="00594406"/>
  </w:style>
  <w:style w:type="character" w:customStyle="1" w:styleId="serif-character-stylesmall-cap-serif">
    <w:name w:val="serif-character-style_small-cap-serif"/>
    <w:basedOn w:val="DefaultParagraphFont"/>
    <w:rsid w:val="00594406"/>
  </w:style>
  <w:style w:type="character" w:customStyle="1" w:styleId="no-break">
    <w:name w:val="no-break"/>
    <w:basedOn w:val="DefaultParagraphFont"/>
    <w:rsid w:val="00594406"/>
  </w:style>
  <w:style w:type="character" w:customStyle="1" w:styleId="rit">
    <w:name w:val="rit"/>
    <w:basedOn w:val="DefaultParagraphFont"/>
    <w:rsid w:val="00594406"/>
  </w:style>
  <w:style w:type="character" w:customStyle="1" w:styleId="con">
    <w:name w:val="con"/>
    <w:basedOn w:val="DefaultParagraphFont"/>
    <w:rsid w:val="00594406"/>
  </w:style>
  <w:style w:type="character" w:customStyle="1" w:styleId="vcard">
    <w:name w:val="vcard"/>
    <w:basedOn w:val="DefaultParagraphFont"/>
    <w:rsid w:val="00594406"/>
  </w:style>
  <w:style w:type="character" w:customStyle="1" w:styleId="c-item-hoverbox">
    <w:name w:val="c-item-hoverbox"/>
    <w:basedOn w:val="DefaultParagraphFont"/>
    <w:rsid w:val="00594406"/>
  </w:style>
  <w:style w:type="character" w:customStyle="1" w:styleId="c-item-hoverboxactivator">
    <w:name w:val="c-item-hoverbox__activator"/>
    <w:basedOn w:val="DefaultParagraphFont"/>
    <w:rsid w:val="00594406"/>
  </w:style>
  <w:style w:type="character" w:customStyle="1" w:styleId="fextratip">
    <w:name w:val="fextratip"/>
    <w:basedOn w:val="DefaultParagraphFont"/>
    <w:rsid w:val="00594406"/>
  </w:style>
  <w:style w:type="character" w:customStyle="1" w:styleId="damage">
    <w:name w:val="damage"/>
    <w:basedOn w:val="DefaultParagraphFont"/>
    <w:rsid w:val="00594406"/>
  </w:style>
  <w:style w:type="character" w:customStyle="1" w:styleId="defense">
    <w:name w:val="defense"/>
    <w:basedOn w:val="DefaultParagraphFont"/>
    <w:rsid w:val="00594406"/>
  </w:style>
  <w:style w:type="character" w:customStyle="1" w:styleId="lpv07">
    <w:name w:val="lpv07"/>
    <w:basedOn w:val="DefaultParagraphFont"/>
    <w:rsid w:val="00594406"/>
  </w:style>
  <w:style w:type="character" w:customStyle="1" w:styleId="pagetitle">
    <w:name w:val="pagetitle"/>
    <w:basedOn w:val="DefaultParagraphFont"/>
    <w:rsid w:val="00594406"/>
  </w:style>
  <w:style w:type="character" w:customStyle="1" w:styleId="wikilinkext">
    <w:name w:val="wiki_link_ext"/>
    <w:basedOn w:val="DefaultParagraphFont"/>
    <w:rsid w:val="00594406"/>
  </w:style>
  <w:style w:type="character" w:customStyle="1" w:styleId="IntenseQuoteChar1">
    <w:name w:val="Intense Quote Char1"/>
    <w:basedOn w:val="DefaultParagraphFont"/>
    <w:uiPriority w:val="30"/>
    <w:rsid w:val="00594406"/>
    <w:rPr>
      <w:i/>
      <w:iCs/>
      <w:color w:val="4472C4" w:themeColor="accent1"/>
    </w:rPr>
  </w:style>
  <w:style w:type="character" w:customStyle="1" w:styleId="spelle">
    <w:name w:val="spelle"/>
    <w:basedOn w:val="DefaultParagraphFont"/>
    <w:rsid w:val="00594406"/>
  </w:style>
  <w:style w:type="character" w:customStyle="1" w:styleId="grame">
    <w:name w:val="grame"/>
    <w:basedOn w:val="DefaultParagraphFont"/>
    <w:rsid w:val="00594406"/>
  </w:style>
  <w:style w:type="character" w:customStyle="1" w:styleId="Hyperlink1">
    <w:name w:val="Hyperlink1"/>
    <w:basedOn w:val="DefaultParagraphFont"/>
    <w:uiPriority w:val="99"/>
    <w:rsid w:val="00594406"/>
    <w:rPr>
      <w:color w:val="0000FF"/>
      <w:u w:val="single"/>
    </w:rPr>
  </w:style>
  <w:style w:type="character" w:customStyle="1" w:styleId="FollowedHyperlink1">
    <w:name w:val="FollowedHyperlink1"/>
    <w:basedOn w:val="DefaultParagraphFont"/>
    <w:uiPriority w:val="99"/>
    <w:rsid w:val="00594406"/>
    <w:rPr>
      <w:color w:val="800080"/>
      <w:u w:val="single"/>
    </w:rPr>
  </w:style>
  <w:style w:type="character" w:customStyle="1" w:styleId="IntenseEmphasis1">
    <w:name w:val="Intense Emphasis1"/>
    <w:basedOn w:val="DefaultParagraphFont"/>
    <w:uiPriority w:val="21"/>
    <w:qFormat/>
    <w:rsid w:val="00594406"/>
    <w:rPr>
      <w:b/>
      <w:bCs/>
      <w:i/>
      <w:iCs/>
      <w:color w:val="4F81BD"/>
    </w:rPr>
  </w:style>
  <w:style w:type="character" w:customStyle="1" w:styleId="SubtleEmphasis1">
    <w:name w:val="Subtle Emphasis1"/>
    <w:basedOn w:val="DefaultParagraphFont"/>
    <w:uiPriority w:val="19"/>
    <w:qFormat/>
    <w:rsid w:val="00594406"/>
    <w:rPr>
      <w:i/>
      <w:iCs/>
      <w:color w:val="404040"/>
    </w:rPr>
  </w:style>
  <w:style w:type="character" w:customStyle="1" w:styleId="hidden-xs">
    <w:name w:val="hidden-xs"/>
    <w:basedOn w:val="DefaultParagraphFont"/>
    <w:rsid w:val="00594406"/>
  </w:style>
  <w:style w:type="character" w:customStyle="1" w:styleId="nobreak">
    <w:name w:val="nobreak"/>
    <w:basedOn w:val="DefaultParagraphFont"/>
    <w:rsid w:val="00594406"/>
  </w:style>
  <w:style w:type="character" w:customStyle="1" w:styleId="common">
    <w:name w:val="common"/>
    <w:basedOn w:val="DefaultParagraphFont"/>
    <w:rsid w:val="00594406"/>
    <w:rPr>
      <w:rFonts w:ascii="Times New Roman" w:hAnsi="Times New Roman" w:cs="Times New Roman" w:hint="default"/>
    </w:rPr>
  </w:style>
  <w:style w:type="character" w:customStyle="1" w:styleId="ghost">
    <w:name w:val="ghost"/>
    <w:basedOn w:val="DefaultParagraphFont"/>
    <w:rsid w:val="00594406"/>
    <w:rPr>
      <w:rFonts w:ascii="Times New Roman" w:hAnsi="Times New Roman" w:cs="Times New Roman" w:hint="default"/>
    </w:rPr>
  </w:style>
  <w:style w:type="character" w:customStyle="1" w:styleId="itemname">
    <w:name w:val="itemname"/>
    <w:basedOn w:val="DefaultParagraphFont"/>
    <w:rsid w:val="00594406"/>
    <w:rPr>
      <w:rFonts w:ascii="Times New Roman" w:hAnsi="Times New Roman" w:cs="Times New Roman" w:hint="default"/>
    </w:rPr>
  </w:style>
  <w:style w:type="character" w:customStyle="1" w:styleId="questitem">
    <w:name w:val="questitem"/>
    <w:basedOn w:val="DefaultParagraphFont"/>
    <w:rsid w:val="00594406"/>
    <w:rPr>
      <w:rFonts w:ascii="Times New Roman" w:hAnsi="Times New Roman" w:cs="Times New Roman" w:hint="default"/>
    </w:rPr>
  </w:style>
  <w:style w:type="character" w:customStyle="1" w:styleId="atwill">
    <w:name w:val="atwill"/>
    <w:basedOn w:val="DefaultParagraphFont"/>
    <w:rsid w:val="00594406"/>
  </w:style>
  <w:style w:type="character" w:customStyle="1" w:styleId="slate">
    <w:name w:val="slate"/>
    <w:basedOn w:val="DefaultParagraphFont"/>
    <w:rsid w:val="00594406"/>
  </w:style>
  <w:style w:type="character" w:customStyle="1" w:styleId="mechanic">
    <w:name w:val="mechanic"/>
    <w:basedOn w:val="DefaultParagraphFont"/>
    <w:rsid w:val="00594406"/>
  </w:style>
  <w:style w:type="character" w:customStyle="1" w:styleId="encounter">
    <w:name w:val="encounter"/>
    <w:basedOn w:val="DefaultParagraphFont"/>
    <w:rsid w:val="00594406"/>
  </w:style>
  <w:style w:type="character" w:customStyle="1" w:styleId="daily">
    <w:name w:val="daily"/>
    <w:basedOn w:val="DefaultParagraphFont"/>
    <w:rsid w:val="00594406"/>
  </w:style>
  <w:style w:type="character" w:customStyle="1" w:styleId="class">
    <w:name w:val="class"/>
    <w:basedOn w:val="DefaultParagraphFont"/>
    <w:rsid w:val="00594406"/>
  </w:style>
  <w:style w:type="character" w:customStyle="1" w:styleId="golden">
    <w:name w:val="golden"/>
    <w:basedOn w:val="DefaultParagraphFont"/>
    <w:rsid w:val="00594406"/>
  </w:style>
  <w:style w:type="character" w:customStyle="1" w:styleId="skill">
    <w:name w:val="skill"/>
    <w:basedOn w:val="DefaultParagraphFont"/>
    <w:rsid w:val="00594406"/>
  </w:style>
  <w:style w:type="character" w:customStyle="1" w:styleId="white">
    <w:name w:val="white"/>
    <w:basedOn w:val="DefaultParagraphFont"/>
    <w:rsid w:val="00594406"/>
  </w:style>
  <w:style w:type="character" w:customStyle="1" w:styleId="feat">
    <w:name w:val="feat"/>
    <w:basedOn w:val="DefaultParagraphFont"/>
    <w:rsid w:val="00594406"/>
  </w:style>
  <w:style w:type="character" w:customStyle="1" w:styleId="blue">
    <w:name w:val="blue"/>
    <w:basedOn w:val="DefaultParagraphFont"/>
    <w:rsid w:val="00594406"/>
  </w:style>
  <w:style w:type="character" w:customStyle="1" w:styleId="gray">
    <w:name w:val="gray"/>
    <w:basedOn w:val="DefaultParagraphFont"/>
    <w:rsid w:val="00594406"/>
  </w:style>
  <w:style w:type="character" w:customStyle="1" w:styleId="tactical">
    <w:name w:val="tactical"/>
    <w:basedOn w:val="DefaultParagraphFont"/>
    <w:rsid w:val="00594406"/>
  </w:style>
  <w:style w:type="character" w:customStyle="1" w:styleId="inventory-image">
    <w:name w:val="inventory-image"/>
    <w:basedOn w:val="DefaultParagraphFont"/>
    <w:rsid w:val="00594406"/>
  </w:style>
  <w:style w:type="character" w:customStyle="1" w:styleId="truncate">
    <w:name w:val="truncate"/>
    <w:basedOn w:val="DefaultParagraphFont"/>
    <w:rsid w:val="00594406"/>
  </w:style>
  <w:style w:type="character" w:customStyle="1" w:styleId="Heading1Char1">
    <w:name w:val="Heading 1 Char1"/>
    <w:basedOn w:val="DefaultParagraphFont"/>
    <w:uiPriority w:val="9"/>
    <w:rsid w:val="00594406"/>
    <w:rPr>
      <w:rFonts w:asciiTheme="majorHAnsi" w:eastAsiaTheme="majorEastAsia" w:hAnsiTheme="majorHAnsi" w:cstheme="majorBidi" w:hint="default"/>
      <w:color w:val="2F5496" w:themeColor="accent1" w:themeShade="BF"/>
      <w:sz w:val="32"/>
      <w:szCs w:val="32"/>
    </w:rPr>
  </w:style>
  <w:style w:type="character" w:customStyle="1" w:styleId="Heading2Char1">
    <w:name w:val="Heading 2 Char1"/>
    <w:basedOn w:val="DefaultParagraphFont"/>
    <w:uiPriority w:val="9"/>
    <w:semiHidden/>
    <w:rsid w:val="00594406"/>
    <w:rPr>
      <w:rFonts w:asciiTheme="majorHAnsi" w:eastAsiaTheme="majorEastAsia" w:hAnsiTheme="majorHAnsi" w:cstheme="majorBidi" w:hint="default"/>
      <w:color w:val="2F5496" w:themeColor="accent1" w:themeShade="BF"/>
      <w:sz w:val="26"/>
      <w:szCs w:val="26"/>
    </w:rPr>
  </w:style>
  <w:style w:type="character" w:customStyle="1" w:styleId="Heading3Char1">
    <w:name w:val="Heading 3 Char1"/>
    <w:basedOn w:val="DefaultParagraphFont"/>
    <w:uiPriority w:val="9"/>
    <w:semiHidden/>
    <w:rsid w:val="00594406"/>
    <w:rPr>
      <w:rFonts w:asciiTheme="majorHAnsi" w:eastAsiaTheme="majorEastAsia" w:hAnsiTheme="majorHAnsi" w:cstheme="majorBidi" w:hint="default"/>
      <w:color w:val="1F3763" w:themeColor="accent1" w:themeShade="7F"/>
      <w:sz w:val="24"/>
      <w:szCs w:val="24"/>
    </w:rPr>
  </w:style>
  <w:style w:type="character" w:customStyle="1" w:styleId="Heading4Char1">
    <w:name w:val="Heading 4 Char1"/>
    <w:basedOn w:val="DefaultParagraphFont"/>
    <w:uiPriority w:val="9"/>
    <w:semiHidden/>
    <w:rsid w:val="00594406"/>
    <w:rPr>
      <w:rFonts w:asciiTheme="majorHAnsi" w:eastAsiaTheme="majorEastAsia" w:hAnsiTheme="majorHAnsi" w:cstheme="majorBidi" w:hint="default"/>
      <w:i/>
      <w:iCs/>
      <w:color w:val="2F5496" w:themeColor="accent1" w:themeShade="BF"/>
    </w:rPr>
  </w:style>
  <w:style w:type="character" w:customStyle="1" w:styleId="Heading5Char1">
    <w:name w:val="Heading 5 Char1"/>
    <w:basedOn w:val="DefaultParagraphFont"/>
    <w:uiPriority w:val="9"/>
    <w:semiHidden/>
    <w:rsid w:val="00594406"/>
    <w:rPr>
      <w:rFonts w:asciiTheme="majorHAnsi" w:eastAsiaTheme="majorEastAsia" w:hAnsiTheme="majorHAnsi" w:cstheme="majorBidi" w:hint="default"/>
      <w:color w:val="2F5496" w:themeColor="accent1" w:themeShade="BF"/>
    </w:rPr>
  </w:style>
  <w:style w:type="character" w:customStyle="1" w:styleId="TitleChar1">
    <w:name w:val="Title Char1"/>
    <w:basedOn w:val="DefaultParagraphFont"/>
    <w:uiPriority w:val="10"/>
    <w:rsid w:val="00594406"/>
    <w:rPr>
      <w:rFonts w:asciiTheme="majorHAnsi" w:eastAsiaTheme="majorEastAsia" w:hAnsiTheme="majorHAnsi" w:cstheme="majorBidi" w:hint="default"/>
      <w:spacing w:val="-10"/>
      <w:kern w:val="28"/>
      <w:sz w:val="56"/>
      <w:szCs w:val="56"/>
    </w:rPr>
  </w:style>
  <w:style w:type="character" w:customStyle="1" w:styleId="SubtitleChar1">
    <w:name w:val="Subtitle Char1"/>
    <w:basedOn w:val="DefaultParagraphFont"/>
    <w:uiPriority w:val="11"/>
    <w:rsid w:val="00594406"/>
    <w:rPr>
      <w:rFonts w:ascii="Times New Roman" w:eastAsiaTheme="minorEastAsia" w:hAnsi="Times New Roman" w:cs="Times New Roman" w:hint="default"/>
      <w:color w:val="5A5A5A" w:themeColor="text1" w:themeTint="A5"/>
      <w:spacing w:val="15"/>
    </w:rPr>
  </w:style>
  <w:style w:type="character" w:customStyle="1" w:styleId="QuoteChar1">
    <w:name w:val="Quote Char1"/>
    <w:basedOn w:val="DefaultParagraphFont"/>
    <w:uiPriority w:val="29"/>
    <w:rsid w:val="00594406"/>
    <w:rPr>
      <w:i/>
      <w:iCs/>
      <w:color w:val="404040" w:themeColor="text1" w:themeTint="BF"/>
    </w:rPr>
  </w:style>
  <w:style w:type="character" w:customStyle="1" w:styleId="thecategory">
    <w:name w:val="thecategory"/>
    <w:basedOn w:val="DefaultParagraphFont"/>
    <w:rsid w:val="00594406"/>
  </w:style>
  <w:style w:type="character" w:customStyle="1" w:styleId="theauthor">
    <w:name w:val="theauthor"/>
    <w:basedOn w:val="DefaultParagraphFont"/>
    <w:rsid w:val="00594406"/>
  </w:style>
  <w:style w:type="character" w:customStyle="1" w:styleId="thetime">
    <w:name w:val="thetime"/>
    <w:basedOn w:val="DefaultParagraphFont"/>
    <w:rsid w:val="00594406"/>
  </w:style>
  <w:style w:type="character" w:customStyle="1" w:styleId="title-text">
    <w:name w:val="title-text"/>
    <w:basedOn w:val="DefaultParagraphFont"/>
    <w:rsid w:val="00594406"/>
  </w:style>
  <w:style w:type="character" w:customStyle="1" w:styleId="ref-lnk">
    <w:name w:val="ref-lnk"/>
    <w:basedOn w:val="DefaultParagraphFont"/>
    <w:rsid w:val="00594406"/>
  </w:style>
  <w:style w:type="character" w:customStyle="1" w:styleId="num">
    <w:name w:val="num"/>
    <w:basedOn w:val="DefaultParagraphFont"/>
    <w:rsid w:val="00594406"/>
  </w:style>
  <w:style w:type="character" w:customStyle="1" w:styleId="den">
    <w:name w:val="den"/>
    <w:basedOn w:val="DefaultParagraphFont"/>
    <w:rsid w:val="00594406"/>
  </w:style>
  <w:style w:type="character" w:customStyle="1" w:styleId="Date33">
    <w:name w:val="Date33"/>
    <w:basedOn w:val="DefaultParagraphFont"/>
    <w:rsid w:val="00594406"/>
  </w:style>
  <w:style w:type="character" w:customStyle="1" w:styleId="ff1">
    <w:name w:val="ff1"/>
    <w:basedOn w:val="DefaultParagraphFont"/>
    <w:rsid w:val="00594406"/>
  </w:style>
  <w:style w:type="character" w:customStyle="1" w:styleId="ls2e">
    <w:name w:val="ls2e"/>
    <w:basedOn w:val="DefaultParagraphFont"/>
    <w:rsid w:val="00594406"/>
  </w:style>
  <w:style w:type="character" w:customStyle="1" w:styleId="ls35">
    <w:name w:val="ls35"/>
    <w:basedOn w:val="DefaultParagraphFont"/>
    <w:rsid w:val="00594406"/>
  </w:style>
  <w:style w:type="character" w:customStyle="1" w:styleId="ls3a">
    <w:name w:val="ls3a"/>
    <w:basedOn w:val="DefaultParagraphFont"/>
    <w:rsid w:val="00594406"/>
  </w:style>
  <w:style w:type="character" w:customStyle="1" w:styleId="ls33">
    <w:name w:val="ls33"/>
    <w:basedOn w:val="DefaultParagraphFont"/>
    <w:rsid w:val="00594406"/>
  </w:style>
  <w:style w:type="character" w:customStyle="1" w:styleId="ff3">
    <w:name w:val="ff3"/>
    <w:basedOn w:val="DefaultParagraphFont"/>
    <w:rsid w:val="00594406"/>
  </w:style>
  <w:style w:type="character" w:customStyle="1" w:styleId="ff4">
    <w:name w:val="ff4"/>
    <w:basedOn w:val="DefaultParagraphFont"/>
    <w:rsid w:val="00594406"/>
  </w:style>
  <w:style w:type="character" w:customStyle="1" w:styleId="ws2d">
    <w:name w:val="ws2d"/>
    <w:basedOn w:val="DefaultParagraphFont"/>
    <w:rsid w:val="00594406"/>
  </w:style>
  <w:style w:type="character" w:customStyle="1" w:styleId="ls25">
    <w:name w:val="ls25"/>
    <w:basedOn w:val="DefaultParagraphFont"/>
    <w:rsid w:val="00594406"/>
  </w:style>
  <w:style w:type="character" w:customStyle="1" w:styleId="ws31">
    <w:name w:val="ws31"/>
    <w:basedOn w:val="DefaultParagraphFont"/>
    <w:rsid w:val="00594406"/>
  </w:style>
  <w:style w:type="character" w:customStyle="1" w:styleId="ff5">
    <w:name w:val="ff5"/>
    <w:basedOn w:val="DefaultParagraphFont"/>
    <w:rsid w:val="00594406"/>
  </w:style>
  <w:style w:type="character" w:customStyle="1" w:styleId="ls44">
    <w:name w:val="ls44"/>
    <w:basedOn w:val="DefaultParagraphFont"/>
    <w:rsid w:val="00594406"/>
  </w:style>
  <w:style w:type="character" w:customStyle="1" w:styleId="ls46">
    <w:name w:val="ls46"/>
    <w:basedOn w:val="DefaultParagraphFont"/>
    <w:rsid w:val="00594406"/>
  </w:style>
  <w:style w:type="character" w:customStyle="1" w:styleId="ls4c">
    <w:name w:val="ls4c"/>
    <w:basedOn w:val="DefaultParagraphFont"/>
    <w:rsid w:val="00594406"/>
  </w:style>
  <w:style w:type="character" w:customStyle="1" w:styleId="ls41">
    <w:name w:val="ls41"/>
    <w:basedOn w:val="DefaultParagraphFont"/>
    <w:rsid w:val="00594406"/>
  </w:style>
  <w:style w:type="character" w:customStyle="1" w:styleId="ls50">
    <w:name w:val="ls50"/>
    <w:basedOn w:val="DefaultParagraphFont"/>
    <w:rsid w:val="00594406"/>
  </w:style>
  <w:style w:type="character" w:customStyle="1" w:styleId="ls37">
    <w:name w:val="ls37"/>
    <w:basedOn w:val="DefaultParagraphFont"/>
    <w:rsid w:val="00594406"/>
  </w:style>
  <w:style w:type="character" w:customStyle="1" w:styleId="Date34">
    <w:name w:val="Date34"/>
    <w:basedOn w:val="DefaultParagraphFont"/>
    <w:rsid w:val="00594406"/>
  </w:style>
  <w:style w:type="character" w:customStyle="1" w:styleId="Date35">
    <w:name w:val="Date35"/>
    <w:basedOn w:val="DefaultParagraphFont"/>
    <w:rsid w:val="00594406"/>
  </w:style>
  <w:style w:type="character" w:customStyle="1" w:styleId="Date36">
    <w:name w:val="Date36"/>
    <w:basedOn w:val="DefaultParagraphFont"/>
    <w:rsid w:val="00594406"/>
  </w:style>
  <w:style w:type="character" w:customStyle="1" w:styleId="Date37">
    <w:name w:val="Date37"/>
    <w:basedOn w:val="DefaultParagraphFont"/>
    <w:rsid w:val="00594406"/>
  </w:style>
  <w:style w:type="character" w:customStyle="1" w:styleId="sfrac">
    <w:name w:val="sfrac"/>
    <w:basedOn w:val="DefaultParagraphFont"/>
    <w:rsid w:val="00594406"/>
  </w:style>
  <w:style w:type="character" w:customStyle="1" w:styleId="verse-span">
    <w:name w:val="verse-span"/>
    <w:basedOn w:val="DefaultParagraphFont"/>
    <w:rsid w:val="00594406"/>
  </w:style>
  <w:style w:type="character" w:customStyle="1" w:styleId="muibuttonbase-root">
    <w:name w:val="muibuttonbase-root"/>
    <w:basedOn w:val="DefaultParagraphFont"/>
    <w:rsid w:val="00594406"/>
  </w:style>
  <w:style w:type="character" w:customStyle="1" w:styleId="nd">
    <w:name w:val="nd"/>
    <w:basedOn w:val="DefaultParagraphFont"/>
    <w:rsid w:val="00594406"/>
  </w:style>
  <w:style w:type="character" w:customStyle="1" w:styleId="Date38">
    <w:name w:val="Date38"/>
    <w:basedOn w:val="DefaultParagraphFont"/>
    <w:rsid w:val="00594406"/>
  </w:style>
  <w:style w:type="character" w:customStyle="1" w:styleId="legend-line">
    <w:name w:val="legend-line"/>
    <w:basedOn w:val="DefaultParagraphFont"/>
    <w:rsid w:val="00594406"/>
  </w:style>
  <w:style w:type="character" w:customStyle="1" w:styleId="Date39">
    <w:name w:val="Date39"/>
    <w:basedOn w:val="DefaultParagraphFont"/>
    <w:rsid w:val="00594406"/>
  </w:style>
  <w:style w:type="character" w:customStyle="1" w:styleId="Date40">
    <w:name w:val="Date40"/>
    <w:basedOn w:val="DefaultParagraphFont"/>
    <w:rsid w:val="00594406"/>
  </w:style>
  <w:style w:type="character" w:customStyle="1" w:styleId="Date41">
    <w:name w:val="Date41"/>
    <w:basedOn w:val="DefaultParagraphFont"/>
    <w:rsid w:val="00594406"/>
  </w:style>
  <w:style w:type="character" w:customStyle="1" w:styleId="Date42">
    <w:name w:val="Date42"/>
    <w:basedOn w:val="DefaultParagraphFont"/>
    <w:rsid w:val="00594406"/>
  </w:style>
  <w:style w:type="character" w:customStyle="1" w:styleId="Date43">
    <w:name w:val="Date43"/>
    <w:basedOn w:val="DefaultParagraphFont"/>
    <w:rsid w:val="00594406"/>
  </w:style>
  <w:style w:type="character" w:customStyle="1" w:styleId="Date44">
    <w:name w:val="Date44"/>
    <w:basedOn w:val="DefaultParagraphFont"/>
    <w:rsid w:val="00594406"/>
  </w:style>
  <w:style w:type="character" w:customStyle="1" w:styleId="Date45">
    <w:name w:val="Date45"/>
    <w:basedOn w:val="DefaultParagraphFont"/>
    <w:rsid w:val="00594406"/>
  </w:style>
  <w:style w:type="character" w:customStyle="1" w:styleId="herbname">
    <w:name w:val="herbname"/>
    <w:basedOn w:val="DefaultParagraphFont"/>
    <w:rsid w:val="00594406"/>
  </w:style>
  <w:style w:type="character" w:customStyle="1" w:styleId="mathjaxpreview">
    <w:name w:val="mathjax_preview"/>
    <w:basedOn w:val="DefaultParagraphFont"/>
    <w:rsid w:val="00594406"/>
  </w:style>
  <w:style w:type="character" w:customStyle="1" w:styleId="eico">
    <w:name w:val="eico"/>
    <w:basedOn w:val="DefaultParagraphFont"/>
    <w:rsid w:val="00594406"/>
  </w:style>
  <w:style w:type="character" w:customStyle="1" w:styleId="t-yes">
    <w:name w:val="t-yes"/>
    <w:basedOn w:val="DefaultParagraphFont"/>
    <w:rsid w:val="00594406"/>
  </w:style>
  <w:style w:type="character" w:customStyle="1" w:styleId="t-no">
    <w:name w:val="t-no"/>
    <w:basedOn w:val="DefaultParagraphFont"/>
    <w:rsid w:val="00594406"/>
  </w:style>
  <w:style w:type="character" w:customStyle="1" w:styleId="rarity">
    <w:name w:val="rarity"/>
    <w:basedOn w:val="DefaultParagraphFont"/>
    <w:rsid w:val="00594406"/>
  </w:style>
  <w:style w:type="character" w:customStyle="1" w:styleId="coin">
    <w:name w:val="coin"/>
    <w:basedOn w:val="DefaultParagraphFont"/>
    <w:rsid w:val="00594406"/>
  </w:style>
  <w:style w:type="character" w:customStyle="1" w:styleId="gc">
    <w:name w:val="gc"/>
    <w:basedOn w:val="DefaultParagraphFont"/>
    <w:rsid w:val="00594406"/>
  </w:style>
  <w:style w:type="character" w:customStyle="1" w:styleId="usetime">
    <w:name w:val="usetime"/>
    <w:basedOn w:val="DefaultParagraphFont"/>
    <w:rsid w:val="00594406"/>
  </w:style>
  <w:style w:type="character" w:customStyle="1" w:styleId="note-text">
    <w:name w:val="note-text"/>
    <w:basedOn w:val="DefaultParagraphFont"/>
    <w:rsid w:val="00594406"/>
  </w:style>
  <w:style w:type="character" w:customStyle="1" w:styleId="knockback">
    <w:name w:val="knockback"/>
    <w:basedOn w:val="DefaultParagraphFont"/>
    <w:rsid w:val="00594406"/>
  </w:style>
  <w:style w:type="character" w:customStyle="1" w:styleId="na">
    <w:name w:val="na"/>
    <w:basedOn w:val="DefaultParagraphFont"/>
    <w:rsid w:val="00594406"/>
  </w:style>
  <w:style w:type="character" w:customStyle="1" w:styleId="cc">
    <w:name w:val="cc"/>
    <w:basedOn w:val="DefaultParagraphFont"/>
    <w:rsid w:val="00594406"/>
  </w:style>
  <w:style w:type="character" w:customStyle="1" w:styleId="eil">
    <w:name w:val="eil"/>
    <w:basedOn w:val="DefaultParagraphFont"/>
    <w:rsid w:val="00594406"/>
  </w:style>
  <w:style w:type="character" w:customStyle="1" w:styleId="oo-ui-labelelement-label">
    <w:name w:val="oo-ui-labelelement-label"/>
    <w:basedOn w:val="DefaultParagraphFont"/>
    <w:rsid w:val="00594406"/>
  </w:style>
  <w:style w:type="character" w:customStyle="1" w:styleId="subpages">
    <w:name w:val="subpages"/>
    <w:basedOn w:val="DefaultParagraphFont"/>
    <w:rsid w:val="00594406"/>
  </w:style>
  <w:style w:type="character" w:customStyle="1" w:styleId="textpurple">
    <w:name w:val="textpurple"/>
    <w:basedOn w:val="DefaultParagraphFont"/>
    <w:rsid w:val="00594406"/>
  </w:style>
  <w:style w:type="character" w:customStyle="1" w:styleId="table-counter-4-valuewrapper">
    <w:name w:val="table-counter-4-valuewrapper"/>
    <w:basedOn w:val="DefaultParagraphFont"/>
    <w:rsid w:val="00594406"/>
  </w:style>
  <w:style w:type="character" w:customStyle="1" w:styleId="table-counter-4-value">
    <w:name w:val="table-counter-4-value"/>
    <w:basedOn w:val="DefaultParagraphFont"/>
    <w:rsid w:val="00594406"/>
  </w:style>
  <w:style w:type="character" w:customStyle="1" w:styleId="table-counter-5-valuewrapper">
    <w:name w:val="table-counter-5-valuewrapper"/>
    <w:basedOn w:val="DefaultParagraphFont"/>
    <w:rsid w:val="00594406"/>
  </w:style>
  <w:style w:type="character" w:customStyle="1" w:styleId="table-counter-5-value">
    <w:name w:val="table-counter-5-value"/>
    <w:basedOn w:val="DefaultParagraphFont"/>
    <w:rsid w:val="00594406"/>
  </w:style>
  <w:style w:type="character" w:customStyle="1" w:styleId="table-counter-6-valuewrapper">
    <w:name w:val="table-counter-6-valuewrapper"/>
    <w:basedOn w:val="DefaultParagraphFont"/>
    <w:rsid w:val="00594406"/>
  </w:style>
  <w:style w:type="character" w:customStyle="1" w:styleId="table-counter-6-value">
    <w:name w:val="table-counter-6-value"/>
    <w:basedOn w:val="DefaultParagraphFont"/>
    <w:rsid w:val="00594406"/>
  </w:style>
  <w:style w:type="character" w:customStyle="1" w:styleId="table-counter-7-valuewrapper">
    <w:name w:val="table-counter-7-valuewrapper"/>
    <w:basedOn w:val="DefaultParagraphFont"/>
    <w:rsid w:val="00594406"/>
  </w:style>
  <w:style w:type="character" w:customStyle="1" w:styleId="table-counter-7-value">
    <w:name w:val="table-counter-7-value"/>
    <w:basedOn w:val="DefaultParagraphFont"/>
    <w:rsid w:val="00594406"/>
  </w:style>
  <w:style w:type="character" w:customStyle="1" w:styleId="table-counter-8-valuewrapper">
    <w:name w:val="table-counter-8-valuewrapper"/>
    <w:basedOn w:val="DefaultParagraphFont"/>
    <w:rsid w:val="00594406"/>
  </w:style>
  <w:style w:type="character" w:customStyle="1" w:styleId="table-counter-8-value">
    <w:name w:val="table-counter-8-value"/>
    <w:basedOn w:val="DefaultParagraphFont"/>
    <w:rsid w:val="00594406"/>
  </w:style>
  <w:style w:type="character" w:customStyle="1" w:styleId="table-counter-9-valuewrapper">
    <w:name w:val="table-counter-9-valuewrapper"/>
    <w:basedOn w:val="DefaultParagraphFont"/>
    <w:rsid w:val="00594406"/>
  </w:style>
  <w:style w:type="character" w:customStyle="1" w:styleId="table-counter-9-value">
    <w:name w:val="table-counter-9-value"/>
    <w:basedOn w:val="DefaultParagraphFont"/>
    <w:rsid w:val="00594406"/>
  </w:style>
  <w:style w:type="character" w:customStyle="1" w:styleId="entityheaderheader-details1bz7-">
    <w:name w:val="entityheader_header-details__1bz7-"/>
    <w:basedOn w:val="DefaultParagraphFont"/>
    <w:rsid w:val="00594406"/>
  </w:style>
  <w:style w:type="character" w:customStyle="1" w:styleId="entityheadermiddot2f4xc">
    <w:name w:val="entityheader_middot__2f4xc"/>
    <w:basedOn w:val="DefaultParagraphFont"/>
    <w:rsid w:val="00594406"/>
  </w:style>
  <w:style w:type="character" w:customStyle="1" w:styleId="replylisttop-border14icz">
    <w:name w:val="replylist_top-border__14icz"/>
    <w:basedOn w:val="DefaultParagraphFont"/>
    <w:rsid w:val="00594406"/>
  </w:style>
  <w:style w:type="character" w:customStyle="1" w:styleId="postog-data-wrapper">
    <w:name w:val="post__og-data-wrapper"/>
    <w:basedOn w:val="DefaultParagraphFont"/>
    <w:rsid w:val="00594406"/>
  </w:style>
  <w:style w:type="character" w:customStyle="1" w:styleId="postog-image-container">
    <w:name w:val="post__og-image-container"/>
    <w:basedOn w:val="DefaultParagraphFont"/>
    <w:rsid w:val="00594406"/>
  </w:style>
  <w:style w:type="character" w:customStyle="1" w:styleId="postog-details">
    <w:name w:val="post__og-details"/>
    <w:basedOn w:val="DefaultParagraphFont"/>
    <w:rsid w:val="00594406"/>
  </w:style>
  <w:style w:type="character" w:customStyle="1" w:styleId="postog-summary">
    <w:name w:val="post__og-summary"/>
    <w:basedOn w:val="DefaultParagraphFont"/>
    <w:rsid w:val="00594406"/>
  </w:style>
  <w:style w:type="character" w:customStyle="1" w:styleId="postog-title">
    <w:name w:val="post__og-title"/>
    <w:basedOn w:val="DefaultParagraphFont"/>
    <w:rsid w:val="00594406"/>
  </w:style>
  <w:style w:type="character" w:customStyle="1" w:styleId="postog-source">
    <w:name w:val="post__og-source"/>
    <w:basedOn w:val="DefaultParagraphFont"/>
    <w:rsid w:val="00594406"/>
  </w:style>
  <w:style w:type="character" w:customStyle="1" w:styleId="imagecircle">
    <w:name w:val="imagecircle"/>
    <w:basedOn w:val="DefaultParagraphFont"/>
    <w:rsid w:val="00594406"/>
  </w:style>
  <w:style w:type="character" w:customStyle="1" w:styleId="toctoggle0">
    <w:name w:val="toc_toggle"/>
    <w:basedOn w:val="DefaultParagraphFont"/>
    <w:rsid w:val="00594406"/>
  </w:style>
  <w:style w:type="character" w:customStyle="1" w:styleId="uc-skills-listskill-icon">
    <w:name w:val="uc-skills-list__skill-icon"/>
    <w:basedOn w:val="DefaultParagraphFont"/>
    <w:rsid w:val="00594406"/>
  </w:style>
  <w:style w:type="character" w:customStyle="1" w:styleId="itemlink">
    <w:name w:val="itemlink"/>
    <w:basedOn w:val="DefaultParagraphFont"/>
    <w:rsid w:val="00594406"/>
  </w:style>
  <w:style w:type="character" w:customStyle="1" w:styleId="change">
    <w:name w:val="change"/>
    <w:basedOn w:val="DefaultParagraphFont"/>
    <w:rsid w:val="00594406"/>
  </w:style>
  <w:style w:type="character" w:customStyle="1" w:styleId="passive-line">
    <w:name w:val="passive-line"/>
    <w:basedOn w:val="DefaultParagraphFont"/>
    <w:rsid w:val="00594406"/>
  </w:style>
  <w:style w:type="character" w:customStyle="1" w:styleId="passive-hover">
    <w:name w:val="passive-hover"/>
    <w:basedOn w:val="DefaultParagraphFont"/>
    <w:rsid w:val="00594406"/>
  </w:style>
  <w:style w:type="character" w:customStyle="1" w:styleId="text-color">
    <w:name w:val="text-color"/>
    <w:basedOn w:val="DefaultParagraphFont"/>
    <w:rsid w:val="00594406"/>
  </w:style>
  <w:style w:type="character" w:customStyle="1" w:styleId="item-stat-separator">
    <w:name w:val="item-stat-separator"/>
    <w:basedOn w:val="DefaultParagraphFont"/>
    <w:rsid w:val="00594406"/>
  </w:style>
  <w:style w:type="character" w:customStyle="1" w:styleId="veiled">
    <w:name w:val="veiled"/>
    <w:basedOn w:val="DefaultParagraphFont"/>
    <w:rsid w:val="00594406"/>
  </w:style>
  <w:style w:type="character" w:customStyle="1" w:styleId="td1t697">
    <w:name w:val="td1t697"/>
    <w:basedOn w:val="DefaultParagraphFont"/>
    <w:rsid w:val="00594406"/>
  </w:style>
  <w:style w:type="character" w:customStyle="1" w:styleId="jw-volume-update">
    <w:name w:val="jw-volume-update"/>
    <w:basedOn w:val="DefaultParagraphFont"/>
    <w:rsid w:val="00594406"/>
  </w:style>
  <w:style w:type="character" w:customStyle="1" w:styleId="featured-videotime">
    <w:name w:val="featured-video__time"/>
    <w:basedOn w:val="DefaultParagraphFont"/>
    <w:rsid w:val="00594406"/>
  </w:style>
  <w:style w:type="character" w:customStyle="1" w:styleId="IntenseQuoteChar2">
    <w:name w:val="Intense Quote Char2"/>
    <w:basedOn w:val="DefaultParagraphFont"/>
    <w:uiPriority w:val="30"/>
    <w:rsid w:val="00594406"/>
    <w:rPr>
      <w:i/>
      <w:iCs/>
      <w:color w:val="4F81BD"/>
    </w:rPr>
  </w:style>
  <w:style w:type="character" w:customStyle="1" w:styleId="Date46">
    <w:name w:val="Date46"/>
    <w:basedOn w:val="DefaultParagraphFont"/>
    <w:rsid w:val="00594406"/>
  </w:style>
  <w:style w:type="character" w:customStyle="1" w:styleId="mw-reflink-text">
    <w:name w:val="mw-reflink-text"/>
    <w:basedOn w:val="DefaultParagraphFont"/>
    <w:rsid w:val="00594406"/>
  </w:style>
  <w:style w:type="character" w:customStyle="1" w:styleId="plainlinksneverexpand">
    <w:name w:val="plainlinksneverexpand"/>
    <w:basedOn w:val="DefaultParagraphFont"/>
    <w:rsid w:val="00594406"/>
  </w:style>
  <w:style w:type="character" w:customStyle="1" w:styleId="jsx-3802579875">
    <w:name w:val="jsx-3802579875"/>
    <w:basedOn w:val="DefaultParagraphFont"/>
    <w:rsid w:val="00594406"/>
  </w:style>
  <w:style w:type="character" w:customStyle="1" w:styleId="ct-span">
    <w:name w:val="ct-span"/>
    <w:basedOn w:val="DefaultParagraphFont"/>
    <w:rsid w:val="00594406"/>
  </w:style>
  <w:style w:type="character" w:customStyle="1" w:styleId="kwd-text">
    <w:name w:val="kwd-text"/>
    <w:basedOn w:val="DefaultParagraphFont"/>
    <w:rsid w:val="00594406"/>
  </w:style>
  <w:style w:type="character" w:customStyle="1" w:styleId="al-author-name-more">
    <w:name w:val="al-author-name-more"/>
    <w:basedOn w:val="DefaultParagraphFont"/>
    <w:rsid w:val="00594406"/>
  </w:style>
  <w:style w:type="character" w:customStyle="1" w:styleId="pdf-link-text">
    <w:name w:val="pdf-link-text"/>
    <w:basedOn w:val="DefaultParagraphFont"/>
    <w:rsid w:val="00594406"/>
  </w:style>
  <w:style w:type="character" w:customStyle="1" w:styleId="screenreader-text">
    <w:name w:val="screenreader-text"/>
    <w:basedOn w:val="DefaultParagraphFont"/>
    <w:rsid w:val="00594406"/>
  </w:style>
  <w:style w:type="character" w:customStyle="1" w:styleId="tdb-author-by">
    <w:name w:val="tdb-author-by"/>
    <w:basedOn w:val="DefaultParagraphFont"/>
    <w:rsid w:val="00594406"/>
  </w:style>
  <w:style w:type="character" w:customStyle="1" w:styleId="Date47">
    <w:name w:val="Date47"/>
    <w:basedOn w:val="DefaultParagraphFont"/>
    <w:rsid w:val="00594406"/>
  </w:style>
  <w:style w:type="character" w:customStyle="1" w:styleId="vanchor">
    <w:name w:val="vanchor"/>
    <w:basedOn w:val="DefaultParagraphFont"/>
    <w:rsid w:val="00594406"/>
  </w:style>
  <w:style w:type="character" w:customStyle="1" w:styleId="vanchor-text">
    <w:name w:val="vanchor-text"/>
    <w:basedOn w:val="DefaultParagraphFont"/>
    <w:rsid w:val="00594406"/>
  </w:style>
  <w:style w:type="character" w:customStyle="1" w:styleId="text-brown">
    <w:name w:val="text-brown"/>
    <w:basedOn w:val="DefaultParagraphFont"/>
    <w:rsid w:val="00594406"/>
  </w:style>
  <w:style w:type="character" w:customStyle="1" w:styleId="new">
    <w:name w:val="new"/>
    <w:basedOn w:val="DefaultParagraphFont"/>
    <w:rsid w:val="00594406"/>
  </w:style>
  <w:style w:type="character" w:customStyle="1" w:styleId="va-formid">
    <w:name w:val="va-formid"/>
    <w:basedOn w:val="DefaultParagraphFont"/>
    <w:rsid w:val="00594406"/>
  </w:style>
  <w:style w:type="character" w:customStyle="1" w:styleId="va-icon">
    <w:name w:val="va-icon"/>
    <w:basedOn w:val="DefaultParagraphFont"/>
    <w:rsid w:val="00594406"/>
  </w:style>
  <w:style w:type="character" w:customStyle="1" w:styleId="va-tooltip">
    <w:name w:val="va-tooltip"/>
    <w:basedOn w:val="DefaultParagraphFont"/>
    <w:rsid w:val="00594406"/>
  </w:style>
  <w:style w:type="character" w:customStyle="1" w:styleId="v">
    <w:name w:val="v"/>
    <w:basedOn w:val="DefaultParagraphFont"/>
    <w:rsid w:val="00594406"/>
  </w:style>
  <w:style w:type="character" w:customStyle="1" w:styleId="acronym-hover">
    <w:name w:val="acronym-hover"/>
    <w:basedOn w:val="DefaultParagraphFont"/>
    <w:rsid w:val="00594406"/>
  </w:style>
  <w:style w:type="character" w:customStyle="1" w:styleId="versenum">
    <w:name w:val="versenum"/>
    <w:basedOn w:val="DefaultParagraphFont"/>
    <w:rsid w:val="00594406"/>
  </w:style>
  <w:style w:type="character" w:customStyle="1" w:styleId="versehdg">
    <w:name w:val="versehdg"/>
    <w:basedOn w:val="DefaultParagraphFont"/>
    <w:rsid w:val="00594406"/>
  </w:style>
  <w:style w:type="character" w:customStyle="1" w:styleId="cmtsubheading">
    <w:name w:val="cmt_subheading"/>
    <w:basedOn w:val="DefaultParagraphFont"/>
    <w:rsid w:val="00594406"/>
  </w:style>
  <w:style w:type="character" w:customStyle="1" w:styleId="textheading">
    <w:name w:val="text_heading"/>
    <w:basedOn w:val="DefaultParagraphFont"/>
    <w:rsid w:val="00594406"/>
  </w:style>
  <w:style w:type="character" w:customStyle="1" w:styleId="veryrare">
    <w:name w:val="veryrare"/>
    <w:basedOn w:val="DefaultParagraphFont"/>
    <w:rsid w:val="00594406"/>
  </w:style>
  <w:style w:type="character" w:customStyle="1" w:styleId="force">
    <w:name w:val="force"/>
    <w:basedOn w:val="DefaultParagraphFont"/>
    <w:rsid w:val="00594406"/>
  </w:style>
  <w:style w:type="character" w:customStyle="1" w:styleId="fire">
    <w:name w:val="fire"/>
    <w:basedOn w:val="DefaultParagraphFont"/>
    <w:rsid w:val="00594406"/>
  </w:style>
  <w:style w:type="character" w:customStyle="1" w:styleId="poison">
    <w:name w:val="poison"/>
    <w:basedOn w:val="DefaultParagraphFont"/>
    <w:rsid w:val="00594406"/>
  </w:style>
  <w:style w:type="character" w:customStyle="1" w:styleId="cold">
    <w:name w:val="cold"/>
    <w:basedOn w:val="DefaultParagraphFont"/>
    <w:rsid w:val="00594406"/>
  </w:style>
  <w:style w:type="character" w:customStyle="1" w:styleId="radiant">
    <w:name w:val="radiant"/>
    <w:basedOn w:val="DefaultParagraphFont"/>
    <w:rsid w:val="00594406"/>
  </w:style>
  <w:style w:type="character" w:customStyle="1" w:styleId="lightning">
    <w:name w:val="lightning"/>
    <w:basedOn w:val="DefaultParagraphFont"/>
    <w:rsid w:val="00594406"/>
  </w:style>
  <w:style w:type="character" w:customStyle="1" w:styleId="necrotic">
    <w:name w:val="necrotic"/>
    <w:basedOn w:val="DefaultParagraphFont"/>
    <w:rsid w:val="00594406"/>
  </w:style>
  <w:style w:type="character" w:customStyle="1" w:styleId="thunder">
    <w:name w:val="thunder"/>
    <w:basedOn w:val="DefaultParagraphFont"/>
    <w:rsid w:val="00594406"/>
  </w:style>
  <w:style w:type="character" w:customStyle="1" w:styleId="qtooltip">
    <w:name w:val="qtooltip"/>
    <w:basedOn w:val="DefaultParagraphFont"/>
    <w:rsid w:val="00594406"/>
  </w:style>
  <w:style w:type="character" w:customStyle="1" w:styleId="classic">
    <w:name w:val="classic"/>
    <w:basedOn w:val="DefaultParagraphFont"/>
    <w:rsid w:val="00594406"/>
  </w:style>
  <w:style w:type="character" w:customStyle="1" w:styleId="IntenseQuoteChar3">
    <w:name w:val="Intense Quote Char3"/>
    <w:basedOn w:val="DefaultParagraphFont"/>
    <w:uiPriority w:val="30"/>
    <w:rsid w:val="00594406"/>
    <w:rPr>
      <w:i/>
      <w:iCs/>
      <w:color w:val="4F81BD"/>
    </w:rPr>
  </w:style>
  <w:style w:type="character" w:customStyle="1" w:styleId="fact-text">
    <w:name w:val="fact-text"/>
    <w:basedOn w:val="DefaultParagraphFont"/>
    <w:rsid w:val="00594406"/>
  </w:style>
  <w:style w:type="character" w:customStyle="1" w:styleId="meta-label">
    <w:name w:val="meta-label"/>
    <w:basedOn w:val="DefaultParagraphFont"/>
    <w:rsid w:val="00594406"/>
  </w:style>
  <w:style w:type="character" w:customStyle="1" w:styleId="posted-on">
    <w:name w:val="posted-on"/>
    <w:basedOn w:val="DefaultParagraphFont"/>
    <w:rsid w:val="00594406"/>
  </w:style>
  <w:style w:type="character" w:customStyle="1" w:styleId="jesus">
    <w:name w:val="jesus"/>
    <w:basedOn w:val="DefaultParagraphFont"/>
    <w:rsid w:val="00594406"/>
  </w:style>
  <w:style w:type="table" w:styleId="TableGrid">
    <w:name w:val="Table Grid"/>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uiPriority w:val="39"/>
    <w:rsid w:val="00594406"/>
    <w:pPr>
      <w:spacing w:after="0" w:line="240" w:lineRule="auto"/>
    </w:pPr>
    <w:rPr>
      <w:rFonts w:eastAsia="Times New Roman"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
    <w:name w:val="Table Grid111"/>
    <w:basedOn w:val="TableNormal"/>
    <w:uiPriority w:val="39"/>
    <w:rsid w:val="00594406"/>
    <w:pPr>
      <w:spacing w:after="0" w:line="240" w:lineRule="auto"/>
    </w:pPr>
    <w:rPr>
      <w:rFonts w:eastAsia="Times New Roman"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
    <w:name w:val="Table Grid3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
    <w:name w:val="Table Grid6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
    <w:name w:val="Table Grid112"/>
    <w:basedOn w:val="TableNormal"/>
    <w:uiPriority w:val="39"/>
    <w:rsid w:val="00594406"/>
    <w:pPr>
      <w:spacing w:after="0" w:line="240" w:lineRule="auto"/>
    </w:pPr>
    <w:rPr>
      <w:rFonts w:eastAsia="Times New Roman"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
    <w:name w:val="Table Grid22"/>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
    <w:name w:val="Table Grid32"/>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
    <w:name w:val="Table Grid12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
    <w:name w:val="Table Grid1111"/>
    <w:basedOn w:val="TableNormal"/>
    <w:uiPriority w:val="39"/>
    <w:rsid w:val="00594406"/>
    <w:pPr>
      <w:spacing w:after="0" w:line="240" w:lineRule="auto"/>
    </w:pPr>
    <w:rPr>
      <w:rFonts w:eastAsia="Times New Roman"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
    <w:name w:val="Table Grid21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
    <w:name w:val="Table Grid4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
    <w:name w:val="Table Grid62"/>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
    <w:name w:val="Table Grid14"/>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
    <w:name w:val="Table Grid113"/>
    <w:basedOn w:val="TableNormal"/>
    <w:uiPriority w:val="39"/>
    <w:rsid w:val="00594406"/>
    <w:pPr>
      <w:spacing w:after="0" w:line="240" w:lineRule="auto"/>
    </w:pPr>
    <w:rPr>
      <w:rFonts w:eastAsia="Times New Roman"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
    <w:name w:val="Table Grid23"/>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
    <w:name w:val="Table Grid33"/>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
    <w:name w:val="Table Grid122"/>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2">
    <w:name w:val="Table Grid1112"/>
    <w:basedOn w:val="TableNormal"/>
    <w:uiPriority w:val="39"/>
    <w:rsid w:val="00594406"/>
    <w:pPr>
      <w:spacing w:after="0" w:line="240" w:lineRule="auto"/>
    </w:pPr>
    <w:rPr>
      <w:rFonts w:eastAsia="Times New Roman"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
    <w:name w:val="Table Grid212"/>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
    <w:name w:val="Table Grid42"/>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
    <w:name w:val="Table Grid63"/>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
    <w:name w:val="Table Grid15"/>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
    <w:name w:val="Table Grid114"/>
    <w:basedOn w:val="TableNormal"/>
    <w:uiPriority w:val="39"/>
    <w:rsid w:val="00594406"/>
    <w:pPr>
      <w:spacing w:after="0" w:line="240" w:lineRule="auto"/>
    </w:pPr>
    <w:rPr>
      <w:rFonts w:eastAsia="Times New Roman"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
    <w:name w:val="Table Grid24"/>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
    <w:name w:val="Table Grid34"/>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
    <w:name w:val="Table Grid123"/>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3">
    <w:name w:val="Table Grid1113"/>
    <w:basedOn w:val="TableNormal"/>
    <w:uiPriority w:val="39"/>
    <w:rsid w:val="00594406"/>
    <w:pPr>
      <w:spacing w:after="0" w:line="240" w:lineRule="auto"/>
    </w:pPr>
    <w:rPr>
      <w:rFonts w:eastAsia="Times New Roman"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
    <w:name w:val="Table Grid213"/>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
    <w:name w:val="Table Grid43"/>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4">
    <w:name w:val="Table Grid64"/>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
    <w:name w:val="Table Grid16"/>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
    <w:name w:val="Table Grid115"/>
    <w:basedOn w:val="TableNormal"/>
    <w:uiPriority w:val="39"/>
    <w:rsid w:val="00594406"/>
    <w:pPr>
      <w:spacing w:after="0" w:line="240" w:lineRule="auto"/>
    </w:pPr>
    <w:rPr>
      <w:rFonts w:eastAsia="Times New Roman"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
    <w:name w:val="Table Grid25"/>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
    <w:name w:val="Table Grid35"/>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4">
    <w:name w:val="Table Grid124"/>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4">
    <w:name w:val="Table Grid1114"/>
    <w:basedOn w:val="TableNormal"/>
    <w:uiPriority w:val="39"/>
    <w:rsid w:val="00594406"/>
    <w:pPr>
      <w:spacing w:after="0" w:line="240" w:lineRule="auto"/>
    </w:pPr>
    <w:rPr>
      <w:rFonts w:eastAsia="Times New Roman"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4">
    <w:name w:val="Table Grid214"/>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4">
    <w:name w:val="Table Grid44"/>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5">
    <w:name w:val="Table Grid65"/>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 Grid10"/>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
    <w:name w:val="Table Grid17"/>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
    <w:name w:val="Table Grid116"/>
    <w:basedOn w:val="TableNormal"/>
    <w:uiPriority w:val="39"/>
    <w:rsid w:val="00594406"/>
    <w:pPr>
      <w:spacing w:after="0" w:line="240" w:lineRule="auto"/>
    </w:pPr>
    <w:rPr>
      <w:rFonts w:eastAsia="Times New Roman"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
    <w:name w:val="Table Grid26"/>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6">
    <w:name w:val="Table Grid36"/>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5">
    <w:name w:val="Table Grid125"/>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5">
    <w:name w:val="Table Grid1115"/>
    <w:basedOn w:val="TableNormal"/>
    <w:uiPriority w:val="39"/>
    <w:rsid w:val="00594406"/>
    <w:pPr>
      <w:spacing w:after="0" w:line="240" w:lineRule="auto"/>
    </w:pPr>
    <w:rPr>
      <w:rFonts w:eastAsia="Times New Roman"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5">
    <w:name w:val="Table Grid215"/>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
    <w:name w:val="Table Grid45"/>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6">
    <w:name w:val="Table Grid66"/>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
    <w:name w:val="Table Grid18"/>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
    <w:name w:val="Table Grid19"/>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6">
    <w:name w:val="Table Grid126"/>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
    <w:name w:val="Table Grid27"/>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7">
    <w:name w:val="Table Grid117"/>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
    <w:name w:val="Table Grid121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7">
    <w:name w:val="Table Grid37"/>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6">
    <w:name w:val="Table Grid46"/>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6">
    <w:name w:val="Table Grid1116"/>
    <w:basedOn w:val="TableNormal"/>
    <w:uiPriority w:val="39"/>
    <w:rsid w:val="00594406"/>
    <w:pPr>
      <w:spacing w:after="0" w:line="240" w:lineRule="auto"/>
    </w:pPr>
    <w:rPr>
      <w:rFonts w:eastAsia="Times New Roman"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6">
    <w:name w:val="Table Grid216"/>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
    <w:name w:val="Table Grid1121"/>
    <w:basedOn w:val="TableNormal"/>
    <w:uiPriority w:val="39"/>
    <w:rsid w:val="00594406"/>
    <w:pPr>
      <w:spacing w:after="0" w:line="240" w:lineRule="auto"/>
    </w:pPr>
    <w:rPr>
      <w:rFonts w:eastAsia="Times New Roman"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7">
    <w:name w:val="Table Grid67"/>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
    <w:name w:val="Table Grid20"/>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
    <w:name w:val="Table Grid110"/>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8">
    <w:name w:val="Table Grid118"/>
    <w:basedOn w:val="TableNormal"/>
    <w:uiPriority w:val="39"/>
    <w:rsid w:val="00594406"/>
    <w:pPr>
      <w:spacing w:after="0" w:line="240" w:lineRule="auto"/>
    </w:pPr>
    <w:rPr>
      <w:rFonts w:eastAsia="Times New Roman"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
    <w:name w:val="Table Grid28"/>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8">
    <w:name w:val="Table Grid38"/>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7">
    <w:name w:val="Table Grid127"/>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7">
    <w:name w:val="Table Grid1117"/>
    <w:basedOn w:val="TableNormal"/>
    <w:uiPriority w:val="39"/>
    <w:rsid w:val="00594406"/>
    <w:pPr>
      <w:spacing w:after="0" w:line="240" w:lineRule="auto"/>
    </w:pPr>
    <w:rPr>
      <w:rFonts w:eastAsia="Times New Roman"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7">
    <w:name w:val="Table Grid217"/>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7">
    <w:name w:val="Table Grid47"/>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8">
    <w:name w:val="Table Grid68"/>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
    <w:name w:val="Table Grid29"/>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
    <w:name w:val="Table Grid30"/>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9">
    <w:name w:val="Table Grid119"/>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0">
    <w:name w:val="Table Grid1110"/>
    <w:basedOn w:val="TableNormal"/>
    <w:uiPriority w:val="39"/>
    <w:rsid w:val="00594406"/>
    <w:pPr>
      <w:spacing w:after="0" w:line="240" w:lineRule="auto"/>
    </w:pPr>
    <w:rPr>
      <w:rFonts w:eastAsia="Times New Roman"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0">
    <w:name w:val="Table Grid210"/>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
    <w:name w:val="Table Grid39"/>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9">
    <w:name w:val="Table Grid69"/>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8">
    <w:name w:val="Table Grid48"/>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
    <w:name w:val="Table Grid5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8">
    <w:name w:val="Table Grid128"/>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8">
    <w:name w:val="Table Grid1118"/>
    <w:basedOn w:val="TableNormal"/>
    <w:uiPriority w:val="39"/>
    <w:rsid w:val="00594406"/>
    <w:pPr>
      <w:spacing w:after="0" w:line="240" w:lineRule="auto"/>
    </w:pPr>
    <w:rPr>
      <w:rFonts w:eastAsia="Times New Roman"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8">
    <w:name w:val="Table Grid218"/>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
    <w:name w:val="Table Grid31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
    <w:name w:val="Table Grid41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
    <w:name w:val="Table Grid61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
    <w:name w:val="Table Grid13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2">
    <w:name w:val="Table Grid1122"/>
    <w:basedOn w:val="TableNormal"/>
    <w:uiPriority w:val="39"/>
    <w:rsid w:val="00594406"/>
    <w:pPr>
      <w:spacing w:after="0" w:line="240" w:lineRule="auto"/>
    </w:pPr>
    <w:rPr>
      <w:rFonts w:eastAsia="Times New Roman"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
    <w:name w:val="Table Grid22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
    <w:name w:val="Table Grid7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
    <w:name w:val="Table Grid141"/>
    <w:basedOn w:val="TableNormal"/>
    <w:uiPriority w:val="39"/>
    <w:rsid w:val="00594406"/>
    <w:pPr>
      <w:spacing w:after="0" w:line="240" w:lineRule="auto"/>
    </w:pPr>
    <w:rPr>
      <w:rFonts w:eastAsia="Times New Roman"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
    <w:name w:val="Table Grid23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1">
    <w:name w:val="Table Grid113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1">
    <w:name w:val="Table Grid11111"/>
    <w:basedOn w:val="TableNormal"/>
    <w:uiPriority w:val="39"/>
    <w:rsid w:val="00594406"/>
    <w:pPr>
      <w:spacing w:after="0" w:line="240" w:lineRule="auto"/>
    </w:pPr>
    <w:rPr>
      <w:rFonts w:eastAsia="Times New Roman"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
    <w:name w:val="Table Grid32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2">
    <w:name w:val="Table Grid1212"/>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1">
    <w:name w:val="Table Grid11211"/>
    <w:basedOn w:val="TableNormal"/>
    <w:uiPriority w:val="39"/>
    <w:rsid w:val="00594406"/>
    <w:pPr>
      <w:spacing w:after="0" w:line="240" w:lineRule="auto"/>
    </w:pPr>
    <w:rPr>
      <w:rFonts w:eastAsia="Times New Roman"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
    <w:name w:val="Table Grid211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1">
    <w:name w:val="Table Grid42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11">
    <w:name w:val="Table Grid11311"/>
    <w:basedOn w:val="TableNormal"/>
    <w:uiPriority w:val="39"/>
    <w:rsid w:val="00594406"/>
    <w:pPr>
      <w:spacing w:after="0" w:line="240" w:lineRule="auto"/>
    </w:pPr>
    <w:rPr>
      <w:rFonts w:eastAsia="Times New Roman"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1">
    <w:name w:val="Table Grid62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1">
    <w:name w:val="Table Grid141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1">
    <w:name w:val="Table Grid1141"/>
    <w:basedOn w:val="TableNormal"/>
    <w:uiPriority w:val="39"/>
    <w:rsid w:val="00594406"/>
    <w:pPr>
      <w:spacing w:after="0" w:line="240" w:lineRule="auto"/>
    </w:pPr>
    <w:rPr>
      <w:rFonts w:eastAsia="Times New Roman"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1">
    <w:name w:val="Table Grid122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21">
    <w:name w:val="Table Grid11121"/>
    <w:basedOn w:val="TableNormal"/>
    <w:uiPriority w:val="39"/>
    <w:rsid w:val="00594406"/>
    <w:pPr>
      <w:spacing w:after="0" w:line="240" w:lineRule="auto"/>
    </w:pPr>
    <w:rPr>
      <w:rFonts w:eastAsia="Times New Roman"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
    <w:name w:val="Table Grid212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1">
    <w:name w:val="Table Grid115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
    <w:name w:val="Table Grid8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
    <w:name w:val="Table Grid52"/>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31">
    <w:name w:val="Table Grid1113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
    <w:name w:val="Table Grid51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
    <w:name w:val="Table Grid9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
    <w:name w:val="Table Grid10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2">
    <w:name w:val="Table Grid142"/>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1">
    <w:name w:val="Table Grid33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1">
    <w:name w:val="Table Grid43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
    <w:name w:val="Table Grid53"/>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1">
    <w:name w:val="Table Grid63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21">
    <w:name w:val="Table Grid1122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
    <w:name w:val="Table Grid72"/>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
    <w:name w:val="Table Grid312"/>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
    <w:name w:val="Table Grid412"/>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2">
    <w:name w:val="Table Grid512"/>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2">
    <w:name w:val="Table Grid612"/>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1">
    <w:name w:val="Table Grid52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
    <w:name w:val="Table Grid71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11">
    <w:name w:val="Table Grid11111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
    <w:name w:val="Table Grid311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1">
    <w:name w:val="Table Grid411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
    <w:name w:val="Table Grid511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1">
    <w:name w:val="Table Grid611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1">
    <w:name w:val="Table Grid1211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
    <w:name w:val="Table Grid15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1">
    <w:name w:val="Table Grid16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1">
    <w:name w:val="Table Grid24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1">
    <w:name w:val="Table Grid34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41">
    <w:name w:val="Table Grid44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
    <w:name w:val="Table Grid54"/>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41">
    <w:name w:val="Table Grid64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
    <w:name w:val="Table Grid73"/>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1">
    <w:name w:val="Table Grid123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1">
    <w:name w:val="Table Grid213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3">
    <w:name w:val="Table Grid313"/>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3">
    <w:name w:val="Table Grid413"/>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3">
    <w:name w:val="Table Grid513"/>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3">
    <w:name w:val="Table Grid613"/>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
    <w:name w:val="Table Grid82"/>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2">
    <w:name w:val="Table Grid132"/>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2">
    <w:name w:val="Table Grid322"/>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2">
    <w:name w:val="Table Grid422"/>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2">
    <w:name w:val="Table Grid622"/>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2">
    <w:name w:val="Table Grid222"/>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2">
    <w:name w:val="Table Grid522"/>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2">
    <w:name w:val="Table Grid712"/>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211">
    <w:name w:val="Table Grid11121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2">
    <w:name w:val="Table Grid2112"/>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2">
    <w:name w:val="Table Grid3112"/>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2">
    <w:name w:val="Table Grid4112"/>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2">
    <w:name w:val="Table Grid5112"/>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2">
    <w:name w:val="Table Grid6112"/>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2">
    <w:name w:val="Table Grid92"/>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1">
    <w:name w:val="Table Grid17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1">
    <w:name w:val="Table Grid18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1">
    <w:name w:val="Table Grid35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1">
    <w:name w:val="Table Grid45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51">
    <w:name w:val="Table Grid65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1">
    <w:name w:val="Table Grid25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5">
    <w:name w:val="Table Grid55"/>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4">
    <w:name w:val="Table Grid74"/>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
    <w:name w:val="Table Grid83"/>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11">
    <w:name w:val="Table Grid1141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41">
    <w:name w:val="Table Grid214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4">
    <w:name w:val="Table Grid314"/>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4">
    <w:name w:val="Table Grid414"/>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4">
    <w:name w:val="Table Grid514"/>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4">
    <w:name w:val="Table Grid614"/>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41">
    <w:name w:val="Table Grid124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3">
    <w:name w:val="Table Grid93"/>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3">
    <w:name w:val="Table Grid133"/>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3">
    <w:name w:val="Table Grid223"/>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3">
    <w:name w:val="Table Grid323"/>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3">
    <w:name w:val="Table Grid423"/>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3">
    <w:name w:val="Table Grid523"/>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3">
    <w:name w:val="Table Grid623"/>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3">
    <w:name w:val="Table Grid713"/>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3">
    <w:name w:val="Table Grid1213"/>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3">
    <w:name w:val="Table Grid2113"/>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3">
    <w:name w:val="Table Grid3113"/>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3">
    <w:name w:val="Table Grid4113"/>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3">
    <w:name w:val="Table Grid5113"/>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3">
    <w:name w:val="Table Grid6113"/>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1">
    <w:name w:val="Table Grid19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1">
    <w:name w:val="Table Grid110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1">
    <w:name w:val="Table Grid26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61">
    <w:name w:val="Table Grid36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61">
    <w:name w:val="Table Grid46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6">
    <w:name w:val="Table Grid56"/>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61">
    <w:name w:val="Table Grid66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
    <w:name w:val="Table Grid75"/>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51">
    <w:name w:val="Table Grid125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51">
    <w:name w:val="Table Grid215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5">
    <w:name w:val="Table Grid315"/>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5">
    <w:name w:val="Table Grid415"/>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5">
    <w:name w:val="Table Grid515"/>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5">
    <w:name w:val="Table Grid615"/>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4">
    <w:name w:val="Table Grid84"/>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4">
    <w:name w:val="Table Grid134"/>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4">
    <w:name w:val="Table Grid324"/>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4">
    <w:name w:val="Table Grid424"/>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4">
    <w:name w:val="Table Grid624"/>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4">
    <w:name w:val="Table Grid224"/>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4">
    <w:name w:val="Table Grid524"/>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4">
    <w:name w:val="Table Grid714"/>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41">
    <w:name w:val="Table Grid1114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4">
    <w:name w:val="Table Grid2114"/>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4">
    <w:name w:val="Table Grid3114"/>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4">
    <w:name w:val="Table Grid4114"/>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4">
    <w:name w:val="Table Grid5114"/>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4">
    <w:name w:val="Table Grid6114"/>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4">
    <w:name w:val="Table Grid1214"/>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4">
    <w:name w:val="Table Grid94"/>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1">
    <w:name w:val="Table Grid20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1">
    <w:name w:val="Table Grid1161"/>
    <w:basedOn w:val="TableNormal"/>
    <w:uiPriority w:val="39"/>
    <w:rsid w:val="00594406"/>
    <w:pPr>
      <w:spacing w:after="0" w:line="240" w:lineRule="auto"/>
    </w:pPr>
    <w:rPr>
      <w:rFonts w:eastAsia="Times New Roman"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1">
    <w:name w:val="Table Grid27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61">
    <w:name w:val="Table Grid126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71">
    <w:name w:val="Table Grid37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1">
    <w:name w:val="Table Grid28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71">
    <w:name w:val="Table Grid1171"/>
    <w:basedOn w:val="TableNormal"/>
    <w:uiPriority w:val="39"/>
    <w:rsid w:val="00594406"/>
    <w:pPr>
      <w:spacing w:after="0" w:line="240" w:lineRule="auto"/>
    </w:pPr>
    <w:rPr>
      <w:rFonts w:eastAsia="Times New Roman"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1">
    <w:name w:val="Table Grid29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71">
    <w:name w:val="Table Grid127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81">
    <w:name w:val="Table Grid38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81">
    <w:name w:val="Table Grid1181"/>
    <w:basedOn w:val="TableNormal"/>
    <w:uiPriority w:val="39"/>
    <w:rsid w:val="00594406"/>
    <w:pPr>
      <w:spacing w:after="0" w:line="240" w:lineRule="auto"/>
    </w:pPr>
    <w:rPr>
      <w:rFonts w:eastAsia="Times New Roman"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0">
    <w:name w:val="Table Grid40"/>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61">
    <w:name w:val="Table Grid216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0">
    <w:name w:val="Table Grid310"/>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9">
    <w:name w:val="Table Grid129"/>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51">
    <w:name w:val="Table Grid11151"/>
    <w:basedOn w:val="TableNormal"/>
    <w:uiPriority w:val="39"/>
    <w:rsid w:val="00594406"/>
    <w:pPr>
      <w:spacing w:after="0" w:line="240" w:lineRule="auto"/>
    </w:pPr>
    <w:rPr>
      <w:rFonts w:eastAsia="Times New Roman"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71">
    <w:name w:val="Table Grid217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71">
    <w:name w:val="Table Grid47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71">
    <w:name w:val="Table Grid67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0">
    <w:name w:val="Table Grid120"/>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61">
    <w:name w:val="Table Grid11161"/>
    <w:basedOn w:val="TableNormal"/>
    <w:uiPriority w:val="39"/>
    <w:rsid w:val="00594406"/>
    <w:pPr>
      <w:spacing w:after="0" w:line="240" w:lineRule="auto"/>
    </w:pPr>
    <w:rPr>
      <w:rFonts w:eastAsia="Times New Roman"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9">
    <w:name w:val="Table Grid49"/>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81">
    <w:name w:val="Table Grid68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6">
    <w:name w:val="Table Grid316"/>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0">
    <w:name w:val="Table Grid1210"/>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71">
    <w:name w:val="Table Grid11171"/>
    <w:basedOn w:val="TableNormal"/>
    <w:uiPriority w:val="39"/>
    <w:rsid w:val="00594406"/>
    <w:pPr>
      <w:spacing w:after="0" w:line="240" w:lineRule="auto"/>
    </w:pPr>
    <w:rPr>
      <w:rFonts w:eastAsia="Times New Roman"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9">
    <w:name w:val="Table Grid219"/>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6">
    <w:name w:val="Table Grid416"/>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6">
    <w:name w:val="Table Grid616"/>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7">
    <w:name w:val="Table Grid57"/>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5">
    <w:name w:val="Table Grid135"/>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5">
    <w:name w:val="Table Grid225"/>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7">
    <w:name w:val="Table Grid317"/>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5">
    <w:name w:val="Table Grid1215"/>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111">
    <w:name w:val="Table Grid1111111"/>
    <w:basedOn w:val="TableNormal"/>
    <w:uiPriority w:val="39"/>
    <w:rsid w:val="00594406"/>
    <w:pPr>
      <w:spacing w:after="0" w:line="240" w:lineRule="auto"/>
    </w:pPr>
    <w:rPr>
      <w:rFonts w:eastAsia="Times New Roman"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5">
    <w:name w:val="Table Grid2115"/>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5">
    <w:name w:val="Table Grid425"/>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5">
    <w:name w:val="Table Grid625"/>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0">
    <w:name w:val="Table Grid50"/>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0">
    <w:name w:val="Table Grid130"/>
    <w:basedOn w:val="TableNormal"/>
    <w:uiPriority w:val="39"/>
    <w:rsid w:val="00594406"/>
    <w:pPr>
      <w:spacing w:after="0" w:line="240" w:lineRule="auto"/>
    </w:pPr>
    <w:rPr>
      <w:rFonts w:eastAsia="Times New Roman"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0">
    <w:name w:val="Table Grid220"/>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81">
    <w:name w:val="Table Grid1118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9">
    <w:name w:val="Table Grid1119"/>
    <w:basedOn w:val="TableNormal"/>
    <w:uiPriority w:val="39"/>
    <w:rsid w:val="00594406"/>
    <w:pPr>
      <w:spacing w:after="0" w:line="240" w:lineRule="auto"/>
    </w:pPr>
    <w:rPr>
      <w:rFonts w:eastAsia="Times New Roman"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8">
    <w:name w:val="Table Grid318"/>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6">
    <w:name w:val="Table Grid1216"/>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211">
    <w:name w:val="Table Grid112211"/>
    <w:basedOn w:val="TableNormal"/>
    <w:uiPriority w:val="39"/>
    <w:rsid w:val="00594406"/>
    <w:pPr>
      <w:spacing w:after="0" w:line="240" w:lineRule="auto"/>
    </w:pPr>
    <w:rPr>
      <w:rFonts w:eastAsia="Times New Roman"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0">
    <w:name w:val="Table Grid2110"/>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0">
    <w:name w:val="Table Grid410"/>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6">
    <w:name w:val="Table Grid136"/>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6">
    <w:name w:val="Table Grid226"/>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9">
    <w:name w:val="Table Grid319"/>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8">
    <w:name w:val="Table Grid58"/>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7">
    <w:name w:val="Table Grid1217"/>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2">
    <w:name w:val="Table Grid11112"/>
    <w:basedOn w:val="TableNormal"/>
    <w:uiPriority w:val="39"/>
    <w:rsid w:val="00594406"/>
    <w:pPr>
      <w:spacing w:after="0" w:line="240" w:lineRule="auto"/>
    </w:pPr>
    <w:rPr>
      <w:rFonts w:eastAsia="Times New Roman"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6">
    <w:name w:val="Table Grid2116"/>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7">
    <w:name w:val="Table Grid417"/>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7">
    <w:name w:val="Table Grid617"/>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
    <w:name w:val="Table Grid76"/>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111">
    <w:name w:val="Table Grid114111"/>
    <w:basedOn w:val="TableNormal"/>
    <w:uiPriority w:val="39"/>
    <w:rsid w:val="00594406"/>
    <w:pPr>
      <w:spacing w:after="0" w:line="240" w:lineRule="auto"/>
    </w:pPr>
    <w:rPr>
      <w:rFonts w:eastAsia="Times New Roman"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5">
    <w:name w:val="Table Grid325"/>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2111">
    <w:name w:val="Table Grid1112111"/>
    <w:basedOn w:val="TableNormal"/>
    <w:uiPriority w:val="39"/>
    <w:rsid w:val="00594406"/>
    <w:pPr>
      <w:spacing w:after="0" w:line="240" w:lineRule="auto"/>
    </w:pPr>
    <w:rPr>
      <w:rFonts w:eastAsia="Times New Roman"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6">
    <w:name w:val="Table Grid426"/>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6">
    <w:name w:val="Table Grid626"/>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5">
    <w:name w:val="Table Grid85"/>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5">
    <w:name w:val="Table Grid95"/>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6">
    <w:name w:val="Table Grid516"/>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9">
    <w:name w:val="Table Grid59"/>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7">
    <w:name w:val="Table Grid137"/>
    <w:basedOn w:val="TableNormal"/>
    <w:uiPriority w:val="39"/>
    <w:rsid w:val="00594406"/>
    <w:pPr>
      <w:spacing w:after="0" w:line="240" w:lineRule="auto"/>
    </w:pPr>
    <w:rPr>
      <w:rFonts w:eastAsia="Times New Roman"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7">
    <w:name w:val="Table Grid227"/>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0">
    <w:name w:val="Table Grid1120"/>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0">
    <w:name w:val="Table Grid11110"/>
    <w:basedOn w:val="TableNormal"/>
    <w:uiPriority w:val="39"/>
    <w:rsid w:val="00594406"/>
    <w:pPr>
      <w:spacing w:after="0" w:line="240" w:lineRule="auto"/>
    </w:pPr>
    <w:rPr>
      <w:rFonts w:eastAsia="Times New Roman"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0">
    <w:name w:val="Table Grid320"/>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8">
    <w:name w:val="Table Grid1218"/>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3">
    <w:name w:val="Table Grid1123"/>
    <w:basedOn w:val="TableNormal"/>
    <w:uiPriority w:val="39"/>
    <w:rsid w:val="00594406"/>
    <w:pPr>
      <w:spacing w:after="0" w:line="240" w:lineRule="auto"/>
    </w:pPr>
    <w:rPr>
      <w:rFonts w:eastAsia="Times New Roman"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7">
    <w:name w:val="Table Grid2117"/>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8">
    <w:name w:val="Table Grid418"/>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8">
    <w:name w:val="Table Grid138"/>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2">
    <w:name w:val="Table Grid1132"/>
    <w:basedOn w:val="TableNormal"/>
    <w:uiPriority w:val="39"/>
    <w:rsid w:val="00594406"/>
    <w:pPr>
      <w:spacing w:after="0" w:line="240" w:lineRule="auto"/>
    </w:pPr>
    <w:rPr>
      <w:rFonts w:eastAsia="Times New Roman"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8">
    <w:name w:val="Table Grid228"/>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0">
    <w:name w:val="Table Grid3110"/>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0">
    <w:name w:val="Table Grid610"/>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0">
    <w:name w:val="Table Grid510"/>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9">
    <w:name w:val="Table Grid1219"/>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3">
    <w:name w:val="Table Grid11113"/>
    <w:basedOn w:val="TableNormal"/>
    <w:uiPriority w:val="39"/>
    <w:rsid w:val="00594406"/>
    <w:pPr>
      <w:spacing w:after="0" w:line="240" w:lineRule="auto"/>
    </w:pPr>
    <w:rPr>
      <w:rFonts w:eastAsia="Times New Roman"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8">
    <w:name w:val="Table Grid2118"/>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9">
    <w:name w:val="Table Grid419"/>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8">
    <w:name w:val="Table Grid618"/>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2">
    <w:name w:val="Table Grid11212"/>
    <w:basedOn w:val="TableNormal"/>
    <w:uiPriority w:val="39"/>
    <w:rsid w:val="00594406"/>
    <w:pPr>
      <w:spacing w:after="0" w:line="240" w:lineRule="auto"/>
    </w:pPr>
    <w:rPr>
      <w:rFonts w:eastAsia="Times New Roman"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7">
    <w:name w:val="Table Grid77"/>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2">
    <w:name w:val="Table Grid1142"/>
    <w:basedOn w:val="TableNormal"/>
    <w:uiPriority w:val="39"/>
    <w:rsid w:val="00594406"/>
    <w:pPr>
      <w:spacing w:after="0" w:line="240" w:lineRule="auto"/>
    </w:pPr>
    <w:rPr>
      <w:rFonts w:eastAsia="Times New Roman"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2">
    <w:name w:val="Table Grid232"/>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6">
    <w:name w:val="Table Grid326"/>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2">
    <w:name w:val="Table Grid1222"/>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22">
    <w:name w:val="Table Grid11122"/>
    <w:basedOn w:val="TableNormal"/>
    <w:uiPriority w:val="39"/>
    <w:rsid w:val="00594406"/>
    <w:pPr>
      <w:spacing w:after="0" w:line="240" w:lineRule="auto"/>
    </w:pPr>
    <w:rPr>
      <w:rFonts w:eastAsia="Times New Roman"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2">
    <w:name w:val="Table Grid2122"/>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7">
    <w:name w:val="Table Grid427"/>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7">
    <w:name w:val="Table Grid627"/>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6">
    <w:name w:val="Table Grid86"/>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2">
    <w:name w:val="Table Grid152"/>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2">
    <w:name w:val="Table Grid1232"/>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6">
    <w:name w:val="Table Grid96"/>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2">
    <w:name w:val="Table Grid162"/>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2">
    <w:name w:val="Table Grid242"/>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2">
    <w:name w:val="Table Grid332"/>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2">
    <w:name w:val="Table Grid432"/>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7">
    <w:name w:val="Table Grid517"/>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2">
    <w:name w:val="Table Grid632"/>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2">
    <w:name w:val="Table Grid172"/>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0">
    <w:name w:val="Table Grid60"/>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9">
    <w:name w:val="Table Grid139"/>
    <w:basedOn w:val="TableNormal"/>
    <w:uiPriority w:val="39"/>
    <w:rsid w:val="00594406"/>
    <w:pPr>
      <w:spacing w:after="0" w:line="240" w:lineRule="auto"/>
    </w:pPr>
    <w:rPr>
      <w:rFonts w:eastAsia="Times New Roman"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9">
    <w:name w:val="Table Grid229"/>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4">
    <w:name w:val="Table Grid1124"/>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4">
    <w:name w:val="Table Grid11114"/>
    <w:basedOn w:val="TableNormal"/>
    <w:uiPriority w:val="39"/>
    <w:rsid w:val="00594406"/>
    <w:pPr>
      <w:spacing w:after="0" w:line="240" w:lineRule="auto"/>
    </w:pPr>
    <w:rPr>
      <w:rFonts w:eastAsia="Times New Roman"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7">
    <w:name w:val="Table Grid327"/>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0">
    <w:name w:val="Table Grid1220"/>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5">
    <w:name w:val="Table Grid1125"/>
    <w:basedOn w:val="TableNormal"/>
    <w:uiPriority w:val="39"/>
    <w:rsid w:val="00594406"/>
    <w:pPr>
      <w:spacing w:after="0" w:line="240" w:lineRule="auto"/>
    </w:pPr>
    <w:rPr>
      <w:rFonts w:eastAsia="Times New Roman"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9">
    <w:name w:val="Table Grid2119"/>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0">
    <w:name w:val="Table Grid420"/>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0">
    <w:name w:val="Table Grid1310"/>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3">
    <w:name w:val="Table Grid1133"/>
    <w:basedOn w:val="TableNormal"/>
    <w:uiPriority w:val="39"/>
    <w:rsid w:val="00594406"/>
    <w:pPr>
      <w:spacing w:after="0" w:line="240" w:lineRule="auto"/>
    </w:pPr>
    <w:rPr>
      <w:rFonts w:eastAsia="Times New Roman"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0">
    <w:name w:val="Table Grid2210"/>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5">
    <w:name w:val="Table Grid3115"/>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9">
    <w:name w:val="Table Grid619"/>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8">
    <w:name w:val="Table Grid518"/>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0">
    <w:name w:val="Table Grid12110"/>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5">
    <w:name w:val="Table Grid11115"/>
    <w:basedOn w:val="TableNormal"/>
    <w:uiPriority w:val="39"/>
    <w:rsid w:val="00594406"/>
    <w:pPr>
      <w:spacing w:after="0" w:line="240" w:lineRule="auto"/>
    </w:pPr>
    <w:rPr>
      <w:rFonts w:eastAsia="Times New Roman"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0">
    <w:name w:val="Table Grid21110"/>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0">
    <w:name w:val="Table Grid4110"/>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0">
    <w:name w:val="Table Grid6110"/>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3">
    <w:name w:val="Table Grid11213"/>
    <w:basedOn w:val="TableNormal"/>
    <w:uiPriority w:val="39"/>
    <w:rsid w:val="00594406"/>
    <w:pPr>
      <w:spacing w:after="0" w:line="240" w:lineRule="auto"/>
    </w:pPr>
    <w:rPr>
      <w:rFonts w:eastAsia="Times New Roman"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8">
    <w:name w:val="Table Grid78"/>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3">
    <w:name w:val="Table Grid143"/>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3">
    <w:name w:val="Table Grid1143"/>
    <w:basedOn w:val="TableNormal"/>
    <w:uiPriority w:val="39"/>
    <w:rsid w:val="00594406"/>
    <w:pPr>
      <w:spacing w:after="0" w:line="240" w:lineRule="auto"/>
    </w:pPr>
    <w:rPr>
      <w:rFonts w:eastAsia="Times New Roman"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3">
    <w:name w:val="Table Grid233"/>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8">
    <w:name w:val="Table Grid328"/>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3">
    <w:name w:val="Table Grid1223"/>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23">
    <w:name w:val="Table Grid11123"/>
    <w:basedOn w:val="TableNormal"/>
    <w:uiPriority w:val="39"/>
    <w:rsid w:val="00594406"/>
    <w:pPr>
      <w:spacing w:after="0" w:line="240" w:lineRule="auto"/>
    </w:pPr>
    <w:rPr>
      <w:rFonts w:eastAsia="Times New Roman"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3">
    <w:name w:val="Table Grid2123"/>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8">
    <w:name w:val="Table Grid428"/>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8">
    <w:name w:val="Table Grid628"/>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7">
    <w:name w:val="Table Grid87"/>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3">
    <w:name w:val="Table Grid153"/>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3">
    <w:name w:val="Table Grid1233"/>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7">
    <w:name w:val="Table Grid97"/>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
    <w:name w:val="Table Grid163"/>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3">
    <w:name w:val="Table Grid243"/>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3">
    <w:name w:val="Table Grid333"/>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3">
    <w:name w:val="Table Grid433"/>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9">
    <w:name w:val="Table Grid519"/>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3">
    <w:name w:val="Table Grid633"/>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3">
    <w:name w:val="Table Grid173"/>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0">
    <w:name w:val="Table Grid70"/>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0">
    <w:name w:val="Table Grid140"/>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6">
    <w:name w:val="Table Grid1126"/>
    <w:basedOn w:val="TableNormal"/>
    <w:uiPriority w:val="39"/>
    <w:rsid w:val="00594406"/>
    <w:pPr>
      <w:spacing w:after="0" w:line="240" w:lineRule="auto"/>
    </w:pPr>
    <w:rPr>
      <w:rFonts w:eastAsia="Times New Roman"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0">
    <w:name w:val="Table Grid230"/>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9">
    <w:name w:val="Table Grid79"/>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4">
    <w:name w:val="Table Grid144"/>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4">
    <w:name w:val="Table Grid234"/>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0">
    <w:name w:val="Table Grid80"/>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5">
    <w:name w:val="Table Grid145"/>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7">
    <w:name w:val="Table Grid1127"/>
    <w:basedOn w:val="TableNormal"/>
    <w:uiPriority w:val="39"/>
    <w:rsid w:val="00594406"/>
    <w:pPr>
      <w:spacing w:after="0" w:line="240" w:lineRule="auto"/>
    </w:pPr>
    <w:rPr>
      <w:rFonts w:eastAsia="Times New Roman"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5">
    <w:name w:val="Table Grid235"/>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8">
    <w:name w:val="Table Grid88"/>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6">
    <w:name w:val="Table Grid146"/>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8">
    <w:name w:val="Table Grid1128"/>
    <w:basedOn w:val="TableNormal"/>
    <w:uiPriority w:val="39"/>
    <w:rsid w:val="00594406"/>
    <w:pPr>
      <w:spacing w:after="0" w:line="240" w:lineRule="auto"/>
    </w:pPr>
    <w:rPr>
      <w:rFonts w:eastAsia="Times New Roman"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6">
    <w:name w:val="Table Grid236"/>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9">
    <w:name w:val="Table Grid89"/>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7">
    <w:name w:val="Table Grid147"/>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9">
    <w:name w:val="Table Grid1129"/>
    <w:basedOn w:val="TableNormal"/>
    <w:uiPriority w:val="39"/>
    <w:rsid w:val="00594406"/>
    <w:pPr>
      <w:spacing w:after="0" w:line="240" w:lineRule="auto"/>
    </w:pPr>
    <w:rPr>
      <w:rFonts w:eastAsia="Times New Roman"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7">
    <w:name w:val="Table Grid237"/>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0">
    <w:name w:val="Table Grid90"/>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8">
    <w:name w:val="Table Grid148"/>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8">
    <w:name w:val="Table Grid238"/>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0">
    <w:name w:val="Table Grid1130"/>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9">
    <w:name w:val="Table Grid329"/>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9">
    <w:name w:val="Table Grid429"/>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0">
    <w:name w:val="Table Grid520"/>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0">
    <w:name w:val="Table Grid620"/>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0">
    <w:name w:val="Table Grid710"/>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4">
    <w:name w:val="Table Grid1224"/>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0">
    <w:name w:val="Table Grid2120"/>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6">
    <w:name w:val="Table Grid3116"/>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5">
    <w:name w:val="Table Grid4115"/>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0">
    <w:name w:val="Table Grid5110"/>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5">
    <w:name w:val="Table Grid6115"/>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0">
    <w:name w:val="Table Grid810"/>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1">
    <w:name w:val="Table Grid131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
    <w:name w:val="Table Grid221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0">
    <w:name w:val="Table Grid3210"/>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10">
    <w:name w:val="Table Grid4210"/>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5">
    <w:name w:val="Table Grid525"/>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9">
    <w:name w:val="Table Grid629"/>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6">
    <w:name w:val="Table Grid11116"/>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5">
    <w:name w:val="Table Grid715"/>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1">
    <w:name w:val="Table Grid2111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7">
    <w:name w:val="Table Grid3117"/>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6">
    <w:name w:val="Table Grid4116"/>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5">
    <w:name w:val="Table Grid5115"/>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6">
    <w:name w:val="Table Grid6116"/>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8">
    <w:name w:val="Table Grid98"/>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9">
    <w:name w:val="Table Grid149"/>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9">
    <w:name w:val="Table Grid239"/>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4">
    <w:name w:val="Table Grid334"/>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4">
    <w:name w:val="Table Grid434"/>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1">
    <w:name w:val="Table Grid53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4">
    <w:name w:val="Table Grid634"/>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0">
    <w:name w:val="Table Grid11210"/>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1">
    <w:name w:val="Table Grid72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5">
    <w:name w:val="Table Grid1225"/>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4">
    <w:name w:val="Table Grid2124"/>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1">
    <w:name w:val="Table Grid312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1">
    <w:name w:val="Table Grid412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21">
    <w:name w:val="Table Grid512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21">
    <w:name w:val="Table Grid612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1">
    <w:name w:val="Table Grid81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2">
    <w:name w:val="Table Grid1312"/>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1">
    <w:name w:val="Table Grid321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11">
    <w:name w:val="Table Grid421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11">
    <w:name w:val="Table Grid621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2">
    <w:name w:val="Table Grid2212"/>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11">
    <w:name w:val="Table Grid521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1">
    <w:name w:val="Table Grid711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7">
    <w:name w:val="Table Grid11117"/>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2">
    <w:name w:val="Table Grid21112"/>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1">
    <w:name w:val="Table Grid3111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11">
    <w:name w:val="Table Grid4111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1">
    <w:name w:val="Table Grid5111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11">
    <w:name w:val="Table Grid6111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2">
    <w:name w:val="Table Grid12112"/>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1">
    <w:name w:val="Table Grid91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4">
    <w:name w:val="Table Grid154"/>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4">
    <w:name w:val="Table Grid164"/>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4">
    <w:name w:val="Table Grid244"/>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1">
    <w:name w:val="Table Grid54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4">
    <w:name w:val="Table Grid1134"/>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1">
    <w:name w:val="Table Grid73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4">
    <w:name w:val="Table Grid1234"/>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31">
    <w:name w:val="Table Grid313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31">
    <w:name w:val="Table Grid413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31">
    <w:name w:val="Table Grid513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31">
    <w:name w:val="Table Grid613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1">
    <w:name w:val="Table Grid82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21">
    <w:name w:val="Table Grid132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21">
    <w:name w:val="Table Grid322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21">
    <w:name w:val="Table Grid422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21">
    <w:name w:val="Table Grid622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21">
    <w:name w:val="Table Grid222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21">
    <w:name w:val="Table Grid522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21">
    <w:name w:val="Table Grid712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24">
    <w:name w:val="Table Grid11124"/>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21">
    <w:name w:val="Table Grid2112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21">
    <w:name w:val="Table Grid3112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21">
    <w:name w:val="Table Grid4112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21">
    <w:name w:val="Table Grid5112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21">
    <w:name w:val="Table Grid6112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21">
    <w:name w:val="Table Grid1212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21">
    <w:name w:val="Table Grid92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4">
    <w:name w:val="Table Grid174"/>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51">
    <w:name w:val="Table Grid55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41">
    <w:name w:val="Table Grid74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1">
    <w:name w:val="Table Grid83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4">
    <w:name w:val="Table Grid1144"/>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41">
    <w:name w:val="Table Grid314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41">
    <w:name w:val="Table Grid414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41">
    <w:name w:val="Table Grid514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41">
    <w:name w:val="Table Grid614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31">
    <w:name w:val="Table Grid93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31">
    <w:name w:val="Table Grid133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31">
    <w:name w:val="Table Grid223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31">
    <w:name w:val="Table Grid323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31">
    <w:name w:val="Table Grid423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31">
    <w:name w:val="Table Grid523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31">
    <w:name w:val="Table Grid623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31">
    <w:name w:val="Table Grid713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31">
    <w:name w:val="Table Grid1213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31">
    <w:name w:val="Table Grid2113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31">
    <w:name w:val="Table Grid3113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31">
    <w:name w:val="Table Grid4113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31">
    <w:name w:val="Table Grid5113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31">
    <w:name w:val="Table Grid6113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61">
    <w:name w:val="Table Grid56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1">
    <w:name w:val="Table Grid75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51">
    <w:name w:val="Table Grid315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51">
    <w:name w:val="Table Grid415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51">
    <w:name w:val="Table Grid515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51">
    <w:name w:val="Table Grid615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41">
    <w:name w:val="Table Grid84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41">
    <w:name w:val="Table Grid134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41">
    <w:name w:val="Table Grid324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41">
    <w:name w:val="Table Grid424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41">
    <w:name w:val="Table Grid624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41">
    <w:name w:val="Table Grid224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41">
    <w:name w:val="Table Grid524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41">
    <w:name w:val="Table Grid714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41">
    <w:name w:val="Table Grid2114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41">
    <w:name w:val="Table Grid3114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41">
    <w:name w:val="Table Grid4114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41">
    <w:name w:val="Table Grid5114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41">
    <w:name w:val="Table Grid6114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41">
    <w:name w:val="Table Grid1214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41">
    <w:name w:val="Table Grid94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1">
    <w:name w:val="Table Grid30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01">
    <w:name w:val="Table Grid210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81">
    <w:name w:val="Table Grid128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1">
    <w:name w:val="Table Grid39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01">
    <w:name w:val="Table Grid40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91">
    <w:name w:val="Table Grid119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01">
    <w:name w:val="Table Grid11101"/>
    <w:basedOn w:val="TableNormal"/>
    <w:uiPriority w:val="39"/>
    <w:rsid w:val="00594406"/>
    <w:pPr>
      <w:spacing w:after="0" w:line="240" w:lineRule="auto"/>
    </w:pPr>
    <w:rPr>
      <w:rFonts w:eastAsia="Times New Roman"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01">
    <w:name w:val="Table Grid310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91">
    <w:name w:val="Table Grid129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81">
    <w:name w:val="Table Grid48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01">
    <w:name w:val="Table Grid120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81">
    <w:name w:val="Table Grid218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91">
    <w:name w:val="Table Grid49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61">
    <w:name w:val="Table Grid316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01">
    <w:name w:val="Table Grid1210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91">
    <w:name w:val="Table Grid219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61">
    <w:name w:val="Table Grid416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61">
    <w:name w:val="Table Grid616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71">
    <w:name w:val="Table Grid57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51">
    <w:name w:val="Table Grid135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4">
    <w:name w:val="Table Grid11214"/>
    <w:basedOn w:val="TableNormal"/>
    <w:uiPriority w:val="39"/>
    <w:rsid w:val="00594406"/>
    <w:pPr>
      <w:spacing w:after="0" w:line="240" w:lineRule="auto"/>
    </w:pPr>
    <w:rPr>
      <w:rFonts w:eastAsia="Times New Roman"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51">
    <w:name w:val="Table Grid225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71">
    <w:name w:val="Table Grid317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51">
    <w:name w:val="Table Grid1215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51">
    <w:name w:val="Table Grid2115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51">
    <w:name w:val="Table Grid425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51">
    <w:name w:val="Table Grid625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01">
    <w:name w:val="Table Grid50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01">
    <w:name w:val="Table Grid1301"/>
    <w:basedOn w:val="TableNormal"/>
    <w:uiPriority w:val="39"/>
    <w:rsid w:val="00594406"/>
    <w:pPr>
      <w:spacing w:after="0" w:line="240" w:lineRule="auto"/>
    </w:pPr>
    <w:rPr>
      <w:rFonts w:eastAsia="Times New Roman"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01">
    <w:name w:val="Table Grid220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91">
    <w:name w:val="Table Grid11191"/>
    <w:basedOn w:val="TableNormal"/>
    <w:uiPriority w:val="39"/>
    <w:rsid w:val="00594406"/>
    <w:pPr>
      <w:spacing w:after="0" w:line="240" w:lineRule="auto"/>
    </w:pPr>
    <w:rPr>
      <w:rFonts w:eastAsia="Times New Roman"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81">
    <w:name w:val="Table Grid318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61">
    <w:name w:val="Table Grid1216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01">
    <w:name w:val="Table Grid2110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01">
    <w:name w:val="Table Grid410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61">
    <w:name w:val="Table Grid136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61">
    <w:name w:val="Table Grid226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91">
    <w:name w:val="Table Grid319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91">
    <w:name w:val="Table Grid69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81">
    <w:name w:val="Table Grid58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71">
    <w:name w:val="Table Grid1217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21">
    <w:name w:val="Table Grid111121"/>
    <w:basedOn w:val="TableNormal"/>
    <w:uiPriority w:val="39"/>
    <w:rsid w:val="00594406"/>
    <w:pPr>
      <w:spacing w:after="0" w:line="240" w:lineRule="auto"/>
    </w:pPr>
    <w:rPr>
      <w:rFonts w:eastAsia="Times New Roman"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61">
    <w:name w:val="Table Grid2116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71">
    <w:name w:val="Table Grid417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71">
    <w:name w:val="Table Grid617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11">
    <w:name w:val="Table Grid112111"/>
    <w:basedOn w:val="TableNormal"/>
    <w:uiPriority w:val="39"/>
    <w:rsid w:val="00594406"/>
    <w:pPr>
      <w:spacing w:after="0" w:line="240" w:lineRule="auto"/>
    </w:pPr>
    <w:rPr>
      <w:rFonts w:eastAsia="Times New Roman"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1">
    <w:name w:val="Table Grid76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1">
    <w:name w:val="Table Grid231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51">
    <w:name w:val="Table Grid325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11">
    <w:name w:val="Table Grid1221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1">
    <w:name w:val="Table Grid2121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61">
    <w:name w:val="Table Grid426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61">
    <w:name w:val="Table Grid626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51">
    <w:name w:val="Table Grid85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1">
    <w:name w:val="Table Grid151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11">
    <w:name w:val="Table Grid1231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51">
    <w:name w:val="Table Grid95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11">
    <w:name w:val="Table Grid161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11">
    <w:name w:val="Table Grid241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11">
    <w:name w:val="Table Grid331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11">
    <w:name w:val="Table Grid431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61">
    <w:name w:val="Table Grid516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11">
    <w:name w:val="Table Grid631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11">
    <w:name w:val="Table Grid171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91">
    <w:name w:val="Table Grid59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71">
    <w:name w:val="Table Grid1371"/>
    <w:basedOn w:val="TableNormal"/>
    <w:uiPriority w:val="39"/>
    <w:rsid w:val="00594406"/>
    <w:pPr>
      <w:spacing w:after="0" w:line="240" w:lineRule="auto"/>
    </w:pPr>
    <w:rPr>
      <w:rFonts w:eastAsia="Times New Roman"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71">
    <w:name w:val="Table Grid227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01">
    <w:name w:val="Table Grid1120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01">
    <w:name w:val="Table Grid111101"/>
    <w:basedOn w:val="TableNormal"/>
    <w:uiPriority w:val="39"/>
    <w:rsid w:val="00594406"/>
    <w:pPr>
      <w:spacing w:after="0" w:line="240" w:lineRule="auto"/>
    </w:pPr>
    <w:rPr>
      <w:rFonts w:eastAsia="Times New Roman"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01">
    <w:name w:val="Table Grid320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81">
    <w:name w:val="Table Grid1218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31">
    <w:name w:val="Table Grid11231"/>
    <w:basedOn w:val="TableNormal"/>
    <w:uiPriority w:val="39"/>
    <w:rsid w:val="00594406"/>
    <w:pPr>
      <w:spacing w:after="0" w:line="240" w:lineRule="auto"/>
    </w:pPr>
    <w:rPr>
      <w:rFonts w:eastAsia="Times New Roman"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71">
    <w:name w:val="Table Grid2117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81">
    <w:name w:val="Table Grid418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81">
    <w:name w:val="Table Grid138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21">
    <w:name w:val="Table Grid11321"/>
    <w:basedOn w:val="TableNormal"/>
    <w:uiPriority w:val="39"/>
    <w:rsid w:val="00594406"/>
    <w:pPr>
      <w:spacing w:after="0" w:line="240" w:lineRule="auto"/>
    </w:pPr>
    <w:rPr>
      <w:rFonts w:eastAsia="Times New Roman"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81">
    <w:name w:val="Table Grid228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01">
    <w:name w:val="Table Grid3110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01">
    <w:name w:val="Table Grid610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01">
    <w:name w:val="Table Grid510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91">
    <w:name w:val="Table Grid1219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31">
    <w:name w:val="Table Grid111131"/>
    <w:basedOn w:val="TableNormal"/>
    <w:uiPriority w:val="39"/>
    <w:rsid w:val="00594406"/>
    <w:pPr>
      <w:spacing w:after="0" w:line="240" w:lineRule="auto"/>
    </w:pPr>
    <w:rPr>
      <w:rFonts w:eastAsia="Times New Roman"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81">
    <w:name w:val="Table Grid2118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91">
    <w:name w:val="Table Grid419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81">
    <w:name w:val="Table Grid618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21">
    <w:name w:val="Table Grid112121"/>
    <w:basedOn w:val="TableNormal"/>
    <w:uiPriority w:val="39"/>
    <w:rsid w:val="00594406"/>
    <w:pPr>
      <w:spacing w:after="0" w:line="240" w:lineRule="auto"/>
    </w:pPr>
    <w:rPr>
      <w:rFonts w:eastAsia="Times New Roman"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71">
    <w:name w:val="Table Grid77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21">
    <w:name w:val="Table Grid142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21">
    <w:name w:val="Table Grid11421"/>
    <w:basedOn w:val="TableNormal"/>
    <w:uiPriority w:val="39"/>
    <w:rsid w:val="00594406"/>
    <w:pPr>
      <w:spacing w:after="0" w:line="240" w:lineRule="auto"/>
    </w:pPr>
    <w:rPr>
      <w:rFonts w:eastAsia="Times New Roman"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21">
    <w:name w:val="Table Grid232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61">
    <w:name w:val="Table Grid326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21">
    <w:name w:val="Table Grid1222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221">
    <w:name w:val="Table Grid111221"/>
    <w:basedOn w:val="TableNormal"/>
    <w:uiPriority w:val="39"/>
    <w:rsid w:val="00594406"/>
    <w:pPr>
      <w:spacing w:after="0" w:line="240" w:lineRule="auto"/>
    </w:pPr>
    <w:rPr>
      <w:rFonts w:eastAsia="Times New Roman"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21">
    <w:name w:val="Table Grid2122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71">
    <w:name w:val="Table Grid427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71">
    <w:name w:val="Table Grid627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61">
    <w:name w:val="Table Grid86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21">
    <w:name w:val="Table Grid152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21">
    <w:name w:val="Table Grid1232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61">
    <w:name w:val="Table Grid96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21">
    <w:name w:val="Table Grid162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21">
    <w:name w:val="Table Grid242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21">
    <w:name w:val="Table Grid332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21">
    <w:name w:val="Table Grid432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71">
    <w:name w:val="Table Grid517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21">
    <w:name w:val="Table Grid632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21">
    <w:name w:val="Table Grid172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01">
    <w:name w:val="Table Grid60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91">
    <w:name w:val="Table Grid1391"/>
    <w:basedOn w:val="TableNormal"/>
    <w:uiPriority w:val="39"/>
    <w:rsid w:val="00594406"/>
    <w:pPr>
      <w:spacing w:after="0" w:line="240" w:lineRule="auto"/>
    </w:pPr>
    <w:rPr>
      <w:rFonts w:eastAsia="Times New Roman"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91">
    <w:name w:val="Table Grid229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41">
    <w:name w:val="Table Grid1124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41">
    <w:name w:val="Table Grid111141"/>
    <w:basedOn w:val="TableNormal"/>
    <w:uiPriority w:val="39"/>
    <w:rsid w:val="00594406"/>
    <w:pPr>
      <w:spacing w:after="0" w:line="240" w:lineRule="auto"/>
    </w:pPr>
    <w:rPr>
      <w:rFonts w:eastAsia="Times New Roman"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71">
    <w:name w:val="Table Grid327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01">
    <w:name w:val="Table Grid1220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51">
    <w:name w:val="Table Grid11251"/>
    <w:basedOn w:val="TableNormal"/>
    <w:uiPriority w:val="39"/>
    <w:rsid w:val="00594406"/>
    <w:pPr>
      <w:spacing w:after="0" w:line="240" w:lineRule="auto"/>
    </w:pPr>
    <w:rPr>
      <w:rFonts w:eastAsia="Times New Roman"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91">
    <w:name w:val="Table Grid2119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01">
    <w:name w:val="Table Grid420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01">
    <w:name w:val="Table Grid1310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31">
    <w:name w:val="Table Grid11331"/>
    <w:basedOn w:val="TableNormal"/>
    <w:uiPriority w:val="39"/>
    <w:rsid w:val="00594406"/>
    <w:pPr>
      <w:spacing w:after="0" w:line="240" w:lineRule="auto"/>
    </w:pPr>
    <w:rPr>
      <w:rFonts w:eastAsia="Times New Roman"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01">
    <w:name w:val="Table Grid2210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51">
    <w:name w:val="Table Grid3115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91">
    <w:name w:val="Table Grid619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81">
    <w:name w:val="Table Grid518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01">
    <w:name w:val="Table Grid12110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51">
    <w:name w:val="Table Grid111151"/>
    <w:basedOn w:val="TableNormal"/>
    <w:uiPriority w:val="39"/>
    <w:rsid w:val="00594406"/>
    <w:pPr>
      <w:spacing w:after="0" w:line="240" w:lineRule="auto"/>
    </w:pPr>
    <w:rPr>
      <w:rFonts w:eastAsia="Times New Roman"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01">
    <w:name w:val="Table Grid21110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01">
    <w:name w:val="Table Grid4110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01">
    <w:name w:val="Table Grid6110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31">
    <w:name w:val="Table Grid112131"/>
    <w:basedOn w:val="TableNormal"/>
    <w:uiPriority w:val="39"/>
    <w:rsid w:val="00594406"/>
    <w:pPr>
      <w:spacing w:after="0" w:line="240" w:lineRule="auto"/>
    </w:pPr>
    <w:rPr>
      <w:rFonts w:eastAsia="Times New Roman"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81">
    <w:name w:val="Table Grid78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31">
    <w:name w:val="Table Grid143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31">
    <w:name w:val="Table Grid11431"/>
    <w:basedOn w:val="TableNormal"/>
    <w:uiPriority w:val="39"/>
    <w:rsid w:val="00594406"/>
    <w:pPr>
      <w:spacing w:after="0" w:line="240" w:lineRule="auto"/>
    </w:pPr>
    <w:rPr>
      <w:rFonts w:eastAsia="Times New Roman"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31">
    <w:name w:val="Table Grid233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81">
    <w:name w:val="Table Grid328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31">
    <w:name w:val="Table Grid1223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231">
    <w:name w:val="Table Grid111231"/>
    <w:basedOn w:val="TableNormal"/>
    <w:uiPriority w:val="39"/>
    <w:rsid w:val="00594406"/>
    <w:pPr>
      <w:spacing w:after="0" w:line="240" w:lineRule="auto"/>
    </w:pPr>
    <w:rPr>
      <w:rFonts w:eastAsia="Times New Roman"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31">
    <w:name w:val="Table Grid2123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81">
    <w:name w:val="Table Grid428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81">
    <w:name w:val="Table Grid628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71">
    <w:name w:val="Table Grid87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31">
    <w:name w:val="Table Grid153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31">
    <w:name w:val="Table Grid1233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71">
    <w:name w:val="Table Grid97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1">
    <w:name w:val="Table Grid163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31">
    <w:name w:val="Table Grid243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31">
    <w:name w:val="Table Grid333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31">
    <w:name w:val="Table Grid433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91">
    <w:name w:val="Table Grid519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31">
    <w:name w:val="Table Grid633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31">
    <w:name w:val="Table Grid173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01">
    <w:name w:val="Table Grid70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01">
    <w:name w:val="Table Grid140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61">
    <w:name w:val="Table Grid11261"/>
    <w:basedOn w:val="TableNormal"/>
    <w:uiPriority w:val="39"/>
    <w:rsid w:val="00594406"/>
    <w:pPr>
      <w:spacing w:after="0" w:line="240" w:lineRule="auto"/>
    </w:pPr>
    <w:rPr>
      <w:rFonts w:eastAsia="Times New Roman"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01">
    <w:name w:val="Table Grid230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91">
    <w:name w:val="Table Grid79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41">
    <w:name w:val="Table Grid144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41">
    <w:name w:val="Table Grid234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01">
    <w:name w:val="Table Grid80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51">
    <w:name w:val="Table Grid1451"/>
    <w:basedOn w:val="TableNormal"/>
    <w:uiPriority w:val="39"/>
    <w:rsid w:val="00594406"/>
    <w:pPr>
      <w:spacing w:after="0" w:line="240" w:lineRule="auto"/>
    </w:pPr>
    <w:rPr>
      <w:rFonts w:eastAsia="Times New Roman"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81">
    <w:name w:val="Table Grid88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61">
    <w:name w:val="Table Grid1461"/>
    <w:basedOn w:val="TableNormal"/>
    <w:uiPriority w:val="39"/>
    <w:rsid w:val="00594406"/>
    <w:pPr>
      <w:spacing w:after="0" w:line="240" w:lineRule="auto"/>
    </w:pPr>
    <w:rPr>
      <w:rFonts w:eastAsia="Times New Roman"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52">
    <w:name w:val="Table Grid1452"/>
    <w:basedOn w:val="TableNormal"/>
    <w:uiPriority w:val="39"/>
    <w:rsid w:val="00594406"/>
    <w:pPr>
      <w:spacing w:after="0" w:line="240" w:lineRule="auto"/>
    </w:pPr>
    <w:rPr>
      <w:rFonts w:eastAsia="Times New Roman"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71">
    <w:name w:val="Table Grid1127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61">
    <w:name w:val="Table Grid111161"/>
    <w:basedOn w:val="TableNormal"/>
    <w:uiPriority w:val="39"/>
    <w:rsid w:val="00594406"/>
    <w:pPr>
      <w:spacing w:after="0" w:line="240" w:lineRule="auto"/>
    </w:pPr>
    <w:rPr>
      <w:rFonts w:eastAsia="Times New Roman"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41">
    <w:name w:val="Table Grid11341"/>
    <w:basedOn w:val="TableNormal"/>
    <w:uiPriority w:val="39"/>
    <w:rsid w:val="00594406"/>
    <w:pPr>
      <w:spacing w:after="0" w:line="240" w:lineRule="auto"/>
    </w:pPr>
    <w:rPr>
      <w:rFonts w:eastAsia="Times New Roman"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71">
    <w:name w:val="Table Grid111171"/>
    <w:basedOn w:val="TableNormal"/>
    <w:uiPriority w:val="39"/>
    <w:rsid w:val="00594406"/>
    <w:pPr>
      <w:spacing w:after="0" w:line="240" w:lineRule="auto"/>
    </w:pPr>
    <w:rPr>
      <w:rFonts w:eastAsia="Times New Roman"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41">
    <w:name w:val="Table Grid11441"/>
    <w:basedOn w:val="TableNormal"/>
    <w:uiPriority w:val="39"/>
    <w:rsid w:val="00594406"/>
    <w:pPr>
      <w:spacing w:after="0" w:line="240" w:lineRule="auto"/>
    </w:pPr>
    <w:rPr>
      <w:rFonts w:eastAsia="Times New Roman"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241">
    <w:name w:val="Table Grid111241"/>
    <w:basedOn w:val="TableNormal"/>
    <w:uiPriority w:val="39"/>
    <w:rsid w:val="00594406"/>
    <w:pPr>
      <w:spacing w:after="0" w:line="240" w:lineRule="auto"/>
    </w:pPr>
    <w:rPr>
      <w:rFonts w:eastAsia="Times New Roman"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71">
    <w:name w:val="Table Grid1471"/>
    <w:basedOn w:val="TableNormal"/>
    <w:uiPriority w:val="39"/>
    <w:rsid w:val="00594406"/>
    <w:pPr>
      <w:spacing w:after="0" w:line="240" w:lineRule="auto"/>
    </w:pPr>
    <w:rPr>
      <w:rFonts w:eastAsia="Times New Roman"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91">
    <w:name w:val="Table Grid1129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8">
    <w:name w:val="Table Grid11118"/>
    <w:basedOn w:val="TableNormal"/>
    <w:uiPriority w:val="39"/>
    <w:rsid w:val="00594406"/>
    <w:pPr>
      <w:spacing w:after="0" w:line="240" w:lineRule="auto"/>
    </w:pPr>
    <w:rPr>
      <w:rFonts w:eastAsia="Times New Roman"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0">
    <w:name w:val="Table Grid330"/>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6">
    <w:name w:val="Table Grid1226"/>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01">
    <w:name w:val="Table Grid112101"/>
    <w:basedOn w:val="TableNormal"/>
    <w:uiPriority w:val="39"/>
    <w:rsid w:val="00594406"/>
    <w:pPr>
      <w:spacing w:after="0" w:line="240" w:lineRule="auto"/>
    </w:pPr>
    <w:rPr>
      <w:rFonts w:eastAsia="Times New Roman"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5">
    <w:name w:val="Table Grid2125"/>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0">
    <w:name w:val="Table Grid430"/>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5">
    <w:name w:val="Table Grid1135"/>
    <w:basedOn w:val="TableNormal"/>
    <w:uiPriority w:val="39"/>
    <w:rsid w:val="00594406"/>
    <w:pPr>
      <w:spacing w:after="0" w:line="240" w:lineRule="auto"/>
    </w:pPr>
    <w:rPr>
      <w:rFonts w:eastAsia="Times New Roman"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0">
    <w:name w:val="Table Grid630"/>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9">
    <w:name w:val="Table Grid11119"/>
    <w:basedOn w:val="TableNormal"/>
    <w:uiPriority w:val="39"/>
    <w:rsid w:val="00594406"/>
    <w:pPr>
      <w:spacing w:after="0" w:line="240" w:lineRule="auto"/>
    </w:pPr>
    <w:rPr>
      <w:rFonts w:eastAsia="Times New Roman"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5">
    <w:name w:val="Table Grid11215"/>
    <w:basedOn w:val="TableNormal"/>
    <w:uiPriority w:val="39"/>
    <w:rsid w:val="00594406"/>
    <w:pPr>
      <w:spacing w:after="0" w:line="240" w:lineRule="auto"/>
    </w:pPr>
    <w:rPr>
      <w:rFonts w:eastAsia="Times New Roman"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5">
    <w:name w:val="Table Grid1145"/>
    <w:basedOn w:val="TableNormal"/>
    <w:uiPriority w:val="39"/>
    <w:rsid w:val="00594406"/>
    <w:pPr>
      <w:spacing w:after="0" w:line="240" w:lineRule="auto"/>
    </w:pPr>
    <w:rPr>
      <w:rFonts w:eastAsia="Times New Roman"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7">
    <w:name w:val="Table Grid1227"/>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25">
    <w:name w:val="Table Grid11125"/>
    <w:basedOn w:val="TableNormal"/>
    <w:uiPriority w:val="39"/>
    <w:rsid w:val="00594406"/>
    <w:pPr>
      <w:spacing w:after="0" w:line="240" w:lineRule="auto"/>
    </w:pPr>
    <w:rPr>
      <w:rFonts w:eastAsia="Times New Roman"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6">
    <w:name w:val="Table Grid2126"/>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10">
    <w:name w:val="Table Grid6210"/>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5">
    <w:name w:val="Table Grid155"/>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5">
    <w:name w:val="Table Grid1235"/>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9">
    <w:name w:val="Table Grid99"/>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5">
    <w:name w:val="Table Grid165"/>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5">
    <w:name w:val="Table Grid245"/>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5">
    <w:name w:val="Table Grid335"/>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5">
    <w:name w:val="Table Grid435"/>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5">
    <w:name w:val="Table Grid635"/>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5">
    <w:name w:val="Table Grid175"/>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8">
    <w:name w:val="Table Grid1228"/>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6">
    <w:name w:val="Table Grid336"/>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0">
    <w:name w:val="Table Grid100"/>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0">
    <w:name w:val="Table Grid150"/>
    <w:basedOn w:val="TableNormal"/>
    <w:uiPriority w:val="39"/>
    <w:rsid w:val="00594406"/>
    <w:pPr>
      <w:spacing w:after="0" w:line="240" w:lineRule="auto"/>
    </w:pPr>
    <w:rPr>
      <w:rFonts w:eastAsia="Times New Roman"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6">
    <w:name w:val="Table Grid156"/>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7">
    <w:name w:val="Table Grid337"/>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6">
    <w:name w:val="Table Grid436"/>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6">
    <w:name w:val="Table Grid526"/>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6">
    <w:name w:val="Table Grid636"/>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6">
    <w:name w:val="Table Grid716"/>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9">
    <w:name w:val="Table Grid1229"/>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7">
    <w:name w:val="Table Grid2127"/>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8">
    <w:name w:val="Table Grid3118"/>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7">
    <w:name w:val="Table Grid4117"/>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6">
    <w:name w:val="Table Grid5116"/>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7">
    <w:name w:val="Table Grid6117"/>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3">
    <w:name w:val="Table Grid1313"/>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3">
    <w:name w:val="Table Grid2213"/>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2">
    <w:name w:val="Table Grid3212"/>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12">
    <w:name w:val="Table Grid4212"/>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7">
    <w:name w:val="Table Grid527"/>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20">
    <w:name w:val="Table Grid11120"/>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7">
    <w:name w:val="Table Grid717"/>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3">
    <w:name w:val="Table Grid12113"/>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3">
    <w:name w:val="Table Grid21113"/>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9">
    <w:name w:val="Table Grid3119"/>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8">
    <w:name w:val="Table Grid4118"/>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7">
    <w:name w:val="Table Grid5117"/>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8">
    <w:name w:val="Table Grid6118"/>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0">
    <w:name w:val="Table Grid910"/>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2">
    <w:name w:val="Table Grid102"/>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0">
    <w:name w:val="Table Grid1410"/>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0">
    <w:name w:val="Table Grid2310"/>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8">
    <w:name w:val="Table Grid338"/>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7">
    <w:name w:val="Table Grid437"/>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7">
    <w:name w:val="Table Grid637"/>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6">
    <w:name w:val="Table Grid11216"/>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10">
    <w:name w:val="Table Grid12210"/>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8">
    <w:name w:val="Table Grid2128"/>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2">
    <w:name w:val="Table Grid812"/>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4">
    <w:name w:val="Table Grid1314"/>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3">
    <w:name w:val="Table Grid3213"/>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13">
    <w:name w:val="Table Grid4213"/>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12">
    <w:name w:val="Table Grid6212"/>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4">
    <w:name w:val="Table Grid2214"/>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10">
    <w:name w:val="Table Grid111110"/>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4">
    <w:name w:val="Table Grid21114"/>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4">
    <w:name w:val="Table Grid12114"/>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7">
    <w:name w:val="Table Grid157"/>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6">
    <w:name w:val="Table Grid166"/>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6">
    <w:name w:val="Table Grid246"/>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6">
    <w:name w:val="Table Grid1136"/>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6">
    <w:name w:val="Table Grid1236"/>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26">
    <w:name w:val="Table Grid11126"/>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6">
    <w:name w:val="Table Grid176"/>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6">
    <w:name w:val="Table Grid1146"/>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7">
    <w:name w:val="Table Grid11217"/>
    <w:basedOn w:val="TableNormal"/>
    <w:uiPriority w:val="39"/>
    <w:rsid w:val="00594406"/>
    <w:pPr>
      <w:spacing w:after="0" w:line="240" w:lineRule="auto"/>
    </w:pPr>
    <w:rPr>
      <w:rFonts w:eastAsia="Times New Roman"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511">
    <w:name w:val="Table Grid1451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711">
    <w:name w:val="Table Grid112711"/>
    <w:basedOn w:val="TableNormal"/>
    <w:uiPriority w:val="39"/>
    <w:rsid w:val="00594406"/>
    <w:pPr>
      <w:spacing w:after="0" w:line="240" w:lineRule="auto"/>
    </w:pPr>
    <w:rPr>
      <w:rFonts w:eastAsia="Times New Roman"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51">
    <w:name w:val="Table Grid235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611">
    <w:name w:val="Table Grid1461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81">
    <w:name w:val="Table Grid11281"/>
    <w:basedOn w:val="TableNormal"/>
    <w:uiPriority w:val="39"/>
    <w:rsid w:val="00594406"/>
    <w:pPr>
      <w:spacing w:after="0" w:line="240" w:lineRule="auto"/>
    </w:pPr>
    <w:rPr>
      <w:rFonts w:eastAsia="Times New Roman"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61">
    <w:name w:val="Table Grid236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91">
    <w:name w:val="Table Grid89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711">
    <w:name w:val="Table Grid1471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911">
    <w:name w:val="Table Grid112911"/>
    <w:basedOn w:val="TableNormal"/>
    <w:uiPriority w:val="39"/>
    <w:rsid w:val="00594406"/>
    <w:pPr>
      <w:spacing w:after="0" w:line="240" w:lineRule="auto"/>
    </w:pPr>
    <w:rPr>
      <w:rFonts w:eastAsia="Times New Roman"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71">
    <w:name w:val="Table Grid237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01">
    <w:name w:val="Table Grid90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81">
    <w:name w:val="Table Grid148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81">
    <w:name w:val="Table Grid238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91">
    <w:name w:val="Table Grid329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91">
    <w:name w:val="Table Grid429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01">
    <w:name w:val="Table Grid520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01">
    <w:name w:val="Table Grid620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01">
    <w:name w:val="Table Grid710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41">
    <w:name w:val="Table Grid1224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01">
    <w:name w:val="Table Grid2120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61">
    <w:name w:val="Table Grid3116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51">
    <w:name w:val="Table Grid4115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01">
    <w:name w:val="Table Grid5110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51">
    <w:name w:val="Table Grid6115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01">
    <w:name w:val="Table Grid810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11">
    <w:name w:val="Table Grid1311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1">
    <w:name w:val="Table Grid2211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01">
    <w:name w:val="Table Grid3210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101">
    <w:name w:val="Table Grid4210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51">
    <w:name w:val="Table Grid525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91">
    <w:name w:val="Table Grid629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611">
    <w:name w:val="Table Grid111161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51">
    <w:name w:val="Table Grid715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11">
    <w:name w:val="Table Grid12111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11">
    <w:name w:val="Table Grid21111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71">
    <w:name w:val="Table Grid3117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61">
    <w:name w:val="Table Grid4116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51">
    <w:name w:val="Table Grid5115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61">
    <w:name w:val="Table Grid61161"/>
    <w:basedOn w:val="TableNormal"/>
    <w:uiPriority w:val="39"/>
    <w:rsid w:val="00594406"/>
    <w:pPr>
      <w:spacing w:after="0" w:line="240"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trong">
    <w:name w:val="Strong"/>
    <w:basedOn w:val="DefaultParagraphFont"/>
    <w:uiPriority w:val="22"/>
    <w:qFormat/>
    <w:rsid w:val="00594406"/>
    <w:rPr>
      <w:b/>
      <w:bCs/>
    </w:rPr>
  </w:style>
  <w:style w:type="character" w:styleId="Emphasis">
    <w:name w:val="Emphasis"/>
    <w:basedOn w:val="DefaultParagraphFont"/>
    <w:uiPriority w:val="20"/>
    <w:qFormat/>
    <w:rsid w:val="00594406"/>
    <w:rPr>
      <w:i/>
      <w:iCs/>
    </w:rPr>
  </w:style>
  <w:style w:type="paragraph" w:customStyle="1" w:styleId="col-sm-3">
    <w:name w:val="col-sm-3"/>
    <w:basedOn w:val="Normal"/>
    <w:rsid w:val="00440108"/>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5809636">
      <w:bodyDiv w:val="1"/>
      <w:marLeft w:val="0"/>
      <w:marRight w:val="0"/>
      <w:marTop w:val="0"/>
      <w:marBottom w:val="0"/>
      <w:divBdr>
        <w:top w:val="none" w:sz="0" w:space="0" w:color="auto"/>
        <w:left w:val="none" w:sz="0" w:space="0" w:color="auto"/>
        <w:bottom w:val="none" w:sz="0" w:space="0" w:color="auto"/>
        <w:right w:val="none" w:sz="0" w:space="0" w:color="auto"/>
      </w:divBdr>
      <w:divsChild>
        <w:div w:id="522280672">
          <w:marLeft w:val="0"/>
          <w:marRight w:val="0"/>
          <w:marTop w:val="0"/>
          <w:marBottom w:val="0"/>
          <w:divBdr>
            <w:top w:val="none" w:sz="0" w:space="0" w:color="auto"/>
            <w:left w:val="none" w:sz="0" w:space="0" w:color="auto"/>
            <w:bottom w:val="none" w:sz="0" w:space="0" w:color="auto"/>
            <w:right w:val="none" w:sz="0" w:space="0" w:color="auto"/>
          </w:divBdr>
          <w:divsChild>
            <w:div w:id="1302149382">
              <w:marLeft w:val="0"/>
              <w:marRight w:val="0"/>
              <w:marTop w:val="0"/>
              <w:marBottom w:val="0"/>
              <w:divBdr>
                <w:top w:val="none" w:sz="0" w:space="0" w:color="auto"/>
                <w:left w:val="none" w:sz="0" w:space="0" w:color="auto"/>
                <w:bottom w:val="none" w:sz="0" w:space="0" w:color="auto"/>
                <w:right w:val="none" w:sz="0" w:space="0" w:color="auto"/>
              </w:divBdr>
            </w:div>
            <w:div w:id="1349941808">
              <w:marLeft w:val="0"/>
              <w:marRight w:val="0"/>
              <w:marTop w:val="0"/>
              <w:marBottom w:val="0"/>
              <w:divBdr>
                <w:top w:val="none" w:sz="0" w:space="0" w:color="auto"/>
                <w:left w:val="none" w:sz="0" w:space="0" w:color="auto"/>
                <w:bottom w:val="none" w:sz="0" w:space="0" w:color="auto"/>
                <w:right w:val="none" w:sz="0" w:space="0" w:color="auto"/>
              </w:divBdr>
            </w:div>
          </w:divsChild>
        </w:div>
        <w:div w:id="1529563702">
          <w:marLeft w:val="0"/>
          <w:marRight w:val="0"/>
          <w:marTop w:val="0"/>
          <w:marBottom w:val="0"/>
          <w:divBdr>
            <w:top w:val="none" w:sz="0" w:space="0" w:color="auto"/>
            <w:left w:val="none" w:sz="0" w:space="0" w:color="auto"/>
            <w:bottom w:val="none" w:sz="0" w:space="0" w:color="auto"/>
            <w:right w:val="none" w:sz="0" w:space="0" w:color="auto"/>
          </w:divBdr>
          <w:divsChild>
            <w:div w:id="759833292">
              <w:marLeft w:val="0"/>
              <w:marRight w:val="0"/>
              <w:marTop w:val="0"/>
              <w:marBottom w:val="0"/>
              <w:divBdr>
                <w:top w:val="none" w:sz="0" w:space="0" w:color="auto"/>
                <w:left w:val="none" w:sz="0" w:space="0" w:color="auto"/>
                <w:bottom w:val="none" w:sz="0" w:space="0" w:color="auto"/>
                <w:right w:val="none" w:sz="0" w:space="0" w:color="auto"/>
              </w:divBdr>
              <w:divsChild>
                <w:div w:id="1226599716">
                  <w:marLeft w:val="0"/>
                  <w:marRight w:val="0"/>
                  <w:marTop w:val="0"/>
                  <w:marBottom w:val="0"/>
                  <w:divBdr>
                    <w:top w:val="none" w:sz="0" w:space="0" w:color="auto"/>
                    <w:left w:val="none" w:sz="0" w:space="0" w:color="auto"/>
                    <w:bottom w:val="none" w:sz="0" w:space="0" w:color="auto"/>
                    <w:right w:val="none" w:sz="0" w:space="0" w:color="auto"/>
                  </w:divBdr>
                </w:div>
              </w:divsChild>
            </w:div>
            <w:div w:id="1778256942">
              <w:marLeft w:val="0"/>
              <w:marRight w:val="0"/>
              <w:marTop w:val="0"/>
              <w:marBottom w:val="0"/>
              <w:divBdr>
                <w:top w:val="none" w:sz="0" w:space="0" w:color="auto"/>
                <w:left w:val="none" w:sz="0" w:space="0" w:color="auto"/>
                <w:bottom w:val="none" w:sz="0" w:space="0" w:color="auto"/>
                <w:right w:val="none" w:sz="0" w:space="0" w:color="auto"/>
              </w:divBdr>
              <w:divsChild>
                <w:div w:id="1538429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0096387">
          <w:marLeft w:val="0"/>
          <w:marRight w:val="0"/>
          <w:marTop w:val="0"/>
          <w:marBottom w:val="0"/>
          <w:divBdr>
            <w:top w:val="none" w:sz="0" w:space="0" w:color="auto"/>
            <w:left w:val="none" w:sz="0" w:space="0" w:color="auto"/>
            <w:bottom w:val="none" w:sz="0" w:space="0" w:color="auto"/>
            <w:right w:val="none" w:sz="0" w:space="0" w:color="auto"/>
          </w:divBdr>
          <w:divsChild>
            <w:div w:id="1108157259">
              <w:marLeft w:val="0"/>
              <w:marRight w:val="0"/>
              <w:marTop w:val="0"/>
              <w:marBottom w:val="0"/>
              <w:divBdr>
                <w:top w:val="none" w:sz="0" w:space="0" w:color="auto"/>
                <w:left w:val="none" w:sz="0" w:space="0" w:color="auto"/>
                <w:bottom w:val="none" w:sz="0" w:space="0" w:color="auto"/>
                <w:right w:val="none" w:sz="0" w:space="0" w:color="auto"/>
              </w:divBdr>
              <w:divsChild>
                <w:div w:id="1396706383">
                  <w:marLeft w:val="0"/>
                  <w:marRight w:val="0"/>
                  <w:marTop w:val="0"/>
                  <w:marBottom w:val="0"/>
                  <w:divBdr>
                    <w:top w:val="none" w:sz="0" w:space="0" w:color="auto"/>
                    <w:left w:val="none" w:sz="0" w:space="0" w:color="auto"/>
                    <w:bottom w:val="none" w:sz="0" w:space="0" w:color="auto"/>
                    <w:right w:val="none" w:sz="0" w:space="0" w:color="auto"/>
                  </w:divBdr>
                </w:div>
              </w:divsChild>
            </w:div>
            <w:div w:id="2016955855">
              <w:marLeft w:val="0"/>
              <w:marRight w:val="0"/>
              <w:marTop w:val="0"/>
              <w:marBottom w:val="0"/>
              <w:divBdr>
                <w:top w:val="none" w:sz="0" w:space="0" w:color="auto"/>
                <w:left w:val="none" w:sz="0" w:space="0" w:color="auto"/>
                <w:bottom w:val="none" w:sz="0" w:space="0" w:color="auto"/>
                <w:right w:val="none" w:sz="0" w:space="0" w:color="auto"/>
              </w:divBdr>
              <w:divsChild>
                <w:div w:id="18430069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89909">
      <w:bodyDiv w:val="1"/>
      <w:marLeft w:val="0"/>
      <w:marRight w:val="0"/>
      <w:marTop w:val="0"/>
      <w:marBottom w:val="0"/>
      <w:divBdr>
        <w:top w:val="none" w:sz="0" w:space="0" w:color="auto"/>
        <w:left w:val="none" w:sz="0" w:space="0" w:color="auto"/>
        <w:bottom w:val="none" w:sz="0" w:space="0" w:color="auto"/>
        <w:right w:val="none" w:sz="0" w:space="0" w:color="auto"/>
      </w:divBdr>
      <w:divsChild>
        <w:div w:id="1345597001">
          <w:marLeft w:val="15"/>
          <w:marRight w:val="0"/>
          <w:marTop w:val="0"/>
          <w:marBottom w:val="45"/>
          <w:divBdr>
            <w:top w:val="single" w:sz="12" w:space="0" w:color="AB966F"/>
            <w:left w:val="single" w:sz="12" w:space="8" w:color="AB966F"/>
            <w:bottom w:val="single" w:sz="12" w:space="0" w:color="AB966F"/>
            <w:right w:val="single" w:sz="12" w:space="8" w:color="AB966F"/>
          </w:divBdr>
        </w:div>
        <w:div w:id="919828459">
          <w:marLeft w:val="15"/>
          <w:marRight w:val="0"/>
          <w:marTop w:val="0"/>
          <w:marBottom w:val="45"/>
          <w:divBdr>
            <w:top w:val="single" w:sz="12" w:space="0" w:color="AB966F"/>
            <w:left w:val="single" w:sz="12" w:space="8" w:color="AB966F"/>
            <w:bottom w:val="single" w:sz="12" w:space="0" w:color="AB966F"/>
            <w:right w:val="single" w:sz="12" w:space="8" w:color="AB966F"/>
          </w:divBdr>
        </w:div>
        <w:div w:id="547957205">
          <w:marLeft w:val="15"/>
          <w:marRight w:val="0"/>
          <w:marTop w:val="0"/>
          <w:marBottom w:val="45"/>
          <w:divBdr>
            <w:top w:val="single" w:sz="12" w:space="0" w:color="AB966F"/>
            <w:left w:val="single" w:sz="12" w:space="8" w:color="AB966F"/>
            <w:bottom w:val="single" w:sz="12" w:space="0" w:color="AB966F"/>
            <w:right w:val="single" w:sz="12" w:space="8" w:color="AB966F"/>
          </w:divBdr>
        </w:div>
        <w:div w:id="1627810174">
          <w:marLeft w:val="15"/>
          <w:marRight w:val="0"/>
          <w:marTop w:val="0"/>
          <w:marBottom w:val="45"/>
          <w:divBdr>
            <w:top w:val="single" w:sz="12" w:space="0" w:color="AB966F"/>
            <w:left w:val="single" w:sz="12" w:space="8" w:color="AB966F"/>
            <w:bottom w:val="single" w:sz="12" w:space="0" w:color="AB966F"/>
            <w:right w:val="single" w:sz="12" w:space="8" w:color="AB966F"/>
          </w:divBdr>
        </w:div>
        <w:div w:id="788233353">
          <w:marLeft w:val="15"/>
          <w:marRight w:val="0"/>
          <w:marTop w:val="0"/>
          <w:marBottom w:val="45"/>
          <w:divBdr>
            <w:top w:val="single" w:sz="12" w:space="0" w:color="AB966F"/>
            <w:left w:val="single" w:sz="12" w:space="8" w:color="AB966F"/>
            <w:bottom w:val="single" w:sz="12" w:space="0" w:color="AB966F"/>
            <w:right w:val="single" w:sz="12" w:space="8" w:color="AB966F"/>
          </w:divBdr>
        </w:div>
        <w:div w:id="909194201">
          <w:marLeft w:val="15"/>
          <w:marRight w:val="0"/>
          <w:marTop w:val="0"/>
          <w:marBottom w:val="45"/>
          <w:divBdr>
            <w:top w:val="single" w:sz="12" w:space="0" w:color="AB966F"/>
            <w:left w:val="single" w:sz="12" w:space="8" w:color="AB966F"/>
            <w:bottom w:val="single" w:sz="12" w:space="0" w:color="AB966F"/>
            <w:right w:val="single" w:sz="12" w:space="8" w:color="AB966F"/>
          </w:divBdr>
        </w:div>
        <w:div w:id="787971413">
          <w:marLeft w:val="15"/>
          <w:marRight w:val="0"/>
          <w:marTop w:val="0"/>
          <w:marBottom w:val="45"/>
          <w:divBdr>
            <w:top w:val="single" w:sz="12" w:space="0" w:color="AB966F"/>
            <w:left w:val="single" w:sz="12" w:space="8" w:color="AB966F"/>
            <w:bottom w:val="single" w:sz="12" w:space="0" w:color="AB966F"/>
            <w:right w:val="single" w:sz="12" w:space="8" w:color="AB966F"/>
          </w:divBdr>
        </w:div>
        <w:div w:id="1301111999">
          <w:marLeft w:val="15"/>
          <w:marRight w:val="0"/>
          <w:marTop w:val="0"/>
          <w:marBottom w:val="45"/>
          <w:divBdr>
            <w:top w:val="single" w:sz="12" w:space="0" w:color="AB966F"/>
            <w:left w:val="single" w:sz="12" w:space="8" w:color="AB966F"/>
            <w:bottom w:val="single" w:sz="12" w:space="0" w:color="AB966F"/>
            <w:right w:val="single" w:sz="12" w:space="8" w:color="AB966F"/>
          </w:divBdr>
        </w:div>
        <w:div w:id="345910186">
          <w:marLeft w:val="15"/>
          <w:marRight w:val="0"/>
          <w:marTop w:val="0"/>
          <w:marBottom w:val="45"/>
          <w:divBdr>
            <w:top w:val="single" w:sz="12" w:space="0" w:color="AB966F"/>
            <w:left w:val="single" w:sz="12" w:space="8" w:color="AB966F"/>
            <w:bottom w:val="single" w:sz="12" w:space="0" w:color="AB966F"/>
            <w:right w:val="single" w:sz="12" w:space="8" w:color="AB966F"/>
          </w:divBdr>
        </w:div>
        <w:div w:id="746224814">
          <w:marLeft w:val="15"/>
          <w:marRight w:val="0"/>
          <w:marTop w:val="0"/>
          <w:marBottom w:val="45"/>
          <w:divBdr>
            <w:top w:val="single" w:sz="12" w:space="0" w:color="AB966F"/>
            <w:left w:val="single" w:sz="12" w:space="8" w:color="AB966F"/>
            <w:bottom w:val="single" w:sz="12" w:space="0" w:color="AB966F"/>
            <w:right w:val="single" w:sz="12" w:space="8" w:color="AB966F"/>
          </w:divBdr>
        </w:div>
        <w:div w:id="1532451153">
          <w:marLeft w:val="15"/>
          <w:marRight w:val="0"/>
          <w:marTop w:val="0"/>
          <w:marBottom w:val="45"/>
          <w:divBdr>
            <w:top w:val="single" w:sz="12" w:space="0" w:color="AB966F"/>
            <w:left w:val="single" w:sz="12" w:space="8" w:color="AB966F"/>
            <w:bottom w:val="single" w:sz="12" w:space="0" w:color="AB966F"/>
            <w:right w:val="single" w:sz="12" w:space="8" w:color="AB966F"/>
          </w:divBdr>
        </w:div>
        <w:div w:id="208222058">
          <w:marLeft w:val="15"/>
          <w:marRight w:val="0"/>
          <w:marTop w:val="0"/>
          <w:marBottom w:val="45"/>
          <w:divBdr>
            <w:top w:val="single" w:sz="12" w:space="0" w:color="AB966F"/>
            <w:left w:val="single" w:sz="12" w:space="8" w:color="AB966F"/>
            <w:bottom w:val="single" w:sz="12" w:space="0" w:color="AB966F"/>
            <w:right w:val="single" w:sz="12" w:space="8" w:color="AB966F"/>
          </w:divBdr>
        </w:div>
        <w:div w:id="1941252199">
          <w:marLeft w:val="15"/>
          <w:marRight w:val="0"/>
          <w:marTop w:val="0"/>
          <w:marBottom w:val="45"/>
          <w:divBdr>
            <w:top w:val="single" w:sz="12" w:space="0" w:color="AB966F"/>
            <w:left w:val="single" w:sz="12" w:space="8" w:color="AB966F"/>
            <w:bottom w:val="single" w:sz="12" w:space="0" w:color="AB966F"/>
            <w:right w:val="single" w:sz="12" w:space="8" w:color="AB966F"/>
          </w:divBdr>
        </w:div>
        <w:div w:id="2095348010">
          <w:marLeft w:val="15"/>
          <w:marRight w:val="0"/>
          <w:marTop w:val="0"/>
          <w:marBottom w:val="45"/>
          <w:divBdr>
            <w:top w:val="single" w:sz="12" w:space="0" w:color="AB966F"/>
            <w:left w:val="single" w:sz="12" w:space="8" w:color="AB966F"/>
            <w:bottom w:val="single" w:sz="12" w:space="0" w:color="AB966F"/>
            <w:right w:val="single" w:sz="12" w:space="8" w:color="AB966F"/>
          </w:divBdr>
        </w:div>
        <w:div w:id="582761926">
          <w:marLeft w:val="0"/>
          <w:marRight w:val="0"/>
          <w:marTop w:val="0"/>
          <w:marBottom w:val="0"/>
          <w:divBdr>
            <w:top w:val="none" w:sz="0" w:space="0" w:color="auto"/>
            <w:left w:val="none" w:sz="0" w:space="0" w:color="auto"/>
            <w:bottom w:val="none" w:sz="0" w:space="0" w:color="auto"/>
            <w:right w:val="none" w:sz="0" w:space="0" w:color="auto"/>
          </w:divBdr>
          <w:divsChild>
            <w:div w:id="780271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884925">
      <w:bodyDiv w:val="1"/>
      <w:marLeft w:val="0"/>
      <w:marRight w:val="0"/>
      <w:marTop w:val="0"/>
      <w:marBottom w:val="0"/>
      <w:divBdr>
        <w:top w:val="none" w:sz="0" w:space="0" w:color="auto"/>
        <w:left w:val="none" w:sz="0" w:space="0" w:color="auto"/>
        <w:bottom w:val="none" w:sz="0" w:space="0" w:color="auto"/>
        <w:right w:val="none" w:sz="0" w:space="0" w:color="auto"/>
      </w:divBdr>
      <w:divsChild>
        <w:div w:id="629552215">
          <w:marLeft w:val="0"/>
          <w:marRight w:val="0"/>
          <w:marTop w:val="0"/>
          <w:marBottom w:val="0"/>
          <w:divBdr>
            <w:top w:val="none" w:sz="0" w:space="0" w:color="auto"/>
            <w:left w:val="none" w:sz="0" w:space="0" w:color="auto"/>
            <w:bottom w:val="none" w:sz="0" w:space="0" w:color="auto"/>
            <w:right w:val="none" w:sz="0" w:space="0" w:color="auto"/>
          </w:divBdr>
          <w:divsChild>
            <w:div w:id="871112954">
              <w:marLeft w:val="0"/>
              <w:marRight w:val="0"/>
              <w:marTop w:val="0"/>
              <w:marBottom w:val="0"/>
              <w:divBdr>
                <w:top w:val="none" w:sz="0" w:space="0" w:color="auto"/>
                <w:left w:val="none" w:sz="0" w:space="0" w:color="auto"/>
                <w:bottom w:val="none" w:sz="0" w:space="0" w:color="auto"/>
                <w:right w:val="none" w:sz="0" w:space="0" w:color="auto"/>
              </w:divBdr>
              <w:divsChild>
                <w:div w:id="950278987">
                  <w:marLeft w:val="0"/>
                  <w:marRight w:val="0"/>
                  <w:marTop w:val="0"/>
                  <w:marBottom w:val="0"/>
                  <w:divBdr>
                    <w:top w:val="none" w:sz="0" w:space="0" w:color="auto"/>
                    <w:left w:val="none" w:sz="0" w:space="0" w:color="auto"/>
                    <w:bottom w:val="none" w:sz="0" w:space="0" w:color="auto"/>
                    <w:right w:val="none" w:sz="0" w:space="0" w:color="auto"/>
                  </w:divBdr>
                  <w:divsChild>
                    <w:div w:id="612714529">
                      <w:marLeft w:val="0"/>
                      <w:marRight w:val="0"/>
                      <w:marTop w:val="0"/>
                      <w:marBottom w:val="0"/>
                      <w:divBdr>
                        <w:top w:val="none" w:sz="0" w:space="0" w:color="auto"/>
                        <w:left w:val="none" w:sz="0" w:space="0" w:color="auto"/>
                        <w:bottom w:val="none" w:sz="0" w:space="0" w:color="auto"/>
                        <w:right w:val="none" w:sz="0" w:space="0" w:color="auto"/>
                      </w:divBdr>
                    </w:div>
                    <w:div w:id="890531606">
                      <w:marLeft w:val="0"/>
                      <w:marRight w:val="0"/>
                      <w:marTop w:val="0"/>
                      <w:marBottom w:val="0"/>
                      <w:divBdr>
                        <w:top w:val="none" w:sz="0" w:space="0" w:color="auto"/>
                        <w:left w:val="none" w:sz="0" w:space="0" w:color="auto"/>
                        <w:bottom w:val="none" w:sz="0" w:space="0" w:color="auto"/>
                        <w:right w:val="none" w:sz="0" w:space="0" w:color="auto"/>
                      </w:divBdr>
                    </w:div>
                  </w:divsChild>
                </w:div>
                <w:div w:id="379863944">
                  <w:marLeft w:val="0"/>
                  <w:marRight w:val="0"/>
                  <w:marTop w:val="0"/>
                  <w:marBottom w:val="0"/>
                  <w:divBdr>
                    <w:top w:val="none" w:sz="0" w:space="0" w:color="auto"/>
                    <w:left w:val="none" w:sz="0" w:space="0" w:color="auto"/>
                    <w:bottom w:val="none" w:sz="0" w:space="0" w:color="auto"/>
                    <w:right w:val="none" w:sz="0" w:space="0" w:color="auto"/>
                  </w:divBdr>
                </w:div>
                <w:div w:id="1143697961">
                  <w:marLeft w:val="0"/>
                  <w:marRight w:val="0"/>
                  <w:marTop w:val="0"/>
                  <w:marBottom w:val="0"/>
                  <w:divBdr>
                    <w:top w:val="none" w:sz="0" w:space="0" w:color="auto"/>
                    <w:left w:val="none" w:sz="0" w:space="0" w:color="auto"/>
                    <w:bottom w:val="none" w:sz="0" w:space="0" w:color="auto"/>
                    <w:right w:val="none" w:sz="0" w:space="0" w:color="auto"/>
                  </w:divBdr>
                </w:div>
                <w:div w:id="740373602">
                  <w:marLeft w:val="0"/>
                  <w:marRight w:val="0"/>
                  <w:marTop w:val="0"/>
                  <w:marBottom w:val="0"/>
                  <w:divBdr>
                    <w:top w:val="none" w:sz="0" w:space="0" w:color="auto"/>
                    <w:left w:val="none" w:sz="0" w:space="0" w:color="auto"/>
                    <w:bottom w:val="none" w:sz="0" w:space="0" w:color="auto"/>
                    <w:right w:val="none" w:sz="0" w:space="0" w:color="auto"/>
                  </w:divBdr>
                </w:div>
                <w:div w:id="593780894">
                  <w:marLeft w:val="0"/>
                  <w:marRight w:val="0"/>
                  <w:marTop w:val="0"/>
                  <w:marBottom w:val="0"/>
                  <w:divBdr>
                    <w:top w:val="none" w:sz="0" w:space="0" w:color="auto"/>
                    <w:left w:val="none" w:sz="0" w:space="0" w:color="auto"/>
                    <w:bottom w:val="none" w:sz="0" w:space="0" w:color="auto"/>
                    <w:right w:val="none" w:sz="0" w:space="0" w:color="auto"/>
                  </w:divBdr>
                </w:div>
                <w:div w:id="975795259">
                  <w:marLeft w:val="0"/>
                  <w:marRight w:val="0"/>
                  <w:marTop w:val="0"/>
                  <w:marBottom w:val="0"/>
                  <w:divBdr>
                    <w:top w:val="none" w:sz="0" w:space="0" w:color="auto"/>
                    <w:left w:val="none" w:sz="0" w:space="0" w:color="auto"/>
                    <w:bottom w:val="none" w:sz="0" w:space="0" w:color="auto"/>
                    <w:right w:val="none" w:sz="0" w:space="0" w:color="auto"/>
                  </w:divBdr>
                </w:div>
                <w:div w:id="880822390">
                  <w:marLeft w:val="0"/>
                  <w:marRight w:val="0"/>
                  <w:marTop w:val="0"/>
                  <w:marBottom w:val="0"/>
                  <w:divBdr>
                    <w:top w:val="none" w:sz="0" w:space="0" w:color="auto"/>
                    <w:left w:val="none" w:sz="0" w:space="0" w:color="auto"/>
                    <w:bottom w:val="none" w:sz="0" w:space="0" w:color="auto"/>
                    <w:right w:val="none" w:sz="0" w:space="0" w:color="auto"/>
                  </w:divBdr>
                </w:div>
                <w:div w:id="1898125143">
                  <w:marLeft w:val="0"/>
                  <w:marRight w:val="0"/>
                  <w:marTop w:val="0"/>
                  <w:marBottom w:val="0"/>
                  <w:divBdr>
                    <w:top w:val="none" w:sz="0" w:space="0" w:color="auto"/>
                    <w:left w:val="none" w:sz="0" w:space="0" w:color="auto"/>
                    <w:bottom w:val="none" w:sz="0" w:space="0" w:color="auto"/>
                    <w:right w:val="none" w:sz="0" w:space="0" w:color="auto"/>
                  </w:divBdr>
                </w:div>
                <w:div w:id="1660033948">
                  <w:marLeft w:val="0"/>
                  <w:marRight w:val="0"/>
                  <w:marTop w:val="0"/>
                  <w:marBottom w:val="0"/>
                  <w:divBdr>
                    <w:top w:val="none" w:sz="0" w:space="0" w:color="auto"/>
                    <w:left w:val="none" w:sz="0" w:space="0" w:color="auto"/>
                    <w:bottom w:val="none" w:sz="0" w:space="0" w:color="auto"/>
                    <w:right w:val="none" w:sz="0" w:space="0" w:color="auto"/>
                  </w:divBdr>
                </w:div>
                <w:div w:id="848059301">
                  <w:marLeft w:val="0"/>
                  <w:marRight w:val="0"/>
                  <w:marTop w:val="0"/>
                  <w:marBottom w:val="0"/>
                  <w:divBdr>
                    <w:top w:val="none" w:sz="0" w:space="0" w:color="auto"/>
                    <w:left w:val="none" w:sz="0" w:space="0" w:color="auto"/>
                    <w:bottom w:val="none" w:sz="0" w:space="0" w:color="auto"/>
                    <w:right w:val="none" w:sz="0" w:space="0" w:color="auto"/>
                  </w:divBdr>
                </w:div>
                <w:div w:id="2031492633">
                  <w:marLeft w:val="0"/>
                  <w:marRight w:val="0"/>
                  <w:marTop w:val="0"/>
                  <w:marBottom w:val="0"/>
                  <w:divBdr>
                    <w:top w:val="none" w:sz="0" w:space="0" w:color="auto"/>
                    <w:left w:val="none" w:sz="0" w:space="0" w:color="auto"/>
                    <w:bottom w:val="none" w:sz="0" w:space="0" w:color="auto"/>
                    <w:right w:val="none" w:sz="0" w:space="0" w:color="auto"/>
                  </w:divBdr>
                </w:div>
                <w:div w:id="1086422032">
                  <w:marLeft w:val="0"/>
                  <w:marRight w:val="0"/>
                  <w:marTop w:val="0"/>
                  <w:marBottom w:val="0"/>
                  <w:divBdr>
                    <w:top w:val="none" w:sz="0" w:space="0" w:color="auto"/>
                    <w:left w:val="none" w:sz="0" w:space="0" w:color="auto"/>
                    <w:bottom w:val="none" w:sz="0" w:space="0" w:color="auto"/>
                    <w:right w:val="none" w:sz="0" w:space="0" w:color="auto"/>
                  </w:divBdr>
                </w:div>
                <w:div w:id="2128698635">
                  <w:marLeft w:val="0"/>
                  <w:marRight w:val="0"/>
                  <w:marTop w:val="0"/>
                  <w:marBottom w:val="0"/>
                  <w:divBdr>
                    <w:top w:val="none" w:sz="0" w:space="0" w:color="auto"/>
                    <w:left w:val="none" w:sz="0" w:space="0" w:color="auto"/>
                    <w:bottom w:val="none" w:sz="0" w:space="0" w:color="auto"/>
                    <w:right w:val="none" w:sz="0" w:space="0" w:color="auto"/>
                  </w:divBdr>
                  <w:divsChild>
                    <w:div w:id="408622208">
                      <w:marLeft w:val="0"/>
                      <w:marRight w:val="0"/>
                      <w:marTop w:val="0"/>
                      <w:marBottom w:val="0"/>
                      <w:divBdr>
                        <w:top w:val="none" w:sz="0" w:space="0" w:color="auto"/>
                        <w:left w:val="none" w:sz="0" w:space="0" w:color="auto"/>
                        <w:bottom w:val="none" w:sz="0" w:space="0" w:color="auto"/>
                        <w:right w:val="none" w:sz="0" w:space="0" w:color="auto"/>
                      </w:divBdr>
                    </w:div>
                  </w:divsChild>
                </w:div>
                <w:div w:id="1619029112">
                  <w:marLeft w:val="0"/>
                  <w:marRight w:val="0"/>
                  <w:marTop w:val="0"/>
                  <w:marBottom w:val="0"/>
                  <w:divBdr>
                    <w:top w:val="none" w:sz="0" w:space="0" w:color="auto"/>
                    <w:left w:val="none" w:sz="0" w:space="0" w:color="auto"/>
                    <w:bottom w:val="none" w:sz="0" w:space="0" w:color="auto"/>
                    <w:right w:val="none" w:sz="0" w:space="0" w:color="auto"/>
                  </w:divBdr>
                  <w:divsChild>
                    <w:div w:id="11223954">
                      <w:marLeft w:val="0"/>
                      <w:marRight w:val="0"/>
                      <w:marTop w:val="0"/>
                      <w:marBottom w:val="0"/>
                      <w:divBdr>
                        <w:top w:val="none" w:sz="0" w:space="0" w:color="auto"/>
                        <w:left w:val="none" w:sz="0" w:space="0" w:color="auto"/>
                        <w:bottom w:val="none" w:sz="0" w:space="0" w:color="auto"/>
                        <w:right w:val="none" w:sz="0" w:space="0" w:color="auto"/>
                      </w:divBdr>
                    </w:div>
                  </w:divsChild>
                </w:div>
                <w:div w:id="325591565">
                  <w:marLeft w:val="0"/>
                  <w:marRight w:val="0"/>
                  <w:marTop w:val="0"/>
                  <w:marBottom w:val="0"/>
                  <w:divBdr>
                    <w:top w:val="none" w:sz="0" w:space="0" w:color="auto"/>
                    <w:left w:val="none" w:sz="0" w:space="0" w:color="auto"/>
                    <w:bottom w:val="none" w:sz="0" w:space="0" w:color="auto"/>
                    <w:right w:val="none" w:sz="0" w:space="0" w:color="auto"/>
                  </w:divBdr>
                  <w:divsChild>
                    <w:div w:id="1421944738">
                      <w:marLeft w:val="0"/>
                      <w:marRight w:val="0"/>
                      <w:marTop w:val="0"/>
                      <w:marBottom w:val="0"/>
                      <w:divBdr>
                        <w:top w:val="none" w:sz="0" w:space="0" w:color="auto"/>
                        <w:left w:val="none" w:sz="0" w:space="0" w:color="auto"/>
                        <w:bottom w:val="none" w:sz="0" w:space="0" w:color="auto"/>
                        <w:right w:val="none" w:sz="0" w:space="0" w:color="auto"/>
                      </w:divBdr>
                    </w:div>
                  </w:divsChild>
                </w:div>
                <w:div w:id="1690453021">
                  <w:marLeft w:val="0"/>
                  <w:marRight w:val="0"/>
                  <w:marTop w:val="0"/>
                  <w:marBottom w:val="0"/>
                  <w:divBdr>
                    <w:top w:val="none" w:sz="0" w:space="0" w:color="auto"/>
                    <w:left w:val="none" w:sz="0" w:space="0" w:color="auto"/>
                    <w:bottom w:val="none" w:sz="0" w:space="0" w:color="auto"/>
                    <w:right w:val="none" w:sz="0" w:space="0" w:color="auto"/>
                  </w:divBdr>
                  <w:divsChild>
                    <w:div w:id="1738357203">
                      <w:marLeft w:val="0"/>
                      <w:marRight w:val="0"/>
                      <w:marTop w:val="0"/>
                      <w:marBottom w:val="0"/>
                      <w:divBdr>
                        <w:top w:val="none" w:sz="0" w:space="0" w:color="auto"/>
                        <w:left w:val="none" w:sz="0" w:space="0" w:color="auto"/>
                        <w:bottom w:val="none" w:sz="0" w:space="0" w:color="auto"/>
                        <w:right w:val="none" w:sz="0" w:space="0" w:color="auto"/>
                      </w:divBdr>
                    </w:div>
                  </w:divsChild>
                </w:div>
                <w:div w:id="1351489173">
                  <w:marLeft w:val="0"/>
                  <w:marRight w:val="0"/>
                  <w:marTop w:val="0"/>
                  <w:marBottom w:val="0"/>
                  <w:divBdr>
                    <w:top w:val="none" w:sz="0" w:space="0" w:color="auto"/>
                    <w:left w:val="none" w:sz="0" w:space="0" w:color="auto"/>
                    <w:bottom w:val="none" w:sz="0" w:space="0" w:color="auto"/>
                    <w:right w:val="none" w:sz="0" w:space="0" w:color="auto"/>
                  </w:divBdr>
                  <w:divsChild>
                    <w:div w:id="745306436">
                      <w:marLeft w:val="0"/>
                      <w:marRight w:val="0"/>
                      <w:marTop w:val="0"/>
                      <w:marBottom w:val="0"/>
                      <w:divBdr>
                        <w:top w:val="none" w:sz="0" w:space="0" w:color="auto"/>
                        <w:left w:val="none" w:sz="0" w:space="0" w:color="auto"/>
                        <w:bottom w:val="none" w:sz="0" w:space="0" w:color="auto"/>
                        <w:right w:val="none" w:sz="0" w:space="0" w:color="auto"/>
                      </w:divBdr>
                    </w:div>
                  </w:divsChild>
                </w:div>
                <w:div w:id="959579399">
                  <w:marLeft w:val="0"/>
                  <w:marRight w:val="0"/>
                  <w:marTop w:val="0"/>
                  <w:marBottom w:val="0"/>
                  <w:divBdr>
                    <w:top w:val="none" w:sz="0" w:space="0" w:color="auto"/>
                    <w:left w:val="none" w:sz="0" w:space="0" w:color="auto"/>
                    <w:bottom w:val="none" w:sz="0" w:space="0" w:color="auto"/>
                    <w:right w:val="none" w:sz="0" w:space="0" w:color="auto"/>
                  </w:divBdr>
                  <w:divsChild>
                    <w:div w:id="1812481440">
                      <w:marLeft w:val="0"/>
                      <w:marRight w:val="0"/>
                      <w:marTop w:val="0"/>
                      <w:marBottom w:val="0"/>
                      <w:divBdr>
                        <w:top w:val="none" w:sz="0" w:space="0" w:color="auto"/>
                        <w:left w:val="none" w:sz="0" w:space="0" w:color="auto"/>
                        <w:bottom w:val="none" w:sz="0" w:space="0" w:color="auto"/>
                        <w:right w:val="none" w:sz="0" w:space="0" w:color="auto"/>
                      </w:divBdr>
                    </w:div>
                  </w:divsChild>
                </w:div>
                <w:div w:id="1852796603">
                  <w:marLeft w:val="0"/>
                  <w:marRight w:val="0"/>
                  <w:marTop w:val="0"/>
                  <w:marBottom w:val="0"/>
                  <w:divBdr>
                    <w:top w:val="none" w:sz="0" w:space="0" w:color="auto"/>
                    <w:left w:val="none" w:sz="0" w:space="0" w:color="auto"/>
                    <w:bottom w:val="none" w:sz="0" w:space="0" w:color="auto"/>
                    <w:right w:val="none" w:sz="0" w:space="0" w:color="auto"/>
                  </w:divBdr>
                  <w:divsChild>
                    <w:div w:id="2039625031">
                      <w:marLeft w:val="0"/>
                      <w:marRight w:val="0"/>
                      <w:marTop w:val="0"/>
                      <w:marBottom w:val="0"/>
                      <w:divBdr>
                        <w:top w:val="none" w:sz="0" w:space="0" w:color="auto"/>
                        <w:left w:val="none" w:sz="0" w:space="0" w:color="auto"/>
                        <w:bottom w:val="none" w:sz="0" w:space="0" w:color="auto"/>
                        <w:right w:val="none" w:sz="0" w:space="0" w:color="auto"/>
                      </w:divBdr>
                    </w:div>
                  </w:divsChild>
                </w:div>
                <w:div w:id="445542254">
                  <w:marLeft w:val="0"/>
                  <w:marRight w:val="0"/>
                  <w:marTop w:val="0"/>
                  <w:marBottom w:val="0"/>
                  <w:divBdr>
                    <w:top w:val="none" w:sz="0" w:space="0" w:color="auto"/>
                    <w:left w:val="none" w:sz="0" w:space="0" w:color="auto"/>
                    <w:bottom w:val="none" w:sz="0" w:space="0" w:color="auto"/>
                    <w:right w:val="none" w:sz="0" w:space="0" w:color="auto"/>
                  </w:divBdr>
                  <w:divsChild>
                    <w:div w:id="838346318">
                      <w:marLeft w:val="0"/>
                      <w:marRight w:val="0"/>
                      <w:marTop w:val="0"/>
                      <w:marBottom w:val="0"/>
                      <w:divBdr>
                        <w:top w:val="none" w:sz="0" w:space="0" w:color="auto"/>
                        <w:left w:val="none" w:sz="0" w:space="0" w:color="auto"/>
                        <w:bottom w:val="none" w:sz="0" w:space="0" w:color="auto"/>
                        <w:right w:val="none" w:sz="0" w:space="0" w:color="auto"/>
                      </w:divBdr>
                    </w:div>
                  </w:divsChild>
                </w:div>
                <w:div w:id="1972519359">
                  <w:marLeft w:val="0"/>
                  <w:marRight w:val="0"/>
                  <w:marTop w:val="0"/>
                  <w:marBottom w:val="0"/>
                  <w:divBdr>
                    <w:top w:val="none" w:sz="0" w:space="0" w:color="auto"/>
                    <w:left w:val="none" w:sz="0" w:space="0" w:color="auto"/>
                    <w:bottom w:val="none" w:sz="0" w:space="0" w:color="auto"/>
                    <w:right w:val="none" w:sz="0" w:space="0" w:color="auto"/>
                  </w:divBdr>
                  <w:divsChild>
                    <w:div w:id="1752727167">
                      <w:marLeft w:val="0"/>
                      <w:marRight w:val="0"/>
                      <w:marTop w:val="0"/>
                      <w:marBottom w:val="0"/>
                      <w:divBdr>
                        <w:top w:val="none" w:sz="0" w:space="0" w:color="auto"/>
                        <w:left w:val="none" w:sz="0" w:space="0" w:color="auto"/>
                        <w:bottom w:val="none" w:sz="0" w:space="0" w:color="auto"/>
                        <w:right w:val="none" w:sz="0" w:space="0" w:color="auto"/>
                      </w:divBdr>
                    </w:div>
                  </w:divsChild>
                </w:div>
                <w:div w:id="1002969035">
                  <w:marLeft w:val="0"/>
                  <w:marRight w:val="0"/>
                  <w:marTop w:val="0"/>
                  <w:marBottom w:val="0"/>
                  <w:divBdr>
                    <w:top w:val="none" w:sz="0" w:space="0" w:color="auto"/>
                    <w:left w:val="none" w:sz="0" w:space="0" w:color="auto"/>
                    <w:bottom w:val="none" w:sz="0" w:space="0" w:color="auto"/>
                    <w:right w:val="none" w:sz="0" w:space="0" w:color="auto"/>
                  </w:divBdr>
                  <w:divsChild>
                    <w:div w:id="1624189533">
                      <w:marLeft w:val="0"/>
                      <w:marRight w:val="0"/>
                      <w:marTop w:val="0"/>
                      <w:marBottom w:val="0"/>
                      <w:divBdr>
                        <w:top w:val="none" w:sz="0" w:space="0" w:color="auto"/>
                        <w:left w:val="none" w:sz="0" w:space="0" w:color="auto"/>
                        <w:bottom w:val="none" w:sz="0" w:space="0" w:color="auto"/>
                        <w:right w:val="none" w:sz="0" w:space="0" w:color="auto"/>
                      </w:divBdr>
                    </w:div>
                  </w:divsChild>
                </w:div>
                <w:div w:id="245697528">
                  <w:marLeft w:val="0"/>
                  <w:marRight w:val="0"/>
                  <w:marTop w:val="0"/>
                  <w:marBottom w:val="0"/>
                  <w:divBdr>
                    <w:top w:val="none" w:sz="0" w:space="0" w:color="auto"/>
                    <w:left w:val="none" w:sz="0" w:space="0" w:color="auto"/>
                    <w:bottom w:val="none" w:sz="0" w:space="0" w:color="auto"/>
                    <w:right w:val="none" w:sz="0" w:space="0" w:color="auto"/>
                  </w:divBdr>
                  <w:divsChild>
                    <w:div w:id="13895729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5158042">
      <w:bodyDiv w:val="1"/>
      <w:marLeft w:val="0"/>
      <w:marRight w:val="0"/>
      <w:marTop w:val="0"/>
      <w:marBottom w:val="0"/>
      <w:divBdr>
        <w:top w:val="none" w:sz="0" w:space="0" w:color="auto"/>
        <w:left w:val="none" w:sz="0" w:space="0" w:color="auto"/>
        <w:bottom w:val="none" w:sz="0" w:space="0" w:color="auto"/>
        <w:right w:val="none" w:sz="0" w:space="0" w:color="auto"/>
      </w:divBdr>
      <w:divsChild>
        <w:div w:id="1624144088">
          <w:marLeft w:val="15"/>
          <w:marRight w:val="0"/>
          <w:marTop w:val="0"/>
          <w:marBottom w:val="45"/>
          <w:divBdr>
            <w:top w:val="single" w:sz="12" w:space="0" w:color="AB966F"/>
            <w:left w:val="single" w:sz="12" w:space="8" w:color="AB966F"/>
            <w:bottom w:val="single" w:sz="12" w:space="0" w:color="AB966F"/>
            <w:right w:val="single" w:sz="12" w:space="8" w:color="AB966F"/>
          </w:divBdr>
        </w:div>
        <w:div w:id="495073684">
          <w:marLeft w:val="15"/>
          <w:marRight w:val="0"/>
          <w:marTop w:val="0"/>
          <w:marBottom w:val="45"/>
          <w:divBdr>
            <w:top w:val="single" w:sz="12" w:space="0" w:color="AB966F"/>
            <w:left w:val="single" w:sz="12" w:space="8" w:color="AB966F"/>
            <w:bottom w:val="single" w:sz="12" w:space="0" w:color="AB966F"/>
            <w:right w:val="single" w:sz="12" w:space="8" w:color="AB966F"/>
          </w:divBdr>
        </w:div>
        <w:div w:id="1853563717">
          <w:marLeft w:val="15"/>
          <w:marRight w:val="0"/>
          <w:marTop w:val="0"/>
          <w:marBottom w:val="45"/>
          <w:divBdr>
            <w:top w:val="single" w:sz="12" w:space="0" w:color="AB966F"/>
            <w:left w:val="single" w:sz="12" w:space="8" w:color="AB966F"/>
            <w:bottom w:val="single" w:sz="12" w:space="0" w:color="AB966F"/>
            <w:right w:val="single" w:sz="12" w:space="8" w:color="AB966F"/>
          </w:divBdr>
        </w:div>
        <w:div w:id="462500327">
          <w:marLeft w:val="15"/>
          <w:marRight w:val="0"/>
          <w:marTop w:val="0"/>
          <w:marBottom w:val="45"/>
          <w:divBdr>
            <w:top w:val="single" w:sz="12" w:space="0" w:color="AB966F"/>
            <w:left w:val="single" w:sz="12" w:space="8" w:color="AB966F"/>
            <w:bottom w:val="single" w:sz="12" w:space="0" w:color="AB966F"/>
            <w:right w:val="single" w:sz="12" w:space="8" w:color="AB966F"/>
          </w:divBdr>
        </w:div>
        <w:div w:id="1924411691">
          <w:marLeft w:val="15"/>
          <w:marRight w:val="0"/>
          <w:marTop w:val="0"/>
          <w:marBottom w:val="45"/>
          <w:divBdr>
            <w:top w:val="single" w:sz="12" w:space="0" w:color="AB966F"/>
            <w:left w:val="single" w:sz="12" w:space="8" w:color="AB966F"/>
            <w:bottom w:val="single" w:sz="12" w:space="0" w:color="AB966F"/>
            <w:right w:val="single" w:sz="12" w:space="8" w:color="AB966F"/>
          </w:divBdr>
        </w:div>
        <w:div w:id="1304652186">
          <w:marLeft w:val="15"/>
          <w:marRight w:val="0"/>
          <w:marTop w:val="0"/>
          <w:marBottom w:val="45"/>
          <w:divBdr>
            <w:top w:val="single" w:sz="12" w:space="0" w:color="AB966F"/>
            <w:left w:val="single" w:sz="12" w:space="8" w:color="AB966F"/>
            <w:bottom w:val="single" w:sz="12" w:space="0" w:color="AB966F"/>
            <w:right w:val="single" w:sz="12" w:space="8" w:color="AB966F"/>
          </w:divBdr>
        </w:div>
        <w:div w:id="1654288367">
          <w:marLeft w:val="15"/>
          <w:marRight w:val="0"/>
          <w:marTop w:val="0"/>
          <w:marBottom w:val="45"/>
          <w:divBdr>
            <w:top w:val="single" w:sz="12" w:space="0" w:color="AB966F"/>
            <w:left w:val="single" w:sz="12" w:space="8" w:color="AB966F"/>
            <w:bottom w:val="single" w:sz="12" w:space="0" w:color="AB966F"/>
            <w:right w:val="single" w:sz="12" w:space="8" w:color="AB966F"/>
          </w:divBdr>
        </w:div>
        <w:div w:id="1450314125">
          <w:marLeft w:val="15"/>
          <w:marRight w:val="0"/>
          <w:marTop w:val="0"/>
          <w:marBottom w:val="45"/>
          <w:divBdr>
            <w:top w:val="single" w:sz="12" w:space="0" w:color="AB966F"/>
            <w:left w:val="single" w:sz="12" w:space="8" w:color="AB966F"/>
            <w:bottom w:val="single" w:sz="12" w:space="0" w:color="AB966F"/>
            <w:right w:val="single" w:sz="12" w:space="8" w:color="AB966F"/>
          </w:divBdr>
        </w:div>
        <w:div w:id="2000693071">
          <w:marLeft w:val="15"/>
          <w:marRight w:val="0"/>
          <w:marTop w:val="0"/>
          <w:marBottom w:val="45"/>
          <w:divBdr>
            <w:top w:val="single" w:sz="12" w:space="0" w:color="AB966F"/>
            <w:left w:val="single" w:sz="12" w:space="8" w:color="AB966F"/>
            <w:bottom w:val="single" w:sz="12" w:space="0" w:color="AB966F"/>
            <w:right w:val="single" w:sz="12" w:space="8" w:color="AB966F"/>
          </w:divBdr>
        </w:div>
        <w:div w:id="502937778">
          <w:marLeft w:val="15"/>
          <w:marRight w:val="0"/>
          <w:marTop w:val="0"/>
          <w:marBottom w:val="45"/>
          <w:divBdr>
            <w:top w:val="single" w:sz="12" w:space="0" w:color="AB966F"/>
            <w:left w:val="single" w:sz="12" w:space="8" w:color="AB966F"/>
            <w:bottom w:val="single" w:sz="12" w:space="0" w:color="AB966F"/>
            <w:right w:val="single" w:sz="12" w:space="8" w:color="AB966F"/>
          </w:divBdr>
        </w:div>
        <w:div w:id="569733648">
          <w:marLeft w:val="15"/>
          <w:marRight w:val="0"/>
          <w:marTop w:val="0"/>
          <w:marBottom w:val="45"/>
          <w:divBdr>
            <w:top w:val="single" w:sz="12" w:space="0" w:color="AB966F"/>
            <w:left w:val="single" w:sz="12" w:space="8" w:color="AB966F"/>
            <w:bottom w:val="single" w:sz="12" w:space="0" w:color="AB966F"/>
            <w:right w:val="single" w:sz="12" w:space="8" w:color="AB966F"/>
          </w:divBdr>
        </w:div>
        <w:div w:id="170804875">
          <w:marLeft w:val="15"/>
          <w:marRight w:val="0"/>
          <w:marTop w:val="0"/>
          <w:marBottom w:val="45"/>
          <w:divBdr>
            <w:top w:val="single" w:sz="12" w:space="0" w:color="AB966F"/>
            <w:left w:val="single" w:sz="12" w:space="8" w:color="AB966F"/>
            <w:bottom w:val="single" w:sz="12" w:space="0" w:color="AB966F"/>
            <w:right w:val="single" w:sz="12" w:space="8" w:color="AB966F"/>
          </w:divBdr>
        </w:div>
        <w:div w:id="1507556693">
          <w:marLeft w:val="15"/>
          <w:marRight w:val="0"/>
          <w:marTop w:val="0"/>
          <w:marBottom w:val="45"/>
          <w:divBdr>
            <w:top w:val="single" w:sz="12" w:space="0" w:color="AB966F"/>
            <w:left w:val="single" w:sz="12" w:space="8" w:color="AB966F"/>
            <w:bottom w:val="single" w:sz="12" w:space="0" w:color="AB966F"/>
            <w:right w:val="single" w:sz="12" w:space="8" w:color="AB966F"/>
          </w:divBdr>
        </w:div>
        <w:div w:id="1325158633">
          <w:marLeft w:val="15"/>
          <w:marRight w:val="0"/>
          <w:marTop w:val="0"/>
          <w:marBottom w:val="45"/>
          <w:divBdr>
            <w:top w:val="single" w:sz="12" w:space="0" w:color="AB966F"/>
            <w:left w:val="single" w:sz="12" w:space="8" w:color="AB966F"/>
            <w:bottom w:val="single" w:sz="12" w:space="0" w:color="AB966F"/>
            <w:right w:val="single" w:sz="12" w:space="8" w:color="AB966F"/>
          </w:divBdr>
        </w:div>
        <w:div w:id="1861308465">
          <w:marLeft w:val="0"/>
          <w:marRight w:val="0"/>
          <w:marTop w:val="0"/>
          <w:marBottom w:val="0"/>
          <w:divBdr>
            <w:top w:val="none" w:sz="0" w:space="0" w:color="auto"/>
            <w:left w:val="none" w:sz="0" w:space="0" w:color="auto"/>
            <w:bottom w:val="none" w:sz="0" w:space="0" w:color="auto"/>
            <w:right w:val="none" w:sz="0" w:space="0" w:color="auto"/>
          </w:divBdr>
          <w:divsChild>
            <w:div w:id="13720742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718243">
      <w:bodyDiv w:val="1"/>
      <w:marLeft w:val="0"/>
      <w:marRight w:val="0"/>
      <w:marTop w:val="0"/>
      <w:marBottom w:val="0"/>
      <w:divBdr>
        <w:top w:val="none" w:sz="0" w:space="0" w:color="auto"/>
        <w:left w:val="none" w:sz="0" w:space="0" w:color="auto"/>
        <w:bottom w:val="none" w:sz="0" w:space="0" w:color="auto"/>
        <w:right w:val="none" w:sz="0" w:space="0" w:color="auto"/>
      </w:divBdr>
      <w:divsChild>
        <w:div w:id="1256279843">
          <w:marLeft w:val="15"/>
          <w:marRight w:val="0"/>
          <w:marTop w:val="0"/>
          <w:marBottom w:val="45"/>
          <w:divBdr>
            <w:top w:val="single" w:sz="12" w:space="0" w:color="AB966F"/>
            <w:left w:val="single" w:sz="12" w:space="8" w:color="AB966F"/>
            <w:bottom w:val="single" w:sz="12" w:space="0" w:color="AB966F"/>
            <w:right w:val="single" w:sz="12" w:space="8" w:color="AB966F"/>
          </w:divBdr>
        </w:div>
        <w:div w:id="33161838">
          <w:marLeft w:val="15"/>
          <w:marRight w:val="0"/>
          <w:marTop w:val="0"/>
          <w:marBottom w:val="45"/>
          <w:divBdr>
            <w:top w:val="single" w:sz="12" w:space="0" w:color="AB966F"/>
            <w:left w:val="single" w:sz="12" w:space="8" w:color="AB966F"/>
            <w:bottom w:val="single" w:sz="12" w:space="0" w:color="AB966F"/>
            <w:right w:val="single" w:sz="12" w:space="8" w:color="AB966F"/>
          </w:divBdr>
        </w:div>
        <w:div w:id="1234926695">
          <w:marLeft w:val="15"/>
          <w:marRight w:val="0"/>
          <w:marTop w:val="0"/>
          <w:marBottom w:val="45"/>
          <w:divBdr>
            <w:top w:val="single" w:sz="12" w:space="0" w:color="AB966F"/>
            <w:left w:val="single" w:sz="12" w:space="8" w:color="AB966F"/>
            <w:bottom w:val="single" w:sz="12" w:space="0" w:color="AB966F"/>
            <w:right w:val="single" w:sz="12" w:space="8" w:color="AB966F"/>
          </w:divBdr>
        </w:div>
        <w:div w:id="559243083">
          <w:marLeft w:val="15"/>
          <w:marRight w:val="0"/>
          <w:marTop w:val="0"/>
          <w:marBottom w:val="45"/>
          <w:divBdr>
            <w:top w:val="single" w:sz="12" w:space="0" w:color="AB966F"/>
            <w:left w:val="single" w:sz="12" w:space="8" w:color="AB966F"/>
            <w:bottom w:val="single" w:sz="12" w:space="0" w:color="AB966F"/>
            <w:right w:val="single" w:sz="12" w:space="8" w:color="AB966F"/>
          </w:divBdr>
        </w:div>
        <w:div w:id="1791588725">
          <w:marLeft w:val="15"/>
          <w:marRight w:val="0"/>
          <w:marTop w:val="0"/>
          <w:marBottom w:val="45"/>
          <w:divBdr>
            <w:top w:val="single" w:sz="12" w:space="0" w:color="AB966F"/>
            <w:left w:val="single" w:sz="12" w:space="8" w:color="AB966F"/>
            <w:bottom w:val="single" w:sz="12" w:space="0" w:color="AB966F"/>
            <w:right w:val="single" w:sz="12" w:space="8" w:color="AB966F"/>
          </w:divBdr>
        </w:div>
        <w:div w:id="833183884">
          <w:marLeft w:val="15"/>
          <w:marRight w:val="0"/>
          <w:marTop w:val="0"/>
          <w:marBottom w:val="45"/>
          <w:divBdr>
            <w:top w:val="single" w:sz="12" w:space="0" w:color="AB966F"/>
            <w:left w:val="single" w:sz="12" w:space="8" w:color="AB966F"/>
            <w:bottom w:val="single" w:sz="12" w:space="0" w:color="AB966F"/>
            <w:right w:val="single" w:sz="12" w:space="8" w:color="AB966F"/>
          </w:divBdr>
        </w:div>
        <w:div w:id="1960143365">
          <w:marLeft w:val="15"/>
          <w:marRight w:val="0"/>
          <w:marTop w:val="0"/>
          <w:marBottom w:val="45"/>
          <w:divBdr>
            <w:top w:val="single" w:sz="12" w:space="0" w:color="AB966F"/>
            <w:left w:val="single" w:sz="12" w:space="8" w:color="AB966F"/>
            <w:bottom w:val="single" w:sz="12" w:space="0" w:color="AB966F"/>
            <w:right w:val="single" w:sz="12" w:space="8" w:color="AB966F"/>
          </w:divBdr>
        </w:div>
        <w:div w:id="1719932287">
          <w:marLeft w:val="15"/>
          <w:marRight w:val="0"/>
          <w:marTop w:val="0"/>
          <w:marBottom w:val="45"/>
          <w:divBdr>
            <w:top w:val="single" w:sz="12" w:space="0" w:color="AB966F"/>
            <w:left w:val="single" w:sz="12" w:space="8" w:color="AB966F"/>
            <w:bottom w:val="single" w:sz="12" w:space="0" w:color="AB966F"/>
            <w:right w:val="single" w:sz="12" w:space="8" w:color="AB966F"/>
          </w:divBdr>
        </w:div>
        <w:div w:id="830365721">
          <w:marLeft w:val="15"/>
          <w:marRight w:val="0"/>
          <w:marTop w:val="0"/>
          <w:marBottom w:val="45"/>
          <w:divBdr>
            <w:top w:val="single" w:sz="12" w:space="0" w:color="AB966F"/>
            <w:left w:val="single" w:sz="12" w:space="8" w:color="AB966F"/>
            <w:bottom w:val="single" w:sz="12" w:space="0" w:color="AB966F"/>
            <w:right w:val="single" w:sz="12" w:space="8" w:color="AB966F"/>
          </w:divBdr>
        </w:div>
        <w:div w:id="1441410598">
          <w:marLeft w:val="15"/>
          <w:marRight w:val="0"/>
          <w:marTop w:val="0"/>
          <w:marBottom w:val="45"/>
          <w:divBdr>
            <w:top w:val="single" w:sz="12" w:space="0" w:color="AB966F"/>
            <w:left w:val="single" w:sz="12" w:space="8" w:color="AB966F"/>
            <w:bottom w:val="single" w:sz="12" w:space="0" w:color="AB966F"/>
            <w:right w:val="single" w:sz="12" w:space="8" w:color="AB966F"/>
          </w:divBdr>
        </w:div>
        <w:div w:id="109322495">
          <w:marLeft w:val="15"/>
          <w:marRight w:val="0"/>
          <w:marTop w:val="0"/>
          <w:marBottom w:val="45"/>
          <w:divBdr>
            <w:top w:val="single" w:sz="12" w:space="0" w:color="AB966F"/>
            <w:left w:val="single" w:sz="12" w:space="8" w:color="AB966F"/>
            <w:bottom w:val="single" w:sz="12" w:space="0" w:color="AB966F"/>
            <w:right w:val="single" w:sz="12" w:space="8" w:color="AB966F"/>
          </w:divBdr>
        </w:div>
        <w:div w:id="1672877861">
          <w:marLeft w:val="15"/>
          <w:marRight w:val="0"/>
          <w:marTop w:val="0"/>
          <w:marBottom w:val="45"/>
          <w:divBdr>
            <w:top w:val="single" w:sz="12" w:space="0" w:color="AB966F"/>
            <w:left w:val="single" w:sz="12" w:space="8" w:color="AB966F"/>
            <w:bottom w:val="single" w:sz="12" w:space="0" w:color="AB966F"/>
            <w:right w:val="single" w:sz="12" w:space="8" w:color="AB966F"/>
          </w:divBdr>
        </w:div>
        <w:div w:id="115637609">
          <w:marLeft w:val="15"/>
          <w:marRight w:val="0"/>
          <w:marTop w:val="0"/>
          <w:marBottom w:val="45"/>
          <w:divBdr>
            <w:top w:val="single" w:sz="12" w:space="0" w:color="AB966F"/>
            <w:left w:val="single" w:sz="12" w:space="8" w:color="AB966F"/>
            <w:bottom w:val="single" w:sz="12" w:space="0" w:color="AB966F"/>
            <w:right w:val="single" w:sz="12" w:space="8" w:color="AB966F"/>
          </w:divBdr>
        </w:div>
        <w:div w:id="1307734645">
          <w:marLeft w:val="15"/>
          <w:marRight w:val="0"/>
          <w:marTop w:val="0"/>
          <w:marBottom w:val="45"/>
          <w:divBdr>
            <w:top w:val="single" w:sz="12" w:space="0" w:color="AB966F"/>
            <w:left w:val="single" w:sz="12" w:space="8" w:color="AB966F"/>
            <w:bottom w:val="single" w:sz="12" w:space="0" w:color="AB966F"/>
            <w:right w:val="single" w:sz="12" w:space="8" w:color="AB966F"/>
          </w:divBdr>
        </w:div>
        <w:div w:id="1295677051">
          <w:marLeft w:val="0"/>
          <w:marRight w:val="0"/>
          <w:marTop w:val="0"/>
          <w:marBottom w:val="0"/>
          <w:divBdr>
            <w:top w:val="none" w:sz="0" w:space="0" w:color="auto"/>
            <w:left w:val="none" w:sz="0" w:space="0" w:color="auto"/>
            <w:bottom w:val="none" w:sz="0" w:space="0" w:color="auto"/>
            <w:right w:val="none" w:sz="0" w:space="0" w:color="auto"/>
          </w:divBdr>
          <w:divsChild>
            <w:div w:id="11486721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842389">
      <w:bodyDiv w:val="1"/>
      <w:marLeft w:val="0"/>
      <w:marRight w:val="0"/>
      <w:marTop w:val="0"/>
      <w:marBottom w:val="0"/>
      <w:divBdr>
        <w:top w:val="none" w:sz="0" w:space="0" w:color="auto"/>
        <w:left w:val="none" w:sz="0" w:space="0" w:color="auto"/>
        <w:bottom w:val="none" w:sz="0" w:space="0" w:color="auto"/>
        <w:right w:val="none" w:sz="0" w:space="0" w:color="auto"/>
      </w:divBdr>
      <w:divsChild>
        <w:div w:id="1695183380">
          <w:marLeft w:val="15"/>
          <w:marRight w:val="0"/>
          <w:marTop w:val="0"/>
          <w:marBottom w:val="45"/>
          <w:divBdr>
            <w:top w:val="single" w:sz="12" w:space="0" w:color="AB966F"/>
            <w:left w:val="single" w:sz="12" w:space="8" w:color="AB966F"/>
            <w:bottom w:val="single" w:sz="12" w:space="0" w:color="AB966F"/>
            <w:right w:val="single" w:sz="12" w:space="8" w:color="AB966F"/>
          </w:divBdr>
        </w:div>
        <w:div w:id="103429322">
          <w:marLeft w:val="15"/>
          <w:marRight w:val="0"/>
          <w:marTop w:val="0"/>
          <w:marBottom w:val="45"/>
          <w:divBdr>
            <w:top w:val="single" w:sz="12" w:space="0" w:color="AB966F"/>
            <w:left w:val="single" w:sz="12" w:space="8" w:color="AB966F"/>
            <w:bottom w:val="single" w:sz="12" w:space="0" w:color="AB966F"/>
            <w:right w:val="single" w:sz="12" w:space="8" w:color="AB966F"/>
          </w:divBdr>
        </w:div>
        <w:div w:id="1152017335">
          <w:marLeft w:val="15"/>
          <w:marRight w:val="0"/>
          <w:marTop w:val="0"/>
          <w:marBottom w:val="45"/>
          <w:divBdr>
            <w:top w:val="single" w:sz="12" w:space="0" w:color="AB966F"/>
            <w:left w:val="single" w:sz="12" w:space="8" w:color="AB966F"/>
            <w:bottom w:val="single" w:sz="12" w:space="0" w:color="AB966F"/>
            <w:right w:val="single" w:sz="12" w:space="8" w:color="AB966F"/>
          </w:divBdr>
        </w:div>
        <w:div w:id="2086490744">
          <w:marLeft w:val="15"/>
          <w:marRight w:val="0"/>
          <w:marTop w:val="0"/>
          <w:marBottom w:val="45"/>
          <w:divBdr>
            <w:top w:val="single" w:sz="12" w:space="0" w:color="AB966F"/>
            <w:left w:val="single" w:sz="12" w:space="8" w:color="AB966F"/>
            <w:bottom w:val="single" w:sz="12" w:space="0" w:color="AB966F"/>
            <w:right w:val="single" w:sz="12" w:space="8" w:color="AB966F"/>
          </w:divBdr>
        </w:div>
        <w:div w:id="1610039899">
          <w:marLeft w:val="15"/>
          <w:marRight w:val="0"/>
          <w:marTop w:val="0"/>
          <w:marBottom w:val="45"/>
          <w:divBdr>
            <w:top w:val="single" w:sz="12" w:space="0" w:color="AB966F"/>
            <w:left w:val="single" w:sz="12" w:space="8" w:color="AB966F"/>
            <w:bottom w:val="single" w:sz="12" w:space="0" w:color="AB966F"/>
            <w:right w:val="single" w:sz="12" w:space="8" w:color="AB966F"/>
          </w:divBdr>
        </w:div>
        <w:div w:id="1083255335">
          <w:marLeft w:val="15"/>
          <w:marRight w:val="0"/>
          <w:marTop w:val="0"/>
          <w:marBottom w:val="45"/>
          <w:divBdr>
            <w:top w:val="single" w:sz="12" w:space="0" w:color="AB966F"/>
            <w:left w:val="single" w:sz="12" w:space="8" w:color="AB966F"/>
            <w:bottom w:val="single" w:sz="12" w:space="0" w:color="AB966F"/>
            <w:right w:val="single" w:sz="12" w:space="8" w:color="AB966F"/>
          </w:divBdr>
        </w:div>
        <w:div w:id="515771906">
          <w:marLeft w:val="15"/>
          <w:marRight w:val="0"/>
          <w:marTop w:val="0"/>
          <w:marBottom w:val="45"/>
          <w:divBdr>
            <w:top w:val="single" w:sz="12" w:space="0" w:color="AB966F"/>
            <w:left w:val="single" w:sz="12" w:space="8" w:color="AB966F"/>
            <w:bottom w:val="single" w:sz="12" w:space="0" w:color="AB966F"/>
            <w:right w:val="single" w:sz="12" w:space="8" w:color="AB966F"/>
          </w:divBdr>
        </w:div>
        <w:div w:id="1687436824">
          <w:marLeft w:val="15"/>
          <w:marRight w:val="0"/>
          <w:marTop w:val="0"/>
          <w:marBottom w:val="45"/>
          <w:divBdr>
            <w:top w:val="single" w:sz="12" w:space="0" w:color="AB966F"/>
            <w:left w:val="single" w:sz="12" w:space="8" w:color="AB966F"/>
            <w:bottom w:val="single" w:sz="12" w:space="0" w:color="AB966F"/>
            <w:right w:val="single" w:sz="12" w:space="8" w:color="AB966F"/>
          </w:divBdr>
        </w:div>
        <w:div w:id="654837119">
          <w:marLeft w:val="15"/>
          <w:marRight w:val="0"/>
          <w:marTop w:val="0"/>
          <w:marBottom w:val="45"/>
          <w:divBdr>
            <w:top w:val="single" w:sz="12" w:space="0" w:color="AB966F"/>
            <w:left w:val="single" w:sz="12" w:space="8" w:color="AB966F"/>
            <w:bottom w:val="single" w:sz="12" w:space="0" w:color="AB966F"/>
            <w:right w:val="single" w:sz="12" w:space="8" w:color="AB966F"/>
          </w:divBdr>
        </w:div>
        <w:div w:id="1561986601">
          <w:marLeft w:val="15"/>
          <w:marRight w:val="0"/>
          <w:marTop w:val="0"/>
          <w:marBottom w:val="45"/>
          <w:divBdr>
            <w:top w:val="single" w:sz="12" w:space="0" w:color="AB966F"/>
            <w:left w:val="single" w:sz="12" w:space="8" w:color="AB966F"/>
            <w:bottom w:val="single" w:sz="12" w:space="0" w:color="AB966F"/>
            <w:right w:val="single" w:sz="12" w:space="8" w:color="AB966F"/>
          </w:divBdr>
        </w:div>
        <w:div w:id="1854757058">
          <w:marLeft w:val="15"/>
          <w:marRight w:val="0"/>
          <w:marTop w:val="0"/>
          <w:marBottom w:val="45"/>
          <w:divBdr>
            <w:top w:val="single" w:sz="12" w:space="0" w:color="AB966F"/>
            <w:left w:val="single" w:sz="12" w:space="8" w:color="AB966F"/>
            <w:bottom w:val="single" w:sz="12" w:space="0" w:color="AB966F"/>
            <w:right w:val="single" w:sz="12" w:space="8" w:color="AB966F"/>
          </w:divBdr>
        </w:div>
        <w:div w:id="1017077500">
          <w:marLeft w:val="15"/>
          <w:marRight w:val="0"/>
          <w:marTop w:val="0"/>
          <w:marBottom w:val="45"/>
          <w:divBdr>
            <w:top w:val="single" w:sz="12" w:space="0" w:color="AB966F"/>
            <w:left w:val="single" w:sz="12" w:space="8" w:color="AB966F"/>
            <w:bottom w:val="single" w:sz="12" w:space="0" w:color="AB966F"/>
            <w:right w:val="single" w:sz="12" w:space="8" w:color="AB966F"/>
          </w:divBdr>
        </w:div>
        <w:div w:id="13505645">
          <w:marLeft w:val="15"/>
          <w:marRight w:val="0"/>
          <w:marTop w:val="0"/>
          <w:marBottom w:val="45"/>
          <w:divBdr>
            <w:top w:val="single" w:sz="12" w:space="0" w:color="AB966F"/>
            <w:left w:val="single" w:sz="12" w:space="8" w:color="AB966F"/>
            <w:bottom w:val="single" w:sz="12" w:space="0" w:color="AB966F"/>
            <w:right w:val="single" w:sz="12" w:space="8" w:color="AB966F"/>
          </w:divBdr>
        </w:div>
        <w:div w:id="954218898">
          <w:marLeft w:val="15"/>
          <w:marRight w:val="0"/>
          <w:marTop w:val="0"/>
          <w:marBottom w:val="45"/>
          <w:divBdr>
            <w:top w:val="single" w:sz="12" w:space="0" w:color="AB966F"/>
            <w:left w:val="single" w:sz="12" w:space="8" w:color="AB966F"/>
            <w:bottom w:val="single" w:sz="12" w:space="0" w:color="AB966F"/>
            <w:right w:val="single" w:sz="12" w:space="8" w:color="AB966F"/>
          </w:divBdr>
        </w:div>
        <w:div w:id="249775726">
          <w:marLeft w:val="0"/>
          <w:marRight w:val="0"/>
          <w:marTop w:val="0"/>
          <w:marBottom w:val="0"/>
          <w:divBdr>
            <w:top w:val="none" w:sz="0" w:space="0" w:color="auto"/>
            <w:left w:val="none" w:sz="0" w:space="0" w:color="auto"/>
            <w:bottom w:val="none" w:sz="0" w:space="0" w:color="auto"/>
            <w:right w:val="none" w:sz="0" w:space="0" w:color="auto"/>
          </w:divBdr>
          <w:divsChild>
            <w:div w:id="9097279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516318">
      <w:bodyDiv w:val="1"/>
      <w:marLeft w:val="0"/>
      <w:marRight w:val="0"/>
      <w:marTop w:val="0"/>
      <w:marBottom w:val="0"/>
      <w:divBdr>
        <w:top w:val="none" w:sz="0" w:space="0" w:color="auto"/>
        <w:left w:val="none" w:sz="0" w:space="0" w:color="auto"/>
        <w:bottom w:val="none" w:sz="0" w:space="0" w:color="auto"/>
        <w:right w:val="none" w:sz="0" w:space="0" w:color="auto"/>
      </w:divBdr>
      <w:divsChild>
        <w:div w:id="2113041113">
          <w:marLeft w:val="0"/>
          <w:marRight w:val="0"/>
          <w:marTop w:val="0"/>
          <w:marBottom w:val="0"/>
          <w:divBdr>
            <w:top w:val="none" w:sz="0" w:space="0" w:color="auto"/>
            <w:left w:val="none" w:sz="0" w:space="0" w:color="auto"/>
            <w:bottom w:val="none" w:sz="0" w:space="0" w:color="auto"/>
            <w:right w:val="none" w:sz="0" w:space="0" w:color="auto"/>
          </w:divBdr>
          <w:divsChild>
            <w:div w:id="1262714366">
              <w:marLeft w:val="0"/>
              <w:marRight w:val="0"/>
              <w:marTop w:val="0"/>
              <w:marBottom w:val="0"/>
              <w:divBdr>
                <w:top w:val="none" w:sz="0" w:space="0" w:color="auto"/>
                <w:left w:val="none" w:sz="0" w:space="0" w:color="auto"/>
                <w:bottom w:val="none" w:sz="0" w:space="0" w:color="auto"/>
                <w:right w:val="none" w:sz="0" w:space="0" w:color="auto"/>
              </w:divBdr>
              <w:divsChild>
                <w:div w:id="800417504">
                  <w:marLeft w:val="0"/>
                  <w:marRight w:val="0"/>
                  <w:marTop w:val="0"/>
                  <w:marBottom w:val="0"/>
                  <w:divBdr>
                    <w:top w:val="none" w:sz="0" w:space="0" w:color="auto"/>
                    <w:left w:val="none" w:sz="0" w:space="0" w:color="auto"/>
                    <w:bottom w:val="none" w:sz="0" w:space="0" w:color="auto"/>
                    <w:right w:val="none" w:sz="0" w:space="0" w:color="auto"/>
                  </w:divBdr>
                  <w:divsChild>
                    <w:div w:id="946546125">
                      <w:marLeft w:val="0"/>
                      <w:marRight w:val="0"/>
                      <w:marTop w:val="0"/>
                      <w:marBottom w:val="0"/>
                      <w:divBdr>
                        <w:top w:val="none" w:sz="0" w:space="0" w:color="auto"/>
                        <w:left w:val="none" w:sz="0" w:space="0" w:color="auto"/>
                        <w:bottom w:val="none" w:sz="0" w:space="0" w:color="auto"/>
                        <w:right w:val="none" w:sz="0" w:space="0" w:color="auto"/>
                      </w:divBdr>
                      <w:divsChild>
                        <w:div w:id="5521584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1426412">
              <w:marLeft w:val="0"/>
              <w:marRight w:val="0"/>
              <w:marTop w:val="0"/>
              <w:marBottom w:val="300"/>
              <w:divBdr>
                <w:top w:val="none" w:sz="0" w:space="0" w:color="auto"/>
                <w:left w:val="none" w:sz="0" w:space="0" w:color="auto"/>
                <w:bottom w:val="none" w:sz="0" w:space="0" w:color="auto"/>
                <w:right w:val="none" w:sz="0" w:space="0" w:color="auto"/>
              </w:divBdr>
              <w:divsChild>
                <w:div w:id="1059524068">
                  <w:marLeft w:val="0"/>
                  <w:marRight w:val="0"/>
                  <w:marTop w:val="0"/>
                  <w:marBottom w:val="300"/>
                  <w:divBdr>
                    <w:top w:val="none" w:sz="0" w:space="0" w:color="auto"/>
                    <w:left w:val="none" w:sz="0" w:space="0" w:color="auto"/>
                    <w:bottom w:val="none" w:sz="0" w:space="0" w:color="auto"/>
                    <w:right w:val="none" w:sz="0" w:space="0" w:color="auto"/>
                  </w:divBdr>
                  <w:divsChild>
                    <w:div w:id="531577661">
                      <w:marLeft w:val="0"/>
                      <w:marRight w:val="0"/>
                      <w:marTop w:val="0"/>
                      <w:marBottom w:val="0"/>
                      <w:divBdr>
                        <w:top w:val="none" w:sz="0" w:space="0" w:color="auto"/>
                        <w:left w:val="none" w:sz="0" w:space="0" w:color="auto"/>
                        <w:bottom w:val="none" w:sz="0" w:space="0" w:color="auto"/>
                        <w:right w:val="none" w:sz="0" w:space="0" w:color="auto"/>
                      </w:divBdr>
                    </w:div>
                  </w:divsChild>
                </w:div>
                <w:div w:id="18657099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8668662">
          <w:marLeft w:val="0"/>
          <w:marRight w:val="0"/>
          <w:marTop w:val="0"/>
          <w:marBottom w:val="0"/>
          <w:divBdr>
            <w:top w:val="none" w:sz="0" w:space="0" w:color="auto"/>
            <w:left w:val="none" w:sz="0" w:space="0" w:color="auto"/>
            <w:bottom w:val="none" w:sz="0" w:space="0" w:color="auto"/>
            <w:right w:val="none" w:sz="0" w:space="0" w:color="auto"/>
          </w:divBdr>
          <w:divsChild>
            <w:div w:id="28191326">
              <w:marLeft w:val="0"/>
              <w:marRight w:val="0"/>
              <w:marTop w:val="0"/>
              <w:marBottom w:val="0"/>
              <w:divBdr>
                <w:top w:val="none" w:sz="0" w:space="0" w:color="auto"/>
                <w:left w:val="none" w:sz="0" w:space="0" w:color="auto"/>
                <w:bottom w:val="none" w:sz="0" w:space="0" w:color="auto"/>
                <w:right w:val="none" w:sz="0" w:space="0" w:color="auto"/>
              </w:divBdr>
              <w:divsChild>
                <w:div w:id="564220708">
                  <w:marLeft w:val="15"/>
                  <w:marRight w:val="0"/>
                  <w:marTop w:val="0"/>
                  <w:marBottom w:val="45"/>
                  <w:divBdr>
                    <w:top w:val="single" w:sz="12" w:space="0" w:color="AB966F"/>
                    <w:left w:val="single" w:sz="12" w:space="8" w:color="AB966F"/>
                    <w:bottom w:val="single" w:sz="12" w:space="0" w:color="AB966F"/>
                    <w:right w:val="single" w:sz="12" w:space="8" w:color="AB966F"/>
                  </w:divBdr>
                </w:div>
                <w:div w:id="714891603">
                  <w:marLeft w:val="15"/>
                  <w:marRight w:val="0"/>
                  <w:marTop w:val="0"/>
                  <w:marBottom w:val="45"/>
                  <w:divBdr>
                    <w:top w:val="single" w:sz="12" w:space="0" w:color="AB966F"/>
                    <w:left w:val="single" w:sz="12" w:space="8" w:color="AB966F"/>
                    <w:bottom w:val="single" w:sz="12" w:space="0" w:color="AB966F"/>
                    <w:right w:val="single" w:sz="12" w:space="8" w:color="AB966F"/>
                  </w:divBdr>
                </w:div>
                <w:div w:id="1755977710">
                  <w:marLeft w:val="0"/>
                  <w:marRight w:val="0"/>
                  <w:marTop w:val="0"/>
                  <w:marBottom w:val="0"/>
                  <w:divBdr>
                    <w:top w:val="none" w:sz="0" w:space="0" w:color="auto"/>
                    <w:left w:val="none" w:sz="0" w:space="0" w:color="auto"/>
                    <w:bottom w:val="none" w:sz="0" w:space="0" w:color="auto"/>
                    <w:right w:val="none" w:sz="0" w:space="0" w:color="auto"/>
                  </w:divBdr>
                  <w:divsChild>
                    <w:div w:id="422338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6332928">
      <w:bodyDiv w:val="1"/>
      <w:marLeft w:val="0"/>
      <w:marRight w:val="0"/>
      <w:marTop w:val="0"/>
      <w:marBottom w:val="0"/>
      <w:divBdr>
        <w:top w:val="none" w:sz="0" w:space="0" w:color="auto"/>
        <w:left w:val="none" w:sz="0" w:space="0" w:color="auto"/>
        <w:bottom w:val="none" w:sz="0" w:space="0" w:color="auto"/>
        <w:right w:val="none" w:sz="0" w:space="0" w:color="auto"/>
      </w:divBdr>
      <w:divsChild>
        <w:div w:id="2122723693">
          <w:marLeft w:val="15"/>
          <w:marRight w:val="0"/>
          <w:marTop w:val="0"/>
          <w:marBottom w:val="45"/>
          <w:divBdr>
            <w:top w:val="single" w:sz="12" w:space="0" w:color="AB966F"/>
            <w:left w:val="single" w:sz="12" w:space="8" w:color="AB966F"/>
            <w:bottom w:val="single" w:sz="12" w:space="0" w:color="AB966F"/>
            <w:right w:val="single" w:sz="12" w:space="8" w:color="AB966F"/>
          </w:divBdr>
        </w:div>
        <w:div w:id="1084569900">
          <w:marLeft w:val="15"/>
          <w:marRight w:val="0"/>
          <w:marTop w:val="0"/>
          <w:marBottom w:val="45"/>
          <w:divBdr>
            <w:top w:val="single" w:sz="12" w:space="0" w:color="AB966F"/>
            <w:left w:val="single" w:sz="12" w:space="8" w:color="AB966F"/>
            <w:bottom w:val="single" w:sz="12" w:space="0" w:color="AB966F"/>
            <w:right w:val="single" w:sz="12" w:space="8" w:color="AB966F"/>
          </w:divBdr>
        </w:div>
        <w:div w:id="1839736513">
          <w:marLeft w:val="15"/>
          <w:marRight w:val="0"/>
          <w:marTop w:val="0"/>
          <w:marBottom w:val="45"/>
          <w:divBdr>
            <w:top w:val="single" w:sz="12" w:space="0" w:color="AB966F"/>
            <w:left w:val="single" w:sz="12" w:space="8" w:color="AB966F"/>
            <w:bottom w:val="single" w:sz="12" w:space="0" w:color="AB966F"/>
            <w:right w:val="single" w:sz="12" w:space="8" w:color="AB966F"/>
          </w:divBdr>
        </w:div>
        <w:div w:id="1120567126">
          <w:marLeft w:val="15"/>
          <w:marRight w:val="0"/>
          <w:marTop w:val="0"/>
          <w:marBottom w:val="45"/>
          <w:divBdr>
            <w:top w:val="single" w:sz="12" w:space="0" w:color="AB966F"/>
            <w:left w:val="single" w:sz="12" w:space="8" w:color="AB966F"/>
            <w:bottom w:val="single" w:sz="12" w:space="0" w:color="AB966F"/>
            <w:right w:val="single" w:sz="12" w:space="8" w:color="AB966F"/>
          </w:divBdr>
        </w:div>
        <w:div w:id="902527772">
          <w:marLeft w:val="15"/>
          <w:marRight w:val="0"/>
          <w:marTop w:val="0"/>
          <w:marBottom w:val="45"/>
          <w:divBdr>
            <w:top w:val="single" w:sz="12" w:space="0" w:color="AB966F"/>
            <w:left w:val="single" w:sz="12" w:space="8" w:color="AB966F"/>
            <w:bottom w:val="single" w:sz="12" w:space="0" w:color="AB966F"/>
            <w:right w:val="single" w:sz="12" w:space="8" w:color="AB966F"/>
          </w:divBdr>
        </w:div>
        <w:div w:id="278417376">
          <w:marLeft w:val="15"/>
          <w:marRight w:val="0"/>
          <w:marTop w:val="0"/>
          <w:marBottom w:val="45"/>
          <w:divBdr>
            <w:top w:val="single" w:sz="12" w:space="0" w:color="AB966F"/>
            <w:left w:val="single" w:sz="12" w:space="8" w:color="AB966F"/>
            <w:bottom w:val="single" w:sz="12" w:space="0" w:color="AB966F"/>
            <w:right w:val="single" w:sz="12" w:space="8" w:color="AB966F"/>
          </w:divBdr>
        </w:div>
        <w:div w:id="1980769020">
          <w:marLeft w:val="15"/>
          <w:marRight w:val="0"/>
          <w:marTop w:val="0"/>
          <w:marBottom w:val="45"/>
          <w:divBdr>
            <w:top w:val="single" w:sz="12" w:space="0" w:color="AB966F"/>
            <w:left w:val="single" w:sz="12" w:space="8" w:color="AB966F"/>
            <w:bottom w:val="single" w:sz="12" w:space="0" w:color="AB966F"/>
            <w:right w:val="single" w:sz="12" w:space="8" w:color="AB966F"/>
          </w:divBdr>
        </w:div>
        <w:div w:id="647174250">
          <w:marLeft w:val="15"/>
          <w:marRight w:val="0"/>
          <w:marTop w:val="0"/>
          <w:marBottom w:val="45"/>
          <w:divBdr>
            <w:top w:val="single" w:sz="12" w:space="0" w:color="AB966F"/>
            <w:left w:val="single" w:sz="12" w:space="8" w:color="AB966F"/>
            <w:bottom w:val="single" w:sz="12" w:space="0" w:color="AB966F"/>
            <w:right w:val="single" w:sz="12" w:space="8" w:color="AB966F"/>
          </w:divBdr>
        </w:div>
        <w:div w:id="452863732">
          <w:marLeft w:val="15"/>
          <w:marRight w:val="0"/>
          <w:marTop w:val="0"/>
          <w:marBottom w:val="45"/>
          <w:divBdr>
            <w:top w:val="single" w:sz="12" w:space="0" w:color="AB966F"/>
            <w:left w:val="single" w:sz="12" w:space="8" w:color="AB966F"/>
            <w:bottom w:val="single" w:sz="12" w:space="0" w:color="AB966F"/>
            <w:right w:val="single" w:sz="12" w:space="8" w:color="AB966F"/>
          </w:divBdr>
        </w:div>
        <w:div w:id="5988117">
          <w:marLeft w:val="15"/>
          <w:marRight w:val="0"/>
          <w:marTop w:val="0"/>
          <w:marBottom w:val="45"/>
          <w:divBdr>
            <w:top w:val="single" w:sz="12" w:space="0" w:color="AB966F"/>
            <w:left w:val="single" w:sz="12" w:space="8" w:color="AB966F"/>
            <w:bottom w:val="single" w:sz="12" w:space="0" w:color="AB966F"/>
            <w:right w:val="single" w:sz="12" w:space="8" w:color="AB966F"/>
          </w:divBdr>
        </w:div>
        <w:div w:id="1026978993">
          <w:marLeft w:val="15"/>
          <w:marRight w:val="0"/>
          <w:marTop w:val="0"/>
          <w:marBottom w:val="45"/>
          <w:divBdr>
            <w:top w:val="single" w:sz="12" w:space="0" w:color="AB966F"/>
            <w:left w:val="single" w:sz="12" w:space="8" w:color="AB966F"/>
            <w:bottom w:val="single" w:sz="12" w:space="0" w:color="AB966F"/>
            <w:right w:val="single" w:sz="12" w:space="8" w:color="AB966F"/>
          </w:divBdr>
        </w:div>
        <w:div w:id="1672830404">
          <w:marLeft w:val="15"/>
          <w:marRight w:val="0"/>
          <w:marTop w:val="0"/>
          <w:marBottom w:val="45"/>
          <w:divBdr>
            <w:top w:val="single" w:sz="12" w:space="0" w:color="AB966F"/>
            <w:left w:val="single" w:sz="12" w:space="8" w:color="AB966F"/>
            <w:bottom w:val="single" w:sz="12" w:space="0" w:color="AB966F"/>
            <w:right w:val="single" w:sz="12" w:space="8" w:color="AB966F"/>
          </w:divBdr>
        </w:div>
        <w:div w:id="1563101514">
          <w:marLeft w:val="15"/>
          <w:marRight w:val="0"/>
          <w:marTop w:val="0"/>
          <w:marBottom w:val="45"/>
          <w:divBdr>
            <w:top w:val="single" w:sz="12" w:space="0" w:color="AB966F"/>
            <w:left w:val="single" w:sz="12" w:space="8" w:color="AB966F"/>
            <w:bottom w:val="single" w:sz="12" w:space="0" w:color="AB966F"/>
            <w:right w:val="single" w:sz="12" w:space="8" w:color="AB966F"/>
          </w:divBdr>
        </w:div>
        <w:div w:id="1939097570">
          <w:marLeft w:val="15"/>
          <w:marRight w:val="0"/>
          <w:marTop w:val="0"/>
          <w:marBottom w:val="45"/>
          <w:divBdr>
            <w:top w:val="single" w:sz="12" w:space="0" w:color="AB966F"/>
            <w:left w:val="single" w:sz="12" w:space="8" w:color="AB966F"/>
            <w:bottom w:val="single" w:sz="12" w:space="0" w:color="AB966F"/>
            <w:right w:val="single" w:sz="12" w:space="8" w:color="AB966F"/>
          </w:divBdr>
        </w:div>
        <w:div w:id="2124614931">
          <w:marLeft w:val="0"/>
          <w:marRight w:val="0"/>
          <w:marTop w:val="0"/>
          <w:marBottom w:val="0"/>
          <w:divBdr>
            <w:top w:val="none" w:sz="0" w:space="0" w:color="auto"/>
            <w:left w:val="none" w:sz="0" w:space="0" w:color="auto"/>
            <w:bottom w:val="none" w:sz="0" w:space="0" w:color="auto"/>
            <w:right w:val="none" w:sz="0" w:space="0" w:color="auto"/>
          </w:divBdr>
          <w:divsChild>
            <w:div w:id="1776484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2544237">
      <w:bodyDiv w:val="1"/>
      <w:marLeft w:val="0"/>
      <w:marRight w:val="0"/>
      <w:marTop w:val="0"/>
      <w:marBottom w:val="0"/>
      <w:divBdr>
        <w:top w:val="none" w:sz="0" w:space="0" w:color="auto"/>
        <w:left w:val="none" w:sz="0" w:space="0" w:color="auto"/>
        <w:bottom w:val="none" w:sz="0" w:space="0" w:color="auto"/>
        <w:right w:val="none" w:sz="0" w:space="0" w:color="auto"/>
      </w:divBdr>
      <w:divsChild>
        <w:div w:id="1406298982">
          <w:marLeft w:val="0"/>
          <w:marRight w:val="0"/>
          <w:marTop w:val="0"/>
          <w:marBottom w:val="0"/>
          <w:divBdr>
            <w:top w:val="none" w:sz="0" w:space="0" w:color="auto"/>
            <w:left w:val="none" w:sz="0" w:space="0" w:color="auto"/>
            <w:bottom w:val="none" w:sz="0" w:space="0" w:color="auto"/>
            <w:right w:val="none" w:sz="0" w:space="0" w:color="auto"/>
          </w:divBdr>
          <w:divsChild>
            <w:div w:id="240024317">
              <w:marLeft w:val="0"/>
              <w:marRight w:val="0"/>
              <w:marTop w:val="0"/>
              <w:marBottom w:val="0"/>
              <w:divBdr>
                <w:top w:val="none" w:sz="0" w:space="0" w:color="auto"/>
                <w:left w:val="none" w:sz="0" w:space="0" w:color="auto"/>
                <w:bottom w:val="none" w:sz="0" w:space="0" w:color="auto"/>
                <w:right w:val="none" w:sz="0" w:space="0" w:color="auto"/>
              </w:divBdr>
              <w:divsChild>
                <w:div w:id="529492750">
                  <w:marLeft w:val="0"/>
                  <w:marRight w:val="0"/>
                  <w:marTop w:val="0"/>
                  <w:marBottom w:val="0"/>
                  <w:divBdr>
                    <w:top w:val="none" w:sz="0" w:space="0" w:color="auto"/>
                    <w:left w:val="none" w:sz="0" w:space="0" w:color="auto"/>
                    <w:bottom w:val="none" w:sz="0" w:space="0" w:color="auto"/>
                    <w:right w:val="none" w:sz="0" w:space="0" w:color="auto"/>
                  </w:divBdr>
                  <w:divsChild>
                    <w:div w:id="1360424131">
                      <w:marLeft w:val="0"/>
                      <w:marRight w:val="0"/>
                      <w:marTop w:val="0"/>
                      <w:marBottom w:val="0"/>
                      <w:divBdr>
                        <w:top w:val="none" w:sz="0" w:space="0" w:color="auto"/>
                        <w:left w:val="none" w:sz="0" w:space="0" w:color="auto"/>
                        <w:bottom w:val="none" w:sz="0" w:space="0" w:color="auto"/>
                        <w:right w:val="none" w:sz="0" w:space="0" w:color="auto"/>
                      </w:divBdr>
                      <w:divsChild>
                        <w:div w:id="20581204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8392277">
              <w:marLeft w:val="0"/>
              <w:marRight w:val="0"/>
              <w:marTop w:val="0"/>
              <w:marBottom w:val="300"/>
              <w:divBdr>
                <w:top w:val="none" w:sz="0" w:space="0" w:color="auto"/>
                <w:left w:val="none" w:sz="0" w:space="0" w:color="auto"/>
                <w:bottom w:val="none" w:sz="0" w:space="0" w:color="auto"/>
                <w:right w:val="none" w:sz="0" w:space="0" w:color="auto"/>
              </w:divBdr>
              <w:divsChild>
                <w:div w:id="689330937">
                  <w:marLeft w:val="0"/>
                  <w:marRight w:val="0"/>
                  <w:marTop w:val="0"/>
                  <w:marBottom w:val="300"/>
                  <w:divBdr>
                    <w:top w:val="none" w:sz="0" w:space="0" w:color="auto"/>
                    <w:left w:val="none" w:sz="0" w:space="0" w:color="auto"/>
                    <w:bottom w:val="none" w:sz="0" w:space="0" w:color="auto"/>
                    <w:right w:val="none" w:sz="0" w:space="0" w:color="auto"/>
                  </w:divBdr>
                  <w:divsChild>
                    <w:div w:id="1872570398">
                      <w:marLeft w:val="0"/>
                      <w:marRight w:val="0"/>
                      <w:marTop w:val="0"/>
                      <w:marBottom w:val="0"/>
                      <w:divBdr>
                        <w:top w:val="none" w:sz="0" w:space="0" w:color="auto"/>
                        <w:left w:val="none" w:sz="0" w:space="0" w:color="auto"/>
                        <w:bottom w:val="none" w:sz="0" w:space="0" w:color="auto"/>
                        <w:right w:val="none" w:sz="0" w:space="0" w:color="auto"/>
                      </w:divBdr>
                    </w:div>
                  </w:divsChild>
                </w:div>
                <w:div w:id="8475201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1830473">
          <w:marLeft w:val="0"/>
          <w:marRight w:val="0"/>
          <w:marTop w:val="0"/>
          <w:marBottom w:val="0"/>
          <w:divBdr>
            <w:top w:val="none" w:sz="0" w:space="0" w:color="auto"/>
            <w:left w:val="none" w:sz="0" w:space="0" w:color="auto"/>
            <w:bottom w:val="none" w:sz="0" w:space="0" w:color="auto"/>
            <w:right w:val="none" w:sz="0" w:space="0" w:color="auto"/>
          </w:divBdr>
          <w:divsChild>
            <w:div w:id="357127685">
              <w:marLeft w:val="0"/>
              <w:marRight w:val="0"/>
              <w:marTop w:val="0"/>
              <w:marBottom w:val="0"/>
              <w:divBdr>
                <w:top w:val="none" w:sz="0" w:space="0" w:color="auto"/>
                <w:left w:val="none" w:sz="0" w:space="0" w:color="auto"/>
                <w:bottom w:val="none" w:sz="0" w:space="0" w:color="auto"/>
                <w:right w:val="none" w:sz="0" w:space="0" w:color="auto"/>
              </w:divBdr>
              <w:divsChild>
                <w:div w:id="1832328067">
                  <w:marLeft w:val="0"/>
                  <w:marRight w:val="0"/>
                  <w:marTop w:val="0"/>
                  <w:marBottom w:val="0"/>
                  <w:divBdr>
                    <w:top w:val="none" w:sz="0" w:space="0" w:color="auto"/>
                    <w:left w:val="none" w:sz="0" w:space="0" w:color="auto"/>
                    <w:bottom w:val="none" w:sz="0" w:space="0" w:color="auto"/>
                    <w:right w:val="none" w:sz="0" w:space="0" w:color="auto"/>
                  </w:divBdr>
                  <w:divsChild>
                    <w:div w:id="399642213">
                      <w:marLeft w:val="0"/>
                      <w:marRight w:val="0"/>
                      <w:marTop w:val="0"/>
                      <w:marBottom w:val="0"/>
                      <w:divBdr>
                        <w:top w:val="none" w:sz="0" w:space="0" w:color="auto"/>
                        <w:left w:val="none" w:sz="0" w:space="0" w:color="auto"/>
                        <w:bottom w:val="none" w:sz="0" w:space="0" w:color="auto"/>
                        <w:right w:val="none" w:sz="0" w:space="0" w:color="auto"/>
                      </w:divBdr>
                    </w:div>
                    <w:div w:id="1277441317">
                      <w:marLeft w:val="0"/>
                      <w:marRight w:val="0"/>
                      <w:marTop w:val="0"/>
                      <w:marBottom w:val="0"/>
                      <w:divBdr>
                        <w:top w:val="none" w:sz="0" w:space="0" w:color="auto"/>
                        <w:left w:val="none" w:sz="0" w:space="0" w:color="auto"/>
                        <w:bottom w:val="none" w:sz="0" w:space="0" w:color="auto"/>
                        <w:right w:val="none" w:sz="0" w:space="0" w:color="auto"/>
                      </w:divBdr>
                    </w:div>
                  </w:divsChild>
                </w:div>
                <w:div w:id="59210706">
                  <w:marLeft w:val="15"/>
                  <w:marRight w:val="0"/>
                  <w:marTop w:val="0"/>
                  <w:marBottom w:val="45"/>
                  <w:divBdr>
                    <w:top w:val="single" w:sz="12" w:space="0" w:color="AB966F"/>
                    <w:left w:val="single" w:sz="12" w:space="8" w:color="AB966F"/>
                    <w:bottom w:val="single" w:sz="12" w:space="0" w:color="AB966F"/>
                    <w:right w:val="single" w:sz="12" w:space="8" w:color="AB966F"/>
                  </w:divBdr>
                </w:div>
                <w:div w:id="1172530016">
                  <w:marLeft w:val="15"/>
                  <w:marRight w:val="0"/>
                  <w:marTop w:val="0"/>
                  <w:marBottom w:val="45"/>
                  <w:divBdr>
                    <w:top w:val="single" w:sz="12" w:space="0" w:color="AB966F"/>
                    <w:left w:val="single" w:sz="12" w:space="8" w:color="AB966F"/>
                    <w:bottom w:val="single" w:sz="12" w:space="0" w:color="AB966F"/>
                    <w:right w:val="single" w:sz="12" w:space="8" w:color="AB966F"/>
                  </w:divBdr>
                </w:div>
                <w:div w:id="11104349">
                  <w:marLeft w:val="0"/>
                  <w:marRight w:val="0"/>
                  <w:marTop w:val="0"/>
                  <w:marBottom w:val="0"/>
                  <w:divBdr>
                    <w:top w:val="none" w:sz="0" w:space="0" w:color="auto"/>
                    <w:left w:val="none" w:sz="0" w:space="0" w:color="auto"/>
                    <w:bottom w:val="none" w:sz="0" w:space="0" w:color="auto"/>
                    <w:right w:val="none" w:sz="0" w:space="0" w:color="auto"/>
                  </w:divBdr>
                  <w:divsChild>
                    <w:div w:id="432867839">
                      <w:marLeft w:val="0"/>
                      <w:marRight w:val="0"/>
                      <w:marTop w:val="0"/>
                      <w:marBottom w:val="0"/>
                      <w:divBdr>
                        <w:top w:val="none" w:sz="0" w:space="0" w:color="auto"/>
                        <w:left w:val="none" w:sz="0" w:space="0" w:color="auto"/>
                        <w:bottom w:val="none" w:sz="0" w:space="0" w:color="auto"/>
                        <w:right w:val="none" w:sz="0" w:space="0" w:color="auto"/>
                      </w:divBdr>
                    </w:div>
                  </w:divsChild>
                </w:div>
                <w:div w:id="13339955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2811123">
      <w:bodyDiv w:val="1"/>
      <w:marLeft w:val="0"/>
      <w:marRight w:val="0"/>
      <w:marTop w:val="0"/>
      <w:marBottom w:val="0"/>
      <w:divBdr>
        <w:top w:val="none" w:sz="0" w:space="0" w:color="auto"/>
        <w:left w:val="none" w:sz="0" w:space="0" w:color="auto"/>
        <w:bottom w:val="none" w:sz="0" w:space="0" w:color="auto"/>
        <w:right w:val="none" w:sz="0" w:space="0" w:color="auto"/>
      </w:divBdr>
      <w:divsChild>
        <w:div w:id="77141327">
          <w:marLeft w:val="0"/>
          <w:marRight w:val="0"/>
          <w:marTop w:val="0"/>
          <w:marBottom w:val="0"/>
          <w:divBdr>
            <w:top w:val="none" w:sz="0" w:space="0" w:color="auto"/>
            <w:left w:val="none" w:sz="0" w:space="0" w:color="auto"/>
            <w:bottom w:val="none" w:sz="0" w:space="0" w:color="auto"/>
            <w:right w:val="none" w:sz="0" w:space="0" w:color="auto"/>
          </w:divBdr>
          <w:divsChild>
            <w:div w:id="115877321">
              <w:marLeft w:val="0"/>
              <w:marRight w:val="0"/>
              <w:marTop w:val="0"/>
              <w:marBottom w:val="0"/>
              <w:divBdr>
                <w:top w:val="none" w:sz="0" w:space="0" w:color="auto"/>
                <w:left w:val="none" w:sz="0" w:space="0" w:color="auto"/>
                <w:bottom w:val="none" w:sz="0" w:space="0" w:color="auto"/>
                <w:right w:val="none" w:sz="0" w:space="0" w:color="auto"/>
              </w:divBdr>
              <w:divsChild>
                <w:div w:id="1718553514">
                  <w:marLeft w:val="0"/>
                  <w:marRight w:val="0"/>
                  <w:marTop w:val="0"/>
                  <w:marBottom w:val="0"/>
                  <w:divBdr>
                    <w:top w:val="none" w:sz="0" w:space="0" w:color="auto"/>
                    <w:left w:val="none" w:sz="0" w:space="0" w:color="auto"/>
                    <w:bottom w:val="none" w:sz="0" w:space="0" w:color="auto"/>
                    <w:right w:val="none" w:sz="0" w:space="0" w:color="auto"/>
                  </w:divBdr>
                  <w:divsChild>
                    <w:div w:id="1487361593">
                      <w:marLeft w:val="0"/>
                      <w:marRight w:val="0"/>
                      <w:marTop w:val="0"/>
                      <w:marBottom w:val="0"/>
                      <w:divBdr>
                        <w:top w:val="none" w:sz="0" w:space="0" w:color="auto"/>
                        <w:left w:val="none" w:sz="0" w:space="0" w:color="auto"/>
                        <w:bottom w:val="none" w:sz="0" w:space="0" w:color="auto"/>
                        <w:right w:val="none" w:sz="0" w:space="0" w:color="auto"/>
                      </w:divBdr>
                      <w:divsChild>
                        <w:div w:id="21468971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5554633">
              <w:marLeft w:val="0"/>
              <w:marRight w:val="0"/>
              <w:marTop w:val="0"/>
              <w:marBottom w:val="300"/>
              <w:divBdr>
                <w:top w:val="none" w:sz="0" w:space="0" w:color="auto"/>
                <w:left w:val="none" w:sz="0" w:space="0" w:color="auto"/>
                <w:bottom w:val="none" w:sz="0" w:space="0" w:color="auto"/>
                <w:right w:val="none" w:sz="0" w:space="0" w:color="auto"/>
              </w:divBdr>
              <w:divsChild>
                <w:div w:id="1180972994">
                  <w:marLeft w:val="0"/>
                  <w:marRight w:val="0"/>
                  <w:marTop w:val="0"/>
                  <w:marBottom w:val="300"/>
                  <w:divBdr>
                    <w:top w:val="none" w:sz="0" w:space="0" w:color="auto"/>
                    <w:left w:val="none" w:sz="0" w:space="0" w:color="auto"/>
                    <w:bottom w:val="none" w:sz="0" w:space="0" w:color="auto"/>
                    <w:right w:val="none" w:sz="0" w:space="0" w:color="auto"/>
                  </w:divBdr>
                  <w:divsChild>
                    <w:div w:id="384910960">
                      <w:marLeft w:val="0"/>
                      <w:marRight w:val="0"/>
                      <w:marTop w:val="0"/>
                      <w:marBottom w:val="0"/>
                      <w:divBdr>
                        <w:top w:val="none" w:sz="0" w:space="0" w:color="auto"/>
                        <w:left w:val="none" w:sz="0" w:space="0" w:color="auto"/>
                        <w:bottom w:val="none" w:sz="0" w:space="0" w:color="auto"/>
                        <w:right w:val="none" w:sz="0" w:space="0" w:color="auto"/>
                      </w:divBdr>
                    </w:div>
                  </w:divsChild>
                </w:div>
                <w:div w:id="5915497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6777624">
          <w:marLeft w:val="0"/>
          <w:marRight w:val="0"/>
          <w:marTop w:val="0"/>
          <w:marBottom w:val="0"/>
          <w:divBdr>
            <w:top w:val="none" w:sz="0" w:space="0" w:color="auto"/>
            <w:left w:val="none" w:sz="0" w:space="0" w:color="auto"/>
            <w:bottom w:val="none" w:sz="0" w:space="0" w:color="auto"/>
            <w:right w:val="none" w:sz="0" w:space="0" w:color="auto"/>
          </w:divBdr>
          <w:divsChild>
            <w:div w:id="936134238">
              <w:marLeft w:val="0"/>
              <w:marRight w:val="0"/>
              <w:marTop w:val="0"/>
              <w:marBottom w:val="0"/>
              <w:divBdr>
                <w:top w:val="none" w:sz="0" w:space="0" w:color="auto"/>
                <w:left w:val="none" w:sz="0" w:space="0" w:color="auto"/>
                <w:bottom w:val="none" w:sz="0" w:space="0" w:color="auto"/>
                <w:right w:val="none" w:sz="0" w:space="0" w:color="auto"/>
              </w:divBdr>
              <w:divsChild>
                <w:div w:id="398791817">
                  <w:marLeft w:val="15"/>
                  <w:marRight w:val="0"/>
                  <w:marTop w:val="0"/>
                  <w:marBottom w:val="45"/>
                  <w:divBdr>
                    <w:top w:val="single" w:sz="12" w:space="0" w:color="AB966F"/>
                    <w:left w:val="single" w:sz="12" w:space="8" w:color="AB966F"/>
                    <w:bottom w:val="single" w:sz="12" w:space="0" w:color="AB966F"/>
                    <w:right w:val="single" w:sz="12" w:space="8" w:color="AB966F"/>
                  </w:divBdr>
                </w:div>
                <w:div w:id="1781489720">
                  <w:marLeft w:val="15"/>
                  <w:marRight w:val="0"/>
                  <w:marTop w:val="0"/>
                  <w:marBottom w:val="45"/>
                  <w:divBdr>
                    <w:top w:val="single" w:sz="12" w:space="0" w:color="AB966F"/>
                    <w:left w:val="single" w:sz="12" w:space="8" w:color="AB966F"/>
                    <w:bottom w:val="single" w:sz="12" w:space="0" w:color="AB966F"/>
                    <w:right w:val="single" w:sz="12" w:space="8" w:color="AB966F"/>
                  </w:divBdr>
                </w:div>
                <w:div w:id="1214393729">
                  <w:marLeft w:val="0"/>
                  <w:marRight w:val="0"/>
                  <w:marTop w:val="0"/>
                  <w:marBottom w:val="0"/>
                  <w:divBdr>
                    <w:top w:val="none" w:sz="0" w:space="0" w:color="auto"/>
                    <w:left w:val="none" w:sz="0" w:space="0" w:color="auto"/>
                    <w:bottom w:val="none" w:sz="0" w:space="0" w:color="auto"/>
                    <w:right w:val="none" w:sz="0" w:space="0" w:color="auto"/>
                  </w:divBdr>
                  <w:divsChild>
                    <w:div w:id="3705015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44384054">
      <w:bodyDiv w:val="1"/>
      <w:marLeft w:val="0"/>
      <w:marRight w:val="0"/>
      <w:marTop w:val="0"/>
      <w:marBottom w:val="0"/>
      <w:divBdr>
        <w:top w:val="none" w:sz="0" w:space="0" w:color="auto"/>
        <w:left w:val="none" w:sz="0" w:space="0" w:color="auto"/>
        <w:bottom w:val="none" w:sz="0" w:space="0" w:color="auto"/>
        <w:right w:val="none" w:sz="0" w:space="0" w:color="auto"/>
      </w:divBdr>
      <w:divsChild>
        <w:div w:id="1094134955">
          <w:marLeft w:val="15"/>
          <w:marRight w:val="0"/>
          <w:marTop w:val="0"/>
          <w:marBottom w:val="45"/>
          <w:divBdr>
            <w:top w:val="single" w:sz="12" w:space="0" w:color="AB966F"/>
            <w:left w:val="single" w:sz="12" w:space="8" w:color="AB966F"/>
            <w:bottom w:val="single" w:sz="12" w:space="0" w:color="AB966F"/>
            <w:right w:val="single" w:sz="12" w:space="8" w:color="AB966F"/>
          </w:divBdr>
        </w:div>
        <w:div w:id="781801136">
          <w:marLeft w:val="15"/>
          <w:marRight w:val="0"/>
          <w:marTop w:val="0"/>
          <w:marBottom w:val="45"/>
          <w:divBdr>
            <w:top w:val="single" w:sz="12" w:space="0" w:color="AB966F"/>
            <w:left w:val="single" w:sz="12" w:space="8" w:color="AB966F"/>
            <w:bottom w:val="single" w:sz="12" w:space="0" w:color="AB966F"/>
            <w:right w:val="single" w:sz="12" w:space="8" w:color="AB966F"/>
          </w:divBdr>
        </w:div>
        <w:div w:id="1175074698">
          <w:marLeft w:val="15"/>
          <w:marRight w:val="0"/>
          <w:marTop w:val="0"/>
          <w:marBottom w:val="45"/>
          <w:divBdr>
            <w:top w:val="single" w:sz="12" w:space="0" w:color="AB966F"/>
            <w:left w:val="single" w:sz="12" w:space="8" w:color="AB966F"/>
            <w:bottom w:val="single" w:sz="12" w:space="0" w:color="AB966F"/>
            <w:right w:val="single" w:sz="12" w:space="8" w:color="AB966F"/>
          </w:divBdr>
        </w:div>
        <w:div w:id="1114594775">
          <w:marLeft w:val="15"/>
          <w:marRight w:val="0"/>
          <w:marTop w:val="0"/>
          <w:marBottom w:val="45"/>
          <w:divBdr>
            <w:top w:val="single" w:sz="12" w:space="0" w:color="AB966F"/>
            <w:left w:val="single" w:sz="12" w:space="8" w:color="AB966F"/>
            <w:bottom w:val="single" w:sz="12" w:space="0" w:color="AB966F"/>
            <w:right w:val="single" w:sz="12" w:space="8" w:color="AB966F"/>
          </w:divBdr>
        </w:div>
        <w:div w:id="394008437">
          <w:marLeft w:val="15"/>
          <w:marRight w:val="0"/>
          <w:marTop w:val="0"/>
          <w:marBottom w:val="45"/>
          <w:divBdr>
            <w:top w:val="single" w:sz="12" w:space="0" w:color="AB966F"/>
            <w:left w:val="single" w:sz="12" w:space="8" w:color="AB966F"/>
            <w:bottom w:val="single" w:sz="12" w:space="0" w:color="AB966F"/>
            <w:right w:val="single" w:sz="12" w:space="8" w:color="AB966F"/>
          </w:divBdr>
        </w:div>
        <w:div w:id="2024889827">
          <w:marLeft w:val="15"/>
          <w:marRight w:val="0"/>
          <w:marTop w:val="0"/>
          <w:marBottom w:val="45"/>
          <w:divBdr>
            <w:top w:val="single" w:sz="12" w:space="0" w:color="AB966F"/>
            <w:left w:val="single" w:sz="12" w:space="8" w:color="AB966F"/>
            <w:bottom w:val="single" w:sz="12" w:space="0" w:color="AB966F"/>
            <w:right w:val="single" w:sz="12" w:space="8" w:color="AB966F"/>
          </w:divBdr>
        </w:div>
        <w:div w:id="1713576950">
          <w:marLeft w:val="15"/>
          <w:marRight w:val="0"/>
          <w:marTop w:val="0"/>
          <w:marBottom w:val="45"/>
          <w:divBdr>
            <w:top w:val="single" w:sz="12" w:space="0" w:color="AB966F"/>
            <w:left w:val="single" w:sz="12" w:space="8" w:color="AB966F"/>
            <w:bottom w:val="single" w:sz="12" w:space="0" w:color="AB966F"/>
            <w:right w:val="single" w:sz="12" w:space="8" w:color="AB966F"/>
          </w:divBdr>
        </w:div>
        <w:div w:id="809321367">
          <w:marLeft w:val="15"/>
          <w:marRight w:val="0"/>
          <w:marTop w:val="0"/>
          <w:marBottom w:val="45"/>
          <w:divBdr>
            <w:top w:val="single" w:sz="12" w:space="0" w:color="AB966F"/>
            <w:left w:val="single" w:sz="12" w:space="8" w:color="AB966F"/>
            <w:bottom w:val="single" w:sz="12" w:space="0" w:color="AB966F"/>
            <w:right w:val="single" w:sz="12" w:space="8" w:color="AB966F"/>
          </w:divBdr>
        </w:div>
        <w:div w:id="640381396">
          <w:marLeft w:val="15"/>
          <w:marRight w:val="0"/>
          <w:marTop w:val="0"/>
          <w:marBottom w:val="45"/>
          <w:divBdr>
            <w:top w:val="single" w:sz="12" w:space="0" w:color="AB966F"/>
            <w:left w:val="single" w:sz="12" w:space="8" w:color="AB966F"/>
            <w:bottom w:val="single" w:sz="12" w:space="0" w:color="AB966F"/>
            <w:right w:val="single" w:sz="12" w:space="8" w:color="AB966F"/>
          </w:divBdr>
        </w:div>
        <w:div w:id="1950819471">
          <w:marLeft w:val="15"/>
          <w:marRight w:val="0"/>
          <w:marTop w:val="0"/>
          <w:marBottom w:val="45"/>
          <w:divBdr>
            <w:top w:val="single" w:sz="12" w:space="0" w:color="AB966F"/>
            <w:left w:val="single" w:sz="12" w:space="8" w:color="AB966F"/>
            <w:bottom w:val="single" w:sz="12" w:space="0" w:color="AB966F"/>
            <w:right w:val="single" w:sz="12" w:space="8" w:color="AB966F"/>
          </w:divBdr>
        </w:div>
        <w:div w:id="305859820">
          <w:marLeft w:val="15"/>
          <w:marRight w:val="0"/>
          <w:marTop w:val="0"/>
          <w:marBottom w:val="45"/>
          <w:divBdr>
            <w:top w:val="single" w:sz="12" w:space="0" w:color="AB966F"/>
            <w:left w:val="single" w:sz="12" w:space="8" w:color="AB966F"/>
            <w:bottom w:val="single" w:sz="12" w:space="0" w:color="AB966F"/>
            <w:right w:val="single" w:sz="12" w:space="8" w:color="AB966F"/>
          </w:divBdr>
        </w:div>
        <w:div w:id="1224486432">
          <w:marLeft w:val="15"/>
          <w:marRight w:val="0"/>
          <w:marTop w:val="0"/>
          <w:marBottom w:val="45"/>
          <w:divBdr>
            <w:top w:val="single" w:sz="12" w:space="0" w:color="AB966F"/>
            <w:left w:val="single" w:sz="12" w:space="8" w:color="AB966F"/>
            <w:bottom w:val="single" w:sz="12" w:space="0" w:color="AB966F"/>
            <w:right w:val="single" w:sz="12" w:space="8" w:color="AB966F"/>
          </w:divBdr>
        </w:div>
        <w:div w:id="523788337">
          <w:marLeft w:val="15"/>
          <w:marRight w:val="0"/>
          <w:marTop w:val="0"/>
          <w:marBottom w:val="45"/>
          <w:divBdr>
            <w:top w:val="single" w:sz="12" w:space="0" w:color="AB966F"/>
            <w:left w:val="single" w:sz="12" w:space="8" w:color="AB966F"/>
            <w:bottom w:val="single" w:sz="12" w:space="0" w:color="AB966F"/>
            <w:right w:val="single" w:sz="12" w:space="8" w:color="AB966F"/>
          </w:divBdr>
        </w:div>
        <w:div w:id="1646933572">
          <w:marLeft w:val="15"/>
          <w:marRight w:val="0"/>
          <w:marTop w:val="0"/>
          <w:marBottom w:val="45"/>
          <w:divBdr>
            <w:top w:val="single" w:sz="12" w:space="0" w:color="AB966F"/>
            <w:left w:val="single" w:sz="12" w:space="8" w:color="AB966F"/>
            <w:bottom w:val="single" w:sz="12" w:space="0" w:color="AB966F"/>
            <w:right w:val="single" w:sz="12" w:space="8" w:color="AB966F"/>
          </w:divBdr>
        </w:div>
        <w:div w:id="666640136">
          <w:marLeft w:val="0"/>
          <w:marRight w:val="0"/>
          <w:marTop w:val="0"/>
          <w:marBottom w:val="0"/>
          <w:divBdr>
            <w:top w:val="none" w:sz="0" w:space="0" w:color="auto"/>
            <w:left w:val="none" w:sz="0" w:space="0" w:color="auto"/>
            <w:bottom w:val="none" w:sz="0" w:space="0" w:color="auto"/>
            <w:right w:val="none" w:sz="0" w:space="0" w:color="auto"/>
          </w:divBdr>
          <w:divsChild>
            <w:div w:id="3121757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8460078">
      <w:bodyDiv w:val="1"/>
      <w:marLeft w:val="0"/>
      <w:marRight w:val="0"/>
      <w:marTop w:val="0"/>
      <w:marBottom w:val="0"/>
      <w:divBdr>
        <w:top w:val="none" w:sz="0" w:space="0" w:color="auto"/>
        <w:left w:val="none" w:sz="0" w:space="0" w:color="auto"/>
        <w:bottom w:val="none" w:sz="0" w:space="0" w:color="auto"/>
        <w:right w:val="none" w:sz="0" w:space="0" w:color="auto"/>
      </w:divBdr>
      <w:divsChild>
        <w:div w:id="1619333038">
          <w:marLeft w:val="0"/>
          <w:marRight w:val="0"/>
          <w:marTop w:val="0"/>
          <w:marBottom w:val="0"/>
          <w:divBdr>
            <w:top w:val="none" w:sz="0" w:space="0" w:color="auto"/>
            <w:left w:val="none" w:sz="0" w:space="0" w:color="auto"/>
            <w:bottom w:val="none" w:sz="0" w:space="0" w:color="auto"/>
            <w:right w:val="none" w:sz="0" w:space="0" w:color="auto"/>
          </w:divBdr>
        </w:div>
        <w:div w:id="155920140">
          <w:marLeft w:val="0"/>
          <w:marRight w:val="0"/>
          <w:marTop w:val="0"/>
          <w:marBottom w:val="0"/>
          <w:divBdr>
            <w:top w:val="none" w:sz="0" w:space="0" w:color="auto"/>
            <w:left w:val="none" w:sz="0" w:space="0" w:color="auto"/>
            <w:bottom w:val="none" w:sz="0" w:space="0" w:color="auto"/>
            <w:right w:val="none" w:sz="0" w:space="0" w:color="auto"/>
          </w:divBdr>
        </w:div>
        <w:div w:id="393436920">
          <w:marLeft w:val="0"/>
          <w:marRight w:val="0"/>
          <w:marTop w:val="0"/>
          <w:marBottom w:val="0"/>
          <w:divBdr>
            <w:top w:val="none" w:sz="0" w:space="0" w:color="auto"/>
            <w:left w:val="none" w:sz="0" w:space="0" w:color="auto"/>
            <w:bottom w:val="none" w:sz="0" w:space="0" w:color="auto"/>
            <w:right w:val="none" w:sz="0" w:space="0" w:color="auto"/>
          </w:divBdr>
        </w:div>
        <w:div w:id="1828401106">
          <w:marLeft w:val="0"/>
          <w:marRight w:val="0"/>
          <w:marTop w:val="0"/>
          <w:marBottom w:val="0"/>
          <w:divBdr>
            <w:top w:val="none" w:sz="0" w:space="0" w:color="auto"/>
            <w:left w:val="none" w:sz="0" w:space="0" w:color="auto"/>
            <w:bottom w:val="none" w:sz="0" w:space="0" w:color="auto"/>
            <w:right w:val="none" w:sz="0" w:space="0" w:color="auto"/>
          </w:divBdr>
        </w:div>
      </w:divsChild>
    </w:div>
    <w:div w:id="304820811">
      <w:bodyDiv w:val="1"/>
      <w:marLeft w:val="0"/>
      <w:marRight w:val="0"/>
      <w:marTop w:val="0"/>
      <w:marBottom w:val="0"/>
      <w:divBdr>
        <w:top w:val="none" w:sz="0" w:space="0" w:color="auto"/>
        <w:left w:val="none" w:sz="0" w:space="0" w:color="auto"/>
        <w:bottom w:val="none" w:sz="0" w:space="0" w:color="auto"/>
        <w:right w:val="none" w:sz="0" w:space="0" w:color="auto"/>
      </w:divBdr>
      <w:divsChild>
        <w:div w:id="639960056">
          <w:marLeft w:val="15"/>
          <w:marRight w:val="0"/>
          <w:marTop w:val="0"/>
          <w:marBottom w:val="45"/>
          <w:divBdr>
            <w:top w:val="single" w:sz="12" w:space="0" w:color="AB966F"/>
            <w:left w:val="single" w:sz="12" w:space="8" w:color="AB966F"/>
            <w:bottom w:val="single" w:sz="12" w:space="0" w:color="AB966F"/>
            <w:right w:val="single" w:sz="12" w:space="8" w:color="AB966F"/>
          </w:divBdr>
        </w:div>
        <w:div w:id="1066680109">
          <w:marLeft w:val="15"/>
          <w:marRight w:val="0"/>
          <w:marTop w:val="0"/>
          <w:marBottom w:val="45"/>
          <w:divBdr>
            <w:top w:val="single" w:sz="12" w:space="0" w:color="AB966F"/>
            <w:left w:val="single" w:sz="12" w:space="8" w:color="AB966F"/>
            <w:bottom w:val="single" w:sz="12" w:space="0" w:color="AB966F"/>
            <w:right w:val="single" w:sz="12" w:space="8" w:color="AB966F"/>
          </w:divBdr>
        </w:div>
        <w:div w:id="736978748">
          <w:marLeft w:val="15"/>
          <w:marRight w:val="0"/>
          <w:marTop w:val="0"/>
          <w:marBottom w:val="45"/>
          <w:divBdr>
            <w:top w:val="single" w:sz="12" w:space="0" w:color="AB966F"/>
            <w:left w:val="single" w:sz="12" w:space="8" w:color="AB966F"/>
            <w:bottom w:val="single" w:sz="12" w:space="0" w:color="AB966F"/>
            <w:right w:val="single" w:sz="12" w:space="8" w:color="AB966F"/>
          </w:divBdr>
        </w:div>
        <w:div w:id="490296139">
          <w:marLeft w:val="15"/>
          <w:marRight w:val="0"/>
          <w:marTop w:val="0"/>
          <w:marBottom w:val="45"/>
          <w:divBdr>
            <w:top w:val="single" w:sz="12" w:space="0" w:color="AB966F"/>
            <w:left w:val="single" w:sz="12" w:space="8" w:color="AB966F"/>
            <w:bottom w:val="single" w:sz="12" w:space="0" w:color="AB966F"/>
            <w:right w:val="single" w:sz="12" w:space="8" w:color="AB966F"/>
          </w:divBdr>
        </w:div>
        <w:div w:id="6565275">
          <w:marLeft w:val="15"/>
          <w:marRight w:val="0"/>
          <w:marTop w:val="0"/>
          <w:marBottom w:val="45"/>
          <w:divBdr>
            <w:top w:val="single" w:sz="12" w:space="0" w:color="AB966F"/>
            <w:left w:val="single" w:sz="12" w:space="8" w:color="AB966F"/>
            <w:bottom w:val="single" w:sz="12" w:space="0" w:color="AB966F"/>
            <w:right w:val="single" w:sz="12" w:space="8" w:color="AB966F"/>
          </w:divBdr>
        </w:div>
        <w:div w:id="912356771">
          <w:marLeft w:val="15"/>
          <w:marRight w:val="0"/>
          <w:marTop w:val="0"/>
          <w:marBottom w:val="45"/>
          <w:divBdr>
            <w:top w:val="single" w:sz="12" w:space="0" w:color="AB966F"/>
            <w:left w:val="single" w:sz="12" w:space="8" w:color="AB966F"/>
            <w:bottom w:val="single" w:sz="12" w:space="0" w:color="AB966F"/>
            <w:right w:val="single" w:sz="12" w:space="8" w:color="AB966F"/>
          </w:divBdr>
        </w:div>
        <w:div w:id="487206360">
          <w:marLeft w:val="15"/>
          <w:marRight w:val="0"/>
          <w:marTop w:val="0"/>
          <w:marBottom w:val="45"/>
          <w:divBdr>
            <w:top w:val="single" w:sz="12" w:space="0" w:color="AB966F"/>
            <w:left w:val="single" w:sz="12" w:space="8" w:color="AB966F"/>
            <w:bottom w:val="single" w:sz="12" w:space="0" w:color="AB966F"/>
            <w:right w:val="single" w:sz="12" w:space="8" w:color="AB966F"/>
          </w:divBdr>
        </w:div>
        <w:div w:id="1090001850">
          <w:marLeft w:val="15"/>
          <w:marRight w:val="0"/>
          <w:marTop w:val="0"/>
          <w:marBottom w:val="45"/>
          <w:divBdr>
            <w:top w:val="single" w:sz="12" w:space="0" w:color="AB966F"/>
            <w:left w:val="single" w:sz="12" w:space="8" w:color="AB966F"/>
            <w:bottom w:val="single" w:sz="12" w:space="0" w:color="AB966F"/>
            <w:right w:val="single" w:sz="12" w:space="8" w:color="AB966F"/>
          </w:divBdr>
        </w:div>
        <w:div w:id="989863637">
          <w:marLeft w:val="15"/>
          <w:marRight w:val="0"/>
          <w:marTop w:val="0"/>
          <w:marBottom w:val="45"/>
          <w:divBdr>
            <w:top w:val="single" w:sz="12" w:space="0" w:color="AB966F"/>
            <w:left w:val="single" w:sz="12" w:space="8" w:color="AB966F"/>
            <w:bottom w:val="single" w:sz="12" w:space="0" w:color="AB966F"/>
            <w:right w:val="single" w:sz="12" w:space="8" w:color="AB966F"/>
          </w:divBdr>
        </w:div>
        <w:div w:id="1789083624">
          <w:marLeft w:val="15"/>
          <w:marRight w:val="0"/>
          <w:marTop w:val="0"/>
          <w:marBottom w:val="45"/>
          <w:divBdr>
            <w:top w:val="single" w:sz="12" w:space="0" w:color="AB966F"/>
            <w:left w:val="single" w:sz="12" w:space="8" w:color="AB966F"/>
            <w:bottom w:val="single" w:sz="12" w:space="0" w:color="AB966F"/>
            <w:right w:val="single" w:sz="12" w:space="8" w:color="AB966F"/>
          </w:divBdr>
        </w:div>
        <w:div w:id="1149129541">
          <w:marLeft w:val="15"/>
          <w:marRight w:val="0"/>
          <w:marTop w:val="0"/>
          <w:marBottom w:val="45"/>
          <w:divBdr>
            <w:top w:val="single" w:sz="12" w:space="0" w:color="AB966F"/>
            <w:left w:val="single" w:sz="12" w:space="8" w:color="AB966F"/>
            <w:bottom w:val="single" w:sz="12" w:space="0" w:color="AB966F"/>
            <w:right w:val="single" w:sz="12" w:space="8" w:color="AB966F"/>
          </w:divBdr>
        </w:div>
        <w:div w:id="397435759">
          <w:marLeft w:val="15"/>
          <w:marRight w:val="0"/>
          <w:marTop w:val="0"/>
          <w:marBottom w:val="45"/>
          <w:divBdr>
            <w:top w:val="single" w:sz="12" w:space="0" w:color="AB966F"/>
            <w:left w:val="single" w:sz="12" w:space="8" w:color="AB966F"/>
            <w:bottom w:val="single" w:sz="12" w:space="0" w:color="AB966F"/>
            <w:right w:val="single" w:sz="12" w:space="8" w:color="AB966F"/>
          </w:divBdr>
        </w:div>
        <w:div w:id="780346014">
          <w:marLeft w:val="15"/>
          <w:marRight w:val="0"/>
          <w:marTop w:val="0"/>
          <w:marBottom w:val="45"/>
          <w:divBdr>
            <w:top w:val="single" w:sz="12" w:space="0" w:color="AB966F"/>
            <w:left w:val="single" w:sz="12" w:space="8" w:color="AB966F"/>
            <w:bottom w:val="single" w:sz="12" w:space="0" w:color="AB966F"/>
            <w:right w:val="single" w:sz="12" w:space="8" w:color="AB966F"/>
          </w:divBdr>
        </w:div>
        <w:div w:id="609049042">
          <w:marLeft w:val="15"/>
          <w:marRight w:val="0"/>
          <w:marTop w:val="0"/>
          <w:marBottom w:val="45"/>
          <w:divBdr>
            <w:top w:val="single" w:sz="12" w:space="0" w:color="AB966F"/>
            <w:left w:val="single" w:sz="12" w:space="8" w:color="AB966F"/>
            <w:bottom w:val="single" w:sz="12" w:space="0" w:color="AB966F"/>
            <w:right w:val="single" w:sz="12" w:space="8" w:color="AB966F"/>
          </w:divBdr>
        </w:div>
        <w:div w:id="1574461210">
          <w:marLeft w:val="0"/>
          <w:marRight w:val="0"/>
          <w:marTop w:val="0"/>
          <w:marBottom w:val="0"/>
          <w:divBdr>
            <w:top w:val="none" w:sz="0" w:space="0" w:color="auto"/>
            <w:left w:val="none" w:sz="0" w:space="0" w:color="auto"/>
            <w:bottom w:val="none" w:sz="0" w:space="0" w:color="auto"/>
            <w:right w:val="none" w:sz="0" w:space="0" w:color="auto"/>
          </w:divBdr>
          <w:divsChild>
            <w:div w:id="3662227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5479017">
      <w:bodyDiv w:val="1"/>
      <w:marLeft w:val="0"/>
      <w:marRight w:val="0"/>
      <w:marTop w:val="0"/>
      <w:marBottom w:val="0"/>
      <w:divBdr>
        <w:top w:val="none" w:sz="0" w:space="0" w:color="auto"/>
        <w:left w:val="none" w:sz="0" w:space="0" w:color="auto"/>
        <w:bottom w:val="none" w:sz="0" w:space="0" w:color="auto"/>
        <w:right w:val="none" w:sz="0" w:space="0" w:color="auto"/>
      </w:divBdr>
      <w:divsChild>
        <w:div w:id="931475861">
          <w:marLeft w:val="0"/>
          <w:marRight w:val="0"/>
          <w:marTop w:val="0"/>
          <w:marBottom w:val="0"/>
          <w:divBdr>
            <w:top w:val="none" w:sz="0" w:space="0" w:color="auto"/>
            <w:left w:val="none" w:sz="0" w:space="0" w:color="auto"/>
            <w:bottom w:val="none" w:sz="0" w:space="0" w:color="auto"/>
            <w:right w:val="none" w:sz="0" w:space="0" w:color="auto"/>
          </w:divBdr>
          <w:divsChild>
            <w:div w:id="1684437625">
              <w:marLeft w:val="0"/>
              <w:marRight w:val="0"/>
              <w:marTop w:val="0"/>
              <w:marBottom w:val="0"/>
              <w:divBdr>
                <w:top w:val="none" w:sz="0" w:space="0" w:color="auto"/>
                <w:left w:val="none" w:sz="0" w:space="0" w:color="auto"/>
                <w:bottom w:val="none" w:sz="0" w:space="0" w:color="auto"/>
                <w:right w:val="none" w:sz="0" w:space="0" w:color="auto"/>
              </w:divBdr>
              <w:divsChild>
                <w:div w:id="1159730063">
                  <w:marLeft w:val="0"/>
                  <w:marRight w:val="0"/>
                  <w:marTop w:val="0"/>
                  <w:marBottom w:val="0"/>
                  <w:divBdr>
                    <w:top w:val="none" w:sz="0" w:space="0" w:color="auto"/>
                    <w:left w:val="none" w:sz="0" w:space="0" w:color="auto"/>
                    <w:bottom w:val="none" w:sz="0" w:space="0" w:color="auto"/>
                    <w:right w:val="none" w:sz="0" w:space="0" w:color="auto"/>
                  </w:divBdr>
                  <w:divsChild>
                    <w:div w:id="248583608">
                      <w:marLeft w:val="0"/>
                      <w:marRight w:val="0"/>
                      <w:marTop w:val="0"/>
                      <w:marBottom w:val="0"/>
                      <w:divBdr>
                        <w:top w:val="none" w:sz="0" w:space="0" w:color="auto"/>
                        <w:left w:val="none" w:sz="0" w:space="0" w:color="auto"/>
                        <w:bottom w:val="none" w:sz="0" w:space="0" w:color="auto"/>
                        <w:right w:val="none" w:sz="0" w:space="0" w:color="auto"/>
                      </w:divBdr>
                      <w:divsChild>
                        <w:div w:id="8194934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723584">
              <w:marLeft w:val="0"/>
              <w:marRight w:val="0"/>
              <w:marTop w:val="0"/>
              <w:marBottom w:val="300"/>
              <w:divBdr>
                <w:top w:val="none" w:sz="0" w:space="0" w:color="auto"/>
                <w:left w:val="none" w:sz="0" w:space="0" w:color="auto"/>
                <w:bottom w:val="none" w:sz="0" w:space="0" w:color="auto"/>
                <w:right w:val="none" w:sz="0" w:space="0" w:color="auto"/>
              </w:divBdr>
              <w:divsChild>
                <w:div w:id="733048798">
                  <w:marLeft w:val="0"/>
                  <w:marRight w:val="0"/>
                  <w:marTop w:val="0"/>
                  <w:marBottom w:val="300"/>
                  <w:divBdr>
                    <w:top w:val="none" w:sz="0" w:space="0" w:color="auto"/>
                    <w:left w:val="none" w:sz="0" w:space="0" w:color="auto"/>
                    <w:bottom w:val="none" w:sz="0" w:space="0" w:color="auto"/>
                    <w:right w:val="none" w:sz="0" w:space="0" w:color="auto"/>
                  </w:divBdr>
                  <w:divsChild>
                    <w:div w:id="385615500">
                      <w:marLeft w:val="0"/>
                      <w:marRight w:val="0"/>
                      <w:marTop w:val="0"/>
                      <w:marBottom w:val="0"/>
                      <w:divBdr>
                        <w:top w:val="none" w:sz="0" w:space="0" w:color="auto"/>
                        <w:left w:val="none" w:sz="0" w:space="0" w:color="auto"/>
                        <w:bottom w:val="none" w:sz="0" w:space="0" w:color="auto"/>
                        <w:right w:val="none" w:sz="0" w:space="0" w:color="auto"/>
                      </w:divBdr>
                    </w:div>
                  </w:divsChild>
                </w:div>
                <w:div w:id="10250155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3840458">
          <w:marLeft w:val="0"/>
          <w:marRight w:val="0"/>
          <w:marTop w:val="0"/>
          <w:marBottom w:val="0"/>
          <w:divBdr>
            <w:top w:val="none" w:sz="0" w:space="0" w:color="auto"/>
            <w:left w:val="none" w:sz="0" w:space="0" w:color="auto"/>
            <w:bottom w:val="none" w:sz="0" w:space="0" w:color="auto"/>
            <w:right w:val="none" w:sz="0" w:space="0" w:color="auto"/>
          </w:divBdr>
          <w:divsChild>
            <w:div w:id="1827471482">
              <w:marLeft w:val="0"/>
              <w:marRight w:val="0"/>
              <w:marTop w:val="0"/>
              <w:marBottom w:val="0"/>
              <w:divBdr>
                <w:top w:val="none" w:sz="0" w:space="0" w:color="auto"/>
                <w:left w:val="none" w:sz="0" w:space="0" w:color="auto"/>
                <w:bottom w:val="none" w:sz="0" w:space="0" w:color="auto"/>
                <w:right w:val="none" w:sz="0" w:space="0" w:color="auto"/>
              </w:divBdr>
              <w:divsChild>
                <w:div w:id="543370255">
                  <w:marLeft w:val="0"/>
                  <w:marRight w:val="0"/>
                  <w:marTop w:val="0"/>
                  <w:marBottom w:val="0"/>
                  <w:divBdr>
                    <w:top w:val="none" w:sz="0" w:space="0" w:color="auto"/>
                    <w:left w:val="none" w:sz="0" w:space="0" w:color="auto"/>
                    <w:bottom w:val="none" w:sz="0" w:space="0" w:color="auto"/>
                    <w:right w:val="none" w:sz="0" w:space="0" w:color="auto"/>
                  </w:divBdr>
                  <w:divsChild>
                    <w:div w:id="1637224909">
                      <w:marLeft w:val="0"/>
                      <w:marRight w:val="0"/>
                      <w:marTop w:val="0"/>
                      <w:marBottom w:val="0"/>
                      <w:divBdr>
                        <w:top w:val="none" w:sz="0" w:space="0" w:color="auto"/>
                        <w:left w:val="none" w:sz="0" w:space="0" w:color="auto"/>
                        <w:bottom w:val="none" w:sz="0" w:space="0" w:color="auto"/>
                        <w:right w:val="none" w:sz="0" w:space="0" w:color="auto"/>
                      </w:divBdr>
                    </w:div>
                    <w:div w:id="787746708">
                      <w:marLeft w:val="0"/>
                      <w:marRight w:val="0"/>
                      <w:marTop w:val="0"/>
                      <w:marBottom w:val="0"/>
                      <w:divBdr>
                        <w:top w:val="none" w:sz="0" w:space="0" w:color="auto"/>
                        <w:left w:val="none" w:sz="0" w:space="0" w:color="auto"/>
                        <w:bottom w:val="none" w:sz="0" w:space="0" w:color="auto"/>
                        <w:right w:val="none" w:sz="0" w:space="0" w:color="auto"/>
                      </w:divBdr>
                    </w:div>
                  </w:divsChild>
                </w:div>
                <w:div w:id="1184322959">
                  <w:marLeft w:val="15"/>
                  <w:marRight w:val="0"/>
                  <w:marTop w:val="0"/>
                  <w:marBottom w:val="45"/>
                  <w:divBdr>
                    <w:top w:val="single" w:sz="12" w:space="0" w:color="AB966F"/>
                    <w:left w:val="single" w:sz="12" w:space="8" w:color="AB966F"/>
                    <w:bottom w:val="single" w:sz="12" w:space="0" w:color="AB966F"/>
                    <w:right w:val="single" w:sz="12" w:space="8" w:color="AB966F"/>
                  </w:divBdr>
                </w:div>
                <w:div w:id="34930866">
                  <w:marLeft w:val="15"/>
                  <w:marRight w:val="0"/>
                  <w:marTop w:val="0"/>
                  <w:marBottom w:val="45"/>
                  <w:divBdr>
                    <w:top w:val="single" w:sz="12" w:space="0" w:color="AB966F"/>
                    <w:left w:val="single" w:sz="12" w:space="8" w:color="AB966F"/>
                    <w:bottom w:val="single" w:sz="12" w:space="0" w:color="AB966F"/>
                    <w:right w:val="single" w:sz="12" w:space="8" w:color="AB966F"/>
                  </w:divBdr>
                </w:div>
                <w:div w:id="1864706898">
                  <w:marLeft w:val="0"/>
                  <w:marRight w:val="0"/>
                  <w:marTop w:val="0"/>
                  <w:marBottom w:val="0"/>
                  <w:divBdr>
                    <w:top w:val="none" w:sz="0" w:space="0" w:color="auto"/>
                    <w:left w:val="none" w:sz="0" w:space="0" w:color="auto"/>
                    <w:bottom w:val="none" w:sz="0" w:space="0" w:color="auto"/>
                    <w:right w:val="none" w:sz="0" w:space="0" w:color="auto"/>
                  </w:divBdr>
                  <w:divsChild>
                    <w:div w:id="772674739">
                      <w:marLeft w:val="0"/>
                      <w:marRight w:val="0"/>
                      <w:marTop w:val="0"/>
                      <w:marBottom w:val="0"/>
                      <w:divBdr>
                        <w:top w:val="none" w:sz="0" w:space="8" w:color="999999"/>
                        <w:left w:val="none" w:sz="0" w:space="12" w:color="999999"/>
                        <w:bottom w:val="none" w:sz="0" w:space="8" w:color="999999"/>
                        <w:right w:val="none" w:sz="0" w:space="12" w:color="999999"/>
                      </w:divBdr>
                    </w:div>
                    <w:div w:id="310065318">
                      <w:marLeft w:val="0"/>
                      <w:marRight w:val="0"/>
                      <w:marTop w:val="0"/>
                      <w:marBottom w:val="0"/>
                      <w:divBdr>
                        <w:top w:val="none" w:sz="0" w:space="0" w:color="auto"/>
                        <w:left w:val="none" w:sz="0" w:space="0" w:color="auto"/>
                        <w:bottom w:val="none" w:sz="0" w:space="0" w:color="auto"/>
                        <w:right w:val="none" w:sz="0" w:space="0" w:color="auto"/>
                      </w:divBdr>
                      <w:divsChild>
                        <w:div w:id="422533714">
                          <w:marLeft w:val="0"/>
                          <w:marRight w:val="0"/>
                          <w:marTop w:val="0"/>
                          <w:marBottom w:val="0"/>
                          <w:divBdr>
                            <w:top w:val="none" w:sz="0" w:space="0" w:color="auto"/>
                            <w:left w:val="none" w:sz="0" w:space="0" w:color="auto"/>
                            <w:bottom w:val="none" w:sz="0" w:space="0" w:color="auto"/>
                            <w:right w:val="none" w:sz="0" w:space="0" w:color="auto"/>
                          </w:divBdr>
                        </w:div>
                        <w:div w:id="248077834">
                          <w:marLeft w:val="0"/>
                          <w:marRight w:val="0"/>
                          <w:marTop w:val="0"/>
                          <w:marBottom w:val="0"/>
                          <w:divBdr>
                            <w:top w:val="none" w:sz="0" w:space="0" w:color="auto"/>
                            <w:left w:val="none" w:sz="0" w:space="0" w:color="auto"/>
                            <w:bottom w:val="none" w:sz="0" w:space="0" w:color="auto"/>
                            <w:right w:val="none" w:sz="0" w:space="0" w:color="auto"/>
                          </w:divBdr>
                        </w:div>
                        <w:div w:id="1116949543">
                          <w:marLeft w:val="0"/>
                          <w:marRight w:val="0"/>
                          <w:marTop w:val="0"/>
                          <w:marBottom w:val="0"/>
                          <w:divBdr>
                            <w:top w:val="none" w:sz="0" w:space="0" w:color="auto"/>
                            <w:left w:val="none" w:sz="0" w:space="0" w:color="auto"/>
                            <w:bottom w:val="none" w:sz="0" w:space="0" w:color="auto"/>
                            <w:right w:val="none" w:sz="0" w:space="0" w:color="auto"/>
                          </w:divBdr>
                        </w:div>
                      </w:divsChild>
                    </w:div>
                    <w:div w:id="1759473356">
                      <w:marLeft w:val="0"/>
                      <w:marRight w:val="0"/>
                      <w:marTop w:val="0"/>
                      <w:marBottom w:val="0"/>
                      <w:divBdr>
                        <w:top w:val="none" w:sz="0" w:space="0" w:color="auto"/>
                        <w:left w:val="none" w:sz="0" w:space="0" w:color="auto"/>
                        <w:bottom w:val="none" w:sz="0" w:space="0" w:color="auto"/>
                        <w:right w:val="none" w:sz="0" w:space="0" w:color="auto"/>
                      </w:divBdr>
                      <w:divsChild>
                        <w:div w:id="1074088186">
                          <w:marLeft w:val="0"/>
                          <w:marRight w:val="0"/>
                          <w:marTop w:val="0"/>
                          <w:marBottom w:val="0"/>
                          <w:divBdr>
                            <w:top w:val="none" w:sz="0" w:space="0" w:color="auto"/>
                            <w:left w:val="none" w:sz="0" w:space="0" w:color="auto"/>
                            <w:bottom w:val="none" w:sz="0" w:space="0" w:color="auto"/>
                            <w:right w:val="none" w:sz="0" w:space="0" w:color="auto"/>
                          </w:divBdr>
                        </w:div>
                        <w:div w:id="787622718">
                          <w:marLeft w:val="0"/>
                          <w:marRight w:val="0"/>
                          <w:marTop w:val="0"/>
                          <w:marBottom w:val="0"/>
                          <w:divBdr>
                            <w:top w:val="none" w:sz="0" w:space="0" w:color="auto"/>
                            <w:left w:val="none" w:sz="0" w:space="0" w:color="auto"/>
                            <w:bottom w:val="none" w:sz="0" w:space="0" w:color="auto"/>
                            <w:right w:val="none" w:sz="0" w:space="0" w:color="auto"/>
                          </w:divBdr>
                        </w:div>
                        <w:div w:id="1882816030">
                          <w:marLeft w:val="0"/>
                          <w:marRight w:val="0"/>
                          <w:marTop w:val="0"/>
                          <w:marBottom w:val="0"/>
                          <w:divBdr>
                            <w:top w:val="none" w:sz="0" w:space="0" w:color="auto"/>
                            <w:left w:val="none" w:sz="0" w:space="0" w:color="auto"/>
                            <w:bottom w:val="none" w:sz="0" w:space="0" w:color="auto"/>
                            <w:right w:val="none" w:sz="0" w:space="0" w:color="auto"/>
                          </w:divBdr>
                        </w:div>
                      </w:divsChild>
                    </w:div>
                    <w:div w:id="1338531655">
                      <w:marLeft w:val="0"/>
                      <w:marRight w:val="0"/>
                      <w:marTop w:val="0"/>
                      <w:marBottom w:val="0"/>
                      <w:divBdr>
                        <w:top w:val="none" w:sz="0" w:space="0" w:color="auto"/>
                        <w:left w:val="none" w:sz="0" w:space="0" w:color="auto"/>
                        <w:bottom w:val="none" w:sz="0" w:space="0" w:color="auto"/>
                        <w:right w:val="none" w:sz="0" w:space="0" w:color="auto"/>
                      </w:divBdr>
                      <w:divsChild>
                        <w:div w:id="890460675">
                          <w:marLeft w:val="0"/>
                          <w:marRight w:val="0"/>
                          <w:marTop w:val="0"/>
                          <w:marBottom w:val="0"/>
                          <w:divBdr>
                            <w:top w:val="none" w:sz="0" w:space="0" w:color="auto"/>
                            <w:left w:val="none" w:sz="0" w:space="0" w:color="auto"/>
                            <w:bottom w:val="none" w:sz="0" w:space="0" w:color="auto"/>
                            <w:right w:val="none" w:sz="0" w:space="0" w:color="auto"/>
                          </w:divBdr>
                        </w:div>
                        <w:div w:id="1176848211">
                          <w:marLeft w:val="0"/>
                          <w:marRight w:val="0"/>
                          <w:marTop w:val="0"/>
                          <w:marBottom w:val="0"/>
                          <w:divBdr>
                            <w:top w:val="none" w:sz="0" w:space="0" w:color="auto"/>
                            <w:left w:val="none" w:sz="0" w:space="0" w:color="auto"/>
                            <w:bottom w:val="none" w:sz="0" w:space="0" w:color="auto"/>
                            <w:right w:val="none" w:sz="0" w:space="0" w:color="auto"/>
                          </w:divBdr>
                        </w:div>
                        <w:div w:id="1186289198">
                          <w:marLeft w:val="0"/>
                          <w:marRight w:val="0"/>
                          <w:marTop w:val="0"/>
                          <w:marBottom w:val="0"/>
                          <w:divBdr>
                            <w:top w:val="none" w:sz="0" w:space="0" w:color="auto"/>
                            <w:left w:val="none" w:sz="0" w:space="0" w:color="auto"/>
                            <w:bottom w:val="none" w:sz="0" w:space="0" w:color="auto"/>
                            <w:right w:val="none" w:sz="0" w:space="0" w:color="auto"/>
                          </w:divBdr>
                        </w:div>
                      </w:divsChild>
                    </w:div>
                    <w:div w:id="177620001">
                      <w:marLeft w:val="0"/>
                      <w:marRight w:val="0"/>
                      <w:marTop w:val="0"/>
                      <w:marBottom w:val="0"/>
                      <w:divBdr>
                        <w:top w:val="none" w:sz="0" w:space="0" w:color="auto"/>
                        <w:left w:val="none" w:sz="0" w:space="0" w:color="auto"/>
                        <w:bottom w:val="none" w:sz="0" w:space="0" w:color="auto"/>
                        <w:right w:val="none" w:sz="0" w:space="0" w:color="auto"/>
                      </w:divBdr>
                      <w:divsChild>
                        <w:div w:id="1179344720">
                          <w:marLeft w:val="0"/>
                          <w:marRight w:val="0"/>
                          <w:marTop w:val="0"/>
                          <w:marBottom w:val="0"/>
                          <w:divBdr>
                            <w:top w:val="none" w:sz="0" w:space="0" w:color="auto"/>
                            <w:left w:val="none" w:sz="0" w:space="0" w:color="auto"/>
                            <w:bottom w:val="none" w:sz="0" w:space="0" w:color="auto"/>
                            <w:right w:val="none" w:sz="0" w:space="0" w:color="auto"/>
                          </w:divBdr>
                        </w:div>
                        <w:div w:id="425080458">
                          <w:marLeft w:val="0"/>
                          <w:marRight w:val="0"/>
                          <w:marTop w:val="0"/>
                          <w:marBottom w:val="0"/>
                          <w:divBdr>
                            <w:top w:val="none" w:sz="0" w:space="0" w:color="auto"/>
                            <w:left w:val="none" w:sz="0" w:space="0" w:color="auto"/>
                            <w:bottom w:val="none" w:sz="0" w:space="0" w:color="auto"/>
                            <w:right w:val="none" w:sz="0" w:space="0" w:color="auto"/>
                          </w:divBdr>
                        </w:div>
                        <w:div w:id="1396468280">
                          <w:marLeft w:val="0"/>
                          <w:marRight w:val="0"/>
                          <w:marTop w:val="0"/>
                          <w:marBottom w:val="0"/>
                          <w:divBdr>
                            <w:top w:val="none" w:sz="0" w:space="0" w:color="auto"/>
                            <w:left w:val="none" w:sz="0" w:space="0" w:color="auto"/>
                            <w:bottom w:val="none" w:sz="0" w:space="0" w:color="auto"/>
                            <w:right w:val="none" w:sz="0" w:space="0" w:color="auto"/>
                          </w:divBdr>
                        </w:div>
                      </w:divsChild>
                    </w:div>
                    <w:div w:id="890730015">
                      <w:marLeft w:val="0"/>
                      <w:marRight w:val="0"/>
                      <w:marTop w:val="0"/>
                      <w:marBottom w:val="0"/>
                      <w:divBdr>
                        <w:top w:val="none" w:sz="0" w:space="0" w:color="auto"/>
                        <w:left w:val="none" w:sz="0" w:space="0" w:color="auto"/>
                        <w:bottom w:val="none" w:sz="0" w:space="0" w:color="auto"/>
                        <w:right w:val="none" w:sz="0" w:space="0" w:color="auto"/>
                      </w:divBdr>
                      <w:divsChild>
                        <w:div w:id="1351494778">
                          <w:marLeft w:val="0"/>
                          <w:marRight w:val="0"/>
                          <w:marTop w:val="0"/>
                          <w:marBottom w:val="0"/>
                          <w:divBdr>
                            <w:top w:val="none" w:sz="0" w:space="0" w:color="auto"/>
                            <w:left w:val="none" w:sz="0" w:space="0" w:color="auto"/>
                            <w:bottom w:val="none" w:sz="0" w:space="0" w:color="auto"/>
                            <w:right w:val="none" w:sz="0" w:space="0" w:color="auto"/>
                          </w:divBdr>
                        </w:div>
                        <w:div w:id="1427724385">
                          <w:marLeft w:val="0"/>
                          <w:marRight w:val="0"/>
                          <w:marTop w:val="0"/>
                          <w:marBottom w:val="0"/>
                          <w:divBdr>
                            <w:top w:val="none" w:sz="0" w:space="0" w:color="auto"/>
                            <w:left w:val="none" w:sz="0" w:space="0" w:color="auto"/>
                            <w:bottom w:val="none" w:sz="0" w:space="0" w:color="auto"/>
                            <w:right w:val="none" w:sz="0" w:space="0" w:color="auto"/>
                          </w:divBdr>
                        </w:div>
                        <w:div w:id="339281041">
                          <w:marLeft w:val="0"/>
                          <w:marRight w:val="0"/>
                          <w:marTop w:val="0"/>
                          <w:marBottom w:val="0"/>
                          <w:divBdr>
                            <w:top w:val="none" w:sz="0" w:space="0" w:color="auto"/>
                            <w:left w:val="none" w:sz="0" w:space="0" w:color="auto"/>
                            <w:bottom w:val="none" w:sz="0" w:space="0" w:color="auto"/>
                            <w:right w:val="none" w:sz="0" w:space="0" w:color="auto"/>
                          </w:divBdr>
                        </w:div>
                      </w:divsChild>
                    </w:div>
                    <w:div w:id="438910457">
                      <w:marLeft w:val="0"/>
                      <w:marRight w:val="0"/>
                      <w:marTop w:val="0"/>
                      <w:marBottom w:val="0"/>
                      <w:divBdr>
                        <w:top w:val="none" w:sz="0" w:space="0" w:color="auto"/>
                        <w:left w:val="none" w:sz="0" w:space="0" w:color="auto"/>
                        <w:bottom w:val="none" w:sz="0" w:space="0" w:color="auto"/>
                        <w:right w:val="none" w:sz="0" w:space="0" w:color="auto"/>
                      </w:divBdr>
                      <w:divsChild>
                        <w:div w:id="1077627681">
                          <w:marLeft w:val="0"/>
                          <w:marRight w:val="0"/>
                          <w:marTop w:val="0"/>
                          <w:marBottom w:val="0"/>
                          <w:divBdr>
                            <w:top w:val="none" w:sz="0" w:space="0" w:color="auto"/>
                            <w:left w:val="none" w:sz="0" w:space="0" w:color="auto"/>
                            <w:bottom w:val="none" w:sz="0" w:space="0" w:color="auto"/>
                            <w:right w:val="none" w:sz="0" w:space="0" w:color="auto"/>
                          </w:divBdr>
                        </w:div>
                        <w:div w:id="1315447234">
                          <w:marLeft w:val="0"/>
                          <w:marRight w:val="0"/>
                          <w:marTop w:val="0"/>
                          <w:marBottom w:val="0"/>
                          <w:divBdr>
                            <w:top w:val="none" w:sz="0" w:space="0" w:color="auto"/>
                            <w:left w:val="none" w:sz="0" w:space="0" w:color="auto"/>
                            <w:bottom w:val="none" w:sz="0" w:space="0" w:color="auto"/>
                            <w:right w:val="none" w:sz="0" w:space="0" w:color="auto"/>
                          </w:divBdr>
                        </w:div>
                      </w:divsChild>
                    </w:div>
                    <w:div w:id="2133668720">
                      <w:marLeft w:val="0"/>
                      <w:marRight w:val="0"/>
                      <w:marTop w:val="0"/>
                      <w:marBottom w:val="0"/>
                      <w:divBdr>
                        <w:top w:val="none" w:sz="0" w:space="0" w:color="auto"/>
                        <w:left w:val="none" w:sz="0" w:space="0" w:color="auto"/>
                        <w:bottom w:val="none" w:sz="0" w:space="0" w:color="auto"/>
                        <w:right w:val="none" w:sz="0" w:space="0" w:color="auto"/>
                      </w:divBdr>
                      <w:divsChild>
                        <w:div w:id="258563450">
                          <w:marLeft w:val="0"/>
                          <w:marRight w:val="0"/>
                          <w:marTop w:val="0"/>
                          <w:marBottom w:val="0"/>
                          <w:divBdr>
                            <w:top w:val="none" w:sz="0" w:space="0" w:color="auto"/>
                            <w:left w:val="none" w:sz="0" w:space="0" w:color="auto"/>
                            <w:bottom w:val="none" w:sz="0" w:space="0" w:color="auto"/>
                            <w:right w:val="none" w:sz="0" w:space="0" w:color="auto"/>
                          </w:divBdr>
                        </w:div>
                        <w:div w:id="611984793">
                          <w:marLeft w:val="0"/>
                          <w:marRight w:val="0"/>
                          <w:marTop w:val="0"/>
                          <w:marBottom w:val="0"/>
                          <w:divBdr>
                            <w:top w:val="none" w:sz="0" w:space="0" w:color="auto"/>
                            <w:left w:val="none" w:sz="0" w:space="0" w:color="auto"/>
                            <w:bottom w:val="none" w:sz="0" w:space="0" w:color="auto"/>
                            <w:right w:val="none" w:sz="0" w:space="0" w:color="auto"/>
                          </w:divBdr>
                        </w:div>
                      </w:divsChild>
                    </w:div>
                    <w:div w:id="433283658">
                      <w:marLeft w:val="0"/>
                      <w:marRight w:val="0"/>
                      <w:marTop w:val="0"/>
                      <w:marBottom w:val="0"/>
                      <w:divBdr>
                        <w:top w:val="none" w:sz="0" w:space="0" w:color="auto"/>
                        <w:left w:val="none" w:sz="0" w:space="0" w:color="auto"/>
                        <w:bottom w:val="none" w:sz="0" w:space="0" w:color="auto"/>
                        <w:right w:val="none" w:sz="0" w:space="0" w:color="auto"/>
                      </w:divBdr>
                      <w:divsChild>
                        <w:div w:id="1838497850">
                          <w:marLeft w:val="0"/>
                          <w:marRight w:val="0"/>
                          <w:marTop w:val="0"/>
                          <w:marBottom w:val="0"/>
                          <w:divBdr>
                            <w:top w:val="none" w:sz="0" w:space="0" w:color="auto"/>
                            <w:left w:val="none" w:sz="0" w:space="0" w:color="auto"/>
                            <w:bottom w:val="none" w:sz="0" w:space="0" w:color="auto"/>
                            <w:right w:val="none" w:sz="0" w:space="0" w:color="auto"/>
                          </w:divBdr>
                        </w:div>
                        <w:div w:id="407119045">
                          <w:marLeft w:val="0"/>
                          <w:marRight w:val="0"/>
                          <w:marTop w:val="0"/>
                          <w:marBottom w:val="0"/>
                          <w:divBdr>
                            <w:top w:val="none" w:sz="0" w:space="0" w:color="auto"/>
                            <w:left w:val="none" w:sz="0" w:space="0" w:color="auto"/>
                            <w:bottom w:val="none" w:sz="0" w:space="0" w:color="auto"/>
                            <w:right w:val="none" w:sz="0" w:space="0" w:color="auto"/>
                          </w:divBdr>
                        </w:div>
                        <w:div w:id="566184355">
                          <w:marLeft w:val="0"/>
                          <w:marRight w:val="0"/>
                          <w:marTop w:val="0"/>
                          <w:marBottom w:val="0"/>
                          <w:divBdr>
                            <w:top w:val="none" w:sz="0" w:space="0" w:color="auto"/>
                            <w:left w:val="none" w:sz="0" w:space="0" w:color="auto"/>
                            <w:bottom w:val="none" w:sz="0" w:space="0" w:color="auto"/>
                            <w:right w:val="none" w:sz="0" w:space="0" w:color="auto"/>
                          </w:divBdr>
                        </w:div>
                      </w:divsChild>
                    </w:div>
                    <w:div w:id="1214848001">
                      <w:marLeft w:val="0"/>
                      <w:marRight w:val="0"/>
                      <w:marTop w:val="0"/>
                      <w:marBottom w:val="0"/>
                      <w:divBdr>
                        <w:top w:val="none" w:sz="0" w:space="0" w:color="auto"/>
                        <w:left w:val="none" w:sz="0" w:space="0" w:color="auto"/>
                        <w:bottom w:val="none" w:sz="0" w:space="0" w:color="auto"/>
                        <w:right w:val="none" w:sz="0" w:space="0" w:color="auto"/>
                      </w:divBdr>
                      <w:divsChild>
                        <w:div w:id="1696536140">
                          <w:marLeft w:val="0"/>
                          <w:marRight w:val="0"/>
                          <w:marTop w:val="0"/>
                          <w:marBottom w:val="0"/>
                          <w:divBdr>
                            <w:top w:val="none" w:sz="0" w:space="0" w:color="auto"/>
                            <w:left w:val="none" w:sz="0" w:space="0" w:color="auto"/>
                            <w:bottom w:val="none" w:sz="0" w:space="0" w:color="auto"/>
                            <w:right w:val="none" w:sz="0" w:space="0" w:color="auto"/>
                          </w:divBdr>
                        </w:div>
                        <w:div w:id="1757510566">
                          <w:marLeft w:val="0"/>
                          <w:marRight w:val="0"/>
                          <w:marTop w:val="0"/>
                          <w:marBottom w:val="0"/>
                          <w:divBdr>
                            <w:top w:val="none" w:sz="0" w:space="0" w:color="auto"/>
                            <w:left w:val="none" w:sz="0" w:space="0" w:color="auto"/>
                            <w:bottom w:val="none" w:sz="0" w:space="0" w:color="auto"/>
                            <w:right w:val="none" w:sz="0" w:space="0" w:color="auto"/>
                          </w:divBdr>
                        </w:div>
                      </w:divsChild>
                    </w:div>
                    <w:div w:id="1647197662">
                      <w:marLeft w:val="0"/>
                      <w:marRight w:val="0"/>
                      <w:marTop w:val="0"/>
                      <w:marBottom w:val="0"/>
                      <w:divBdr>
                        <w:top w:val="none" w:sz="0" w:space="0" w:color="auto"/>
                        <w:left w:val="none" w:sz="0" w:space="0" w:color="auto"/>
                        <w:bottom w:val="none" w:sz="0" w:space="0" w:color="auto"/>
                        <w:right w:val="none" w:sz="0" w:space="0" w:color="auto"/>
                      </w:divBdr>
                      <w:divsChild>
                        <w:div w:id="1680546980">
                          <w:marLeft w:val="0"/>
                          <w:marRight w:val="0"/>
                          <w:marTop w:val="0"/>
                          <w:marBottom w:val="0"/>
                          <w:divBdr>
                            <w:top w:val="none" w:sz="0" w:space="0" w:color="auto"/>
                            <w:left w:val="none" w:sz="0" w:space="0" w:color="auto"/>
                            <w:bottom w:val="none" w:sz="0" w:space="0" w:color="auto"/>
                            <w:right w:val="none" w:sz="0" w:space="0" w:color="auto"/>
                          </w:divBdr>
                        </w:div>
                        <w:div w:id="1340738003">
                          <w:marLeft w:val="0"/>
                          <w:marRight w:val="0"/>
                          <w:marTop w:val="0"/>
                          <w:marBottom w:val="0"/>
                          <w:divBdr>
                            <w:top w:val="none" w:sz="0" w:space="0" w:color="auto"/>
                            <w:left w:val="none" w:sz="0" w:space="0" w:color="auto"/>
                            <w:bottom w:val="none" w:sz="0" w:space="0" w:color="auto"/>
                            <w:right w:val="none" w:sz="0" w:space="0" w:color="auto"/>
                          </w:divBdr>
                        </w:div>
                        <w:div w:id="1623071481">
                          <w:marLeft w:val="0"/>
                          <w:marRight w:val="0"/>
                          <w:marTop w:val="0"/>
                          <w:marBottom w:val="0"/>
                          <w:divBdr>
                            <w:top w:val="none" w:sz="0" w:space="0" w:color="auto"/>
                            <w:left w:val="none" w:sz="0" w:space="0" w:color="auto"/>
                            <w:bottom w:val="none" w:sz="0" w:space="0" w:color="auto"/>
                            <w:right w:val="none" w:sz="0" w:space="0" w:color="auto"/>
                          </w:divBdr>
                        </w:div>
                      </w:divsChild>
                    </w:div>
                    <w:div w:id="716511105">
                      <w:marLeft w:val="0"/>
                      <w:marRight w:val="0"/>
                      <w:marTop w:val="0"/>
                      <w:marBottom w:val="0"/>
                      <w:divBdr>
                        <w:top w:val="none" w:sz="0" w:space="0" w:color="auto"/>
                        <w:left w:val="none" w:sz="0" w:space="0" w:color="auto"/>
                        <w:bottom w:val="none" w:sz="0" w:space="0" w:color="auto"/>
                        <w:right w:val="none" w:sz="0" w:space="0" w:color="auto"/>
                      </w:divBdr>
                      <w:divsChild>
                        <w:div w:id="353844973">
                          <w:marLeft w:val="0"/>
                          <w:marRight w:val="0"/>
                          <w:marTop w:val="0"/>
                          <w:marBottom w:val="0"/>
                          <w:divBdr>
                            <w:top w:val="none" w:sz="0" w:space="0" w:color="auto"/>
                            <w:left w:val="none" w:sz="0" w:space="0" w:color="auto"/>
                            <w:bottom w:val="none" w:sz="0" w:space="0" w:color="auto"/>
                            <w:right w:val="none" w:sz="0" w:space="0" w:color="auto"/>
                          </w:divBdr>
                        </w:div>
                        <w:div w:id="872577586">
                          <w:marLeft w:val="0"/>
                          <w:marRight w:val="0"/>
                          <w:marTop w:val="0"/>
                          <w:marBottom w:val="0"/>
                          <w:divBdr>
                            <w:top w:val="none" w:sz="0" w:space="0" w:color="auto"/>
                            <w:left w:val="none" w:sz="0" w:space="0" w:color="auto"/>
                            <w:bottom w:val="none" w:sz="0" w:space="0" w:color="auto"/>
                            <w:right w:val="none" w:sz="0" w:space="0" w:color="auto"/>
                          </w:divBdr>
                        </w:div>
                        <w:div w:id="1775125076">
                          <w:marLeft w:val="0"/>
                          <w:marRight w:val="0"/>
                          <w:marTop w:val="0"/>
                          <w:marBottom w:val="0"/>
                          <w:divBdr>
                            <w:top w:val="none" w:sz="0" w:space="0" w:color="auto"/>
                            <w:left w:val="none" w:sz="0" w:space="0" w:color="auto"/>
                            <w:bottom w:val="none" w:sz="0" w:space="0" w:color="auto"/>
                            <w:right w:val="none" w:sz="0" w:space="0" w:color="auto"/>
                          </w:divBdr>
                        </w:div>
                      </w:divsChild>
                    </w:div>
                    <w:div w:id="748890622">
                      <w:marLeft w:val="0"/>
                      <w:marRight w:val="0"/>
                      <w:marTop w:val="0"/>
                      <w:marBottom w:val="0"/>
                      <w:divBdr>
                        <w:top w:val="none" w:sz="0" w:space="0" w:color="auto"/>
                        <w:left w:val="none" w:sz="0" w:space="0" w:color="auto"/>
                        <w:bottom w:val="none" w:sz="0" w:space="0" w:color="auto"/>
                        <w:right w:val="none" w:sz="0" w:space="0" w:color="auto"/>
                      </w:divBdr>
                      <w:divsChild>
                        <w:div w:id="1099595124">
                          <w:marLeft w:val="0"/>
                          <w:marRight w:val="0"/>
                          <w:marTop w:val="0"/>
                          <w:marBottom w:val="0"/>
                          <w:divBdr>
                            <w:top w:val="none" w:sz="0" w:space="0" w:color="auto"/>
                            <w:left w:val="none" w:sz="0" w:space="0" w:color="auto"/>
                            <w:bottom w:val="none" w:sz="0" w:space="0" w:color="auto"/>
                            <w:right w:val="none" w:sz="0" w:space="0" w:color="auto"/>
                          </w:divBdr>
                        </w:div>
                        <w:div w:id="1926575383">
                          <w:marLeft w:val="0"/>
                          <w:marRight w:val="0"/>
                          <w:marTop w:val="0"/>
                          <w:marBottom w:val="0"/>
                          <w:divBdr>
                            <w:top w:val="none" w:sz="0" w:space="0" w:color="auto"/>
                            <w:left w:val="none" w:sz="0" w:space="0" w:color="auto"/>
                            <w:bottom w:val="none" w:sz="0" w:space="0" w:color="auto"/>
                            <w:right w:val="none" w:sz="0" w:space="0" w:color="auto"/>
                          </w:divBdr>
                        </w:div>
                        <w:div w:id="1526824823">
                          <w:marLeft w:val="0"/>
                          <w:marRight w:val="0"/>
                          <w:marTop w:val="0"/>
                          <w:marBottom w:val="0"/>
                          <w:divBdr>
                            <w:top w:val="none" w:sz="0" w:space="0" w:color="auto"/>
                            <w:left w:val="none" w:sz="0" w:space="0" w:color="auto"/>
                            <w:bottom w:val="none" w:sz="0" w:space="0" w:color="auto"/>
                            <w:right w:val="none" w:sz="0" w:space="0" w:color="auto"/>
                          </w:divBdr>
                        </w:div>
                      </w:divsChild>
                    </w:div>
                    <w:div w:id="893201585">
                      <w:marLeft w:val="0"/>
                      <w:marRight w:val="0"/>
                      <w:marTop w:val="0"/>
                      <w:marBottom w:val="0"/>
                      <w:divBdr>
                        <w:top w:val="none" w:sz="0" w:space="0" w:color="auto"/>
                        <w:left w:val="none" w:sz="0" w:space="0" w:color="auto"/>
                        <w:bottom w:val="none" w:sz="0" w:space="0" w:color="auto"/>
                        <w:right w:val="none" w:sz="0" w:space="0" w:color="auto"/>
                      </w:divBdr>
                      <w:divsChild>
                        <w:div w:id="100297018">
                          <w:marLeft w:val="0"/>
                          <w:marRight w:val="0"/>
                          <w:marTop w:val="0"/>
                          <w:marBottom w:val="0"/>
                          <w:divBdr>
                            <w:top w:val="none" w:sz="0" w:space="0" w:color="auto"/>
                            <w:left w:val="none" w:sz="0" w:space="0" w:color="auto"/>
                            <w:bottom w:val="none" w:sz="0" w:space="0" w:color="auto"/>
                            <w:right w:val="none" w:sz="0" w:space="0" w:color="auto"/>
                          </w:divBdr>
                        </w:div>
                        <w:div w:id="1809974381">
                          <w:marLeft w:val="0"/>
                          <w:marRight w:val="0"/>
                          <w:marTop w:val="0"/>
                          <w:marBottom w:val="0"/>
                          <w:divBdr>
                            <w:top w:val="none" w:sz="0" w:space="0" w:color="auto"/>
                            <w:left w:val="none" w:sz="0" w:space="0" w:color="auto"/>
                            <w:bottom w:val="none" w:sz="0" w:space="0" w:color="auto"/>
                            <w:right w:val="none" w:sz="0" w:space="0" w:color="auto"/>
                          </w:divBdr>
                        </w:div>
                        <w:div w:id="1241788080">
                          <w:marLeft w:val="0"/>
                          <w:marRight w:val="0"/>
                          <w:marTop w:val="0"/>
                          <w:marBottom w:val="0"/>
                          <w:divBdr>
                            <w:top w:val="none" w:sz="0" w:space="0" w:color="auto"/>
                            <w:left w:val="none" w:sz="0" w:space="0" w:color="auto"/>
                            <w:bottom w:val="none" w:sz="0" w:space="0" w:color="auto"/>
                            <w:right w:val="none" w:sz="0" w:space="0" w:color="auto"/>
                          </w:divBdr>
                        </w:div>
                      </w:divsChild>
                    </w:div>
                    <w:div w:id="1978680801">
                      <w:marLeft w:val="0"/>
                      <w:marRight w:val="0"/>
                      <w:marTop w:val="0"/>
                      <w:marBottom w:val="0"/>
                      <w:divBdr>
                        <w:top w:val="none" w:sz="0" w:space="0" w:color="auto"/>
                        <w:left w:val="none" w:sz="0" w:space="0" w:color="auto"/>
                        <w:bottom w:val="none" w:sz="0" w:space="0" w:color="auto"/>
                        <w:right w:val="none" w:sz="0" w:space="0" w:color="auto"/>
                      </w:divBdr>
                      <w:divsChild>
                        <w:div w:id="639649111">
                          <w:marLeft w:val="0"/>
                          <w:marRight w:val="0"/>
                          <w:marTop w:val="0"/>
                          <w:marBottom w:val="0"/>
                          <w:divBdr>
                            <w:top w:val="none" w:sz="0" w:space="0" w:color="auto"/>
                            <w:left w:val="none" w:sz="0" w:space="0" w:color="auto"/>
                            <w:bottom w:val="none" w:sz="0" w:space="0" w:color="auto"/>
                            <w:right w:val="none" w:sz="0" w:space="0" w:color="auto"/>
                          </w:divBdr>
                        </w:div>
                        <w:div w:id="1239679925">
                          <w:marLeft w:val="0"/>
                          <w:marRight w:val="0"/>
                          <w:marTop w:val="0"/>
                          <w:marBottom w:val="0"/>
                          <w:divBdr>
                            <w:top w:val="none" w:sz="0" w:space="0" w:color="auto"/>
                            <w:left w:val="none" w:sz="0" w:space="0" w:color="auto"/>
                            <w:bottom w:val="none" w:sz="0" w:space="0" w:color="auto"/>
                            <w:right w:val="none" w:sz="0" w:space="0" w:color="auto"/>
                          </w:divBdr>
                        </w:div>
                        <w:div w:id="986586826">
                          <w:marLeft w:val="0"/>
                          <w:marRight w:val="0"/>
                          <w:marTop w:val="0"/>
                          <w:marBottom w:val="0"/>
                          <w:divBdr>
                            <w:top w:val="none" w:sz="0" w:space="0" w:color="auto"/>
                            <w:left w:val="none" w:sz="0" w:space="0" w:color="auto"/>
                            <w:bottom w:val="none" w:sz="0" w:space="0" w:color="auto"/>
                            <w:right w:val="none" w:sz="0" w:space="0" w:color="auto"/>
                          </w:divBdr>
                        </w:div>
                        <w:div w:id="1068261492">
                          <w:marLeft w:val="0"/>
                          <w:marRight w:val="0"/>
                          <w:marTop w:val="0"/>
                          <w:marBottom w:val="0"/>
                          <w:divBdr>
                            <w:top w:val="none" w:sz="0" w:space="0" w:color="auto"/>
                            <w:left w:val="none" w:sz="0" w:space="0" w:color="auto"/>
                            <w:bottom w:val="none" w:sz="0" w:space="0" w:color="auto"/>
                            <w:right w:val="none" w:sz="0" w:space="0" w:color="auto"/>
                          </w:divBdr>
                          <w:divsChild>
                            <w:div w:id="1292832976">
                              <w:marLeft w:val="0"/>
                              <w:marRight w:val="0"/>
                              <w:marTop w:val="0"/>
                              <w:marBottom w:val="0"/>
                              <w:divBdr>
                                <w:top w:val="none" w:sz="0" w:space="0" w:color="auto"/>
                                <w:left w:val="none" w:sz="0" w:space="0" w:color="auto"/>
                                <w:bottom w:val="none" w:sz="0" w:space="0" w:color="auto"/>
                                <w:right w:val="none" w:sz="0" w:space="0" w:color="auto"/>
                              </w:divBdr>
                            </w:div>
                            <w:div w:id="422067703">
                              <w:marLeft w:val="0"/>
                              <w:marRight w:val="0"/>
                              <w:marTop w:val="0"/>
                              <w:marBottom w:val="0"/>
                              <w:divBdr>
                                <w:top w:val="none" w:sz="0" w:space="0" w:color="auto"/>
                                <w:left w:val="none" w:sz="0" w:space="0" w:color="auto"/>
                                <w:bottom w:val="none" w:sz="0" w:space="0" w:color="auto"/>
                                <w:right w:val="none" w:sz="0" w:space="0" w:color="auto"/>
                              </w:divBdr>
                            </w:div>
                            <w:div w:id="913247538">
                              <w:marLeft w:val="0"/>
                              <w:marRight w:val="0"/>
                              <w:marTop w:val="0"/>
                              <w:marBottom w:val="0"/>
                              <w:divBdr>
                                <w:top w:val="none" w:sz="0" w:space="0" w:color="auto"/>
                                <w:left w:val="none" w:sz="0" w:space="0" w:color="auto"/>
                                <w:bottom w:val="none" w:sz="0" w:space="0" w:color="auto"/>
                                <w:right w:val="none" w:sz="0" w:space="0" w:color="auto"/>
                              </w:divBdr>
                            </w:div>
                          </w:divsChild>
                        </w:div>
                        <w:div w:id="1515420964">
                          <w:marLeft w:val="0"/>
                          <w:marRight w:val="0"/>
                          <w:marTop w:val="0"/>
                          <w:marBottom w:val="0"/>
                          <w:divBdr>
                            <w:top w:val="none" w:sz="0" w:space="0" w:color="auto"/>
                            <w:left w:val="none" w:sz="0" w:space="0" w:color="auto"/>
                            <w:bottom w:val="none" w:sz="0" w:space="0" w:color="auto"/>
                            <w:right w:val="none" w:sz="0" w:space="0" w:color="auto"/>
                          </w:divBdr>
                          <w:divsChild>
                            <w:div w:id="1825049856">
                              <w:marLeft w:val="0"/>
                              <w:marRight w:val="0"/>
                              <w:marTop w:val="0"/>
                              <w:marBottom w:val="0"/>
                              <w:divBdr>
                                <w:top w:val="none" w:sz="0" w:space="0" w:color="auto"/>
                                <w:left w:val="none" w:sz="0" w:space="0" w:color="auto"/>
                                <w:bottom w:val="none" w:sz="0" w:space="0" w:color="auto"/>
                                <w:right w:val="none" w:sz="0" w:space="0" w:color="auto"/>
                              </w:divBdr>
                            </w:div>
                            <w:div w:id="13508375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18383886">
      <w:bodyDiv w:val="1"/>
      <w:marLeft w:val="0"/>
      <w:marRight w:val="0"/>
      <w:marTop w:val="0"/>
      <w:marBottom w:val="0"/>
      <w:divBdr>
        <w:top w:val="none" w:sz="0" w:space="0" w:color="auto"/>
        <w:left w:val="none" w:sz="0" w:space="0" w:color="auto"/>
        <w:bottom w:val="none" w:sz="0" w:space="0" w:color="auto"/>
        <w:right w:val="none" w:sz="0" w:space="0" w:color="auto"/>
      </w:divBdr>
      <w:divsChild>
        <w:div w:id="1735422954">
          <w:marLeft w:val="0"/>
          <w:marRight w:val="0"/>
          <w:marTop w:val="0"/>
          <w:marBottom w:val="0"/>
          <w:divBdr>
            <w:top w:val="none" w:sz="0" w:space="0" w:color="auto"/>
            <w:left w:val="none" w:sz="0" w:space="0" w:color="auto"/>
            <w:bottom w:val="none" w:sz="0" w:space="0" w:color="auto"/>
            <w:right w:val="none" w:sz="0" w:space="0" w:color="auto"/>
          </w:divBdr>
          <w:divsChild>
            <w:div w:id="420562746">
              <w:marLeft w:val="0"/>
              <w:marRight w:val="0"/>
              <w:marTop w:val="0"/>
              <w:marBottom w:val="0"/>
              <w:divBdr>
                <w:top w:val="none" w:sz="0" w:space="0" w:color="auto"/>
                <w:left w:val="none" w:sz="0" w:space="0" w:color="auto"/>
                <w:bottom w:val="none" w:sz="0" w:space="0" w:color="auto"/>
                <w:right w:val="none" w:sz="0" w:space="0" w:color="auto"/>
              </w:divBdr>
              <w:divsChild>
                <w:div w:id="1802260733">
                  <w:marLeft w:val="0"/>
                  <w:marRight w:val="0"/>
                  <w:marTop w:val="0"/>
                  <w:marBottom w:val="0"/>
                  <w:divBdr>
                    <w:top w:val="none" w:sz="0" w:space="0" w:color="auto"/>
                    <w:left w:val="none" w:sz="0" w:space="0" w:color="auto"/>
                    <w:bottom w:val="none" w:sz="0" w:space="0" w:color="auto"/>
                    <w:right w:val="none" w:sz="0" w:space="0" w:color="auto"/>
                  </w:divBdr>
                  <w:divsChild>
                    <w:div w:id="737167271">
                      <w:marLeft w:val="0"/>
                      <w:marRight w:val="0"/>
                      <w:marTop w:val="0"/>
                      <w:marBottom w:val="0"/>
                      <w:divBdr>
                        <w:top w:val="none" w:sz="0" w:space="0" w:color="auto"/>
                        <w:left w:val="none" w:sz="0" w:space="0" w:color="auto"/>
                        <w:bottom w:val="none" w:sz="0" w:space="0" w:color="auto"/>
                        <w:right w:val="none" w:sz="0" w:space="0" w:color="auto"/>
                      </w:divBdr>
                      <w:divsChild>
                        <w:div w:id="1063171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4262896">
              <w:marLeft w:val="0"/>
              <w:marRight w:val="0"/>
              <w:marTop w:val="0"/>
              <w:marBottom w:val="300"/>
              <w:divBdr>
                <w:top w:val="none" w:sz="0" w:space="0" w:color="auto"/>
                <w:left w:val="none" w:sz="0" w:space="0" w:color="auto"/>
                <w:bottom w:val="none" w:sz="0" w:space="0" w:color="auto"/>
                <w:right w:val="none" w:sz="0" w:space="0" w:color="auto"/>
              </w:divBdr>
              <w:divsChild>
                <w:div w:id="1299342567">
                  <w:marLeft w:val="0"/>
                  <w:marRight w:val="0"/>
                  <w:marTop w:val="0"/>
                  <w:marBottom w:val="300"/>
                  <w:divBdr>
                    <w:top w:val="none" w:sz="0" w:space="0" w:color="auto"/>
                    <w:left w:val="none" w:sz="0" w:space="0" w:color="auto"/>
                    <w:bottom w:val="none" w:sz="0" w:space="0" w:color="auto"/>
                    <w:right w:val="none" w:sz="0" w:space="0" w:color="auto"/>
                  </w:divBdr>
                  <w:divsChild>
                    <w:div w:id="450246762">
                      <w:marLeft w:val="0"/>
                      <w:marRight w:val="0"/>
                      <w:marTop w:val="0"/>
                      <w:marBottom w:val="0"/>
                      <w:divBdr>
                        <w:top w:val="none" w:sz="0" w:space="0" w:color="auto"/>
                        <w:left w:val="none" w:sz="0" w:space="0" w:color="auto"/>
                        <w:bottom w:val="none" w:sz="0" w:space="0" w:color="auto"/>
                        <w:right w:val="none" w:sz="0" w:space="0" w:color="auto"/>
                      </w:divBdr>
                    </w:div>
                  </w:divsChild>
                </w:div>
                <w:div w:id="4305863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938334">
          <w:marLeft w:val="0"/>
          <w:marRight w:val="0"/>
          <w:marTop w:val="0"/>
          <w:marBottom w:val="0"/>
          <w:divBdr>
            <w:top w:val="none" w:sz="0" w:space="0" w:color="auto"/>
            <w:left w:val="none" w:sz="0" w:space="0" w:color="auto"/>
            <w:bottom w:val="none" w:sz="0" w:space="0" w:color="auto"/>
            <w:right w:val="none" w:sz="0" w:space="0" w:color="auto"/>
          </w:divBdr>
          <w:divsChild>
            <w:div w:id="1045177123">
              <w:marLeft w:val="0"/>
              <w:marRight w:val="0"/>
              <w:marTop w:val="0"/>
              <w:marBottom w:val="0"/>
              <w:divBdr>
                <w:top w:val="none" w:sz="0" w:space="0" w:color="auto"/>
                <w:left w:val="none" w:sz="0" w:space="0" w:color="auto"/>
                <w:bottom w:val="none" w:sz="0" w:space="0" w:color="auto"/>
                <w:right w:val="none" w:sz="0" w:space="0" w:color="auto"/>
              </w:divBdr>
              <w:divsChild>
                <w:div w:id="1144926904">
                  <w:marLeft w:val="0"/>
                  <w:marRight w:val="0"/>
                  <w:marTop w:val="0"/>
                  <w:marBottom w:val="0"/>
                  <w:divBdr>
                    <w:top w:val="none" w:sz="0" w:space="0" w:color="auto"/>
                    <w:left w:val="none" w:sz="0" w:space="0" w:color="auto"/>
                    <w:bottom w:val="none" w:sz="0" w:space="0" w:color="auto"/>
                    <w:right w:val="none" w:sz="0" w:space="0" w:color="auto"/>
                  </w:divBdr>
                  <w:divsChild>
                    <w:div w:id="1984040309">
                      <w:marLeft w:val="0"/>
                      <w:marRight w:val="0"/>
                      <w:marTop w:val="0"/>
                      <w:marBottom w:val="0"/>
                      <w:divBdr>
                        <w:top w:val="none" w:sz="0" w:space="0" w:color="auto"/>
                        <w:left w:val="none" w:sz="0" w:space="0" w:color="auto"/>
                        <w:bottom w:val="none" w:sz="0" w:space="0" w:color="auto"/>
                        <w:right w:val="none" w:sz="0" w:space="0" w:color="auto"/>
                      </w:divBdr>
                    </w:div>
                    <w:div w:id="1244142752">
                      <w:marLeft w:val="0"/>
                      <w:marRight w:val="0"/>
                      <w:marTop w:val="0"/>
                      <w:marBottom w:val="0"/>
                      <w:divBdr>
                        <w:top w:val="none" w:sz="0" w:space="0" w:color="auto"/>
                        <w:left w:val="none" w:sz="0" w:space="0" w:color="auto"/>
                        <w:bottom w:val="none" w:sz="0" w:space="0" w:color="auto"/>
                        <w:right w:val="none" w:sz="0" w:space="0" w:color="auto"/>
                      </w:divBdr>
                    </w:div>
                  </w:divsChild>
                </w:div>
                <w:div w:id="1523012643">
                  <w:marLeft w:val="15"/>
                  <w:marRight w:val="0"/>
                  <w:marTop w:val="0"/>
                  <w:marBottom w:val="45"/>
                  <w:divBdr>
                    <w:top w:val="single" w:sz="12" w:space="0" w:color="AB966F"/>
                    <w:left w:val="single" w:sz="12" w:space="8" w:color="AB966F"/>
                    <w:bottom w:val="single" w:sz="12" w:space="0" w:color="AB966F"/>
                    <w:right w:val="single" w:sz="12" w:space="8" w:color="AB966F"/>
                  </w:divBdr>
                </w:div>
                <w:div w:id="1382053105">
                  <w:marLeft w:val="15"/>
                  <w:marRight w:val="0"/>
                  <w:marTop w:val="0"/>
                  <w:marBottom w:val="45"/>
                  <w:divBdr>
                    <w:top w:val="single" w:sz="12" w:space="0" w:color="AB966F"/>
                    <w:left w:val="single" w:sz="12" w:space="8" w:color="AB966F"/>
                    <w:bottom w:val="single" w:sz="12" w:space="0" w:color="AB966F"/>
                    <w:right w:val="single" w:sz="12" w:space="8" w:color="AB966F"/>
                  </w:divBdr>
                </w:div>
                <w:div w:id="281619337">
                  <w:marLeft w:val="0"/>
                  <w:marRight w:val="0"/>
                  <w:marTop w:val="0"/>
                  <w:marBottom w:val="0"/>
                  <w:divBdr>
                    <w:top w:val="none" w:sz="0" w:space="0" w:color="auto"/>
                    <w:left w:val="none" w:sz="0" w:space="0" w:color="auto"/>
                    <w:bottom w:val="none" w:sz="0" w:space="0" w:color="auto"/>
                    <w:right w:val="none" w:sz="0" w:space="0" w:color="auto"/>
                  </w:divBdr>
                  <w:divsChild>
                    <w:div w:id="12990647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24666614">
      <w:bodyDiv w:val="1"/>
      <w:marLeft w:val="0"/>
      <w:marRight w:val="0"/>
      <w:marTop w:val="0"/>
      <w:marBottom w:val="0"/>
      <w:divBdr>
        <w:top w:val="none" w:sz="0" w:space="0" w:color="auto"/>
        <w:left w:val="none" w:sz="0" w:space="0" w:color="auto"/>
        <w:bottom w:val="none" w:sz="0" w:space="0" w:color="auto"/>
        <w:right w:val="none" w:sz="0" w:space="0" w:color="auto"/>
      </w:divBdr>
      <w:divsChild>
        <w:div w:id="262342077">
          <w:marLeft w:val="0"/>
          <w:marRight w:val="0"/>
          <w:marTop w:val="0"/>
          <w:marBottom w:val="0"/>
          <w:divBdr>
            <w:top w:val="none" w:sz="0" w:space="0" w:color="auto"/>
            <w:left w:val="none" w:sz="0" w:space="0" w:color="auto"/>
            <w:bottom w:val="none" w:sz="0" w:space="0" w:color="auto"/>
            <w:right w:val="none" w:sz="0" w:space="0" w:color="auto"/>
          </w:divBdr>
          <w:divsChild>
            <w:div w:id="294259543">
              <w:marLeft w:val="0"/>
              <w:marRight w:val="0"/>
              <w:marTop w:val="0"/>
              <w:marBottom w:val="0"/>
              <w:divBdr>
                <w:top w:val="none" w:sz="0" w:space="0" w:color="auto"/>
                <w:left w:val="none" w:sz="0" w:space="0" w:color="auto"/>
                <w:bottom w:val="none" w:sz="0" w:space="0" w:color="auto"/>
                <w:right w:val="none" w:sz="0" w:space="0" w:color="auto"/>
              </w:divBdr>
            </w:div>
          </w:divsChild>
        </w:div>
        <w:div w:id="2120712023">
          <w:marLeft w:val="0"/>
          <w:marRight w:val="0"/>
          <w:marTop w:val="0"/>
          <w:marBottom w:val="0"/>
          <w:divBdr>
            <w:top w:val="none" w:sz="0" w:space="0" w:color="auto"/>
            <w:left w:val="none" w:sz="0" w:space="0" w:color="auto"/>
            <w:bottom w:val="none" w:sz="0" w:space="0" w:color="auto"/>
            <w:right w:val="none" w:sz="0" w:space="0" w:color="auto"/>
          </w:divBdr>
          <w:divsChild>
            <w:div w:id="564728530">
              <w:marLeft w:val="0"/>
              <w:marRight w:val="0"/>
              <w:marTop w:val="0"/>
              <w:marBottom w:val="0"/>
              <w:divBdr>
                <w:top w:val="none" w:sz="0" w:space="0" w:color="auto"/>
                <w:left w:val="none" w:sz="0" w:space="0" w:color="auto"/>
                <w:bottom w:val="none" w:sz="0" w:space="0" w:color="auto"/>
                <w:right w:val="none" w:sz="0" w:space="0" w:color="auto"/>
              </w:divBdr>
            </w:div>
          </w:divsChild>
        </w:div>
        <w:div w:id="248582046">
          <w:marLeft w:val="0"/>
          <w:marRight w:val="0"/>
          <w:marTop w:val="0"/>
          <w:marBottom w:val="0"/>
          <w:divBdr>
            <w:top w:val="none" w:sz="0" w:space="0" w:color="auto"/>
            <w:left w:val="none" w:sz="0" w:space="0" w:color="auto"/>
            <w:bottom w:val="none" w:sz="0" w:space="0" w:color="auto"/>
            <w:right w:val="none" w:sz="0" w:space="0" w:color="auto"/>
          </w:divBdr>
          <w:divsChild>
            <w:div w:id="1370760608">
              <w:marLeft w:val="0"/>
              <w:marRight w:val="0"/>
              <w:marTop w:val="0"/>
              <w:marBottom w:val="0"/>
              <w:divBdr>
                <w:top w:val="none" w:sz="0" w:space="0" w:color="auto"/>
                <w:left w:val="none" w:sz="0" w:space="0" w:color="auto"/>
                <w:bottom w:val="none" w:sz="0" w:space="0" w:color="auto"/>
                <w:right w:val="none" w:sz="0" w:space="0" w:color="auto"/>
              </w:divBdr>
            </w:div>
          </w:divsChild>
        </w:div>
        <w:div w:id="943928330">
          <w:marLeft w:val="0"/>
          <w:marRight w:val="0"/>
          <w:marTop w:val="0"/>
          <w:marBottom w:val="0"/>
          <w:divBdr>
            <w:top w:val="none" w:sz="0" w:space="0" w:color="auto"/>
            <w:left w:val="none" w:sz="0" w:space="0" w:color="auto"/>
            <w:bottom w:val="none" w:sz="0" w:space="0" w:color="auto"/>
            <w:right w:val="none" w:sz="0" w:space="0" w:color="auto"/>
          </w:divBdr>
          <w:divsChild>
            <w:div w:id="847787894">
              <w:marLeft w:val="0"/>
              <w:marRight w:val="0"/>
              <w:marTop w:val="0"/>
              <w:marBottom w:val="0"/>
              <w:divBdr>
                <w:top w:val="none" w:sz="0" w:space="0" w:color="auto"/>
                <w:left w:val="none" w:sz="0" w:space="0" w:color="auto"/>
                <w:bottom w:val="none" w:sz="0" w:space="0" w:color="auto"/>
                <w:right w:val="none" w:sz="0" w:space="0" w:color="auto"/>
              </w:divBdr>
            </w:div>
          </w:divsChild>
        </w:div>
        <w:div w:id="1506936489">
          <w:marLeft w:val="0"/>
          <w:marRight w:val="0"/>
          <w:marTop w:val="0"/>
          <w:marBottom w:val="0"/>
          <w:divBdr>
            <w:top w:val="none" w:sz="0" w:space="0" w:color="auto"/>
            <w:left w:val="none" w:sz="0" w:space="0" w:color="auto"/>
            <w:bottom w:val="none" w:sz="0" w:space="0" w:color="auto"/>
            <w:right w:val="none" w:sz="0" w:space="0" w:color="auto"/>
          </w:divBdr>
          <w:divsChild>
            <w:div w:id="1806192421">
              <w:marLeft w:val="0"/>
              <w:marRight w:val="0"/>
              <w:marTop w:val="0"/>
              <w:marBottom w:val="0"/>
              <w:divBdr>
                <w:top w:val="none" w:sz="0" w:space="0" w:color="auto"/>
                <w:left w:val="none" w:sz="0" w:space="0" w:color="auto"/>
                <w:bottom w:val="none" w:sz="0" w:space="0" w:color="auto"/>
                <w:right w:val="none" w:sz="0" w:space="0" w:color="auto"/>
              </w:divBdr>
            </w:div>
          </w:divsChild>
        </w:div>
        <w:div w:id="71859816">
          <w:marLeft w:val="0"/>
          <w:marRight w:val="0"/>
          <w:marTop w:val="0"/>
          <w:marBottom w:val="0"/>
          <w:divBdr>
            <w:top w:val="none" w:sz="0" w:space="0" w:color="auto"/>
            <w:left w:val="none" w:sz="0" w:space="0" w:color="auto"/>
            <w:bottom w:val="none" w:sz="0" w:space="0" w:color="auto"/>
            <w:right w:val="none" w:sz="0" w:space="0" w:color="auto"/>
          </w:divBdr>
          <w:divsChild>
            <w:div w:id="326060414">
              <w:marLeft w:val="0"/>
              <w:marRight w:val="0"/>
              <w:marTop w:val="0"/>
              <w:marBottom w:val="0"/>
              <w:divBdr>
                <w:top w:val="none" w:sz="0" w:space="0" w:color="auto"/>
                <w:left w:val="none" w:sz="0" w:space="0" w:color="auto"/>
                <w:bottom w:val="none" w:sz="0" w:space="0" w:color="auto"/>
                <w:right w:val="none" w:sz="0" w:space="0" w:color="auto"/>
              </w:divBdr>
            </w:div>
          </w:divsChild>
        </w:div>
        <w:div w:id="677660308">
          <w:marLeft w:val="0"/>
          <w:marRight w:val="0"/>
          <w:marTop w:val="0"/>
          <w:marBottom w:val="0"/>
          <w:divBdr>
            <w:top w:val="none" w:sz="0" w:space="0" w:color="auto"/>
            <w:left w:val="none" w:sz="0" w:space="0" w:color="auto"/>
            <w:bottom w:val="none" w:sz="0" w:space="0" w:color="auto"/>
            <w:right w:val="none" w:sz="0" w:space="0" w:color="auto"/>
          </w:divBdr>
          <w:divsChild>
            <w:div w:id="31686619">
              <w:marLeft w:val="0"/>
              <w:marRight w:val="0"/>
              <w:marTop w:val="0"/>
              <w:marBottom w:val="0"/>
              <w:divBdr>
                <w:top w:val="none" w:sz="0" w:space="0" w:color="auto"/>
                <w:left w:val="none" w:sz="0" w:space="0" w:color="auto"/>
                <w:bottom w:val="none" w:sz="0" w:space="0" w:color="auto"/>
                <w:right w:val="none" w:sz="0" w:space="0" w:color="auto"/>
              </w:divBdr>
            </w:div>
          </w:divsChild>
        </w:div>
        <w:div w:id="852106601">
          <w:marLeft w:val="0"/>
          <w:marRight w:val="0"/>
          <w:marTop w:val="0"/>
          <w:marBottom w:val="0"/>
          <w:divBdr>
            <w:top w:val="none" w:sz="0" w:space="0" w:color="auto"/>
            <w:left w:val="none" w:sz="0" w:space="0" w:color="auto"/>
            <w:bottom w:val="none" w:sz="0" w:space="0" w:color="auto"/>
            <w:right w:val="none" w:sz="0" w:space="0" w:color="auto"/>
          </w:divBdr>
          <w:divsChild>
            <w:div w:id="984117304">
              <w:marLeft w:val="0"/>
              <w:marRight w:val="0"/>
              <w:marTop w:val="0"/>
              <w:marBottom w:val="0"/>
              <w:divBdr>
                <w:top w:val="none" w:sz="0" w:space="0" w:color="auto"/>
                <w:left w:val="none" w:sz="0" w:space="0" w:color="auto"/>
                <w:bottom w:val="none" w:sz="0" w:space="0" w:color="auto"/>
                <w:right w:val="none" w:sz="0" w:space="0" w:color="auto"/>
              </w:divBdr>
            </w:div>
          </w:divsChild>
        </w:div>
        <w:div w:id="1703820711">
          <w:marLeft w:val="0"/>
          <w:marRight w:val="0"/>
          <w:marTop w:val="0"/>
          <w:marBottom w:val="0"/>
          <w:divBdr>
            <w:top w:val="none" w:sz="0" w:space="0" w:color="auto"/>
            <w:left w:val="none" w:sz="0" w:space="0" w:color="auto"/>
            <w:bottom w:val="none" w:sz="0" w:space="0" w:color="auto"/>
            <w:right w:val="none" w:sz="0" w:space="0" w:color="auto"/>
          </w:divBdr>
          <w:divsChild>
            <w:div w:id="1449201444">
              <w:marLeft w:val="0"/>
              <w:marRight w:val="0"/>
              <w:marTop w:val="0"/>
              <w:marBottom w:val="0"/>
              <w:divBdr>
                <w:top w:val="none" w:sz="0" w:space="0" w:color="auto"/>
                <w:left w:val="none" w:sz="0" w:space="0" w:color="auto"/>
                <w:bottom w:val="none" w:sz="0" w:space="0" w:color="auto"/>
                <w:right w:val="none" w:sz="0" w:space="0" w:color="auto"/>
              </w:divBdr>
            </w:div>
          </w:divsChild>
        </w:div>
        <w:div w:id="728305585">
          <w:marLeft w:val="0"/>
          <w:marRight w:val="0"/>
          <w:marTop w:val="0"/>
          <w:marBottom w:val="0"/>
          <w:divBdr>
            <w:top w:val="none" w:sz="0" w:space="0" w:color="auto"/>
            <w:left w:val="none" w:sz="0" w:space="0" w:color="auto"/>
            <w:bottom w:val="none" w:sz="0" w:space="0" w:color="auto"/>
            <w:right w:val="none" w:sz="0" w:space="0" w:color="auto"/>
          </w:divBdr>
          <w:divsChild>
            <w:div w:id="1209301252">
              <w:marLeft w:val="0"/>
              <w:marRight w:val="0"/>
              <w:marTop w:val="0"/>
              <w:marBottom w:val="0"/>
              <w:divBdr>
                <w:top w:val="none" w:sz="0" w:space="0" w:color="auto"/>
                <w:left w:val="none" w:sz="0" w:space="0" w:color="auto"/>
                <w:bottom w:val="none" w:sz="0" w:space="0" w:color="auto"/>
                <w:right w:val="none" w:sz="0" w:space="0" w:color="auto"/>
              </w:divBdr>
            </w:div>
          </w:divsChild>
        </w:div>
        <w:div w:id="2004963497">
          <w:marLeft w:val="0"/>
          <w:marRight w:val="0"/>
          <w:marTop w:val="0"/>
          <w:marBottom w:val="0"/>
          <w:divBdr>
            <w:top w:val="none" w:sz="0" w:space="0" w:color="auto"/>
            <w:left w:val="none" w:sz="0" w:space="0" w:color="auto"/>
            <w:bottom w:val="none" w:sz="0" w:space="0" w:color="auto"/>
            <w:right w:val="none" w:sz="0" w:space="0" w:color="auto"/>
          </w:divBdr>
          <w:divsChild>
            <w:div w:id="376859705">
              <w:marLeft w:val="0"/>
              <w:marRight w:val="0"/>
              <w:marTop w:val="0"/>
              <w:marBottom w:val="0"/>
              <w:divBdr>
                <w:top w:val="none" w:sz="0" w:space="0" w:color="auto"/>
                <w:left w:val="none" w:sz="0" w:space="0" w:color="auto"/>
                <w:bottom w:val="none" w:sz="0" w:space="0" w:color="auto"/>
                <w:right w:val="none" w:sz="0" w:space="0" w:color="auto"/>
              </w:divBdr>
            </w:div>
          </w:divsChild>
        </w:div>
        <w:div w:id="1682583302">
          <w:marLeft w:val="0"/>
          <w:marRight w:val="0"/>
          <w:marTop w:val="0"/>
          <w:marBottom w:val="0"/>
          <w:divBdr>
            <w:top w:val="none" w:sz="0" w:space="0" w:color="auto"/>
            <w:left w:val="none" w:sz="0" w:space="0" w:color="auto"/>
            <w:bottom w:val="none" w:sz="0" w:space="0" w:color="auto"/>
            <w:right w:val="none" w:sz="0" w:space="0" w:color="auto"/>
          </w:divBdr>
          <w:divsChild>
            <w:div w:id="1911382329">
              <w:marLeft w:val="0"/>
              <w:marRight w:val="0"/>
              <w:marTop w:val="0"/>
              <w:marBottom w:val="0"/>
              <w:divBdr>
                <w:top w:val="none" w:sz="0" w:space="0" w:color="auto"/>
                <w:left w:val="none" w:sz="0" w:space="0" w:color="auto"/>
                <w:bottom w:val="none" w:sz="0" w:space="0" w:color="auto"/>
                <w:right w:val="none" w:sz="0" w:space="0" w:color="auto"/>
              </w:divBdr>
            </w:div>
          </w:divsChild>
        </w:div>
        <w:div w:id="2099397816">
          <w:marLeft w:val="0"/>
          <w:marRight w:val="0"/>
          <w:marTop w:val="0"/>
          <w:marBottom w:val="0"/>
          <w:divBdr>
            <w:top w:val="none" w:sz="0" w:space="0" w:color="auto"/>
            <w:left w:val="none" w:sz="0" w:space="0" w:color="auto"/>
            <w:bottom w:val="none" w:sz="0" w:space="0" w:color="auto"/>
            <w:right w:val="none" w:sz="0" w:space="0" w:color="auto"/>
          </w:divBdr>
          <w:divsChild>
            <w:div w:id="129637104">
              <w:marLeft w:val="0"/>
              <w:marRight w:val="0"/>
              <w:marTop w:val="0"/>
              <w:marBottom w:val="0"/>
              <w:divBdr>
                <w:top w:val="none" w:sz="0" w:space="0" w:color="auto"/>
                <w:left w:val="none" w:sz="0" w:space="0" w:color="auto"/>
                <w:bottom w:val="none" w:sz="0" w:space="0" w:color="auto"/>
                <w:right w:val="none" w:sz="0" w:space="0" w:color="auto"/>
              </w:divBdr>
            </w:div>
          </w:divsChild>
        </w:div>
        <w:div w:id="2106414250">
          <w:marLeft w:val="0"/>
          <w:marRight w:val="0"/>
          <w:marTop w:val="0"/>
          <w:marBottom w:val="0"/>
          <w:divBdr>
            <w:top w:val="none" w:sz="0" w:space="0" w:color="auto"/>
            <w:left w:val="none" w:sz="0" w:space="0" w:color="auto"/>
            <w:bottom w:val="none" w:sz="0" w:space="0" w:color="auto"/>
            <w:right w:val="none" w:sz="0" w:space="0" w:color="auto"/>
          </w:divBdr>
          <w:divsChild>
            <w:div w:id="1889760454">
              <w:marLeft w:val="0"/>
              <w:marRight w:val="0"/>
              <w:marTop w:val="0"/>
              <w:marBottom w:val="0"/>
              <w:divBdr>
                <w:top w:val="none" w:sz="0" w:space="0" w:color="auto"/>
                <w:left w:val="none" w:sz="0" w:space="0" w:color="auto"/>
                <w:bottom w:val="none" w:sz="0" w:space="0" w:color="auto"/>
                <w:right w:val="none" w:sz="0" w:space="0" w:color="auto"/>
              </w:divBdr>
            </w:div>
          </w:divsChild>
        </w:div>
        <w:div w:id="932201600">
          <w:marLeft w:val="0"/>
          <w:marRight w:val="0"/>
          <w:marTop w:val="0"/>
          <w:marBottom w:val="0"/>
          <w:divBdr>
            <w:top w:val="none" w:sz="0" w:space="0" w:color="auto"/>
            <w:left w:val="none" w:sz="0" w:space="0" w:color="auto"/>
            <w:bottom w:val="none" w:sz="0" w:space="0" w:color="auto"/>
            <w:right w:val="none" w:sz="0" w:space="0" w:color="auto"/>
          </w:divBdr>
          <w:divsChild>
            <w:div w:id="480082647">
              <w:marLeft w:val="0"/>
              <w:marRight w:val="0"/>
              <w:marTop w:val="0"/>
              <w:marBottom w:val="0"/>
              <w:divBdr>
                <w:top w:val="none" w:sz="0" w:space="0" w:color="auto"/>
                <w:left w:val="none" w:sz="0" w:space="0" w:color="auto"/>
                <w:bottom w:val="none" w:sz="0" w:space="0" w:color="auto"/>
                <w:right w:val="none" w:sz="0" w:space="0" w:color="auto"/>
              </w:divBdr>
            </w:div>
          </w:divsChild>
        </w:div>
        <w:div w:id="1574117525">
          <w:marLeft w:val="0"/>
          <w:marRight w:val="0"/>
          <w:marTop w:val="0"/>
          <w:marBottom w:val="0"/>
          <w:divBdr>
            <w:top w:val="none" w:sz="0" w:space="0" w:color="auto"/>
            <w:left w:val="none" w:sz="0" w:space="0" w:color="auto"/>
            <w:bottom w:val="none" w:sz="0" w:space="0" w:color="auto"/>
            <w:right w:val="none" w:sz="0" w:space="0" w:color="auto"/>
          </w:divBdr>
          <w:divsChild>
            <w:div w:id="150220576">
              <w:marLeft w:val="0"/>
              <w:marRight w:val="0"/>
              <w:marTop w:val="0"/>
              <w:marBottom w:val="0"/>
              <w:divBdr>
                <w:top w:val="none" w:sz="0" w:space="0" w:color="auto"/>
                <w:left w:val="none" w:sz="0" w:space="0" w:color="auto"/>
                <w:bottom w:val="none" w:sz="0" w:space="0" w:color="auto"/>
                <w:right w:val="none" w:sz="0" w:space="0" w:color="auto"/>
              </w:divBdr>
            </w:div>
            <w:div w:id="20884591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1056314">
      <w:bodyDiv w:val="1"/>
      <w:marLeft w:val="0"/>
      <w:marRight w:val="0"/>
      <w:marTop w:val="0"/>
      <w:marBottom w:val="0"/>
      <w:divBdr>
        <w:top w:val="none" w:sz="0" w:space="0" w:color="auto"/>
        <w:left w:val="none" w:sz="0" w:space="0" w:color="auto"/>
        <w:bottom w:val="none" w:sz="0" w:space="0" w:color="auto"/>
        <w:right w:val="none" w:sz="0" w:space="0" w:color="auto"/>
      </w:divBdr>
      <w:divsChild>
        <w:div w:id="809248455">
          <w:marLeft w:val="15"/>
          <w:marRight w:val="0"/>
          <w:marTop w:val="0"/>
          <w:marBottom w:val="45"/>
          <w:divBdr>
            <w:top w:val="single" w:sz="12" w:space="0" w:color="AB966F"/>
            <w:left w:val="single" w:sz="12" w:space="8" w:color="AB966F"/>
            <w:bottom w:val="single" w:sz="12" w:space="0" w:color="AB966F"/>
            <w:right w:val="single" w:sz="12" w:space="8" w:color="AB966F"/>
          </w:divBdr>
        </w:div>
        <w:div w:id="821435727">
          <w:marLeft w:val="15"/>
          <w:marRight w:val="0"/>
          <w:marTop w:val="0"/>
          <w:marBottom w:val="45"/>
          <w:divBdr>
            <w:top w:val="single" w:sz="12" w:space="0" w:color="AB966F"/>
            <w:left w:val="single" w:sz="12" w:space="8" w:color="AB966F"/>
            <w:bottom w:val="single" w:sz="12" w:space="0" w:color="AB966F"/>
            <w:right w:val="single" w:sz="12" w:space="8" w:color="AB966F"/>
          </w:divBdr>
        </w:div>
        <w:div w:id="2013528475">
          <w:marLeft w:val="15"/>
          <w:marRight w:val="0"/>
          <w:marTop w:val="0"/>
          <w:marBottom w:val="45"/>
          <w:divBdr>
            <w:top w:val="single" w:sz="12" w:space="0" w:color="AB966F"/>
            <w:left w:val="single" w:sz="12" w:space="8" w:color="AB966F"/>
            <w:bottom w:val="single" w:sz="12" w:space="0" w:color="AB966F"/>
            <w:right w:val="single" w:sz="12" w:space="8" w:color="AB966F"/>
          </w:divBdr>
        </w:div>
        <w:div w:id="311100087">
          <w:marLeft w:val="15"/>
          <w:marRight w:val="0"/>
          <w:marTop w:val="0"/>
          <w:marBottom w:val="45"/>
          <w:divBdr>
            <w:top w:val="single" w:sz="12" w:space="0" w:color="AB966F"/>
            <w:left w:val="single" w:sz="12" w:space="8" w:color="AB966F"/>
            <w:bottom w:val="single" w:sz="12" w:space="0" w:color="AB966F"/>
            <w:right w:val="single" w:sz="12" w:space="8" w:color="AB966F"/>
          </w:divBdr>
        </w:div>
        <w:div w:id="1055814001">
          <w:marLeft w:val="15"/>
          <w:marRight w:val="0"/>
          <w:marTop w:val="0"/>
          <w:marBottom w:val="45"/>
          <w:divBdr>
            <w:top w:val="single" w:sz="12" w:space="0" w:color="AB966F"/>
            <w:left w:val="single" w:sz="12" w:space="8" w:color="AB966F"/>
            <w:bottom w:val="single" w:sz="12" w:space="0" w:color="AB966F"/>
            <w:right w:val="single" w:sz="12" w:space="8" w:color="AB966F"/>
          </w:divBdr>
        </w:div>
        <w:div w:id="375853652">
          <w:marLeft w:val="15"/>
          <w:marRight w:val="0"/>
          <w:marTop w:val="0"/>
          <w:marBottom w:val="45"/>
          <w:divBdr>
            <w:top w:val="single" w:sz="12" w:space="0" w:color="AB966F"/>
            <w:left w:val="single" w:sz="12" w:space="8" w:color="AB966F"/>
            <w:bottom w:val="single" w:sz="12" w:space="0" w:color="AB966F"/>
            <w:right w:val="single" w:sz="12" w:space="8" w:color="AB966F"/>
          </w:divBdr>
        </w:div>
        <w:div w:id="1078291260">
          <w:marLeft w:val="15"/>
          <w:marRight w:val="0"/>
          <w:marTop w:val="0"/>
          <w:marBottom w:val="45"/>
          <w:divBdr>
            <w:top w:val="single" w:sz="12" w:space="0" w:color="AB966F"/>
            <w:left w:val="single" w:sz="12" w:space="8" w:color="AB966F"/>
            <w:bottom w:val="single" w:sz="12" w:space="0" w:color="AB966F"/>
            <w:right w:val="single" w:sz="12" w:space="8" w:color="AB966F"/>
          </w:divBdr>
        </w:div>
        <w:div w:id="2055539430">
          <w:marLeft w:val="15"/>
          <w:marRight w:val="0"/>
          <w:marTop w:val="0"/>
          <w:marBottom w:val="45"/>
          <w:divBdr>
            <w:top w:val="single" w:sz="12" w:space="0" w:color="AB966F"/>
            <w:left w:val="single" w:sz="12" w:space="8" w:color="AB966F"/>
            <w:bottom w:val="single" w:sz="12" w:space="0" w:color="AB966F"/>
            <w:right w:val="single" w:sz="12" w:space="8" w:color="AB966F"/>
          </w:divBdr>
        </w:div>
        <w:div w:id="733627360">
          <w:marLeft w:val="15"/>
          <w:marRight w:val="0"/>
          <w:marTop w:val="0"/>
          <w:marBottom w:val="45"/>
          <w:divBdr>
            <w:top w:val="single" w:sz="12" w:space="0" w:color="AB966F"/>
            <w:left w:val="single" w:sz="12" w:space="8" w:color="AB966F"/>
            <w:bottom w:val="single" w:sz="12" w:space="0" w:color="AB966F"/>
            <w:right w:val="single" w:sz="12" w:space="8" w:color="AB966F"/>
          </w:divBdr>
        </w:div>
        <w:div w:id="314340886">
          <w:marLeft w:val="15"/>
          <w:marRight w:val="0"/>
          <w:marTop w:val="0"/>
          <w:marBottom w:val="45"/>
          <w:divBdr>
            <w:top w:val="single" w:sz="12" w:space="0" w:color="AB966F"/>
            <w:left w:val="single" w:sz="12" w:space="8" w:color="AB966F"/>
            <w:bottom w:val="single" w:sz="12" w:space="0" w:color="AB966F"/>
            <w:right w:val="single" w:sz="12" w:space="8" w:color="AB966F"/>
          </w:divBdr>
        </w:div>
        <w:div w:id="1180394356">
          <w:marLeft w:val="15"/>
          <w:marRight w:val="0"/>
          <w:marTop w:val="0"/>
          <w:marBottom w:val="45"/>
          <w:divBdr>
            <w:top w:val="single" w:sz="12" w:space="0" w:color="AB966F"/>
            <w:left w:val="single" w:sz="12" w:space="8" w:color="AB966F"/>
            <w:bottom w:val="single" w:sz="12" w:space="0" w:color="AB966F"/>
            <w:right w:val="single" w:sz="12" w:space="8" w:color="AB966F"/>
          </w:divBdr>
        </w:div>
        <w:div w:id="2070767611">
          <w:marLeft w:val="15"/>
          <w:marRight w:val="0"/>
          <w:marTop w:val="0"/>
          <w:marBottom w:val="45"/>
          <w:divBdr>
            <w:top w:val="single" w:sz="12" w:space="0" w:color="AB966F"/>
            <w:left w:val="single" w:sz="12" w:space="8" w:color="AB966F"/>
            <w:bottom w:val="single" w:sz="12" w:space="0" w:color="AB966F"/>
            <w:right w:val="single" w:sz="12" w:space="8" w:color="AB966F"/>
          </w:divBdr>
        </w:div>
        <w:div w:id="552694752">
          <w:marLeft w:val="15"/>
          <w:marRight w:val="0"/>
          <w:marTop w:val="0"/>
          <w:marBottom w:val="45"/>
          <w:divBdr>
            <w:top w:val="single" w:sz="12" w:space="0" w:color="AB966F"/>
            <w:left w:val="single" w:sz="12" w:space="8" w:color="AB966F"/>
            <w:bottom w:val="single" w:sz="12" w:space="0" w:color="AB966F"/>
            <w:right w:val="single" w:sz="12" w:space="8" w:color="AB966F"/>
          </w:divBdr>
        </w:div>
        <w:div w:id="2126344269">
          <w:marLeft w:val="15"/>
          <w:marRight w:val="0"/>
          <w:marTop w:val="0"/>
          <w:marBottom w:val="45"/>
          <w:divBdr>
            <w:top w:val="single" w:sz="12" w:space="0" w:color="AB966F"/>
            <w:left w:val="single" w:sz="12" w:space="8" w:color="AB966F"/>
            <w:bottom w:val="single" w:sz="12" w:space="0" w:color="AB966F"/>
            <w:right w:val="single" w:sz="12" w:space="8" w:color="AB966F"/>
          </w:divBdr>
        </w:div>
        <w:div w:id="107506139">
          <w:marLeft w:val="0"/>
          <w:marRight w:val="0"/>
          <w:marTop w:val="0"/>
          <w:marBottom w:val="0"/>
          <w:divBdr>
            <w:top w:val="none" w:sz="0" w:space="0" w:color="auto"/>
            <w:left w:val="none" w:sz="0" w:space="0" w:color="auto"/>
            <w:bottom w:val="none" w:sz="0" w:space="0" w:color="auto"/>
            <w:right w:val="none" w:sz="0" w:space="0" w:color="auto"/>
          </w:divBdr>
          <w:divsChild>
            <w:div w:id="1458254141">
              <w:marLeft w:val="0"/>
              <w:marRight w:val="0"/>
              <w:marTop w:val="0"/>
              <w:marBottom w:val="0"/>
              <w:divBdr>
                <w:top w:val="none" w:sz="0" w:space="0" w:color="auto"/>
                <w:left w:val="none" w:sz="0" w:space="0" w:color="auto"/>
                <w:bottom w:val="none" w:sz="0" w:space="0" w:color="auto"/>
                <w:right w:val="none" w:sz="0" w:space="0" w:color="auto"/>
              </w:divBdr>
              <w:divsChild>
                <w:div w:id="1757295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7802209">
      <w:bodyDiv w:val="1"/>
      <w:marLeft w:val="0"/>
      <w:marRight w:val="0"/>
      <w:marTop w:val="0"/>
      <w:marBottom w:val="0"/>
      <w:divBdr>
        <w:top w:val="none" w:sz="0" w:space="0" w:color="auto"/>
        <w:left w:val="none" w:sz="0" w:space="0" w:color="auto"/>
        <w:bottom w:val="none" w:sz="0" w:space="0" w:color="auto"/>
        <w:right w:val="none" w:sz="0" w:space="0" w:color="auto"/>
      </w:divBdr>
      <w:divsChild>
        <w:div w:id="1748914046">
          <w:marLeft w:val="0"/>
          <w:marRight w:val="0"/>
          <w:marTop w:val="0"/>
          <w:marBottom w:val="0"/>
          <w:divBdr>
            <w:top w:val="none" w:sz="0" w:space="0" w:color="auto"/>
            <w:left w:val="none" w:sz="0" w:space="0" w:color="auto"/>
            <w:bottom w:val="none" w:sz="0" w:space="0" w:color="auto"/>
            <w:right w:val="none" w:sz="0" w:space="0" w:color="auto"/>
          </w:divBdr>
          <w:divsChild>
            <w:div w:id="1227110734">
              <w:marLeft w:val="0"/>
              <w:marRight w:val="0"/>
              <w:marTop w:val="0"/>
              <w:marBottom w:val="0"/>
              <w:divBdr>
                <w:top w:val="none" w:sz="0" w:space="0" w:color="auto"/>
                <w:left w:val="none" w:sz="0" w:space="0" w:color="auto"/>
                <w:bottom w:val="none" w:sz="0" w:space="0" w:color="auto"/>
                <w:right w:val="none" w:sz="0" w:space="0" w:color="auto"/>
              </w:divBdr>
              <w:divsChild>
                <w:div w:id="1292978987">
                  <w:marLeft w:val="0"/>
                  <w:marRight w:val="0"/>
                  <w:marTop w:val="0"/>
                  <w:marBottom w:val="0"/>
                  <w:divBdr>
                    <w:top w:val="none" w:sz="0" w:space="0" w:color="auto"/>
                    <w:left w:val="none" w:sz="0" w:space="0" w:color="auto"/>
                    <w:bottom w:val="none" w:sz="0" w:space="0" w:color="auto"/>
                    <w:right w:val="none" w:sz="0" w:space="0" w:color="auto"/>
                  </w:divBdr>
                  <w:divsChild>
                    <w:div w:id="2046130640">
                      <w:marLeft w:val="0"/>
                      <w:marRight w:val="0"/>
                      <w:marTop w:val="0"/>
                      <w:marBottom w:val="0"/>
                      <w:divBdr>
                        <w:top w:val="none" w:sz="0" w:space="0" w:color="auto"/>
                        <w:left w:val="none" w:sz="0" w:space="0" w:color="auto"/>
                        <w:bottom w:val="none" w:sz="0" w:space="0" w:color="auto"/>
                        <w:right w:val="none" w:sz="0" w:space="0" w:color="auto"/>
                      </w:divBdr>
                      <w:divsChild>
                        <w:div w:id="325279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6804728">
              <w:marLeft w:val="0"/>
              <w:marRight w:val="0"/>
              <w:marTop w:val="0"/>
              <w:marBottom w:val="300"/>
              <w:divBdr>
                <w:top w:val="none" w:sz="0" w:space="0" w:color="auto"/>
                <w:left w:val="none" w:sz="0" w:space="0" w:color="auto"/>
                <w:bottom w:val="none" w:sz="0" w:space="0" w:color="auto"/>
                <w:right w:val="none" w:sz="0" w:space="0" w:color="auto"/>
              </w:divBdr>
              <w:divsChild>
                <w:div w:id="625896048">
                  <w:marLeft w:val="0"/>
                  <w:marRight w:val="0"/>
                  <w:marTop w:val="0"/>
                  <w:marBottom w:val="300"/>
                  <w:divBdr>
                    <w:top w:val="none" w:sz="0" w:space="0" w:color="auto"/>
                    <w:left w:val="none" w:sz="0" w:space="0" w:color="auto"/>
                    <w:bottom w:val="none" w:sz="0" w:space="0" w:color="auto"/>
                    <w:right w:val="none" w:sz="0" w:space="0" w:color="auto"/>
                  </w:divBdr>
                  <w:divsChild>
                    <w:div w:id="2048018178">
                      <w:marLeft w:val="0"/>
                      <w:marRight w:val="0"/>
                      <w:marTop w:val="0"/>
                      <w:marBottom w:val="0"/>
                      <w:divBdr>
                        <w:top w:val="none" w:sz="0" w:space="0" w:color="auto"/>
                        <w:left w:val="none" w:sz="0" w:space="0" w:color="auto"/>
                        <w:bottom w:val="none" w:sz="0" w:space="0" w:color="auto"/>
                        <w:right w:val="none" w:sz="0" w:space="0" w:color="auto"/>
                      </w:divBdr>
                    </w:div>
                  </w:divsChild>
                </w:div>
                <w:div w:id="17061294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3689297">
          <w:marLeft w:val="0"/>
          <w:marRight w:val="0"/>
          <w:marTop w:val="0"/>
          <w:marBottom w:val="0"/>
          <w:divBdr>
            <w:top w:val="none" w:sz="0" w:space="0" w:color="auto"/>
            <w:left w:val="none" w:sz="0" w:space="0" w:color="auto"/>
            <w:bottom w:val="none" w:sz="0" w:space="0" w:color="auto"/>
            <w:right w:val="none" w:sz="0" w:space="0" w:color="auto"/>
          </w:divBdr>
          <w:divsChild>
            <w:div w:id="2014411433">
              <w:marLeft w:val="0"/>
              <w:marRight w:val="0"/>
              <w:marTop w:val="0"/>
              <w:marBottom w:val="0"/>
              <w:divBdr>
                <w:top w:val="none" w:sz="0" w:space="0" w:color="auto"/>
                <w:left w:val="none" w:sz="0" w:space="0" w:color="auto"/>
                <w:bottom w:val="none" w:sz="0" w:space="0" w:color="auto"/>
                <w:right w:val="none" w:sz="0" w:space="0" w:color="auto"/>
              </w:divBdr>
              <w:divsChild>
                <w:div w:id="670446268">
                  <w:marLeft w:val="15"/>
                  <w:marRight w:val="0"/>
                  <w:marTop w:val="0"/>
                  <w:marBottom w:val="45"/>
                  <w:divBdr>
                    <w:top w:val="single" w:sz="12" w:space="0" w:color="AB966F"/>
                    <w:left w:val="single" w:sz="12" w:space="8" w:color="AB966F"/>
                    <w:bottom w:val="single" w:sz="12" w:space="0" w:color="AB966F"/>
                    <w:right w:val="single" w:sz="12" w:space="8" w:color="AB966F"/>
                  </w:divBdr>
                </w:div>
                <w:div w:id="2047873017">
                  <w:marLeft w:val="15"/>
                  <w:marRight w:val="0"/>
                  <w:marTop w:val="0"/>
                  <w:marBottom w:val="45"/>
                  <w:divBdr>
                    <w:top w:val="single" w:sz="12" w:space="0" w:color="AB966F"/>
                    <w:left w:val="single" w:sz="12" w:space="8" w:color="AB966F"/>
                    <w:bottom w:val="single" w:sz="12" w:space="0" w:color="AB966F"/>
                    <w:right w:val="single" w:sz="12" w:space="8" w:color="AB966F"/>
                  </w:divBdr>
                </w:div>
                <w:div w:id="1000498564">
                  <w:marLeft w:val="0"/>
                  <w:marRight w:val="0"/>
                  <w:marTop w:val="0"/>
                  <w:marBottom w:val="0"/>
                  <w:divBdr>
                    <w:top w:val="none" w:sz="0" w:space="0" w:color="auto"/>
                    <w:left w:val="none" w:sz="0" w:space="0" w:color="auto"/>
                    <w:bottom w:val="none" w:sz="0" w:space="0" w:color="auto"/>
                    <w:right w:val="none" w:sz="0" w:space="0" w:color="auto"/>
                  </w:divBdr>
                  <w:divsChild>
                    <w:div w:id="1208108265">
                      <w:marLeft w:val="0"/>
                      <w:marRight w:val="0"/>
                      <w:marTop w:val="0"/>
                      <w:marBottom w:val="0"/>
                      <w:divBdr>
                        <w:top w:val="none" w:sz="0" w:space="0" w:color="auto"/>
                        <w:left w:val="none" w:sz="0" w:space="0" w:color="auto"/>
                        <w:bottom w:val="none" w:sz="0" w:space="0" w:color="auto"/>
                        <w:right w:val="none" w:sz="0" w:space="0" w:color="auto"/>
                      </w:divBdr>
                    </w:div>
                  </w:divsChild>
                </w:div>
                <w:div w:id="2046444495">
                  <w:marLeft w:val="0"/>
                  <w:marRight w:val="0"/>
                  <w:marTop w:val="0"/>
                  <w:marBottom w:val="0"/>
                  <w:divBdr>
                    <w:top w:val="none" w:sz="0" w:space="0" w:color="auto"/>
                    <w:left w:val="none" w:sz="0" w:space="0" w:color="auto"/>
                    <w:bottom w:val="none" w:sz="0" w:space="0" w:color="auto"/>
                    <w:right w:val="none" w:sz="0" w:space="0" w:color="auto"/>
                  </w:divBdr>
                  <w:divsChild>
                    <w:div w:id="600182465">
                      <w:marLeft w:val="0"/>
                      <w:marRight w:val="0"/>
                      <w:marTop w:val="0"/>
                      <w:marBottom w:val="0"/>
                      <w:divBdr>
                        <w:top w:val="none" w:sz="0" w:space="0" w:color="auto"/>
                        <w:left w:val="none" w:sz="0" w:space="0" w:color="auto"/>
                        <w:bottom w:val="none" w:sz="0" w:space="0" w:color="auto"/>
                        <w:right w:val="none" w:sz="0" w:space="0" w:color="auto"/>
                      </w:divBdr>
                      <w:divsChild>
                        <w:div w:id="34618396">
                          <w:marLeft w:val="0"/>
                          <w:marRight w:val="0"/>
                          <w:marTop w:val="0"/>
                          <w:marBottom w:val="0"/>
                          <w:divBdr>
                            <w:top w:val="none" w:sz="0" w:space="0" w:color="auto"/>
                            <w:left w:val="none" w:sz="0" w:space="0" w:color="auto"/>
                            <w:bottom w:val="none" w:sz="0" w:space="0" w:color="auto"/>
                            <w:right w:val="none" w:sz="0" w:space="0" w:color="auto"/>
                          </w:divBdr>
                        </w:div>
                        <w:div w:id="1846629539">
                          <w:marLeft w:val="0"/>
                          <w:marRight w:val="0"/>
                          <w:marTop w:val="0"/>
                          <w:marBottom w:val="0"/>
                          <w:divBdr>
                            <w:top w:val="none" w:sz="0" w:space="0" w:color="auto"/>
                            <w:left w:val="none" w:sz="0" w:space="0" w:color="auto"/>
                            <w:bottom w:val="none" w:sz="0" w:space="0" w:color="auto"/>
                            <w:right w:val="none" w:sz="0" w:space="0" w:color="auto"/>
                          </w:divBdr>
                          <w:divsChild>
                            <w:div w:id="7785232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88384145">
      <w:bodyDiv w:val="1"/>
      <w:marLeft w:val="0"/>
      <w:marRight w:val="0"/>
      <w:marTop w:val="0"/>
      <w:marBottom w:val="0"/>
      <w:divBdr>
        <w:top w:val="none" w:sz="0" w:space="0" w:color="auto"/>
        <w:left w:val="none" w:sz="0" w:space="0" w:color="auto"/>
        <w:bottom w:val="none" w:sz="0" w:space="0" w:color="auto"/>
        <w:right w:val="none" w:sz="0" w:space="0" w:color="auto"/>
      </w:divBdr>
      <w:divsChild>
        <w:div w:id="1892687806">
          <w:marLeft w:val="0"/>
          <w:marRight w:val="0"/>
          <w:marTop w:val="0"/>
          <w:marBottom w:val="0"/>
          <w:divBdr>
            <w:top w:val="none" w:sz="0" w:space="0" w:color="auto"/>
            <w:left w:val="none" w:sz="0" w:space="0" w:color="auto"/>
            <w:bottom w:val="none" w:sz="0" w:space="0" w:color="auto"/>
            <w:right w:val="none" w:sz="0" w:space="0" w:color="auto"/>
          </w:divBdr>
          <w:divsChild>
            <w:div w:id="1607614384">
              <w:marLeft w:val="0"/>
              <w:marRight w:val="0"/>
              <w:marTop w:val="0"/>
              <w:marBottom w:val="0"/>
              <w:divBdr>
                <w:top w:val="none" w:sz="0" w:space="0" w:color="auto"/>
                <w:left w:val="none" w:sz="0" w:space="0" w:color="auto"/>
                <w:bottom w:val="none" w:sz="0" w:space="0" w:color="auto"/>
                <w:right w:val="none" w:sz="0" w:space="0" w:color="auto"/>
              </w:divBdr>
              <w:divsChild>
                <w:div w:id="248076927">
                  <w:marLeft w:val="0"/>
                  <w:marRight w:val="0"/>
                  <w:marTop w:val="0"/>
                  <w:marBottom w:val="0"/>
                  <w:divBdr>
                    <w:top w:val="none" w:sz="0" w:space="0" w:color="auto"/>
                    <w:left w:val="none" w:sz="0" w:space="0" w:color="auto"/>
                    <w:bottom w:val="none" w:sz="0" w:space="0" w:color="auto"/>
                    <w:right w:val="none" w:sz="0" w:space="0" w:color="auto"/>
                  </w:divBdr>
                  <w:divsChild>
                    <w:div w:id="1899389879">
                      <w:marLeft w:val="0"/>
                      <w:marRight w:val="0"/>
                      <w:marTop w:val="0"/>
                      <w:marBottom w:val="0"/>
                      <w:divBdr>
                        <w:top w:val="none" w:sz="0" w:space="0" w:color="auto"/>
                        <w:left w:val="none" w:sz="0" w:space="0" w:color="auto"/>
                        <w:bottom w:val="none" w:sz="0" w:space="0" w:color="auto"/>
                        <w:right w:val="none" w:sz="0" w:space="0" w:color="auto"/>
                      </w:divBdr>
                      <w:divsChild>
                        <w:div w:id="8007287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6799516">
              <w:marLeft w:val="0"/>
              <w:marRight w:val="0"/>
              <w:marTop w:val="0"/>
              <w:marBottom w:val="300"/>
              <w:divBdr>
                <w:top w:val="none" w:sz="0" w:space="0" w:color="auto"/>
                <w:left w:val="none" w:sz="0" w:space="0" w:color="auto"/>
                <w:bottom w:val="none" w:sz="0" w:space="0" w:color="auto"/>
                <w:right w:val="none" w:sz="0" w:space="0" w:color="auto"/>
              </w:divBdr>
              <w:divsChild>
                <w:div w:id="515190260">
                  <w:marLeft w:val="0"/>
                  <w:marRight w:val="0"/>
                  <w:marTop w:val="0"/>
                  <w:marBottom w:val="300"/>
                  <w:divBdr>
                    <w:top w:val="none" w:sz="0" w:space="0" w:color="auto"/>
                    <w:left w:val="none" w:sz="0" w:space="0" w:color="auto"/>
                    <w:bottom w:val="none" w:sz="0" w:space="0" w:color="auto"/>
                    <w:right w:val="none" w:sz="0" w:space="0" w:color="auto"/>
                  </w:divBdr>
                  <w:divsChild>
                    <w:div w:id="1797723335">
                      <w:marLeft w:val="0"/>
                      <w:marRight w:val="0"/>
                      <w:marTop w:val="0"/>
                      <w:marBottom w:val="0"/>
                      <w:divBdr>
                        <w:top w:val="none" w:sz="0" w:space="0" w:color="auto"/>
                        <w:left w:val="none" w:sz="0" w:space="0" w:color="auto"/>
                        <w:bottom w:val="none" w:sz="0" w:space="0" w:color="auto"/>
                        <w:right w:val="none" w:sz="0" w:space="0" w:color="auto"/>
                      </w:divBdr>
                    </w:div>
                  </w:divsChild>
                </w:div>
                <w:div w:id="20620469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3199862">
          <w:marLeft w:val="0"/>
          <w:marRight w:val="0"/>
          <w:marTop w:val="0"/>
          <w:marBottom w:val="0"/>
          <w:divBdr>
            <w:top w:val="none" w:sz="0" w:space="0" w:color="auto"/>
            <w:left w:val="none" w:sz="0" w:space="0" w:color="auto"/>
            <w:bottom w:val="none" w:sz="0" w:space="0" w:color="auto"/>
            <w:right w:val="none" w:sz="0" w:space="0" w:color="auto"/>
          </w:divBdr>
          <w:divsChild>
            <w:div w:id="2081512584">
              <w:marLeft w:val="0"/>
              <w:marRight w:val="0"/>
              <w:marTop w:val="0"/>
              <w:marBottom w:val="0"/>
              <w:divBdr>
                <w:top w:val="none" w:sz="0" w:space="0" w:color="auto"/>
                <w:left w:val="none" w:sz="0" w:space="0" w:color="auto"/>
                <w:bottom w:val="none" w:sz="0" w:space="0" w:color="auto"/>
                <w:right w:val="none" w:sz="0" w:space="0" w:color="auto"/>
              </w:divBdr>
              <w:divsChild>
                <w:div w:id="1263877562">
                  <w:marLeft w:val="15"/>
                  <w:marRight w:val="0"/>
                  <w:marTop w:val="0"/>
                  <w:marBottom w:val="45"/>
                  <w:divBdr>
                    <w:top w:val="single" w:sz="12" w:space="0" w:color="AB966F"/>
                    <w:left w:val="single" w:sz="12" w:space="8" w:color="AB966F"/>
                    <w:bottom w:val="single" w:sz="12" w:space="0" w:color="AB966F"/>
                    <w:right w:val="single" w:sz="12" w:space="8" w:color="AB966F"/>
                  </w:divBdr>
                </w:div>
                <w:div w:id="732243335">
                  <w:marLeft w:val="15"/>
                  <w:marRight w:val="0"/>
                  <w:marTop w:val="0"/>
                  <w:marBottom w:val="45"/>
                  <w:divBdr>
                    <w:top w:val="single" w:sz="12" w:space="0" w:color="AB966F"/>
                    <w:left w:val="single" w:sz="12" w:space="8" w:color="AB966F"/>
                    <w:bottom w:val="single" w:sz="12" w:space="0" w:color="AB966F"/>
                    <w:right w:val="single" w:sz="12" w:space="8" w:color="AB966F"/>
                  </w:divBdr>
                </w:div>
                <w:div w:id="425007669">
                  <w:marLeft w:val="0"/>
                  <w:marRight w:val="0"/>
                  <w:marTop w:val="0"/>
                  <w:marBottom w:val="0"/>
                  <w:divBdr>
                    <w:top w:val="none" w:sz="0" w:space="0" w:color="auto"/>
                    <w:left w:val="none" w:sz="0" w:space="0" w:color="auto"/>
                    <w:bottom w:val="none" w:sz="0" w:space="0" w:color="auto"/>
                    <w:right w:val="none" w:sz="0" w:space="0" w:color="auto"/>
                  </w:divBdr>
                  <w:divsChild>
                    <w:div w:id="17971405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90858334">
      <w:bodyDiv w:val="1"/>
      <w:marLeft w:val="0"/>
      <w:marRight w:val="0"/>
      <w:marTop w:val="0"/>
      <w:marBottom w:val="0"/>
      <w:divBdr>
        <w:top w:val="none" w:sz="0" w:space="0" w:color="auto"/>
        <w:left w:val="none" w:sz="0" w:space="0" w:color="auto"/>
        <w:bottom w:val="none" w:sz="0" w:space="0" w:color="auto"/>
        <w:right w:val="none" w:sz="0" w:space="0" w:color="auto"/>
      </w:divBdr>
      <w:divsChild>
        <w:div w:id="723602538">
          <w:marLeft w:val="0"/>
          <w:marRight w:val="0"/>
          <w:marTop w:val="0"/>
          <w:marBottom w:val="0"/>
          <w:divBdr>
            <w:top w:val="none" w:sz="0" w:space="0" w:color="auto"/>
            <w:left w:val="none" w:sz="0" w:space="0" w:color="auto"/>
            <w:bottom w:val="none" w:sz="0" w:space="0" w:color="auto"/>
            <w:right w:val="none" w:sz="0" w:space="0" w:color="auto"/>
          </w:divBdr>
          <w:divsChild>
            <w:div w:id="172916189">
              <w:marLeft w:val="0"/>
              <w:marRight w:val="0"/>
              <w:marTop w:val="0"/>
              <w:marBottom w:val="0"/>
              <w:divBdr>
                <w:top w:val="none" w:sz="0" w:space="0" w:color="auto"/>
                <w:left w:val="none" w:sz="0" w:space="0" w:color="auto"/>
                <w:bottom w:val="none" w:sz="0" w:space="0" w:color="auto"/>
                <w:right w:val="none" w:sz="0" w:space="0" w:color="auto"/>
              </w:divBdr>
              <w:divsChild>
                <w:div w:id="75172166">
                  <w:marLeft w:val="0"/>
                  <w:marRight w:val="0"/>
                  <w:marTop w:val="0"/>
                  <w:marBottom w:val="0"/>
                  <w:divBdr>
                    <w:top w:val="none" w:sz="0" w:space="0" w:color="auto"/>
                    <w:left w:val="none" w:sz="0" w:space="0" w:color="auto"/>
                    <w:bottom w:val="none" w:sz="0" w:space="0" w:color="auto"/>
                    <w:right w:val="none" w:sz="0" w:space="0" w:color="auto"/>
                  </w:divBdr>
                  <w:divsChild>
                    <w:div w:id="1286158951">
                      <w:marLeft w:val="0"/>
                      <w:marRight w:val="0"/>
                      <w:marTop w:val="0"/>
                      <w:marBottom w:val="0"/>
                      <w:divBdr>
                        <w:top w:val="none" w:sz="0" w:space="0" w:color="auto"/>
                        <w:left w:val="none" w:sz="0" w:space="0" w:color="auto"/>
                        <w:bottom w:val="none" w:sz="0" w:space="0" w:color="auto"/>
                        <w:right w:val="none" w:sz="0" w:space="0" w:color="auto"/>
                      </w:divBdr>
                    </w:div>
                    <w:div w:id="2025403639">
                      <w:marLeft w:val="0"/>
                      <w:marRight w:val="0"/>
                      <w:marTop w:val="0"/>
                      <w:marBottom w:val="0"/>
                      <w:divBdr>
                        <w:top w:val="none" w:sz="0" w:space="0" w:color="auto"/>
                        <w:left w:val="none" w:sz="0" w:space="0" w:color="auto"/>
                        <w:bottom w:val="none" w:sz="0" w:space="0" w:color="auto"/>
                        <w:right w:val="none" w:sz="0" w:space="0" w:color="auto"/>
                      </w:divBdr>
                    </w:div>
                  </w:divsChild>
                </w:div>
                <w:div w:id="1838374313">
                  <w:marLeft w:val="0"/>
                  <w:marRight w:val="0"/>
                  <w:marTop w:val="0"/>
                  <w:marBottom w:val="0"/>
                  <w:divBdr>
                    <w:top w:val="none" w:sz="0" w:space="0" w:color="auto"/>
                    <w:left w:val="none" w:sz="0" w:space="0" w:color="auto"/>
                    <w:bottom w:val="none" w:sz="0" w:space="0" w:color="auto"/>
                    <w:right w:val="none" w:sz="0" w:space="0" w:color="auto"/>
                  </w:divBdr>
                  <w:divsChild>
                    <w:div w:id="1242133986">
                      <w:marLeft w:val="0"/>
                      <w:marRight w:val="0"/>
                      <w:marTop w:val="0"/>
                      <w:marBottom w:val="0"/>
                      <w:divBdr>
                        <w:top w:val="none" w:sz="0" w:space="0" w:color="auto"/>
                        <w:left w:val="none" w:sz="0" w:space="0" w:color="auto"/>
                        <w:bottom w:val="none" w:sz="0" w:space="0" w:color="auto"/>
                        <w:right w:val="none" w:sz="0" w:space="0" w:color="auto"/>
                      </w:divBdr>
                    </w:div>
                    <w:div w:id="1782412426">
                      <w:marLeft w:val="0"/>
                      <w:marRight w:val="0"/>
                      <w:marTop w:val="0"/>
                      <w:marBottom w:val="0"/>
                      <w:divBdr>
                        <w:top w:val="none" w:sz="0" w:space="0" w:color="auto"/>
                        <w:left w:val="none" w:sz="0" w:space="0" w:color="auto"/>
                        <w:bottom w:val="none" w:sz="0" w:space="0" w:color="auto"/>
                        <w:right w:val="none" w:sz="0" w:space="0" w:color="auto"/>
                      </w:divBdr>
                    </w:div>
                  </w:divsChild>
                </w:div>
                <w:div w:id="1066342340">
                  <w:marLeft w:val="0"/>
                  <w:marRight w:val="0"/>
                  <w:marTop w:val="0"/>
                  <w:marBottom w:val="0"/>
                  <w:divBdr>
                    <w:top w:val="none" w:sz="0" w:space="0" w:color="auto"/>
                    <w:left w:val="none" w:sz="0" w:space="0" w:color="auto"/>
                    <w:bottom w:val="none" w:sz="0" w:space="0" w:color="auto"/>
                    <w:right w:val="none" w:sz="0" w:space="0" w:color="auto"/>
                  </w:divBdr>
                  <w:divsChild>
                    <w:div w:id="61611479">
                      <w:marLeft w:val="0"/>
                      <w:marRight w:val="0"/>
                      <w:marTop w:val="0"/>
                      <w:marBottom w:val="0"/>
                      <w:divBdr>
                        <w:top w:val="none" w:sz="0" w:space="0" w:color="auto"/>
                        <w:left w:val="none" w:sz="0" w:space="0" w:color="auto"/>
                        <w:bottom w:val="none" w:sz="0" w:space="0" w:color="auto"/>
                        <w:right w:val="none" w:sz="0" w:space="0" w:color="auto"/>
                      </w:divBdr>
                    </w:div>
                    <w:div w:id="350227235">
                      <w:marLeft w:val="0"/>
                      <w:marRight w:val="0"/>
                      <w:marTop w:val="0"/>
                      <w:marBottom w:val="0"/>
                      <w:divBdr>
                        <w:top w:val="none" w:sz="0" w:space="0" w:color="auto"/>
                        <w:left w:val="none" w:sz="0" w:space="0" w:color="auto"/>
                        <w:bottom w:val="none" w:sz="0" w:space="0" w:color="auto"/>
                        <w:right w:val="none" w:sz="0" w:space="0" w:color="auto"/>
                      </w:divBdr>
                    </w:div>
                  </w:divsChild>
                </w:div>
                <w:div w:id="882446665">
                  <w:marLeft w:val="0"/>
                  <w:marRight w:val="0"/>
                  <w:marTop w:val="0"/>
                  <w:marBottom w:val="0"/>
                  <w:divBdr>
                    <w:top w:val="none" w:sz="0" w:space="0" w:color="auto"/>
                    <w:left w:val="none" w:sz="0" w:space="0" w:color="auto"/>
                    <w:bottom w:val="none" w:sz="0" w:space="0" w:color="auto"/>
                    <w:right w:val="none" w:sz="0" w:space="0" w:color="auto"/>
                  </w:divBdr>
                  <w:divsChild>
                    <w:div w:id="152648372">
                      <w:marLeft w:val="0"/>
                      <w:marRight w:val="0"/>
                      <w:marTop w:val="0"/>
                      <w:marBottom w:val="0"/>
                      <w:divBdr>
                        <w:top w:val="none" w:sz="0" w:space="0" w:color="auto"/>
                        <w:left w:val="none" w:sz="0" w:space="0" w:color="auto"/>
                        <w:bottom w:val="none" w:sz="0" w:space="0" w:color="auto"/>
                        <w:right w:val="none" w:sz="0" w:space="0" w:color="auto"/>
                      </w:divBdr>
                    </w:div>
                    <w:div w:id="608246453">
                      <w:marLeft w:val="0"/>
                      <w:marRight w:val="0"/>
                      <w:marTop w:val="0"/>
                      <w:marBottom w:val="0"/>
                      <w:divBdr>
                        <w:top w:val="none" w:sz="0" w:space="0" w:color="auto"/>
                        <w:left w:val="none" w:sz="0" w:space="0" w:color="auto"/>
                        <w:bottom w:val="none" w:sz="0" w:space="0" w:color="auto"/>
                        <w:right w:val="none" w:sz="0" w:space="0" w:color="auto"/>
                      </w:divBdr>
                    </w:div>
                  </w:divsChild>
                </w:div>
                <w:div w:id="1298297951">
                  <w:marLeft w:val="0"/>
                  <w:marRight w:val="0"/>
                  <w:marTop w:val="0"/>
                  <w:marBottom w:val="0"/>
                  <w:divBdr>
                    <w:top w:val="none" w:sz="0" w:space="0" w:color="auto"/>
                    <w:left w:val="none" w:sz="0" w:space="0" w:color="auto"/>
                    <w:bottom w:val="none" w:sz="0" w:space="0" w:color="auto"/>
                    <w:right w:val="none" w:sz="0" w:space="0" w:color="auto"/>
                  </w:divBdr>
                  <w:divsChild>
                    <w:div w:id="333731705">
                      <w:marLeft w:val="0"/>
                      <w:marRight w:val="0"/>
                      <w:marTop w:val="0"/>
                      <w:marBottom w:val="0"/>
                      <w:divBdr>
                        <w:top w:val="none" w:sz="0" w:space="0" w:color="auto"/>
                        <w:left w:val="none" w:sz="0" w:space="0" w:color="auto"/>
                        <w:bottom w:val="none" w:sz="0" w:space="0" w:color="auto"/>
                        <w:right w:val="none" w:sz="0" w:space="0" w:color="auto"/>
                      </w:divBdr>
                    </w:div>
                    <w:div w:id="579339610">
                      <w:marLeft w:val="0"/>
                      <w:marRight w:val="0"/>
                      <w:marTop w:val="0"/>
                      <w:marBottom w:val="0"/>
                      <w:divBdr>
                        <w:top w:val="none" w:sz="0" w:space="0" w:color="auto"/>
                        <w:left w:val="none" w:sz="0" w:space="0" w:color="auto"/>
                        <w:bottom w:val="none" w:sz="0" w:space="0" w:color="auto"/>
                        <w:right w:val="none" w:sz="0" w:space="0" w:color="auto"/>
                      </w:divBdr>
                    </w:div>
                  </w:divsChild>
                </w:div>
                <w:div w:id="1974869845">
                  <w:marLeft w:val="0"/>
                  <w:marRight w:val="0"/>
                  <w:marTop w:val="0"/>
                  <w:marBottom w:val="0"/>
                  <w:divBdr>
                    <w:top w:val="none" w:sz="0" w:space="0" w:color="auto"/>
                    <w:left w:val="none" w:sz="0" w:space="0" w:color="auto"/>
                    <w:bottom w:val="none" w:sz="0" w:space="0" w:color="auto"/>
                    <w:right w:val="none" w:sz="0" w:space="0" w:color="auto"/>
                  </w:divBdr>
                  <w:divsChild>
                    <w:div w:id="1896157747">
                      <w:marLeft w:val="0"/>
                      <w:marRight w:val="0"/>
                      <w:marTop w:val="0"/>
                      <w:marBottom w:val="0"/>
                      <w:divBdr>
                        <w:top w:val="none" w:sz="0" w:space="0" w:color="auto"/>
                        <w:left w:val="none" w:sz="0" w:space="0" w:color="auto"/>
                        <w:bottom w:val="none" w:sz="0" w:space="0" w:color="auto"/>
                        <w:right w:val="none" w:sz="0" w:space="0" w:color="auto"/>
                      </w:divBdr>
                    </w:div>
                    <w:div w:id="1179807194">
                      <w:marLeft w:val="0"/>
                      <w:marRight w:val="0"/>
                      <w:marTop w:val="0"/>
                      <w:marBottom w:val="0"/>
                      <w:divBdr>
                        <w:top w:val="none" w:sz="0" w:space="0" w:color="auto"/>
                        <w:left w:val="none" w:sz="0" w:space="0" w:color="auto"/>
                        <w:bottom w:val="none" w:sz="0" w:space="0" w:color="auto"/>
                        <w:right w:val="none" w:sz="0" w:space="0" w:color="auto"/>
                      </w:divBdr>
                    </w:div>
                  </w:divsChild>
                </w:div>
                <w:div w:id="566647785">
                  <w:marLeft w:val="0"/>
                  <w:marRight w:val="0"/>
                  <w:marTop w:val="0"/>
                  <w:marBottom w:val="0"/>
                  <w:divBdr>
                    <w:top w:val="none" w:sz="0" w:space="0" w:color="auto"/>
                    <w:left w:val="none" w:sz="0" w:space="0" w:color="auto"/>
                    <w:bottom w:val="none" w:sz="0" w:space="0" w:color="auto"/>
                    <w:right w:val="none" w:sz="0" w:space="0" w:color="auto"/>
                  </w:divBdr>
                  <w:divsChild>
                    <w:div w:id="1252007650">
                      <w:marLeft w:val="0"/>
                      <w:marRight w:val="0"/>
                      <w:marTop w:val="0"/>
                      <w:marBottom w:val="0"/>
                      <w:divBdr>
                        <w:top w:val="none" w:sz="0" w:space="0" w:color="auto"/>
                        <w:left w:val="none" w:sz="0" w:space="0" w:color="auto"/>
                        <w:bottom w:val="none" w:sz="0" w:space="0" w:color="auto"/>
                        <w:right w:val="none" w:sz="0" w:space="0" w:color="auto"/>
                      </w:divBdr>
                    </w:div>
                    <w:div w:id="1154759208">
                      <w:marLeft w:val="0"/>
                      <w:marRight w:val="0"/>
                      <w:marTop w:val="0"/>
                      <w:marBottom w:val="0"/>
                      <w:divBdr>
                        <w:top w:val="none" w:sz="0" w:space="0" w:color="auto"/>
                        <w:left w:val="none" w:sz="0" w:space="0" w:color="auto"/>
                        <w:bottom w:val="none" w:sz="0" w:space="0" w:color="auto"/>
                        <w:right w:val="none" w:sz="0" w:space="0" w:color="auto"/>
                      </w:divBdr>
                    </w:div>
                  </w:divsChild>
                </w:div>
                <w:div w:id="1057240662">
                  <w:marLeft w:val="0"/>
                  <w:marRight w:val="0"/>
                  <w:marTop w:val="0"/>
                  <w:marBottom w:val="0"/>
                  <w:divBdr>
                    <w:top w:val="none" w:sz="0" w:space="0" w:color="auto"/>
                    <w:left w:val="none" w:sz="0" w:space="0" w:color="auto"/>
                    <w:bottom w:val="none" w:sz="0" w:space="0" w:color="auto"/>
                    <w:right w:val="none" w:sz="0" w:space="0" w:color="auto"/>
                  </w:divBdr>
                  <w:divsChild>
                    <w:div w:id="54471875">
                      <w:marLeft w:val="0"/>
                      <w:marRight w:val="0"/>
                      <w:marTop w:val="0"/>
                      <w:marBottom w:val="0"/>
                      <w:divBdr>
                        <w:top w:val="none" w:sz="0" w:space="0" w:color="auto"/>
                        <w:left w:val="none" w:sz="0" w:space="0" w:color="auto"/>
                        <w:bottom w:val="none" w:sz="0" w:space="0" w:color="auto"/>
                        <w:right w:val="none" w:sz="0" w:space="0" w:color="auto"/>
                      </w:divBdr>
                    </w:div>
                    <w:div w:id="1081022304">
                      <w:marLeft w:val="0"/>
                      <w:marRight w:val="0"/>
                      <w:marTop w:val="0"/>
                      <w:marBottom w:val="0"/>
                      <w:divBdr>
                        <w:top w:val="none" w:sz="0" w:space="0" w:color="auto"/>
                        <w:left w:val="none" w:sz="0" w:space="0" w:color="auto"/>
                        <w:bottom w:val="none" w:sz="0" w:space="0" w:color="auto"/>
                        <w:right w:val="none" w:sz="0" w:space="0" w:color="auto"/>
                      </w:divBdr>
                    </w:div>
                  </w:divsChild>
                </w:div>
                <w:div w:id="1006859837">
                  <w:marLeft w:val="0"/>
                  <w:marRight w:val="0"/>
                  <w:marTop w:val="0"/>
                  <w:marBottom w:val="0"/>
                  <w:divBdr>
                    <w:top w:val="none" w:sz="0" w:space="0" w:color="auto"/>
                    <w:left w:val="none" w:sz="0" w:space="0" w:color="auto"/>
                    <w:bottom w:val="none" w:sz="0" w:space="0" w:color="auto"/>
                    <w:right w:val="none" w:sz="0" w:space="0" w:color="auto"/>
                  </w:divBdr>
                  <w:divsChild>
                    <w:div w:id="958222293">
                      <w:marLeft w:val="0"/>
                      <w:marRight w:val="0"/>
                      <w:marTop w:val="0"/>
                      <w:marBottom w:val="0"/>
                      <w:divBdr>
                        <w:top w:val="none" w:sz="0" w:space="0" w:color="auto"/>
                        <w:left w:val="none" w:sz="0" w:space="0" w:color="auto"/>
                        <w:bottom w:val="none" w:sz="0" w:space="0" w:color="auto"/>
                        <w:right w:val="none" w:sz="0" w:space="0" w:color="auto"/>
                      </w:divBdr>
                    </w:div>
                    <w:div w:id="1431049015">
                      <w:marLeft w:val="0"/>
                      <w:marRight w:val="0"/>
                      <w:marTop w:val="0"/>
                      <w:marBottom w:val="0"/>
                      <w:divBdr>
                        <w:top w:val="none" w:sz="0" w:space="0" w:color="auto"/>
                        <w:left w:val="none" w:sz="0" w:space="0" w:color="auto"/>
                        <w:bottom w:val="none" w:sz="0" w:space="0" w:color="auto"/>
                        <w:right w:val="none" w:sz="0" w:space="0" w:color="auto"/>
                      </w:divBdr>
                    </w:div>
                  </w:divsChild>
                </w:div>
                <w:div w:id="1372461766">
                  <w:marLeft w:val="0"/>
                  <w:marRight w:val="0"/>
                  <w:marTop w:val="0"/>
                  <w:marBottom w:val="0"/>
                  <w:divBdr>
                    <w:top w:val="none" w:sz="0" w:space="0" w:color="auto"/>
                    <w:left w:val="none" w:sz="0" w:space="0" w:color="auto"/>
                    <w:bottom w:val="none" w:sz="0" w:space="0" w:color="auto"/>
                    <w:right w:val="none" w:sz="0" w:space="0" w:color="auto"/>
                  </w:divBdr>
                  <w:divsChild>
                    <w:div w:id="1540243346">
                      <w:marLeft w:val="0"/>
                      <w:marRight w:val="0"/>
                      <w:marTop w:val="0"/>
                      <w:marBottom w:val="0"/>
                      <w:divBdr>
                        <w:top w:val="none" w:sz="0" w:space="0" w:color="auto"/>
                        <w:left w:val="none" w:sz="0" w:space="0" w:color="auto"/>
                        <w:bottom w:val="none" w:sz="0" w:space="0" w:color="auto"/>
                        <w:right w:val="none" w:sz="0" w:space="0" w:color="auto"/>
                      </w:divBdr>
                    </w:div>
                    <w:div w:id="246504680">
                      <w:marLeft w:val="0"/>
                      <w:marRight w:val="0"/>
                      <w:marTop w:val="0"/>
                      <w:marBottom w:val="0"/>
                      <w:divBdr>
                        <w:top w:val="none" w:sz="0" w:space="0" w:color="auto"/>
                        <w:left w:val="none" w:sz="0" w:space="0" w:color="auto"/>
                        <w:bottom w:val="none" w:sz="0" w:space="0" w:color="auto"/>
                        <w:right w:val="none" w:sz="0" w:space="0" w:color="auto"/>
                      </w:divBdr>
                    </w:div>
                  </w:divsChild>
                </w:div>
                <w:div w:id="796870365">
                  <w:marLeft w:val="0"/>
                  <w:marRight w:val="0"/>
                  <w:marTop w:val="0"/>
                  <w:marBottom w:val="0"/>
                  <w:divBdr>
                    <w:top w:val="none" w:sz="0" w:space="0" w:color="auto"/>
                    <w:left w:val="none" w:sz="0" w:space="0" w:color="auto"/>
                    <w:bottom w:val="none" w:sz="0" w:space="0" w:color="auto"/>
                    <w:right w:val="none" w:sz="0" w:space="0" w:color="auto"/>
                  </w:divBdr>
                  <w:divsChild>
                    <w:div w:id="1501003466">
                      <w:marLeft w:val="0"/>
                      <w:marRight w:val="0"/>
                      <w:marTop w:val="0"/>
                      <w:marBottom w:val="0"/>
                      <w:divBdr>
                        <w:top w:val="none" w:sz="0" w:space="0" w:color="auto"/>
                        <w:left w:val="none" w:sz="0" w:space="0" w:color="auto"/>
                        <w:bottom w:val="none" w:sz="0" w:space="0" w:color="auto"/>
                        <w:right w:val="none" w:sz="0" w:space="0" w:color="auto"/>
                      </w:divBdr>
                    </w:div>
                    <w:div w:id="740172990">
                      <w:marLeft w:val="0"/>
                      <w:marRight w:val="0"/>
                      <w:marTop w:val="0"/>
                      <w:marBottom w:val="0"/>
                      <w:divBdr>
                        <w:top w:val="none" w:sz="0" w:space="0" w:color="auto"/>
                        <w:left w:val="none" w:sz="0" w:space="0" w:color="auto"/>
                        <w:bottom w:val="none" w:sz="0" w:space="0" w:color="auto"/>
                        <w:right w:val="none" w:sz="0" w:space="0" w:color="auto"/>
                      </w:divBdr>
                    </w:div>
                  </w:divsChild>
                </w:div>
                <w:div w:id="2123450193">
                  <w:marLeft w:val="0"/>
                  <w:marRight w:val="0"/>
                  <w:marTop w:val="0"/>
                  <w:marBottom w:val="0"/>
                  <w:divBdr>
                    <w:top w:val="none" w:sz="0" w:space="0" w:color="auto"/>
                    <w:left w:val="none" w:sz="0" w:space="0" w:color="auto"/>
                    <w:bottom w:val="none" w:sz="0" w:space="0" w:color="auto"/>
                    <w:right w:val="none" w:sz="0" w:space="0" w:color="auto"/>
                  </w:divBdr>
                  <w:divsChild>
                    <w:div w:id="1549337553">
                      <w:marLeft w:val="0"/>
                      <w:marRight w:val="0"/>
                      <w:marTop w:val="0"/>
                      <w:marBottom w:val="0"/>
                      <w:divBdr>
                        <w:top w:val="none" w:sz="0" w:space="0" w:color="auto"/>
                        <w:left w:val="none" w:sz="0" w:space="0" w:color="auto"/>
                        <w:bottom w:val="none" w:sz="0" w:space="0" w:color="auto"/>
                        <w:right w:val="none" w:sz="0" w:space="0" w:color="auto"/>
                      </w:divBdr>
                    </w:div>
                    <w:div w:id="1703826181">
                      <w:marLeft w:val="0"/>
                      <w:marRight w:val="0"/>
                      <w:marTop w:val="0"/>
                      <w:marBottom w:val="0"/>
                      <w:divBdr>
                        <w:top w:val="none" w:sz="0" w:space="0" w:color="auto"/>
                        <w:left w:val="none" w:sz="0" w:space="0" w:color="auto"/>
                        <w:bottom w:val="none" w:sz="0" w:space="0" w:color="auto"/>
                        <w:right w:val="none" w:sz="0" w:space="0" w:color="auto"/>
                      </w:divBdr>
                    </w:div>
                  </w:divsChild>
                </w:div>
                <w:div w:id="195047564">
                  <w:marLeft w:val="0"/>
                  <w:marRight w:val="0"/>
                  <w:marTop w:val="0"/>
                  <w:marBottom w:val="0"/>
                  <w:divBdr>
                    <w:top w:val="none" w:sz="0" w:space="0" w:color="auto"/>
                    <w:left w:val="none" w:sz="0" w:space="0" w:color="auto"/>
                    <w:bottom w:val="none" w:sz="0" w:space="0" w:color="auto"/>
                    <w:right w:val="none" w:sz="0" w:space="0" w:color="auto"/>
                  </w:divBdr>
                  <w:divsChild>
                    <w:div w:id="1265580344">
                      <w:marLeft w:val="0"/>
                      <w:marRight w:val="0"/>
                      <w:marTop w:val="0"/>
                      <w:marBottom w:val="0"/>
                      <w:divBdr>
                        <w:top w:val="none" w:sz="0" w:space="0" w:color="auto"/>
                        <w:left w:val="none" w:sz="0" w:space="0" w:color="auto"/>
                        <w:bottom w:val="none" w:sz="0" w:space="0" w:color="auto"/>
                        <w:right w:val="none" w:sz="0" w:space="0" w:color="auto"/>
                      </w:divBdr>
                    </w:div>
                    <w:div w:id="1138377323">
                      <w:marLeft w:val="0"/>
                      <w:marRight w:val="0"/>
                      <w:marTop w:val="0"/>
                      <w:marBottom w:val="0"/>
                      <w:divBdr>
                        <w:top w:val="none" w:sz="0" w:space="0" w:color="auto"/>
                        <w:left w:val="none" w:sz="0" w:space="0" w:color="auto"/>
                        <w:bottom w:val="none" w:sz="0" w:space="0" w:color="auto"/>
                        <w:right w:val="none" w:sz="0" w:space="0" w:color="auto"/>
                      </w:divBdr>
                    </w:div>
                  </w:divsChild>
                </w:div>
                <w:div w:id="2014821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0711067">
      <w:bodyDiv w:val="1"/>
      <w:marLeft w:val="0"/>
      <w:marRight w:val="0"/>
      <w:marTop w:val="0"/>
      <w:marBottom w:val="0"/>
      <w:divBdr>
        <w:top w:val="none" w:sz="0" w:space="0" w:color="auto"/>
        <w:left w:val="none" w:sz="0" w:space="0" w:color="auto"/>
        <w:bottom w:val="none" w:sz="0" w:space="0" w:color="auto"/>
        <w:right w:val="none" w:sz="0" w:space="0" w:color="auto"/>
      </w:divBdr>
      <w:divsChild>
        <w:div w:id="1850748850">
          <w:marLeft w:val="0"/>
          <w:marRight w:val="0"/>
          <w:marTop w:val="0"/>
          <w:marBottom w:val="0"/>
          <w:divBdr>
            <w:top w:val="none" w:sz="0" w:space="0" w:color="auto"/>
            <w:left w:val="none" w:sz="0" w:space="0" w:color="auto"/>
            <w:bottom w:val="none" w:sz="0" w:space="0" w:color="auto"/>
            <w:right w:val="none" w:sz="0" w:space="0" w:color="auto"/>
          </w:divBdr>
          <w:divsChild>
            <w:div w:id="1301420378">
              <w:marLeft w:val="0"/>
              <w:marRight w:val="0"/>
              <w:marTop w:val="0"/>
              <w:marBottom w:val="0"/>
              <w:divBdr>
                <w:top w:val="none" w:sz="0" w:space="0" w:color="auto"/>
                <w:left w:val="none" w:sz="0" w:space="0" w:color="auto"/>
                <w:bottom w:val="none" w:sz="0" w:space="0" w:color="auto"/>
                <w:right w:val="none" w:sz="0" w:space="0" w:color="auto"/>
              </w:divBdr>
              <w:divsChild>
                <w:div w:id="561211521">
                  <w:marLeft w:val="0"/>
                  <w:marRight w:val="0"/>
                  <w:marTop w:val="0"/>
                  <w:marBottom w:val="0"/>
                  <w:divBdr>
                    <w:top w:val="none" w:sz="0" w:space="0" w:color="auto"/>
                    <w:left w:val="none" w:sz="0" w:space="0" w:color="auto"/>
                    <w:bottom w:val="none" w:sz="0" w:space="0" w:color="auto"/>
                    <w:right w:val="none" w:sz="0" w:space="0" w:color="auto"/>
                  </w:divBdr>
                  <w:divsChild>
                    <w:div w:id="1009134499">
                      <w:marLeft w:val="0"/>
                      <w:marRight w:val="0"/>
                      <w:marTop w:val="0"/>
                      <w:marBottom w:val="0"/>
                      <w:divBdr>
                        <w:top w:val="none" w:sz="0" w:space="0" w:color="auto"/>
                        <w:left w:val="none" w:sz="0" w:space="0" w:color="auto"/>
                        <w:bottom w:val="none" w:sz="0" w:space="0" w:color="auto"/>
                        <w:right w:val="none" w:sz="0" w:space="0" w:color="auto"/>
                      </w:divBdr>
                      <w:divsChild>
                        <w:div w:id="2964997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2320111">
              <w:marLeft w:val="0"/>
              <w:marRight w:val="0"/>
              <w:marTop w:val="0"/>
              <w:marBottom w:val="300"/>
              <w:divBdr>
                <w:top w:val="none" w:sz="0" w:space="0" w:color="auto"/>
                <w:left w:val="none" w:sz="0" w:space="0" w:color="auto"/>
                <w:bottom w:val="none" w:sz="0" w:space="0" w:color="auto"/>
                <w:right w:val="none" w:sz="0" w:space="0" w:color="auto"/>
              </w:divBdr>
              <w:divsChild>
                <w:div w:id="1505700804">
                  <w:marLeft w:val="0"/>
                  <w:marRight w:val="0"/>
                  <w:marTop w:val="0"/>
                  <w:marBottom w:val="300"/>
                  <w:divBdr>
                    <w:top w:val="none" w:sz="0" w:space="0" w:color="auto"/>
                    <w:left w:val="none" w:sz="0" w:space="0" w:color="auto"/>
                    <w:bottom w:val="none" w:sz="0" w:space="0" w:color="auto"/>
                    <w:right w:val="none" w:sz="0" w:space="0" w:color="auto"/>
                  </w:divBdr>
                  <w:divsChild>
                    <w:div w:id="550189426">
                      <w:marLeft w:val="0"/>
                      <w:marRight w:val="0"/>
                      <w:marTop w:val="0"/>
                      <w:marBottom w:val="0"/>
                      <w:divBdr>
                        <w:top w:val="none" w:sz="0" w:space="0" w:color="auto"/>
                        <w:left w:val="none" w:sz="0" w:space="0" w:color="auto"/>
                        <w:bottom w:val="none" w:sz="0" w:space="0" w:color="auto"/>
                        <w:right w:val="none" w:sz="0" w:space="0" w:color="auto"/>
                      </w:divBdr>
                    </w:div>
                  </w:divsChild>
                </w:div>
                <w:div w:id="692806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2426649">
          <w:marLeft w:val="0"/>
          <w:marRight w:val="0"/>
          <w:marTop w:val="0"/>
          <w:marBottom w:val="0"/>
          <w:divBdr>
            <w:top w:val="none" w:sz="0" w:space="0" w:color="auto"/>
            <w:left w:val="none" w:sz="0" w:space="0" w:color="auto"/>
            <w:bottom w:val="none" w:sz="0" w:space="0" w:color="auto"/>
            <w:right w:val="none" w:sz="0" w:space="0" w:color="auto"/>
          </w:divBdr>
          <w:divsChild>
            <w:div w:id="183397738">
              <w:marLeft w:val="0"/>
              <w:marRight w:val="0"/>
              <w:marTop w:val="0"/>
              <w:marBottom w:val="0"/>
              <w:divBdr>
                <w:top w:val="none" w:sz="0" w:space="0" w:color="auto"/>
                <w:left w:val="none" w:sz="0" w:space="0" w:color="auto"/>
                <w:bottom w:val="none" w:sz="0" w:space="0" w:color="auto"/>
                <w:right w:val="none" w:sz="0" w:space="0" w:color="auto"/>
              </w:divBdr>
              <w:divsChild>
                <w:div w:id="1124616733">
                  <w:marLeft w:val="0"/>
                  <w:marRight w:val="0"/>
                  <w:marTop w:val="0"/>
                  <w:marBottom w:val="0"/>
                  <w:divBdr>
                    <w:top w:val="none" w:sz="0" w:space="0" w:color="auto"/>
                    <w:left w:val="none" w:sz="0" w:space="0" w:color="auto"/>
                    <w:bottom w:val="none" w:sz="0" w:space="0" w:color="auto"/>
                    <w:right w:val="none" w:sz="0" w:space="0" w:color="auto"/>
                  </w:divBdr>
                  <w:divsChild>
                    <w:div w:id="1477718764">
                      <w:marLeft w:val="0"/>
                      <w:marRight w:val="0"/>
                      <w:marTop w:val="0"/>
                      <w:marBottom w:val="0"/>
                      <w:divBdr>
                        <w:top w:val="none" w:sz="0" w:space="0" w:color="auto"/>
                        <w:left w:val="none" w:sz="0" w:space="0" w:color="auto"/>
                        <w:bottom w:val="none" w:sz="0" w:space="0" w:color="auto"/>
                        <w:right w:val="none" w:sz="0" w:space="0" w:color="auto"/>
                      </w:divBdr>
                    </w:div>
                    <w:div w:id="707609246">
                      <w:marLeft w:val="0"/>
                      <w:marRight w:val="0"/>
                      <w:marTop w:val="0"/>
                      <w:marBottom w:val="0"/>
                      <w:divBdr>
                        <w:top w:val="none" w:sz="0" w:space="0" w:color="auto"/>
                        <w:left w:val="none" w:sz="0" w:space="0" w:color="auto"/>
                        <w:bottom w:val="none" w:sz="0" w:space="0" w:color="auto"/>
                        <w:right w:val="none" w:sz="0" w:space="0" w:color="auto"/>
                      </w:divBdr>
                    </w:div>
                  </w:divsChild>
                </w:div>
                <w:div w:id="1608199502">
                  <w:marLeft w:val="15"/>
                  <w:marRight w:val="0"/>
                  <w:marTop w:val="0"/>
                  <w:marBottom w:val="45"/>
                  <w:divBdr>
                    <w:top w:val="single" w:sz="12" w:space="0" w:color="AB966F"/>
                    <w:left w:val="single" w:sz="12" w:space="8" w:color="AB966F"/>
                    <w:bottom w:val="single" w:sz="12" w:space="0" w:color="AB966F"/>
                    <w:right w:val="single" w:sz="12" w:space="8" w:color="AB966F"/>
                  </w:divBdr>
                </w:div>
                <w:div w:id="253562834">
                  <w:marLeft w:val="15"/>
                  <w:marRight w:val="0"/>
                  <w:marTop w:val="0"/>
                  <w:marBottom w:val="45"/>
                  <w:divBdr>
                    <w:top w:val="single" w:sz="12" w:space="0" w:color="AB966F"/>
                    <w:left w:val="single" w:sz="12" w:space="8" w:color="AB966F"/>
                    <w:bottom w:val="single" w:sz="12" w:space="0" w:color="AB966F"/>
                    <w:right w:val="single" w:sz="12" w:space="8" w:color="AB966F"/>
                  </w:divBdr>
                </w:div>
                <w:div w:id="1950161578">
                  <w:marLeft w:val="15"/>
                  <w:marRight w:val="0"/>
                  <w:marTop w:val="0"/>
                  <w:marBottom w:val="45"/>
                  <w:divBdr>
                    <w:top w:val="single" w:sz="12" w:space="0" w:color="AB966F"/>
                    <w:left w:val="single" w:sz="12" w:space="8" w:color="AB966F"/>
                    <w:bottom w:val="single" w:sz="12" w:space="0" w:color="AB966F"/>
                    <w:right w:val="single" w:sz="12" w:space="8" w:color="AB966F"/>
                  </w:divBdr>
                </w:div>
                <w:div w:id="198053211">
                  <w:marLeft w:val="15"/>
                  <w:marRight w:val="0"/>
                  <w:marTop w:val="0"/>
                  <w:marBottom w:val="45"/>
                  <w:divBdr>
                    <w:top w:val="single" w:sz="12" w:space="0" w:color="AB966F"/>
                    <w:left w:val="single" w:sz="12" w:space="8" w:color="AB966F"/>
                    <w:bottom w:val="single" w:sz="12" w:space="0" w:color="AB966F"/>
                    <w:right w:val="single" w:sz="12" w:space="8" w:color="AB966F"/>
                  </w:divBdr>
                </w:div>
                <w:div w:id="20475268">
                  <w:marLeft w:val="0"/>
                  <w:marRight w:val="0"/>
                  <w:marTop w:val="0"/>
                  <w:marBottom w:val="0"/>
                  <w:divBdr>
                    <w:top w:val="none" w:sz="0" w:space="0" w:color="auto"/>
                    <w:left w:val="none" w:sz="0" w:space="0" w:color="auto"/>
                    <w:bottom w:val="none" w:sz="0" w:space="0" w:color="auto"/>
                    <w:right w:val="none" w:sz="0" w:space="0" w:color="auto"/>
                  </w:divBdr>
                  <w:divsChild>
                    <w:div w:id="1943297531">
                      <w:marLeft w:val="0"/>
                      <w:marRight w:val="0"/>
                      <w:marTop w:val="0"/>
                      <w:marBottom w:val="0"/>
                      <w:divBdr>
                        <w:top w:val="none" w:sz="0" w:space="0" w:color="auto"/>
                        <w:left w:val="none" w:sz="0" w:space="0" w:color="auto"/>
                        <w:bottom w:val="none" w:sz="0" w:space="0" w:color="auto"/>
                        <w:right w:val="none" w:sz="0" w:space="0" w:color="auto"/>
                      </w:divBdr>
                      <w:divsChild>
                        <w:div w:id="1769154417">
                          <w:marLeft w:val="0"/>
                          <w:marRight w:val="0"/>
                          <w:marTop w:val="0"/>
                          <w:marBottom w:val="0"/>
                          <w:divBdr>
                            <w:top w:val="none" w:sz="0" w:space="0" w:color="auto"/>
                            <w:left w:val="none" w:sz="0" w:space="0" w:color="auto"/>
                            <w:bottom w:val="none" w:sz="0" w:space="0" w:color="auto"/>
                            <w:right w:val="none" w:sz="0" w:space="0" w:color="auto"/>
                          </w:divBdr>
                        </w:div>
                        <w:div w:id="701832103">
                          <w:marLeft w:val="0"/>
                          <w:marRight w:val="0"/>
                          <w:marTop w:val="0"/>
                          <w:marBottom w:val="0"/>
                          <w:divBdr>
                            <w:top w:val="none" w:sz="0" w:space="0" w:color="auto"/>
                            <w:left w:val="none" w:sz="0" w:space="0" w:color="auto"/>
                            <w:bottom w:val="none" w:sz="0" w:space="0" w:color="auto"/>
                            <w:right w:val="none" w:sz="0" w:space="0" w:color="auto"/>
                          </w:divBdr>
                        </w:div>
                        <w:div w:id="1852328574">
                          <w:marLeft w:val="0"/>
                          <w:marRight w:val="0"/>
                          <w:marTop w:val="0"/>
                          <w:marBottom w:val="0"/>
                          <w:divBdr>
                            <w:top w:val="none" w:sz="0" w:space="0" w:color="auto"/>
                            <w:left w:val="none" w:sz="0" w:space="0" w:color="auto"/>
                            <w:bottom w:val="none" w:sz="0" w:space="0" w:color="auto"/>
                            <w:right w:val="none" w:sz="0" w:space="0" w:color="auto"/>
                          </w:divBdr>
                        </w:div>
                      </w:divsChild>
                    </w:div>
                    <w:div w:id="483472003">
                      <w:marLeft w:val="0"/>
                      <w:marRight w:val="0"/>
                      <w:marTop w:val="0"/>
                      <w:marBottom w:val="0"/>
                      <w:divBdr>
                        <w:top w:val="none" w:sz="0" w:space="0" w:color="auto"/>
                        <w:left w:val="none" w:sz="0" w:space="0" w:color="auto"/>
                        <w:bottom w:val="none" w:sz="0" w:space="0" w:color="auto"/>
                        <w:right w:val="none" w:sz="0" w:space="0" w:color="auto"/>
                      </w:divBdr>
                      <w:divsChild>
                        <w:div w:id="2145853269">
                          <w:marLeft w:val="0"/>
                          <w:marRight w:val="0"/>
                          <w:marTop w:val="0"/>
                          <w:marBottom w:val="0"/>
                          <w:divBdr>
                            <w:top w:val="none" w:sz="0" w:space="0" w:color="auto"/>
                            <w:left w:val="none" w:sz="0" w:space="0" w:color="auto"/>
                            <w:bottom w:val="none" w:sz="0" w:space="0" w:color="auto"/>
                            <w:right w:val="none" w:sz="0" w:space="0" w:color="auto"/>
                          </w:divBdr>
                        </w:div>
                        <w:div w:id="546071502">
                          <w:marLeft w:val="0"/>
                          <w:marRight w:val="0"/>
                          <w:marTop w:val="0"/>
                          <w:marBottom w:val="0"/>
                          <w:divBdr>
                            <w:top w:val="none" w:sz="0" w:space="0" w:color="auto"/>
                            <w:left w:val="none" w:sz="0" w:space="0" w:color="auto"/>
                            <w:bottom w:val="none" w:sz="0" w:space="0" w:color="auto"/>
                            <w:right w:val="none" w:sz="0" w:space="0" w:color="auto"/>
                          </w:divBdr>
                        </w:div>
                        <w:div w:id="1936857634">
                          <w:marLeft w:val="0"/>
                          <w:marRight w:val="0"/>
                          <w:marTop w:val="0"/>
                          <w:marBottom w:val="0"/>
                          <w:divBdr>
                            <w:top w:val="none" w:sz="0" w:space="0" w:color="auto"/>
                            <w:left w:val="none" w:sz="0" w:space="0" w:color="auto"/>
                            <w:bottom w:val="none" w:sz="0" w:space="0" w:color="auto"/>
                            <w:right w:val="none" w:sz="0" w:space="0" w:color="auto"/>
                          </w:divBdr>
                        </w:div>
                      </w:divsChild>
                    </w:div>
                    <w:div w:id="740980606">
                      <w:marLeft w:val="0"/>
                      <w:marRight w:val="0"/>
                      <w:marTop w:val="0"/>
                      <w:marBottom w:val="0"/>
                      <w:divBdr>
                        <w:top w:val="none" w:sz="0" w:space="0" w:color="auto"/>
                        <w:left w:val="none" w:sz="0" w:space="0" w:color="auto"/>
                        <w:bottom w:val="none" w:sz="0" w:space="0" w:color="auto"/>
                        <w:right w:val="none" w:sz="0" w:space="0" w:color="auto"/>
                      </w:divBdr>
                      <w:divsChild>
                        <w:div w:id="1851792519">
                          <w:marLeft w:val="0"/>
                          <w:marRight w:val="0"/>
                          <w:marTop w:val="0"/>
                          <w:marBottom w:val="0"/>
                          <w:divBdr>
                            <w:top w:val="none" w:sz="0" w:space="0" w:color="auto"/>
                            <w:left w:val="none" w:sz="0" w:space="0" w:color="auto"/>
                            <w:bottom w:val="none" w:sz="0" w:space="0" w:color="auto"/>
                            <w:right w:val="none" w:sz="0" w:space="0" w:color="auto"/>
                          </w:divBdr>
                        </w:div>
                        <w:div w:id="77219005">
                          <w:marLeft w:val="0"/>
                          <w:marRight w:val="0"/>
                          <w:marTop w:val="0"/>
                          <w:marBottom w:val="0"/>
                          <w:divBdr>
                            <w:top w:val="none" w:sz="0" w:space="0" w:color="auto"/>
                            <w:left w:val="none" w:sz="0" w:space="0" w:color="auto"/>
                            <w:bottom w:val="none" w:sz="0" w:space="0" w:color="auto"/>
                            <w:right w:val="none" w:sz="0" w:space="0" w:color="auto"/>
                          </w:divBdr>
                        </w:div>
                        <w:div w:id="891038144">
                          <w:marLeft w:val="0"/>
                          <w:marRight w:val="0"/>
                          <w:marTop w:val="0"/>
                          <w:marBottom w:val="0"/>
                          <w:divBdr>
                            <w:top w:val="none" w:sz="0" w:space="0" w:color="auto"/>
                            <w:left w:val="none" w:sz="0" w:space="0" w:color="auto"/>
                            <w:bottom w:val="none" w:sz="0" w:space="0" w:color="auto"/>
                            <w:right w:val="none" w:sz="0" w:space="0" w:color="auto"/>
                          </w:divBdr>
                        </w:div>
                      </w:divsChild>
                    </w:div>
                    <w:div w:id="476459229">
                      <w:marLeft w:val="0"/>
                      <w:marRight w:val="0"/>
                      <w:marTop w:val="0"/>
                      <w:marBottom w:val="0"/>
                      <w:divBdr>
                        <w:top w:val="none" w:sz="0" w:space="0" w:color="auto"/>
                        <w:left w:val="none" w:sz="0" w:space="0" w:color="auto"/>
                        <w:bottom w:val="none" w:sz="0" w:space="0" w:color="auto"/>
                        <w:right w:val="none" w:sz="0" w:space="0" w:color="auto"/>
                      </w:divBdr>
                      <w:divsChild>
                        <w:div w:id="1172725343">
                          <w:marLeft w:val="0"/>
                          <w:marRight w:val="0"/>
                          <w:marTop w:val="0"/>
                          <w:marBottom w:val="0"/>
                          <w:divBdr>
                            <w:top w:val="none" w:sz="0" w:space="0" w:color="auto"/>
                            <w:left w:val="none" w:sz="0" w:space="0" w:color="auto"/>
                            <w:bottom w:val="none" w:sz="0" w:space="0" w:color="auto"/>
                            <w:right w:val="none" w:sz="0" w:space="0" w:color="auto"/>
                          </w:divBdr>
                        </w:div>
                        <w:div w:id="2079589227">
                          <w:marLeft w:val="0"/>
                          <w:marRight w:val="0"/>
                          <w:marTop w:val="0"/>
                          <w:marBottom w:val="0"/>
                          <w:divBdr>
                            <w:top w:val="none" w:sz="0" w:space="0" w:color="auto"/>
                            <w:left w:val="none" w:sz="0" w:space="0" w:color="auto"/>
                            <w:bottom w:val="none" w:sz="0" w:space="0" w:color="auto"/>
                            <w:right w:val="none" w:sz="0" w:space="0" w:color="auto"/>
                          </w:divBdr>
                        </w:div>
                        <w:div w:id="837693654">
                          <w:marLeft w:val="0"/>
                          <w:marRight w:val="0"/>
                          <w:marTop w:val="0"/>
                          <w:marBottom w:val="0"/>
                          <w:divBdr>
                            <w:top w:val="none" w:sz="0" w:space="0" w:color="auto"/>
                            <w:left w:val="none" w:sz="0" w:space="0" w:color="auto"/>
                            <w:bottom w:val="none" w:sz="0" w:space="0" w:color="auto"/>
                            <w:right w:val="none" w:sz="0" w:space="0" w:color="auto"/>
                          </w:divBdr>
                        </w:div>
                      </w:divsChild>
                    </w:div>
                    <w:div w:id="2130969287">
                      <w:marLeft w:val="0"/>
                      <w:marRight w:val="0"/>
                      <w:marTop w:val="0"/>
                      <w:marBottom w:val="0"/>
                      <w:divBdr>
                        <w:top w:val="none" w:sz="0" w:space="0" w:color="auto"/>
                        <w:left w:val="none" w:sz="0" w:space="0" w:color="auto"/>
                        <w:bottom w:val="none" w:sz="0" w:space="0" w:color="auto"/>
                        <w:right w:val="none" w:sz="0" w:space="0" w:color="auto"/>
                      </w:divBdr>
                      <w:divsChild>
                        <w:div w:id="509834516">
                          <w:marLeft w:val="0"/>
                          <w:marRight w:val="0"/>
                          <w:marTop w:val="0"/>
                          <w:marBottom w:val="0"/>
                          <w:divBdr>
                            <w:top w:val="none" w:sz="0" w:space="0" w:color="auto"/>
                            <w:left w:val="none" w:sz="0" w:space="0" w:color="auto"/>
                            <w:bottom w:val="none" w:sz="0" w:space="0" w:color="auto"/>
                            <w:right w:val="none" w:sz="0" w:space="0" w:color="auto"/>
                          </w:divBdr>
                        </w:div>
                        <w:div w:id="603224396">
                          <w:marLeft w:val="0"/>
                          <w:marRight w:val="0"/>
                          <w:marTop w:val="0"/>
                          <w:marBottom w:val="0"/>
                          <w:divBdr>
                            <w:top w:val="none" w:sz="0" w:space="0" w:color="auto"/>
                            <w:left w:val="none" w:sz="0" w:space="0" w:color="auto"/>
                            <w:bottom w:val="none" w:sz="0" w:space="0" w:color="auto"/>
                            <w:right w:val="none" w:sz="0" w:space="0" w:color="auto"/>
                          </w:divBdr>
                        </w:div>
                        <w:div w:id="2050103948">
                          <w:marLeft w:val="0"/>
                          <w:marRight w:val="0"/>
                          <w:marTop w:val="0"/>
                          <w:marBottom w:val="0"/>
                          <w:divBdr>
                            <w:top w:val="none" w:sz="0" w:space="0" w:color="auto"/>
                            <w:left w:val="none" w:sz="0" w:space="0" w:color="auto"/>
                            <w:bottom w:val="none" w:sz="0" w:space="0" w:color="auto"/>
                            <w:right w:val="none" w:sz="0" w:space="0" w:color="auto"/>
                          </w:divBdr>
                        </w:div>
                      </w:divsChild>
                    </w:div>
                    <w:div w:id="735781323">
                      <w:marLeft w:val="0"/>
                      <w:marRight w:val="0"/>
                      <w:marTop w:val="0"/>
                      <w:marBottom w:val="0"/>
                      <w:divBdr>
                        <w:top w:val="none" w:sz="0" w:space="0" w:color="auto"/>
                        <w:left w:val="none" w:sz="0" w:space="0" w:color="auto"/>
                        <w:bottom w:val="none" w:sz="0" w:space="0" w:color="auto"/>
                        <w:right w:val="none" w:sz="0" w:space="0" w:color="auto"/>
                      </w:divBdr>
                      <w:divsChild>
                        <w:div w:id="182132645">
                          <w:marLeft w:val="0"/>
                          <w:marRight w:val="0"/>
                          <w:marTop w:val="0"/>
                          <w:marBottom w:val="0"/>
                          <w:divBdr>
                            <w:top w:val="none" w:sz="0" w:space="0" w:color="auto"/>
                            <w:left w:val="none" w:sz="0" w:space="0" w:color="auto"/>
                            <w:bottom w:val="none" w:sz="0" w:space="0" w:color="auto"/>
                            <w:right w:val="none" w:sz="0" w:space="0" w:color="auto"/>
                          </w:divBdr>
                        </w:div>
                        <w:div w:id="100296104">
                          <w:marLeft w:val="0"/>
                          <w:marRight w:val="0"/>
                          <w:marTop w:val="0"/>
                          <w:marBottom w:val="0"/>
                          <w:divBdr>
                            <w:top w:val="none" w:sz="0" w:space="0" w:color="auto"/>
                            <w:left w:val="none" w:sz="0" w:space="0" w:color="auto"/>
                            <w:bottom w:val="none" w:sz="0" w:space="0" w:color="auto"/>
                            <w:right w:val="none" w:sz="0" w:space="0" w:color="auto"/>
                          </w:divBdr>
                        </w:div>
                        <w:div w:id="394595457">
                          <w:marLeft w:val="0"/>
                          <w:marRight w:val="0"/>
                          <w:marTop w:val="0"/>
                          <w:marBottom w:val="0"/>
                          <w:divBdr>
                            <w:top w:val="none" w:sz="0" w:space="0" w:color="auto"/>
                            <w:left w:val="none" w:sz="0" w:space="0" w:color="auto"/>
                            <w:bottom w:val="none" w:sz="0" w:space="0" w:color="auto"/>
                            <w:right w:val="none" w:sz="0" w:space="0" w:color="auto"/>
                          </w:divBdr>
                        </w:div>
                      </w:divsChild>
                    </w:div>
                    <w:div w:id="751387999">
                      <w:marLeft w:val="0"/>
                      <w:marRight w:val="0"/>
                      <w:marTop w:val="0"/>
                      <w:marBottom w:val="0"/>
                      <w:divBdr>
                        <w:top w:val="none" w:sz="0" w:space="0" w:color="auto"/>
                        <w:left w:val="none" w:sz="0" w:space="0" w:color="auto"/>
                        <w:bottom w:val="none" w:sz="0" w:space="0" w:color="auto"/>
                        <w:right w:val="none" w:sz="0" w:space="0" w:color="auto"/>
                      </w:divBdr>
                      <w:divsChild>
                        <w:div w:id="133448964">
                          <w:marLeft w:val="0"/>
                          <w:marRight w:val="0"/>
                          <w:marTop w:val="0"/>
                          <w:marBottom w:val="0"/>
                          <w:divBdr>
                            <w:top w:val="none" w:sz="0" w:space="0" w:color="auto"/>
                            <w:left w:val="none" w:sz="0" w:space="0" w:color="auto"/>
                            <w:bottom w:val="none" w:sz="0" w:space="0" w:color="auto"/>
                            <w:right w:val="none" w:sz="0" w:space="0" w:color="auto"/>
                          </w:divBdr>
                        </w:div>
                        <w:div w:id="1493834544">
                          <w:marLeft w:val="0"/>
                          <w:marRight w:val="0"/>
                          <w:marTop w:val="0"/>
                          <w:marBottom w:val="0"/>
                          <w:divBdr>
                            <w:top w:val="none" w:sz="0" w:space="0" w:color="auto"/>
                            <w:left w:val="none" w:sz="0" w:space="0" w:color="auto"/>
                            <w:bottom w:val="none" w:sz="0" w:space="0" w:color="auto"/>
                            <w:right w:val="none" w:sz="0" w:space="0" w:color="auto"/>
                          </w:divBdr>
                        </w:div>
                        <w:div w:id="270019995">
                          <w:marLeft w:val="0"/>
                          <w:marRight w:val="0"/>
                          <w:marTop w:val="0"/>
                          <w:marBottom w:val="0"/>
                          <w:divBdr>
                            <w:top w:val="none" w:sz="0" w:space="0" w:color="auto"/>
                            <w:left w:val="none" w:sz="0" w:space="0" w:color="auto"/>
                            <w:bottom w:val="none" w:sz="0" w:space="0" w:color="auto"/>
                            <w:right w:val="none" w:sz="0" w:space="0" w:color="auto"/>
                          </w:divBdr>
                        </w:div>
                      </w:divsChild>
                    </w:div>
                    <w:div w:id="1428430944">
                      <w:marLeft w:val="0"/>
                      <w:marRight w:val="0"/>
                      <w:marTop w:val="0"/>
                      <w:marBottom w:val="0"/>
                      <w:divBdr>
                        <w:top w:val="none" w:sz="0" w:space="0" w:color="auto"/>
                        <w:left w:val="none" w:sz="0" w:space="0" w:color="auto"/>
                        <w:bottom w:val="none" w:sz="0" w:space="0" w:color="auto"/>
                        <w:right w:val="none" w:sz="0" w:space="0" w:color="auto"/>
                      </w:divBdr>
                      <w:divsChild>
                        <w:div w:id="1593736999">
                          <w:marLeft w:val="0"/>
                          <w:marRight w:val="0"/>
                          <w:marTop w:val="0"/>
                          <w:marBottom w:val="0"/>
                          <w:divBdr>
                            <w:top w:val="none" w:sz="0" w:space="0" w:color="auto"/>
                            <w:left w:val="none" w:sz="0" w:space="0" w:color="auto"/>
                            <w:bottom w:val="none" w:sz="0" w:space="0" w:color="auto"/>
                            <w:right w:val="none" w:sz="0" w:space="0" w:color="auto"/>
                          </w:divBdr>
                        </w:div>
                        <w:div w:id="526910720">
                          <w:marLeft w:val="0"/>
                          <w:marRight w:val="0"/>
                          <w:marTop w:val="0"/>
                          <w:marBottom w:val="0"/>
                          <w:divBdr>
                            <w:top w:val="none" w:sz="0" w:space="0" w:color="auto"/>
                            <w:left w:val="none" w:sz="0" w:space="0" w:color="auto"/>
                            <w:bottom w:val="none" w:sz="0" w:space="0" w:color="auto"/>
                            <w:right w:val="none" w:sz="0" w:space="0" w:color="auto"/>
                          </w:divBdr>
                        </w:div>
                        <w:div w:id="1201280741">
                          <w:marLeft w:val="0"/>
                          <w:marRight w:val="0"/>
                          <w:marTop w:val="0"/>
                          <w:marBottom w:val="0"/>
                          <w:divBdr>
                            <w:top w:val="none" w:sz="0" w:space="0" w:color="auto"/>
                            <w:left w:val="none" w:sz="0" w:space="0" w:color="auto"/>
                            <w:bottom w:val="none" w:sz="0" w:space="0" w:color="auto"/>
                            <w:right w:val="none" w:sz="0" w:space="0" w:color="auto"/>
                          </w:divBdr>
                        </w:div>
                      </w:divsChild>
                    </w:div>
                    <w:div w:id="136580082">
                      <w:marLeft w:val="0"/>
                      <w:marRight w:val="0"/>
                      <w:marTop w:val="0"/>
                      <w:marBottom w:val="0"/>
                      <w:divBdr>
                        <w:top w:val="none" w:sz="0" w:space="0" w:color="auto"/>
                        <w:left w:val="none" w:sz="0" w:space="0" w:color="auto"/>
                        <w:bottom w:val="none" w:sz="0" w:space="0" w:color="auto"/>
                        <w:right w:val="none" w:sz="0" w:space="0" w:color="auto"/>
                      </w:divBdr>
                      <w:divsChild>
                        <w:div w:id="643042997">
                          <w:marLeft w:val="0"/>
                          <w:marRight w:val="0"/>
                          <w:marTop w:val="0"/>
                          <w:marBottom w:val="0"/>
                          <w:divBdr>
                            <w:top w:val="none" w:sz="0" w:space="0" w:color="auto"/>
                            <w:left w:val="none" w:sz="0" w:space="0" w:color="auto"/>
                            <w:bottom w:val="none" w:sz="0" w:space="0" w:color="auto"/>
                            <w:right w:val="none" w:sz="0" w:space="0" w:color="auto"/>
                          </w:divBdr>
                        </w:div>
                        <w:div w:id="1156646662">
                          <w:marLeft w:val="0"/>
                          <w:marRight w:val="0"/>
                          <w:marTop w:val="0"/>
                          <w:marBottom w:val="0"/>
                          <w:divBdr>
                            <w:top w:val="none" w:sz="0" w:space="0" w:color="auto"/>
                            <w:left w:val="none" w:sz="0" w:space="0" w:color="auto"/>
                            <w:bottom w:val="none" w:sz="0" w:space="0" w:color="auto"/>
                            <w:right w:val="none" w:sz="0" w:space="0" w:color="auto"/>
                          </w:divBdr>
                        </w:div>
                        <w:div w:id="1964533130">
                          <w:marLeft w:val="0"/>
                          <w:marRight w:val="0"/>
                          <w:marTop w:val="0"/>
                          <w:marBottom w:val="0"/>
                          <w:divBdr>
                            <w:top w:val="none" w:sz="0" w:space="0" w:color="auto"/>
                            <w:left w:val="none" w:sz="0" w:space="0" w:color="auto"/>
                            <w:bottom w:val="none" w:sz="0" w:space="0" w:color="auto"/>
                            <w:right w:val="none" w:sz="0" w:space="0" w:color="auto"/>
                          </w:divBdr>
                        </w:div>
                      </w:divsChild>
                    </w:div>
                    <w:div w:id="729884999">
                      <w:marLeft w:val="0"/>
                      <w:marRight w:val="0"/>
                      <w:marTop w:val="0"/>
                      <w:marBottom w:val="0"/>
                      <w:divBdr>
                        <w:top w:val="none" w:sz="0" w:space="0" w:color="auto"/>
                        <w:left w:val="none" w:sz="0" w:space="0" w:color="auto"/>
                        <w:bottom w:val="none" w:sz="0" w:space="0" w:color="auto"/>
                        <w:right w:val="none" w:sz="0" w:space="0" w:color="auto"/>
                      </w:divBdr>
                      <w:divsChild>
                        <w:div w:id="1267690264">
                          <w:marLeft w:val="0"/>
                          <w:marRight w:val="0"/>
                          <w:marTop w:val="0"/>
                          <w:marBottom w:val="0"/>
                          <w:divBdr>
                            <w:top w:val="none" w:sz="0" w:space="0" w:color="auto"/>
                            <w:left w:val="none" w:sz="0" w:space="0" w:color="auto"/>
                            <w:bottom w:val="none" w:sz="0" w:space="0" w:color="auto"/>
                            <w:right w:val="none" w:sz="0" w:space="0" w:color="auto"/>
                          </w:divBdr>
                        </w:div>
                        <w:div w:id="426776880">
                          <w:marLeft w:val="0"/>
                          <w:marRight w:val="0"/>
                          <w:marTop w:val="0"/>
                          <w:marBottom w:val="0"/>
                          <w:divBdr>
                            <w:top w:val="none" w:sz="0" w:space="0" w:color="auto"/>
                            <w:left w:val="none" w:sz="0" w:space="0" w:color="auto"/>
                            <w:bottom w:val="none" w:sz="0" w:space="0" w:color="auto"/>
                            <w:right w:val="none" w:sz="0" w:space="0" w:color="auto"/>
                          </w:divBdr>
                        </w:div>
                        <w:div w:id="1557818100">
                          <w:marLeft w:val="0"/>
                          <w:marRight w:val="0"/>
                          <w:marTop w:val="0"/>
                          <w:marBottom w:val="0"/>
                          <w:divBdr>
                            <w:top w:val="none" w:sz="0" w:space="0" w:color="auto"/>
                            <w:left w:val="none" w:sz="0" w:space="0" w:color="auto"/>
                            <w:bottom w:val="none" w:sz="0" w:space="0" w:color="auto"/>
                            <w:right w:val="none" w:sz="0" w:space="0" w:color="auto"/>
                          </w:divBdr>
                        </w:div>
                      </w:divsChild>
                    </w:div>
                    <w:div w:id="1878355143">
                      <w:marLeft w:val="0"/>
                      <w:marRight w:val="0"/>
                      <w:marTop w:val="0"/>
                      <w:marBottom w:val="0"/>
                      <w:divBdr>
                        <w:top w:val="none" w:sz="0" w:space="0" w:color="auto"/>
                        <w:left w:val="none" w:sz="0" w:space="0" w:color="auto"/>
                        <w:bottom w:val="none" w:sz="0" w:space="0" w:color="auto"/>
                        <w:right w:val="none" w:sz="0" w:space="0" w:color="auto"/>
                      </w:divBdr>
                      <w:divsChild>
                        <w:div w:id="510686325">
                          <w:marLeft w:val="0"/>
                          <w:marRight w:val="0"/>
                          <w:marTop w:val="0"/>
                          <w:marBottom w:val="0"/>
                          <w:divBdr>
                            <w:top w:val="none" w:sz="0" w:space="0" w:color="auto"/>
                            <w:left w:val="none" w:sz="0" w:space="0" w:color="auto"/>
                            <w:bottom w:val="none" w:sz="0" w:space="0" w:color="auto"/>
                            <w:right w:val="none" w:sz="0" w:space="0" w:color="auto"/>
                          </w:divBdr>
                        </w:div>
                        <w:div w:id="1260598340">
                          <w:marLeft w:val="0"/>
                          <w:marRight w:val="0"/>
                          <w:marTop w:val="0"/>
                          <w:marBottom w:val="0"/>
                          <w:divBdr>
                            <w:top w:val="none" w:sz="0" w:space="0" w:color="auto"/>
                            <w:left w:val="none" w:sz="0" w:space="0" w:color="auto"/>
                            <w:bottom w:val="none" w:sz="0" w:space="0" w:color="auto"/>
                            <w:right w:val="none" w:sz="0" w:space="0" w:color="auto"/>
                          </w:divBdr>
                        </w:div>
                        <w:div w:id="809444738">
                          <w:marLeft w:val="0"/>
                          <w:marRight w:val="0"/>
                          <w:marTop w:val="0"/>
                          <w:marBottom w:val="0"/>
                          <w:divBdr>
                            <w:top w:val="none" w:sz="0" w:space="0" w:color="auto"/>
                            <w:left w:val="none" w:sz="0" w:space="0" w:color="auto"/>
                            <w:bottom w:val="none" w:sz="0" w:space="0" w:color="auto"/>
                            <w:right w:val="none" w:sz="0" w:space="0" w:color="auto"/>
                          </w:divBdr>
                        </w:div>
                      </w:divsChild>
                    </w:div>
                    <w:div w:id="772087651">
                      <w:marLeft w:val="0"/>
                      <w:marRight w:val="0"/>
                      <w:marTop w:val="0"/>
                      <w:marBottom w:val="0"/>
                      <w:divBdr>
                        <w:top w:val="none" w:sz="0" w:space="0" w:color="auto"/>
                        <w:left w:val="none" w:sz="0" w:space="0" w:color="auto"/>
                        <w:bottom w:val="none" w:sz="0" w:space="0" w:color="auto"/>
                        <w:right w:val="none" w:sz="0" w:space="0" w:color="auto"/>
                      </w:divBdr>
                      <w:divsChild>
                        <w:div w:id="985161673">
                          <w:marLeft w:val="0"/>
                          <w:marRight w:val="0"/>
                          <w:marTop w:val="0"/>
                          <w:marBottom w:val="0"/>
                          <w:divBdr>
                            <w:top w:val="none" w:sz="0" w:space="0" w:color="auto"/>
                            <w:left w:val="none" w:sz="0" w:space="0" w:color="auto"/>
                            <w:bottom w:val="none" w:sz="0" w:space="0" w:color="auto"/>
                            <w:right w:val="none" w:sz="0" w:space="0" w:color="auto"/>
                          </w:divBdr>
                        </w:div>
                        <w:div w:id="1314943728">
                          <w:marLeft w:val="0"/>
                          <w:marRight w:val="0"/>
                          <w:marTop w:val="0"/>
                          <w:marBottom w:val="0"/>
                          <w:divBdr>
                            <w:top w:val="none" w:sz="0" w:space="0" w:color="auto"/>
                            <w:left w:val="none" w:sz="0" w:space="0" w:color="auto"/>
                            <w:bottom w:val="none" w:sz="0" w:space="0" w:color="auto"/>
                            <w:right w:val="none" w:sz="0" w:space="0" w:color="auto"/>
                          </w:divBdr>
                        </w:div>
                        <w:div w:id="376662084">
                          <w:marLeft w:val="0"/>
                          <w:marRight w:val="0"/>
                          <w:marTop w:val="0"/>
                          <w:marBottom w:val="0"/>
                          <w:divBdr>
                            <w:top w:val="none" w:sz="0" w:space="0" w:color="auto"/>
                            <w:left w:val="none" w:sz="0" w:space="0" w:color="auto"/>
                            <w:bottom w:val="none" w:sz="0" w:space="0" w:color="auto"/>
                            <w:right w:val="none" w:sz="0" w:space="0" w:color="auto"/>
                          </w:divBdr>
                        </w:div>
                      </w:divsChild>
                    </w:div>
                    <w:div w:id="2017030013">
                      <w:marLeft w:val="0"/>
                      <w:marRight w:val="0"/>
                      <w:marTop w:val="0"/>
                      <w:marBottom w:val="0"/>
                      <w:divBdr>
                        <w:top w:val="none" w:sz="0" w:space="0" w:color="auto"/>
                        <w:left w:val="none" w:sz="0" w:space="0" w:color="auto"/>
                        <w:bottom w:val="none" w:sz="0" w:space="0" w:color="auto"/>
                        <w:right w:val="none" w:sz="0" w:space="0" w:color="auto"/>
                      </w:divBdr>
                      <w:divsChild>
                        <w:div w:id="545803023">
                          <w:marLeft w:val="0"/>
                          <w:marRight w:val="0"/>
                          <w:marTop w:val="0"/>
                          <w:marBottom w:val="0"/>
                          <w:divBdr>
                            <w:top w:val="none" w:sz="0" w:space="0" w:color="auto"/>
                            <w:left w:val="none" w:sz="0" w:space="0" w:color="auto"/>
                            <w:bottom w:val="none" w:sz="0" w:space="0" w:color="auto"/>
                            <w:right w:val="none" w:sz="0" w:space="0" w:color="auto"/>
                          </w:divBdr>
                        </w:div>
                        <w:div w:id="206308402">
                          <w:marLeft w:val="0"/>
                          <w:marRight w:val="0"/>
                          <w:marTop w:val="0"/>
                          <w:marBottom w:val="0"/>
                          <w:divBdr>
                            <w:top w:val="none" w:sz="0" w:space="0" w:color="auto"/>
                            <w:left w:val="none" w:sz="0" w:space="0" w:color="auto"/>
                            <w:bottom w:val="none" w:sz="0" w:space="0" w:color="auto"/>
                            <w:right w:val="none" w:sz="0" w:space="0" w:color="auto"/>
                          </w:divBdr>
                        </w:div>
                        <w:div w:id="1875802641">
                          <w:marLeft w:val="0"/>
                          <w:marRight w:val="0"/>
                          <w:marTop w:val="0"/>
                          <w:marBottom w:val="0"/>
                          <w:divBdr>
                            <w:top w:val="none" w:sz="0" w:space="0" w:color="auto"/>
                            <w:left w:val="none" w:sz="0" w:space="0" w:color="auto"/>
                            <w:bottom w:val="none" w:sz="0" w:space="0" w:color="auto"/>
                            <w:right w:val="none" w:sz="0" w:space="0" w:color="auto"/>
                          </w:divBdr>
                        </w:div>
                      </w:divsChild>
                    </w:div>
                    <w:div w:id="1687249352">
                      <w:marLeft w:val="0"/>
                      <w:marRight w:val="0"/>
                      <w:marTop w:val="0"/>
                      <w:marBottom w:val="0"/>
                      <w:divBdr>
                        <w:top w:val="none" w:sz="0" w:space="0" w:color="auto"/>
                        <w:left w:val="none" w:sz="0" w:space="0" w:color="auto"/>
                        <w:bottom w:val="none" w:sz="0" w:space="0" w:color="auto"/>
                        <w:right w:val="none" w:sz="0" w:space="0" w:color="auto"/>
                      </w:divBdr>
                      <w:divsChild>
                        <w:div w:id="667633301">
                          <w:marLeft w:val="0"/>
                          <w:marRight w:val="0"/>
                          <w:marTop w:val="0"/>
                          <w:marBottom w:val="0"/>
                          <w:divBdr>
                            <w:top w:val="none" w:sz="0" w:space="0" w:color="auto"/>
                            <w:left w:val="none" w:sz="0" w:space="0" w:color="auto"/>
                            <w:bottom w:val="none" w:sz="0" w:space="0" w:color="auto"/>
                            <w:right w:val="none" w:sz="0" w:space="0" w:color="auto"/>
                          </w:divBdr>
                        </w:div>
                        <w:div w:id="1356073192">
                          <w:marLeft w:val="0"/>
                          <w:marRight w:val="0"/>
                          <w:marTop w:val="0"/>
                          <w:marBottom w:val="0"/>
                          <w:divBdr>
                            <w:top w:val="none" w:sz="0" w:space="0" w:color="auto"/>
                            <w:left w:val="none" w:sz="0" w:space="0" w:color="auto"/>
                            <w:bottom w:val="none" w:sz="0" w:space="0" w:color="auto"/>
                            <w:right w:val="none" w:sz="0" w:space="0" w:color="auto"/>
                          </w:divBdr>
                        </w:div>
                        <w:div w:id="693189335">
                          <w:marLeft w:val="0"/>
                          <w:marRight w:val="0"/>
                          <w:marTop w:val="0"/>
                          <w:marBottom w:val="0"/>
                          <w:divBdr>
                            <w:top w:val="none" w:sz="0" w:space="0" w:color="auto"/>
                            <w:left w:val="none" w:sz="0" w:space="0" w:color="auto"/>
                            <w:bottom w:val="none" w:sz="0" w:space="0" w:color="auto"/>
                            <w:right w:val="none" w:sz="0" w:space="0" w:color="auto"/>
                          </w:divBdr>
                        </w:div>
                      </w:divsChild>
                    </w:div>
                    <w:div w:id="729963823">
                      <w:marLeft w:val="0"/>
                      <w:marRight w:val="0"/>
                      <w:marTop w:val="0"/>
                      <w:marBottom w:val="0"/>
                      <w:divBdr>
                        <w:top w:val="none" w:sz="0" w:space="0" w:color="auto"/>
                        <w:left w:val="none" w:sz="0" w:space="0" w:color="auto"/>
                        <w:bottom w:val="none" w:sz="0" w:space="0" w:color="auto"/>
                        <w:right w:val="none" w:sz="0" w:space="0" w:color="auto"/>
                      </w:divBdr>
                      <w:divsChild>
                        <w:div w:id="1573612603">
                          <w:marLeft w:val="0"/>
                          <w:marRight w:val="0"/>
                          <w:marTop w:val="0"/>
                          <w:marBottom w:val="0"/>
                          <w:divBdr>
                            <w:top w:val="none" w:sz="0" w:space="0" w:color="auto"/>
                            <w:left w:val="none" w:sz="0" w:space="0" w:color="auto"/>
                            <w:bottom w:val="none" w:sz="0" w:space="0" w:color="auto"/>
                            <w:right w:val="none" w:sz="0" w:space="0" w:color="auto"/>
                          </w:divBdr>
                        </w:div>
                        <w:div w:id="1181554891">
                          <w:marLeft w:val="0"/>
                          <w:marRight w:val="0"/>
                          <w:marTop w:val="0"/>
                          <w:marBottom w:val="0"/>
                          <w:divBdr>
                            <w:top w:val="none" w:sz="0" w:space="0" w:color="auto"/>
                            <w:left w:val="none" w:sz="0" w:space="0" w:color="auto"/>
                            <w:bottom w:val="none" w:sz="0" w:space="0" w:color="auto"/>
                            <w:right w:val="none" w:sz="0" w:space="0" w:color="auto"/>
                          </w:divBdr>
                        </w:div>
                      </w:divsChild>
                    </w:div>
                    <w:div w:id="2024866563">
                      <w:marLeft w:val="0"/>
                      <w:marRight w:val="0"/>
                      <w:marTop w:val="0"/>
                      <w:marBottom w:val="0"/>
                      <w:divBdr>
                        <w:top w:val="none" w:sz="0" w:space="0" w:color="auto"/>
                        <w:left w:val="none" w:sz="0" w:space="0" w:color="auto"/>
                        <w:bottom w:val="none" w:sz="0" w:space="0" w:color="auto"/>
                        <w:right w:val="none" w:sz="0" w:space="0" w:color="auto"/>
                      </w:divBdr>
                      <w:divsChild>
                        <w:div w:id="2126389926">
                          <w:marLeft w:val="0"/>
                          <w:marRight w:val="0"/>
                          <w:marTop w:val="0"/>
                          <w:marBottom w:val="0"/>
                          <w:divBdr>
                            <w:top w:val="none" w:sz="0" w:space="0" w:color="auto"/>
                            <w:left w:val="none" w:sz="0" w:space="0" w:color="auto"/>
                            <w:bottom w:val="none" w:sz="0" w:space="0" w:color="auto"/>
                            <w:right w:val="none" w:sz="0" w:space="0" w:color="auto"/>
                          </w:divBdr>
                        </w:div>
                        <w:div w:id="1556432547">
                          <w:marLeft w:val="0"/>
                          <w:marRight w:val="0"/>
                          <w:marTop w:val="0"/>
                          <w:marBottom w:val="0"/>
                          <w:divBdr>
                            <w:top w:val="none" w:sz="0" w:space="0" w:color="auto"/>
                            <w:left w:val="none" w:sz="0" w:space="0" w:color="auto"/>
                            <w:bottom w:val="none" w:sz="0" w:space="0" w:color="auto"/>
                            <w:right w:val="none" w:sz="0" w:space="0" w:color="auto"/>
                          </w:divBdr>
                        </w:div>
                      </w:divsChild>
                    </w:div>
                    <w:div w:id="1914198303">
                      <w:marLeft w:val="0"/>
                      <w:marRight w:val="0"/>
                      <w:marTop w:val="0"/>
                      <w:marBottom w:val="0"/>
                      <w:divBdr>
                        <w:top w:val="none" w:sz="0" w:space="0" w:color="auto"/>
                        <w:left w:val="none" w:sz="0" w:space="0" w:color="auto"/>
                        <w:bottom w:val="none" w:sz="0" w:space="0" w:color="auto"/>
                        <w:right w:val="none" w:sz="0" w:space="0" w:color="auto"/>
                      </w:divBdr>
                      <w:divsChild>
                        <w:div w:id="112017423">
                          <w:marLeft w:val="0"/>
                          <w:marRight w:val="0"/>
                          <w:marTop w:val="0"/>
                          <w:marBottom w:val="0"/>
                          <w:divBdr>
                            <w:top w:val="none" w:sz="0" w:space="0" w:color="auto"/>
                            <w:left w:val="none" w:sz="0" w:space="0" w:color="auto"/>
                            <w:bottom w:val="none" w:sz="0" w:space="0" w:color="auto"/>
                            <w:right w:val="none" w:sz="0" w:space="0" w:color="auto"/>
                          </w:divBdr>
                        </w:div>
                        <w:div w:id="247160578">
                          <w:marLeft w:val="0"/>
                          <w:marRight w:val="0"/>
                          <w:marTop w:val="0"/>
                          <w:marBottom w:val="0"/>
                          <w:divBdr>
                            <w:top w:val="none" w:sz="0" w:space="0" w:color="auto"/>
                            <w:left w:val="none" w:sz="0" w:space="0" w:color="auto"/>
                            <w:bottom w:val="none" w:sz="0" w:space="0" w:color="auto"/>
                            <w:right w:val="none" w:sz="0" w:space="0" w:color="auto"/>
                          </w:divBdr>
                        </w:div>
                        <w:div w:id="1631547149">
                          <w:marLeft w:val="0"/>
                          <w:marRight w:val="0"/>
                          <w:marTop w:val="0"/>
                          <w:marBottom w:val="0"/>
                          <w:divBdr>
                            <w:top w:val="none" w:sz="0" w:space="0" w:color="auto"/>
                            <w:left w:val="none" w:sz="0" w:space="0" w:color="auto"/>
                            <w:bottom w:val="none" w:sz="0" w:space="0" w:color="auto"/>
                            <w:right w:val="none" w:sz="0" w:space="0" w:color="auto"/>
                          </w:divBdr>
                        </w:div>
                      </w:divsChild>
                    </w:div>
                    <w:div w:id="513959090">
                      <w:marLeft w:val="0"/>
                      <w:marRight w:val="0"/>
                      <w:marTop w:val="0"/>
                      <w:marBottom w:val="0"/>
                      <w:divBdr>
                        <w:top w:val="none" w:sz="0" w:space="0" w:color="auto"/>
                        <w:left w:val="none" w:sz="0" w:space="0" w:color="auto"/>
                        <w:bottom w:val="none" w:sz="0" w:space="0" w:color="auto"/>
                        <w:right w:val="none" w:sz="0" w:space="0" w:color="auto"/>
                      </w:divBdr>
                      <w:divsChild>
                        <w:div w:id="199511812">
                          <w:marLeft w:val="0"/>
                          <w:marRight w:val="0"/>
                          <w:marTop w:val="0"/>
                          <w:marBottom w:val="0"/>
                          <w:divBdr>
                            <w:top w:val="none" w:sz="0" w:space="0" w:color="auto"/>
                            <w:left w:val="none" w:sz="0" w:space="0" w:color="auto"/>
                            <w:bottom w:val="none" w:sz="0" w:space="0" w:color="auto"/>
                            <w:right w:val="none" w:sz="0" w:space="0" w:color="auto"/>
                          </w:divBdr>
                        </w:div>
                        <w:div w:id="1580405646">
                          <w:marLeft w:val="0"/>
                          <w:marRight w:val="0"/>
                          <w:marTop w:val="0"/>
                          <w:marBottom w:val="0"/>
                          <w:divBdr>
                            <w:top w:val="none" w:sz="0" w:space="0" w:color="auto"/>
                            <w:left w:val="none" w:sz="0" w:space="0" w:color="auto"/>
                            <w:bottom w:val="none" w:sz="0" w:space="0" w:color="auto"/>
                            <w:right w:val="none" w:sz="0" w:space="0" w:color="auto"/>
                          </w:divBdr>
                        </w:div>
                        <w:div w:id="1309480595">
                          <w:marLeft w:val="0"/>
                          <w:marRight w:val="0"/>
                          <w:marTop w:val="0"/>
                          <w:marBottom w:val="0"/>
                          <w:divBdr>
                            <w:top w:val="none" w:sz="0" w:space="0" w:color="auto"/>
                            <w:left w:val="none" w:sz="0" w:space="0" w:color="auto"/>
                            <w:bottom w:val="none" w:sz="0" w:space="0" w:color="auto"/>
                            <w:right w:val="none" w:sz="0" w:space="0" w:color="auto"/>
                          </w:divBdr>
                        </w:div>
                      </w:divsChild>
                    </w:div>
                    <w:div w:id="1247304623">
                      <w:marLeft w:val="0"/>
                      <w:marRight w:val="0"/>
                      <w:marTop w:val="0"/>
                      <w:marBottom w:val="0"/>
                      <w:divBdr>
                        <w:top w:val="none" w:sz="0" w:space="0" w:color="auto"/>
                        <w:left w:val="none" w:sz="0" w:space="0" w:color="auto"/>
                        <w:bottom w:val="none" w:sz="0" w:space="0" w:color="auto"/>
                        <w:right w:val="none" w:sz="0" w:space="0" w:color="auto"/>
                      </w:divBdr>
                      <w:divsChild>
                        <w:div w:id="710305629">
                          <w:marLeft w:val="0"/>
                          <w:marRight w:val="0"/>
                          <w:marTop w:val="0"/>
                          <w:marBottom w:val="0"/>
                          <w:divBdr>
                            <w:top w:val="none" w:sz="0" w:space="0" w:color="auto"/>
                            <w:left w:val="none" w:sz="0" w:space="0" w:color="auto"/>
                            <w:bottom w:val="none" w:sz="0" w:space="0" w:color="auto"/>
                            <w:right w:val="none" w:sz="0" w:space="0" w:color="auto"/>
                          </w:divBdr>
                        </w:div>
                        <w:div w:id="1947690890">
                          <w:marLeft w:val="0"/>
                          <w:marRight w:val="0"/>
                          <w:marTop w:val="0"/>
                          <w:marBottom w:val="0"/>
                          <w:divBdr>
                            <w:top w:val="none" w:sz="0" w:space="0" w:color="auto"/>
                            <w:left w:val="none" w:sz="0" w:space="0" w:color="auto"/>
                            <w:bottom w:val="none" w:sz="0" w:space="0" w:color="auto"/>
                            <w:right w:val="none" w:sz="0" w:space="0" w:color="auto"/>
                          </w:divBdr>
                        </w:div>
                        <w:div w:id="841549356">
                          <w:marLeft w:val="0"/>
                          <w:marRight w:val="0"/>
                          <w:marTop w:val="0"/>
                          <w:marBottom w:val="0"/>
                          <w:divBdr>
                            <w:top w:val="none" w:sz="0" w:space="0" w:color="auto"/>
                            <w:left w:val="none" w:sz="0" w:space="0" w:color="auto"/>
                            <w:bottom w:val="none" w:sz="0" w:space="0" w:color="auto"/>
                            <w:right w:val="none" w:sz="0" w:space="0" w:color="auto"/>
                          </w:divBdr>
                        </w:div>
                      </w:divsChild>
                    </w:div>
                    <w:div w:id="1143042793">
                      <w:marLeft w:val="0"/>
                      <w:marRight w:val="0"/>
                      <w:marTop w:val="0"/>
                      <w:marBottom w:val="0"/>
                      <w:divBdr>
                        <w:top w:val="none" w:sz="0" w:space="0" w:color="auto"/>
                        <w:left w:val="none" w:sz="0" w:space="0" w:color="auto"/>
                        <w:bottom w:val="none" w:sz="0" w:space="0" w:color="auto"/>
                        <w:right w:val="none" w:sz="0" w:space="0" w:color="auto"/>
                      </w:divBdr>
                      <w:divsChild>
                        <w:div w:id="2038309455">
                          <w:marLeft w:val="0"/>
                          <w:marRight w:val="0"/>
                          <w:marTop w:val="0"/>
                          <w:marBottom w:val="0"/>
                          <w:divBdr>
                            <w:top w:val="none" w:sz="0" w:space="0" w:color="auto"/>
                            <w:left w:val="none" w:sz="0" w:space="0" w:color="auto"/>
                            <w:bottom w:val="none" w:sz="0" w:space="0" w:color="auto"/>
                            <w:right w:val="none" w:sz="0" w:space="0" w:color="auto"/>
                          </w:divBdr>
                        </w:div>
                        <w:div w:id="1148400048">
                          <w:marLeft w:val="0"/>
                          <w:marRight w:val="0"/>
                          <w:marTop w:val="0"/>
                          <w:marBottom w:val="0"/>
                          <w:divBdr>
                            <w:top w:val="none" w:sz="0" w:space="0" w:color="auto"/>
                            <w:left w:val="none" w:sz="0" w:space="0" w:color="auto"/>
                            <w:bottom w:val="none" w:sz="0" w:space="0" w:color="auto"/>
                            <w:right w:val="none" w:sz="0" w:space="0" w:color="auto"/>
                          </w:divBdr>
                        </w:div>
                        <w:div w:id="1046687575">
                          <w:marLeft w:val="0"/>
                          <w:marRight w:val="0"/>
                          <w:marTop w:val="0"/>
                          <w:marBottom w:val="0"/>
                          <w:divBdr>
                            <w:top w:val="none" w:sz="0" w:space="0" w:color="auto"/>
                            <w:left w:val="none" w:sz="0" w:space="0" w:color="auto"/>
                            <w:bottom w:val="none" w:sz="0" w:space="0" w:color="auto"/>
                            <w:right w:val="none" w:sz="0" w:space="0" w:color="auto"/>
                          </w:divBdr>
                        </w:div>
                      </w:divsChild>
                    </w:div>
                    <w:div w:id="560940918">
                      <w:marLeft w:val="0"/>
                      <w:marRight w:val="0"/>
                      <w:marTop w:val="0"/>
                      <w:marBottom w:val="0"/>
                      <w:divBdr>
                        <w:top w:val="none" w:sz="0" w:space="0" w:color="auto"/>
                        <w:left w:val="none" w:sz="0" w:space="0" w:color="auto"/>
                        <w:bottom w:val="none" w:sz="0" w:space="0" w:color="auto"/>
                        <w:right w:val="none" w:sz="0" w:space="0" w:color="auto"/>
                      </w:divBdr>
                      <w:divsChild>
                        <w:div w:id="219442079">
                          <w:marLeft w:val="0"/>
                          <w:marRight w:val="0"/>
                          <w:marTop w:val="0"/>
                          <w:marBottom w:val="0"/>
                          <w:divBdr>
                            <w:top w:val="none" w:sz="0" w:space="0" w:color="auto"/>
                            <w:left w:val="none" w:sz="0" w:space="0" w:color="auto"/>
                            <w:bottom w:val="none" w:sz="0" w:space="0" w:color="auto"/>
                            <w:right w:val="none" w:sz="0" w:space="0" w:color="auto"/>
                          </w:divBdr>
                        </w:div>
                        <w:div w:id="1841390733">
                          <w:marLeft w:val="0"/>
                          <w:marRight w:val="0"/>
                          <w:marTop w:val="0"/>
                          <w:marBottom w:val="0"/>
                          <w:divBdr>
                            <w:top w:val="none" w:sz="0" w:space="0" w:color="auto"/>
                            <w:left w:val="none" w:sz="0" w:space="0" w:color="auto"/>
                            <w:bottom w:val="none" w:sz="0" w:space="0" w:color="auto"/>
                            <w:right w:val="none" w:sz="0" w:space="0" w:color="auto"/>
                          </w:divBdr>
                        </w:div>
                      </w:divsChild>
                    </w:div>
                    <w:div w:id="1182863860">
                      <w:marLeft w:val="0"/>
                      <w:marRight w:val="0"/>
                      <w:marTop w:val="0"/>
                      <w:marBottom w:val="0"/>
                      <w:divBdr>
                        <w:top w:val="none" w:sz="0" w:space="0" w:color="auto"/>
                        <w:left w:val="none" w:sz="0" w:space="0" w:color="auto"/>
                        <w:bottom w:val="none" w:sz="0" w:space="0" w:color="auto"/>
                        <w:right w:val="none" w:sz="0" w:space="0" w:color="auto"/>
                      </w:divBdr>
                      <w:divsChild>
                        <w:div w:id="175077211">
                          <w:marLeft w:val="0"/>
                          <w:marRight w:val="0"/>
                          <w:marTop w:val="0"/>
                          <w:marBottom w:val="0"/>
                          <w:divBdr>
                            <w:top w:val="none" w:sz="0" w:space="0" w:color="auto"/>
                            <w:left w:val="none" w:sz="0" w:space="0" w:color="auto"/>
                            <w:bottom w:val="none" w:sz="0" w:space="0" w:color="auto"/>
                            <w:right w:val="none" w:sz="0" w:space="0" w:color="auto"/>
                          </w:divBdr>
                        </w:div>
                        <w:div w:id="434863988">
                          <w:marLeft w:val="0"/>
                          <w:marRight w:val="0"/>
                          <w:marTop w:val="0"/>
                          <w:marBottom w:val="0"/>
                          <w:divBdr>
                            <w:top w:val="none" w:sz="0" w:space="0" w:color="auto"/>
                            <w:left w:val="none" w:sz="0" w:space="0" w:color="auto"/>
                            <w:bottom w:val="none" w:sz="0" w:space="0" w:color="auto"/>
                            <w:right w:val="none" w:sz="0" w:space="0" w:color="auto"/>
                          </w:divBdr>
                        </w:div>
                        <w:div w:id="795754799">
                          <w:marLeft w:val="0"/>
                          <w:marRight w:val="0"/>
                          <w:marTop w:val="0"/>
                          <w:marBottom w:val="0"/>
                          <w:divBdr>
                            <w:top w:val="none" w:sz="0" w:space="0" w:color="auto"/>
                            <w:left w:val="none" w:sz="0" w:space="0" w:color="auto"/>
                            <w:bottom w:val="none" w:sz="0" w:space="0" w:color="auto"/>
                            <w:right w:val="none" w:sz="0" w:space="0" w:color="auto"/>
                          </w:divBdr>
                        </w:div>
                      </w:divsChild>
                    </w:div>
                    <w:div w:id="2033409590">
                      <w:marLeft w:val="0"/>
                      <w:marRight w:val="0"/>
                      <w:marTop w:val="0"/>
                      <w:marBottom w:val="0"/>
                      <w:divBdr>
                        <w:top w:val="none" w:sz="0" w:space="0" w:color="auto"/>
                        <w:left w:val="none" w:sz="0" w:space="0" w:color="auto"/>
                        <w:bottom w:val="none" w:sz="0" w:space="0" w:color="auto"/>
                        <w:right w:val="none" w:sz="0" w:space="0" w:color="auto"/>
                      </w:divBdr>
                      <w:divsChild>
                        <w:div w:id="1108699027">
                          <w:marLeft w:val="0"/>
                          <w:marRight w:val="0"/>
                          <w:marTop w:val="0"/>
                          <w:marBottom w:val="0"/>
                          <w:divBdr>
                            <w:top w:val="none" w:sz="0" w:space="0" w:color="auto"/>
                            <w:left w:val="none" w:sz="0" w:space="0" w:color="auto"/>
                            <w:bottom w:val="none" w:sz="0" w:space="0" w:color="auto"/>
                            <w:right w:val="none" w:sz="0" w:space="0" w:color="auto"/>
                          </w:divBdr>
                        </w:div>
                        <w:div w:id="566037192">
                          <w:marLeft w:val="0"/>
                          <w:marRight w:val="0"/>
                          <w:marTop w:val="0"/>
                          <w:marBottom w:val="0"/>
                          <w:divBdr>
                            <w:top w:val="none" w:sz="0" w:space="0" w:color="auto"/>
                            <w:left w:val="none" w:sz="0" w:space="0" w:color="auto"/>
                            <w:bottom w:val="none" w:sz="0" w:space="0" w:color="auto"/>
                            <w:right w:val="none" w:sz="0" w:space="0" w:color="auto"/>
                          </w:divBdr>
                        </w:div>
                        <w:div w:id="708838867">
                          <w:marLeft w:val="0"/>
                          <w:marRight w:val="0"/>
                          <w:marTop w:val="0"/>
                          <w:marBottom w:val="0"/>
                          <w:divBdr>
                            <w:top w:val="none" w:sz="0" w:space="0" w:color="auto"/>
                            <w:left w:val="none" w:sz="0" w:space="0" w:color="auto"/>
                            <w:bottom w:val="none" w:sz="0" w:space="0" w:color="auto"/>
                            <w:right w:val="none" w:sz="0" w:space="0" w:color="auto"/>
                          </w:divBdr>
                        </w:div>
                      </w:divsChild>
                    </w:div>
                    <w:div w:id="1496651361">
                      <w:marLeft w:val="0"/>
                      <w:marRight w:val="0"/>
                      <w:marTop w:val="0"/>
                      <w:marBottom w:val="0"/>
                      <w:divBdr>
                        <w:top w:val="none" w:sz="0" w:space="0" w:color="auto"/>
                        <w:left w:val="none" w:sz="0" w:space="0" w:color="auto"/>
                        <w:bottom w:val="none" w:sz="0" w:space="0" w:color="auto"/>
                        <w:right w:val="none" w:sz="0" w:space="0" w:color="auto"/>
                      </w:divBdr>
                      <w:divsChild>
                        <w:div w:id="1519615843">
                          <w:marLeft w:val="0"/>
                          <w:marRight w:val="0"/>
                          <w:marTop w:val="0"/>
                          <w:marBottom w:val="0"/>
                          <w:divBdr>
                            <w:top w:val="none" w:sz="0" w:space="0" w:color="auto"/>
                            <w:left w:val="none" w:sz="0" w:space="0" w:color="auto"/>
                            <w:bottom w:val="none" w:sz="0" w:space="0" w:color="auto"/>
                            <w:right w:val="none" w:sz="0" w:space="0" w:color="auto"/>
                          </w:divBdr>
                        </w:div>
                        <w:div w:id="429468158">
                          <w:marLeft w:val="0"/>
                          <w:marRight w:val="0"/>
                          <w:marTop w:val="0"/>
                          <w:marBottom w:val="0"/>
                          <w:divBdr>
                            <w:top w:val="none" w:sz="0" w:space="0" w:color="auto"/>
                            <w:left w:val="none" w:sz="0" w:space="0" w:color="auto"/>
                            <w:bottom w:val="none" w:sz="0" w:space="0" w:color="auto"/>
                            <w:right w:val="none" w:sz="0" w:space="0" w:color="auto"/>
                          </w:divBdr>
                        </w:div>
                        <w:div w:id="344552749">
                          <w:marLeft w:val="0"/>
                          <w:marRight w:val="0"/>
                          <w:marTop w:val="0"/>
                          <w:marBottom w:val="0"/>
                          <w:divBdr>
                            <w:top w:val="none" w:sz="0" w:space="0" w:color="auto"/>
                            <w:left w:val="none" w:sz="0" w:space="0" w:color="auto"/>
                            <w:bottom w:val="none" w:sz="0" w:space="0" w:color="auto"/>
                            <w:right w:val="none" w:sz="0" w:space="0" w:color="auto"/>
                          </w:divBdr>
                        </w:div>
                      </w:divsChild>
                    </w:div>
                    <w:div w:id="765811188">
                      <w:marLeft w:val="0"/>
                      <w:marRight w:val="0"/>
                      <w:marTop w:val="0"/>
                      <w:marBottom w:val="0"/>
                      <w:divBdr>
                        <w:top w:val="none" w:sz="0" w:space="0" w:color="auto"/>
                        <w:left w:val="none" w:sz="0" w:space="0" w:color="auto"/>
                        <w:bottom w:val="none" w:sz="0" w:space="0" w:color="auto"/>
                        <w:right w:val="none" w:sz="0" w:space="0" w:color="auto"/>
                      </w:divBdr>
                      <w:divsChild>
                        <w:div w:id="593634990">
                          <w:marLeft w:val="0"/>
                          <w:marRight w:val="0"/>
                          <w:marTop w:val="0"/>
                          <w:marBottom w:val="0"/>
                          <w:divBdr>
                            <w:top w:val="none" w:sz="0" w:space="0" w:color="auto"/>
                            <w:left w:val="none" w:sz="0" w:space="0" w:color="auto"/>
                            <w:bottom w:val="none" w:sz="0" w:space="0" w:color="auto"/>
                            <w:right w:val="none" w:sz="0" w:space="0" w:color="auto"/>
                          </w:divBdr>
                        </w:div>
                        <w:div w:id="1951666047">
                          <w:marLeft w:val="0"/>
                          <w:marRight w:val="0"/>
                          <w:marTop w:val="0"/>
                          <w:marBottom w:val="0"/>
                          <w:divBdr>
                            <w:top w:val="none" w:sz="0" w:space="0" w:color="auto"/>
                            <w:left w:val="none" w:sz="0" w:space="0" w:color="auto"/>
                            <w:bottom w:val="none" w:sz="0" w:space="0" w:color="auto"/>
                            <w:right w:val="none" w:sz="0" w:space="0" w:color="auto"/>
                          </w:divBdr>
                        </w:div>
                        <w:div w:id="2119443630">
                          <w:marLeft w:val="0"/>
                          <w:marRight w:val="0"/>
                          <w:marTop w:val="0"/>
                          <w:marBottom w:val="0"/>
                          <w:divBdr>
                            <w:top w:val="none" w:sz="0" w:space="0" w:color="auto"/>
                            <w:left w:val="none" w:sz="0" w:space="0" w:color="auto"/>
                            <w:bottom w:val="none" w:sz="0" w:space="0" w:color="auto"/>
                            <w:right w:val="none" w:sz="0" w:space="0" w:color="auto"/>
                          </w:divBdr>
                        </w:div>
                      </w:divsChild>
                    </w:div>
                    <w:div w:id="174543887">
                      <w:marLeft w:val="0"/>
                      <w:marRight w:val="0"/>
                      <w:marTop w:val="0"/>
                      <w:marBottom w:val="0"/>
                      <w:divBdr>
                        <w:top w:val="none" w:sz="0" w:space="0" w:color="auto"/>
                        <w:left w:val="none" w:sz="0" w:space="0" w:color="auto"/>
                        <w:bottom w:val="none" w:sz="0" w:space="0" w:color="auto"/>
                        <w:right w:val="none" w:sz="0" w:space="0" w:color="auto"/>
                      </w:divBdr>
                      <w:divsChild>
                        <w:div w:id="293609961">
                          <w:marLeft w:val="0"/>
                          <w:marRight w:val="0"/>
                          <w:marTop w:val="0"/>
                          <w:marBottom w:val="0"/>
                          <w:divBdr>
                            <w:top w:val="none" w:sz="0" w:space="0" w:color="auto"/>
                            <w:left w:val="none" w:sz="0" w:space="0" w:color="auto"/>
                            <w:bottom w:val="none" w:sz="0" w:space="0" w:color="auto"/>
                            <w:right w:val="none" w:sz="0" w:space="0" w:color="auto"/>
                          </w:divBdr>
                        </w:div>
                        <w:div w:id="1841462152">
                          <w:marLeft w:val="0"/>
                          <w:marRight w:val="0"/>
                          <w:marTop w:val="0"/>
                          <w:marBottom w:val="0"/>
                          <w:divBdr>
                            <w:top w:val="none" w:sz="0" w:space="0" w:color="auto"/>
                            <w:left w:val="none" w:sz="0" w:space="0" w:color="auto"/>
                            <w:bottom w:val="none" w:sz="0" w:space="0" w:color="auto"/>
                            <w:right w:val="none" w:sz="0" w:space="0" w:color="auto"/>
                          </w:divBdr>
                        </w:div>
                        <w:div w:id="769662057">
                          <w:marLeft w:val="0"/>
                          <w:marRight w:val="0"/>
                          <w:marTop w:val="0"/>
                          <w:marBottom w:val="0"/>
                          <w:divBdr>
                            <w:top w:val="none" w:sz="0" w:space="0" w:color="auto"/>
                            <w:left w:val="none" w:sz="0" w:space="0" w:color="auto"/>
                            <w:bottom w:val="none" w:sz="0" w:space="0" w:color="auto"/>
                            <w:right w:val="none" w:sz="0" w:space="0" w:color="auto"/>
                          </w:divBdr>
                        </w:div>
                      </w:divsChild>
                    </w:div>
                    <w:div w:id="288242453">
                      <w:marLeft w:val="0"/>
                      <w:marRight w:val="0"/>
                      <w:marTop w:val="0"/>
                      <w:marBottom w:val="0"/>
                      <w:divBdr>
                        <w:top w:val="none" w:sz="0" w:space="0" w:color="auto"/>
                        <w:left w:val="none" w:sz="0" w:space="0" w:color="auto"/>
                        <w:bottom w:val="none" w:sz="0" w:space="0" w:color="auto"/>
                        <w:right w:val="none" w:sz="0" w:space="0" w:color="auto"/>
                      </w:divBdr>
                      <w:divsChild>
                        <w:div w:id="1904171084">
                          <w:marLeft w:val="0"/>
                          <w:marRight w:val="0"/>
                          <w:marTop w:val="0"/>
                          <w:marBottom w:val="0"/>
                          <w:divBdr>
                            <w:top w:val="none" w:sz="0" w:space="0" w:color="auto"/>
                            <w:left w:val="none" w:sz="0" w:space="0" w:color="auto"/>
                            <w:bottom w:val="none" w:sz="0" w:space="0" w:color="auto"/>
                            <w:right w:val="none" w:sz="0" w:space="0" w:color="auto"/>
                          </w:divBdr>
                        </w:div>
                        <w:div w:id="2098867884">
                          <w:marLeft w:val="0"/>
                          <w:marRight w:val="0"/>
                          <w:marTop w:val="0"/>
                          <w:marBottom w:val="0"/>
                          <w:divBdr>
                            <w:top w:val="none" w:sz="0" w:space="0" w:color="auto"/>
                            <w:left w:val="none" w:sz="0" w:space="0" w:color="auto"/>
                            <w:bottom w:val="none" w:sz="0" w:space="0" w:color="auto"/>
                            <w:right w:val="none" w:sz="0" w:space="0" w:color="auto"/>
                          </w:divBdr>
                        </w:div>
                      </w:divsChild>
                    </w:div>
                    <w:div w:id="1173377092">
                      <w:marLeft w:val="0"/>
                      <w:marRight w:val="0"/>
                      <w:marTop w:val="0"/>
                      <w:marBottom w:val="0"/>
                      <w:divBdr>
                        <w:top w:val="none" w:sz="0" w:space="0" w:color="auto"/>
                        <w:left w:val="none" w:sz="0" w:space="0" w:color="auto"/>
                        <w:bottom w:val="none" w:sz="0" w:space="0" w:color="auto"/>
                        <w:right w:val="none" w:sz="0" w:space="0" w:color="auto"/>
                      </w:divBdr>
                      <w:divsChild>
                        <w:div w:id="904796179">
                          <w:marLeft w:val="0"/>
                          <w:marRight w:val="0"/>
                          <w:marTop w:val="0"/>
                          <w:marBottom w:val="0"/>
                          <w:divBdr>
                            <w:top w:val="none" w:sz="0" w:space="0" w:color="auto"/>
                            <w:left w:val="none" w:sz="0" w:space="0" w:color="auto"/>
                            <w:bottom w:val="none" w:sz="0" w:space="0" w:color="auto"/>
                            <w:right w:val="none" w:sz="0" w:space="0" w:color="auto"/>
                          </w:divBdr>
                        </w:div>
                        <w:div w:id="724645423">
                          <w:marLeft w:val="0"/>
                          <w:marRight w:val="0"/>
                          <w:marTop w:val="0"/>
                          <w:marBottom w:val="0"/>
                          <w:divBdr>
                            <w:top w:val="none" w:sz="0" w:space="0" w:color="auto"/>
                            <w:left w:val="none" w:sz="0" w:space="0" w:color="auto"/>
                            <w:bottom w:val="none" w:sz="0" w:space="0" w:color="auto"/>
                            <w:right w:val="none" w:sz="0" w:space="0" w:color="auto"/>
                          </w:divBdr>
                        </w:div>
                      </w:divsChild>
                    </w:div>
                    <w:div w:id="548414906">
                      <w:marLeft w:val="0"/>
                      <w:marRight w:val="0"/>
                      <w:marTop w:val="0"/>
                      <w:marBottom w:val="0"/>
                      <w:divBdr>
                        <w:top w:val="none" w:sz="0" w:space="0" w:color="auto"/>
                        <w:left w:val="none" w:sz="0" w:space="0" w:color="auto"/>
                        <w:bottom w:val="none" w:sz="0" w:space="0" w:color="auto"/>
                        <w:right w:val="none" w:sz="0" w:space="0" w:color="auto"/>
                      </w:divBdr>
                      <w:divsChild>
                        <w:div w:id="1523395384">
                          <w:marLeft w:val="0"/>
                          <w:marRight w:val="0"/>
                          <w:marTop w:val="0"/>
                          <w:marBottom w:val="0"/>
                          <w:divBdr>
                            <w:top w:val="none" w:sz="0" w:space="0" w:color="auto"/>
                            <w:left w:val="none" w:sz="0" w:space="0" w:color="auto"/>
                            <w:bottom w:val="none" w:sz="0" w:space="0" w:color="auto"/>
                            <w:right w:val="none" w:sz="0" w:space="0" w:color="auto"/>
                          </w:divBdr>
                        </w:div>
                      </w:divsChild>
                    </w:div>
                    <w:div w:id="631903711">
                      <w:marLeft w:val="0"/>
                      <w:marRight w:val="0"/>
                      <w:marTop w:val="0"/>
                      <w:marBottom w:val="0"/>
                      <w:divBdr>
                        <w:top w:val="none" w:sz="0" w:space="0" w:color="auto"/>
                        <w:left w:val="none" w:sz="0" w:space="0" w:color="auto"/>
                        <w:bottom w:val="none" w:sz="0" w:space="0" w:color="auto"/>
                        <w:right w:val="none" w:sz="0" w:space="0" w:color="auto"/>
                      </w:divBdr>
                      <w:divsChild>
                        <w:div w:id="1625624015">
                          <w:marLeft w:val="0"/>
                          <w:marRight w:val="0"/>
                          <w:marTop w:val="0"/>
                          <w:marBottom w:val="0"/>
                          <w:divBdr>
                            <w:top w:val="none" w:sz="0" w:space="0" w:color="auto"/>
                            <w:left w:val="none" w:sz="0" w:space="0" w:color="auto"/>
                            <w:bottom w:val="none" w:sz="0" w:space="0" w:color="auto"/>
                            <w:right w:val="none" w:sz="0" w:space="0" w:color="auto"/>
                          </w:divBdr>
                        </w:div>
                        <w:div w:id="1333951708">
                          <w:marLeft w:val="0"/>
                          <w:marRight w:val="0"/>
                          <w:marTop w:val="0"/>
                          <w:marBottom w:val="0"/>
                          <w:divBdr>
                            <w:top w:val="none" w:sz="0" w:space="0" w:color="auto"/>
                            <w:left w:val="none" w:sz="0" w:space="0" w:color="auto"/>
                            <w:bottom w:val="none" w:sz="0" w:space="0" w:color="auto"/>
                            <w:right w:val="none" w:sz="0" w:space="0" w:color="auto"/>
                          </w:divBdr>
                        </w:div>
                      </w:divsChild>
                    </w:div>
                    <w:div w:id="920137366">
                      <w:marLeft w:val="0"/>
                      <w:marRight w:val="0"/>
                      <w:marTop w:val="0"/>
                      <w:marBottom w:val="0"/>
                      <w:divBdr>
                        <w:top w:val="none" w:sz="0" w:space="0" w:color="auto"/>
                        <w:left w:val="none" w:sz="0" w:space="0" w:color="auto"/>
                        <w:bottom w:val="none" w:sz="0" w:space="0" w:color="auto"/>
                        <w:right w:val="none" w:sz="0" w:space="0" w:color="auto"/>
                      </w:divBdr>
                      <w:divsChild>
                        <w:div w:id="179508165">
                          <w:marLeft w:val="0"/>
                          <w:marRight w:val="0"/>
                          <w:marTop w:val="0"/>
                          <w:marBottom w:val="0"/>
                          <w:divBdr>
                            <w:top w:val="none" w:sz="0" w:space="0" w:color="auto"/>
                            <w:left w:val="none" w:sz="0" w:space="0" w:color="auto"/>
                            <w:bottom w:val="none" w:sz="0" w:space="0" w:color="auto"/>
                            <w:right w:val="none" w:sz="0" w:space="0" w:color="auto"/>
                          </w:divBdr>
                        </w:div>
                        <w:div w:id="143088411">
                          <w:marLeft w:val="0"/>
                          <w:marRight w:val="0"/>
                          <w:marTop w:val="0"/>
                          <w:marBottom w:val="0"/>
                          <w:divBdr>
                            <w:top w:val="none" w:sz="0" w:space="0" w:color="auto"/>
                            <w:left w:val="none" w:sz="0" w:space="0" w:color="auto"/>
                            <w:bottom w:val="none" w:sz="0" w:space="0" w:color="auto"/>
                            <w:right w:val="none" w:sz="0" w:space="0" w:color="auto"/>
                          </w:divBdr>
                        </w:div>
                      </w:divsChild>
                    </w:div>
                    <w:div w:id="1435323829">
                      <w:marLeft w:val="0"/>
                      <w:marRight w:val="0"/>
                      <w:marTop w:val="0"/>
                      <w:marBottom w:val="0"/>
                      <w:divBdr>
                        <w:top w:val="none" w:sz="0" w:space="0" w:color="auto"/>
                        <w:left w:val="none" w:sz="0" w:space="0" w:color="auto"/>
                        <w:bottom w:val="none" w:sz="0" w:space="0" w:color="auto"/>
                        <w:right w:val="none" w:sz="0" w:space="0" w:color="auto"/>
                      </w:divBdr>
                      <w:divsChild>
                        <w:div w:id="1427768624">
                          <w:marLeft w:val="0"/>
                          <w:marRight w:val="0"/>
                          <w:marTop w:val="0"/>
                          <w:marBottom w:val="0"/>
                          <w:divBdr>
                            <w:top w:val="none" w:sz="0" w:space="0" w:color="auto"/>
                            <w:left w:val="none" w:sz="0" w:space="0" w:color="auto"/>
                            <w:bottom w:val="none" w:sz="0" w:space="0" w:color="auto"/>
                            <w:right w:val="none" w:sz="0" w:space="0" w:color="auto"/>
                          </w:divBdr>
                        </w:div>
                        <w:div w:id="412050461">
                          <w:marLeft w:val="0"/>
                          <w:marRight w:val="0"/>
                          <w:marTop w:val="0"/>
                          <w:marBottom w:val="0"/>
                          <w:divBdr>
                            <w:top w:val="none" w:sz="0" w:space="0" w:color="auto"/>
                            <w:left w:val="none" w:sz="0" w:space="0" w:color="auto"/>
                            <w:bottom w:val="none" w:sz="0" w:space="0" w:color="auto"/>
                            <w:right w:val="none" w:sz="0" w:space="0" w:color="auto"/>
                          </w:divBdr>
                        </w:div>
                      </w:divsChild>
                    </w:div>
                    <w:div w:id="789014804">
                      <w:marLeft w:val="0"/>
                      <w:marRight w:val="0"/>
                      <w:marTop w:val="0"/>
                      <w:marBottom w:val="0"/>
                      <w:divBdr>
                        <w:top w:val="none" w:sz="0" w:space="0" w:color="auto"/>
                        <w:left w:val="none" w:sz="0" w:space="0" w:color="auto"/>
                        <w:bottom w:val="none" w:sz="0" w:space="0" w:color="auto"/>
                        <w:right w:val="none" w:sz="0" w:space="0" w:color="auto"/>
                      </w:divBdr>
                    </w:div>
                    <w:div w:id="937373018">
                      <w:marLeft w:val="0"/>
                      <w:marRight w:val="0"/>
                      <w:marTop w:val="0"/>
                      <w:marBottom w:val="0"/>
                      <w:divBdr>
                        <w:top w:val="none" w:sz="0" w:space="0" w:color="auto"/>
                        <w:left w:val="none" w:sz="0" w:space="0" w:color="auto"/>
                        <w:bottom w:val="none" w:sz="0" w:space="0" w:color="auto"/>
                        <w:right w:val="none" w:sz="0" w:space="0" w:color="auto"/>
                      </w:divBdr>
                      <w:divsChild>
                        <w:div w:id="1087191049">
                          <w:marLeft w:val="0"/>
                          <w:marRight w:val="0"/>
                          <w:marTop w:val="0"/>
                          <w:marBottom w:val="0"/>
                          <w:divBdr>
                            <w:top w:val="none" w:sz="0" w:space="0" w:color="auto"/>
                            <w:left w:val="none" w:sz="0" w:space="0" w:color="auto"/>
                            <w:bottom w:val="none" w:sz="0" w:space="0" w:color="auto"/>
                            <w:right w:val="none" w:sz="0" w:space="0" w:color="auto"/>
                          </w:divBdr>
                        </w:div>
                      </w:divsChild>
                    </w:div>
                    <w:div w:id="2104304828">
                      <w:marLeft w:val="0"/>
                      <w:marRight w:val="0"/>
                      <w:marTop w:val="0"/>
                      <w:marBottom w:val="0"/>
                      <w:divBdr>
                        <w:top w:val="none" w:sz="0" w:space="0" w:color="auto"/>
                        <w:left w:val="none" w:sz="0" w:space="0" w:color="auto"/>
                        <w:bottom w:val="none" w:sz="0" w:space="0" w:color="auto"/>
                        <w:right w:val="none" w:sz="0" w:space="0" w:color="auto"/>
                      </w:divBdr>
                    </w:div>
                    <w:div w:id="1229345036">
                      <w:marLeft w:val="0"/>
                      <w:marRight w:val="0"/>
                      <w:marTop w:val="0"/>
                      <w:marBottom w:val="0"/>
                      <w:divBdr>
                        <w:top w:val="none" w:sz="0" w:space="0" w:color="auto"/>
                        <w:left w:val="none" w:sz="0" w:space="0" w:color="auto"/>
                        <w:bottom w:val="none" w:sz="0" w:space="0" w:color="auto"/>
                        <w:right w:val="none" w:sz="0" w:space="0" w:color="auto"/>
                      </w:divBdr>
                    </w:div>
                    <w:div w:id="823395850">
                      <w:marLeft w:val="0"/>
                      <w:marRight w:val="0"/>
                      <w:marTop w:val="0"/>
                      <w:marBottom w:val="0"/>
                      <w:divBdr>
                        <w:top w:val="none" w:sz="0" w:space="0" w:color="auto"/>
                        <w:left w:val="none" w:sz="0" w:space="0" w:color="auto"/>
                        <w:bottom w:val="none" w:sz="0" w:space="0" w:color="auto"/>
                        <w:right w:val="none" w:sz="0" w:space="0" w:color="auto"/>
                      </w:divBdr>
                      <w:divsChild>
                        <w:div w:id="1398894229">
                          <w:marLeft w:val="0"/>
                          <w:marRight w:val="0"/>
                          <w:marTop w:val="0"/>
                          <w:marBottom w:val="0"/>
                          <w:divBdr>
                            <w:top w:val="none" w:sz="0" w:space="0" w:color="auto"/>
                            <w:left w:val="none" w:sz="0" w:space="0" w:color="auto"/>
                            <w:bottom w:val="none" w:sz="0" w:space="0" w:color="auto"/>
                            <w:right w:val="none" w:sz="0" w:space="0" w:color="auto"/>
                          </w:divBdr>
                        </w:div>
                        <w:div w:id="1657416071">
                          <w:marLeft w:val="0"/>
                          <w:marRight w:val="0"/>
                          <w:marTop w:val="0"/>
                          <w:marBottom w:val="0"/>
                          <w:divBdr>
                            <w:top w:val="none" w:sz="0" w:space="0" w:color="auto"/>
                            <w:left w:val="none" w:sz="0" w:space="0" w:color="auto"/>
                            <w:bottom w:val="none" w:sz="0" w:space="0" w:color="auto"/>
                            <w:right w:val="none" w:sz="0" w:space="0" w:color="auto"/>
                          </w:divBdr>
                        </w:div>
                        <w:div w:id="864946775">
                          <w:marLeft w:val="0"/>
                          <w:marRight w:val="0"/>
                          <w:marTop w:val="0"/>
                          <w:marBottom w:val="0"/>
                          <w:divBdr>
                            <w:top w:val="none" w:sz="0" w:space="0" w:color="auto"/>
                            <w:left w:val="none" w:sz="0" w:space="0" w:color="auto"/>
                            <w:bottom w:val="none" w:sz="0" w:space="0" w:color="auto"/>
                            <w:right w:val="none" w:sz="0" w:space="0" w:color="auto"/>
                          </w:divBdr>
                        </w:div>
                      </w:divsChild>
                    </w:div>
                    <w:div w:id="830213398">
                      <w:marLeft w:val="0"/>
                      <w:marRight w:val="0"/>
                      <w:marTop w:val="0"/>
                      <w:marBottom w:val="0"/>
                      <w:divBdr>
                        <w:top w:val="none" w:sz="0" w:space="0" w:color="auto"/>
                        <w:left w:val="none" w:sz="0" w:space="0" w:color="auto"/>
                        <w:bottom w:val="none" w:sz="0" w:space="0" w:color="auto"/>
                        <w:right w:val="none" w:sz="0" w:space="0" w:color="auto"/>
                      </w:divBdr>
                      <w:divsChild>
                        <w:div w:id="900091943">
                          <w:marLeft w:val="0"/>
                          <w:marRight w:val="0"/>
                          <w:marTop w:val="0"/>
                          <w:marBottom w:val="0"/>
                          <w:divBdr>
                            <w:top w:val="none" w:sz="0" w:space="0" w:color="auto"/>
                            <w:left w:val="none" w:sz="0" w:space="0" w:color="auto"/>
                            <w:bottom w:val="none" w:sz="0" w:space="0" w:color="auto"/>
                            <w:right w:val="none" w:sz="0" w:space="0" w:color="auto"/>
                          </w:divBdr>
                        </w:div>
                        <w:div w:id="132722604">
                          <w:marLeft w:val="0"/>
                          <w:marRight w:val="0"/>
                          <w:marTop w:val="0"/>
                          <w:marBottom w:val="0"/>
                          <w:divBdr>
                            <w:top w:val="none" w:sz="0" w:space="0" w:color="auto"/>
                            <w:left w:val="none" w:sz="0" w:space="0" w:color="auto"/>
                            <w:bottom w:val="none" w:sz="0" w:space="0" w:color="auto"/>
                            <w:right w:val="none" w:sz="0" w:space="0" w:color="auto"/>
                          </w:divBdr>
                        </w:div>
                        <w:div w:id="1745182124">
                          <w:marLeft w:val="0"/>
                          <w:marRight w:val="0"/>
                          <w:marTop w:val="0"/>
                          <w:marBottom w:val="0"/>
                          <w:divBdr>
                            <w:top w:val="none" w:sz="0" w:space="0" w:color="auto"/>
                            <w:left w:val="none" w:sz="0" w:space="0" w:color="auto"/>
                            <w:bottom w:val="none" w:sz="0" w:space="0" w:color="auto"/>
                            <w:right w:val="none" w:sz="0" w:space="0" w:color="auto"/>
                          </w:divBdr>
                        </w:div>
                      </w:divsChild>
                    </w:div>
                    <w:div w:id="2112117337">
                      <w:marLeft w:val="0"/>
                      <w:marRight w:val="0"/>
                      <w:marTop w:val="0"/>
                      <w:marBottom w:val="0"/>
                      <w:divBdr>
                        <w:top w:val="none" w:sz="0" w:space="0" w:color="auto"/>
                        <w:left w:val="none" w:sz="0" w:space="0" w:color="auto"/>
                        <w:bottom w:val="none" w:sz="0" w:space="0" w:color="auto"/>
                        <w:right w:val="none" w:sz="0" w:space="0" w:color="auto"/>
                      </w:divBdr>
                      <w:divsChild>
                        <w:div w:id="37512270">
                          <w:marLeft w:val="0"/>
                          <w:marRight w:val="0"/>
                          <w:marTop w:val="0"/>
                          <w:marBottom w:val="0"/>
                          <w:divBdr>
                            <w:top w:val="none" w:sz="0" w:space="0" w:color="auto"/>
                            <w:left w:val="none" w:sz="0" w:space="0" w:color="auto"/>
                            <w:bottom w:val="none" w:sz="0" w:space="0" w:color="auto"/>
                            <w:right w:val="none" w:sz="0" w:space="0" w:color="auto"/>
                          </w:divBdr>
                        </w:div>
                        <w:div w:id="862939716">
                          <w:marLeft w:val="0"/>
                          <w:marRight w:val="0"/>
                          <w:marTop w:val="0"/>
                          <w:marBottom w:val="0"/>
                          <w:divBdr>
                            <w:top w:val="none" w:sz="0" w:space="0" w:color="auto"/>
                            <w:left w:val="none" w:sz="0" w:space="0" w:color="auto"/>
                            <w:bottom w:val="none" w:sz="0" w:space="0" w:color="auto"/>
                            <w:right w:val="none" w:sz="0" w:space="0" w:color="auto"/>
                          </w:divBdr>
                        </w:div>
                        <w:div w:id="1668054778">
                          <w:marLeft w:val="0"/>
                          <w:marRight w:val="0"/>
                          <w:marTop w:val="0"/>
                          <w:marBottom w:val="0"/>
                          <w:divBdr>
                            <w:top w:val="none" w:sz="0" w:space="0" w:color="auto"/>
                            <w:left w:val="none" w:sz="0" w:space="0" w:color="auto"/>
                            <w:bottom w:val="none" w:sz="0" w:space="0" w:color="auto"/>
                            <w:right w:val="none" w:sz="0" w:space="0" w:color="auto"/>
                          </w:divBdr>
                        </w:div>
                      </w:divsChild>
                    </w:div>
                    <w:div w:id="568075241">
                      <w:marLeft w:val="0"/>
                      <w:marRight w:val="0"/>
                      <w:marTop w:val="0"/>
                      <w:marBottom w:val="0"/>
                      <w:divBdr>
                        <w:top w:val="none" w:sz="0" w:space="0" w:color="auto"/>
                        <w:left w:val="none" w:sz="0" w:space="0" w:color="auto"/>
                        <w:bottom w:val="none" w:sz="0" w:space="0" w:color="auto"/>
                        <w:right w:val="none" w:sz="0" w:space="0" w:color="auto"/>
                      </w:divBdr>
                      <w:divsChild>
                        <w:div w:id="944313681">
                          <w:marLeft w:val="0"/>
                          <w:marRight w:val="0"/>
                          <w:marTop w:val="0"/>
                          <w:marBottom w:val="0"/>
                          <w:divBdr>
                            <w:top w:val="none" w:sz="0" w:space="0" w:color="auto"/>
                            <w:left w:val="none" w:sz="0" w:space="0" w:color="auto"/>
                            <w:bottom w:val="none" w:sz="0" w:space="0" w:color="auto"/>
                            <w:right w:val="none" w:sz="0" w:space="0" w:color="auto"/>
                          </w:divBdr>
                        </w:div>
                        <w:div w:id="1327517764">
                          <w:marLeft w:val="0"/>
                          <w:marRight w:val="0"/>
                          <w:marTop w:val="0"/>
                          <w:marBottom w:val="0"/>
                          <w:divBdr>
                            <w:top w:val="none" w:sz="0" w:space="0" w:color="auto"/>
                            <w:left w:val="none" w:sz="0" w:space="0" w:color="auto"/>
                            <w:bottom w:val="none" w:sz="0" w:space="0" w:color="auto"/>
                            <w:right w:val="none" w:sz="0" w:space="0" w:color="auto"/>
                          </w:divBdr>
                        </w:div>
                        <w:div w:id="1489904930">
                          <w:marLeft w:val="0"/>
                          <w:marRight w:val="0"/>
                          <w:marTop w:val="0"/>
                          <w:marBottom w:val="0"/>
                          <w:divBdr>
                            <w:top w:val="none" w:sz="0" w:space="0" w:color="auto"/>
                            <w:left w:val="none" w:sz="0" w:space="0" w:color="auto"/>
                            <w:bottom w:val="none" w:sz="0" w:space="0" w:color="auto"/>
                            <w:right w:val="none" w:sz="0" w:space="0" w:color="auto"/>
                          </w:divBdr>
                        </w:div>
                      </w:divsChild>
                    </w:div>
                    <w:div w:id="419837653">
                      <w:marLeft w:val="0"/>
                      <w:marRight w:val="0"/>
                      <w:marTop w:val="0"/>
                      <w:marBottom w:val="0"/>
                      <w:divBdr>
                        <w:top w:val="none" w:sz="0" w:space="0" w:color="auto"/>
                        <w:left w:val="none" w:sz="0" w:space="0" w:color="auto"/>
                        <w:bottom w:val="none" w:sz="0" w:space="0" w:color="auto"/>
                        <w:right w:val="none" w:sz="0" w:space="0" w:color="auto"/>
                      </w:divBdr>
                      <w:divsChild>
                        <w:div w:id="753668174">
                          <w:marLeft w:val="0"/>
                          <w:marRight w:val="0"/>
                          <w:marTop w:val="0"/>
                          <w:marBottom w:val="0"/>
                          <w:divBdr>
                            <w:top w:val="none" w:sz="0" w:space="0" w:color="auto"/>
                            <w:left w:val="none" w:sz="0" w:space="0" w:color="auto"/>
                            <w:bottom w:val="none" w:sz="0" w:space="0" w:color="auto"/>
                            <w:right w:val="none" w:sz="0" w:space="0" w:color="auto"/>
                          </w:divBdr>
                        </w:div>
                        <w:div w:id="423305793">
                          <w:marLeft w:val="0"/>
                          <w:marRight w:val="0"/>
                          <w:marTop w:val="0"/>
                          <w:marBottom w:val="0"/>
                          <w:divBdr>
                            <w:top w:val="none" w:sz="0" w:space="0" w:color="auto"/>
                            <w:left w:val="none" w:sz="0" w:space="0" w:color="auto"/>
                            <w:bottom w:val="none" w:sz="0" w:space="0" w:color="auto"/>
                            <w:right w:val="none" w:sz="0" w:space="0" w:color="auto"/>
                          </w:divBdr>
                        </w:div>
                        <w:div w:id="790708890">
                          <w:marLeft w:val="0"/>
                          <w:marRight w:val="0"/>
                          <w:marTop w:val="0"/>
                          <w:marBottom w:val="0"/>
                          <w:divBdr>
                            <w:top w:val="none" w:sz="0" w:space="0" w:color="auto"/>
                            <w:left w:val="none" w:sz="0" w:space="0" w:color="auto"/>
                            <w:bottom w:val="none" w:sz="0" w:space="0" w:color="auto"/>
                            <w:right w:val="none" w:sz="0" w:space="0" w:color="auto"/>
                          </w:divBdr>
                        </w:div>
                      </w:divsChild>
                    </w:div>
                    <w:div w:id="769930238">
                      <w:marLeft w:val="0"/>
                      <w:marRight w:val="0"/>
                      <w:marTop w:val="0"/>
                      <w:marBottom w:val="0"/>
                      <w:divBdr>
                        <w:top w:val="none" w:sz="0" w:space="0" w:color="auto"/>
                        <w:left w:val="none" w:sz="0" w:space="0" w:color="auto"/>
                        <w:bottom w:val="none" w:sz="0" w:space="0" w:color="auto"/>
                        <w:right w:val="none" w:sz="0" w:space="0" w:color="auto"/>
                      </w:divBdr>
                      <w:divsChild>
                        <w:div w:id="605381113">
                          <w:marLeft w:val="0"/>
                          <w:marRight w:val="0"/>
                          <w:marTop w:val="0"/>
                          <w:marBottom w:val="0"/>
                          <w:divBdr>
                            <w:top w:val="none" w:sz="0" w:space="0" w:color="auto"/>
                            <w:left w:val="none" w:sz="0" w:space="0" w:color="auto"/>
                            <w:bottom w:val="none" w:sz="0" w:space="0" w:color="auto"/>
                            <w:right w:val="none" w:sz="0" w:space="0" w:color="auto"/>
                          </w:divBdr>
                        </w:div>
                        <w:div w:id="1083986537">
                          <w:marLeft w:val="0"/>
                          <w:marRight w:val="0"/>
                          <w:marTop w:val="0"/>
                          <w:marBottom w:val="0"/>
                          <w:divBdr>
                            <w:top w:val="none" w:sz="0" w:space="0" w:color="auto"/>
                            <w:left w:val="none" w:sz="0" w:space="0" w:color="auto"/>
                            <w:bottom w:val="none" w:sz="0" w:space="0" w:color="auto"/>
                            <w:right w:val="none" w:sz="0" w:space="0" w:color="auto"/>
                          </w:divBdr>
                        </w:div>
                        <w:div w:id="525407318">
                          <w:marLeft w:val="0"/>
                          <w:marRight w:val="0"/>
                          <w:marTop w:val="0"/>
                          <w:marBottom w:val="0"/>
                          <w:divBdr>
                            <w:top w:val="none" w:sz="0" w:space="0" w:color="auto"/>
                            <w:left w:val="none" w:sz="0" w:space="0" w:color="auto"/>
                            <w:bottom w:val="none" w:sz="0" w:space="0" w:color="auto"/>
                            <w:right w:val="none" w:sz="0" w:space="0" w:color="auto"/>
                          </w:divBdr>
                        </w:div>
                      </w:divsChild>
                    </w:div>
                    <w:div w:id="2123107806">
                      <w:marLeft w:val="0"/>
                      <w:marRight w:val="0"/>
                      <w:marTop w:val="0"/>
                      <w:marBottom w:val="0"/>
                      <w:divBdr>
                        <w:top w:val="none" w:sz="0" w:space="0" w:color="auto"/>
                        <w:left w:val="none" w:sz="0" w:space="0" w:color="auto"/>
                        <w:bottom w:val="none" w:sz="0" w:space="0" w:color="auto"/>
                        <w:right w:val="none" w:sz="0" w:space="0" w:color="auto"/>
                      </w:divBdr>
                      <w:divsChild>
                        <w:div w:id="706876947">
                          <w:marLeft w:val="0"/>
                          <w:marRight w:val="0"/>
                          <w:marTop w:val="0"/>
                          <w:marBottom w:val="0"/>
                          <w:divBdr>
                            <w:top w:val="none" w:sz="0" w:space="0" w:color="auto"/>
                            <w:left w:val="none" w:sz="0" w:space="0" w:color="auto"/>
                            <w:bottom w:val="none" w:sz="0" w:space="0" w:color="auto"/>
                            <w:right w:val="none" w:sz="0" w:space="0" w:color="auto"/>
                          </w:divBdr>
                        </w:div>
                        <w:div w:id="1625496952">
                          <w:marLeft w:val="0"/>
                          <w:marRight w:val="0"/>
                          <w:marTop w:val="0"/>
                          <w:marBottom w:val="0"/>
                          <w:divBdr>
                            <w:top w:val="none" w:sz="0" w:space="0" w:color="auto"/>
                            <w:left w:val="none" w:sz="0" w:space="0" w:color="auto"/>
                            <w:bottom w:val="none" w:sz="0" w:space="0" w:color="auto"/>
                            <w:right w:val="none" w:sz="0" w:space="0" w:color="auto"/>
                          </w:divBdr>
                        </w:div>
                        <w:div w:id="459373770">
                          <w:marLeft w:val="0"/>
                          <w:marRight w:val="0"/>
                          <w:marTop w:val="0"/>
                          <w:marBottom w:val="0"/>
                          <w:divBdr>
                            <w:top w:val="none" w:sz="0" w:space="0" w:color="auto"/>
                            <w:left w:val="none" w:sz="0" w:space="0" w:color="auto"/>
                            <w:bottom w:val="none" w:sz="0" w:space="0" w:color="auto"/>
                            <w:right w:val="none" w:sz="0" w:space="0" w:color="auto"/>
                          </w:divBdr>
                        </w:div>
                      </w:divsChild>
                    </w:div>
                    <w:div w:id="1601796349">
                      <w:marLeft w:val="0"/>
                      <w:marRight w:val="0"/>
                      <w:marTop w:val="0"/>
                      <w:marBottom w:val="0"/>
                      <w:divBdr>
                        <w:top w:val="none" w:sz="0" w:space="0" w:color="auto"/>
                        <w:left w:val="none" w:sz="0" w:space="0" w:color="auto"/>
                        <w:bottom w:val="none" w:sz="0" w:space="0" w:color="auto"/>
                        <w:right w:val="none" w:sz="0" w:space="0" w:color="auto"/>
                      </w:divBdr>
                      <w:divsChild>
                        <w:div w:id="2031099255">
                          <w:marLeft w:val="0"/>
                          <w:marRight w:val="0"/>
                          <w:marTop w:val="0"/>
                          <w:marBottom w:val="0"/>
                          <w:divBdr>
                            <w:top w:val="none" w:sz="0" w:space="0" w:color="auto"/>
                            <w:left w:val="none" w:sz="0" w:space="0" w:color="auto"/>
                            <w:bottom w:val="none" w:sz="0" w:space="0" w:color="auto"/>
                            <w:right w:val="none" w:sz="0" w:space="0" w:color="auto"/>
                          </w:divBdr>
                        </w:div>
                        <w:div w:id="1981421482">
                          <w:marLeft w:val="0"/>
                          <w:marRight w:val="0"/>
                          <w:marTop w:val="0"/>
                          <w:marBottom w:val="0"/>
                          <w:divBdr>
                            <w:top w:val="none" w:sz="0" w:space="0" w:color="auto"/>
                            <w:left w:val="none" w:sz="0" w:space="0" w:color="auto"/>
                            <w:bottom w:val="none" w:sz="0" w:space="0" w:color="auto"/>
                            <w:right w:val="none" w:sz="0" w:space="0" w:color="auto"/>
                          </w:divBdr>
                        </w:div>
                        <w:div w:id="1876459061">
                          <w:marLeft w:val="0"/>
                          <w:marRight w:val="0"/>
                          <w:marTop w:val="0"/>
                          <w:marBottom w:val="0"/>
                          <w:divBdr>
                            <w:top w:val="none" w:sz="0" w:space="0" w:color="auto"/>
                            <w:left w:val="none" w:sz="0" w:space="0" w:color="auto"/>
                            <w:bottom w:val="none" w:sz="0" w:space="0" w:color="auto"/>
                            <w:right w:val="none" w:sz="0" w:space="0" w:color="auto"/>
                          </w:divBdr>
                        </w:div>
                      </w:divsChild>
                    </w:div>
                    <w:div w:id="1474371870">
                      <w:marLeft w:val="0"/>
                      <w:marRight w:val="0"/>
                      <w:marTop w:val="0"/>
                      <w:marBottom w:val="0"/>
                      <w:divBdr>
                        <w:top w:val="none" w:sz="0" w:space="0" w:color="auto"/>
                        <w:left w:val="none" w:sz="0" w:space="0" w:color="auto"/>
                        <w:bottom w:val="none" w:sz="0" w:space="0" w:color="auto"/>
                        <w:right w:val="none" w:sz="0" w:space="0" w:color="auto"/>
                      </w:divBdr>
                      <w:divsChild>
                        <w:div w:id="948777501">
                          <w:marLeft w:val="0"/>
                          <w:marRight w:val="0"/>
                          <w:marTop w:val="0"/>
                          <w:marBottom w:val="0"/>
                          <w:divBdr>
                            <w:top w:val="none" w:sz="0" w:space="0" w:color="auto"/>
                            <w:left w:val="none" w:sz="0" w:space="0" w:color="auto"/>
                            <w:bottom w:val="none" w:sz="0" w:space="0" w:color="auto"/>
                            <w:right w:val="none" w:sz="0" w:space="0" w:color="auto"/>
                          </w:divBdr>
                        </w:div>
                        <w:div w:id="297565855">
                          <w:marLeft w:val="0"/>
                          <w:marRight w:val="0"/>
                          <w:marTop w:val="0"/>
                          <w:marBottom w:val="0"/>
                          <w:divBdr>
                            <w:top w:val="none" w:sz="0" w:space="0" w:color="auto"/>
                            <w:left w:val="none" w:sz="0" w:space="0" w:color="auto"/>
                            <w:bottom w:val="none" w:sz="0" w:space="0" w:color="auto"/>
                            <w:right w:val="none" w:sz="0" w:space="0" w:color="auto"/>
                          </w:divBdr>
                        </w:div>
                        <w:div w:id="1172646987">
                          <w:marLeft w:val="0"/>
                          <w:marRight w:val="0"/>
                          <w:marTop w:val="0"/>
                          <w:marBottom w:val="0"/>
                          <w:divBdr>
                            <w:top w:val="none" w:sz="0" w:space="0" w:color="auto"/>
                            <w:left w:val="none" w:sz="0" w:space="0" w:color="auto"/>
                            <w:bottom w:val="none" w:sz="0" w:space="0" w:color="auto"/>
                            <w:right w:val="none" w:sz="0" w:space="0" w:color="auto"/>
                          </w:divBdr>
                        </w:div>
                      </w:divsChild>
                    </w:div>
                    <w:div w:id="631129617">
                      <w:marLeft w:val="0"/>
                      <w:marRight w:val="0"/>
                      <w:marTop w:val="0"/>
                      <w:marBottom w:val="0"/>
                      <w:divBdr>
                        <w:top w:val="none" w:sz="0" w:space="0" w:color="auto"/>
                        <w:left w:val="none" w:sz="0" w:space="0" w:color="auto"/>
                        <w:bottom w:val="none" w:sz="0" w:space="0" w:color="auto"/>
                        <w:right w:val="none" w:sz="0" w:space="0" w:color="auto"/>
                      </w:divBdr>
                      <w:divsChild>
                        <w:div w:id="186067912">
                          <w:marLeft w:val="0"/>
                          <w:marRight w:val="0"/>
                          <w:marTop w:val="0"/>
                          <w:marBottom w:val="0"/>
                          <w:divBdr>
                            <w:top w:val="none" w:sz="0" w:space="0" w:color="auto"/>
                            <w:left w:val="none" w:sz="0" w:space="0" w:color="auto"/>
                            <w:bottom w:val="none" w:sz="0" w:space="0" w:color="auto"/>
                            <w:right w:val="none" w:sz="0" w:space="0" w:color="auto"/>
                          </w:divBdr>
                        </w:div>
                        <w:div w:id="978149460">
                          <w:marLeft w:val="0"/>
                          <w:marRight w:val="0"/>
                          <w:marTop w:val="0"/>
                          <w:marBottom w:val="0"/>
                          <w:divBdr>
                            <w:top w:val="none" w:sz="0" w:space="0" w:color="auto"/>
                            <w:left w:val="none" w:sz="0" w:space="0" w:color="auto"/>
                            <w:bottom w:val="none" w:sz="0" w:space="0" w:color="auto"/>
                            <w:right w:val="none" w:sz="0" w:space="0" w:color="auto"/>
                          </w:divBdr>
                        </w:div>
                        <w:div w:id="323435852">
                          <w:marLeft w:val="0"/>
                          <w:marRight w:val="0"/>
                          <w:marTop w:val="0"/>
                          <w:marBottom w:val="0"/>
                          <w:divBdr>
                            <w:top w:val="none" w:sz="0" w:space="0" w:color="auto"/>
                            <w:left w:val="none" w:sz="0" w:space="0" w:color="auto"/>
                            <w:bottom w:val="none" w:sz="0" w:space="0" w:color="auto"/>
                            <w:right w:val="none" w:sz="0" w:space="0" w:color="auto"/>
                          </w:divBdr>
                        </w:div>
                      </w:divsChild>
                    </w:div>
                    <w:div w:id="1890023644">
                      <w:marLeft w:val="0"/>
                      <w:marRight w:val="0"/>
                      <w:marTop w:val="0"/>
                      <w:marBottom w:val="0"/>
                      <w:divBdr>
                        <w:top w:val="none" w:sz="0" w:space="0" w:color="auto"/>
                        <w:left w:val="none" w:sz="0" w:space="0" w:color="auto"/>
                        <w:bottom w:val="none" w:sz="0" w:space="0" w:color="auto"/>
                        <w:right w:val="none" w:sz="0" w:space="0" w:color="auto"/>
                      </w:divBdr>
                      <w:divsChild>
                        <w:div w:id="269774666">
                          <w:marLeft w:val="0"/>
                          <w:marRight w:val="0"/>
                          <w:marTop w:val="0"/>
                          <w:marBottom w:val="0"/>
                          <w:divBdr>
                            <w:top w:val="none" w:sz="0" w:space="0" w:color="auto"/>
                            <w:left w:val="none" w:sz="0" w:space="0" w:color="auto"/>
                            <w:bottom w:val="none" w:sz="0" w:space="0" w:color="auto"/>
                            <w:right w:val="none" w:sz="0" w:space="0" w:color="auto"/>
                          </w:divBdr>
                        </w:div>
                        <w:div w:id="163858191">
                          <w:marLeft w:val="0"/>
                          <w:marRight w:val="0"/>
                          <w:marTop w:val="0"/>
                          <w:marBottom w:val="0"/>
                          <w:divBdr>
                            <w:top w:val="none" w:sz="0" w:space="0" w:color="auto"/>
                            <w:left w:val="none" w:sz="0" w:space="0" w:color="auto"/>
                            <w:bottom w:val="none" w:sz="0" w:space="0" w:color="auto"/>
                            <w:right w:val="none" w:sz="0" w:space="0" w:color="auto"/>
                          </w:divBdr>
                        </w:div>
                        <w:div w:id="520437524">
                          <w:marLeft w:val="0"/>
                          <w:marRight w:val="0"/>
                          <w:marTop w:val="0"/>
                          <w:marBottom w:val="0"/>
                          <w:divBdr>
                            <w:top w:val="none" w:sz="0" w:space="0" w:color="auto"/>
                            <w:left w:val="none" w:sz="0" w:space="0" w:color="auto"/>
                            <w:bottom w:val="none" w:sz="0" w:space="0" w:color="auto"/>
                            <w:right w:val="none" w:sz="0" w:space="0" w:color="auto"/>
                          </w:divBdr>
                        </w:div>
                      </w:divsChild>
                    </w:div>
                    <w:div w:id="345180034">
                      <w:marLeft w:val="0"/>
                      <w:marRight w:val="0"/>
                      <w:marTop w:val="0"/>
                      <w:marBottom w:val="0"/>
                      <w:divBdr>
                        <w:top w:val="none" w:sz="0" w:space="0" w:color="auto"/>
                        <w:left w:val="none" w:sz="0" w:space="0" w:color="auto"/>
                        <w:bottom w:val="none" w:sz="0" w:space="0" w:color="auto"/>
                        <w:right w:val="none" w:sz="0" w:space="0" w:color="auto"/>
                      </w:divBdr>
                      <w:divsChild>
                        <w:div w:id="980698768">
                          <w:marLeft w:val="0"/>
                          <w:marRight w:val="0"/>
                          <w:marTop w:val="0"/>
                          <w:marBottom w:val="0"/>
                          <w:divBdr>
                            <w:top w:val="none" w:sz="0" w:space="0" w:color="auto"/>
                            <w:left w:val="none" w:sz="0" w:space="0" w:color="auto"/>
                            <w:bottom w:val="none" w:sz="0" w:space="0" w:color="auto"/>
                            <w:right w:val="none" w:sz="0" w:space="0" w:color="auto"/>
                          </w:divBdr>
                        </w:div>
                        <w:div w:id="815994240">
                          <w:marLeft w:val="0"/>
                          <w:marRight w:val="0"/>
                          <w:marTop w:val="0"/>
                          <w:marBottom w:val="0"/>
                          <w:divBdr>
                            <w:top w:val="none" w:sz="0" w:space="0" w:color="auto"/>
                            <w:left w:val="none" w:sz="0" w:space="0" w:color="auto"/>
                            <w:bottom w:val="none" w:sz="0" w:space="0" w:color="auto"/>
                            <w:right w:val="none" w:sz="0" w:space="0" w:color="auto"/>
                          </w:divBdr>
                        </w:div>
                        <w:div w:id="1698580128">
                          <w:marLeft w:val="0"/>
                          <w:marRight w:val="0"/>
                          <w:marTop w:val="0"/>
                          <w:marBottom w:val="0"/>
                          <w:divBdr>
                            <w:top w:val="none" w:sz="0" w:space="0" w:color="auto"/>
                            <w:left w:val="none" w:sz="0" w:space="0" w:color="auto"/>
                            <w:bottom w:val="none" w:sz="0" w:space="0" w:color="auto"/>
                            <w:right w:val="none" w:sz="0" w:space="0" w:color="auto"/>
                          </w:divBdr>
                        </w:div>
                      </w:divsChild>
                    </w:div>
                    <w:div w:id="1222668852">
                      <w:marLeft w:val="0"/>
                      <w:marRight w:val="0"/>
                      <w:marTop w:val="0"/>
                      <w:marBottom w:val="0"/>
                      <w:divBdr>
                        <w:top w:val="none" w:sz="0" w:space="0" w:color="auto"/>
                        <w:left w:val="none" w:sz="0" w:space="0" w:color="auto"/>
                        <w:bottom w:val="none" w:sz="0" w:space="0" w:color="auto"/>
                        <w:right w:val="none" w:sz="0" w:space="0" w:color="auto"/>
                      </w:divBdr>
                      <w:divsChild>
                        <w:div w:id="344333454">
                          <w:marLeft w:val="0"/>
                          <w:marRight w:val="0"/>
                          <w:marTop w:val="0"/>
                          <w:marBottom w:val="0"/>
                          <w:divBdr>
                            <w:top w:val="none" w:sz="0" w:space="0" w:color="auto"/>
                            <w:left w:val="none" w:sz="0" w:space="0" w:color="auto"/>
                            <w:bottom w:val="none" w:sz="0" w:space="0" w:color="auto"/>
                            <w:right w:val="none" w:sz="0" w:space="0" w:color="auto"/>
                          </w:divBdr>
                        </w:div>
                        <w:div w:id="262223328">
                          <w:marLeft w:val="0"/>
                          <w:marRight w:val="0"/>
                          <w:marTop w:val="0"/>
                          <w:marBottom w:val="0"/>
                          <w:divBdr>
                            <w:top w:val="none" w:sz="0" w:space="0" w:color="auto"/>
                            <w:left w:val="none" w:sz="0" w:space="0" w:color="auto"/>
                            <w:bottom w:val="none" w:sz="0" w:space="0" w:color="auto"/>
                            <w:right w:val="none" w:sz="0" w:space="0" w:color="auto"/>
                          </w:divBdr>
                        </w:div>
                        <w:div w:id="1517302873">
                          <w:marLeft w:val="0"/>
                          <w:marRight w:val="0"/>
                          <w:marTop w:val="0"/>
                          <w:marBottom w:val="0"/>
                          <w:divBdr>
                            <w:top w:val="none" w:sz="0" w:space="0" w:color="auto"/>
                            <w:left w:val="none" w:sz="0" w:space="0" w:color="auto"/>
                            <w:bottom w:val="none" w:sz="0" w:space="0" w:color="auto"/>
                            <w:right w:val="none" w:sz="0" w:space="0" w:color="auto"/>
                          </w:divBdr>
                        </w:div>
                      </w:divsChild>
                    </w:div>
                    <w:div w:id="637102536">
                      <w:marLeft w:val="0"/>
                      <w:marRight w:val="0"/>
                      <w:marTop w:val="0"/>
                      <w:marBottom w:val="0"/>
                      <w:divBdr>
                        <w:top w:val="none" w:sz="0" w:space="0" w:color="auto"/>
                        <w:left w:val="none" w:sz="0" w:space="0" w:color="auto"/>
                        <w:bottom w:val="none" w:sz="0" w:space="0" w:color="auto"/>
                        <w:right w:val="none" w:sz="0" w:space="0" w:color="auto"/>
                      </w:divBdr>
                      <w:divsChild>
                        <w:div w:id="1363751845">
                          <w:marLeft w:val="0"/>
                          <w:marRight w:val="0"/>
                          <w:marTop w:val="0"/>
                          <w:marBottom w:val="0"/>
                          <w:divBdr>
                            <w:top w:val="none" w:sz="0" w:space="0" w:color="auto"/>
                            <w:left w:val="none" w:sz="0" w:space="0" w:color="auto"/>
                            <w:bottom w:val="none" w:sz="0" w:space="0" w:color="auto"/>
                            <w:right w:val="none" w:sz="0" w:space="0" w:color="auto"/>
                          </w:divBdr>
                        </w:div>
                        <w:div w:id="1599752730">
                          <w:marLeft w:val="0"/>
                          <w:marRight w:val="0"/>
                          <w:marTop w:val="0"/>
                          <w:marBottom w:val="0"/>
                          <w:divBdr>
                            <w:top w:val="none" w:sz="0" w:space="0" w:color="auto"/>
                            <w:left w:val="none" w:sz="0" w:space="0" w:color="auto"/>
                            <w:bottom w:val="none" w:sz="0" w:space="0" w:color="auto"/>
                            <w:right w:val="none" w:sz="0" w:space="0" w:color="auto"/>
                          </w:divBdr>
                        </w:div>
                        <w:div w:id="1492410159">
                          <w:marLeft w:val="0"/>
                          <w:marRight w:val="0"/>
                          <w:marTop w:val="0"/>
                          <w:marBottom w:val="0"/>
                          <w:divBdr>
                            <w:top w:val="none" w:sz="0" w:space="0" w:color="auto"/>
                            <w:left w:val="none" w:sz="0" w:space="0" w:color="auto"/>
                            <w:bottom w:val="none" w:sz="0" w:space="0" w:color="auto"/>
                            <w:right w:val="none" w:sz="0" w:space="0" w:color="auto"/>
                          </w:divBdr>
                        </w:div>
                      </w:divsChild>
                    </w:div>
                    <w:div w:id="1524633686">
                      <w:marLeft w:val="0"/>
                      <w:marRight w:val="0"/>
                      <w:marTop w:val="0"/>
                      <w:marBottom w:val="0"/>
                      <w:divBdr>
                        <w:top w:val="none" w:sz="0" w:space="0" w:color="auto"/>
                        <w:left w:val="none" w:sz="0" w:space="0" w:color="auto"/>
                        <w:bottom w:val="none" w:sz="0" w:space="0" w:color="auto"/>
                        <w:right w:val="none" w:sz="0" w:space="0" w:color="auto"/>
                      </w:divBdr>
                      <w:divsChild>
                        <w:div w:id="963538551">
                          <w:marLeft w:val="0"/>
                          <w:marRight w:val="0"/>
                          <w:marTop w:val="0"/>
                          <w:marBottom w:val="0"/>
                          <w:divBdr>
                            <w:top w:val="none" w:sz="0" w:space="0" w:color="auto"/>
                            <w:left w:val="none" w:sz="0" w:space="0" w:color="auto"/>
                            <w:bottom w:val="none" w:sz="0" w:space="0" w:color="auto"/>
                            <w:right w:val="none" w:sz="0" w:space="0" w:color="auto"/>
                          </w:divBdr>
                        </w:div>
                        <w:div w:id="2120486223">
                          <w:marLeft w:val="0"/>
                          <w:marRight w:val="0"/>
                          <w:marTop w:val="0"/>
                          <w:marBottom w:val="0"/>
                          <w:divBdr>
                            <w:top w:val="none" w:sz="0" w:space="0" w:color="auto"/>
                            <w:left w:val="none" w:sz="0" w:space="0" w:color="auto"/>
                            <w:bottom w:val="none" w:sz="0" w:space="0" w:color="auto"/>
                            <w:right w:val="none" w:sz="0" w:space="0" w:color="auto"/>
                          </w:divBdr>
                        </w:div>
                        <w:div w:id="227496908">
                          <w:marLeft w:val="0"/>
                          <w:marRight w:val="0"/>
                          <w:marTop w:val="0"/>
                          <w:marBottom w:val="0"/>
                          <w:divBdr>
                            <w:top w:val="none" w:sz="0" w:space="0" w:color="auto"/>
                            <w:left w:val="none" w:sz="0" w:space="0" w:color="auto"/>
                            <w:bottom w:val="none" w:sz="0" w:space="0" w:color="auto"/>
                            <w:right w:val="none" w:sz="0" w:space="0" w:color="auto"/>
                          </w:divBdr>
                        </w:div>
                      </w:divsChild>
                    </w:div>
                    <w:div w:id="1107693599">
                      <w:marLeft w:val="0"/>
                      <w:marRight w:val="0"/>
                      <w:marTop w:val="0"/>
                      <w:marBottom w:val="0"/>
                      <w:divBdr>
                        <w:top w:val="none" w:sz="0" w:space="0" w:color="auto"/>
                        <w:left w:val="none" w:sz="0" w:space="0" w:color="auto"/>
                        <w:bottom w:val="none" w:sz="0" w:space="0" w:color="auto"/>
                        <w:right w:val="none" w:sz="0" w:space="0" w:color="auto"/>
                      </w:divBdr>
                      <w:divsChild>
                        <w:div w:id="754589422">
                          <w:marLeft w:val="0"/>
                          <w:marRight w:val="0"/>
                          <w:marTop w:val="0"/>
                          <w:marBottom w:val="0"/>
                          <w:divBdr>
                            <w:top w:val="none" w:sz="0" w:space="0" w:color="auto"/>
                            <w:left w:val="none" w:sz="0" w:space="0" w:color="auto"/>
                            <w:bottom w:val="none" w:sz="0" w:space="0" w:color="auto"/>
                            <w:right w:val="none" w:sz="0" w:space="0" w:color="auto"/>
                          </w:divBdr>
                        </w:div>
                        <w:div w:id="317805255">
                          <w:marLeft w:val="0"/>
                          <w:marRight w:val="0"/>
                          <w:marTop w:val="0"/>
                          <w:marBottom w:val="0"/>
                          <w:divBdr>
                            <w:top w:val="none" w:sz="0" w:space="0" w:color="auto"/>
                            <w:left w:val="none" w:sz="0" w:space="0" w:color="auto"/>
                            <w:bottom w:val="none" w:sz="0" w:space="0" w:color="auto"/>
                            <w:right w:val="none" w:sz="0" w:space="0" w:color="auto"/>
                          </w:divBdr>
                        </w:div>
                        <w:div w:id="1343970883">
                          <w:marLeft w:val="0"/>
                          <w:marRight w:val="0"/>
                          <w:marTop w:val="0"/>
                          <w:marBottom w:val="0"/>
                          <w:divBdr>
                            <w:top w:val="none" w:sz="0" w:space="0" w:color="auto"/>
                            <w:left w:val="none" w:sz="0" w:space="0" w:color="auto"/>
                            <w:bottom w:val="none" w:sz="0" w:space="0" w:color="auto"/>
                            <w:right w:val="none" w:sz="0" w:space="0" w:color="auto"/>
                          </w:divBdr>
                        </w:div>
                      </w:divsChild>
                    </w:div>
                    <w:div w:id="1395156089">
                      <w:marLeft w:val="0"/>
                      <w:marRight w:val="0"/>
                      <w:marTop w:val="0"/>
                      <w:marBottom w:val="0"/>
                      <w:divBdr>
                        <w:top w:val="none" w:sz="0" w:space="0" w:color="auto"/>
                        <w:left w:val="none" w:sz="0" w:space="0" w:color="auto"/>
                        <w:bottom w:val="none" w:sz="0" w:space="0" w:color="auto"/>
                        <w:right w:val="none" w:sz="0" w:space="0" w:color="auto"/>
                      </w:divBdr>
                      <w:divsChild>
                        <w:div w:id="2009093167">
                          <w:marLeft w:val="0"/>
                          <w:marRight w:val="0"/>
                          <w:marTop w:val="0"/>
                          <w:marBottom w:val="0"/>
                          <w:divBdr>
                            <w:top w:val="none" w:sz="0" w:space="0" w:color="auto"/>
                            <w:left w:val="none" w:sz="0" w:space="0" w:color="auto"/>
                            <w:bottom w:val="none" w:sz="0" w:space="0" w:color="auto"/>
                            <w:right w:val="none" w:sz="0" w:space="0" w:color="auto"/>
                          </w:divBdr>
                        </w:div>
                        <w:div w:id="1115170992">
                          <w:marLeft w:val="0"/>
                          <w:marRight w:val="0"/>
                          <w:marTop w:val="0"/>
                          <w:marBottom w:val="0"/>
                          <w:divBdr>
                            <w:top w:val="none" w:sz="0" w:space="0" w:color="auto"/>
                            <w:left w:val="none" w:sz="0" w:space="0" w:color="auto"/>
                            <w:bottom w:val="none" w:sz="0" w:space="0" w:color="auto"/>
                            <w:right w:val="none" w:sz="0" w:space="0" w:color="auto"/>
                          </w:divBdr>
                        </w:div>
                        <w:div w:id="132719734">
                          <w:marLeft w:val="0"/>
                          <w:marRight w:val="0"/>
                          <w:marTop w:val="0"/>
                          <w:marBottom w:val="0"/>
                          <w:divBdr>
                            <w:top w:val="none" w:sz="0" w:space="0" w:color="auto"/>
                            <w:left w:val="none" w:sz="0" w:space="0" w:color="auto"/>
                            <w:bottom w:val="none" w:sz="0" w:space="0" w:color="auto"/>
                            <w:right w:val="none" w:sz="0" w:space="0" w:color="auto"/>
                          </w:divBdr>
                        </w:div>
                      </w:divsChild>
                    </w:div>
                    <w:div w:id="238910511">
                      <w:marLeft w:val="0"/>
                      <w:marRight w:val="0"/>
                      <w:marTop w:val="0"/>
                      <w:marBottom w:val="0"/>
                      <w:divBdr>
                        <w:top w:val="none" w:sz="0" w:space="0" w:color="auto"/>
                        <w:left w:val="none" w:sz="0" w:space="0" w:color="auto"/>
                        <w:bottom w:val="none" w:sz="0" w:space="0" w:color="auto"/>
                        <w:right w:val="none" w:sz="0" w:space="0" w:color="auto"/>
                      </w:divBdr>
                      <w:divsChild>
                        <w:div w:id="681207354">
                          <w:marLeft w:val="0"/>
                          <w:marRight w:val="0"/>
                          <w:marTop w:val="0"/>
                          <w:marBottom w:val="0"/>
                          <w:divBdr>
                            <w:top w:val="none" w:sz="0" w:space="0" w:color="auto"/>
                            <w:left w:val="none" w:sz="0" w:space="0" w:color="auto"/>
                            <w:bottom w:val="none" w:sz="0" w:space="0" w:color="auto"/>
                            <w:right w:val="none" w:sz="0" w:space="0" w:color="auto"/>
                          </w:divBdr>
                        </w:div>
                        <w:div w:id="1979259779">
                          <w:marLeft w:val="0"/>
                          <w:marRight w:val="0"/>
                          <w:marTop w:val="0"/>
                          <w:marBottom w:val="0"/>
                          <w:divBdr>
                            <w:top w:val="none" w:sz="0" w:space="0" w:color="auto"/>
                            <w:left w:val="none" w:sz="0" w:space="0" w:color="auto"/>
                            <w:bottom w:val="none" w:sz="0" w:space="0" w:color="auto"/>
                            <w:right w:val="none" w:sz="0" w:space="0" w:color="auto"/>
                          </w:divBdr>
                        </w:div>
                        <w:div w:id="292760853">
                          <w:marLeft w:val="0"/>
                          <w:marRight w:val="0"/>
                          <w:marTop w:val="0"/>
                          <w:marBottom w:val="0"/>
                          <w:divBdr>
                            <w:top w:val="none" w:sz="0" w:space="0" w:color="auto"/>
                            <w:left w:val="none" w:sz="0" w:space="0" w:color="auto"/>
                            <w:bottom w:val="none" w:sz="0" w:space="0" w:color="auto"/>
                            <w:right w:val="none" w:sz="0" w:space="0" w:color="auto"/>
                          </w:divBdr>
                        </w:div>
                      </w:divsChild>
                    </w:div>
                    <w:div w:id="684019379">
                      <w:marLeft w:val="0"/>
                      <w:marRight w:val="0"/>
                      <w:marTop w:val="0"/>
                      <w:marBottom w:val="0"/>
                      <w:divBdr>
                        <w:top w:val="none" w:sz="0" w:space="0" w:color="auto"/>
                        <w:left w:val="none" w:sz="0" w:space="0" w:color="auto"/>
                        <w:bottom w:val="none" w:sz="0" w:space="0" w:color="auto"/>
                        <w:right w:val="none" w:sz="0" w:space="0" w:color="auto"/>
                      </w:divBdr>
                      <w:divsChild>
                        <w:div w:id="1194657936">
                          <w:marLeft w:val="0"/>
                          <w:marRight w:val="0"/>
                          <w:marTop w:val="0"/>
                          <w:marBottom w:val="0"/>
                          <w:divBdr>
                            <w:top w:val="none" w:sz="0" w:space="0" w:color="auto"/>
                            <w:left w:val="none" w:sz="0" w:space="0" w:color="auto"/>
                            <w:bottom w:val="none" w:sz="0" w:space="0" w:color="auto"/>
                            <w:right w:val="none" w:sz="0" w:space="0" w:color="auto"/>
                          </w:divBdr>
                        </w:div>
                        <w:div w:id="2024746377">
                          <w:marLeft w:val="0"/>
                          <w:marRight w:val="0"/>
                          <w:marTop w:val="0"/>
                          <w:marBottom w:val="0"/>
                          <w:divBdr>
                            <w:top w:val="none" w:sz="0" w:space="0" w:color="auto"/>
                            <w:left w:val="none" w:sz="0" w:space="0" w:color="auto"/>
                            <w:bottom w:val="none" w:sz="0" w:space="0" w:color="auto"/>
                            <w:right w:val="none" w:sz="0" w:space="0" w:color="auto"/>
                          </w:divBdr>
                        </w:div>
                        <w:div w:id="1938752660">
                          <w:marLeft w:val="0"/>
                          <w:marRight w:val="0"/>
                          <w:marTop w:val="0"/>
                          <w:marBottom w:val="0"/>
                          <w:divBdr>
                            <w:top w:val="none" w:sz="0" w:space="0" w:color="auto"/>
                            <w:left w:val="none" w:sz="0" w:space="0" w:color="auto"/>
                            <w:bottom w:val="none" w:sz="0" w:space="0" w:color="auto"/>
                            <w:right w:val="none" w:sz="0" w:space="0" w:color="auto"/>
                          </w:divBdr>
                        </w:div>
                      </w:divsChild>
                    </w:div>
                    <w:div w:id="1703164907">
                      <w:marLeft w:val="0"/>
                      <w:marRight w:val="0"/>
                      <w:marTop w:val="0"/>
                      <w:marBottom w:val="0"/>
                      <w:divBdr>
                        <w:top w:val="none" w:sz="0" w:space="0" w:color="auto"/>
                        <w:left w:val="none" w:sz="0" w:space="0" w:color="auto"/>
                        <w:bottom w:val="none" w:sz="0" w:space="0" w:color="auto"/>
                        <w:right w:val="none" w:sz="0" w:space="0" w:color="auto"/>
                      </w:divBdr>
                      <w:divsChild>
                        <w:div w:id="1275668816">
                          <w:marLeft w:val="0"/>
                          <w:marRight w:val="0"/>
                          <w:marTop w:val="0"/>
                          <w:marBottom w:val="0"/>
                          <w:divBdr>
                            <w:top w:val="none" w:sz="0" w:space="0" w:color="auto"/>
                            <w:left w:val="none" w:sz="0" w:space="0" w:color="auto"/>
                            <w:bottom w:val="none" w:sz="0" w:space="0" w:color="auto"/>
                            <w:right w:val="none" w:sz="0" w:space="0" w:color="auto"/>
                          </w:divBdr>
                        </w:div>
                        <w:div w:id="2025595679">
                          <w:marLeft w:val="0"/>
                          <w:marRight w:val="0"/>
                          <w:marTop w:val="0"/>
                          <w:marBottom w:val="0"/>
                          <w:divBdr>
                            <w:top w:val="none" w:sz="0" w:space="0" w:color="auto"/>
                            <w:left w:val="none" w:sz="0" w:space="0" w:color="auto"/>
                            <w:bottom w:val="none" w:sz="0" w:space="0" w:color="auto"/>
                            <w:right w:val="none" w:sz="0" w:space="0" w:color="auto"/>
                          </w:divBdr>
                        </w:div>
                        <w:div w:id="1618411556">
                          <w:marLeft w:val="0"/>
                          <w:marRight w:val="0"/>
                          <w:marTop w:val="0"/>
                          <w:marBottom w:val="0"/>
                          <w:divBdr>
                            <w:top w:val="none" w:sz="0" w:space="0" w:color="auto"/>
                            <w:left w:val="none" w:sz="0" w:space="0" w:color="auto"/>
                            <w:bottom w:val="none" w:sz="0" w:space="0" w:color="auto"/>
                            <w:right w:val="none" w:sz="0" w:space="0" w:color="auto"/>
                          </w:divBdr>
                        </w:div>
                      </w:divsChild>
                    </w:div>
                    <w:div w:id="830832227">
                      <w:marLeft w:val="0"/>
                      <w:marRight w:val="0"/>
                      <w:marTop w:val="0"/>
                      <w:marBottom w:val="0"/>
                      <w:divBdr>
                        <w:top w:val="none" w:sz="0" w:space="0" w:color="auto"/>
                        <w:left w:val="none" w:sz="0" w:space="0" w:color="auto"/>
                        <w:bottom w:val="none" w:sz="0" w:space="0" w:color="auto"/>
                        <w:right w:val="none" w:sz="0" w:space="0" w:color="auto"/>
                      </w:divBdr>
                      <w:divsChild>
                        <w:div w:id="1273393743">
                          <w:marLeft w:val="0"/>
                          <w:marRight w:val="0"/>
                          <w:marTop w:val="0"/>
                          <w:marBottom w:val="0"/>
                          <w:divBdr>
                            <w:top w:val="none" w:sz="0" w:space="0" w:color="auto"/>
                            <w:left w:val="none" w:sz="0" w:space="0" w:color="auto"/>
                            <w:bottom w:val="none" w:sz="0" w:space="0" w:color="auto"/>
                            <w:right w:val="none" w:sz="0" w:space="0" w:color="auto"/>
                          </w:divBdr>
                        </w:div>
                        <w:div w:id="1553496841">
                          <w:marLeft w:val="0"/>
                          <w:marRight w:val="0"/>
                          <w:marTop w:val="0"/>
                          <w:marBottom w:val="0"/>
                          <w:divBdr>
                            <w:top w:val="none" w:sz="0" w:space="0" w:color="auto"/>
                            <w:left w:val="none" w:sz="0" w:space="0" w:color="auto"/>
                            <w:bottom w:val="none" w:sz="0" w:space="0" w:color="auto"/>
                            <w:right w:val="none" w:sz="0" w:space="0" w:color="auto"/>
                          </w:divBdr>
                        </w:div>
                        <w:div w:id="936254614">
                          <w:marLeft w:val="0"/>
                          <w:marRight w:val="0"/>
                          <w:marTop w:val="0"/>
                          <w:marBottom w:val="0"/>
                          <w:divBdr>
                            <w:top w:val="none" w:sz="0" w:space="0" w:color="auto"/>
                            <w:left w:val="none" w:sz="0" w:space="0" w:color="auto"/>
                            <w:bottom w:val="none" w:sz="0" w:space="0" w:color="auto"/>
                            <w:right w:val="none" w:sz="0" w:space="0" w:color="auto"/>
                          </w:divBdr>
                        </w:div>
                      </w:divsChild>
                    </w:div>
                    <w:div w:id="806318028">
                      <w:marLeft w:val="0"/>
                      <w:marRight w:val="0"/>
                      <w:marTop w:val="0"/>
                      <w:marBottom w:val="0"/>
                      <w:divBdr>
                        <w:top w:val="none" w:sz="0" w:space="0" w:color="auto"/>
                        <w:left w:val="none" w:sz="0" w:space="0" w:color="auto"/>
                        <w:bottom w:val="none" w:sz="0" w:space="0" w:color="auto"/>
                        <w:right w:val="none" w:sz="0" w:space="0" w:color="auto"/>
                      </w:divBdr>
                      <w:divsChild>
                        <w:div w:id="1225525350">
                          <w:marLeft w:val="0"/>
                          <w:marRight w:val="0"/>
                          <w:marTop w:val="0"/>
                          <w:marBottom w:val="0"/>
                          <w:divBdr>
                            <w:top w:val="none" w:sz="0" w:space="0" w:color="auto"/>
                            <w:left w:val="none" w:sz="0" w:space="0" w:color="auto"/>
                            <w:bottom w:val="none" w:sz="0" w:space="0" w:color="auto"/>
                            <w:right w:val="none" w:sz="0" w:space="0" w:color="auto"/>
                          </w:divBdr>
                        </w:div>
                        <w:div w:id="977108407">
                          <w:marLeft w:val="0"/>
                          <w:marRight w:val="0"/>
                          <w:marTop w:val="0"/>
                          <w:marBottom w:val="0"/>
                          <w:divBdr>
                            <w:top w:val="none" w:sz="0" w:space="0" w:color="auto"/>
                            <w:left w:val="none" w:sz="0" w:space="0" w:color="auto"/>
                            <w:bottom w:val="none" w:sz="0" w:space="0" w:color="auto"/>
                            <w:right w:val="none" w:sz="0" w:space="0" w:color="auto"/>
                          </w:divBdr>
                        </w:div>
                        <w:div w:id="22444952">
                          <w:marLeft w:val="0"/>
                          <w:marRight w:val="0"/>
                          <w:marTop w:val="0"/>
                          <w:marBottom w:val="0"/>
                          <w:divBdr>
                            <w:top w:val="none" w:sz="0" w:space="0" w:color="auto"/>
                            <w:left w:val="none" w:sz="0" w:space="0" w:color="auto"/>
                            <w:bottom w:val="none" w:sz="0" w:space="0" w:color="auto"/>
                            <w:right w:val="none" w:sz="0" w:space="0" w:color="auto"/>
                          </w:divBdr>
                        </w:div>
                      </w:divsChild>
                    </w:div>
                    <w:div w:id="1580869361">
                      <w:marLeft w:val="0"/>
                      <w:marRight w:val="0"/>
                      <w:marTop w:val="0"/>
                      <w:marBottom w:val="0"/>
                      <w:divBdr>
                        <w:top w:val="none" w:sz="0" w:space="0" w:color="auto"/>
                        <w:left w:val="none" w:sz="0" w:space="0" w:color="auto"/>
                        <w:bottom w:val="none" w:sz="0" w:space="0" w:color="auto"/>
                        <w:right w:val="none" w:sz="0" w:space="0" w:color="auto"/>
                      </w:divBdr>
                      <w:divsChild>
                        <w:div w:id="202062534">
                          <w:marLeft w:val="0"/>
                          <w:marRight w:val="0"/>
                          <w:marTop w:val="0"/>
                          <w:marBottom w:val="0"/>
                          <w:divBdr>
                            <w:top w:val="none" w:sz="0" w:space="0" w:color="auto"/>
                            <w:left w:val="none" w:sz="0" w:space="0" w:color="auto"/>
                            <w:bottom w:val="none" w:sz="0" w:space="0" w:color="auto"/>
                            <w:right w:val="none" w:sz="0" w:space="0" w:color="auto"/>
                          </w:divBdr>
                        </w:div>
                        <w:div w:id="14434523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62968819">
      <w:bodyDiv w:val="1"/>
      <w:marLeft w:val="0"/>
      <w:marRight w:val="0"/>
      <w:marTop w:val="0"/>
      <w:marBottom w:val="0"/>
      <w:divBdr>
        <w:top w:val="none" w:sz="0" w:space="0" w:color="auto"/>
        <w:left w:val="none" w:sz="0" w:space="0" w:color="auto"/>
        <w:bottom w:val="none" w:sz="0" w:space="0" w:color="auto"/>
        <w:right w:val="none" w:sz="0" w:space="0" w:color="auto"/>
      </w:divBdr>
      <w:divsChild>
        <w:div w:id="224100182">
          <w:marLeft w:val="15"/>
          <w:marRight w:val="0"/>
          <w:marTop w:val="0"/>
          <w:marBottom w:val="45"/>
          <w:divBdr>
            <w:top w:val="single" w:sz="12" w:space="0" w:color="AB966F"/>
            <w:left w:val="single" w:sz="12" w:space="8" w:color="AB966F"/>
            <w:bottom w:val="single" w:sz="12" w:space="0" w:color="AB966F"/>
            <w:right w:val="single" w:sz="12" w:space="8" w:color="AB966F"/>
          </w:divBdr>
        </w:div>
        <w:div w:id="1059863137">
          <w:marLeft w:val="15"/>
          <w:marRight w:val="0"/>
          <w:marTop w:val="0"/>
          <w:marBottom w:val="45"/>
          <w:divBdr>
            <w:top w:val="single" w:sz="12" w:space="0" w:color="AB966F"/>
            <w:left w:val="single" w:sz="12" w:space="8" w:color="AB966F"/>
            <w:bottom w:val="single" w:sz="12" w:space="0" w:color="AB966F"/>
            <w:right w:val="single" w:sz="12" w:space="8" w:color="AB966F"/>
          </w:divBdr>
        </w:div>
        <w:div w:id="646861710">
          <w:marLeft w:val="15"/>
          <w:marRight w:val="0"/>
          <w:marTop w:val="0"/>
          <w:marBottom w:val="45"/>
          <w:divBdr>
            <w:top w:val="single" w:sz="12" w:space="0" w:color="AB966F"/>
            <w:left w:val="single" w:sz="12" w:space="8" w:color="AB966F"/>
            <w:bottom w:val="single" w:sz="12" w:space="0" w:color="AB966F"/>
            <w:right w:val="single" w:sz="12" w:space="8" w:color="AB966F"/>
          </w:divBdr>
        </w:div>
        <w:div w:id="307128963">
          <w:marLeft w:val="15"/>
          <w:marRight w:val="0"/>
          <w:marTop w:val="0"/>
          <w:marBottom w:val="45"/>
          <w:divBdr>
            <w:top w:val="single" w:sz="12" w:space="0" w:color="AB966F"/>
            <w:left w:val="single" w:sz="12" w:space="8" w:color="AB966F"/>
            <w:bottom w:val="single" w:sz="12" w:space="0" w:color="AB966F"/>
            <w:right w:val="single" w:sz="12" w:space="8" w:color="AB966F"/>
          </w:divBdr>
        </w:div>
        <w:div w:id="1246450549">
          <w:marLeft w:val="15"/>
          <w:marRight w:val="0"/>
          <w:marTop w:val="0"/>
          <w:marBottom w:val="45"/>
          <w:divBdr>
            <w:top w:val="single" w:sz="12" w:space="0" w:color="AB966F"/>
            <w:left w:val="single" w:sz="12" w:space="8" w:color="AB966F"/>
            <w:bottom w:val="single" w:sz="12" w:space="0" w:color="AB966F"/>
            <w:right w:val="single" w:sz="12" w:space="8" w:color="AB966F"/>
          </w:divBdr>
        </w:div>
        <w:div w:id="1387073464">
          <w:marLeft w:val="15"/>
          <w:marRight w:val="0"/>
          <w:marTop w:val="0"/>
          <w:marBottom w:val="45"/>
          <w:divBdr>
            <w:top w:val="single" w:sz="12" w:space="0" w:color="AB966F"/>
            <w:left w:val="single" w:sz="12" w:space="8" w:color="AB966F"/>
            <w:bottom w:val="single" w:sz="12" w:space="0" w:color="AB966F"/>
            <w:right w:val="single" w:sz="12" w:space="8" w:color="AB966F"/>
          </w:divBdr>
        </w:div>
        <w:div w:id="302319757">
          <w:marLeft w:val="15"/>
          <w:marRight w:val="0"/>
          <w:marTop w:val="0"/>
          <w:marBottom w:val="45"/>
          <w:divBdr>
            <w:top w:val="single" w:sz="12" w:space="0" w:color="AB966F"/>
            <w:left w:val="single" w:sz="12" w:space="8" w:color="AB966F"/>
            <w:bottom w:val="single" w:sz="12" w:space="0" w:color="AB966F"/>
            <w:right w:val="single" w:sz="12" w:space="8" w:color="AB966F"/>
          </w:divBdr>
        </w:div>
        <w:div w:id="269166174">
          <w:marLeft w:val="15"/>
          <w:marRight w:val="0"/>
          <w:marTop w:val="0"/>
          <w:marBottom w:val="45"/>
          <w:divBdr>
            <w:top w:val="single" w:sz="12" w:space="0" w:color="AB966F"/>
            <w:left w:val="single" w:sz="12" w:space="8" w:color="AB966F"/>
            <w:bottom w:val="single" w:sz="12" w:space="0" w:color="AB966F"/>
            <w:right w:val="single" w:sz="12" w:space="8" w:color="AB966F"/>
          </w:divBdr>
        </w:div>
        <w:div w:id="120656341">
          <w:marLeft w:val="15"/>
          <w:marRight w:val="0"/>
          <w:marTop w:val="0"/>
          <w:marBottom w:val="45"/>
          <w:divBdr>
            <w:top w:val="single" w:sz="12" w:space="0" w:color="AB966F"/>
            <w:left w:val="single" w:sz="12" w:space="8" w:color="AB966F"/>
            <w:bottom w:val="single" w:sz="12" w:space="0" w:color="AB966F"/>
            <w:right w:val="single" w:sz="12" w:space="8" w:color="AB966F"/>
          </w:divBdr>
        </w:div>
        <w:div w:id="671377667">
          <w:marLeft w:val="15"/>
          <w:marRight w:val="0"/>
          <w:marTop w:val="0"/>
          <w:marBottom w:val="45"/>
          <w:divBdr>
            <w:top w:val="single" w:sz="12" w:space="0" w:color="AB966F"/>
            <w:left w:val="single" w:sz="12" w:space="8" w:color="AB966F"/>
            <w:bottom w:val="single" w:sz="12" w:space="0" w:color="AB966F"/>
            <w:right w:val="single" w:sz="12" w:space="8" w:color="AB966F"/>
          </w:divBdr>
        </w:div>
        <w:div w:id="918290587">
          <w:marLeft w:val="15"/>
          <w:marRight w:val="0"/>
          <w:marTop w:val="0"/>
          <w:marBottom w:val="45"/>
          <w:divBdr>
            <w:top w:val="single" w:sz="12" w:space="0" w:color="AB966F"/>
            <w:left w:val="single" w:sz="12" w:space="8" w:color="AB966F"/>
            <w:bottom w:val="single" w:sz="12" w:space="0" w:color="AB966F"/>
            <w:right w:val="single" w:sz="12" w:space="8" w:color="AB966F"/>
          </w:divBdr>
        </w:div>
        <w:div w:id="1011102820">
          <w:marLeft w:val="15"/>
          <w:marRight w:val="0"/>
          <w:marTop w:val="0"/>
          <w:marBottom w:val="45"/>
          <w:divBdr>
            <w:top w:val="single" w:sz="12" w:space="0" w:color="AB966F"/>
            <w:left w:val="single" w:sz="12" w:space="8" w:color="AB966F"/>
            <w:bottom w:val="single" w:sz="12" w:space="0" w:color="AB966F"/>
            <w:right w:val="single" w:sz="12" w:space="8" w:color="AB966F"/>
          </w:divBdr>
        </w:div>
        <w:div w:id="1904756230">
          <w:marLeft w:val="15"/>
          <w:marRight w:val="0"/>
          <w:marTop w:val="0"/>
          <w:marBottom w:val="45"/>
          <w:divBdr>
            <w:top w:val="single" w:sz="12" w:space="0" w:color="AB966F"/>
            <w:left w:val="single" w:sz="12" w:space="8" w:color="AB966F"/>
            <w:bottom w:val="single" w:sz="12" w:space="0" w:color="AB966F"/>
            <w:right w:val="single" w:sz="12" w:space="8" w:color="AB966F"/>
          </w:divBdr>
        </w:div>
        <w:div w:id="2105566201">
          <w:marLeft w:val="15"/>
          <w:marRight w:val="0"/>
          <w:marTop w:val="0"/>
          <w:marBottom w:val="45"/>
          <w:divBdr>
            <w:top w:val="single" w:sz="12" w:space="0" w:color="AB966F"/>
            <w:left w:val="single" w:sz="12" w:space="8" w:color="AB966F"/>
            <w:bottom w:val="single" w:sz="12" w:space="0" w:color="AB966F"/>
            <w:right w:val="single" w:sz="12" w:space="8" w:color="AB966F"/>
          </w:divBdr>
        </w:div>
        <w:div w:id="90783362">
          <w:marLeft w:val="0"/>
          <w:marRight w:val="0"/>
          <w:marTop w:val="0"/>
          <w:marBottom w:val="0"/>
          <w:divBdr>
            <w:top w:val="none" w:sz="0" w:space="0" w:color="auto"/>
            <w:left w:val="none" w:sz="0" w:space="0" w:color="auto"/>
            <w:bottom w:val="none" w:sz="0" w:space="0" w:color="auto"/>
            <w:right w:val="none" w:sz="0" w:space="0" w:color="auto"/>
          </w:divBdr>
          <w:divsChild>
            <w:div w:id="12366683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5145395">
      <w:bodyDiv w:val="1"/>
      <w:marLeft w:val="0"/>
      <w:marRight w:val="0"/>
      <w:marTop w:val="0"/>
      <w:marBottom w:val="0"/>
      <w:divBdr>
        <w:top w:val="none" w:sz="0" w:space="0" w:color="auto"/>
        <w:left w:val="none" w:sz="0" w:space="0" w:color="auto"/>
        <w:bottom w:val="none" w:sz="0" w:space="0" w:color="auto"/>
        <w:right w:val="none" w:sz="0" w:space="0" w:color="auto"/>
      </w:divBdr>
      <w:divsChild>
        <w:div w:id="635375166">
          <w:marLeft w:val="15"/>
          <w:marRight w:val="0"/>
          <w:marTop w:val="0"/>
          <w:marBottom w:val="45"/>
          <w:divBdr>
            <w:top w:val="single" w:sz="12" w:space="0" w:color="AB966F"/>
            <w:left w:val="single" w:sz="12" w:space="8" w:color="AB966F"/>
            <w:bottom w:val="single" w:sz="12" w:space="0" w:color="AB966F"/>
            <w:right w:val="single" w:sz="12" w:space="8" w:color="AB966F"/>
          </w:divBdr>
        </w:div>
        <w:div w:id="1819229193">
          <w:marLeft w:val="15"/>
          <w:marRight w:val="0"/>
          <w:marTop w:val="0"/>
          <w:marBottom w:val="45"/>
          <w:divBdr>
            <w:top w:val="single" w:sz="12" w:space="0" w:color="AB966F"/>
            <w:left w:val="single" w:sz="12" w:space="8" w:color="AB966F"/>
            <w:bottom w:val="single" w:sz="12" w:space="0" w:color="AB966F"/>
            <w:right w:val="single" w:sz="12" w:space="8" w:color="AB966F"/>
          </w:divBdr>
        </w:div>
        <w:div w:id="883835709">
          <w:marLeft w:val="15"/>
          <w:marRight w:val="0"/>
          <w:marTop w:val="0"/>
          <w:marBottom w:val="45"/>
          <w:divBdr>
            <w:top w:val="single" w:sz="12" w:space="0" w:color="AB966F"/>
            <w:left w:val="single" w:sz="12" w:space="8" w:color="AB966F"/>
            <w:bottom w:val="single" w:sz="12" w:space="0" w:color="AB966F"/>
            <w:right w:val="single" w:sz="12" w:space="8" w:color="AB966F"/>
          </w:divBdr>
        </w:div>
        <w:div w:id="131598477">
          <w:marLeft w:val="15"/>
          <w:marRight w:val="0"/>
          <w:marTop w:val="0"/>
          <w:marBottom w:val="45"/>
          <w:divBdr>
            <w:top w:val="single" w:sz="12" w:space="0" w:color="AB966F"/>
            <w:left w:val="single" w:sz="12" w:space="8" w:color="AB966F"/>
            <w:bottom w:val="single" w:sz="12" w:space="0" w:color="AB966F"/>
            <w:right w:val="single" w:sz="12" w:space="8" w:color="AB966F"/>
          </w:divBdr>
        </w:div>
        <w:div w:id="56562836">
          <w:marLeft w:val="15"/>
          <w:marRight w:val="0"/>
          <w:marTop w:val="0"/>
          <w:marBottom w:val="45"/>
          <w:divBdr>
            <w:top w:val="single" w:sz="12" w:space="0" w:color="AB966F"/>
            <w:left w:val="single" w:sz="12" w:space="8" w:color="AB966F"/>
            <w:bottom w:val="single" w:sz="12" w:space="0" w:color="AB966F"/>
            <w:right w:val="single" w:sz="12" w:space="8" w:color="AB966F"/>
          </w:divBdr>
        </w:div>
        <w:div w:id="1854761573">
          <w:marLeft w:val="15"/>
          <w:marRight w:val="0"/>
          <w:marTop w:val="0"/>
          <w:marBottom w:val="45"/>
          <w:divBdr>
            <w:top w:val="single" w:sz="12" w:space="0" w:color="AB966F"/>
            <w:left w:val="single" w:sz="12" w:space="8" w:color="AB966F"/>
            <w:bottom w:val="single" w:sz="12" w:space="0" w:color="AB966F"/>
            <w:right w:val="single" w:sz="12" w:space="8" w:color="AB966F"/>
          </w:divBdr>
        </w:div>
        <w:div w:id="1133519079">
          <w:marLeft w:val="15"/>
          <w:marRight w:val="0"/>
          <w:marTop w:val="0"/>
          <w:marBottom w:val="45"/>
          <w:divBdr>
            <w:top w:val="single" w:sz="12" w:space="0" w:color="AB966F"/>
            <w:left w:val="single" w:sz="12" w:space="8" w:color="AB966F"/>
            <w:bottom w:val="single" w:sz="12" w:space="0" w:color="AB966F"/>
            <w:right w:val="single" w:sz="12" w:space="8" w:color="AB966F"/>
          </w:divBdr>
        </w:div>
        <w:div w:id="1425303928">
          <w:marLeft w:val="15"/>
          <w:marRight w:val="0"/>
          <w:marTop w:val="0"/>
          <w:marBottom w:val="45"/>
          <w:divBdr>
            <w:top w:val="single" w:sz="12" w:space="0" w:color="AB966F"/>
            <w:left w:val="single" w:sz="12" w:space="8" w:color="AB966F"/>
            <w:bottom w:val="single" w:sz="12" w:space="0" w:color="AB966F"/>
            <w:right w:val="single" w:sz="12" w:space="8" w:color="AB966F"/>
          </w:divBdr>
        </w:div>
        <w:div w:id="1378122544">
          <w:marLeft w:val="15"/>
          <w:marRight w:val="0"/>
          <w:marTop w:val="0"/>
          <w:marBottom w:val="45"/>
          <w:divBdr>
            <w:top w:val="single" w:sz="12" w:space="0" w:color="AB966F"/>
            <w:left w:val="single" w:sz="12" w:space="8" w:color="AB966F"/>
            <w:bottom w:val="single" w:sz="12" w:space="0" w:color="AB966F"/>
            <w:right w:val="single" w:sz="12" w:space="8" w:color="AB966F"/>
          </w:divBdr>
        </w:div>
        <w:div w:id="180825361">
          <w:marLeft w:val="15"/>
          <w:marRight w:val="0"/>
          <w:marTop w:val="0"/>
          <w:marBottom w:val="45"/>
          <w:divBdr>
            <w:top w:val="single" w:sz="12" w:space="0" w:color="AB966F"/>
            <w:left w:val="single" w:sz="12" w:space="8" w:color="AB966F"/>
            <w:bottom w:val="single" w:sz="12" w:space="0" w:color="AB966F"/>
            <w:right w:val="single" w:sz="12" w:space="8" w:color="AB966F"/>
          </w:divBdr>
        </w:div>
        <w:div w:id="1816725327">
          <w:marLeft w:val="15"/>
          <w:marRight w:val="0"/>
          <w:marTop w:val="0"/>
          <w:marBottom w:val="45"/>
          <w:divBdr>
            <w:top w:val="single" w:sz="12" w:space="0" w:color="AB966F"/>
            <w:left w:val="single" w:sz="12" w:space="8" w:color="AB966F"/>
            <w:bottom w:val="single" w:sz="12" w:space="0" w:color="AB966F"/>
            <w:right w:val="single" w:sz="12" w:space="8" w:color="AB966F"/>
          </w:divBdr>
        </w:div>
        <w:div w:id="1981113740">
          <w:marLeft w:val="15"/>
          <w:marRight w:val="0"/>
          <w:marTop w:val="0"/>
          <w:marBottom w:val="45"/>
          <w:divBdr>
            <w:top w:val="single" w:sz="12" w:space="0" w:color="AB966F"/>
            <w:left w:val="single" w:sz="12" w:space="8" w:color="AB966F"/>
            <w:bottom w:val="single" w:sz="12" w:space="0" w:color="AB966F"/>
            <w:right w:val="single" w:sz="12" w:space="8" w:color="AB966F"/>
          </w:divBdr>
        </w:div>
        <w:div w:id="1317344422">
          <w:marLeft w:val="15"/>
          <w:marRight w:val="0"/>
          <w:marTop w:val="0"/>
          <w:marBottom w:val="45"/>
          <w:divBdr>
            <w:top w:val="single" w:sz="12" w:space="0" w:color="AB966F"/>
            <w:left w:val="single" w:sz="12" w:space="8" w:color="AB966F"/>
            <w:bottom w:val="single" w:sz="12" w:space="0" w:color="AB966F"/>
            <w:right w:val="single" w:sz="12" w:space="8" w:color="AB966F"/>
          </w:divBdr>
        </w:div>
        <w:div w:id="1047990580">
          <w:marLeft w:val="15"/>
          <w:marRight w:val="0"/>
          <w:marTop w:val="0"/>
          <w:marBottom w:val="45"/>
          <w:divBdr>
            <w:top w:val="single" w:sz="12" w:space="0" w:color="AB966F"/>
            <w:left w:val="single" w:sz="12" w:space="8" w:color="AB966F"/>
            <w:bottom w:val="single" w:sz="12" w:space="0" w:color="AB966F"/>
            <w:right w:val="single" w:sz="12" w:space="8" w:color="AB966F"/>
          </w:divBdr>
        </w:div>
        <w:div w:id="1641618388">
          <w:marLeft w:val="0"/>
          <w:marRight w:val="0"/>
          <w:marTop w:val="0"/>
          <w:marBottom w:val="0"/>
          <w:divBdr>
            <w:top w:val="none" w:sz="0" w:space="0" w:color="auto"/>
            <w:left w:val="none" w:sz="0" w:space="0" w:color="auto"/>
            <w:bottom w:val="none" w:sz="0" w:space="0" w:color="auto"/>
            <w:right w:val="none" w:sz="0" w:space="0" w:color="auto"/>
          </w:divBdr>
          <w:divsChild>
            <w:div w:id="3991347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3274632">
      <w:bodyDiv w:val="1"/>
      <w:marLeft w:val="0"/>
      <w:marRight w:val="0"/>
      <w:marTop w:val="0"/>
      <w:marBottom w:val="0"/>
      <w:divBdr>
        <w:top w:val="none" w:sz="0" w:space="0" w:color="auto"/>
        <w:left w:val="none" w:sz="0" w:space="0" w:color="auto"/>
        <w:bottom w:val="none" w:sz="0" w:space="0" w:color="auto"/>
        <w:right w:val="none" w:sz="0" w:space="0" w:color="auto"/>
      </w:divBdr>
      <w:divsChild>
        <w:div w:id="1156267216">
          <w:marLeft w:val="0"/>
          <w:marRight w:val="0"/>
          <w:marTop w:val="0"/>
          <w:marBottom w:val="0"/>
          <w:divBdr>
            <w:top w:val="none" w:sz="0" w:space="0" w:color="auto"/>
            <w:left w:val="none" w:sz="0" w:space="0" w:color="auto"/>
            <w:bottom w:val="none" w:sz="0" w:space="0" w:color="auto"/>
            <w:right w:val="none" w:sz="0" w:space="0" w:color="auto"/>
          </w:divBdr>
          <w:divsChild>
            <w:div w:id="211112714">
              <w:marLeft w:val="0"/>
              <w:marRight w:val="0"/>
              <w:marTop w:val="0"/>
              <w:marBottom w:val="0"/>
              <w:divBdr>
                <w:top w:val="none" w:sz="0" w:space="0" w:color="auto"/>
                <w:left w:val="none" w:sz="0" w:space="0" w:color="auto"/>
                <w:bottom w:val="none" w:sz="0" w:space="0" w:color="auto"/>
                <w:right w:val="none" w:sz="0" w:space="0" w:color="auto"/>
              </w:divBdr>
              <w:divsChild>
                <w:div w:id="963846870">
                  <w:marLeft w:val="0"/>
                  <w:marRight w:val="0"/>
                  <w:marTop w:val="0"/>
                  <w:marBottom w:val="0"/>
                  <w:divBdr>
                    <w:top w:val="none" w:sz="0" w:space="0" w:color="auto"/>
                    <w:left w:val="none" w:sz="0" w:space="0" w:color="auto"/>
                    <w:bottom w:val="none" w:sz="0" w:space="0" w:color="auto"/>
                    <w:right w:val="none" w:sz="0" w:space="0" w:color="auto"/>
                  </w:divBdr>
                  <w:divsChild>
                    <w:div w:id="2127430180">
                      <w:marLeft w:val="0"/>
                      <w:marRight w:val="0"/>
                      <w:marTop w:val="0"/>
                      <w:marBottom w:val="0"/>
                      <w:divBdr>
                        <w:top w:val="none" w:sz="0" w:space="0" w:color="auto"/>
                        <w:left w:val="none" w:sz="0" w:space="0" w:color="auto"/>
                        <w:bottom w:val="none" w:sz="0" w:space="0" w:color="auto"/>
                        <w:right w:val="none" w:sz="0" w:space="0" w:color="auto"/>
                      </w:divBdr>
                      <w:divsChild>
                        <w:div w:id="200679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597765">
              <w:marLeft w:val="0"/>
              <w:marRight w:val="0"/>
              <w:marTop w:val="0"/>
              <w:marBottom w:val="300"/>
              <w:divBdr>
                <w:top w:val="none" w:sz="0" w:space="0" w:color="auto"/>
                <w:left w:val="none" w:sz="0" w:space="0" w:color="auto"/>
                <w:bottom w:val="none" w:sz="0" w:space="0" w:color="auto"/>
                <w:right w:val="none" w:sz="0" w:space="0" w:color="auto"/>
              </w:divBdr>
              <w:divsChild>
                <w:div w:id="864246714">
                  <w:marLeft w:val="0"/>
                  <w:marRight w:val="0"/>
                  <w:marTop w:val="0"/>
                  <w:marBottom w:val="300"/>
                  <w:divBdr>
                    <w:top w:val="none" w:sz="0" w:space="0" w:color="auto"/>
                    <w:left w:val="none" w:sz="0" w:space="0" w:color="auto"/>
                    <w:bottom w:val="none" w:sz="0" w:space="0" w:color="auto"/>
                    <w:right w:val="none" w:sz="0" w:space="0" w:color="auto"/>
                  </w:divBdr>
                  <w:divsChild>
                    <w:div w:id="1075738106">
                      <w:marLeft w:val="0"/>
                      <w:marRight w:val="0"/>
                      <w:marTop w:val="0"/>
                      <w:marBottom w:val="0"/>
                      <w:divBdr>
                        <w:top w:val="none" w:sz="0" w:space="0" w:color="auto"/>
                        <w:left w:val="none" w:sz="0" w:space="0" w:color="auto"/>
                        <w:bottom w:val="none" w:sz="0" w:space="0" w:color="auto"/>
                        <w:right w:val="none" w:sz="0" w:space="0" w:color="auto"/>
                      </w:divBdr>
                    </w:div>
                  </w:divsChild>
                </w:div>
                <w:div w:id="3145318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3182263">
          <w:marLeft w:val="0"/>
          <w:marRight w:val="0"/>
          <w:marTop w:val="0"/>
          <w:marBottom w:val="0"/>
          <w:divBdr>
            <w:top w:val="none" w:sz="0" w:space="0" w:color="auto"/>
            <w:left w:val="none" w:sz="0" w:space="0" w:color="auto"/>
            <w:bottom w:val="none" w:sz="0" w:space="0" w:color="auto"/>
            <w:right w:val="none" w:sz="0" w:space="0" w:color="auto"/>
          </w:divBdr>
          <w:divsChild>
            <w:div w:id="2023897101">
              <w:marLeft w:val="0"/>
              <w:marRight w:val="0"/>
              <w:marTop w:val="0"/>
              <w:marBottom w:val="0"/>
              <w:divBdr>
                <w:top w:val="none" w:sz="0" w:space="0" w:color="auto"/>
                <w:left w:val="none" w:sz="0" w:space="0" w:color="auto"/>
                <w:bottom w:val="none" w:sz="0" w:space="0" w:color="auto"/>
                <w:right w:val="none" w:sz="0" w:space="0" w:color="auto"/>
              </w:divBdr>
              <w:divsChild>
                <w:div w:id="1851290305">
                  <w:marLeft w:val="0"/>
                  <w:marRight w:val="0"/>
                  <w:marTop w:val="0"/>
                  <w:marBottom w:val="0"/>
                  <w:divBdr>
                    <w:top w:val="none" w:sz="0" w:space="0" w:color="auto"/>
                    <w:left w:val="none" w:sz="0" w:space="0" w:color="auto"/>
                    <w:bottom w:val="none" w:sz="0" w:space="0" w:color="auto"/>
                    <w:right w:val="none" w:sz="0" w:space="0" w:color="auto"/>
                  </w:divBdr>
                  <w:divsChild>
                    <w:div w:id="1784691345">
                      <w:marLeft w:val="0"/>
                      <w:marRight w:val="0"/>
                      <w:marTop w:val="0"/>
                      <w:marBottom w:val="0"/>
                      <w:divBdr>
                        <w:top w:val="none" w:sz="0" w:space="0" w:color="auto"/>
                        <w:left w:val="none" w:sz="0" w:space="0" w:color="auto"/>
                        <w:bottom w:val="none" w:sz="0" w:space="0" w:color="auto"/>
                        <w:right w:val="none" w:sz="0" w:space="0" w:color="auto"/>
                      </w:divBdr>
                    </w:div>
                    <w:div w:id="14998800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93648491">
      <w:bodyDiv w:val="1"/>
      <w:marLeft w:val="0"/>
      <w:marRight w:val="0"/>
      <w:marTop w:val="0"/>
      <w:marBottom w:val="0"/>
      <w:divBdr>
        <w:top w:val="none" w:sz="0" w:space="0" w:color="auto"/>
        <w:left w:val="none" w:sz="0" w:space="0" w:color="auto"/>
        <w:bottom w:val="none" w:sz="0" w:space="0" w:color="auto"/>
        <w:right w:val="none" w:sz="0" w:space="0" w:color="auto"/>
      </w:divBdr>
      <w:divsChild>
        <w:div w:id="1189102579">
          <w:marLeft w:val="15"/>
          <w:marRight w:val="0"/>
          <w:marTop w:val="0"/>
          <w:marBottom w:val="45"/>
          <w:divBdr>
            <w:top w:val="single" w:sz="12" w:space="0" w:color="AB966F"/>
            <w:left w:val="single" w:sz="12" w:space="8" w:color="AB966F"/>
            <w:bottom w:val="single" w:sz="12" w:space="0" w:color="AB966F"/>
            <w:right w:val="single" w:sz="12" w:space="8" w:color="AB966F"/>
          </w:divBdr>
        </w:div>
        <w:div w:id="1532694111">
          <w:marLeft w:val="15"/>
          <w:marRight w:val="0"/>
          <w:marTop w:val="0"/>
          <w:marBottom w:val="45"/>
          <w:divBdr>
            <w:top w:val="single" w:sz="12" w:space="0" w:color="AB966F"/>
            <w:left w:val="single" w:sz="12" w:space="8" w:color="AB966F"/>
            <w:bottom w:val="single" w:sz="12" w:space="0" w:color="AB966F"/>
            <w:right w:val="single" w:sz="12" w:space="8" w:color="AB966F"/>
          </w:divBdr>
        </w:div>
        <w:div w:id="1805585410">
          <w:marLeft w:val="15"/>
          <w:marRight w:val="0"/>
          <w:marTop w:val="0"/>
          <w:marBottom w:val="45"/>
          <w:divBdr>
            <w:top w:val="single" w:sz="12" w:space="0" w:color="AB966F"/>
            <w:left w:val="single" w:sz="12" w:space="8" w:color="AB966F"/>
            <w:bottom w:val="single" w:sz="12" w:space="0" w:color="AB966F"/>
            <w:right w:val="single" w:sz="12" w:space="8" w:color="AB966F"/>
          </w:divBdr>
        </w:div>
        <w:div w:id="1062606495">
          <w:marLeft w:val="15"/>
          <w:marRight w:val="0"/>
          <w:marTop w:val="0"/>
          <w:marBottom w:val="45"/>
          <w:divBdr>
            <w:top w:val="single" w:sz="12" w:space="0" w:color="AB966F"/>
            <w:left w:val="single" w:sz="12" w:space="8" w:color="AB966F"/>
            <w:bottom w:val="single" w:sz="12" w:space="0" w:color="AB966F"/>
            <w:right w:val="single" w:sz="12" w:space="8" w:color="AB966F"/>
          </w:divBdr>
        </w:div>
        <w:div w:id="1613322806">
          <w:marLeft w:val="15"/>
          <w:marRight w:val="0"/>
          <w:marTop w:val="0"/>
          <w:marBottom w:val="45"/>
          <w:divBdr>
            <w:top w:val="single" w:sz="12" w:space="0" w:color="AB966F"/>
            <w:left w:val="single" w:sz="12" w:space="8" w:color="AB966F"/>
            <w:bottom w:val="single" w:sz="12" w:space="0" w:color="AB966F"/>
            <w:right w:val="single" w:sz="12" w:space="8" w:color="AB966F"/>
          </w:divBdr>
        </w:div>
        <w:div w:id="1843472950">
          <w:marLeft w:val="15"/>
          <w:marRight w:val="0"/>
          <w:marTop w:val="0"/>
          <w:marBottom w:val="45"/>
          <w:divBdr>
            <w:top w:val="single" w:sz="12" w:space="0" w:color="AB966F"/>
            <w:left w:val="single" w:sz="12" w:space="8" w:color="AB966F"/>
            <w:bottom w:val="single" w:sz="12" w:space="0" w:color="AB966F"/>
            <w:right w:val="single" w:sz="12" w:space="8" w:color="AB966F"/>
          </w:divBdr>
        </w:div>
        <w:div w:id="1576013632">
          <w:marLeft w:val="15"/>
          <w:marRight w:val="0"/>
          <w:marTop w:val="0"/>
          <w:marBottom w:val="45"/>
          <w:divBdr>
            <w:top w:val="single" w:sz="12" w:space="0" w:color="AB966F"/>
            <w:left w:val="single" w:sz="12" w:space="8" w:color="AB966F"/>
            <w:bottom w:val="single" w:sz="12" w:space="0" w:color="AB966F"/>
            <w:right w:val="single" w:sz="12" w:space="8" w:color="AB966F"/>
          </w:divBdr>
        </w:div>
        <w:div w:id="522521478">
          <w:marLeft w:val="15"/>
          <w:marRight w:val="0"/>
          <w:marTop w:val="0"/>
          <w:marBottom w:val="45"/>
          <w:divBdr>
            <w:top w:val="single" w:sz="12" w:space="0" w:color="AB966F"/>
            <w:left w:val="single" w:sz="12" w:space="8" w:color="AB966F"/>
            <w:bottom w:val="single" w:sz="12" w:space="0" w:color="AB966F"/>
            <w:right w:val="single" w:sz="12" w:space="8" w:color="AB966F"/>
          </w:divBdr>
        </w:div>
        <w:div w:id="784233699">
          <w:marLeft w:val="15"/>
          <w:marRight w:val="0"/>
          <w:marTop w:val="0"/>
          <w:marBottom w:val="45"/>
          <w:divBdr>
            <w:top w:val="single" w:sz="12" w:space="0" w:color="AB966F"/>
            <w:left w:val="single" w:sz="12" w:space="8" w:color="AB966F"/>
            <w:bottom w:val="single" w:sz="12" w:space="0" w:color="AB966F"/>
            <w:right w:val="single" w:sz="12" w:space="8" w:color="AB966F"/>
          </w:divBdr>
        </w:div>
        <w:div w:id="1138300446">
          <w:marLeft w:val="15"/>
          <w:marRight w:val="0"/>
          <w:marTop w:val="0"/>
          <w:marBottom w:val="45"/>
          <w:divBdr>
            <w:top w:val="single" w:sz="12" w:space="0" w:color="AB966F"/>
            <w:left w:val="single" w:sz="12" w:space="8" w:color="AB966F"/>
            <w:bottom w:val="single" w:sz="12" w:space="0" w:color="AB966F"/>
            <w:right w:val="single" w:sz="12" w:space="8" w:color="AB966F"/>
          </w:divBdr>
        </w:div>
        <w:div w:id="239798947">
          <w:marLeft w:val="15"/>
          <w:marRight w:val="0"/>
          <w:marTop w:val="0"/>
          <w:marBottom w:val="45"/>
          <w:divBdr>
            <w:top w:val="single" w:sz="12" w:space="0" w:color="AB966F"/>
            <w:left w:val="single" w:sz="12" w:space="8" w:color="AB966F"/>
            <w:bottom w:val="single" w:sz="12" w:space="0" w:color="AB966F"/>
            <w:right w:val="single" w:sz="12" w:space="8" w:color="AB966F"/>
          </w:divBdr>
        </w:div>
        <w:div w:id="305748453">
          <w:marLeft w:val="15"/>
          <w:marRight w:val="0"/>
          <w:marTop w:val="0"/>
          <w:marBottom w:val="45"/>
          <w:divBdr>
            <w:top w:val="single" w:sz="12" w:space="0" w:color="AB966F"/>
            <w:left w:val="single" w:sz="12" w:space="8" w:color="AB966F"/>
            <w:bottom w:val="single" w:sz="12" w:space="0" w:color="AB966F"/>
            <w:right w:val="single" w:sz="12" w:space="8" w:color="AB966F"/>
          </w:divBdr>
        </w:div>
        <w:div w:id="1315449759">
          <w:marLeft w:val="15"/>
          <w:marRight w:val="0"/>
          <w:marTop w:val="0"/>
          <w:marBottom w:val="45"/>
          <w:divBdr>
            <w:top w:val="single" w:sz="12" w:space="0" w:color="AB966F"/>
            <w:left w:val="single" w:sz="12" w:space="8" w:color="AB966F"/>
            <w:bottom w:val="single" w:sz="12" w:space="0" w:color="AB966F"/>
            <w:right w:val="single" w:sz="12" w:space="8" w:color="AB966F"/>
          </w:divBdr>
        </w:div>
        <w:div w:id="378748656">
          <w:marLeft w:val="15"/>
          <w:marRight w:val="0"/>
          <w:marTop w:val="0"/>
          <w:marBottom w:val="45"/>
          <w:divBdr>
            <w:top w:val="single" w:sz="12" w:space="0" w:color="AB966F"/>
            <w:left w:val="single" w:sz="12" w:space="8" w:color="AB966F"/>
            <w:bottom w:val="single" w:sz="12" w:space="0" w:color="AB966F"/>
            <w:right w:val="single" w:sz="12" w:space="8" w:color="AB966F"/>
          </w:divBdr>
        </w:div>
        <w:div w:id="915362419">
          <w:marLeft w:val="0"/>
          <w:marRight w:val="0"/>
          <w:marTop w:val="0"/>
          <w:marBottom w:val="0"/>
          <w:divBdr>
            <w:top w:val="none" w:sz="0" w:space="0" w:color="auto"/>
            <w:left w:val="none" w:sz="0" w:space="0" w:color="auto"/>
            <w:bottom w:val="none" w:sz="0" w:space="0" w:color="auto"/>
            <w:right w:val="none" w:sz="0" w:space="0" w:color="auto"/>
          </w:divBdr>
          <w:divsChild>
            <w:div w:id="730274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8081793">
      <w:bodyDiv w:val="1"/>
      <w:marLeft w:val="0"/>
      <w:marRight w:val="0"/>
      <w:marTop w:val="0"/>
      <w:marBottom w:val="0"/>
      <w:divBdr>
        <w:top w:val="none" w:sz="0" w:space="0" w:color="auto"/>
        <w:left w:val="none" w:sz="0" w:space="0" w:color="auto"/>
        <w:bottom w:val="none" w:sz="0" w:space="0" w:color="auto"/>
        <w:right w:val="none" w:sz="0" w:space="0" w:color="auto"/>
      </w:divBdr>
      <w:divsChild>
        <w:div w:id="1976837479">
          <w:marLeft w:val="0"/>
          <w:marRight w:val="0"/>
          <w:marTop w:val="0"/>
          <w:marBottom w:val="0"/>
          <w:divBdr>
            <w:top w:val="none" w:sz="0" w:space="0" w:color="auto"/>
            <w:left w:val="none" w:sz="0" w:space="0" w:color="auto"/>
            <w:bottom w:val="none" w:sz="0" w:space="0" w:color="auto"/>
            <w:right w:val="none" w:sz="0" w:space="0" w:color="auto"/>
          </w:divBdr>
          <w:divsChild>
            <w:div w:id="1225986005">
              <w:marLeft w:val="0"/>
              <w:marRight w:val="0"/>
              <w:marTop w:val="0"/>
              <w:marBottom w:val="0"/>
              <w:divBdr>
                <w:top w:val="none" w:sz="0" w:space="0" w:color="auto"/>
                <w:left w:val="none" w:sz="0" w:space="0" w:color="auto"/>
                <w:bottom w:val="none" w:sz="0" w:space="0" w:color="auto"/>
                <w:right w:val="none" w:sz="0" w:space="0" w:color="auto"/>
              </w:divBdr>
              <w:divsChild>
                <w:div w:id="2077046983">
                  <w:marLeft w:val="0"/>
                  <w:marRight w:val="0"/>
                  <w:marTop w:val="0"/>
                  <w:marBottom w:val="0"/>
                  <w:divBdr>
                    <w:top w:val="none" w:sz="0" w:space="0" w:color="auto"/>
                    <w:left w:val="none" w:sz="0" w:space="0" w:color="auto"/>
                    <w:bottom w:val="none" w:sz="0" w:space="0" w:color="auto"/>
                    <w:right w:val="none" w:sz="0" w:space="0" w:color="auto"/>
                  </w:divBdr>
                  <w:divsChild>
                    <w:div w:id="1248269250">
                      <w:marLeft w:val="0"/>
                      <w:marRight w:val="0"/>
                      <w:marTop w:val="0"/>
                      <w:marBottom w:val="0"/>
                      <w:divBdr>
                        <w:top w:val="none" w:sz="0" w:space="0" w:color="auto"/>
                        <w:left w:val="none" w:sz="0" w:space="0" w:color="auto"/>
                        <w:bottom w:val="none" w:sz="0" w:space="0" w:color="auto"/>
                        <w:right w:val="none" w:sz="0" w:space="0" w:color="auto"/>
                      </w:divBdr>
                      <w:divsChild>
                        <w:div w:id="527734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2826420">
              <w:marLeft w:val="0"/>
              <w:marRight w:val="0"/>
              <w:marTop w:val="0"/>
              <w:marBottom w:val="300"/>
              <w:divBdr>
                <w:top w:val="none" w:sz="0" w:space="0" w:color="auto"/>
                <w:left w:val="none" w:sz="0" w:space="0" w:color="auto"/>
                <w:bottom w:val="none" w:sz="0" w:space="0" w:color="auto"/>
                <w:right w:val="none" w:sz="0" w:space="0" w:color="auto"/>
              </w:divBdr>
              <w:divsChild>
                <w:div w:id="1242448460">
                  <w:marLeft w:val="0"/>
                  <w:marRight w:val="0"/>
                  <w:marTop w:val="0"/>
                  <w:marBottom w:val="300"/>
                  <w:divBdr>
                    <w:top w:val="none" w:sz="0" w:space="0" w:color="auto"/>
                    <w:left w:val="none" w:sz="0" w:space="0" w:color="auto"/>
                    <w:bottom w:val="none" w:sz="0" w:space="0" w:color="auto"/>
                    <w:right w:val="none" w:sz="0" w:space="0" w:color="auto"/>
                  </w:divBdr>
                  <w:divsChild>
                    <w:div w:id="1559707417">
                      <w:marLeft w:val="0"/>
                      <w:marRight w:val="0"/>
                      <w:marTop w:val="0"/>
                      <w:marBottom w:val="0"/>
                      <w:divBdr>
                        <w:top w:val="none" w:sz="0" w:space="0" w:color="auto"/>
                        <w:left w:val="none" w:sz="0" w:space="0" w:color="auto"/>
                        <w:bottom w:val="none" w:sz="0" w:space="0" w:color="auto"/>
                        <w:right w:val="none" w:sz="0" w:space="0" w:color="auto"/>
                      </w:divBdr>
                    </w:div>
                  </w:divsChild>
                </w:div>
                <w:div w:id="17241346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7912899">
          <w:marLeft w:val="0"/>
          <w:marRight w:val="0"/>
          <w:marTop w:val="0"/>
          <w:marBottom w:val="0"/>
          <w:divBdr>
            <w:top w:val="none" w:sz="0" w:space="0" w:color="auto"/>
            <w:left w:val="none" w:sz="0" w:space="0" w:color="auto"/>
            <w:bottom w:val="none" w:sz="0" w:space="0" w:color="auto"/>
            <w:right w:val="none" w:sz="0" w:space="0" w:color="auto"/>
          </w:divBdr>
          <w:divsChild>
            <w:div w:id="919094951">
              <w:marLeft w:val="0"/>
              <w:marRight w:val="0"/>
              <w:marTop w:val="0"/>
              <w:marBottom w:val="0"/>
              <w:divBdr>
                <w:top w:val="none" w:sz="0" w:space="0" w:color="auto"/>
                <w:left w:val="none" w:sz="0" w:space="0" w:color="auto"/>
                <w:bottom w:val="none" w:sz="0" w:space="0" w:color="auto"/>
                <w:right w:val="none" w:sz="0" w:space="0" w:color="auto"/>
              </w:divBdr>
              <w:divsChild>
                <w:div w:id="779689969">
                  <w:marLeft w:val="0"/>
                  <w:marRight w:val="0"/>
                  <w:marTop w:val="0"/>
                  <w:marBottom w:val="0"/>
                  <w:divBdr>
                    <w:top w:val="none" w:sz="0" w:space="0" w:color="auto"/>
                    <w:left w:val="none" w:sz="0" w:space="0" w:color="auto"/>
                    <w:bottom w:val="none" w:sz="0" w:space="0" w:color="auto"/>
                    <w:right w:val="none" w:sz="0" w:space="0" w:color="auto"/>
                  </w:divBdr>
                  <w:divsChild>
                    <w:div w:id="1827890027">
                      <w:marLeft w:val="0"/>
                      <w:marRight w:val="0"/>
                      <w:marTop w:val="0"/>
                      <w:marBottom w:val="0"/>
                      <w:divBdr>
                        <w:top w:val="none" w:sz="0" w:space="0" w:color="auto"/>
                        <w:left w:val="none" w:sz="0" w:space="0" w:color="auto"/>
                        <w:bottom w:val="none" w:sz="0" w:space="0" w:color="auto"/>
                        <w:right w:val="none" w:sz="0" w:space="0" w:color="auto"/>
                      </w:divBdr>
                    </w:div>
                    <w:div w:id="639504917">
                      <w:marLeft w:val="0"/>
                      <w:marRight w:val="0"/>
                      <w:marTop w:val="0"/>
                      <w:marBottom w:val="0"/>
                      <w:divBdr>
                        <w:top w:val="none" w:sz="0" w:space="0" w:color="auto"/>
                        <w:left w:val="none" w:sz="0" w:space="0" w:color="auto"/>
                        <w:bottom w:val="none" w:sz="0" w:space="0" w:color="auto"/>
                        <w:right w:val="none" w:sz="0" w:space="0" w:color="auto"/>
                      </w:divBdr>
                    </w:div>
                  </w:divsChild>
                </w:div>
                <w:div w:id="205878459">
                  <w:marLeft w:val="0"/>
                  <w:marRight w:val="0"/>
                  <w:marTop w:val="0"/>
                  <w:marBottom w:val="0"/>
                  <w:divBdr>
                    <w:top w:val="none" w:sz="0" w:space="0" w:color="auto"/>
                    <w:left w:val="none" w:sz="0" w:space="0" w:color="auto"/>
                    <w:bottom w:val="none" w:sz="0" w:space="0" w:color="auto"/>
                    <w:right w:val="none" w:sz="0" w:space="0" w:color="auto"/>
                  </w:divBdr>
                  <w:divsChild>
                    <w:div w:id="552352142">
                      <w:marLeft w:val="0"/>
                      <w:marRight w:val="0"/>
                      <w:marTop w:val="0"/>
                      <w:marBottom w:val="0"/>
                      <w:divBdr>
                        <w:top w:val="none" w:sz="0" w:space="0" w:color="auto"/>
                        <w:left w:val="none" w:sz="0" w:space="0" w:color="auto"/>
                        <w:bottom w:val="none" w:sz="0" w:space="0" w:color="auto"/>
                        <w:right w:val="none" w:sz="0" w:space="0" w:color="auto"/>
                      </w:divBdr>
                    </w:div>
                    <w:div w:id="1580485180">
                      <w:marLeft w:val="0"/>
                      <w:marRight w:val="0"/>
                      <w:marTop w:val="0"/>
                      <w:marBottom w:val="0"/>
                      <w:divBdr>
                        <w:top w:val="none" w:sz="0" w:space="0" w:color="auto"/>
                        <w:left w:val="none" w:sz="0" w:space="0" w:color="auto"/>
                        <w:bottom w:val="none" w:sz="0" w:space="0" w:color="auto"/>
                        <w:right w:val="none" w:sz="0" w:space="0" w:color="auto"/>
                      </w:divBdr>
                    </w:div>
                  </w:divsChild>
                </w:div>
                <w:div w:id="432748003">
                  <w:marLeft w:val="0"/>
                  <w:marRight w:val="0"/>
                  <w:marTop w:val="0"/>
                  <w:marBottom w:val="0"/>
                  <w:divBdr>
                    <w:top w:val="none" w:sz="0" w:space="0" w:color="auto"/>
                    <w:left w:val="none" w:sz="0" w:space="0" w:color="auto"/>
                    <w:bottom w:val="none" w:sz="0" w:space="0" w:color="auto"/>
                    <w:right w:val="none" w:sz="0" w:space="0" w:color="auto"/>
                  </w:divBdr>
                  <w:divsChild>
                    <w:div w:id="2133086039">
                      <w:marLeft w:val="0"/>
                      <w:marRight w:val="0"/>
                      <w:marTop w:val="0"/>
                      <w:marBottom w:val="0"/>
                      <w:divBdr>
                        <w:top w:val="none" w:sz="0" w:space="0" w:color="auto"/>
                        <w:left w:val="none" w:sz="0" w:space="0" w:color="auto"/>
                        <w:bottom w:val="none" w:sz="0" w:space="0" w:color="auto"/>
                        <w:right w:val="none" w:sz="0" w:space="0" w:color="auto"/>
                      </w:divBdr>
                    </w:div>
                    <w:div w:id="117065677">
                      <w:marLeft w:val="0"/>
                      <w:marRight w:val="0"/>
                      <w:marTop w:val="0"/>
                      <w:marBottom w:val="0"/>
                      <w:divBdr>
                        <w:top w:val="none" w:sz="0" w:space="0" w:color="auto"/>
                        <w:left w:val="none" w:sz="0" w:space="0" w:color="auto"/>
                        <w:bottom w:val="none" w:sz="0" w:space="0" w:color="auto"/>
                        <w:right w:val="none" w:sz="0" w:space="0" w:color="auto"/>
                      </w:divBdr>
                    </w:div>
                  </w:divsChild>
                </w:div>
                <w:div w:id="694162033">
                  <w:marLeft w:val="0"/>
                  <w:marRight w:val="0"/>
                  <w:marTop w:val="0"/>
                  <w:marBottom w:val="0"/>
                  <w:divBdr>
                    <w:top w:val="none" w:sz="0" w:space="0" w:color="auto"/>
                    <w:left w:val="none" w:sz="0" w:space="0" w:color="auto"/>
                    <w:bottom w:val="none" w:sz="0" w:space="0" w:color="auto"/>
                    <w:right w:val="none" w:sz="0" w:space="0" w:color="auto"/>
                  </w:divBdr>
                  <w:divsChild>
                    <w:div w:id="655106826">
                      <w:marLeft w:val="0"/>
                      <w:marRight w:val="0"/>
                      <w:marTop w:val="0"/>
                      <w:marBottom w:val="0"/>
                      <w:divBdr>
                        <w:top w:val="none" w:sz="0" w:space="0" w:color="auto"/>
                        <w:left w:val="none" w:sz="0" w:space="0" w:color="auto"/>
                        <w:bottom w:val="none" w:sz="0" w:space="0" w:color="auto"/>
                        <w:right w:val="none" w:sz="0" w:space="0" w:color="auto"/>
                      </w:divBdr>
                    </w:div>
                    <w:div w:id="903373695">
                      <w:marLeft w:val="0"/>
                      <w:marRight w:val="0"/>
                      <w:marTop w:val="0"/>
                      <w:marBottom w:val="0"/>
                      <w:divBdr>
                        <w:top w:val="none" w:sz="0" w:space="0" w:color="auto"/>
                        <w:left w:val="none" w:sz="0" w:space="0" w:color="auto"/>
                        <w:bottom w:val="none" w:sz="0" w:space="0" w:color="auto"/>
                        <w:right w:val="none" w:sz="0" w:space="0" w:color="auto"/>
                      </w:divBdr>
                    </w:div>
                  </w:divsChild>
                </w:div>
                <w:div w:id="1492716281">
                  <w:marLeft w:val="0"/>
                  <w:marRight w:val="0"/>
                  <w:marTop w:val="0"/>
                  <w:marBottom w:val="0"/>
                  <w:divBdr>
                    <w:top w:val="none" w:sz="0" w:space="0" w:color="auto"/>
                    <w:left w:val="none" w:sz="0" w:space="0" w:color="auto"/>
                    <w:bottom w:val="none" w:sz="0" w:space="0" w:color="auto"/>
                    <w:right w:val="none" w:sz="0" w:space="0" w:color="auto"/>
                  </w:divBdr>
                  <w:divsChild>
                    <w:div w:id="1495027033">
                      <w:marLeft w:val="0"/>
                      <w:marRight w:val="0"/>
                      <w:marTop w:val="0"/>
                      <w:marBottom w:val="0"/>
                      <w:divBdr>
                        <w:top w:val="none" w:sz="0" w:space="0" w:color="auto"/>
                        <w:left w:val="none" w:sz="0" w:space="0" w:color="auto"/>
                        <w:bottom w:val="none" w:sz="0" w:space="0" w:color="auto"/>
                        <w:right w:val="none" w:sz="0" w:space="0" w:color="auto"/>
                      </w:divBdr>
                    </w:div>
                    <w:div w:id="1323856669">
                      <w:marLeft w:val="0"/>
                      <w:marRight w:val="0"/>
                      <w:marTop w:val="0"/>
                      <w:marBottom w:val="0"/>
                      <w:divBdr>
                        <w:top w:val="none" w:sz="0" w:space="0" w:color="auto"/>
                        <w:left w:val="none" w:sz="0" w:space="0" w:color="auto"/>
                        <w:bottom w:val="none" w:sz="0" w:space="0" w:color="auto"/>
                        <w:right w:val="none" w:sz="0" w:space="0" w:color="auto"/>
                      </w:divBdr>
                    </w:div>
                  </w:divsChild>
                </w:div>
                <w:div w:id="523399853">
                  <w:marLeft w:val="0"/>
                  <w:marRight w:val="0"/>
                  <w:marTop w:val="0"/>
                  <w:marBottom w:val="0"/>
                  <w:divBdr>
                    <w:top w:val="none" w:sz="0" w:space="0" w:color="auto"/>
                    <w:left w:val="none" w:sz="0" w:space="0" w:color="auto"/>
                    <w:bottom w:val="none" w:sz="0" w:space="0" w:color="auto"/>
                    <w:right w:val="none" w:sz="0" w:space="0" w:color="auto"/>
                  </w:divBdr>
                  <w:divsChild>
                    <w:div w:id="1728842115">
                      <w:marLeft w:val="0"/>
                      <w:marRight w:val="0"/>
                      <w:marTop w:val="0"/>
                      <w:marBottom w:val="0"/>
                      <w:divBdr>
                        <w:top w:val="none" w:sz="0" w:space="0" w:color="auto"/>
                        <w:left w:val="none" w:sz="0" w:space="0" w:color="auto"/>
                        <w:bottom w:val="none" w:sz="0" w:space="0" w:color="auto"/>
                        <w:right w:val="none" w:sz="0" w:space="0" w:color="auto"/>
                      </w:divBdr>
                    </w:div>
                    <w:div w:id="20324311">
                      <w:marLeft w:val="0"/>
                      <w:marRight w:val="0"/>
                      <w:marTop w:val="0"/>
                      <w:marBottom w:val="0"/>
                      <w:divBdr>
                        <w:top w:val="none" w:sz="0" w:space="0" w:color="auto"/>
                        <w:left w:val="none" w:sz="0" w:space="0" w:color="auto"/>
                        <w:bottom w:val="none" w:sz="0" w:space="0" w:color="auto"/>
                        <w:right w:val="none" w:sz="0" w:space="0" w:color="auto"/>
                      </w:divBdr>
                    </w:div>
                  </w:divsChild>
                </w:div>
                <w:div w:id="2064675213">
                  <w:marLeft w:val="0"/>
                  <w:marRight w:val="0"/>
                  <w:marTop w:val="0"/>
                  <w:marBottom w:val="0"/>
                  <w:divBdr>
                    <w:top w:val="none" w:sz="0" w:space="0" w:color="auto"/>
                    <w:left w:val="none" w:sz="0" w:space="0" w:color="auto"/>
                    <w:bottom w:val="none" w:sz="0" w:space="0" w:color="auto"/>
                    <w:right w:val="none" w:sz="0" w:space="0" w:color="auto"/>
                  </w:divBdr>
                  <w:divsChild>
                    <w:div w:id="378626380">
                      <w:marLeft w:val="0"/>
                      <w:marRight w:val="0"/>
                      <w:marTop w:val="0"/>
                      <w:marBottom w:val="0"/>
                      <w:divBdr>
                        <w:top w:val="none" w:sz="0" w:space="0" w:color="auto"/>
                        <w:left w:val="none" w:sz="0" w:space="0" w:color="auto"/>
                        <w:bottom w:val="none" w:sz="0" w:space="0" w:color="auto"/>
                        <w:right w:val="none" w:sz="0" w:space="0" w:color="auto"/>
                      </w:divBdr>
                    </w:div>
                    <w:div w:id="96368108">
                      <w:marLeft w:val="0"/>
                      <w:marRight w:val="0"/>
                      <w:marTop w:val="0"/>
                      <w:marBottom w:val="0"/>
                      <w:divBdr>
                        <w:top w:val="none" w:sz="0" w:space="0" w:color="auto"/>
                        <w:left w:val="none" w:sz="0" w:space="0" w:color="auto"/>
                        <w:bottom w:val="none" w:sz="0" w:space="0" w:color="auto"/>
                        <w:right w:val="none" w:sz="0" w:space="0" w:color="auto"/>
                      </w:divBdr>
                    </w:div>
                  </w:divsChild>
                </w:div>
                <w:div w:id="1966085191">
                  <w:marLeft w:val="0"/>
                  <w:marRight w:val="0"/>
                  <w:marTop w:val="0"/>
                  <w:marBottom w:val="0"/>
                  <w:divBdr>
                    <w:top w:val="none" w:sz="0" w:space="0" w:color="auto"/>
                    <w:left w:val="none" w:sz="0" w:space="0" w:color="auto"/>
                    <w:bottom w:val="none" w:sz="0" w:space="0" w:color="auto"/>
                    <w:right w:val="none" w:sz="0" w:space="0" w:color="auto"/>
                  </w:divBdr>
                  <w:divsChild>
                    <w:div w:id="1638680984">
                      <w:marLeft w:val="0"/>
                      <w:marRight w:val="0"/>
                      <w:marTop w:val="0"/>
                      <w:marBottom w:val="0"/>
                      <w:divBdr>
                        <w:top w:val="none" w:sz="0" w:space="0" w:color="auto"/>
                        <w:left w:val="none" w:sz="0" w:space="0" w:color="auto"/>
                        <w:bottom w:val="none" w:sz="0" w:space="0" w:color="auto"/>
                        <w:right w:val="none" w:sz="0" w:space="0" w:color="auto"/>
                      </w:divBdr>
                    </w:div>
                    <w:div w:id="249892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99658018">
      <w:bodyDiv w:val="1"/>
      <w:marLeft w:val="0"/>
      <w:marRight w:val="0"/>
      <w:marTop w:val="0"/>
      <w:marBottom w:val="0"/>
      <w:divBdr>
        <w:top w:val="none" w:sz="0" w:space="0" w:color="auto"/>
        <w:left w:val="none" w:sz="0" w:space="0" w:color="auto"/>
        <w:bottom w:val="none" w:sz="0" w:space="0" w:color="auto"/>
        <w:right w:val="none" w:sz="0" w:space="0" w:color="auto"/>
      </w:divBdr>
      <w:divsChild>
        <w:div w:id="593323906">
          <w:marLeft w:val="15"/>
          <w:marRight w:val="0"/>
          <w:marTop w:val="0"/>
          <w:marBottom w:val="45"/>
          <w:divBdr>
            <w:top w:val="single" w:sz="12" w:space="0" w:color="AB966F"/>
            <w:left w:val="single" w:sz="12" w:space="8" w:color="AB966F"/>
            <w:bottom w:val="single" w:sz="12" w:space="0" w:color="AB966F"/>
            <w:right w:val="single" w:sz="12" w:space="8" w:color="AB966F"/>
          </w:divBdr>
        </w:div>
        <w:div w:id="454644341">
          <w:marLeft w:val="15"/>
          <w:marRight w:val="0"/>
          <w:marTop w:val="0"/>
          <w:marBottom w:val="45"/>
          <w:divBdr>
            <w:top w:val="single" w:sz="12" w:space="0" w:color="AB966F"/>
            <w:left w:val="single" w:sz="12" w:space="8" w:color="AB966F"/>
            <w:bottom w:val="single" w:sz="12" w:space="0" w:color="AB966F"/>
            <w:right w:val="single" w:sz="12" w:space="8" w:color="AB966F"/>
          </w:divBdr>
        </w:div>
        <w:div w:id="1950316579">
          <w:marLeft w:val="15"/>
          <w:marRight w:val="0"/>
          <w:marTop w:val="0"/>
          <w:marBottom w:val="45"/>
          <w:divBdr>
            <w:top w:val="single" w:sz="12" w:space="0" w:color="AB966F"/>
            <w:left w:val="single" w:sz="12" w:space="8" w:color="AB966F"/>
            <w:bottom w:val="single" w:sz="12" w:space="0" w:color="AB966F"/>
            <w:right w:val="single" w:sz="12" w:space="8" w:color="AB966F"/>
          </w:divBdr>
        </w:div>
        <w:div w:id="233898220">
          <w:marLeft w:val="15"/>
          <w:marRight w:val="0"/>
          <w:marTop w:val="0"/>
          <w:marBottom w:val="45"/>
          <w:divBdr>
            <w:top w:val="single" w:sz="12" w:space="0" w:color="AB966F"/>
            <w:left w:val="single" w:sz="12" w:space="8" w:color="AB966F"/>
            <w:bottom w:val="single" w:sz="12" w:space="0" w:color="AB966F"/>
            <w:right w:val="single" w:sz="12" w:space="8" w:color="AB966F"/>
          </w:divBdr>
        </w:div>
        <w:div w:id="1910309525">
          <w:marLeft w:val="15"/>
          <w:marRight w:val="0"/>
          <w:marTop w:val="0"/>
          <w:marBottom w:val="45"/>
          <w:divBdr>
            <w:top w:val="single" w:sz="12" w:space="0" w:color="AB966F"/>
            <w:left w:val="single" w:sz="12" w:space="8" w:color="AB966F"/>
            <w:bottom w:val="single" w:sz="12" w:space="0" w:color="AB966F"/>
            <w:right w:val="single" w:sz="12" w:space="8" w:color="AB966F"/>
          </w:divBdr>
        </w:div>
        <w:div w:id="685130767">
          <w:marLeft w:val="15"/>
          <w:marRight w:val="0"/>
          <w:marTop w:val="0"/>
          <w:marBottom w:val="45"/>
          <w:divBdr>
            <w:top w:val="single" w:sz="12" w:space="0" w:color="AB966F"/>
            <w:left w:val="single" w:sz="12" w:space="8" w:color="AB966F"/>
            <w:bottom w:val="single" w:sz="12" w:space="0" w:color="AB966F"/>
            <w:right w:val="single" w:sz="12" w:space="8" w:color="AB966F"/>
          </w:divBdr>
        </w:div>
        <w:div w:id="123352161">
          <w:marLeft w:val="15"/>
          <w:marRight w:val="0"/>
          <w:marTop w:val="0"/>
          <w:marBottom w:val="45"/>
          <w:divBdr>
            <w:top w:val="single" w:sz="12" w:space="0" w:color="AB966F"/>
            <w:left w:val="single" w:sz="12" w:space="8" w:color="AB966F"/>
            <w:bottom w:val="single" w:sz="12" w:space="0" w:color="AB966F"/>
            <w:right w:val="single" w:sz="12" w:space="8" w:color="AB966F"/>
          </w:divBdr>
        </w:div>
        <w:div w:id="2135902580">
          <w:marLeft w:val="15"/>
          <w:marRight w:val="0"/>
          <w:marTop w:val="0"/>
          <w:marBottom w:val="45"/>
          <w:divBdr>
            <w:top w:val="single" w:sz="12" w:space="0" w:color="AB966F"/>
            <w:left w:val="single" w:sz="12" w:space="8" w:color="AB966F"/>
            <w:bottom w:val="single" w:sz="12" w:space="0" w:color="AB966F"/>
            <w:right w:val="single" w:sz="12" w:space="8" w:color="AB966F"/>
          </w:divBdr>
        </w:div>
        <w:div w:id="313417301">
          <w:marLeft w:val="15"/>
          <w:marRight w:val="0"/>
          <w:marTop w:val="0"/>
          <w:marBottom w:val="45"/>
          <w:divBdr>
            <w:top w:val="single" w:sz="12" w:space="0" w:color="AB966F"/>
            <w:left w:val="single" w:sz="12" w:space="8" w:color="AB966F"/>
            <w:bottom w:val="single" w:sz="12" w:space="0" w:color="AB966F"/>
            <w:right w:val="single" w:sz="12" w:space="8" w:color="AB966F"/>
          </w:divBdr>
        </w:div>
        <w:div w:id="109318905">
          <w:marLeft w:val="15"/>
          <w:marRight w:val="0"/>
          <w:marTop w:val="0"/>
          <w:marBottom w:val="45"/>
          <w:divBdr>
            <w:top w:val="single" w:sz="12" w:space="0" w:color="AB966F"/>
            <w:left w:val="single" w:sz="12" w:space="8" w:color="AB966F"/>
            <w:bottom w:val="single" w:sz="12" w:space="0" w:color="AB966F"/>
            <w:right w:val="single" w:sz="12" w:space="8" w:color="AB966F"/>
          </w:divBdr>
        </w:div>
        <w:div w:id="1512332051">
          <w:marLeft w:val="15"/>
          <w:marRight w:val="0"/>
          <w:marTop w:val="0"/>
          <w:marBottom w:val="45"/>
          <w:divBdr>
            <w:top w:val="single" w:sz="12" w:space="0" w:color="AB966F"/>
            <w:left w:val="single" w:sz="12" w:space="8" w:color="AB966F"/>
            <w:bottom w:val="single" w:sz="12" w:space="0" w:color="AB966F"/>
            <w:right w:val="single" w:sz="12" w:space="8" w:color="AB966F"/>
          </w:divBdr>
        </w:div>
        <w:div w:id="270825198">
          <w:marLeft w:val="15"/>
          <w:marRight w:val="0"/>
          <w:marTop w:val="0"/>
          <w:marBottom w:val="45"/>
          <w:divBdr>
            <w:top w:val="single" w:sz="12" w:space="0" w:color="AB966F"/>
            <w:left w:val="single" w:sz="12" w:space="8" w:color="AB966F"/>
            <w:bottom w:val="single" w:sz="12" w:space="0" w:color="AB966F"/>
            <w:right w:val="single" w:sz="12" w:space="8" w:color="AB966F"/>
          </w:divBdr>
        </w:div>
        <w:div w:id="1179394273">
          <w:marLeft w:val="15"/>
          <w:marRight w:val="0"/>
          <w:marTop w:val="0"/>
          <w:marBottom w:val="45"/>
          <w:divBdr>
            <w:top w:val="single" w:sz="12" w:space="0" w:color="AB966F"/>
            <w:left w:val="single" w:sz="12" w:space="8" w:color="AB966F"/>
            <w:bottom w:val="single" w:sz="12" w:space="0" w:color="AB966F"/>
            <w:right w:val="single" w:sz="12" w:space="8" w:color="AB966F"/>
          </w:divBdr>
        </w:div>
        <w:div w:id="1942183072">
          <w:marLeft w:val="15"/>
          <w:marRight w:val="0"/>
          <w:marTop w:val="0"/>
          <w:marBottom w:val="45"/>
          <w:divBdr>
            <w:top w:val="single" w:sz="12" w:space="0" w:color="AB966F"/>
            <w:left w:val="single" w:sz="12" w:space="8" w:color="AB966F"/>
            <w:bottom w:val="single" w:sz="12" w:space="0" w:color="AB966F"/>
            <w:right w:val="single" w:sz="12" w:space="8" w:color="AB966F"/>
          </w:divBdr>
        </w:div>
        <w:div w:id="698553920">
          <w:marLeft w:val="0"/>
          <w:marRight w:val="0"/>
          <w:marTop w:val="0"/>
          <w:marBottom w:val="0"/>
          <w:divBdr>
            <w:top w:val="none" w:sz="0" w:space="0" w:color="auto"/>
            <w:left w:val="none" w:sz="0" w:space="0" w:color="auto"/>
            <w:bottom w:val="none" w:sz="0" w:space="0" w:color="auto"/>
            <w:right w:val="none" w:sz="0" w:space="0" w:color="auto"/>
          </w:divBdr>
          <w:divsChild>
            <w:div w:id="4317110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0490940">
      <w:bodyDiv w:val="1"/>
      <w:marLeft w:val="0"/>
      <w:marRight w:val="0"/>
      <w:marTop w:val="0"/>
      <w:marBottom w:val="0"/>
      <w:divBdr>
        <w:top w:val="none" w:sz="0" w:space="0" w:color="auto"/>
        <w:left w:val="none" w:sz="0" w:space="0" w:color="auto"/>
        <w:bottom w:val="none" w:sz="0" w:space="0" w:color="auto"/>
        <w:right w:val="none" w:sz="0" w:space="0" w:color="auto"/>
      </w:divBdr>
      <w:divsChild>
        <w:div w:id="301692706">
          <w:marLeft w:val="0"/>
          <w:marRight w:val="0"/>
          <w:marTop w:val="0"/>
          <w:marBottom w:val="0"/>
          <w:divBdr>
            <w:top w:val="none" w:sz="0" w:space="0" w:color="auto"/>
            <w:left w:val="none" w:sz="0" w:space="0" w:color="auto"/>
            <w:bottom w:val="none" w:sz="0" w:space="0" w:color="auto"/>
            <w:right w:val="none" w:sz="0" w:space="0" w:color="auto"/>
          </w:divBdr>
          <w:divsChild>
            <w:div w:id="793136374">
              <w:marLeft w:val="0"/>
              <w:marRight w:val="0"/>
              <w:marTop w:val="0"/>
              <w:marBottom w:val="0"/>
              <w:divBdr>
                <w:top w:val="none" w:sz="0" w:space="0" w:color="auto"/>
                <w:left w:val="none" w:sz="0" w:space="0" w:color="auto"/>
                <w:bottom w:val="none" w:sz="0" w:space="0" w:color="auto"/>
                <w:right w:val="none" w:sz="0" w:space="0" w:color="auto"/>
              </w:divBdr>
            </w:div>
          </w:divsChild>
        </w:div>
        <w:div w:id="157580913">
          <w:marLeft w:val="0"/>
          <w:marRight w:val="0"/>
          <w:marTop w:val="0"/>
          <w:marBottom w:val="0"/>
          <w:divBdr>
            <w:top w:val="none" w:sz="0" w:space="0" w:color="auto"/>
            <w:left w:val="none" w:sz="0" w:space="0" w:color="auto"/>
            <w:bottom w:val="none" w:sz="0" w:space="0" w:color="auto"/>
            <w:right w:val="none" w:sz="0" w:space="0" w:color="auto"/>
          </w:divBdr>
        </w:div>
        <w:div w:id="1861428082">
          <w:marLeft w:val="0"/>
          <w:marRight w:val="0"/>
          <w:marTop w:val="0"/>
          <w:marBottom w:val="0"/>
          <w:divBdr>
            <w:top w:val="none" w:sz="0" w:space="0" w:color="auto"/>
            <w:left w:val="none" w:sz="0" w:space="0" w:color="auto"/>
            <w:bottom w:val="none" w:sz="0" w:space="0" w:color="auto"/>
            <w:right w:val="none" w:sz="0" w:space="0" w:color="auto"/>
          </w:divBdr>
        </w:div>
        <w:div w:id="1574002489">
          <w:marLeft w:val="0"/>
          <w:marRight w:val="0"/>
          <w:marTop w:val="0"/>
          <w:marBottom w:val="0"/>
          <w:divBdr>
            <w:top w:val="none" w:sz="0" w:space="0" w:color="auto"/>
            <w:left w:val="none" w:sz="0" w:space="0" w:color="auto"/>
            <w:bottom w:val="none" w:sz="0" w:space="0" w:color="auto"/>
            <w:right w:val="none" w:sz="0" w:space="0" w:color="auto"/>
          </w:divBdr>
        </w:div>
        <w:div w:id="983392306">
          <w:marLeft w:val="0"/>
          <w:marRight w:val="0"/>
          <w:marTop w:val="0"/>
          <w:marBottom w:val="0"/>
          <w:divBdr>
            <w:top w:val="none" w:sz="0" w:space="0" w:color="auto"/>
            <w:left w:val="none" w:sz="0" w:space="0" w:color="auto"/>
            <w:bottom w:val="none" w:sz="0" w:space="0" w:color="auto"/>
            <w:right w:val="none" w:sz="0" w:space="0" w:color="auto"/>
          </w:divBdr>
        </w:div>
        <w:div w:id="113796531">
          <w:marLeft w:val="0"/>
          <w:marRight w:val="0"/>
          <w:marTop w:val="0"/>
          <w:marBottom w:val="0"/>
          <w:divBdr>
            <w:top w:val="none" w:sz="0" w:space="0" w:color="auto"/>
            <w:left w:val="none" w:sz="0" w:space="0" w:color="auto"/>
            <w:bottom w:val="none" w:sz="0" w:space="0" w:color="auto"/>
            <w:right w:val="none" w:sz="0" w:space="0" w:color="auto"/>
          </w:divBdr>
        </w:div>
        <w:div w:id="915091094">
          <w:marLeft w:val="0"/>
          <w:marRight w:val="0"/>
          <w:marTop w:val="0"/>
          <w:marBottom w:val="0"/>
          <w:divBdr>
            <w:top w:val="none" w:sz="0" w:space="0" w:color="auto"/>
            <w:left w:val="none" w:sz="0" w:space="0" w:color="auto"/>
            <w:bottom w:val="none" w:sz="0" w:space="0" w:color="auto"/>
            <w:right w:val="none" w:sz="0" w:space="0" w:color="auto"/>
          </w:divBdr>
        </w:div>
        <w:div w:id="1153178374">
          <w:marLeft w:val="0"/>
          <w:marRight w:val="0"/>
          <w:marTop w:val="0"/>
          <w:marBottom w:val="0"/>
          <w:divBdr>
            <w:top w:val="none" w:sz="0" w:space="0" w:color="auto"/>
            <w:left w:val="none" w:sz="0" w:space="0" w:color="auto"/>
            <w:bottom w:val="none" w:sz="0" w:space="0" w:color="auto"/>
            <w:right w:val="none" w:sz="0" w:space="0" w:color="auto"/>
          </w:divBdr>
        </w:div>
        <w:div w:id="1408771244">
          <w:marLeft w:val="0"/>
          <w:marRight w:val="0"/>
          <w:marTop w:val="0"/>
          <w:marBottom w:val="0"/>
          <w:divBdr>
            <w:top w:val="none" w:sz="0" w:space="0" w:color="auto"/>
            <w:left w:val="none" w:sz="0" w:space="0" w:color="auto"/>
            <w:bottom w:val="none" w:sz="0" w:space="0" w:color="auto"/>
            <w:right w:val="none" w:sz="0" w:space="0" w:color="auto"/>
          </w:divBdr>
        </w:div>
        <w:div w:id="1677226456">
          <w:marLeft w:val="0"/>
          <w:marRight w:val="0"/>
          <w:marTop w:val="0"/>
          <w:marBottom w:val="0"/>
          <w:divBdr>
            <w:top w:val="none" w:sz="0" w:space="0" w:color="auto"/>
            <w:left w:val="none" w:sz="0" w:space="0" w:color="auto"/>
            <w:bottom w:val="none" w:sz="0" w:space="0" w:color="auto"/>
            <w:right w:val="none" w:sz="0" w:space="0" w:color="auto"/>
          </w:divBdr>
        </w:div>
        <w:div w:id="107942176">
          <w:marLeft w:val="0"/>
          <w:marRight w:val="0"/>
          <w:marTop w:val="0"/>
          <w:marBottom w:val="0"/>
          <w:divBdr>
            <w:top w:val="none" w:sz="0" w:space="0" w:color="auto"/>
            <w:left w:val="none" w:sz="0" w:space="0" w:color="auto"/>
            <w:bottom w:val="none" w:sz="0" w:space="0" w:color="auto"/>
            <w:right w:val="none" w:sz="0" w:space="0" w:color="auto"/>
          </w:divBdr>
        </w:div>
        <w:div w:id="96293065">
          <w:marLeft w:val="0"/>
          <w:marRight w:val="0"/>
          <w:marTop w:val="0"/>
          <w:marBottom w:val="0"/>
          <w:divBdr>
            <w:top w:val="none" w:sz="0" w:space="0" w:color="auto"/>
            <w:left w:val="none" w:sz="0" w:space="0" w:color="auto"/>
            <w:bottom w:val="none" w:sz="0" w:space="0" w:color="auto"/>
            <w:right w:val="none" w:sz="0" w:space="0" w:color="auto"/>
          </w:divBdr>
        </w:div>
        <w:div w:id="1259369753">
          <w:marLeft w:val="0"/>
          <w:marRight w:val="0"/>
          <w:marTop w:val="0"/>
          <w:marBottom w:val="0"/>
          <w:divBdr>
            <w:top w:val="none" w:sz="0" w:space="0" w:color="auto"/>
            <w:left w:val="none" w:sz="0" w:space="0" w:color="auto"/>
            <w:bottom w:val="none" w:sz="0" w:space="0" w:color="auto"/>
            <w:right w:val="none" w:sz="0" w:space="0" w:color="auto"/>
          </w:divBdr>
        </w:div>
        <w:div w:id="1812021284">
          <w:marLeft w:val="0"/>
          <w:marRight w:val="0"/>
          <w:marTop w:val="0"/>
          <w:marBottom w:val="0"/>
          <w:divBdr>
            <w:top w:val="none" w:sz="0" w:space="0" w:color="auto"/>
            <w:left w:val="none" w:sz="0" w:space="0" w:color="auto"/>
            <w:bottom w:val="none" w:sz="0" w:space="0" w:color="auto"/>
            <w:right w:val="none" w:sz="0" w:space="0" w:color="auto"/>
          </w:divBdr>
        </w:div>
        <w:div w:id="1341005047">
          <w:marLeft w:val="0"/>
          <w:marRight w:val="0"/>
          <w:marTop w:val="0"/>
          <w:marBottom w:val="0"/>
          <w:divBdr>
            <w:top w:val="none" w:sz="0" w:space="0" w:color="auto"/>
            <w:left w:val="none" w:sz="0" w:space="0" w:color="auto"/>
            <w:bottom w:val="none" w:sz="0" w:space="0" w:color="auto"/>
            <w:right w:val="none" w:sz="0" w:space="0" w:color="auto"/>
          </w:divBdr>
        </w:div>
        <w:div w:id="818182749">
          <w:marLeft w:val="0"/>
          <w:marRight w:val="0"/>
          <w:marTop w:val="0"/>
          <w:marBottom w:val="0"/>
          <w:divBdr>
            <w:top w:val="none" w:sz="0" w:space="0" w:color="auto"/>
            <w:left w:val="none" w:sz="0" w:space="0" w:color="auto"/>
            <w:bottom w:val="none" w:sz="0" w:space="0" w:color="auto"/>
            <w:right w:val="none" w:sz="0" w:space="0" w:color="auto"/>
          </w:divBdr>
        </w:div>
        <w:div w:id="2050956700">
          <w:marLeft w:val="0"/>
          <w:marRight w:val="0"/>
          <w:marTop w:val="0"/>
          <w:marBottom w:val="0"/>
          <w:divBdr>
            <w:top w:val="none" w:sz="0" w:space="0" w:color="auto"/>
            <w:left w:val="none" w:sz="0" w:space="0" w:color="auto"/>
            <w:bottom w:val="none" w:sz="0" w:space="0" w:color="auto"/>
            <w:right w:val="none" w:sz="0" w:space="0" w:color="auto"/>
          </w:divBdr>
        </w:div>
        <w:div w:id="227110587">
          <w:marLeft w:val="0"/>
          <w:marRight w:val="0"/>
          <w:marTop w:val="0"/>
          <w:marBottom w:val="0"/>
          <w:divBdr>
            <w:top w:val="none" w:sz="0" w:space="0" w:color="auto"/>
            <w:left w:val="none" w:sz="0" w:space="0" w:color="auto"/>
            <w:bottom w:val="none" w:sz="0" w:space="0" w:color="auto"/>
            <w:right w:val="none" w:sz="0" w:space="0" w:color="auto"/>
          </w:divBdr>
        </w:div>
        <w:div w:id="653754118">
          <w:marLeft w:val="0"/>
          <w:marRight w:val="0"/>
          <w:marTop w:val="0"/>
          <w:marBottom w:val="0"/>
          <w:divBdr>
            <w:top w:val="none" w:sz="0" w:space="0" w:color="auto"/>
            <w:left w:val="none" w:sz="0" w:space="0" w:color="auto"/>
            <w:bottom w:val="none" w:sz="0" w:space="0" w:color="auto"/>
            <w:right w:val="none" w:sz="0" w:space="0" w:color="auto"/>
          </w:divBdr>
        </w:div>
        <w:div w:id="604967886">
          <w:marLeft w:val="0"/>
          <w:marRight w:val="0"/>
          <w:marTop w:val="0"/>
          <w:marBottom w:val="0"/>
          <w:divBdr>
            <w:top w:val="none" w:sz="0" w:space="0" w:color="auto"/>
            <w:left w:val="none" w:sz="0" w:space="0" w:color="auto"/>
            <w:bottom w:val="none" w:sz="0" w:space="0" w:color="auto"/>
            <w:right w:val="none" w:sz="0" w:space="0" w:color="auto"/>
          </w:divBdr>
        </w:div>
        <w:div w:id="1144931723">
          <w:marLeft w:val="0"/>
          <w:marRight w:val="0"/>
          <w:marTop w:val="0"/>
          <w:marBottom w:val="0"/>
          <w:divBdr>
            <w:top w:val="none" w:sz="0" w:space="0" w:color="auto"/>
            <w:left w:val="none" w:sz="0" w:space="0" w:color="auto"/>
            <w:bottom w:val="none" w:sz="0" w:space="0" w:color="auto"/>
            <w:right w:val="none" w:sz="0" w:space="0" w:color="auto"/>
          </w:divBdr>
        </w:div>
        <w:div w:id="320231089">
          <w:marLeft w:val="0"/>
          <w:marRight w:val="0"/>
          <w:marTop w:val="0"/>
          <w:marBottom w:val="0"/>
          <w:divBdr>
            <w:top w:val="none" w:sz="0" w:space="0" w:color="auto"/>
            <w:left w:val="none" w:sz="0" w:space="0" w:color="auto"/>
            <w:bottom w:val="none" w:sz="0" w:space="0" w:color="auto"/>
            <w:right w:val="none" w:sz="0" w:space="0" w:color="auto"/>
          </w:divBdr>
        </w:div>
        <w:div w:id="390884630">
          <w:marLeft w:val="0"/>
          <w:marRight w:val="0"/>
          <w:marTop w:val="0"/>
          <w:marBottom w:val="0"/>
          <w:divBdr>
            <w:top w:val="none" w:sz="0" w:space="0" w:color="auto"/>
            <w:left w:val="none" w:sz="0" w:space="0" w:color="auto"/>
            <w:bottom w:val="none" w:sz="0" w:space="0" w:color="auto"/>
            <w:right w:val="none" w:sz="0" w:space="0" w:color="auto"/>
          </w:divBdr>
          <w:divsChild>
            <w:div w:id="1937517315">
              <w:marLeft w:val="0"/>
              <w:marRight w:val="0"/>
              <w:marTop w:val="0"/>
              <w:marBottom w:val="0"/>
              <w:divBdr>
                <w:top w:val="none" w:sz="0" w:space="0" w:color="auto"/>
                <w:left w:val="none" w:sz="0" w:space="0" w:color="auto"/>
                <w:bottom w:val="none" w:sz="0" w:space="0" w:color="auto"/>
                <w:right w:val="none" w:sz="0" w:space="0" w:color="auto"/>
              </w:divBdr>
            </w:div>
            <w:div w:id="836070731">
              <w:marLeft w:val="0"/>
              <w:marRight w:val="0"/>
              <w:marTop w:val="0"/>
              <w:marBottom w:val="0"/>
              <w:divBdr>
                <w:top w:val="none" w:sz="0" w:space="0" w:color="auto"/>
                <w:left w:val="none" w:sz="0" w:space="0" w:color="auto"/>
                <w:bottom w:val="none" w:sz="0" w:space="0" w:color="auto"/>
                <w:right w:val="none" w:sz="0" w:space="0" w:color="auto"/>
              </w:divBdr>
            </w:div>
            <w:div w:id="254554790">
              <w:marLeft w:val="0"/>
              <w:marRight w:val="0"/>
              <w:marTop w:val="0"/>
              <w:marBottom w:val="0"/>
              <w:divBdr>
                <w:top w:val="none" w:sz="0" w:space="0" w:color="auto"/>
                <w:left w:val="none" w:sz="0" w:space="0" w:color="auto"/>
                <w:bottom w:val="none" w:sz="0" w:space="0" w:color="auto"/>
                <w:right w:val="none" w:sz="0" w:space="0" w:color="auto"/>
              </w:divBdr>
            </w:div>
          </w:divsChild>
        </w:div>
        <w:div w:id="464733807">
          <w:marLeft w:val="0"/>
          <w:marRight w:val="0"/>
          <w:marTop w:val="0"/>
          <w:marBottom w:val="0"/>
          <w:divBdr>
            <w:top w:val="none" w:sz="0" w:space="0" w:color="auto"/>
            <w:left w:val="none" w:sz="0" w:space="0" w:color="auto"/>
            <w:bottom w:val="none" w:sz="0" w:space="0" w:color="auto"/>
            <w:right w:val="none" w:sz="0" w:space="0" w:color="auto"/>
          </w:divBdr>
        </w:div>
        <w:div w:id="740639213">
          <w:marLeft w:val="0"/>
          <w:marRight w:val="0"/>
          <w:marTop w:val="0"/>
          <w:marBottom w:val="0"/>
          <w:divBdr>
            <w:top w:val="none" w:sz="0" w:space="0" w:color="auto"/>
            <w:left w:val="none" w:sz="0" w:space="0" w:color="auto"/>
            <w:bottom w:val="none" w:sz="0" w:space="0" w:color="auto"/>
            <w:right w:val="none" w:sz="0" w:space="0" w:color="auto"/>
          </w:divBdr>
        </w:div>
        <w:div w:id="882056758">
          <w:marLeft w:val="0"/>
          <w:marRight w:val="0"/>
          <w:marTop w:val="0"/>
          <w:marBottom w:val="0"/>
          <w:divBdr>
            <w:top w:val="none" w:sz="0" w:space="0" w:color="auto"/>
            <w:left w:val="none" w:sz="0" w:space="0" w:color="auto"/>
            <w:bottom w:val="none" w:sz="0" w:space="0" w:color="auto"/>
            <w:right w:val="none" w:sz="0" w:space="0" w:color="auto"/>
          </w:divBdr>
        </w:div>
        <w:div w:id="171839869">
          <w:marLeft w:val="0"/>
          <w:marRight w:val="0"/>
          <w:marTop w:val="0"/>
          <w:marBottom w:val="0"/>
          <w:divBdr>
            <w:top w:val="none" w:sz="0" w:space="0" w:color="auto"/>
            <w:left w:val="none" w:sz="0" w:space="0" w:color="auto"/>
            <w:bottom w:val="none" w:sz="0" w:space="0" w:color="auto"/>
            <w:right w:val="none" w:sz="0" w:space="0" w:color="auto"/>
          </w:divBdr>
        </w:div>
        <w:div w:id="1814563021">
          <w:marLeft w:val="0"/>
          <w:marRight w:val="0"/>
          <w:marTop w:val="0"/>
          <w:marBottom w:val="0"/>
          <w:divBdr>
            <w:top w:val="none" w:sz="0" w:space="0" w:color="auto"/>
            <w:left w:val="none" w:sz="0" w:space="0" w:color="auto"/>
            <w:bottom w:val="none" w:sz="0" w:space="0" w:color="auto"/>
            <w:right w:val="none" w:sz="0" w:space="0" w:color="auto"/>
          </w:divBdr>
        </w:div>
        <w:div w:id="658509362">
          <w:marLeft w:val="0"/>
          <w:marRight w:val="0"/>
          <w:marTop w:val="0"/>
          <w:marBottom w:val="0"/>
          <w:divBdr>
            <w:top w:val="none" w:sz="0" w:space="0" w:color="auto"/>
            <w:left w:val="none" w:sz="0" w:space="0" w:color="auto"/>
            <w:bottom w:val="none" w:sz="0" w:space="0" w:color="auto"/>
            <w:right w:val="none" w:sz="0" w:space="0" w:color="auto"/>
          </w:divBdr>
        </w:div>
        <w:div w:id="681933251">
          <w:marLeft w:val="0"/>
          <w:marRight w:val="0"/>
          <w:marTop w:val="0"/>
          <w:marBottom w:val="0"/>
          <w:divBdr>
            <w:top w:val="none" w:sz="0" w:space="0" w:color="auto"/>
            <w:left w:val="none" w:sz="0" w:space="0" w:color="auto"/>
            <w:bottom w:val="none" w:sz="0" w:space="0" w:color="auto"/>
            <w:right w:val="none" w:sz="0" w:space="0" w:color="auto"/>
          </w:divBdr>
        </w:div>
        <w:div w:id="1668556669">
          <w:marLeft w:val="0"/>
          <w:marRight w:val="0"/>
          <w:marTop w:val="0"/>
          <w:marBottom w:val="0"/>
          <w:divBdr>
            <w:top w:val="none" w:sz="0" w:space="0" w:color="auto"/>
            <w:left w:val="none" w:sz="0" w:space="0" w:color="auto"/>
            <w:bottom w:val="none" w:sz="0" w:space="0" w:color="auto"/>
            <w:right w:val="none" w:sz="0" w:space="0" w:color="auto"/>
          </w:divBdr>
        </w:div>
        <w:div w:id="1874072376">
          <w:marLeft w:val="0"/>
          <w:marRight w:val="0"/>
          <w:marTop w:val="0"/>
          <w:marBottom w:val="0"/>
          <w:divBdr>
            <w:top w:val="none" w:sz="0" w:space="0" w:color="auto"/>
            <w:left w:val="none" w:sz="0" w:space="0" w:color="auto"/>
            <w:bottom w:val="none" w:sz="0" w:space="0" w:color="auto"/>
            <w:right w:val="none" w:sz="0" w:space="0" w:color="auto"/>
          </w:divBdr>
        </w:div>
        <w:div w:id="1809858721">
          <w:marLeft w:val="0"/>
          <w:marRight w:val="0"/>
          <w:marTop w:val="0"/>
          <w:marBottom w:val="0"/>
          <w:divBdr>
            <w:top w:val="none" w:sz="0" w:space="0" w:color="auto"/>
            <w:left w:val="none" w:sz="0" w:space="0" w:color="auto"/>
            <w:bottom w:val="none" w:sz="0" w:space="0" w:color="auto"/>
            <w:right w:val="none" w:sz="0" w:space="0" w:color="auto"/>
          </w:divBdr>
        </w:div>
        <w:div w:id="181164177">
          <w:marLeft w:val="0"/>
          <w:marRight w:val="0"/>
          <w:marTop w:val="0"/>
          <w:marBottom w:val="0"/>
          <w:divBdr>
            <w:top w:val="none" w:sz="0" w:space="0" w:color="auto"/>
            <w:left w:val="none" w:sz="0" w:space="0" w:color="auto"/>
            <w:bottom w:val="none" w:sz="0" w:space="0" w:color="auto"/>
            <w:right w:val="none" w:sz="0" w:space="0" w:color="auto"/>
          </w:divBdr>
        </w:div>
        <w:div w:id="1273122839">
          <w:marLeft w:val="0"/>
          <w:marRight w:val="0"/>
          <w:marTop w:val="0"/>
          <w:marBottom w:val="0"/>
          <w:divBdr>
            <w:top w:val="none" w:sz="0" w:space="0" w:color="auto"/>
            <w:left w:val="none" w:sz="0" w:space="0" w:color="auto"/>
            <w:bottom w:val="none" w:sz="0" w:space="0" w:color="auto"/>
            <w:right w:val="none" w:sz="0" w:space="0" w:color="auto"/>
          </w:divBdr>
        </w:div>
        <w:div w:id="786583021">
          <w:marLeft w:val="0"/>
          <w:marRight w:val="0"/>
          <w:marTop w:val="0"/>
          <w:marBottom w:val="0"/>
          <w:divBdr>
            <w:top w:val="none" w:sz="0" w:space="0" w:color="auto"/>
            <w:left w:val="none" w:sz="0" w:space="0" w:color="auto"/>
            <w:bottom w:val="none" w:sz="0" w:space="0" w:color="auto"/>
            <w:right w:val="none" w:sz="0" w:space="0" w:color="auto"/>
          </w:divBdr>
        </w:div>
        <w:div w:id="485781473">
          <w:marLeft w:val="0"/>
          <w:marRight w:val="0"/>
          <w:marTop w:val="0"/>
          <w:marBottom w:val="0"/>
          <w:divBdr>
            <w:top w:val="none" w:sz="0" w:space="0" w:color="auto"/>
            <w:left w:val="none" w:sz="0" w:space="0" w:color="auto"/>
            <w:bottom w:val="none" w:sz="0" w:space="0" w:color="auto"/>
            <w:right w:val="none" w:sz="0" w:space="0" w:color="auto"/>
          </w:divBdr>
        </w:div>
        <w:div w:id="827287858">
          <w:marLeft w:val="0"/>
          <w:marRight w:val="0"/>
          <w:marTop w:val="0"/>
          <w:marBottom w:val="0"/>
          <w:divBdr>
            <w:top w:val="none" w:sz="0" w:space="0" w:color="auto"/>
            <w:left w:val="none" w:sz="0" w:space="0" w:color="auto"/>
            <w:bottom w:val="none" w:sz="0" w:space="0" w:color="auto"/>
            <w:right w:val="none" w:sz="0" w:space="0" w:color="auto"/>
          </w:divBdr>
        </w:div>
        <w:div w:id="1040666992">
          <w:marLeft w:val="0"/>
          <w:marRight w:val="0"/>
          <w:marTop w:val="0"/>
          <w:marBottom w:val="0"/>
          <w:divBdr>
            <w:top w:val="none" w:sz="0" w:space="0" w:color="auto"/>
            <w:left w:val="none" w:sz="0" w:space="0" w:color="auto"/>
            <w:bottom w:val="none" w:sz="0" w:space="0" w:color="auto"/>
            <w:right w:val="none" w:sz="0" w:space="0" w:color="auto"/>
          </w:divBdr>
          <w:divsChild>
            <w:div w:id="1200321833">
              <w:marLeft w:val="0"/>
              <w:marRight w:val="0"/>
              <w:marTop w:val="0"/>
              <w:marBottom w:val="0"/>
              <w:divBdr>
                <w:top w:val="none" w:sz="0" w:space="0" w:color="auto"/>
                <w:left w:val="none" w:sz="0" w:space="0" w:color="auto"/>
                <w:bottom w:val="none" w:sz="0" w:space="0" w:color="auto"/>
                <w:right w:val="none" w:sz="0" w:space="0" w:color="auto"/>
              </w:divBdr>
            </w:div>
          </w:divsChild>
        </w:div>
        <w:div w:id="769475842">
          <w:marLeft w:val="0"/>
          <w:marRight w:val="0"/>
          <w:marTop w:val="0"/>
          <w:marBottom w:val="0"/>
          <w:divBdr>
            <w:top w:val="none" w:sz="0" w:space="0" w:color="auto"/>
            <w:left w:val="none" w:sz="0" w:space="0" w:color="auto"/>
            <w:bottom w:val="none" w:sz="0" w:space="0" w:color="auto"/>
            <w:right w:val="none" w:sz="0" w:space="0" w:color="auto"/>
          </w:divBdr>
          <w:divsChild>
            <w:div w:id="1157454799">
              <w:marLeft w:val="0"/>
              <w:marRight w:val="0"/>
              <w:marTop w:val="0"/>
              <w:marBottom w:val="0"/>
              <w:divBdr>
                <w:top w:val="none" w:sz="0" w:space="0" w:color="auto"/>
                <w:left w:val="none" w:sz="0" w:space="0" w:color="auto"/>
                <w:bottom w:val="none" w:sz="0" w:space="0" w:color="auto"/>
                <w:right w:val="none" w:sz="0" w:space="0" w:color="auto"/>
              </w:divBdr>
            </w:div>
          </w:divsChild>
        </w:div>
        <w:div w:id="1337339996">
          <w:marLeft w:val="0"/>
          <w:marRight w:val="0"/>
          <w:marTop w:val="0"/>
          <w:marBottom w:val="0"/>
          <w:divBdr>
            <w:top w:val="none" w:sz="0" w:space="0" w:color="auto"/>
            <w:left w:val="none" w:sz="0" w:space="0" w:color="auto"/>
            <w:bottom w:val="none" w:sz="0" w:space="0" w:color="auto"/>
            <w:right w:val="none" w:sz="0" w:space="0" w:color="auto"/>
          </w:divBdr>
          <w:divsChild>
            <w:div w:id="1985349358">
              <w:marLeft w:val="0"/>
              <w:marRight w:val="0"/>
              <w:marTop w:val="0"/>
              <w:marBottom w:val="0"/>
              <w:divBdr>
                <w:top w:val="none" w:sz="0" w:space="0" w:color="auto"/>
                <w:left w:val="none" w:sz="0" w:space="0" w:color="auto"/>
                <w:bottom w:val="none" w:sz="0" w:space="0" w:color="auto"/>
                <w:right w:val="none" w:sz="0" w:space="0" w:color="auto"/>
              </w:divBdr>
            </w:div>
          </w:divsChild>
        </w:div>
        <w:div w:id="1047030020">
          <w:marLeft w:val="0"/>
          <w:marRight w:val="0"/>
          <w:marTop w:val="0"/>
          <w:marBottom w:val="0"/>
          <w:divBdr>
            <w:top w:val="none" w:sz="0" w:space="0" w:color="auto"/>
            <w:left w:val="none" w:sz="0" w:space="0" w:color="auto"/>
            <w:bottom w:val="none" w:sz="0" w:space="0" w:color="auto"/>
            <w:right w:val="none" w:sz="0" w:space="0" w:color="auto"/>
          </w:divBdr>
          <w:divsChild>
            <w:div w:id="1636986476">
              <w:marLeft w:val="0"/>
              <w:marRight w:val="0"/>
              <w:marTop w:val="0"/>
              <w:marBottom w:val="0"/>
              <w:divBdr>
                <w:top w:val="none" w:sz="0" w:space="0" w:color="auto"/>
                <w:left w:val="none" w:sz="0" w:space="0" w:color="auto"/>
                <w:bottom w:val="none" w:sz="0" w:space="0" w:color="auto"/>
                <w:right w:val="none" w:sz="0" w:space="0" w:color="auto"/>
              </w:divBdr>
            </w:div>
          </w:divsChild>
        </w:div>
        <w:div w:id="220287867">
          <w:marLeft w:val="0"/>
          <w:marRight w:val="0"/>
          <w:marTop w:val="0"/>
          <w:marBottom w:val="0"/>
          <w:divBdr>
            <w:top w:val="none" w:sz="0" w:space="0" w:color="auto"/>
            <w:left w:val="none" w:sz="0" w:space="0" w:color="auto"/>
            <w:bottom w:val="none" w:sz="0" w:space="0" w:color="auto"/>
            <w:right w:val="none" w:sz="0" w:space="0" w:color="auto"/>
          </w:divBdr>
          <w:divsChild>
            <w:div w:id="1700472681">
              <w:marLeft w:val="0"/>
              <w:marRight w:val="0"/>
              <w:marTop w:val="0"/>
              <w:marBottom w:val="0"/>
              <w:divBdr>
                <w:top w:val="none" w:sz="0" w:space="0" w:color="auto"/>
                <w:left w:val="none" w:sz="0" w:space="0" w:color="auto"/>
                <w:bottom w:val="none" w:sz="0" w:space="0" w:color="auto"/>
                <w:right w:val="none" w:sz="0" w:space="0" w:color="auto"/>
              </w:divBdr>
            </w:div>
          </w:divsChild>
        </w:div>
        <w:div w:id="1616328921">
          <w:marLeft w:val="0"/>
          <w:marRight w:val="0"/>
          <w:marTop w:val="0"/>
          <w:marBottom w:val="0"/>
          <w:divBdr>
            <w:top w:val="none" w:sz="0" w:space="0" w:color="auto"/>
            <w:left w:val="none" w:sz="0" w:space="0" w:color="auto"/>
            <w:bottom w:val="none" w:sz="0" w:space="0" w:color="auto"/>
            <w:right w:val="none" w:sz="0" w:space="0" w:color="auto"/>
          </w:divBdr>
          <w:divsChild>
            <w:div w:id="1185827654">
              <w:marLeft w:val="0"/>
              <w:marRight w:val="0"/>
              <w:marTop w:val="0"/>
              <w:marBottom w:val="0"/>
              <w:divBdr>
                <w:top w:val="none" w:sz="0" w:space="0" w:color="auto"/>
                <w:left w:val="none" w:sz="0" w:space="0" w:color="auto"/>
                <w:bottom w:val="none" w:sz="0" w:space="0" w:color="auto"/>
                <w:right w:val="none" w:sz="0" w:space="0" w:color="auto"/>
              </w:divBdr>
            </w:div>
          </w:divsChild>
        </w:div>
        <w:div w:id="1903365922">
          <w:marLeft w:val="0"/>
          <w:marRight w:val="0"/>
          <w:marTop w:val="0"/>
          <w:marBottom w:val="0"/>
          <w:divBdr>
            <w:top w:val="none" w:sz="0" w:space="0" w:color="auto"/>
            <w:left w:val="none" w:sz="0" w:space="0" w:color="auto"/>
            <w:bottom w:val="none" w:sz="0" w:space="0" w:color="auto"/>
            <w:right w:val="none" w:sz="0" w:space="0" w:color="auto"/>
          </w:divBdr>
        </w:div>
        <w:div w:id="164129927">
          <w:marLeft w:val="0"/>
          <w:marRight w:val="0"/>
          <w:marTop w:val="0"/>
          <w:marBottom w:val="0"/>
          <w:divBdr>
            <w:top w:val="none" w:sz="0" w:space="0" w:color="auto"/>
            <w:left w:val="none" w:sz="0" w:space="0" w:color="auto"/>
            <w:bottom w:val="none" w:sz="0" w:space="0" w:color="auto"/>
            <w:right w:val="none" w:sz="0" w:space="0" w:color="auto"/>
          </w:divBdr>
        </w:div>
        <w:div w:id="682440470">
          <w:marLeft w:val="0"/>
          <w:marRight w:val="0"/>
          <w:marTop w:val="0"/>
          <w:marBottom w:val="0"/>
          <w:divBdr>
            <w:top w:val="none" w:sz="0" w:space="0" w:color="auto"/>
            <w:left w:val="none" w:sz="0" w:space="0" w:color="auto"/>
            <w:bottom w:val="none" w:sz="0" w:space="0" w:color="auto"/>
            <w:right w:val="none" w:sz="0" w:space="0" w:color="auto"/>
          </w:divBdr>
        </w:div>
        <w:div w:id="1722822183">
          <w:marLeft w:val="0"/>
          <w:marRight w:val="0"/>
          <w:marTop w:val="0"/>
          <w:marBottom w:val="0"/>
          <w:divBdr>
            <w:top w:val="none" w:sz="0" w:space="0" w:color="auto"/>
            <w:left w:val="none" w:sz="0" w:space="0" w:color="auto"/>
            <w:bottom w:val="none" w:sz="0" w:space="0" w:color="auto"/>
            <w:right w:val="none" w:sz="0" w:space="0" w:color="auto"/>
          </w:divBdr>
        </w:div>
        <w:div w:id="760641099">
          <w:marLeft w:val="0"/>
          <w:marRight w:val="0"/>
          <w:marTop w:val="0"/>
          <w:marBottom w:val="0"/>
          <w:divBdr>
            <w:top w:val="none" w:sz="0" w:space="0" w:color="auto"/>
            <w:left w:val="none" w:sz="0" w:space="0" w:color="auto"/>
            <w:bottom w:val="none" w:sz="0" w:space="0" w:color="auto"/>
            <w:right w:val="none" w:sz="0" w:space="0" w:color="auto"/>
          </w:divBdr>
        </w:div>
        <w:div w:id="1003629857">
          <w:marLeft w:val="0"/>
          <w:marRight w:val="0"/>
          <w:marTop w:val="0"/>
          <w:marBottom w:val="0"/>
          <w:divBdr>
            <w:top w:val="none" w:sz="0" w:space="0" w:color="auto"/>
            <w:left w:val="none" w:sz="0" w:space="0" w:color="auto"/>
            <w:bottom w:val="none" w:sz="0" w:space="0" w:color="auto"/>
            <w:right w:val="none" w:sz="0" w:space="0" w:color="auto"/>
          </w:divBdr>
        </w:div>
        <w:div w:id="1715346404">
          <w:marLeft w:val="0"/>
          <w:marRight w:val="0"/>
          <w:marTop w:val="0"/>
          <w:marBottom w:val="0"/>
          <w:divBdr>
            <w:top w:val="none" w:sz="0" w:space="0" w:color="auto"/>
            <w:left w:val="none" w:sz="0" w:space="0" w:color="auto"/>
            <w:bottom w:val="none" w:sz="0" w:space="0" w:color="auto"/>
            <w:right w:val="none" w:sz="0" w:space="0" w:color="auto"/>
          </w:divBdr>
        </w:div>
        <w:div w:id="139351832">
          <w:marLeft w:val="0"/>
          <w:marRight w:val="0"/>
          <w:marTop w:val="0"/>
          <w:marBottom w:val="0"/>
          <w:divBdr>
            <w:top w:val="none" w:sz="0" w:space="0" w:color="auto"/>
            <w:left w:val="none" w:sz="0" w:space="0" w:color="auto"/>
            <w:bottom w:val="none" w:sz="0" w:space="0" w:color="auto"/>
            <w:right w:val="none" w:sz="0" w:space="0" w:color="auto"/>
          </w:divBdr>
        </w:div>
        <w:div w:id="581335102">
          <w:marLeft w:val="0"/>
          <w:marRight w:val="0"/>
          <w:marTop w:val="0"/>
          <w:marBottom w:val="0"/>
          <w:divBdr>
            <w:top w:val="none" w:sz="0" w:space="0" w:color="auto"/>
            <w:left w:val="none" w:sz="0" w:space="0" w:color="auto"/>
            <w:bottom w:val="none" w:sz="0" w:space="0" w:color="auto"/>
            <w:right w:val="none" w:sz="0" w:space="0" w:color="auto"/>
          </w:divBdr>
          <w:divsChild>
            <w:div w:id="1553346137">
              <w:marLeft w:val="0"/>
              <w:marRight w:val="0"/>
              <w:marTop w:val="0"/>
              <w:marBottom w:val="0"/>
              <w:divBdr>
                <w:top w:val="none" w:sz="0" w:space="0" w:color="auto"/>
                <w:left w:val="none" w:sz="0" w:space="0" w:color="auto"/>
                <w:bottom w:val="none" w:sz="0" w:space="0" w:color="auto"/>
                <w:right w:val="none" w:sz="0" w:space="0" w:color="auto"/>
              </w:divBdr>
            </w:div>
          </w:divsChild>
        </w:div>
        <w:div w:id="2006282783">
          <w:marLeft w:val="0"/>
          <w:marRight w:val="0"/>
          <w:marTop w:val="0"/>
          <w:marBottom w:val="0"/>
          <w:divBdr>
            <w:top w:val="none" w:sz="0" w:space="0" w:color="auto"/>
            <w:left w:val="none" w:sz="0" w:space="0" w:color="auto"/>
            <w:bottom w:val="none" w:sz="0" w:space="0" w:color="auto"/>
            <w:right w:val="none" w:sz="0" w:space="0" w:color="auto"/>
          </w:divBdr>
          <w:divsChild>
            <w:div w:id="489978735">
              <w:marLeft w:val="0"/>
              <w:marRight w:val="0"/>
              <w:marTop w:val="0"/>
              <w:marBottom w:val="0"/>
              <w:divBdr>
                <w:top w:val="none" w:sz="0" w:space="0" w:color="auto"/>
                <w:left w:val="none" w:sz="0" w:space="0" w:color="auto"/>
                <w:bottom w:val="none" w:sz="0" w:space="0" w:color="auto"/>
                <w:right w:val="none" w:sz="0" w:space="0" w:color="auto"/>
              </w:divBdr>
            </w:div>
          </w:divsChild>
        </w:div>
        <w:div w:id="1046101175">
          <w:marLeft w:val="0"/>
          <w:marRight w:val="0"/>
          <w:marTop w:val="0"/>
          <w:marBottom w:val="0"/>
          <w:divBdr>
            <w:top w:val="none" w:sz="0" w:space="0" w:color="auto"/>
            <w:left w:val="none" w:sz="0" w:space="0" w:color="auto"/>
            <w:bottom w:val="none" w:sz="0" w:space="0" w:color="auto"/>
            <w:right w:val="none" w:sz="0" w:space="0" w:color="auto"/>
          </w:divBdr>
          <w:divsChild>
            <w:div w:id="1109620155">
              <w:marLeft w:val="0"/>
              <w:marRight w:val="0"/>
              <w:marTop w:val="0"/>
              <w:marBottom w:val="0"/>
              <w:divBdr>
                <w:top w:val="none" w:sz="0" w:space="0" w:color="auto"/>
                <w:left w:val="none" w:sz="0" w:space="0" w:color="auto"/>
                <w:bottom w:val="none" w:sz="0" w:space="0" w:color="auto"/>
                <w:right w:val="none" w:sz="0" w:space="0" w:color="auto"/>
              </w:divBdr>
            </w:div>
          </w:divsChild>
        </w:div>
        <w:div w:id="1190685738">
          <w:marLeft w:val="0"/>
          <w:marRight w:val="0"/>
          <w:marTop w:val="0"/>
          <w:marBottom w:val="0"/>
          <w:divBdr>
            <w:top w:val="none" w:sz="0" w:space="0" w:color="auto"/>
            <w:left w:val="none" w:sz="0" w:space="0" w:color="auto"/>
            <w:bottom w:val="none" w:sz="0" w:space="0" w:color="auto"/>
            <w:right w:val="none" w:sz="0" w:space="0" w:color="auto"/>
          </w:divBdr>
          <w:divsChild>
            <w:div w:id="1187211293">
              <w:marLeft w:val="0"/>
              <w:marRight w:val="0"/>
              <w:marTop w:val="0"/>
              <w:marBottom w:val="0"/>
              <w:divBdr>
                <w:top w:val="none" w:sz="0" w:space="0" w:color="auto"/>
                <w:left w:val="none" w:sz="0" w:space="0" w:color="auto"/>
                <w:bottom w:val="none" w:sz="0" w:space="0" w:color="auto"/>
                <w:right w:val="none" w:sz="0" w:space="0" w:color="auto"/>
              </w:divBdr>
            </w:div>
          </w:divsChild>
        </w:div>
        <w:div w:id="213351444">
          <w:marLeft w:val="0"/>
          <w:marRight w:val="0"/>
          <w:marTop w:val="0"/>
          <w:marBottom w:val="0"/>
          <w:divBdr>
            <w:top w:val="none" w:sz="0" w:space="0" w:color="auto"/>
            <w:left w:val="none" w:sz="0" w:space="0" w:color="auto"/>
            <w:bottom w:val="none" w:sz="0" w:space="0" w:color="auto"/>
            <w:right w:val="none" w:sz="0" w:space="0" w:color="auto"/>
          </w:divBdr>
          <w:divsChild>
            <w:div w:id="815101657">
              <w:marLeft w:val="0"/>
              <w:marRight w:val="0"/>
              <w:marTop w:val="0"/>
              <w:marBottom w:val="0"/>
              <w:divBdr>
                <w:top w:val="none" w:sz="0" w:space="0" w:color="auto"/>
                <w:left w:val="none" w:sz="0" w:space="0" w:color="auto"/>
                <w:bottom w:val="none" w:sz="0" w:space="0" w:color="auto"/>
                <w:right w:val="none" w:sz="0" w:space="0" w:color="auto"/>
              </w:divBdr>
            </w:div>
          </w:divsChild>
        </w:div>
        <w:div w:id="483400644">
          <w:marLeft w:val="0"/>
          <w:marRight w:val="0"/>
          <w:marTop w:val="0"/>
          <w:marBottom w:val="0"/>
          <w:divBdr>
            <w:top w:val="none" w:sz="0" w:space="0" w:color="auto"/>
            <w:left w:val="none" w:sz="0" w:space="0" w:color="auto"/>
            <w:bottom w:val="none" w:sz="0" w:space="0" w:color="auto"/>
            <w:right w:val="none" w:sz="0" w:space="0" w:color="auto"/>
          </w:divBdr>
          <w:divsChild>
            <w:div w:id="662045830">
              <w:marLeft w:val="0"/>
              <w:marRight w:val="0"/>
              <w:marTop w:val="0"/>
              <w:marBottom w:val="0"/>
              <w:divBdr>
                <w:top w:val="none" w:sz="0" w:space="0" w:color="auto"/>
                <w:left w:val="none" w:sz="0" w:space="0" w:color="auto"/>
                <w:bottom w:val="none" w:sz="0" w:space="0" w:color="auto"/>
                <w:right w:val="none" w:sz="0" w:space="0" w:color="auto"/>
              </w:divBdr>
            </w:div>
          </w:divsChild>
        </w:div>
        <w:div w:id="987055253">
          <w:marLeft w:val="0"/>
          <w:marRight w:val="0"/>
          <w:marTop w:val="0"/>
          <w:marBottom w:val="0"/>
          <w:divBdr>
            <w:top w:val="none" w:sz="0" w:space="0" w:color="auto"/>
            <w:left w:val="none" w:sz="0" w:space="0" w:color="auto"/>
            <w:bottom w:val="none" w:sz="0" w:space="0" w:color="auto"/>
            <w:right w:val="none" w:sz="0" w:space="0" w:color="auto"/>
          </w:divBdr>
        </w:div>
      </w:divsChild>
    </w:div>
    <w:div w:id="587691565">
      <w:bodyDiv w:val="1"/>
      <w:marLeft w:val="0"/>
      <w:marRight w:val="0"/>
      <w:marTop w:val="0"/>
      <w:marBottom w:val="0"/>
      <w:divBdr>
        <w:top w:val="none" w:sz="0" w:space="0" w:color="auto"/>
        <w:left w:val="none" w:sz="0" w:space="0" w:color="auto"/>
        <w:bottom w:val="none" w:sz="0" w:space="0" w:color="auto"/>
        <w:right w:val="none" w:sz="0" w:space="0" w:color="auto"/>
      </w:divBdr>
      <w:divsChild>
        <w:div w:id="313069136">
          <w:marLeft w:val="0"/>
          <w:marRight w:val="0"/>
          <w:marTop w:val="0"/>
          <w:marBottom w:val="0"/>
          <w:divBdr>
            <w:top w:val="none" w:sz="0" w:space="0" w:color="auto"/>
            <w:left w:val="none" w:sz="0" w:space="0" w:color="auto"/>
            <w:bottom w:val="none" w:sz="0" w:space="0" w:color="auto"/>
            <w:right w:val="none" w:sz="0" w:space="0" w:color="auto"/>
          </w:divBdr>
          <w:divsChild>
            <w:div w:id="1864199378">
              <w:marLeft w:val="0"/>
              <w:marRight w:val="0"/>
              <w:marTop w:val="0"/>
              <w:marBottom w:val="0"/>
              <w:divBdr>
                <w:top w:val="none" w:sz="0" w:space="8" w:color="999999"/>
                <w:left w:val="none" w:sz="0" w:space="12" w:color="999999"/>
                <w:bottom w:val="none" w:sz="0" w:space="8" w:color="999999"/>
                <w:right w:val="none" w:sz="0" w:space="12" w:color="999999"/>
              </w:divBdr>
            </w:div>
            <w:div w:id="2025858910">
              <w:marLeft w:val="0"/>
              <w:marRight w:val="0"/>
              <w:marTop w:val="0"/>
              <w:marBottom w:val="0"/>
              <w:divBdr>
                <w:top w:val="none" w:sz="0" w:space="0" w:color="auto"/>
                <w:left w:val="none" w:sz="0" w:space="0" w:color="auto"/>
                <w:bottom w:val="none" w:sz="0" w:space="0" w:color="auto"/>
                <w:right w:val="none" w:sz="0" w:space="0" w:color="auto"/>
              </w:divBdr>
              <w:divsChild>
                <w:div w:id="1648048101">
                  <w:marLeft w:val="0"/>
                  <w:marRight w:val="0"/>
                  <w:marTop w:val="0"/>
                  <w:marBottom w:val="0"/>
                  <w:divBdr>
                    <w:top w:val="none" w:sz="0" w:space="0" w:color="auto"/>
                    <w:left w:val="none" w:sz="0" w:space="0" w:color="auto"/>
                    <w:bottom w:val="none" w:sz="0" w:space="0" w:color="auto"/>
                    <w:right w:val="none" w:sz="0" w:space="0" w:color="auto"/>
                  </w:divBdr>
                  <w:divsChild>
                    <w:div w:id="1703360981">
                      <w:marLeft w:val="0"/>
                      <w:marRight w:val="0"/>
                      <w:marTop w:val="0"/>
                      <w:marBottom w:val="0"/>
                      <w:divBdr>
                        <w:top w:val="none" w:sz="0" w:space="0" w:color="auto"/>
                        <w:left w:val="none" w:sz="0" w:space="0" w:color="auto"/>
                        <w:bottom w:val="none" w:sz="0" w:space="0" w:color="auto"/>
                        <w:right w:val="none" w:sz="0" w:space="0" w:color="auto"/>
                      </w:divBdr>
                    </w:div>
                  </w:divsChild>
                </w:div>
                <w:div w:id="149567181">
                  <w:marLeft w:val="0"/>
                  <w:marRight w:val="0"/>
                  <w:marTop w:val="0"/>
                  <w:marBottom w:val="0"/>
                  <w:divBdr>
                    <w:top w:val="none" w:sz="0" w:space="0" w:color="auto"/>
                    <w:left w:val="none" w:sz="0" w:space="0" w:color="auto"/>
                    <w:bottom w:val="none" w:sz="0" w:space="0" w:color="auto"/>
                    <w:right w:val="none" w:sz="0" w:space="0" w:color="auto"/>
                  </w:divBdr>
                  <w:divsChild>
                    <w:div w:id="1410466083">
                      <w:marLeft w:val="0"/>
                      <w:marRight w:val="0"/>
                      <w:marTop w:val="0"/>
                      <w:marBottom w:val="0"/>
                      <w:divBdr>
                        <w:top w:val="none" w:sz="0" w:space="0" w:color="auto"/>
                        <w:left w:val="none" w:sz="0" w:space="0" w:color="auto"/>
                        <w:bottom w:val="none" w:sz="0" w:space="0" w:color="auto"/>
                        <w:right w:val="none" w:sz="0" w:space="0" w:color="auto"/>
                      </w:divBdr>
                    </w:div>
                  </w:divsChild>
                </w:div>
                <w:div w:id="225575309">
                  <w:marLeft w:val="0"/>
                  <w:marRight w:val="0"/>
                  <w:marTop w:val="0"/>
                  <w:marBottom w:val="0"/>
                  <w:divBdr>
                    <w:top w:val="none" w:sz="0" w:space="0" w:color="auto"/>
                    <w:left w:val="none" w:sz="0" w:space="0" w:color="auto"/>
                    <w:bottom w:val="none" w:sz="0" w:space="0" w:color="auto"/>
                    <w:right w:val="none" w:sz="0" w:space="0" w:color="auto"/>
                  </w:divBdr>
                  <w:divsChild>
                    <w:div w:id="17158102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4535491">
              <w:marLeft w:val="0"/>
              <w:marRight w:val="0"/>
              <w:marTop w:val="0"/>
              <w:marBottom w:val="0"/>
              <w:divBdr>
                <w:top w:val="none" w:sz="0" w:space="0" w:color="auto"/>
                <w:left w:val="none" w:sz="0" w:space="0" w:color="auto"/>
                <w:bottom w:val="none" w:sz="0" w:space="0" w:color="auto"/>
                <w:right w:val="none" w:sz="0" w:space="0" w:color="auto"/>
              </w:divBdr>
              <w:divsChild>
                <w:div w:id="1334143562">
                  <w:marLeft w:val="0"/>
                  <w:marRight w:val="0"/>
                  <w:marTop w:val="0"/>
                  <w:marBottom w:val="0"/>
                  <w:divBdr>
                    <w:top w:val="none" w:sz="0" w:space="0" w:color="auto"/>
                    <w:left w:val="none" w:sz="0" w:space="0" w:color="auto"/>
                    <w:bottom w:val="none" w:sz="0" w:space="0" w:color="auto"/>
                    <w:right w:val="none" w:sz="0" w:space="0" w:color="auto"/>
                  </w:divBdr>
                  <w:divsChild>
                    <w:div w:id="1485514035">
                      <w:marLeft w:val="0"/>
                      <w:marRight w:val="0"/>
                      <w:marTop w:val="0"/>
                      <w:marBottom w:val="0"/>
                      <w:divBdr>
                        <w:top w:val="none" w:sz="0" w:space="0" w:color="auto"/>
                        <w:left w:val="none" w:sz="0" w:space="0" w:color="auto"/>
                        <w:bottom w:val="none" w:sz="0" w:space="0" w:color="auto"/>
                        <w:right w:val="none" w:sz="0" w:space="0" w:color="auto"/>
                      </w:divBdr>
                    </w:div>
                  </w:divsChild>
                </w:div>
                <w:div w:id="2039239961">
                  <w:marLeft w:val="0"/>
                  <w:marRight w:val="0"/>
                  <w:marTop w:val="0"/>
                  <w:marBottom w:val="0"/>
                  <w:divBdr>
                    <w:top w:val="none" w:sz="0" w:space="0" w:color="auto"/>
                    <w:left w:val="none" w:sz="0" w:space="0" w:color="auto"/>
                    <w:bottom w:val="none" w:sz="0" w:space="0" w:color="auto"/>
                    <w:right w:val="none" w:sz="0" w:space="0" w:color="auto"/>
                  </w:divBdr>
                  <w:divsChild>
                    <w:div w:id="806245264">
                      <w:marLeft w:val="0"/>
                      <w:marRight w:val="0"/>
                      <w:marTop w:val="0"/>
                      <w:marBottom w:val="0"/>
                      <w:divBdr>
                        <w:top w:val="none" w:sz="0" w:space="0" w:color="auto"/>
                        <w:left w:val="none" w:sz="0" w:space="0" w:color="auto"/>
                        <w:bottom w:val="none" w:sz="0" w:space="0" w:color="auto"/>
                        <w:right w:val="none" w:sz="0" w:space="0" w:color="auto"/>
                      </w:divBdr>
                    </w:div>
                  </w:divsChild>
                </w:div>
                <w:div w:id="1220626794">
                  <w:marLeft w:val="0"/>
                  <w:marRight w:val="0"/>
                  <w:marTop w:val="0"/>
                  <w:marBottom w:val="0"/>
                  <w:divBdr>
                    <w:top w:val="none" w:sz="0" w:space="0" w:color="auto"/>
                    <w:left w:val="none" w:sz="0" w:space="0" w:color="auto"/>
                    <w:bottom w:val="none" w:sz="0" w:space="0" w:color="auto"/>
                    <w:right w:val="none" w:sz="0" w:space="0" w:color="auto"/>
                  </w:divBdr>
                  <w:divsChild>
                    <w:div w:id="13716868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8810835">
              <w:marLeft w:val="0"/>
              <w:marRight w:val="0"/>
              <w:marTop w:val="0"/>
              <w:marBottom w:val="0"/>
              <w:divBdr>
                <w:top w:val="none" w:sz="0" w:space="0" w:color="auto"/>
                <w:left w:val="none" w:sz="0" w:space="0" w:color="auto"/>
                <w:bottom w:val="none" w:sz="0" w:space="0" w:color="auto"/>
                <w:right w:val="none" w:sz="0" w:space="0" w:color="auto"/>
              </w:divBdr>
              <w:divsChild>
                <w:div w:id="811021121">
                  <w:marLeft w:val="0"/>
                  <w:marRight w:val="0"/>
                  <w:marTop w:val="0"/>
                  <w:marBottom w:val="0"/>
                  <w:divBdr>
                    <w:top w:val="none" w:sz="0" w:space="0" w:color="auto"/>
                    <w:left w:val="none" w:sz="0" w:space="0" w:color="auto"/>
                    <w:bottom w:val="none" w:sz="0" w:space="0" w:color="auto"/>
                    <w:right w:val="none" w:sz="0" w:space="0" w:color="auto"/>
                  </w:divBdr>
                  <w:divsChild>
                    <w:div w:id="1825509314">
                      <w:marLeft w:val="0"/>
                      <w:marRight w:val="0"/>
                      <w:marTop w:val="0"/>
                      <w:marBottom w:val="0"/>
                      <w:divBdr>
                        <w:top w:val="none" w:sz="0" w:space="0" w:color="auto"/>
                        <w:left w:val="none" w:sz="0" w:space="0" w:color="auto"/>
                        <w:bottom w:val="none" w:sz="0" w:space="0" w:color="auto"/>
                        <w:right w:val="none" w:sz="0" w:space="0" w:color="auto"/>
                      </w:divBdr>
                    </w:div>
                  </w:divsChild>
                </w:div>
                <w:div w:id="2104065828">
                  <w:marLeft w:val="0"/>
                  <w:marRight w:val="0"/>
                  <w:marTop w:val="0"/>
                  <w:marBottom w:val="0"/>
                  <w:divBdr>
                    <w:top w:val="none" w:sz="0" w:space="0" w:color="auto"/>
                    <w:left w:val="none" w:sz="0" w:space="0" w:color="auto"/>
                    <w:bottom w:val="none" w:sz="0" w:space="0" w:color="auto"/>
                    <w:right w:val="none" w:sz="0" w:space="0" w:color="auto"/>
                  </w:divBdr>
                  <w:divsChild>
                    <w:div w:id="1350831560">
                      <w:marLeft w:val="0"/>
                      <w:marRight w:val="0"/>
                      <w:marTop w:val="0"/>
                      <w:marBottom w:val="0"/>
                      <w:divBdr>
                        <w:top w:val="none" w:sz="0" w:space="0" w:color="auto"/>
                        <w:left w:val="none" w:sz="0" w:space="0" w:color="auto"/>
                        <w:bottom w:val="none" w:sz="0" w:space="0" w:color="auto"/>
                        <w:right w:val="none" w:sz="0" w:space="0" w:color="auto"/>
                      </w:divBdr>
                    </w:div>
                  </w:divsChild>
                </w:div>
                <w:div w:id="2010909629">
                  <w:marLeft w:val="0"/>
                  <w:marRight w:val="0"/>
                  <w:marTop w:val="0"/>
                  <w:marBottom w:val="0"/>
                  <w:divBdr>
                    <w:top w:val="none" w:sz="0" w:space="0" w:color="auto"/>
                    <w:left w:val="none" w:sz="0" w:space="0" w:color="auto"/>
                    <w:bottom w:val="none" w:sz="0" w:space="0" w:color="auto"/>
                    <w:right w:val="none" w:sz="0" w:space="0" w:color="auto"/>
                  </w:divBdr>
                  <w:divsChild>
                    <w:div w:id="808519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5543962">
              <w:marLeft w:val="0"/>
              <w:marRight w:val="0"/>
              <w:marTop w:val="0"/>
              <w:marBottom w:val="0"/>
              <w:divBdr>
                <w:top w:val="none" w:sz="0" w:space="0" w:color="auto"/>
                <w:left w:val="none" w:sz="0" w:space="0" w:color="auto"/>
                <w:bottom w:val="none" w:sz="0" w:space="0" w:color="auto"/>
                <w:right w:val="none" w:sz="0" w:space="0" w:color="auto"/>
              </w:divBdr>
              <w:divsChild>
                <w:div w:id="376124677">
                  <w:marLeft w:val="0"/>
                  <w:marRight w:val="0"/>
                  <w:marTop w:val="0"/>
                  <w:marBottom w:val="0"/>
                  <w:divBdr>
                    <w:top w:val="none" w:sz="0" w:space="0" w:color="auto"/>
                    <w:left w:val="none" w:sz="0" w:space="0" w:color="auto"/>
                    <w:bottom w:val="none" w:sz="0" w:space="0" w:color="auto"/>
                    <w:right w:val="none" w:sz="0" w:space="0" w:color="auto"/>
                  </w:divBdr>
                  <w:divsChild>
                    <w:div w:id="1865826495">
                      <w:marLeft w:val="0"/>
                      <w:marRight w:val="0"/>
                      <w:marTop w:val="0"/>
                      <w:marBottom w:val="0"/>
                      <w:divBdr>
                        <w:top w:val="none" w:sz="0" w:space="0" w:color="auto"/>
                        <w:left w:val="none" w:sz="0" w:space="0" w:color="auto"/>
                        <w:bottom w:val="none" w:sz="0" w:space="0" w:color="auto"/>
                        <w:right w:val="none" w:sz="0" w:space="0" w:color="auto"/>
                      </w:divBdr>
                    </w:div>
                  </w:divsChild>
                </w:div>
                <w:div w:id="1383359990">
                  <w:marLeft w:val="0"/>
                  <w:marRight w:val="0"/>
                  <w:marTop w:val="0"/>
                  <w:marBottom w:val="0"/>
                  <w:divBdr>
                    <w:top w:val="none" w:sz="0" w:space="0" w:color="auto"/>
                    <w:left w:val="none" w:sz="0" w:space="0" w:color="auto"/>
                    <w:bottom w:val="none" w:sz="0" w:space="0" w:color="auto"/>
                    <w:right w:val="none" w:sz="0" w:space="0" w:color="auto"/>
                  </w:divBdr>
                  <w:divsChild>
                    <w:div w:id="280379019">
                      <w:marLeft w:val="0"/>
                      <w:marRight w:val="0"/>
                      <w:marTop w:val="0"/>
                      <w:marBottom w:val="0"/>
                      <w:divBdr>
                        <w:top w:val="none" w:sz="0" w:space="0" w:color="auto"/>
                        <w:left w:val="none" w:sz="0" w:space="0" w:color="auto"/>
                        <w:bottom w:val="none" w:sz="0" w:space="0" w:color="auto"/>
                        <w:right w:val="none" w:sz="0" w:space="0" w:color="auto"/>
                      </w:divBdr>
                    </w:div>
                  </w:divsChild>
                </w:div>
                <w:div w:id="1294364730">
                  <w:marLeft w:val="0"/>
                  <w:marRight w:val="0"/>
                  <w:marTop w:val="0"/>
                  <w:marBottom w:val="0"/>
                  <w:divBdr>
                    <w:top w:val="none" w:sz="0" w:space="0" w:color="auto"/>
                    <w:left w:val="none" w:sz="0" w:space="0" w:color="auto"/>
                    <w:bottom w:val="none" w:sz="0" w:space="0" w:color="auto"/>
                    <w:right w:val="none" w:sz="0" w:space="0" w:color="auto"/>
                  </w:divBdr>
                  <w:divsChild>
                    <w:div w:id="1104499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6065436">
              <w:marLeft w:val="0"/>
              <w:marRight w:val="0"/>
              <w:marTop w:val="0"/>
              <w:marBottom w:val="0"/>
              <w:divBdr>
                <w:top w:val="none" w:sz="0" w:space="0" w:color="auto"/>
                <w:left w:val="none" w:sz="0" w:space="0" w:color="auto"/>
                <w:bottom w:val="none" w:sz="0" w:space="0" w:color="auto"/>
                <w:right w:val="none" w:sz="0" w:space="0" w:color="auto"/>
              </w:divBdr>
              <w:divsChild>
                <w:div w:id="504630874">
                  <w:marLeft w:val="0"/>
                  <w:marRight w:val="0"/>
                  <w:marTop w:val="0"/>
                  <w:marBottom w:val="0"/>
                  <w:divBdr>
                    <w:top w:val="none" w:sz="0" w:space="0" w:color="auto"/>
                    <w:left w:val="none" w:sz="0" w:space="0" w:color="auto"/>
                    <w:bottom w:val="none" w:sz="0" w:space="0" w:color="auto"/>
                    <w:right w:val="none" w:sz="0" w:space="0" w:color="auto"/>
                  </w:divBdr>
                  <w:divsChild>
                    <w:div w:id="1587493728">
                      <w:marLeft w:val="0"/>
                      <w:marRight w:val="0"/>
                      <w:marTop w:val="0"/>
                      <w:marBottom w:val="0"/>
                      <w:divBdr>
                        <w:top w:val="none" w:sz="0" w:space="0" w:color="auto"/>
                        <w:left w:val="none" w:sz="0" w:space="0" w:color="auto"/>
                        <w:bottom w:val="none" w:sz="0" w:space="0" w:color="auto"/>
                        <w:right w:val="none" w:sz="0" w:space="0" w:color="auto"/>
                      </w:divBdr>
                    </w:div>
                  </w:divsChild>
                </w:div>
                <w:div w:id="1847288790">
                  <w:marLeft w:val="0"/>
                  <w:marRight w:val="0"/>
                  <w:marTop w:val="0"/>
                  <w:marBottom w:val="0"/>
                  <w:divBdr>
                    <w:top w:val="none" w:sz="0" w:space="0" w:color="auto"/>
                    <w:left w:val="none" w:sz="0" w:space="0" w:color="auto"/>
                    <w:bottom w:val="none" w:sz="0" w:space="0" w:color="auto"/>
                    <w:right w:val="none" w:sz="0" w:space="0" w:color="auto"/>
                  </w:divBdr>
                  <w:divsChild>
                    <w:div w:id="509681537">
                      <w:marLeft w:val="0"/>
                      <w:marRight w:val="0"/>
                      <w:marTop w:val="0"/>
                      <w:marBottom w:val="0"/>
                      <w:divBdr>
                        <w:top w:val="none" w:sz="0" w:space="0" w:color="auto"/>
                        <w:left w:val="none" w:sz="0" w:space="0" w:color="auto"/>
                        <w:bottom w:val="none" w:sz="0" w:space="0" w:color="auto"/>
                        <w:right w:val="none" w:sz="0" w:space="0" w:color="auto"/>
                      </w:divBdr>
                    </w:div>
                  </w:divsChild>
                </w:div>
                <w:div w:id="880048272">
                  <w:marLeft w:val="0"/>
                  <w:marRight w:val="0"/>
                  <w:marTop w:val="0"/>
                  <w:marBottom w:val="0"/>
                  <w:divBdr>
                    <w:top w:val="none" w:sz="0" w:space="0" w:color="auto"/>
                    <w:left w:val="none" w:sz="0" w:space="0" w:color="auto"/>
                    <w:bottom w:val="none" w:sz="0" w:space="0" w:color="auto"/>
                    <w:right w:val="none" w:sz="0" w:space="0" w:color="auto"/>
                  </w:divBdr>
                  <w:divsChild>
                    <w:div w:id="537593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5649960">
              <w:marLeft w:val="0"/>
              <w:marRight w:val="0"/>
              <w:marTop w:val="0"/>
              <w:marBottom w:val="0"/>
              <w:divBdr>
                <w:top w:val="none" w:sz="0" w:space="0" w:color="auto"/>
                <w:left w:val="none" w:sz="0" w:space="0" w:color="auto"/>
                <w:bottom w:val="none" w:sz="0" w:space="0" w:color="auto"/>
                <w:right w:val="none" w:sz="0" w:space="0" w:color="auto"/>
              </w:divBdr>
              <w:divsChild>
                <w:div w:id="707755257">
                  <w:marLeft w:val="0"/>
                  <w:marRight w:val="0"/>
                  <w:marTop w:val="0"/>
                  <w:marBottom w:val="0"/>
                  <w:divBdr>
                    <w:top w:val="none" w:sz="0" w:space="0" w:color="auto"/>
                    <w:left w:val="none" w:sz="0" w:space="0" w:color="auto"/>
                    <w:bottom w:val="none" w:sz="0" w:space="0" w:color="auto"/>
                    <w:right w:val="none" w:sz="0" w:space="0" w:color="auto"/>
                  </w:divBdr>
                  <w:divsChild>
                    <w:div w:id="21515068">
                      <w:marLeft w:val="0"/>
                      <w:marRight w:val="0"/>
                      <w:marTop w:val="0"/>
                      <w:marBottom w:val="0"/>
                      <w:divBdr>
                        <w:top w:val="none" w:sz="0" w:space="0" w:color="auto"/>
                        <w:left w:val="none" w:sz="0" w:space="0" w:color="auto"/>
                        <w:bottom w:val="none" w:sz="0" w:space="0" w:color="auto"/>
                        <w:right w:val="none" w:sz="0" w:space="0" w:color="auto"/>
                      </w:divBdr>
                    </w:div>
                  </w:divsChild>
                </w:div>
                <w:div w:id="1167592378">
                  <w:marLeft w:val="0"/>
                  <w:marRight w:val="0"/>
                  <w:marTop w:val="0"/>
                  <w:marBottom w:val="0"/>
                  <w:divBdr>
                    <w:top w:val="none" w:sz="0" w:space="0" w:color="auto"/>
                    <w:left w:val="none" w:sz="0" w:space="0" w:color="auto"/>
                    <w:bottom w:val="none" w:sz="0" w:space="0" w:color="auto"/>
                    <w:right w:val="none" w:sz="0" w:space="0" w:color="auto"/>
                  </w:divBdr>
                  <w:divsChild>
                    <w:div w:id="113446144">
                      <w:marLeft w:val="0"/>
                      <w:marRight w:val="0"/>
                      <w:marTop w:val="0"/>
                      <w:marBottom w:val="0"/>
                      <w:divBdr>
                        <w:top w:val="none" w:sz="0" w:space="0" w:color="auto"/>
                        <w:left w:val="none" w:sz="0" w:space="0" w:color="auto"/>
                        <w:bottom w:val="none" w:sz="0" w:space="0" w:color="auto"/>
                        <w:right w:val="none" w:sz="0" w:space="0" w:color="auto"/>
                      </w:divBdr>
                    </w:div>
                  </w:divsChild>
                </w:div>
                <w:div w:id="457334101">
                  <w:marLeft w:val="0"/>
                  <w:marRight w:val="0"/>
                  <w:marTop w:val="0"/>
                  <w:marBottom w:val="0"/>
                  <w:divBdr>
                    <w:top w:val="none" w:sz="0" w:space="0" w:color="auto"/>
                    <w:left w:val="none" w:sz="0" w:space="0" w:color="auto"/>
                    <w:bottom w:val="none" w:sz="0" w:space="0" w:color="auto"/>
                    <w:right w:val="none" w:sz="0" w:space="0" w:color="auto"/>
                  </w:divBdr>
                  <w:divsChild>
                    <w:div w:id="15114081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2710824">
              <w:marLeft w:val="0"/>
              <w:marRight w:val="0"/>
              <w:marTop w:val="0"/>
              <w:marBottom w:val="0"/>
              <w:divBdr>
                <w:top w:val="none" w:sz="0" w:space="0" w:color="auto"/>
                <w:left w:val="none" w:sz="0" w:space="0" w:color="auto"/>
                <w:bottom w:val="none" w:sz="0" w:space="0" w:color="auto"/>
                <w:right w:val="none" w:sz="0" w:space="0" w:color="auto"/>
              </w:divBdr>
              <w:divsChild>
                <w:div w:id="1555652959">
                  <w:marLeft w:val="0"/>
                  <w:marRight w:val="0"/>
                  <w:marTop w:val="0"/>
                  <w:marBottom w:val="0"/>
                  <w:divBdr>
                    <w:top w:val="none" w:sz="0" w:space="0" w:color="auto"/>
                    <w:left w:val="none" w:sz="0" w:space="0" w:color="auto"/>
                    <w:bottom w:val="none" w:sz="0" w:space="0" w:color="auto"/>
                    <w:right w:val="none" w:sz="0" w:space="0" w:color="auto"/>
                  </w:divBdr>
                  <w:divsChild>
                    <w:div w:id="448814445">
                      <w:marLeft w:val="0"/>
                      <w:marRight w:val="0"/>
                      <w:marTop w:val="0"/>
                      <w:marBottom w:val="0"/>
                      <w:divBdr>
                        <w:top w:val="none" w:sz="0" w:space="0" w:color="auto"/>
                        <w:left w:val="none" w:sz="0" w:space="0" w:color="auto"/>
                        <w:bottom w:val="none" w:sz="0" w:space="0" w:color="auto"/>
                        <w:right w:val="none" w:sz="0" w:space="0" w:color="auto"/>
                      </w:divBdr>
                    </w:div>
                  </w:divsChild>
                </w:div>
                <w:div w:id="2107655264">
                  <w:marLeft w:val="0"/>
                  <w:marRight w:val="0"/>
                  <w:marTop w:val="0"/>
                  <w:marBottom w:val="0"/>
                  <w:divBdr>
                    <w:top w:val="none" w:sz="0" w:space="0" w:color="auto"/>
                    <w:left w:val="none" w:sz="0" w:space="0" w:color="auto"/>
                    <w:bottom w:val="none" w:sz="0" w:space="0" w:color="auto"/>
                    <w:right w:val="none" w:sz="0" w:space="0" w:color="auto"/>
                  </w:divBdr>
                  <w:divsChild>
                    <w:div w:id="659430663">
                      <w:marLeft w:val="0"/>
                      <w:marRight w:val="0"/>
                      <w:marTop w:val="0"/>
                      <w:marBottom w:val="0"/>
                      <w:divBdr>
                        <w:top w:val="none" w:sz="0" w:space="0" w:color="auto"/>
                        <w:left w:val="none" w:sz="0" w:space="0" w:color="auto"/>
                        <w:bottom w:val="none" w:sz="0" w:space="0" w:color="auto"/>
                        <w:right w:val="none" w:sz="0" w:space="0" w:color="auto"/>
                      </w:divBdr>
                    </w:div>
                  </w:divsChild>
                </w:div>
                <w:div w:id="1626080766">
                  <w:marLeft w:val="0"/>
                  <w:marRight w:val="0"/>
                  <w:marTop w:val="0"/>
                  <w:marBottom w:val="0"/>
                  <w:divBdr>
                    <w:top w:val="none" w:sz="0" w:space="0" w:color="auto"/>
                    <w:left w:val="none" w:sz="0" w:space="0" w:color="auto"/>
                    <w:bottom w:val="none" w:sz="0" w:space="0" w:color="auto"/>
                    <w:right w:val="none" w:sz="0" w:space="0" w:color="auto"/>
                  </w:divBdr>
                  <w:divsChild>
                    <w:div w:id="1016468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174916">
              <w:marLeft w:val="0"/>
              <w:marRight w:val="0"/>
              <w:marTop w:val="0"/>
              <w:marBottom w:val="0"/>
              <w:divBdr>
                <w:top w:val="none" w:sz="0" w:space="0" w:color="auto"/>
                <w:left w:val="none" w:sz="0" w:space="0" w:color="auto"/>
                <w:bottom w:val="none" w:sz="0" w:space="0" w:color="auto"/>
                <w:right w:val="none" w:sz="0" w:space="0" w:color="auto"/>
              </w:divBdr>
              <w:divsChild>
                <w:div w:id="731077157">
                  <w:marLeft w:val="0"/>
                  <w:marRight w:val="0"/>
                  <w:marTop w:val="0"/>
                  <w:marBottom w:val="0"/>
                  <w:divBdr>
                    <w:top w:val="none" w:sz="0" w:space="0" w:color="auto"/>
                    <w:left w:val="none" w:sz="0" w:space="0" w:color="auto"/>
                    <w:bottom w:val="none" w:sz="0" w:space="0" w:color="auto"/>
                    <w:right w:val="none" w:sz="0" w:space="0" w:color="auto"/>
                  </w:divBdr>
                  <w:divsChild>
                    <w:div w:id="1434285345">
                      <w:marLeft w:val="0"/>
                      <w:marRight w:val="0"/>
                      <w:marTop w:val="0"/>
                      <w:marBottom w:val="0"/>
                      <w:divBdr>
                        <w:top w:val="none" w:sz="0" w:space="0" w:color="auto"/>
                        <w:left w:val="none" w:sz="0" w:space="0" w:color="auto"/>
                        <w:bottom w:val="none" w:sz="0" w:space="0" w:color="auto"/>
                        <w:right w:val="none" w:sz="0" w:space="0" w:color="auto"/>
                      </w:divBdr>
                    </w:div>
                  </w:divsChild>
                </w:div>
                <w:div w:id="1245451731">
                  <w:marLeft w:val="0"/>
                  <w:marRight w:val="0"/>
                  <w:marTop w:val="0"/>
                  <w:marBottom w:val="0"/>
                  <w:divBdr>
                    <w:top w:val="none" w:sz="0" w:space="0" w:color="auto"/>
                    <w:left w:val="none" w:sz="0" w:space="0" w:color="auto"/>
                    <w:bottom w:val="none" w:sz="0" w:space="0" w:color="auto"/>
                    <w:right w:val="none" w:sz="0" w:space="0" w:color="auto"/>
                  </w:divBdr>
                  <w:divsChild>
                    <w:div w:id="1724526532">
                      <w:marLeft w:val="0"/>
                      <w:marRight w:val="0"/>
                      <w:marTop w:val="0"/>
                      <w:marBottom w:val="0"/>
                      <w:divBdr>
                        <w:top w:val="none" w:sz="0" w:space="0" w:color="auto"/>
                        <w:left w:val="none" w:sz="0" w:space="0" w:color="auto"/>
                        <w:bottom w:val="none" w:sz="0" w:space="0" w:color="auto"/>
                        <w:right w:val="none" w:sz="0" w:space="0" w:color="auto"/>
                      </w:divBdr>
                    </w:div>
                  </w:divsChild>
                </w:div>
                <w:div w:id="1695308913">
                  <w:marLeft w:val="0"/>
                  <w:marRight w:val="0"/>
                  <w:marTop w:val="0"/>
                  <w:marBottom w:val="0"/>
                  <w:divBdr>
                    <w:top w:val="none" w:sz="0" w:space="0" w:color="auto"/>
                    <w:left w:val="none" w:sz="0" w:space="0" w:color="auto"/>
                    <w:bottom w:val="none" w:sz="0" w:space="0" w:color="auto"/>
                    <w:right w:val="none" w:sz="0" w:space="0" w:color="auto"/>
                  </w:divBdr>
                  <w:divsChild>
                    <w:div w:id="10071714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8830190">
              <w:marLeft w:val="0"/>
              <w:marRight w:val="0"/>
              <w:marTop w:val="0"/>
              <w:marBottom w:val="0"/>
              <w:divBdr>
                <w:top w:val="none" w:sz="0" w:space="0" w:color="auto"/>
                <w:left w:val="none" w:sz="0" w:space="0" w:color="auto"/>
                <w:bottom w:val="none" w:sz="0" w:space="0" w:color="auto"/>
                <w:right w:val="none" w:sz="0" w:space="0" w:color="auto"/>
              </w:divBdr>
              <w:divsChild>
                <w:div w:id="873274724">
                  <w:marLeft w:val="0"/>
                  <w:marRight w:val="0"/>
                  <w:marTop w:val="0"/>
                  <w:marBottom w:val="0"/>
                  <w:divBdr>
                    <w:top w:val="none" w:sz="0" w:space="0" w:color="auto"/>
                    <w:left w:val="none" w:sz="0" w:space="0" w:color="auto"/>
                    <w:bottom w:val="none" w:sz="0" w:space="0" w:color="auto"/>
                    <w:right w:val="none" w:sz="0" w:space="0" w:color="auto"/>
                  </w:divBdr>
                  <w:divsChild>
                    <w:div w:id="135146838">
                      <w:marLeft w:val="0"/>
                      <w:marRight w:val="0"/>
                      <w:marTop w:val="0"/>
                      <w:marBottom w:val="0"/>
                      <w:divBdr>
                        <w:top w:val="none" w:sz="0" w:space="0" w:color="auto"/>
                        <w:left w:val="none" w:sz="0" w:space="0" w:color="auto"/>
                        <w:bottom w:val="none" w:sz="0" w:space="0" w:color="auto"/>
                        <w:right w:val="none" w:sz="0" w:space="0" w:color="auto"/>
                      </w:divBdr>
                    </w:div>
                  </w:divsChild>
                </w:div>
                <w:div w:id="391932174">
                  <w:marLeft w:val="0"/>
                  <w:marRight w:val="0"/>
                  <w:marTop w:val="0"/>
                  <w:marBottom w:val="0"/>
                  <w:divBdr>
                    <w:top w:val="none" w:sz="0" w:space="0" w:color="auto"/>
                    <w:left w:val="none" w:sz="0" w:space="0" w:color="auto"/>
                    <w:bottom w:val="none" w:sz="0" w:space="0" w:color="auto"/>
                    <w:right w:val="none" w:sz="0" w:space="0" w:color="auto"/>
                  </w:divBdr>
                  <w:divsChild>
                    <w:div w:id="423453046">
                      <w:marLeft w:val="0"/>
                      <w:marRight w:val="0"/>
                      <w:marTop w:val="0"/>
                      <w:marBottom w:val="0"/>
                      <w:divBdr>
                        <w:top w:val="none" w:sz="0" w:space="0" w:color="auto"/>
                        <w:left w:val="none" w:sz="0" w:space="0" w:color="auto"/>
                        <w:bottom w:val="none" w:sz="0" w:space="0" w:color="auto"/>
                        <w:right w:val="none" w:sz="0" w:space="0" w:color="auto"/>
                      </w:divBdr>
                    </w:div>
                  </w:divsChild>
                </w:div>
                <w:div w:id="1096437109">
                  <w:marLeft w:val="0"/>
                  <w:marRight w:val="0"/>
                  <w:marTop w:val="0"/>
                  <w:marBottom w:val="0"/>
                  <w:divBdr>
                    <w:top w:val="none" w:sz="0" w:space="0" w:color="auto"/>
                    <w:left w:val="none" w:sz="0" w:space="0" w:color="auto"/>
                    <w:bottom w:val="none" w:sz="0" w:space="0" w:color="auto"/>
                    <w:right w:val="none" w:sz="0" w:space="0" w:color="auto"/>
                  </w:divBdr>
                  <w:divsChild>
                    <w:div w:id="15948256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1300352">
              <w:marLeft w:val="0"/>
              <w:marRight w:val="0"/>
              <w:marTop w:val="0"/>
              <w:marBottom w:val="0"/>
              <w:divBdr>
                <w:top w:val="none" w:sz="0" w:space="0" w:color="auto"/>
                <w:left w:val="none" w:sz="0" w:space="0" w:color="auto"/>
                <w:bottom w:val="none" w:sz="0" w:space="0" w:color="auto"/>
                <w:right w:val="none" w:sz="0" w:space="0" w:color="auto"/>
              </w:divBdr>
              <w:divsChild>
                <w:div w:id="385488798">
                  <w:marLeft w:val="0"/>
                  <w:marRight w:val="0"/>
                  <w:marTop w:val="0"/>
                  <w:marBottom w:val="0"/>
                  <w:divBdr>
                    <w:top w:val="none" w:sz="0" w:space="0" w:color="auto"/>
                    <w:left w:val="none" w:sz="0" w:space="0" w:color="auto"/>
                    <w:bottom w:val="none" w:sz="0" w:space="0" w:color="auto"/>
                    <w:right w:val="none" w:sz="0" w:space="0" w:color="auto"/>
                  </w:divBdr>
                  <w:divsChild>
                    <w:div w:id="2118330563">
                      <w:marLeft w:val="0"/>
                      <w:marRight w:val="0"/>
                      <w:marTop w:val="0"/>
                      <w:marBottom w:val="0"/>
                      <w:divBdr>
                        <w:top w:val="none" w:sz="0" w:space="0" w:color="auto"/>
                        <w:left w:val="none" w:sz="0" w:space="0" w:color="auto"/>
                        <w:bottom w:val="none" w:sz="0" w:space="0" w:color="auto"/>
                        <w:right w:val="none" w:sz="0" w:space="0" w:color="auto"/>
                      </w:divBdr>
                    </w:div>
                  </w:divsChild>
                </w:div>
                <w:div w:id="602880273">
                  <w:marLeft w:val="0"/>
                  <w:marRight w:val="0"/>
                  <w:marTop w:val="0"/>
                  <w:marBottom w:val="0"/>
                  <w:divBdr>
                    <w:top w:val="none" w:sz="0" w:space="0" w:color="auto"/>
                    <w:left w:val="none" w:sz="0" w:space="0" w:color="auto"/>
                    <w:bottom w:val="none" w:sz="0" w:space="0" w:color="auto"/>
                    <w:right w:val="none" w:sz="0" w:space="0" w:color="auto"/>
                  </w:divBdr>
                  <w:divsChild>
                    <w:div w:id="560286540">
                      <w:marLeft w:val="0"/>
                      <w:marRight w:val="0"/>
                      <w:marTop w:val="0"/>
                      <w:marBottom w:val="0"/>
                      <w:divBdr>
                        <w:top w:val="none" w:sz="0" w:space="0" w:color="auto"/>
                        <w:left w:val="none" w:sz="0" w:space="0" w:color="auto"/>
                        <w:bottom w:val="none" w:sz="0" w:space="0" w:color="auto"/>
                        <w:right w:val="none" w:sz="0" w:space="0" w:color="auto"/>
                      </w:divBdr>
                    </w:div>
                  </w:divsChild>
                </w:div>
                <w:div w:id="2119373296">
                  <w:marLeft w:val="0"/>
                  <w:marRight w:val="0"/>
                  <w:marTop w:val="0"/>
                  <w:marBottom w:val="0"/>
                  <w:divBdr>
                    <w:top w:val="none" w:sz="0" w:space="0" w:color="auto"/>
                    <w:left w:val="none" w:sz="0" w:space="0" w:color="auto"/>
                    <w:bottom w:val="none" w:sz="0" w:space="0" w:color="auto"/>
                    <w:right w:val="none" w:sz="0" w:space="0" w:color="auto"/>
                  </w:divBdr>
                  <w:divsChild>
                    <w:div w:id="15937799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2788945">
              <w:marLeft w:val="0"/>
              <w:marRight w:val="0"/>
              <w:marTop w:val="0"/>
              <w:marBottom w:val="0"/>
              <w:divBdr>
                <w:top w:val="none" w:sz="0" w:space="0" w:color="auto"/>
                <w:left w:val="none" w:sz="0" w:space="0" w:color="auto"/>
                <w:bottom w:val="none" w:sz="0" w:space="0" w:color="auto"/>
                <w:right w:val="none" w:sz="0" w:space="0" w:color="auto"/>
              </w:divBdr>
              <w:divsChild>
                <w:div w:id="1328172593">
                  <w:marLeft w:val="0"/>
                  <w:marRight w:val="0"/>
                  <w:marTop w:val="0"/>
                  <w:marBottom w:val="0"/>
                  <w:divBdr>
                    <w:top w:val="none" w:sz="0" w:space="0" w:color="auto"/>
                    <w:left w:val="none" w:sz="0" w:space="0" w:color="auto"/>
                    <w:bottom w:val="none" w:sz="0" w:space="0" w:color="auto"/>
                    <w:right w:val="none" w:sz="0" w:space="0" w:color="auto"/>
                  </w:divBdr>
                  <w:divsChild>
                    <w:div w:id="30960703">
                      <w:marLeft w:val="0"/>
                      <w:marRight w:val="0"/>
                      <w:marTop w:val="0"/>
                      <w:marBottom w:val="0"/>
                      <w:divBdr>
                        <w:top w:val="none" w:sz="0" w:space="0" w:color="auto"/>
                        <w:left w:val="none" w:sz="0" w:space="0" w:color="auto"/>
                        <w:bottom w:val="none" w:sz="0" w:space="0" w:color="auto"/>
                        <w:right w:val="none" w:sz="0" w:space="0" w:color="auto"/>
                      </w:divBdr>
                    </w:div>
                  </w:divsChild>
                </w:div>
                <w:div w:id="440270922">
                  <w:marLeft w:val="0"/>
                  <w:marRight w:val="0"/>
                  <w:marTop w:val="0"/>
                  <w:marBottom w:val="0"/>
                  <w:divBdr>
                    <w:top w:val="none" w:sz="0" w:space="0" w:color="auto"/>
                    <w:left w:val="none" w:sz="0" w:space="0" w:color="auto"/>
                    <w:bottom w:val="none" w:sz="0" w:space="0" w:color="auto"/>
                    <w:right w:val="none" w:sz="0" w:space="0" w:color="auto"/>
                  </w:divBdr>
                  <w:divsChild>
                    <w:div w:id="1547913621">
                      <w:marLeft w:val="0"/>
                      <w:marRight w:val="0"/>
                      <w:marTop w:val="0"/>
                      <w:marBottom w:val="0"/>
                      <w:divBdr>
                        <w:top w:val="none" w:sz="0" w:space="0" w:color="auto"/>
                        <w:left w:val="none" w:sz="0" w:space="0" w:color="auto"/>
                        <w:bottom w:val="none" w:sz="0" w:space="0" w:color="auto"/>
                        <w:right w:val="none" w:sz="0" w:space="0" w:color="auto"/>
                      </w:divBdr>
                    </w:div>
                  </w:divsChild>
                </w:div>
                <w:div w:id="683940242">
                  <w:marLeft w:val="0"/>
                  <w:marRight w:val="0"/>
                  <w:marTop w:val="0"/>
                  <w:marBottom w:val="0"/>
                  <w:divBdr>
                    <w:top w:val="none" w:sz="0" w:space="0" w:color="auto"/>
                    <w:left w:val="none" w:sz="0" w:space="0" w:color="auto"/>
                    <w:bottom w:val="none" w:sz="0" w:space="0" w:color="auto"/>
                    <w:right w:val="none" w:sz="0" w:space="0" w:color="auto"/>
                  </w:divBdr>
                  <w:divsChild>
                    <w:div w:id="4777665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4900991">
              <w:marLeft w:val="0"/>
              <w:marRight w:val="0"/>
              <w:marTop w:val="0"/>
              <w:marBottom w:val="0"/>
              <w:divBdr>
                <w:top w:val="none" w:sz="0" w:space="0" w:color="auto"/>
                <w:left w:val="none" w:sz="0" w:space="0" w:color="auto"/>
                <w:bottom w:val="none" w:sz="0" w:space="0" w:color="auto"/>
                <w:right w:val="none" w:sz="0" w:space="0" w:color="auto"/>
              </w:divBdr>
              <w:divsChild>
                <w:div w:id="1156266447">
                  <w:marLeft w:val="0"/>
                  <w:marRight w:val="0"/>
                  <w:marTop w:val="0"/>
                  <w:marBottom w:val="0"/>
                  <w:divBdr>
                    <w:top w:val="none" w:sz="0" w:space="0" w:color="auto"/>
                    <w:left w:val="none" w:sz="0" w:space="0" w:color="auto"/>
                    <w:bottom w:val="none" w:sz="0" w:space="0" w:color="auto"/>
                    <w:right w:val="none" w:sz="0" w:space="0" w:color="auto"/>
                  </w:divBdr>
                  <w:divsChild>
                    <w:div w:id="459424921">
                      <w:marLeft w:val="0"/>
                      <w:marRight w:val="0"/>
                      <w:marTop w:val="0"/>
                      <w:marBottom w:val="0"/>
                      <w:divBdr>
                        <w:top w:val="none" w:sz="0" w:space="0" w:color="auto"/>
                        <w:left w:val="none" w:sz="0" w:space="0" w:color="auto"/>
                        <w:bottom w:val="none" w:sz="0" w:space="0" w:color="auto"/>
                        <w:right w:val="none" w:sz="0" w:space="0" w:color="auto"/>
                      </w:divBdr>
                    </w:div>
                  </w:divsChild>
                </w:div>
                <w:div w:id="616764184">
                  <w:marLeft w:val="0"/>
                  <w:marRight w:val="0"/>
                  <w:marTop w:val="0"/>
                  <w:marBottom w:val="0"/>
                  <w:divBdr>
                    <w:top w:val="none" w:sz="0" w:space="0" w:color="auto"/>
                    <w:left w:val="none" w:sz="0" w:space="0" w:color="auto"/>
                    <w:bottom w:val="none" w:sz="0" w:space="0" w:color="auto"/>
                    <w:right w:val="none" w:sz="0" w:space="0" w:color="auto"/>
                  </w:divBdr>
                  <w:divsChild>
                    <w:div w:id="1294211853">
                      <w:marLeft w:val="0"/>
                      <w:marRight w:val="0"/>
                      <w:marTop w:val="0"/>
                      <w:marBottom w:val="0"/>
                      <w:divBdr>
                        <w:top w:val="none" w:sz="0" w:space="0" w:color="auto"/>
                        <w:left w:val="none" w:sz="0" w:space="0" w:color="auto"/>
                        <w:bottom w:val="none" w:sz="0" w:space="0" w:color="auto"/>
                        <w:right w:val="none" w:sz="0" w:space="0" w:color="auto"/>
                      </w:divBdr>
                    </w:div>
                  </w:divsChild>
                </w:div>
                <w:div w:id="1778451158">
                  <w:marLeft w:val="0"/>
                  <w:marRight w:val="0"/>
                  <w:marTop w:val="0"/>
                  <w:marBottom w:val="0"/>
                  <w:divBdr>
                    <w:top w:val="none" w:sz="0" w:space="0" w:color="auto"/>
                    <w:left w:val="none" w:sz="0" w:space="0" w:color="auto"/>
                    <w:bottom w:val="none" w:sz="0" w:space="0" w:color="auto"/>
                    <w:right w:val="none" w:sz="0" w:space="0" w:color="auto"/>
                  </w:divBdr>
                  <w:divsChild>
                    <w:div w:id="1376547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8521606">
              <w:marLeft w:val="0"/>
              <w:marRight w:val="0"/>
              <w:marTop w:val="0"/>
              <w:marBottom w:val="0"/>
              <w:divBdr>
                <w:top w:val="none" w:sz="0" w:space="0" w:color="auto"/>
                <w:left w:val="none" w:sz="0" w:space="0" w:color="auto"/>
                <w:bottom w:val="none" w:sz="0" w:space="0" w:color="auto"/>
                <w:right w:val="none" w:sz="0" w:space="0" w:color="auto"/>
              </w:divBdr>
              <w:divsChild>
                <w:div w:id="276908462">
                  <w:marLeft w:val="0"/>
                  <w:marRight w:val="0"/>
                  <w:marTop w:val="0"/>
                  <w:marBottom w:val="0"/>
                  <w:divBdr>
                    <w:top w:val="none" w:sz="0" w:space="0" w:color="auto"/>
                    <w:left w:val="none" w:sz="0" w:space="0" w:color="auto"/>
                    <w:bottom w:val="none" w:sz="0" w:space="0" w:color="auto"/>
                    <w:right w:val="none" w:sz="0" w:space="0" w:color="auto"/>
                  </w:divBdr>
                  <w:divsChild>
                    <w:div w:id="198008026">
                      <w:marLeft w:val="0"/>
                      <w:marRight w:val="0"/>
                      <w:marTop w:val="0"/>
                      <w:marBottom w:val="0"/>
                      <w:divBdr>
                        <w:top w:val="none" w:sz="0" w:space="0" w:color="auto"/>
                        <w:left w:val="none" w:sz="0" w:space="0" w:color="auto"/>
                        <w:bottom w:val="none" w:sz="0" w:space="0" w:color="auto"/>
                        <w:right w:val="none" w:sz="0" w:space="0" w:color="auto"/>
                      </w:divBdr>
                    </w:div>
                  </w:divsChild>
                </w:div>
                <w:div w:id="1504979472">
                  <w:marLeft w:val="0"/>
                  <w:marRight w:val="0"/>
                  <w:marTop w:val="0"/>
                  <w:marBottom w:val="0"/>
                  <w:divBdr>
                    <w:top w:val="none" w:sz="0" w:space="0" w:color="auto"/>
                    <w:left w:val="none" w:sz="0" w:space="0" w:color="auto"/>
                    <w:bottom w:val="none" w:sz="0" w:space="0" w:color="auto"/>
                    <w:right w:val="none" w:sz="0" w:space="0" w:color="auto"/>
                  </w:divBdr>
                  <w:divsChild>
                    <w:div w:id="847905485">
                      <w:marLeft w:val="0"/>
                      <w:marRight w:val="0"/>
                      <w:marTop w:val="0"/>
                      <w:marBottom w:val="0"/>
                      <w:divBdr>
                        <w:top w:val="none" w:sz="0" w:space="0" w:color="auto"/>
                        <w:left w:val="none" w:sz="0" w:space="0" w:color="auto"/>
                        <w:bottom w:val="none" w:sz="0" w:space="0" w:color="auto"/>
                        <w:right w:val="none" w:sz="0" w:space="0" w:color="auto"/>
                      </w:divBdr>
                    </w:div>
                  </w:divsChild>
                </w:div>
                <w:div w:id="59252128">
                  <w:marLeft w:val="0"/>
                  <w:marRight w:val="0"/>
                  <w:marTop w:val="0"/>
                  <w:marBottom w:val="0"/>
                  <w:divBdr>
                    <w:top w:val="none" w:sz="0" w:space="0" w:color="auto"/>
                    <w:left w:val="none" w:sz="0" w:space="0" w:color="auto"/>
                    <w:bottom w:val="none" w:sz="0" w:space="0" w:color="auto"/>
                    <w:right w:val="none" w:sz="0" w:space="0" w:color="auto"/>
                  </w:divBdr>
                  <w:divsChild>
                    <w:div w:id="7532827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3173388">
              <w:marLeft w:val="0"/>
              <w:marRight w:val="0"/>
              <w:marTop w:val="0"/>
              <w:marBottom w:val="0"/>
              <w:divBdr>
                <w:top w:val="none" w:sz="0" w:space="0" w:color="auto"/>
                <w:left w:val="none" w:sz="0" w:space="0" w:color="auto"/>
                <w:bottom w:val="none" w:sz="0" w:space="0" w:color="auto"/>
                <w:right w:val="none" w:sz="0" w:space="0" w:color="auto"/>
              </w:divBdr>
              <w:divsChild>
                <w:div w:id="1304576096">
                  <w:marLeft w:val="0"/>
                  <w:marRight w:val="0"/>
                  <w:marTop w:val="0"/>
                  <w:marBottom w:val="0"/>
                  <w:divBdr>
                    <w:top w:val="none" w:sz="0" w:space="0" w:color="auto"/>
                    <w:left w:val="none" w:sz="0" w:space="0" w:color="auto"/>
                    <w:bottom w:val="none" w:sz="0" w:space="0" w:color="auto"/>
                    <w:right w:val="none" w:sz="0" w:space="0" w:color="auto"/>
                  </w:divBdr>
                  <w:divsChild>
                    <w:div w:id="823475946">
                      <w:marLeft w:val="0"/>
                      <w:marRight w:val="0"/>
                      <w:marTop w:val="0"/>
                      <w:marBottom w:val="0"/>
                      <w:divBdr>
                        <w:top w:val="none" w:sz="0" w:space="0" w:color="auto"/>
                        <w:left w:val="none" w:sz="0" w:space="0" w:color="auto"/>
                        <w:bottom w:val="none" w:sz="0" w:space="0" w:color="auto"/>
                        <w:right w:val="none" w:sz="0" w:space="0" w:color="auto"/>
                      </w:divBdr>
                    </w:div>
                  </w:divsChild>
                </w:div>
                <w:div w:id="1253658507">
                  <w:marLeft w:val="0"/>
                  <w:marRight w:val="0"/>
                  <w:marTop w:val="0"/>
                  <w:marBottom w:val="0"/>
                  <w:divBdr>
                    <w:top w:val="none" w:sz="0" w:space="0" w:color="auto"/>
                    <w:left w:val="none" w:sz="0" w:space="0" w:color="auto"/>
                    <w:bottom w:val="none" w:sz="0" w:space="0" w:color="auto"/>
                    <w:right w:val="none" w:sz="0" w:space="0" w:color="auto"/>
                  </w:divBdr>
                  <w:divsChild>
                    <w:div w:id="1040787516">
                      <w:marLeft w:val="0"/>
                      <w:marRight w:val="0"/>
                      <w:marTop w:val="0"/>
                      <w:marBottom w:val="0"/>
                      <w:divBdr>
                        <w:top w:val="none" w:sz="0" w:space="0" w:color="auto"/>
                        <w:left w:val="none" w:sz="0" w:space="0" w:color="auto"/>
                        <w:bottom w:val="none" w:sz="0" w:space="0" w:color="auto"/>
                        <w:right w:val="none" w:sz="0" w:space="0" w:color="auto"/>
                      </w:divBdr>
                    </w:div>
                  </w:divsChild>
                </w:div>
                <w:div w:id="987392966">
                  <w:marLeft w:val="0"/>
                  <w:marRight w:val="0"/>
                  <w:marTop w:val="0"/>
                  <w:marBottom w:val="0"/>
                  <w:divBdr>
                    <w:top w:val="none" w:sz="0" w:space="0" w:color="auto"/>
                    <w:left w:val="none" w:sz="0" w:space="0" w:color="auto"/>
                    <w:bottom w:val="none" w:sz="0" w:space="0" w:color="auto"/>
                    <w:right w:val="none" w:sz="0" w:space="0" w:color="auto"/>
                  </w:divBdr>
                  <w:divsChild>
                    <w:div w:id="7793741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9828256">
              <w:marLeft w:val="0"/>
              <w:marRight w:val="0"/>
              <w:marTop w:val="0"/>
              <w:marBottom w:val="0"/>
              <w:divBdr>
                <w:top w:val="none" w:sz="0" w:space="0" w:color="auto"/>
                <w:left w:val="none" w:sz="0" w:space="0" w:color="auto"/>
                <w:bottom w:val="none" w:sz="0" w:space="0" w:color="auto"/>
                <w:right w:val="none" w:sz="0" w:space="0" w:color="auto"/>
              </w:divBdr>
              <w:divsChild>
                <w:div w:id="811021090">
                  <w:marLeft w:val="0"/>
                  <w:marRight w:val="0"/>
                  <w:marTop w:val="0"/>
                  <w:marBottom w:val="0"/>
                  <w:divBdr>
                    <w:top w:val="none" w:sz="0" w:space="0" w:color="auto"/>
                    <w:left w:val="none" w:sz="0" w:space="0" w:color="auto"/>
                    <w:bottom w:val="none" w:sz="0" w:space="0" w:color="auto"/>
                    <w:right w:val="none" w:sz="0" w:space="0" w:color="auto"/>
                  </w:divBdr>
                  <w:divsChild>
                    <w:div w:id="629242631">
                      <w:marLeft w:val="0"/>
                      <w:marRight w:val="0"/>
                      <w:marTop w:val="0"/>
                      <w:marBottom w:val="0"/>
                      <w:divBdr>
                        <w:top w:val="none" w:sz="0" w:space="0" w:color="auto"/>
                        <w:left w:val="none" w:sz="0" w:space="0" w:color="auto"/>
                        <w:bottom w:val="none" w:sz="0" w:space="0" w:color="auto"/>
                        <w:right w:val="none" w:sz="0" w:space="0" w:color="auto"/>
                      </w:divBdr>
                    </w:div>
                  </w:divsChild>
                </w:div>
                <w:div w:id="121195158">
                  <w:marLeft w:val="0"/>
                  <w:marRight w:val="0"/>
                  <w:marTop w:val="0"/>
                  <w:marBottom w:val="0"/>
                  <w:divBdr>
                    <w:top w:val="none" w:sz="0" w:space="0" w:color="auto"/>
                    <w:left w:val="none" w:sz="0" w:space="0" w:color="auto"/>
                    <w:bottom w:val="none" w:sz="0" w:space="0" w:color="auto"/>
                    <w:right w:val="none" w:sz="0" w:space="0" w:color="auto"/>
                  </w:divBdr>
                  <w:divsChild>
                    <w:div w:id="645359191">
                      <w:marLeft w:val="0"/>
                      <w:marRight w:val="0"/>
                      <w:marTop w:val="0"/>
                      <w:marBottom w:val="0"/>
                      <w:divBdr>
                        <w:top w:val="none" w:sz="0" w:space="0" w:color="auto"/>
                        <w:left w:val="none" w:sz="0" w:space="0" w:color="auto"/>
                        <w:bottom w:val="none" w:sz="0" w:space="0" w:color="auto"/>
                        <w:right w:val="none" w:sz="0" w:space="0" w:color="auto"/>
                      </w:divBdr>
                    </w:div>
                  </w:divsChild>
                </w:div>
                <w:div w:id="786705996">
                  <w:marLeft w:val="0"/>
                  <w:marRight w:val="0"/>
                  <w:marTop w:val="0"/>
                  <w:marBottom w:val="0"/>
                  <w:divBdr>
                    <w:top w:val="none" w:sz="0" w:space="0" w:color="auto"/>
                    <w:left w:val="none" w:sz="0" w:space="0" w:color="auto"/>
                    <w:bottom w:val="none" w:sz="0" w:space="0" w:color="auto"/>
                    <w:right w:val="none" w:sz="0" w:space="0" w:color="auto"/>
                  </w:divBdr>
                  <w:divsChild>
                    <w:div w:id="18780067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5748213">
              <w:marLeft w:val="0"/>
              <w:marRight w:val="0"/>
              <w:marTop w:val="0"/>
              <w:marBottom w:val="0"/>
              <w:divBdr>
                <w:top w:val="none" w:sz="0" w:space="0" w:color="auto"/>
                <w:left w:val="none" w:sz="0" w:space="0" w:color="auto"/>
                <w:bottom w:val="none" w:sz="0" w:space="0" w:color="auto"/>
                <w:right w:val="none" w:sz="0" w:space="0" w:color="auto"/>
              </w:divBdr>
              <w:divsChild>
                <w:div w:id="908611489">
                  <w:marLeft w:val="0"/>
                  <w:marRight w:val="0"/>
                  <w:marTop w:val="0"/>
                  <w:marBottom w:val="0"/>
                  <w:divBdr>
                    <w:top w:val="none" w:sz="0" w:space="0" w:color="auto"/>
                    <w:left w:val="none" w:sz="0" w:space="0" w:color="auto"/>
                    <w:bottom w:val="none" w:sz="0" w:space="0" w:color="auto"/>
                    <w:right w:val="none" w:sz="0" w:space="0" w:color="auto"/>
                  </w:divBdr>
                  <w:divsChild>
                    <w:div w:id="1267737509">
                      <w:marLeft w:val="0"/>
                      <w:marRight w:val="0"/>
                      <w:marTop w:val="0"/>
                      <w:marBottom w:val="0"/>
                      <w:divBdr>
                        <w:top w:val="none" w:sz="0" w:space="0" w:color="auto"/>
                        <w:left w:val="none" w:sz="0" w:space="0" w:color="auto"/>
                        <w:bottom w:val="none" w:sz="0" w:space="0" w:color="auto"/>
                        <w:right w:val="none" w:sz="0" w:space="0" w:color="auto"/>
                      </w:divBdr>
                    </w:div>
                  </w:divsChild>
                </w:div>
                <w:div w:id="1809198380">
                  <w:marLeft w:val="0"/>
                  <w:marRight w:val="0"/>
                  <w:marTop w:val="0"/>
                  <w:marBottom w:val="0"/>
                  <w:divBdr>
                    <w:top w:val="none" w:sz="0" w:space="0" w:color="auto"/>
                    <w:left w:val="none" w:sz="0" w:space="0" w:color="auto"/>
                    <w:bottom w:val="none" w:sz="0" w:space="0" w:color="auto"/>
                    <w:right w:val="none" w:sz="0" w:space="0" w:color="auto"/>
                  </w:divBdr>
                  <w:divsChild>
                    <w:div w:id="17101781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3945617">
              <w:marLeft w:val="0"/>
              <w:marRight w:val="0"/>
              <w:marTop w:val="0"/>
              <w:marBottom w:val="0"/>
              <w:divBdr>
                <w:top w:val="none" w:sz="0" w:space="0" w:color="auto"/>
                <w:left w:val="none" w:sz="0" w:space="0" w:color="auto"/>
                <w:bottom w:val="none" w:sz="0" w:space="0" w:color="auto"/>
                <w:right w:val="none" w:sz="0" w:space="0" w:color="auto"/>
              </w:divBdr>
              <w:divsChild>
                <w:div w:id="1974632309">
                  <w:marLeft w:val="0"/>
                  <w:marRight w:val="0"/>
                  <w:marTop w:val="0"/>
                  <w:marBottom w:val="0"/>
                  <w:divBdr>
                    <w:top w:val="none" w:sz="0" w:space="0" w:color="auto"/>
                    <w:left w:val="none" w:sz="0" w:space="0" w:color="auto"/>
                    <w:bottom w:val="none" w:sz="0" w:space="0" w:color="auto"/>
                    <w:right w:val="none" w:sz="0" w:space="0" w:color="auto"/>
                  </w:divBdr>
                  <w:divsChild>
                    <w:div w:id="972903593">
                      <w:marLeft w:val="0"/>
                      <w:marRight w:val="0"/>
                      <w:marTop w:val="0"/>
                      <w:marBottom w:val="0"/>
                      <w:divBdr>
                        <w:top w:val="none" w:sz="0" w:space="0" w:color="auto"/>
                        <w:left w:val="none" w:sz="0" w:space="0" w:color="auto"/>
                        <w:bottom w:val="none" w:sz="0" w:space="0" w:color="auto"/>
                        <w:right w:val="none" w:sz="0" w:space="0" w:color="auto"/>
                      </w:divBdr>
                    </w:div>
                  </w:divsChild>
                </w:div>
                <w:div w:id="1363627960">
                  <w:marLeft w:val="0"/>
                  <w:marRight w:val="0"/>
                  <w:marTop w:val="0"/>
                  <w:marBottom w:val="0"/>
                  <w:divBdr>
                    <w:top w:val="none" w:sz="0" w:space="0" w:color="auto"/>
                    <w:left w:val="none" w:sz="0" w:space="0" w:color="auto"/>
                    <w:bottom w:val="none" w:sz="0" w:space="0" w:color="auto"/>
                    <w:right w:val="none" w:sz="0" w:space="0" w:color="auto"/>
                  </w:divBdr>
                  <w:divsChild>
                    <w:div w:id="1806922302">
                      <w:marLeft w:val="0"/>
                      <w:marRight w:val="0"/>
                      <w:marTop w:val="0"/>
                      <w:marBottom w:val="0"/>
                      <w:divBdr>
                        <w:top w:val="none" w:sz="0" w:space="0" w:color="auto"/>
                        <w:left w:val="none" w:sz="0" w:space="0" w:color="auto"/>
                        <w:bottom w:val="none" w:sz="0" w:space="0" w:color="auto"/>
                        <w:right w:val="none" w:sz="0" w:space="0" w:color="auto"/>
                      </w:divBdr>
                    </w:div>
                  </w:divsChild>
                </w:div>
                <w:div w:id="1249385191">
                  <w:marLeft w:val="0"/>
                  <w:marRight w:val="0"/>
                  <w:marTop w:val="0"/>
                  <w:marBottom w:val="0"/>
                  <w:divBdr>
                    <w:top w:val="none" w:sz="0" w:space="0" w:color="auto"/>
                    <w:left w:val="none" w:sz="0" w:space="0" w:color="auto"/>
                    <w:bottom w:val="none" w:sz="0" w:space="0" w:color="auto"/>
                    <w:right w:val="none" w:sz="0" w:space="0" w:color="auto"/>
                  </w:divBdr>
                  <w:divsChild>
                    <w:div w:id="16108898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3439634">
              <w:marLeft w:val="0"/>
              <w:marRight w:val="0"/>
              <w:marTop w:val="0"/>
              <w:marBottom w:val="0"/>
              <w:divBdr>
                <w:top w:val="none" w:sz="0" w:space="0" w:color="auto"/>
                <w:left w:val="none" w:sz="0" w:space="0" w:color="auto"/>
                <w:bottom w:val="none" w:sz="0" w:space="0" w:color="auto"/>
                <w:right w:val="none" w:sz="0" w:space="0" w:color="auto"/>
              </w:divBdr>
              <w:divsChild>
                <w:div w:id="82773">
                  <w:marLeft w:val="0"/>
                  <w:marRight w:val="0"/>
                  <w:marTop w:val="0"/>
                  <w:marBottom w:val="0"/>
                  <w:divBdr>
                    <w:top w:val="none" w:sz="0" w:space="0" w:color="auto"/>
                    <w:left w:val="none" w:sz="0" w:space="0" w:color="auto"/>
                    <w:bottom w:val="none" w:sz="0" w:space="0" w:color="auto"/>
                    <w:right w:val="none" w:sz="0" w:space="0" w:color="auto"/>
                  </w:divBdr>
                  <w:divsChild>
                    <w:div w:id="1219245592">
                      <w:marLeft w:val="0"/>
                      <w:marRight w:val="0"/>
                      <w:marTop w:val="0"/>
                      <w:marBottom w:val="0"/>
                      <w:divBdr>
                        <w:top w:val="none" w:sz="0" w:space="0" w:color="auto"/>
                        <w:left w:val="none" w:sz="0" w:space="0" w:color="auto"/>
                        <w:bottom w:val="none" w:sz="0" w:space="0" w:color="auto"/>
                        <w:right w:val="none" w:sz="0" w:space="0" w:color="auto"/>
                      </w:divBdr>
                    </w:div>
                  </w:divsChild>
                </w:div>
                <w:div w:id="1666125968">
                  <w:marLeft w:val="0"/>
                  <w:marRight w:val="0"/>
                  <w:marTop w:val="0"/>
                  <w:marBottom w:val="0"/>
                  <w:divBdr>
                    <w:top w:val="none" w:sz="0" w:space="0" w:color="auto"/>
                    <w:left w:val="none" w:sz="0" w:space="0" w:color="auto"/>
                    <w:bottom w:val="none" w:sz="0" w:space="0" w:color="auto"/>
                    <w:right w:val="none" w:sz="0" w:space="0" w:color="auto"/>
                  </w:divBdr>
                  <w:divsChild>
                    <w:div w:id="824204279">
                      <w:marLeft w:val="0"/>
                      <w:marRight w:val="0"/>
                      <w:marTop w:val="0"/>
                      <w:marBottom w:val="0"/>
                      <w:divBdr>
                        <w:top w:val="none" w:sz="0" w:space="0" w:color="auto"/>
                        <w:left w:val="none" w:sz="0" w:space="0" w:color="auto"/>
                        <w:bottom w:val="none" w:sz="0" w:space="0" w:color="auto"/>
                        <w:right w:val="none" w:sz="0" w:space="0" w:color="auto"/>
                      </w:divBdr>
                    </w:div>
                  </w:divsChild>
                </w:div>
                <w:div w:id="27684935">
                  <w:marLeft w:val="0"/>
                  <w:marRight w:val="0"/>
                  <w:marTop w:val="0"/>
                  <w:marBottom w:val="0"/>
                  <w:divBdr>
                    <w:top w:val="none" w:sz="0" w:space="0" w:color="auto"/>
                    <w:left w:val="none" w:sz="0" w:space="0" w:color="auto"/>
                    <w:bottom w:val="none" w:sz="0" w:space="0" w:color="auto"/>
                    <w:right w:val="none" w:sz="0" w:space="0" w:color="auto"/>
                  </w:divBdr>
                  <w:divsChild>
                    <w:div w:id="20494550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9646786">
              <w:marLeft w:val="0"/>
              <w:marRight w:val="0"/>
              <w:marTop w:val="0"/>
              <w:marBottom w:val="0"/>
              <w:divBdr>
                <w:top w:val="none" w:sz="0" w:space="0" w:color="auto"/>
                <w:left w:val="none" w:sz="0" w:space="0" w:color="auto"/>
                <w:bottom w:val="none" w:sz="0" w:space="0" w:color="auto"/>
                <w:right w:val="none" w:sz="0" w:space="0" w:color="auto"/>
              </w:divBdr>
              <w:divsChild>
                <w:div w:id="1005479550">
                  <w:marLeft w:val="0"/>
                  <w:marRight w:val="0"/>
                  <w:marTop w:val="0"/>
                  <w:marBottom w:val="0"/>
                  <w:divBdr>
                    <w:top w:val="none" w:sz="0" w:space="0" w:color="auto"/>
                    <w:left w:val="none" w:sz="0" w:space="0" w:color="auto"/>
                    <w:bottom w:val="none" w:sz="0" w:space="0" w:color="auto"/>
                    <w:right w:val="none" w:sz="0" w:space="0" w:color="auto"/>
                  </w:divBdr>
                  <w:divsChild>
                    <w:div w:id="1403984770">
                      <w:marLeft w:val="0"/>
                      <w:marRight w:val="0"/>
                      <w:marTop w:val="0"/>
                      <w:marBottom w:val="0"/>
                      <w:divBdr>
                        <w:top w:val="none" w:sz="0" w:space="0" w:color="auto"/>
                        <w:left w:val="none" w:sz="0" w:space="0" w:color="auto"/>
                        <w:bottom w:val="none" w:sz="0" w:space="0" w:color="auto"/>
                        <w:right w:val="none" w:sz="0" w:space="0" w:color="auto"/>
                      </w:divBdr>
                    </w:div>
                  </w:divsChild>
                </w:div>
                <w:div w:id="591935648">
                  <w:marLeft w:val="0"/>
                  <w:marRight w:val="0"/>
                  <w:marTop w:val="0"/>
                  <w:marBottom w:val="0"/>
                  <w:divBdr>
                    <w:top w:val="none" w:sz="0" w:space="0" w:color="auto"/>
                    <w:left w:val="none" w:sz="0" w:space="0" w:color="auto"/>
                    <w:bottom w:val="none" w:sz="0" w:space="0" w:color="auto"/>
                    <w:right w:val="none" w:sz="0" w:space="0" w:color="auto"/>
                  </w:divBdr>
                  <w:divsChild>
                    <w:div w:id="161630881">
                      <w:marLeft w:val="0"/>
                      <w:marRight w:val="0"/>
                      <w:marTop w:val="0"/>
                      <w:marBottom w:val="0"/>
                      <w:divBdr>
                        <w:top w:val="none" w:sz="0" w:space="0" w:color="auto"/>
                        <w:left w:val="none" w:sz="0" w:space="0" w:color="auto"/>
                        <w:bottom w:val="none" w:sz="0" w:space="0" w:color="auto"/>
                        <w:right w:val="none" w:sz="0" w:space="0" w:color="auto"/>
                      </w:divBdr>
                    </w:div>
                  </w:divsChild>
                </w:div>
                <w:div w:id="208231273">
                  <w:marLeft w:val="0"/>
                  <w:marRight w:val="0"/>
                  <w:marTop w:val="0"/>
                  <w:marBottom w:val="0"/>
                  <w:divBdr>
                    <w:top w:val="none" w:sz="0" w:space="0" w:color="auto"/>
                    <w:left w:val="none" w:sz="0" w:space="0" w:color="auto"/>
                    <w:bottom w:val="none" w:sz="0" w:space="0" w:color="auto"/>
                    <w:right w:val="none" w:sz="0" w:space="0" w:color="auto"/>
                  </w:divBdr>
                  <w:divsChild>
                    <w:div w:id="15889977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0103111">
              <w:marLeft w:val="0"/>
              <w:marRight w:val="0"/>
              <w:marTop w:val="0"/>
              <w:marBottom w:val="0"/>
              <w:divBdr>
                <w:top w:val="none" w:sz="0" w:space="0" w:color="auto"/>
                <w:left w:val="none" w:sz="0" w:space="0" w:color="auto"/>
                <w:bottom w:val="none" w:sz="0" w:space="0" w:color="auto"/>
                <w:right w:val="none" w:sz="0" w:space="0" w:color="auto"/>
              </w:divBdr>
              <w:divsChild>
                <w:div w:id="1214270853">
                  <w:marLeft w:val="0"/>
                  <w:marRight w:val="0"/>
                  <w:marTop w:val="0"/>
                  <w:marBottom w:val="0"/>
                  <w:divBdr>
                    <w:top w:val="none" w:sz="0" w:space="0" w:color="auto"/>
                    <w:left w:val="none" w:sz="0" w:space="0" w:color="auto"/>
                    <w:bottom w:val="none" w:sz="0" w:space="0" w:color="auto"/>
                    <w:right w:val="none" w:sz="0" w:space="0" w:color="auto"/>
                  </w:divBdr>
                  <w:divsChild>
                    <w:div w:id="1672020980">
                      <w:marLeft w:val="0"/>
                      <w:marRight w:val="0"/>
                      <w:marTop w:val="0"/>
                      <w:marBottom w:val="0"/>
                      <w:divBdr>
                        <w:top w:val="none" w:sz="0" w:space="0" w:color="auto"/>
                        <w:left w:val="none" w:sz="0" w:space="0" w:color="auto"/>
                        <w:bottom w:val="none" w:sz="0" w:space="0" w:color="auto"/>
                        <w:right w:val="none" w:sz="0" w:space="0" w:color="auto"/>
                      </w:divBdr>
                    </w:div>
                  </w:divsChild>
                </w:div>
                <w:div w:id="859439688">
                  <w:marLeft w:val="0"/>
                  <w:marRight w:val="0"/>
                  <w:marTop w:val="0"/>
                  <w:marBottom w:val="0"/>
                  <w:divBdr>
                    <w:top w:val="none" w:sz="0" w:space="0" w:color="auto"/>
                    <w:left w:val="none" w:sz="0" w:space="0" w:color="auto"/>
                    <w:bottom w:val="none" w:sz="0" w:space="0" w:color="auto"/>
                    <w:right w:val="none" w:sz="0" w:space="0" w:color="auto"/>
                  </w:divBdr>
                  <w:divsChild>
                    <w:div w:id="1937981627">
                      <w:marLeft w:val="0"/>
                      <w:marRight w:val="0"/>
                      <w:marTop w:val="0"/>
                      <w:marBottom w:val="0"/>
                      <w:divBdr>
                        <w:top w:val="none" w:sz="0" w:space="0" w:color="auto"/>
                        <w:left w:val="none" w:sz="0" w:space="0" w:color="auto"/>
                        <w:bottom w:val="none" w:sz="0" w:space="0" w:color="auto"/>
                        <w:right w:val="none" w:sz="0" w:space="0" w:color="auto"/>
                      </w:divBdr>
                    </w:div>
                  </w:divsChild>
                </w:div>
                <w:div w:id="1022174003">
                  <w:marLeft w:val="0"/>
                  <w:marRight w:val="0"/>
                  <w:marTop w:val="0"/>
                  <w:marBottom w:val="0"/>
                  <w:divBdr>
                    <w:top w:val="none" w:sz="0" w:space="0" w:color="auto"/>
                    <w:left w:val="none" w:sz="0" w:space="0" w:color="auto"/>
                    <w:bottom w:val="none" w:sz="0" w:space="0" w:color="auto"/>
                    <w:right w:val="none" w:sz="0" w:space="0" w:color="auto"/>
                  </w:divBdr>
                  <w:divsChild>
                    <w:div w:id="3341845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5099294">
              <w:marLeft w:val="0"/>
              <w:marRight w:val="0"/>
              <w:marTop w:val="0"/>
              <w:marBottom w:val="0"/>
              <w:divBdr>
                <w:top w:val="none" w:sz="0" w:space="0" w:color="auto"/>
                <w:left w:val="none" w:sz="0" w:space="0" w:color="auto"/>
                <w:bottom w:val="none" w:sz="0" w:space="0" w:color="auto"/>
                <w:right w:val="none" w:sz="0" w:space="0" w:color="auto"/>
              </w:divBdr>
              <w:divsChild>
                <w:div w:id="1408500070">
                  <w:marLeft w:val="0"/>
                  <w:marRight w:val="0"/>
                  <w:marTop w:val="0"/>
                  <w:marBottom w:val="0"/>
                  <w:divBdr>
                    <w:top w:val="none" w:sz="0" w:space="0" w:color="auto"/>
                    <w:left w:val="none" w:sz="0" w:space="0" w:color="auto"/>
                    <w:bottom w:val="none" w:sz="0" w:space="0" w:color="auto"/>
                    <w:right w:val="none" w:sz="0" w:space="0" w:color="auto"/>
                  </w:divBdr>
                  <w:divsChild>
                    <w:div w:id="874580428">
                      <w:marLeft w:val="0"/>
                      <w:marRight w:val="0"/>
                      <w:marTop w:val="0"/>
                      <w:marBottom w:val="0"/>
                      <w:divBdr>
                        <w:top w:val="none" w:sz="0" w:space="0" w:color="auto"/>
                        <w:left w:val="none" w:sz="0" w:space="0" w:color="auto"/>
                        <w:bottom w:val="none" w:sz="0" w:space="0" w:color="auto"/>
                        <w:right w:val="none" w:sz="0" w:space="0" w:color="auto"/>
                      </w:divBdr>
                    </w:div>
                  </w:divsChild>
                </w:div>
                <w:div w:id="1818645446">
                  <w:marLeft w:val="0"/>
                  <w:marRight w:val="0"/>
                  <w:marTop w:val="0"/>
                  <w:marBottom w:val="0"/>
                  <w:divBdr>
                    <w:top w:val="none" w:sz="0" w:space="0" w:color="auto"/>
                    <w:left w:val="none" w:sz="0" w:space="0" w:color="auto"/>
                    <w:bottom w:val="none" w:sz="0" w:space="0" w:color="auto"/>
                    <w:right w:val="none" w:sz="0" w:space="0" w:color="auto"/>
                  </w:divBdr>
                  <w:divsChild>
                    <w:div w:id="864173770">
                      <w:marLeft w:val="0"/>
                      <w:marRight w:val="0"/>
                      <w:marTop w:val="0"/>
                      <w:marBottom w:val="0"/>
                      <w:divBdr>
                        <w:top w:val="none" w:sz="0" w:space="0" w:color="auto"/>
                        <w:left w:val="none" w:sz="0" w:space="0" w:color="auto"/>
                        <w:bottom w:val="none" w:sz="0" w:space="0" w:color="auto"/>
                        <w:right w:val="none" w:sz="0" w:space="0" w:color="auto"/>
                      </w:divBdr>
                    </w:div>
                  </w:divsChild>
                </w:div>
                <w:div w:id="1826822077">
                  <w:marLeft w:val="0"/>
                  <w:marRight w:val="0"/>
                  <w:marTop w:val="0"/>
                  <w:marBottom w:val="0"/>
                  <w:divBdr>
                    <w:top w:val="none" w:sz="0" w:space="0" w:color="auto"/>
                    <w:left w:val="none" w:sz="0" w:space="0" w:color="auto"/>
                    <w:bottom w:val="none" w:sz="0" w:space="0" w:color="auto"/>
                    <w:right w:val="none" w:sz="0" w:space="0" w:color="auto"/>
                  </w:divBdr>
                  <w:divsChild>
                    <w:div w:id="27118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1444889">
              <w:marLeft w:val="0"/>
              <w:marRight w:val="0"/>
              <w:marTop w:val="0"/>
              <w:marBottom w:val="0"/>
              <w:divBdr>
                <w:top w:val="none" w:sz="0" w:space="0" w:color="auto"/>
                <w:left w:val="none" w:sz="0" w:space="0" w:color="auto"/>
                <w:bottom w:val="none" w:sz="0" w:space="0" w:color="auto"/>
                <w:right w:val="none" w:sz="0" w:space="0" w:color="auto"/>
              </w:divBdr>
              <w:divsChild>
                <w:div w:id="1308631576">
                  <w:marLeft w:val="0"/>
                  <w:marRight w:val="0"/>
                  <w:marTop w:val="0"/>
                  <w:marBottom w:val="0"/>
                  <w:divBdr>
                    <w:top w:val="none" w:sz="0" w:space="0" w:color="auto"/>
                    <w:left w:val="none" w:sz="0" w:space="0" w:color="auto"/>
                    <w:bottom w:val="none" w:sz="0" w:space="0" w:color="auto"/>
                    <w:right w:val="none" w:sz="0" w:space="0" w:color="auto"/>
                  </w:divBdr>
                  <w:divsChild>
                    <w:div w:id="2017223617">
                      <w:marLeft w:val="0"/>
                      <w:marRight w:val="0"/>
                      <w:marTop w:val="0"/>
                      <w:marBottom w:val="0"/>
                      <w:divBdr>
                        <w:top w:val="none" w:sz="0" w:space="0" w:color="auto"/>
                        <w:left w:val="none" w:sz="0" w:space="0" w:color="auto"/>
                        <w:bottom w:val="none" w:sz="0" w:space="0" w:color="auto"/>
                        <w:right w:val="none" w:sz="0" w:space="0" w:color="auto"/>
                      </w:divBdr>
                    </w:div>
                  </w:divsChild>
                </w:div>
                <w:div w:id="2136634351">
                  <w:marLeft w:val="0"/>
                  <w:marRight w:val="0"/>
                  <w:marTop w:val="0"/>
                  <w:marBottom w:val="0"/>
                  <w:divBdr>
                    <w:top w:val="none" w:sz="0" w:space="0" w:color="auto"/>
                    <w:left w:val="none" w:sz="0" w:space="0" w:color="auto"/>
                    <w:bottom w:val="none" w:sz="0" w:space="0" w:color="auto"/>
                    <w:right w:val="none" w:sz="0" w:space="0" w:color="auto"/>
                  </w:divBdr>
                  <w:divsChild>
                    <w:div w:id="219366863">
                      <w:marLeft w:val="0"/>
                      <w:marRight w:val="0"/>
                      <w:marTop w:val="0"/>
                      <w:marBottom w:val="0"/>
                      <w:divBdr>
                        <w:top w:val="none" w:sz="0" w:space="0" w:color="auto"/>
                        <w:left w:val="none" w:sz="0" w:space="0" w:color="auto"/>
                        <w:bottom w:val="none" w:sz="0" w:space="0" w:color="auto"/>
                        <w:right w:val="none" w:sz="0" w:space="0" w:color="auto"/>
                      </w:divBdr>
                    </w:div>
                  </w:divsChild>
                </w:div>
                <w:div w:id="1480154431">
                  <w:marLeft w:val="0"/>
                  <w:marRight w:val="0"/>
                  <w:marTop w:val="0"/>
                  <w:marBottom w:val="0"/>
                  <w:divBdr>
                    <w:top w:val="none" w:sz="0" w:space="0" w:color="auto"/>
                    <w:left w:val="none" w:sz="0" w:space="0" w:color="auto"/>
                    <w:bottom w:val="none" w:sz="0" w:space="0" w:color="auto"/>
                    <w:right w:val="none" w:sz="0" w:space="0" w:color="auto"/>
                  </w:divBdr>
                  <w:divsChild>
                    <w:div w:id="11098143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1616466">
              <w:marLeft w:val="0"/>
              <w:marRight w:val="0"/>
              <w:marTop w:val="0"/>
              <w:marBottom w:val="0"/>
              <w:divBdr>
                <w:top w:val="none" w:sz="0" w:space="0" w:color="auto"/>
                <w:left w:val="none" w:sz="0" w:space="0" w:color="auto"/>
                <w:bottom w:val="none" w:sz="0" w:space="0" w:color="auto"/>
                <w:right w:val="none" w:sz="0" w:space="0" w:color="auto"/>
              </w:divBdr>
              <w:divsChild>
                <w:div w:id="1266037289">
                  <w:marLeft w:val="0"/>
                  <w:marRight w:val="0"/>
                  <w:marTop w:val="0"/>
                  <w:marBottom w:val="0"/>
                  <w:divBdr>
                    <w:top w:val="none" w:sz="0" w:space="0" w:color="auto"/>
                    <w:left w:val="none" w:sz="0" w:space="0" w:color="auto"/>
                    <w:bottom w:val="none" w:sz="0" w:space="0" w:color="auto"/>
                    <w:right w:val="none" w:sz="0" w:space="0" w:color="auto"/>
                  </w:divBdr>
                  <w:divsChild>
                    <w:div w:id="674763680">
                      <w:marLeft w:val="0"/>
                      <w:marRight w:val="0"/>
                      <w:marTop w:val="0"/>
                      <w:marBottom w:val="0"/>
                      <w:divBdr>
                        <w:top w:val="none" w:sz="0" w:space="0" w:color="auto"/>
                        <w:left w:val="none" w:sz="0" w:space="0" w:color="auto"/>
                        <w:bottom w:val="none" w:sz="0" w:space="0" w:color="auto"/>
                        <w:right w:val="none" w:sz="0" w:space="0" w:color="auto"/>
                      </w:divBdr>
                    </w:div>
                  </w:divsChild>
                </w:div>
                <w:div w:id="273438295">
                  <w:marLeft w:val="0"/>
                  <w:marRight w:val="0"/>
                  <w:marTop w:val="0"/>
                  <w:marBottom w:val="0"/>
                  <w:divBdr>
                    <w:top w:val="none" w:sz="0" w:space="0" w:color="auto"/>
                    <w:left w:val="none" w:sz="0" w:space="0" w:color="auto"/>
                    <w:bottom w:val="none" w:sz="0" w:space="0" w:color="auto"/>
                    <w:right w:val="none" w:sz="0" w:space="0" w:color="auto"/>
                  </w:divBdr>
                  <w:divsChild>
                    <w:div w:id="1483545637">
                      <w:marLeft w:val="0"/>
                      <w:marRight w:val="0"/>
                      <w:marTop w:val="0"/>
                      <w:marBottom w:val="0"/>
                      <w:divBdr>
                        <w:top w:val="none" w:sz="0" w:space="0" w:color="auto"/>
                        <w:left w:val="none" w:sz="0" w:space="0" w:color="auto"/>
                        <w:bottom w:val="none" w:sz="0" w:space="0" w:color="auto"/>
                        <w:right w:val="none" w:sz="0" w:space="0" w:color="auto"/>
                      </w:divBdr>
                    </w:div>
                  </w:divsChild>
                </w:div>
                <w:div w:id="524562979">
                  <w:marLeft w:val="0"/>
                  <w:marRight w:val="0"/>
                  <w:marTop w:val="0"/>
                  <w:marBottom w:val="0"/>
                  <w:divBdr>
                    <w:top w:val="none" w:sz="0" w:space="0" w:color="auto"/>
                    <w:left w:val="none" w:sz="0" w:space="0" w:color="auto"/>
                    <w:bottom w:val="none" w:sz="0" w:space="0" w:color="auto"/>
                    <w:right w:val="none" w:sz="0" w:space="0" w:color="auto"/>
                  </w:divBdr>
                  <w:divsChild>
                    <w:div w:id="17842250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9678839">
              <w:marLeft w:val="0"/>
              <w:marRight w:val="0"/>
              <w:marTop w:val="0"/>
              <w:marBottom w:val="0"/>
              <w:divBdr>
                <w:top w:val="none" w:sz="0" w:space="0" w:color="auto"/>
                <w:left w:val="none" w:sz="0" w:space="0" w:color="auto"/>
                <w:bottom w:val="none" w:sz="0" w:space="0" w:color="auto"/>
                <w:right w:val="none" w:sz="0" w:space="0" w:color="auto"/>
              </w:divBdr>
              <w:divsChild>
                <w:div w:id="1044447367">
                  <w:marLeft w:val="0"/>
                  <w:marRight w:val="0"/>
                  <w:marTop w:val="0"/>
                  <w:marBottom w:val="0"/>
                  <w:divBdr>
                    <w:top w:val="none" w:sz="0" w:space="0" w:color="auto"/>
                    <w:left w:val="none" w:sz="0" w:space="0" w:color="auto"/>
                    <w:bottom w:val="none" w:sz="0" w:space="0" w:color="auto"/>
                    <w:right w:val="none" w:sz="0" w:space="0" w:color="auto"/>
                  </w:divBdr>
                  <w:divsChild>
                    <w:div w:id="1947351308">
                      <w:marLeft w:val="0"/>
                      <w:marRight w:val="0"/>
                      <w:marTop w:val="0"/>
                      <w:marBottom w:val="0"/>
                      <w:divBdr>
                        <w:top w:val="none" w:sz="0" w:space="0" w:color="auto"/>
                        <w:left w:val="none" w:sz="0" w:space="0" w:color="auto"/>
                        <w:bottom w:val="none" w:sz="0" w:space="0" w:color="auto"/>
                        <w:right w:val="none" w:sz="0" w:space="0" w:color="auto"/>
                      </w:divBdr>
                    </w:div>
                  </w:divsChild>
                </w:div>
                <w:div w:id="1654025793">
                  <w:marLeft w:val="0"/>
                  <w:marRight w:val="0"/>
                  <w:marTop w:val="0"/>
                  <w:marBottom w:val="0"/>
                  <w:divBdr>
                    <w:top w:val="none" w:sz="0" w:space="0" w:color="auto"/>
                    <w:left w:val="none" w:sz="0" w:space="0" w:color="auto"/>
                    <w:bottom w:val="none" w:sz="0" w:space="0" w:color="auto"/>
                    <w:right w:val="none" w:sz="0" w:space="0" w:color="auto"/>
                  </w:divBdr>
                  <w:divsChild>
                    <w:div w:id="1403715987">
                      <w:marLeft w:val="0"/>
                      <w:marRight w:val="0"/>
                      <w:marTop w:val="0"/>
                      <w:marBottom w:val="0"/>
                      <w:divBdr>
                        <w:top w:val="none" w:sz="0" w:space="0" w:color="auto"/>
                        <w:left w:val="none" w:sz="0" w:space="0" w:color="auto"/>
                        <w:bottom w:val="none" w:sz="0" w:space="0" w:color="auto"/>
                        <w:right w:val="none" w:sz="0" w:space="0" w:color="auto"/>
                      </w:divBdr>
                    </w:div>
                  </w:divsChild>
                </w:div>
                <w:div w:id="871263336">
                  <w:marLeft w:val="0"/>
                  <w:marRight w:val="0"/>
                  <w:marTop w:val="0"/>
                  <w:marBottom w:val="0"/>
                  <w:divBdr>
                    <w:top w:val="none" w:sz="0" w:space="0" w:color="auto"/>
                    <w:left w:val="none" w:sz="0" w:space="0" w:color="auto"/>
                    <w:bottom w:val="none" w:sz="0" w:space="0" w:color="auto"/>
                    <w:right w:val="none" w:sz="0" w:space="0" w:color="auto"/>
                  </w:divBdr>
                  <w:divsChild>
                    <w:div w:id="12904048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3847337">
              <w:marLeft w:val="0"/>
              <w:marRight w:val="0"/>
              <w:marTop w:val="0"/>
              <w:marBottom w:val="0"/>
              <w:divBdr>
                <w:top w:val="none" w:sz="0" w:space="0" w:color="auto"/>
                <w:left w:val="none" w:sz="0" w:space="0" w:color="auto"/>
                <w:bottom w:val="none" w:sz="0" w:space="0" w:color="auto"/>
                <w:right w:val="none" w:sz="0" w:space="0" w:color="auto"/>
              </w:divBdr>
              <w:divsChild>
                <w:div w:id="1496872120">
                  <w:marLeft w:val="0"/>
                  <w:marRight w:val="0"/>
                  <w:marTop w:val="0"/>
                  <w:marBottom w:val="0"/>
                  <w:divBdr>
                    <w:top w:val="none" w:sz="0" w:space="0" w:color="auto"/>
                    <w:left w:val="none" w:sz="0" w:space="0" w:color="auto"/>
                    <w:bottom w:val="none" w:sz="0" w:space="0" w:color="auto"/>
                    <w:right w:val="none" w:sz="0" w:space="0" w:color="auto"/>
                  </w:divBdr>
                  <w:divsChild>
                    <w:div w:id="1267079756">
                      <w:marLeft w:val="0"/>
                      <w:marRight w:val="0"/>
                      <w:marTop w:val="0"/>
                      <w:marBottom w:val="0"/>
                      <w:divBdr>
                        <w:top w:val="none" w:sz="0" w:space="0" w:color="auto"/>
                        <w:left w:val="none" w:sz="0" w:space="0" w:color="auto"/>
                        <w:bottom w:val="none" w:sz="0" w:space="0" w:color="auto"/>
                        <w:right w:val="none" w:sz="0" w:space="0" w:color="auto"/>
                      </w:divBdr>
                    </w:div>
                  </w:divsChild>
                </w:div>
                <w:div w:id="1907298394">
                  <w:marLeft w:val="0"/>
                  <w:marRight w:val="0"/>
                  <w:marTop w:val="0"/>
                  <w:marBottom w:val="0"/>
                  <w:divBdr>
                    <w:top w:val="none" w:sz="0" w:space="0" w:color="auto"/>
                    <w:left w:val="none" w:sz="0" w:space="0" w:color="auto"/>
                    <w:bottom w:val="none" w:sz="0" w:space="0" w:color="auto"/>
                    <w:right w:val="none" w:sz="0" w:space="0" w:color="auto"/>
                  </w:divBdr>
                  <w:divsChild>
                    <w:div w:id="1731610025">
                      <w:marLeft w:val="0"/>
                      <w:marRight w:val="0"/>
                      <w:marTop w:val="0"/>
                      <w:marBottom w:val="0"/>
                      <w:divBdr>
                        <w:top w:val="none" w:sz="0" w:space="0" w:color="auto"/>
                        <w:left w:val="none" w:sz="0" w:space="0" w:color="auto"/>
                        <w:bottom w:val="none" w:sz="0" w:space="0" w:color="auto"/>
                        <w:right w:val="none" w:sz="0" w:space="0" w:color="auto"/>
                      </w:divBdr>
                    </w:div>
                  </w:divsChild>
                </w:div>
                <w:div w:id="1905681929">
                  <w:marLeft w:val="0"/>
                  <w:marRight w:val="0"/>
                  <w:marTop w:val="0"/>
                  <w:marBottom w:val="0"/>
                  <w:divBdr>
                    <w:top w:val="none" w:sz="0" w:space="0" w:color="auto"/>
                    <w:left w:val="none" w:sz="0" w:space="0" w:color="auto"/>
                    <w:bottom w:val="none" w:sz="0" w:space="0" w:color="auto"/>
                    <w:right w:val="none" w:sz="0" w:space="0" w:color="auto"/>
                  </w:divBdr>
                  <w:divsChild>
                    <w:div w:id="1503617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0117384">
              <w:marLeft w:val="0"/>
              <w:marRight w:val="0"/>
              <w:marTop w:val="0"/>
              <w:marBottom w:val="0"/>
              <w:divBdr>
                <w:top w:val="none" w:sz="0" w:space="0" w:color="auto"/>
                <w:left w:val="none" w:sz="0" w:space="0" w:color="auto"/>
                <w:bottom w:val="none" w:sz="0" w:space="0" w:color="auto"/>
                <w:right w:val="none" w:sz="0" w:space="0" w:color="auto"/>
              </w:divBdr>
              <w:divsChild>
                <w:div w:id="28460199">
                  <w:marLeft w:val="0"/>
                  <w:marRight w:val="0"/>
                  <w:marTop w:val="0"/>
                  <w:marBottom w:val="0"/>
                  <w:divBdr>
                    <w:top w:val="none" w:sz="0" w:space="0" w:color="auto"/>
                    <w:left w:val="none" w:sz="0" w:space="0" w:color="auto"/>
                    <w:bottom w:val="none" w:sz="0" w:space="0" w:color="auto"/>
                    <w:right w:val="none" w:sz="0" w:space="0" w:color="auto"/>
                  </w:divBdr>
                  <w:divsChild>
                    <w:div w:id="1069688880">
                      <w:marLeft w:val="0"/>
                      <w:marRight w:val="0"/>
                      <w:marTop w:val="0"/>
                      <w:marBottom w:val="0"/>
                      <w:divBdr>
                        <w:top w:val="none" w:sz="0" w:space="0" w:color="auto"/>
                        <w:left w:val="none" w:sz="0" w:space="0" w:color="auto"/>
                        <w:bottom w:val="none" w:sz="0" w:space="0" w:color="auto"/>
                        <w:right w:val="none" w:sz="0" w:space="0" w:color="auto"/>
                      </w:divBdr>
                    </w:div>
                  </w:divsChild>
                </w:div>
                <w:div w:id="1039939948">
                  <w:marLeft w:val="0"/>
                  <w:marRight w:val="0"/>
                  <w:marTop w:val="0"/>
                  <w:marBottom w:val="0"/>
                  <w:divBdr>
                    <w:top w:val="none" w:sz="0" w:space="0" w:color="auto"/>
                    <w:left w:val="none" w:sz="0" w:space="0" w:color="auto"/>
                    <w:bottom w:val="none" w:sz="0" w:space="0" w:color="auto"/>
                    <w:right w:val="none" w:sz="0" w:space="0" w:color="auto"/>
                  </w:divBdr>
                  <w:divsChild>
                    <w:div w:id="1350331059">
                      <w:marLeft w:val="0"/>
                      <w:marRight w:val="0"/>
                      <w:marTop w:val="0"/>
                      <w:marBottom w:val="0"/>
                      <w:divBdr>
                        <w:top w:val="none" w:sz="0" w:space="0" w:color="auto"/>
                        <w:left w:val="none" w:sz="0" w:space="0" w:color="auto"/>
                        <w:bottom w:val="none" w:sz="0" w:space="0" w:color="auto"/>
                        <w:right w:val="none" w:sz="0" w:space="0" w:color="auto"/>
                      </w:divBdr>
                    </w:div>
                  </w:divsChild>
                </w:div>
                <w:div w:id="1189181959">
                  <w:marLeft w:val="0"/>
                  <w:marRight w:val="0"/>
                  <w:marTop w:val="0"/>
                  <w:marBottom w:val="0"/>
                  <w:divBdr>
                    <w:top w:val="none" w:sz="0" w:space="0" w:color="auto"/>
                    <w:left w:val="none" w:sz="0" w:space="0" w:color="auto"/>
                    <w:bottom w:val="none" w:sz="0" w:space="0" w:color="auto"/>
                    <w:right w:val="none" w:sz="0" w:space="0" w:color="auto"/>
                  </w:divBdr>
                  <w:divsChild>
                    <w:div w:id="407892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0946726">
              <w:marLeft w:val="0"/>
              <w:marRight w:val="0"/>
              <w:marTop w:val="0"/>
              <w:marBottom w:val="0"/>
              <w:divBdr>
                <w:top w:val="none" w:sz="0" w:space="0" w:color="auto"/>
                <w:left w:val="none" w:sz="0" w:space="0" w:color="auto"/>
                <w:bottom w:val="none" w:sz="0" w:space="0" w:color="auto"/>
                <w:right w:val="none" w:sz="0" w:space="0" w:color="auto"/>
              </w:divBdr>
              <w:divsChild>
                <w:div w:id="326907597">
                  <w:marLeft w:val="0"/>
                  <w:marRight w:val="0"/>
                  <w:marTop w:val="0"/>
                  <w:marBottom w:val="0"/>
                  <w:divBdr>
                    <w:top w:val="none" w:sz="0" w:space="0" w:color="auto"/>
                    <w:left w:val="none" w:sz="0" w:space="0" w:color="auto"/>
                    <w:bottom w:val="none" w:sz="0" w:space="0" w:color="auto"/>
                    <w:right w:val="none" w:sz="0" w:space="0" w:color="auto"/>
                  </w:divBdr>
                  <w:divsChild>
                    <w:div w:id="1249655457">
                      <w:marLeft w:val="0"/>
                      <w:marRight w:val="0"/>
                      <w:marTop w:val="0"/>
                      <w:marBottom w:val="0"/>
                      <w:divBdr>
                        <w:top w:val="none" w:sz="0" w:space="0" w:color="auto"/>
                        <w:left w:val="none" w:sz="0" w:space="0" w:color="auto"/>
                        <w:bottom w:val="none" w:sz="0" w:space="0" w:color="auto"/>
                        <w:right w:val="none" w:sz="0" w:space="0" w:color="auto"/>
                      </w:divBdr>
                    </w:div>
                  </w:divsChild>
                </w:div>
                <w:div w:id="1679580180">
                  <w:marLeft w:val="0"/>
                  <w:marRight w:val="0"/>
                  <w:marTop w:val="0"/>
                  <w:marBottom w:val="0"/>
                  <w:divBdr>
                    <w:top w:val="none" w:sz="0" w:space="0" w:color="auto"/>
                    <w:left w:val="none" w:sz="0" w:space="0" w:color="auto"/>
                    <w:bottom w:val="none" w:sz="0" w:space="0" w:color="auto"/>
                    <w:right w:val="none" w:sz="0" w:space="0" w:color="auto"/>
                  </w:divBdr>
                  <w:divsChild>
                    <w:div w:id="1636523417">
                      <w:marLeft w:val="0"/>
                      <w:marRight w:val="0"/>
                      <w:marTop w:val="0"/>
                      <w:marBottom w:val="0"/>
                      <w:divBdr>
                        <w:top w:val="none" w:sz="0" w:space="0" w:color="auto"/>
                        <w:left w:val="none" w:sz="0" w:space="0" w:color="auto"/>
                        <w:bottom w:val="none" w:sz="0" w:space="0" w:color="auto"/>
                        <w:right w:val="none" w:sz="0" w:space="0" w:color="auto"/>
                      </w:divBdr>
                    </w:div>
                  </w:divsChild>
                </w:div>
                <w:div w:id="792557031">
                  <w:marLeft w:val="0"/>
                  <w:marRight w:val="0"/>
                  <w:marTop w:val="0"/>
                  <w:marBottom w:val="0"/>
                  <w:divBdr>
                    <w:top w:val="none" w:sz="0" w:space="0" w:color="auto"/>
                    <w:left w:val="none" w:sz="0" w:space="0" w:color="auto"/>
                    <w:bottom w:val="none" w:sz="0" w:space="0" w:color="auto"/>
                    <w:right w:val="none" w:sz="0" w:space="0" w:color="auto"/>
                  </w:divBdr>
                  <w:divsChild>
                    <w:div w:id="1891034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3806747">
              <w:marLeft w:val="0"/>
              <w:marRight w:val="0"/>
              <w:marTop w:val="0"/>
              <w:marBottom w:val="0"/>
              <w:divBdr>
                <w:top w:val="none" w:sz="0" w:space="0" w:color="auto"/>
                <w:left w:val="none" w:sz="0" w:space="0" w:color="auto"/>
                <w:bottom w:val="none" w:sz="0" w:space="0" w:color="auto"/>
                <w:right w:val="none" w:sz="0" w:space="0" w:color="auto"/>
              </w:divBdr>
              <w:divsChild>
                <w:div w:id="224268766">
                  <w:marLeft w:val="0"/>
                  <w:marRight w:val="0"/>
                  <w:marTop w:val="0"/>
                  <w:marBottom w:val="0"/>
                  <w:divBdr>
                    <w:top w:val="none" w:sz="0" w:space="0" w:color="auto"/>
                    <w:left w:val="none" w:sz="0" w:space="0" w:color="auto"/>
                    <w:bottom w:val="none" w:sz="0" w:space="0" w:color="auto"/>
                    <w:right w:val="none" w:sz="0" w:space="0" w:color="auto"/>
                  </w:divBdr>
                  <w:divsChild>
                    <w:div w:id="2063089624">
                      <w:marLeft w:val="0"/>
                      <w:marRight w:val="0"/>
                      <w:marTop w:val="0"/>
                      <w:marBottom w:val="0"/>
                      <w:divBdr>
                        <w:top w:val="none" w:sz="0" w:space="0" w:color="auto"/>
                        <w:left w:val="none" w:sz="0" w:space="0" w:color="auto"/>
                        <w:bottom w:val="none" w:sz="0" w:space="0" w:color="auto"/>
                        <w:right w:val="none" w:sz="0" w:space="0" w:color="auto"/>
                      </w:divBdr>
                    </w:div>
                  </w:divsChild>
                </w:div>
                <w:div w:id="1466654938">
                  <w:marLeft w:val="0"/>
                  <w:marRight w:val="0"/>
                  <w:marTop w:val="0"/>
                  <w:marBottom w:val="0"/>
                  <w:divBdr>
                    <w:top w:val="none" w:sz="0" w:space="0" w:color="auto"/>
                    <w:left w:val="none" w:sz="0" w:space="0" w:color="auto"/>
                    <w:bottom w:val="none" w:sz="0" w:space="0" w:color="auto"/>
                    <w:right w:val="none" w:sz="0" w:space="0" w:color="auto"/>
                  </w:divBdr>
                  <w:divsChild>
                    <w:div w:id="143933882">
                      <w:marLeft w:val="0"/>
                      <w:marRight w:val="0"/>
                      <w:marTop w:val="0"/>
                      <w:marBottom w:val="0"/>
                      <w:divBdr>
                        <w:top w:val="none" w:sz="0" w:space="0" w:color="auto"/>
                        <w:left w:val="none" w:sz="0" w:space="0" w:color="auto"/>
                        <w:bottom w:val="none" w:sz="0" w:space="0" w:color="auto"/>
                        <w:right w:val="none" w:sz="0" w:space="0" w:color="auto"/>
                      </w:divBdr>
                    </w:div>
                  </w:divsChild>
                </w:div>
                <w:div w:id="1389642628">
                  <w:marLeft w:val="0"/>
                  <w:marRight w:val="0"/>
                  <w:marTop w:val="0"/>
                  <w:marBottom w:val="0"/>
                  <w:divBdr>
                    <w:top w:val="none" w:sz="0" w:space="0" w:color="auto"/>
                    <w:left w:val="none" w:sz="0" w:space="0" w:color="auto"/>
                    <w:bottom w:val="none" w:sz="0" w:space="0" w:color="auto"/>
                    <w:right w:val="none" w:sz="0" w:space="0" w:color="auto"/>
                  </w:divBdr>
                  <w:divsChild>
                    <w:div w:id="10677290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8581784">
              <w:marLeft w:val="0"/>
              <w:marRight w:val="0"/>
              <w:marTop w:val="0"/>
              <w:marBottom w:val="0"/>
              <w:divBdr>
                <w:top w:val="none" w:sz="0" w:space="0" w:color="auto"/>
                <w:left w:val="none" w:sz="0" w:space="0" w:color="auto"/>
                <w:bottom w:val="none" w:sz="0" w:space="0" w:color="auto"/>
                <w:right w:val="none" w:sz="0" w:space="0" w:color="auto"/>
              </w:divBdr>
              <w:divsChild>
                <w:div w:id="1129276606">
                  <w:marLeft w:val="0"/>
                  <w:marRight w:val="0"/>
                  <w:marTop w:val="0"/>
                  <w:marBottom w:val="0"/>
                  <w:divBdr>
                    <w:top w:val="none" w:sz="0" w:space="0" w:color="auto"/>
                    <w:left w:val="none" w:sz="0" w:space="0" w:color="auto"/>
                    <w:bottom w:val="none" w:sz="0" w:space="0" w:color="auto"/>
                    <w:right w:val="none" w:sz="0" w:space="0" w:color="auto"/>
                  </w:divBdr>
                  <w:divsChild>
                    <w:div w:id="1963421423">
                      <w:marLeft w:val="0"/>
                      <w:marRight w:val="0"/>
                      <w:marTop w:val="0"/>
                      <w:marBottom w:val="0"/>
                      <w:divBdr>
                        <w:top w:val="none" w:sz="0" w:space="0" w:color="auto"/>
                        <w:left w:val="none" w:sz="0" w:space="0" w:color="auto"/>
                        <w:bottom w:val="none" w:sz="0" w:space="0" w:color="auto"/>
                        <w:right w:val="none" w:sz="0" w:space="0" w:color="auto"/>
                      </w:divBdr>
                    </w:div>
                  </w:divsChild>
                </w:div>
                <w:div w:id="2116368187">
                  <w:marLeft w:val="0"/>
                  <w:marRight w:val="0"/>
                  <w:marTop w:val="0"/>
                  <w:marBottom w:val="0"/>
                  <w:divBdr>
                    <w:top w:val="none" w:sz="0" w:space="0" w:color="auto"/>
                    <w:left w:val="none" w:sz="0" w:space="0" w:color="auto"/>
                    <w:bottom w:val="none" w:sz="0" w:space="0" w:color="auto"/>
                    <w:right w:val="none" w:sz="0" w:space="0" w:color="auto"/>
                  </w:divBdr>
                  <w:divsChild>
                    <w:div w:id="1752122187">
                      <w:marLeft w:val="0"/>
                      <w:marRight w:val="0"/>
                      <w:marTop w:val="0"/>
                      <w:marBottom w:val="0"/>
                      <w:divBdr>
                        <w:top w:val="none" w:sz="0" w:space="0" w:color="auto"/>
                        <w:left w:val="none" w:sz="0" w:space="0" w:color="auto"/>
                        <w:bottom w:val="none" w:sz="0" w:space="0" w:color="auto"/>
                        <w:right w:val="none" w:sz="0" w:space="0" w:color="auto"/>
                      </w:divBdr>
                    </w:div>
                  </w:divsChild>
                </w:div>
                <w:div w:id="1178808438">
                  <w:marLeft w:val="0"/>
                  <w:marRight w:val="0"/>
                  <w:marTop w:val="0"/>
                  <w:marBottom w:val="0"/>
                  <w:divBdr>
                    <w:top w:val="none" w:sz="0" w:space="0" w:color="auto"/>
                    <w:left w:val="none" w:sz="0" w:space="0" w:color="auto"/>
                    <w:bottom w:val="none" w:sz="0" w:space="0" w:color="auto"/>
                    <w:right w:val="none" w:sz="0" w:space="0" w:color="auto"/>
                  </w:divBdr>
                  <w:divsChild>
                    <w:div w:id="20204994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6547901">
              <w:marLeft w:val="0"/>
              <w:marRight w:val="0"/>
              <w:marTop w:val="0"/>
              <w:marBottom w:val="0"/>
              <w:divBdr>
                <w:top w:val="none" w:sz="0" w:space="0" w:color="auto"/>
                <w:left w:val="none" w:sz="0" w:space="0" w:color="auto"/>
                <w:bottom w:val="none" w:sz="0" w:space="0" w:color="auto"/>
                <w:right w:val="none" w:sz="0" w:space="0" w:color="auto"/>
              </w:divBdr>
              <w:divsChild>
                <w:div w:id="623200251">
                  <w:marLeft w:val="0"/>
                  <w:marRight w:val="0"/>
                  <w:marTop w:val="0"/>
                  <w:marBottom w:val="0"/>
                  <w:divBdr>
                    <w:top w:val="none" w:sz="0" w:space="0" w:color="auto"/>
                    <w:left w:val="none" w:sz="0" w:space="0" w:color="auto"/>
                    <w:bottom w:val="none" w:sz="0" w:space="0" w:color="auto"/>
                    <w:right w:val="none" w:sz="0" w:space="0" w:color="auto"/>
                  </w:divBdr>
                  <w:divsChild>
                    <w:div w:id="1017854489">
                      <w:marLeft w:val="0"/>
                      <w:marRight w:val="0"/>
                      <w:marTop w:val="0"/>
                      <w:marBottom w:val="0"/>
                      <w:divBdr>
                        <w:top w:val="none" w:sz="0" w:space="0" w:color="auto"/>
                        <w:left w:val="none" w:sz="0" w:space="0" w:color="auto"/>
                        <w:bottom w:val="none" w:sz="0" w:space="0" w:color="auto"/>
                        <w:right w:val="none" w:sz="0" w:space="0" w:color="auto"/>
                      </w:divBdr>
                    </w:div>
                  </w:divsChild>
                </w:div>
                <w:div w:id="858160211">
                  <w:marLeft w:val="0"/>
                  <w:marRight w:val="0"/>
                  <w:marTop w:val="0"/>
                  <w:marBottom w:val="0"/>
                  <w:divBdr>
                    <w:top w:val="none" w:sz="0" w:space="0" w:color="auto"/>
                    <w:left w:val="none" w:sz="0" w:space="0" w:color="auto"/>
                    <w:bottom w:val="none" w:sz="0" w:space="0" w:color="auto"/>
                    <w:right w:val="none" w:sz="0" w:space="0" w:color="auto"/>
                  </w:divBdr>
                  <w:divsChild>
                    <w:div w:id="81683059">
                      <w:marLeft w:val="0"/>
                      <w:marRight w:val="0"/>
                      <w:marTop w:val="0"/>
                      <w:marBottom w:val="0"/>
                      <w:divBdr>
                        <w:top w:val="none" w:sz="0" w:space="0" w:color="auto"/>
                        <w:left w:val="none" w:sz="0" w:space="0" w:color="auto"/>
                        <w:bottom w:val="none" w:sz="0" w:space="0" w:color="auto"/>
                        <w:right w:val="none" w:sz="0" w:space="0" w:color="auto"/>
                      </w:divBdr>
                    </w:div>
                  </w:divsChild>
                </w:div>
                <w:div w:id="1699041112">
                  <w:marLeft w:val="0"/>
                  <w:marRight w:val="0"/>
                  <w:marTop w:val="0"/>
                  <w:marBottom w:val="0"/>
                  <w:divBdr>
                    <w:top w:val="none" w:sz="0" w:space="0" w:color="auto"/>
                    <w:left w:val="none" w:sz="0" w:space="0" w:color="auto"/>
                    <w:bottom w:val="none" w:sz="0" w:space="0" w:color="auto"/>
                    <w:right w:val="none" w:sz="0" w:space="0" w:color="auto"/>
                  </w:divBdr>
                  <w:divsChild>
                    <w:div w:id="639072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4774222">
              <w:marLeft w:val="0"/>
              <w:marRight w:val="0"/>
              <w:marTop w:val="0"/>
              <w:marBottom w:val="0"/>
              <w:divBdr>
                <w:top w:val="none" w:sz="0" w:space="0" w:color="auto"/>
                <w:left w:val="none" w:sz="0" w:space="0" w:color="auto"/>
                <w:bottom w:val="none" w:sz="0" w:space="0" w:color="auto"/>
                <w:right w:val="none" w:sz="0" w:space="0" w:color="auto"/>
              </w:divBdr>
              <w:divsChild>
                <w:div w:id="1211770784">
                  <w:marLeft w:val="0"/>
                  <w:marRight w:val="0"/>
                  <w:marTop w:val="0"/>
                  <w:marBottom w:val="0"/>
                  <w:divBdr>
                    <w:top w:val="none" w:sz="0" w:space="0" w:color="auto"/>
                    <w:left w:val="none" w:sz="0" w:space="0" w:color="auto"/>
                    <w:bottom w:val="none" w:sz="0" w:space="0" w:color="auto"/>
                    <w:right w:val="none" w:sz="0" w:space="0" w:color="auto"/>
                  </w:divBdr>
                  <w:divsChild>
                    <w:div w:id="291983574">
                      <w:marLeft w:val="0"/>
                      <w:marRight w:val="0"/>
                      <w:marTop w:val="0"/>
                      <w:marBottom w:val="0"/>
                      <w:divBdr>
                        <w:top w:val="none" w:sz="0" w:space="0" w:color="auto"/>
                        <w:left w:val="none" w:sz="0" w:space="0" w:color="auto"/>
                        <w:bottom w:val="none" w:sz="0" w:space="0" w:color="auto"/>
                        <w:right w:val="none" w:sz="0" w:space="0" w:color="auto"/>
                      </w:divBdr>
                    </w:div>
                  </w:divsChild>
                </w:div>
                <w:div w:id="413363458">
                  <w:marLeft w:val="0"/>
                  <w:marRight w:val="0"/>
                  <w:marTop w:val="0"/>
                  <w:marBottom w:val="0"/>
                  <w:divBdr>
                    <w:top w:val="none" w:sz="0" w:space="0" w:color="auto"/>
                    <w:left w:val="none" w:sz="0" w:space="0" w:color="auto"/>
                    <w:bottom w:val="none" w:sz="0" w:space="0" w:color="auto"/>
                    <w:right w:val="none" w:sz="0" w:space="0" w:color="auto"/>
                  </w:divBdr>
                  <w:divsChild>
                    <w:div w:id="781876769">
                      <w:marLeft w:val="0"/>
                      <w:marRight w:val="0"/>
                      <w:marTop w:val="0"/>
                      <w:marBottom w:val="0"/>
                      <w:divBdr>
                        <w:top w:val="none" w:sz="0" w:space="0" w:color="auto"/>
                        <w:left w:val="none" w:sz="0" w:space="0" w:color="auto"/>
                        <w:bottom w:val="none" w:sz="0" w:space="0" w:color="auto"/>
                        <w:right w:val="none" w:sz="0" w:space="0" w:color="auto"/>
                      </w:divBdr>
                    </w:div>
                  </w:divsChild>
                </w:div>
                <w:div w:id="703795499">
                  <w:marLeft w:val="0"/>
                  <w:marRight w:val="0"/>
                  <w:marTop w:val="0"/>
                  <w:marBottom w:val="0"/>
                  <w:divBdr>
                    <w:top w:val="none" w:sz="0" w:space="0" w:color="auto"/>
                    <w:left w:val="none" w:sz="0" w:space="0" w:color="auto"/>
                    <w:bottom w:val="none" w:sz="0" w:space="0" w:color="auto"/>
                    <w:right w:val="none" w:sz="0" w:space="0" w:color="auto"/>
                  </w:divBdr>
                  <w:divsChild>
                    <w:div w:id="3712239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9594524">
              <w:marLeft w:val="0"/>
              <w:marRight w:val="0"/>
              <w:marTop w:val="0"/>
              <w:marBottom w:val="0"/>
              <w:divBdr>
                <w:top w:val="none" w:sz="0" w:space="0" w:color="auto"/>
                <w:left w:val="none" w:sz="0" w:space="0" w:color="auto"/>
                <w:bottom w:val="none" w:sz="0" w:space="0" w:color="auto"/>
                <w:right w:val="none" w:sz="0" w:space="0" w:color="auto"/>
              </w:divBdr>
              <w:divsChild>
                <w:div w:id="1825851977">
                  <w:marLeft w:val="0"/>
                  <w:marRight w:val="0"/>
                  <w:marTop w:val="0"/>
                  <w:marBottom w:val="0"/>
                  <w:divBdr>
                    <w:top w:val="none" w:sz="0" w:space="0" w:color="auto"/>
                    <w:left w:val="none" w:sz="0" w:space="0" w:color="auto"/>
                    <w:bottom w:val="none" w:sz="0" w:space="0" w:color="auto"/>
                    <w:right w:val="none" w:sz="0" w:space="0" w:color="auto"/>
                  </w:divBdr>
                  <w:divsChild>
                    <w:div w:id="1010178498">
                      <w:marLeft w:val="0"/>
                      <w:marRight w:val="0"/>
                      <w:marTop w:val="0"/>
                      <w:marBottom w:val="0"/>
                      <w:divBdr>
                        <w:top w:val="none" w:sz="0" w:space="0" w:color="auto"/>
                        <w:left w:val="none" w:sz="0" w:space="0" w:color="auto"/>
                        <w:bottom w:val="none" w:sz="0" w:space="0" w:color="auto"/>
                        <w:right w:val="none" w:sz="0" w:space="0" w:color="auto"/>
                      </w:divBdr>
                    </w:div>
                  </w:divsChild>
                </w:div>
                <w:div w:id="1790927584">
                  <w:marLeft w:val="0"/>
                  <w:marRight w:val="0"/>
                  <w:marTop w:val="0"/>
                  <w:marBottom w:val="0"/>
                  <w:divBdr>
                    <w:top w:val="none" w:sz="0" w:space="0" w:color="auto"/>
                    <w:left w:val="none" w:sz="0" w:space="0" w:color="auto"/>
                    <w:bottom w:val="none" w:sz="0" w:space="0" w:color="auto"/>
                    <w:right w:val="none" w:sz="0" w:space="0" w:color="auto"/>
                  </w:divBdr>
                  <w:divsChild>
                    <w:div w:id="1579024745">
                      <w:marLeft w:val="0"/>
                      <w:marRight w:val="0"/>
                      <w:marTop w:val="0"/>
                      <w:marBottom w:val="0"/>
                      <w:divBdr>
                        <w:top w:val="none" w:sz="0" w:space="0" w:color="auto"/>
                        <w:left w:val="none" w:sz="0" w:space="0" w:color="auto"/>
                        <w:bottom w:val="none" w:sz="0" w:space="0" w:color="auto"/>
                        <w:right w:val="none" w:sz="0" w:space="0" w:color="auto"/>
                      </w:divBdr>
                    </w:div>
                  </w:divsChild>
                </w:div>
                <w:div w:id="79764280">
                  <w:marLeft w:val="0"/>
                  <w:marRight w:val="0"/>
                  <w:marTop w:val="0"/>
                  <w:marBottom w:val="0"/>
                  <w:divBdr>
                    <w:top w:val="none" w:sz="0" w:space="0" w:color="auto"/>
                    <w:left w:val="none" w:sz="0" w:space="0" w:color="auto"/>
                    <w:bottom w:val="none" w:sz="0" w:space="0" w:color="auto"/>
                    <w:right w:val="none" w:sz="0" w:space="0" w:color="auto"/>
                  </w:divBdr>
                  <w:divsChild>
                    <w:div w:id="1503086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1817295">
              <w:marLeft w:val="0"/>
              <w:marRight w:val="0"/>
              <w:marTop w:val="0"/>
              <w:marBottom w:val="0"/>
              <w:divBdr>
                <w:top w:val="none" w:sz="0" w:space="0" w:color="auto"/>
                <w:left w:val="none" w:sz="0" w:space="0" w:color="auto"/>
                <w:bottom w:val="none" w:sz="0" w:space="0" w:color="auto"/>
                <w:right w:val="none" w:sz="0" w:space="0" w:color="auto"/>
              </w:divBdr>
              <w:divsChild>
                <w:div w:id="783502181">
                  <w:marLeft w:val="0"/>
                  <w:marRight w:val="0"/>
                  <w:marTop w:val="0"/>
                  <w:marBottom w:val="0"/>
                  <w:divBdr>
                    <w:top w:val="none" w:sz="0" w:space="0" w:color="auto"/>
                    <w:left w:val="none" w:sz="0" w:space="0" w:color="auto"/>
                    <w:bottom w:val="none" w:sz="0" w:space="0" w:color="auto"/>
                    <w:right w:val="none" w:sz="0" w:space="0" w:color="auto"/>
                  </w:divBdr>
                  <w:divsChild>
                    <w:div w:id="7610951">
                      <w:marLeft w:val="0"/>
                      <w:marRight w:val="0"/>
                      <w:marTop w:val="0"/>
                      <w:marBottom w:val="0"/>
                      <w:divBdr>
                        <w:top w:val="none" w:sz="0" w:space="0" w:color="auto"/>
                        <w:left w:val="none" w:sz="0" w:space="0" w:color="auto"/>
                        <w:bottom w:val="none" w:sz="0" w:space="0" w:color="auto"/>
                        <w:right w:val="none" w:sz="0" w:space="0" w:color="auto"/>
                      </w:divBdr>
                    </w:div>
                  </w:divsChild>
                </w:div>
                <w:div w:id="1199589252">
                  <w:marLeft w:val="0"/>
                  <w:marRight w:val="0"/>
                  <w:marTop w:val="0"/>
                  <w:marBottom w:val="0"/>
                  <w:divBdr>
                    <w:top w:val="none" w:sz="0" w:space="0" w:color="auto"/>
                    <w:left w:val="none" w:sz="0" w:space="0" w:color="auto"/>
                    <w:bottom w:val="none" w:sz="0" w:space="0" w:color="auto"/>
                    <w:right w:val="none" w:sz="0" w:space="0" w:color="auto"/>
                  </w:divBdr>
                  <w:divsChild>
                    <w:div w:id="59906390">
                      <w:marLeft w:val="0"/>
                      <w:marRight w:val="0"/>
                      <w:marTop w:val="0"/>
                      <w:marBottom w:val="0"/>
                      <w:divBdr>
                        <w:top w:val="none" w:sz="0" w:space="0" w:color="auto"/>
                        <w:left w:val="none" w:sz="0" w:space="0" w:color="auto"/>
                        <w:bottom w:val="none" w:sz="0" w:space="0" w:color="auto"/>
                        <w:right w:val="none" w:sz="0" w:space="0" w:color="auto"/>
                      </w:divBdr>
                    </w:div>
                  </w:divsChild>
                </w:div>
                <w:div w:id="349455891">
                  <w:marLeft w:val="0"/>
                  <w:marRight w:val="0"/>
                  <w:marTop w:val="0"/>
                  <w:marBottom w:val="0"/>
                  <w:divBdr>
                    <w:top w:val="none" w:sz="0" w:space="0" w:color="auto"/>
                    <w:left w:val="none" w:sz="0" w:space="0" w:color="auto"/>
                    <w:bottom w:val="none" w:sz="0" w:space="0" w:color="auto"/>
                    <w:right w:val="none" w:sz="0" w:space="0" w:color="auto"/>
                  </w:divBdr>
                  <w:divsChild>
                    <w:div w:id="8116802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8452669">
              <w:marLeft w:val="0"/>
              <w:marRight w:val="0"/>
              <w:marTop w:val="0"/>
              <w:marBottom w:val="0"/>
              <w:divBdr>
                <w:top w:val="none" w:sz="0" w:space="0" w:color="auto"/>
                <w:left w:val="none" w:sz="0" w:space="0" w:color="auto"/>
                <w:bottom w:val="none" w:sz="0" w:space="0" w:color="auto"/>
                <w:right w:val="none" w:sz="0" w:space="0" w:color="auto"/>
              </w:divBdr>
              <w:divsChild>
                <w:div w:id="626394838">
                  <w:marLeft w:val="0"/>
                  <w:marRight w:val="0"/>
                  <w:marTop w:val="0"/>
                  <w:marBottom w:val="0"/>
                  <w:divBdr>
                    <w:top w:val="none" w:sz="0" w:space="0" w:color="auto"/>
                    <w:left w:val="none" w:sz="0" w:space="0" w:color="auto"/>
                    <w:bottom w:val="none" w:sz="0" w:space="0" w:color="auto"/>
                    <w:right w:val="none" w:sz="0" w:space="0" w:color="auto"/>
                  </w:divBdr>
                  <w:divsChild>
                    <w:div w:id="1331905703">
                      <w:marLeft w:val="0"/>
                      <w:marRight w:val="0"/>
                      <w:marTop w:val="0"/>
                      <w:marBottom w:val="0"/>
                      <w:divBdr>
                        <w:top w:val="none" w:sz="0" w:space="0" w:color="auto"/>
                        <w:left w:val="none" w:sz="0" w:space="0" w:color="auto"/>
                        <w:bottom w:val="none" w:sz="0" w:space="0" w:color="auto"/>
                        <w:right w:val="none" w:sz="0" w:space="0" w:color="auto"/>
                      </w:divBdr>
                    </w:div>
                  </w:divsChild>
                </w:div>
                <w:div w:id="2041857943">
                  <w:marLeft w:val="0"/>
                  <w:marRight w:val="0"/>
                  <w:marTop w:val="0"/>
                  <w:marBottom w:val="0"/>
                  <w:divBdr>
                    <w:top w:val="none" w:sz="0" w:space="0" w:color="auto"/>
                    <w:left w:val="none" w:sz="0" w:space="0" w:color="auto"/>
                    <w:bottom w:val="none" w:sz="0" w:space="0" w:color="auto"/>
                    <w:right w:val="none" w:sz="0" w:space="0" w:color="auto"/>
                  </w:divBdr>
                  <w:divsChild>
                    <w:div w:id="1377658377">
                      <w:marLeft w:val="0"/>
                      <w:marRight w:val="0"/>
                      <w:marTop w:val="0"/>
                      <w:marBottom w:val="0"/>
                      <w:divBdr>
                        <w:top w:val="none" w:sz="0" w:space="0" w:color="auto"/>
                        <w:left w:val="none" w:sz="0" w:space="0" w:color="auto"/>
                        <w:bottom w:val="none" w:sz="0" w:space="0" w:color="auto"/>
                        <w:right w:val="none" w:sz="0" w:space="0" w:color="auto"/>
                      </w:divBdr>
                    </w:div>
                  </w:divsChild>
                </w:div>
                <w:div w:id="79377163">
                  <w:marLeft w:val="0"/>
                  <w:marRight w:val="0"/>
                  <w:marTop w:val="0"/>
                  <w:marBottom w:val="0"/>
                  <w:divBdr>
                    <w:top w:val="none" w:sz="0" w:space="0" w:color="auto"/>
                    <w:left w:val="none" w:sz="0" w:space="0" w:color="auto"/>
                    <w:bottom w:val="none" w:sz="0" w:space="0" w:color="auto"/>
                    <w:right w:val="none" w:sz="0" w:space="0" w:color="auto"/>
                  </w:divBdr>
                  <w:divsChild>
                    <w:div w:id="4325522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8482428">
              <w:marLeft w:val="0"/>
              <w:marRight w:val="0"/>
              <w:marTop w:val="0"/>
              <w:marBottom w:val="0"/>
              <w:divBdr>
                <w:top w:val="none" w:sz="0" w:space="0" w:color="auto"/>
                <w:left w:val="none" w:sz="0" w:space="0" w:color="auto"/>
                <w:bottom w:val="none" w:sz="0" w:space="0" w:color="auto"/>
                <w:right w:val="none" w:sz="0" w:space="0" w:color="auto"/>
              </w:divBdr>
              <w:divsChild>
                <w:div w:id="1565287869">
                  <w:marLeft w:val="0"/>
                  <w:marRight w:val="0"/>
                  <w:marTop w:val="0"/>
                  <w:marBottom w:val="0"/>
                  <w:divBdr>
                    <w:top w:val="none" w:sz="0" w:space="0" w:color="auto"/>
                    <w:left w:val="none" w:sz="0" w:space="0" w:color="auto"/>
                    <w:bottom w:val="none" w:sz="0" w:space="0" w:color="auto"/>
                    <w:right w:val="none" w:sz="0" w:space="0" w:color="auto"/>
                  </w:divBdr>
                  <w:divsChild>
                    <w:div w:id="2026636336">
                      <w:marLeft w:val="0"/>
                      <w:marRight w:val="0"/>
                      <w:marTop w:val="0"/>
                      <w:marBottom w:val="0"/>
                      <w:divBdr>
                        <w:top w:val="none" w:sz="0" w:space="0" w:color="auto"/>
                        <w:left w:val="none" w:sz="0" w:space="0" w:color="auto"/>
                        <w:bottom w:val="none" w:sz="0" w:space="0" w:color="auto"/>
                        <w:right w:val="none" w:sz="0" w:space="0" w:color="auto"/>
                      </w:divBdr>
                    </w:div>
                  </w:divsChild>
                </w:div>
                <w:div w:id="513568337">
                  <w:marLeft w:val="0"/>
                  <w:marRight w:val="0"/>
                  <w:marTop w:val="0"/>
                  <w:marBottom w:val="0"/>
                  <w:divBdr>
                    <w:top w:val="none" w:sz="0" w:space="0" w:color="auto"/>
                    <w:left w:val="none" w:sz="0" w:space="0" w:color="auto"/>
                    <w:bottom w:val="none" w:sz="0" w:space="0" w:color="auto"/>
                    <w:right w:val="none" w:sz="0" w:space="0" w:color="auto"/>
                  </w:divBdr>
                  <w:divsChild>
                    <w:div w:id="954678505">
                      <w:marLeft w:val="0"/>
                      <w:marRight w:val="0"/>
                      <w:marTop w:val="0"/>
                      <w:marBottom w:val="0"/>
                      <w:divBdr>
                        <w:top w:val="none" w:sz="0" w:space="0" w:color="auto"/>
                        <w:left w:val="none" w:sz="0" w:space="0" w:color="auto"/>
                        <w:bottom w:val="none" w:sz="0" w:space="0" w:color="auto"/>
                        <w:right w:val="none" w:sz="0" w:space="0" w:color="auto"/>
                      </w:divBdr>
                    </w:div>
                  </w:divsChild>
                </w:div>
                <w:div w:id="879051990">
                  <w:marLeft w:val="0"/>
                  <w:marRight w:val="0"/>
                  <w:marTop w:val="0"/>
                  <w:marBottom w:val="0"/>
                  <w:divBdr>
                    <w:top w:val="none" w:sz="0" w:space="0" w:color="auto"/>
                    <w:left w:val="none" w:sz="0" w:space="0" w:color="auto"/>
                    <w:bottom w:val="none" w:sz="0" w:space="0" w:color="auto"/>
                    <w:right w:val="none" w:sz="0" w:space="0" w:color="auto"/>
                  </w:divBdr>
                  <w:divsChild>
                    <w:div w:id="9237568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8430610">
              <w:marLeft w:val="0"/>
              <w:marRight w:val="0"/>
              <w:marTop w:val="0"/>
              <w:marBottom w:val="0"/>
              <w:divBdr>
                <w:top w:val="none" w:sz="0" w:space="0" w:color="auto"/>
                <w:left w:val="none" w:sz="0" w:space="0" w:color="auto"/>
                <w:bottom w:val="none" w:sz="0" w:space="0" w:color="auto"/>
                <w:right w:val="none" w:sz="0" w:space="0" w:color="auto"/>
              </w:divBdr>
              <w:divsChild>
                <w:div w:id="908534876">
                  <w:marLeft w:val="0"/>
                  <w:marRight w:val="0"/>
                  <w:marTop w:val="0"/>
                  <w:marBottom w:val="0"/>
                  <w:divBdr>
                    <w:top w:val="none" w:sz="0" w:space="0" w:color="auto"/>
                    <w:left w:val="none" w:sz="0" w:space="0" w:color="auto"/>
                    <w:bottom w:val="none" w:sz="0" w:space="0" w:color="auto"/>
                    <w:right w:val="none" w:sz="0" w:space="0" w:color="auto"/>
                  </w:divBdr>
                  <w:divsChild>
                    <w:div w:id="794063281">
                      <w:marLeft w:val="0"/>
                      <w:marRight w:val="0"/>
                      <w:marTop w:val="0"/>
                      <w:marBottom w:val="0"/>
                      <w:divBdr>
                        <w:top w:val="none" w:sz="0" w:space="0" w:color="auto"/>
                        <w:left w:val="none" w:sz="0" w:space="0" w:color="auto"/>
                        <w:bottom w:val="none" w:sz="0" w:space="0" w:color="auto"/>
                        <w:right w:val="none" w:sz="0" w:space="0" w:color="auto"/>
                      </w:divBdr>
                    </w:div>
                  </w:divsChild>
                </w:div>
                <w:div w:id="1688674877">
                  <w:marLeft w:val="0"/>
                  <w:marRight w:val="0"/>
                  <w:marTop w:val="0"/>
                  <w:marBottom w:val="0"/>
                  <w:divBdr>
                    <w:top w:val="none" w:sz="0" w:space="0" w:color="auto"/>
                    <w:left w:val="none" w:sz="0" w:space="0" w:color="auto"/>
                    <w:bottom w:val="none" w:sz="0" w:space="0" w:color="auto"/>
                    <w:right w:val="none" w:sz="0" w:space="0" w:color="auto"/>
                  </w:divBdr>
                  <w:divsChild>
                    <w:div w:id="1825774705">
                      <w:marLeft w:val="0"/>
                      <w:marRight w:val="0"/>
                      <w:marTop w:val="0"/>
                      <w:marBottom w:val="0"/>
                      <w:divBdr>
                        <w:top w:val="none" w:sz="0" w:space="0" w:color="auto"/>
                        <w:left w:val="none" w:sz="0" w:space="0" w:color="auto"/>
                        <w:bottom w:val="none" w:sz="0" w:space="0" w:color="auto"/>
                        <w:right w:val="none" w:sz="0" w:space="0" w:color="auto"/>
                      </w:divBdr>
                    </w:div>
                  </w:divsChild>
                </w:div>
                <w:div w:id="484667400">
                  <w:marLeft w:val="0"/>
                  <w:marRight w:val="0"/>
                  <w:marTop w:val="0"/>
                  <w:marBottom w:val="0"/>
                  <w:divBdr>
                    <w:top w:val="none" w:sz="0" w:space="0" w:color="auto"/>
                    <w:left w:val="none" w:sz="0" w:space="0" w:color="auto"/>
                    <w:bottom w:val="none" w:sz="0" w:space="0" w:color="auto"/>
                    <w:right w:val="none" w:sz="0" w:space="0" w:color="auto"/>
                  </w:divBdr>
                  <w:divsChild>
                    <w:div w:id="311958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0230771">
              <w:marLeft w:val="0"/>
              <w:marRight w:val="0"/>
              <w:marTop w:val="0"/>
              <w:marBottom w:val="0"/>
              <w:divBdr>
                <w:top w:val="none" w:sz="0" w:space="0" w:color="auto"/>
                <w:left w:val="none" w:sz="0" w:space="0" w:color="auto"/>
                <w:bottom w:val="none" w:sz="0" w:space="0" w:color="auto"/>
                <w:right w:val="none" w:sz="0" w:space="0" w:color="auto"/>
              </w:divBdr>
              <w:divsChild>
                <w:div w:id="845749319">
                  <w:marLeft w:val="0"/>
                  <w:marRight w:val="0"/>
                  <w:marTop w:val="0"/>
                  <w:marBottom w:val="0"/>
                  <w:divBdr>
                    <w:top w:val="none" w:sz="0" w:space="0" w:color="auto"/>
                    <w:left w:val="none" w:sz="0" w:space="0" w:color="auto"/>
                    <w:bottom w:val="none" w:sz="0" w:space="0" w:color="auto"/>
                    <w:right w:val="none" w:sz="0" w:space="0" w:color="auto"/>
                  </w:divBdr>
                  <w:divsChild>
                    <w:div w:id="2088648541">
                      <w:marLeft w:val="0"/>
                      <w:marRight w:val="0"/>
                      <w:marTop w:val="0"/>
                      <w:marBottom w:val="0"/>
                      <w:divBdr>
                        <w:top w:val="none" w:sz="0" w:space="0" w:color="auto"/>
                        <w:left w:val="none" w:sz="0" w:space="0" w:color="auto"/>
                        <w:bottom w:val="none" w:sz="0" w:space="0" w:color="auto"/>
                        <w:right w:val="none" w:sz="0" w:space="0" w:color="auto"/>
                      </w:divBdr>
                    </w:div>
                  </w:divsChild>
                </w:div>
                <w:div w:id="1048143104">
                  <w:marLeft w:val="0"/>
                  <w:marRight w:val="0"/>
                  <w:marTop w:val="0"/>
                  <w:marBottom w:val="0"/>
                  <w:divBdr>
                    <w:top w:val="none" w:sz="0" w:space="0" w:color="auto"/>
                    <w:left w:val="none" w:sz="0" w:space="0" w:color="auto"/>
                    <w:bottom w:val="none" w:sz="0" w:space="0" w:color="auto"/>
                    <w:right w:val="none" w:sz="0" w:space="0" w:color="auto"/>
                  </w:divBdr>
                  <w:divsChild>
                    <w:div w:id="1394506166">
                      <w:marLeft w:val="0"/>
                      <w:marRight w:val="0"/>
                      <w:marTop w:val="0"/>
                      <w:marBottom w:val="0"/>
                      <w:divBdr>
                        <w:top w:val="none" w:sz="0" w:space="0" w:color="auto"/>
                        <w:left w:val="none" w:sz="0" w:space="0" w:color="auto"/>
                        <w:bottom w:val="none" w:sz="0" w:space="0" w:color="auto"/>
                        <w:right w:val="none" w:sz="0" w:space="0" w:color="auto"/>
                      </w:divBdr>
                    </w:div>
                  </w:divsChild>
                </w:div>
                <w:div w:id="149369513">
                  <w:marLeft w:val="0"/>
                  <w:marRight w:val="0"/>
                  <w:marTop w:val="0"/>
                  <w:marBottom w:val="0"/>
                  <w:divBdr>
                    <w:top w:val="none" w:sz="0" w:space="0" w:color="auto"/>
                    <w:left w:val="none" w:sz="0" w:space="0" w:color="auto"/>
                    <w:bottom w:val="none" w:sz="0" w:space="0" w:color="auto"/>
                    <w:right w:val="none" w:sz="0" w:space="0" w:color="auto"/>
                  </w:divBdr>
                  <w:divsChild>
                    <w:div w:id="13711039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0226318">
              <w:marLeft w:val="0"/>
              <w:marRight w:val="0"/>
              <w:marTop w:val="0"/>
              <w:marBottom w:val="0"/>
              <w:divBdr>
                <w:top w:val="none" w:sz="0" w:space="0" w:color="auto"/>
                <w:left w:val="none" w:sz="0" w:space="0" w:color="auto"/>
                <w:bottom w:val="none" w:sz="0" w:space="0" w:color="auto"/>
                <w:right w:val="none" w:sz="0" w:space="0" w:color="auto"/>
              </w:divBdr>
              <w:divsChild>
                <w:div w:id="201862740">
                  <w:marLeft w:val="0"/>
                  <w:marRight w:val="0"/>
                  <w:marTop w:val="0"/>
                  <w:marBottom w:val="0"/>
                  <w:divBdr>
                    <w:top w:val="none" w:sz="0" w:space="0" w:color="auto"/>
                    <w:left w:val="none" w:sz="0" w:space="0" w:color="auto"/>
                    <w:bottom w:val="none" w:sz="0" w:space="0" w:color="auto"/>
                    <w:right w:val="none" w:sz="0" w:space="0" w:color="auto"/>
                  </w:divBdr>
                  <w:divsChild>
                    <w:div w:id="958224708">
                      <w:marLeft w:val="0"/>
                      <w:marRight w:val="0"/>
                      <w:marTop w:val="0"/>
                      <w:marBottom w:val="0"/>
                      <w:divBdr>
                        <w:top w:val="none" w:sz="0" w:space="0" w:color="auto"/>
                        <w:left w:val="none" w:sz="0" w:space="0" w:color="auto"/>
                        <w:bottom w:val="none" w:sz="0" w:space="0" w:color="auto"/>
                        <w:right w:val="none" w:sz="0" w:space="0" w:color="auto"/>
                      </w:divBdr>
                    </w:div>
                  </w:divsChild>
                </w:div>
                <w:div w:id="428547748">
                  <w:marLeft w:val="0"/>
                  <w:marRight w:val="0"/>
                  <w:marTop w:val="0"/>
                  <w:marBottom w:val="0"/>
                  <w:divBdr>
                    <w:top w:val="none" w:sz="0" w:space="0" w:color="auto"/>
                    <w:left w:val="none" w:sz="0" w:space="0" w:color="auto"/>
                    <w:bottom w:val="none" w:sz="0" w:space="0" w:color="auto"/>
                    <w:right w:val="none" w:sz="0" w:space="0" w:color="auto"/>
                  </w:divBdr>
                  <w:divsChild>
                    <w:div w:id="1962570762">
                      <w:marLeft w:val="0"/>
                      <w:marRight w:val="0"/>
                      <w:marTop w:val="0"/>
                      <w:marBottom w:val="0"/>
                      <w:divBdr>
                        <w:top w:val="none" w:sz="0" w:space="0" w:color="auto"/>
                        <w:left w:val="none" w:sz="0" w:space="0" w:color="auto"/>
                        <w:bottom w:val="none" w:sz="0" w:space="0" w:color="auto"/>
                        <w:right w:val="none" w:sz="0" w:space="0" w:color="auto"/>
                      </w:divBdr>
                    </w:div>
                  </w:divsChild>
                </w:div>
                <w:div w:id="2097825471">
                  <w:marLeft w:val="0"/>
                  <w:marRight w:val="0"/>
                  <w:marTop w:val="0"/>
                  <w:marBottom w:val="0"/>
                  <w:divBdr>
                    <w:top w:val="none" w:sz="0" w:space="0" w:color="auto"/>
                    <w:left w:val="none" w:sz="0" w:space="0" w:color="auto"/>
                    <w:bottom w:val="none" w:sz="0" w:space="0" w:color="auto"/>
                    <w:right w:val="none" w:sz="0" w:space="0" w:color="auto"/>
                  </w:divBdr>
                  <w:divsChild>
                    <w:div w:id="429946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1934202">
              <w:marLeft w:val="0"/>
              <w:marRight w:val="0"/>
              <w:marTop w:val="0"/>
              <w:marBottom w:val="0"/>
              <w:divBdr>
                <w:top w:val="none" w:sz="0" w:space="0" w:color="auto"/>
                <w:left w:val="none" w:sz="0" w:space="0" w:color="auto"/>
                <w:bottom w:val="none" w:sz="0" w:space="0" w:color="auto"/>
                <w:right w:val="none" w:sz="0" w:space="0" w:color="auto"/>
              </w:divBdr>
              <w:divsChild>
                <w:div w:id="517162758">
                  <w:marLeft w:val="0"/>
                  <w:marRight w:val="0"/>
                  <w:marTop w:val="0"/>
                  <w:marBottom w:val="0"/>
                  <w:divBdr>
                    <w:top w:val="none" w:sz="0" w:space="0" w:color="auto"/>
                    <w:left w:val="none" w:sz="0" w:space="0" w:color="auto"/>
                    <w:bottom w:val="none" w:sz="0" w:space="0" w:color="auto"/>
                    <w:right w:val="none" w:sz="0" w:space="0" w:color="auto"/>
                  </w:divBdr>
                  <w:divsChild>
                    <w:div w:id="1144472589">
                      <w:marLeft w:val="0"/>
                      <w:marRight w:val="0"/>
                      <w:marTop w:val="0"/>
                      <w:marBottom w:val="0"/>
                      <w:divBdr>
                        <w:top w:val="none" w:sz="0" w:space="0" w:color="auto"/>
                        <w:left w:val="none" w:sz="0" w:space="0" w:color="auto"/>
                        <w:bottom w:val="none" w:sz="0" w:space="0" w:color="auto"/>
                        <w:right w:val="none" w:sz="0" w:space="0" w:color="auto"/>
                      </w:divBdr>
                    </w:div>
                  </w:divsChild>
                </w:div>
                <w:div w:id="1643268047">
                  <w:marLeft w:val="0"/>
                  <w:marRight w:val="0"/>
                  <w:marTop w:val="0"/>
                  <w:marBottom w:val="0"/>
                  <w:divBdr>
                    <w:top w:val="none" w:sz="0" w:space="0" w:color="auto"/>
                    <w:left w:val="none" w:sz="0" w:space="0" w:color="auto"/>
                    <w:bottom w:val="none" w:sz="0" w:space="0" w:color="auto"/>
                    <w:right w:val="none" w:sz="0" w:space="0" w:color="auto"/>
                  </w:divBdr>
                  <w:divsChild>
                    <w:div w:id="1163668545">
                      <w:marLeft w:val="0"/>
                      <w:marRight w:val="0"/>
                      <w:marTop w:val="0"/>
                      <w:marBottom w:val="0"/>
                      <w:divBdr>
                        <w:top w:val="none" w:sz="0" w:space="0" w:color="auto"/>
                        <w:left w:val="none" w:sz="0" w:space="0" w:color="auto"/>
                        <w:bottom w:val="none" w:sz="0" w:space="0" w:color="auto"/>
                        <w:right w:val="none" w:sz="0" w:space="0" w:color="auto"/>
                      </w:divBdr>
                    </w:div>
                  </w:divsChild>
                </w:div>
                <w:div w:id="376859728">
                  <w:marLeft w:val="0"/>
                  <w:marRight w:val="0"/>
                  <w:marTop w:val="0"/>
                  <w:marBottom w:val="0"/>
                  <w:divBdr>
                    <w:top w:val="none" w:sz="0" w:space="0" w:color="auto"/>
                    <w:left w:val="none" w:sz="0" w:space="0" w:color="auto"/>
                    <w:bottom w:val="none" w:sz="0" w:space="0" w:color="auto"/>
                    <w:right w:val="none" w:sz="0" w:space="0" w:color="auto"/>
                  </w:divBdr>
                  <w:divsChild>
                    <w:div w:id="17449112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94704668">
      <w:bodyDiv w:val="1"/>
      <w:marLeft w:val="0"/>
      <w:marRight w:val="0"/>
      <w:marTop w:val="0"/>
      <w:marBottom w:val="0"/>
      <w:divBdr>
        <w:top w:val="none" w:sz="0" w:space="0" w:color="auto"/>
        <w:left w:val="none" w:sz="0" w:space="0" w:color="auto"/>
        <w:bottom w:val="none" w:sz="0" w:space="0" w:color="auto"/>
        <w:right w:val="none" w:sz="0" w:space="0" w:color="auto"/>
      </w:divBdr>
      <w:divsChild>
        <w:div w:id="496649879">
          <w:marLeft w:val="0"/>
          <w:marRight w:val="0"/>
          <w:marTop w:val="0"/>
          <w:marBottom w:val="0"/>
          <w:divBdr>
            <w:top w:val="none" w:sz="0" w:space="0" w:color="auto"/>
            <w:left w:val="none" w:sz="0" w:space="0" w:color="auto"/>
            <w:bottom w:val="none" w:sz="0" w:space="0" w:color="auto"/>
            <w:right w:val="none" w:sz="0" w:space="0" w:color="auto"/>
          </w:divBdr>
        </w:div>
      </w:divsChild>
    </w:div>
    <w:div w:id="606810738">
      <w:bodyDiv w:val="1"/>
      <w:marLeft w:val="0"/>
      <w:marRight w:val="0"/>
      <w:marTop w:val="0"/>
      <w:marBottom w:val="0"/>
      <w:divBdr>
        <w:top w:val="none" w:sz="0" w:space="0" w:color="auto"/>
        <w:left w:val="none" w:sz="0" w:space="0" w:color="auto"/>
        <w:bottom w:val="none" w:sz="0" w:space="0" w:color="auto"/>
        <w:right w:val="none" w:sz="0" w:space="0" w:color="auto"/>
      </w:divBdr>
      <w:divsChild>
        <w:div w:id="1521552547">
          <w:marLeft w:val="0"/>
          <w:marRight w:val="0"/>
          <w:marTop w:val="300"/>
          <w:marBottom w:val="300"/>
          <w:divBdr>
            <w:top w:val="none" w:sz="0" w:space="0" w:color="auto"/>
            <w:left w:val="none" w:sz="0" w:space="0" w:color="auto"/>
            <w:bottom w:val="none" w:sz="0" w:space="0" w:color="auto"/>
            <w:right w:val="none" w:sz="0" w:space="0" w:color="auto"/>
          </w:divBdr>
        </w:div>
        <w:div w:id="2044934588">
          <w:marLeft w:val="0"/>
          <w:marRight w:val="0"/>
          <w:marTop w:val="300"/>
          <w:marBottom w:val="300"/>
          <w:divBdr>
            <w:top w:val="none" w:sz="0" w:space="0" w:color="auto"/>
            <w:left w:val="none" w:sz="0" w:space="0" w:color="auto"/>
            <w:bottom w:val="none" w:sz="0" w:space="0" w:color="auto"/>
            <w:right w:val="none" w:sz="0" w:space="0" w:color="auto"/>
          </w:divBdr>
        </w:div>
      </w:divsChild>
    </w:div>
    <w:div w:id="629090093">
      <w:bodyDiv w:val="1"/>
      <w:marLeft w:val="0"/>
      <w:marRight w:val="0"/>
      <w:marTop w:val="0"/>
      <w:marBottom w:val="0"/>
      <w:divBdr>
        <w:top w:val="none" w:sz="0" w:space="0" w:color="auto"/>
        <w:left w:val="none" w:sz="0" w:space="0" w:color="auto"/>
        <w:bottom w:val="none" w:sz="0" w:space="0" w:color="auto"/>
        <w:right w:val="none" w:sz="0" w:space="0" w:color="auto"/>
      </w:divBdr>
      <w:divsChild>
        <w:div w:id="1038550154">
          <w:marLeft w:val="0"/>
          <w:marRight w:val="0"/>
          <w:marTop w:val="0"/>
          <w:marBottom w:val="0"/>
          <w:divBdr>
            <w:top w:val="none" w:sz="0" w:space="0" w:color="auto"/>
            <w:left w:val="none" w:sz="0" w:space="0" w:color="auto"/>
            <w:bottom w:val="none" w:sz="0" w:space="0" w:color="auto"/>
            <w:right w:val="none" w:sz="0" w:space="0" w:color="auto"/>
          </w:divBdr>
          <w:divsChild>
            <w:div w:id="21422675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7303999">
      <w:bodyDiv w:val="1"/>
      <w:marLeft w:val="0"/>
      <w:marRight w:val="0"/>
      <w:marTop w:val="0"/>
      <w:marBottom w:val="0"/>
      <w:divBdr>
        <w:top w:val="none" w:sz="0" w:space="0" w:color="auto"/>
        <w:left w:val="none" w:sz="0" w:space="0" w:color="auto"/>
        <w:bottom w:val="none" w:sz="0" w:space="0" w:color="auto"/>
        <w:right w:val="none" w:sz="0" w:space="0" w:color="auto"/>
      </w:divBdr>
      <w:divsChild>
        <w:div w:id="383606844">
          <w:marLeft w:val="15"/>
          <w:marRight w:val="0"/>
          <w:marTop w:val="0"/>
          <w:marBottom w:val="45"/>
          <w:divBdr>
            <w:top w:val="single" w:sz="12" w:space="0" w:color="AB966F"/>
            <w:left w:val="single" w:sz="12" w:space="8" w:color="AB966F"/>
            <w:bottom w:val="single" w:sz="12" w:space="0" w:color="AB966F"/>
            <w:right w:val="single" w:sz="12" w:space="8" w:color="AB966F"/>
          </w:divBdr>
        </w:div>
        <w:div w:id="1981615517">
          <w:marLeft w:val="15"/>
          <w:marRight w:val="0"/>
          <w:marTop w:val="0"/>
          <w:marBottom w:val="45"/>
          <w:divBdr>
            <w:top w:val="single" w:sz="12" w:space="0" w:color="AB966F"/>
            <w:left w:val="single" w:sz="12" w:space="8" w:color="AB966F"/>
            <w:bottom w:val="single" w:sz="12" w:space="0" w:color="AB966F"/>
            <w:right w:val="single" w:sz="12" w:space="8" w:color="AB966F"/>
          </w:divBdr>
        </w:div>
        <w:div w:id="1356887076">
          <w:marLeft w:val="15"/>
          <w:marRight w:val="0"/>
          <w:marTop w:val="0"/>
          <w:marBottom w:val="45"/>
          <w:divBdr>
            <w:top w:val="single" w:sz="12" w:space="0" w:color="AB966F"/>
            <w:left w:val="single" w:sz="12" w:space="8" w:color="AB966F"/>
            <w:bottom w:val="single" w:sz="12" w:space="0" w:color="AB966F"/>
            <w:right w:val="single" w:sz="12" w:space="8" w:color="AB966F"/>
          </w:divBdr>
        </w:div>
        <w:div w:id="675613345">
          <w:marLeft w:val="15"/>
          <w:marRight w:val="0"/>
          <w:marTop w:val="0"/>
          <w:marBottom w:val="45"/>
          <w:divBdr>
            <w:top w:val="single" w:sz="12" w:space="0" w:color="AB966F"/>
            <w:left w:val="single" w:sz="12" w:space="8" w:color="AB966F"/>
            <w:bottom w:val="single" w:sz="12" w:space="0" w:color="AB966F"/>
            <w:right w:val="single" w:sz="12" w:space="8" w:color="AB966F"/>
          </w:divBdr>
        </w:div>
        <w:div w:id="1128596259">
          <w:marLeft w:val="15"/>
          <w:marRight w:val="0"/>
          <w:marTop w:val="0"/>
          <w:marBottom w:val="45"/>
          <w:divBdr>
            <w:top w:val="single" w:sz="12" w:space="0" w:color="AB966F"/>
            <w:left w:val="single" w:sz="12" w:space="8" w:color="AB966F"/>
            <w:bottom w:val="single" w:sz="12" w:space="0" w:color="AB966F"/>
            <w:right w:val="single" w:sz="12" w:space="8" w:color="AB966F"/>
          </w:divBdr>
        </w:div>
        <w:div w:id="1535314284">
          <w:marLeft w:val="15"/>
          <w:marRight w:val="0"/>
          <w:marTop w:val="0"/>
          <w:marBottom w:val="45"/>
          <w:divBdr>
            <w:top w:val="single" w:sz="12" w:space="0" w:color="AB966F"/>
            <w:left w:val="single" w:sz="12" w:space="8" w:color="AB966F"/>
            <w:bottom w:val="single" w:sz="12" w:space="0" w:color="AB966F"/>
            <w:right w:val="single" w:sz="12" w:space="8" w:color="AB966F"/>
          </w:divBdr>
        </w:div>
        <w:div w:id="159124723">
          <w:marLeft w:val="15"/>
          <w:marRight w:val="0"/>
          <w:marTop w:val="0"/>
          <w:marBottom w:val="45"/>
          <w:divBdr>
            <w:top w:val="single" w:sz="12" w:space="0" w:color="AB966F"/>
            <w:left w:val="single" w:sz="12" w:space="8" w:color="AB966F"/>
            <w:bottom w:val="single" w:sz="12" w:space="0" w:color="AB966F"/>
            <w:right w:val="single" w:sz="12" w:space="8" w:color="AB966F"/>
          </w:divBdr>
        </w:div>
        <w:div w:id="1563901601">
          <w:marLeft w:val="15"/>
          <w:marRight w:val="0"/>
          <w:marTop w:val="0"/>
          <w:marBottom w:val="45"/>
          <w:divBdr>
            <w:top w:val="single" w:sz="12" w:space="0" w:color="AB966F"/>
            <w:left w:val="single" w:sz="12" w:space="8" w:color="AB966F"/>
            <w:bottom w:val="single" w:sz="12" w:space="0" w:color="AB966F"/>
            <w:right w:val="single" w:sz="12" w:space="8" w:color="AB966F"/>
          </w:divBdr>
        </w:div>
        <w:div w:id="970399263">
          <w:marLeft w:val="15"/>
          <w:marRight w:val="0"/>
          <w:marTop w:val="0"/>
          <w:marBottom w:val="45"/>
          <w:divBdr>
            <w:top w:val="single" w:sz="12" w:space="0" w:color="AB966F"/>
            <w:left w:val="single" w:sz="12" w:space="8" w:color="AB966F"/>
            <w:bottom w:val="single" w:sz="12" w:space="0" w:color="AB966F"/>
            <w:right w:val="single" w:sz="12" w:space="8" w:color="AB966F"/>
          </w:divBdr>
        </w:div>
        <w:div w:id="199636046">
          <w:marLeft w:val="15"/>
          <w:marRight w:val="0"/>
          <w:marTop w:val="0"/>
          <w:marBottom w:val="45"/>
          <w:divBdr>
            <w:top w:val="single" w:sz="12" w:space="0" w:color="AB966F"/>
            <w:left w:val="single" w:sz="12" w:space="8" w:color="AB966F"/>
            <w:bottom w:val="single" w:sz="12" w:space="0" w:color="AB966F"/>
            <w:right w:val="single" w:sz="12" w:space="8" w:color="AB966F"/>
          </w:divBdr>
        </w:div>
        <w:div w:id="622544199">
          <w:marLeft w:val="15"/>
          <w:marRight w:val="0"/>
          <w:marTop w:val="0"/>
          <w:marBottom w:val="45"/>
          <w:divBdr>
            <w:top w:val="single" w:sz="12" w:space="0" w:color="AB966F"/>
            <w:left w:val="single" w:sz="12" w:space="8" w:color="AB966F"/>
            <w:bottom w:val="single" w:sz="12" w:space="0" w:color="AB966F"/>
            <w:right w:val="single" w:sz="12" w:space="8" w:color="AB966F"/>
          </w:divBdr>
        </w:div>
        <w:div w:id="1107311103">
          <w:marLeft w:val="15"/>
          <w:marRight w:val="0"/>
          <w:marTop w:val="0"/>
          <w:marBottom w:val="45"/>
          <w:divBdr>
            <w:top w:val="single" w:sz="12" w:space="0" w:color="AB966F"/>
            <w:left w:val="single" w:sz="12" w:space="8" w:color="AB966F"/>
            <w:bottom w:val="single" w:sz="12" w:space="0" w:color="AB966F"/>
            <w:right w:val="single" w:sz="12" w:space="8" w:color="AB966F"/>
          </w:divBdr>
        </w:div>
        <w:div w:id="33703820">
          <w:marLeft w:val="15"/>
          <w:marRight w:val="0"/>
          <w:marTop w:val="0"/>
          <w:marBottom w:val="45"/>
          <w:divBdr>
            <w:top w:val="single" w:sz="12" w:space="0" w:color="AB966F"/>
            <w:left w:val="single" w:sz="12" w:space="8" w:color="AB966F"/>
            <w:bottom w:val="single" w:sz="12" w:space="0" w:color="AB966F"/>
            <w:right w:val="single" w:sz="12" w:space="8" w:color="AB966F"/>
          </w:divBdr>
        </w:div>
        <w:div w:id="1887064635">
          <w:marLeft w:val="15"/>
          <w:marRight w:val="0"/>
          <w:marTop w:val="0"/>
          <w:marBottom w:val="45"/>
          <w:divBdr>
            <w:top w:val="single" w:sz="12" w:space="0" w:color="AB966F"/>
            <w:left w:val="single" w:sz="12" w:space="8" w:color="AB966F"/>
            <w:bottom w:val="single" w:sz="12" w:space="0" w:color="AB966F"/>
            <w:right w:val="single" w:sz="12" w:space="8" w:color="AB966F"/>
          </w:divBdr>
        </w:div>
        <w:div w:id="1514881009">
          <w:marLeft w:val="0"/>
          <w:marRight w:val="0"/>
          <w:marTop w:val="0"/>
          <w:marBottom w:val="0"/>
          <w:divBdr>
            <w:top w:val="none" w:sz="0" w:space="0" w:color="auto"/>
            <w:left w:val="none" w:sz="0" w:space="0" w:color="auto"/>
            <w:bottom w:val="none" w:sz="0" w:space="0" w:color="auto"/>
            <w:right w:val="none" w:sz="0" w:space="0" w:color="auto"/>
          </w:divBdr>
          <w:divsChild>
            <w:div w:id="6519135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6301978">
      <w:bodyDiv w:val="1"/>
      <w:marLeft w:val="0"/>
      <w:marRight w:val="0"/>
      <w:marTop w:val="0"/>
      <w:marBottom w:val="0"/>
      <w:divBdr>
        <w:top w:val="none" w:sz="0" w:space="0" w:color="auto"/>
        <w:left w:val="none" w:sz="0" w:space="0" w:color="auto"/>
        <w:bottom w:val="none" w:sz="0" w:space="0" w:color="auto"/>
        <w:right w:val="none" w:sz="0" w:space="0" w:color="auto"/>
      </w:divBdr>
      <w:divsChild>
        <w:div w:id="1957173731">
          <w:marLeft w:val="0"/>
          <w:marRight w:val="0"/>
          <w:marTop w:val="0"/>
          <w:marBottom w:val="0"/>
          <w:divBdr>
            <w:top w:val="none" w:sz="0" w:space="0" w:color="auto"/>
            <w:left w:val="none" w:sz="0" w:space="0" w:color="auto"/>
            <w:bottom w:val="none" w:sz="0" w:space="0" w:color="auto"/>
            <w:right w:val="none" w:sz="0" w:space="0" w:color="auto"/>
          </w:divBdr>
        </w:div>
      </w:divsChild>
    </w:div>
    <w:div w:id="714505107">
      <w:bodyDiv w:val="1"/>
      <w:marLeft w:val="0"/>
      <w:marRight w:val="0"/>
      <w:marTop w:val="0"/>
      <w:marBottom w:val="0"/>
      <w:divBdr>
        <w:top w:val="none" w:sz="0" w:space="0" w:color="auto"/>
        <w:left w:val="none" w:sz="0" w:space="0" w:color="auto"/>
        <w:bottom w:val="none" w:sz="0" w:space="0" w:color="auto"/>
        <w:right w:val="none" w:sz="0" w:space="0" w:color="auto"/>
      </w:divBdr>
      <w:divsChild>
        <w:div w:id="700207771">
          <w:marLeft w:val="0"/>
          <w:marRight w:val="0"/>
          <w:marTop w:val="0"/>
          <w:marBottom w:val="0"/>
          <w:divBdr>
            <w:top w:val="none" w:sz="0" w:space="0" w:color="auto"/>
            <w:left w:val="none" w:sz="0" w:space="0" w:color="auto"/>
            <w:bottom w:val="none" w:sz="0" w:space="0" w:color="auto"/>
            <w:right w:val="none" w:sz="0" w:space="0" w:color="auto"/>
          </w:divBdr>
          <w:divsChild>
            <w:div w:id="588392642">
              <w:marLeft w:val="0"/>
              <w:marRight w:val="0"/>
              <w:marTop w:val="0"/>
              <w:marBottom w:val="0"/>
              <w:divBdr>
                <w:top w:val="none" w:sz="0" w:space="0" w:color="auto"/>
                <w:left w:val="none" w:sz="0" w:space="0" w:color="auto"/>
                <w:bottom w:val="none" w:sz="0" w:space="0" w:color="auto"/>
                <w:right w:val="none" w:sz="0" w:space="0" w:color="auto"/>
              </w:divBdr>
              <w:divsChild>
                <w:div w:id="302734040">
                  <w:marLeft w:val="0"/>
                  <w:marRight w:val="0"/>
                  <w:marTop w:val="0"/>
                  <w:marBottom w:val="0"/>
                  <w:divBdr>
                    <w:top w:val="none" w:sz="0" w:space="0" w:color="auto"/>
                    <w:left w:val="none" w:sz="0" w:space="0" w:color="auto"/>
                    <w:bottom w:val="none" w:sz="0" w:space="0" w:color="auto"/>
                    <w:right w:val="none" w:sz="0" w:space="0" w:color="auto"/>
                  </w:divBdr>
                  <w:divsChild>
                    <w:div w:id="1277450350">
                      <w:marLeft w:val="0"/>
                      <w:marRight w:val="0"/>
                      <w:marTop w:val="0"/>
                      <w:marBottom w:val="0"/>
                      <w:divBdr>
                        <w:top w:val="none" w:sz="0" w:space="0" w:color="auto"/>
                        <w:left w:val="none" w:sz="0" w:space="0" w:color="auto"/>
                        <w:bottom w:val="none" w:sz="0" w:space="0" w:color="auto"/>
                        <w:right w:val="none" w:sz="0" w:space="0" w:color="auto"/>
                      </w:divBdr>
                      <w:divsChild>
                        <w:div w:id="11295904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3910466">
              <w:marLeft w:val="0"/>
              <w:marRight w:val="0"/>
              <w:marTop w:val="0"/>
              <w:marBottom w:val="300"/>
              <w:divBdr>
                <w:top w:val="none" w:sz="0" w:space="0" w:color="auto"/>
                <w:left w:val="none" w:sz="0" w:space="0" w:color="auto"/>
                <w:bottom w:val="none" w:sz="0" w:space="0" w:color="auto"/>
                <w:right w:val="none" w:sz="0" w:space="0" w:color="auto"/>
              </w:divBdr>
              <w:divsChild>
                <w:div w:id="1127090288">
                  <w:marLeft w:val="0"/>
                  <w:marRight w:val="0"/>
                  <w:marTop w:val="0"/>
                  <w:marBottom w:val="300"/>
                  <w:divBdr>
                    <w:top w:val="none" w:sz="0" w:space="0" w:color="auto"/>
                    <w:left w:val="none" w:sz="0" w:space="0" w:color="auto"/>
                    <w:bottom w:val="none" w:sz="0" w:space="0" w:color="auto"/>
                    <w:right w:val="none" w:sz="0" w:space="0" w:color="auto"/>
                  </w:divBdr>
                  <w:divsChild>
                    <w:div w:id="1099789405">
                      <w:marLeft w:val="0"/>
                      <w:marRight w:val="0"/>
                      <w:marTop w:val="0"/>
                      <w:marBottom w:val="0"/>
                      <w:divBdr>
                        <w:top w:val="none" w:sz="0" w:space="0" w:color="auto"/>
                        <w:left w:val="none" w:sz="0" w:space="0" w:color="auto"/>
                        <w:bottom w:val="none" w:sz="0" w:space="0" w:color="auto"/>
                        <w:right w:val="none" w:sz="0" w:space="0" w:color="auto"/>
                      </w:divBdr>
                    </w:div>
                  </w:divsChild>
                </w:div>
                <w:div w:id="12027900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2736847">
          <w:marLeft w:val="0"/>
          <w:marRight w:val="0"/>
          <w:marTop w:val="0"/>
          <w:marBottom w:val="0"/>
          <w:divBdr>
            <w:top w:val="none" w:sz="0" w:space="0" w:color="auto"/>
            <w:left w:val="none" w:sz="0" w:space="0" w:color="auto"/>
            <w:bottom w:val="none" w:sz="0" w:space="0" w:color="auto"/>
            <w:right w:val="none" w:sz="0" w:space="0" w:color="auto"/>
          </w:divBdr>
          <w:divsChild>
            <w:div w:id="93863156">
              <w:marLeft w:val="0"/>
              <w:marRight w:val="0"/>
              <w:marTop w:val="0"/>
              <w:marBottom w:val="0"/>
              <w:divBdr>
                <w:top w:val="none" w:sz="0" w:space="0" w:color="auto"/>
                <w:left w:val="none" w:sz="0" w:space="0" w:color="auto"/>
                <w:bottom w:val="none" w:sz="0" w:space="0" w:color="auto"/>
                <w:right w:val="none" w:sz="0" w:space="0" w:color="auto"/>
              </w:divBdr>
              <w:divsChild>
                <w:div w:id="13419352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3717366">
      <w:bodyDiv w:val="1"/>
      <w:marLeft w:val="0"/>
      <w:marRight w:val="0"/>
      <w:marTop w:val="0"/>
      <w:marBottom w:val="0"/>
      <w:divBdr>
        <w:top w:val="none" w:sz="0" w:space="0" w:color="auto"/>
        <w:left w:val="none" w:sz="0" w:space="0" w:color="auto"/>
        <w:bottom w:val="none" w:sz="0" w:space="0" w:color="auto"/>
        <w:right w:val="none" w:sz="0" w:space="0" w:color="auto"/>
      </w:divBdr>
      <w:divsChild>
        <w:div w:id="912814760">
          <w:marLeft w:val="0"/>
          <w:marRight w:val="0"/>
          <w:marTop w:val="0"/>
          <w:marBottom w:val="0"/>
          <w:divBdr>
            <w:top w:val="none" w:sz="0" w:space="8" w:color="999999"/>
            <w:left w:val="none" w:sz="0" w:space="12" w:color="999999"/>
            <w:bottom w:val="none" w:sz="0" w:space="8" w:color="999999"/>
            <w:right w:val="none" w:sz="0" w:space="12" w:color="999999"/>
          </w:divBdr>
        </w:div>
        <w:div w:id="588543594">
          <w:marLeft w:val="0"/>
          <w:marRight w:val="0"/>
          <w:marTop w:val="0"/>
          <w:marBottom w:val="0"/>
          <w:divBdr>
            <w:top w:val="none" w:sz="0" w:space="0" w:color="auto"/>
            <w:left w:val="none" w:sz="0" w:space="0" w:color="auto"/>
            <w:bottom w:val="none" w:sz="0" w:space="0" w:color="auto"/>
            <w:right w:val="none" w:sz="0" w:space="0" w:color="auto"/>
          </w:divBdr>
          <w:divsChild>
            <w:div w:id="1227841212">
              <w:marLeft w:val="0"/>
              <w:marRight w:val="0"/>
              <w:marTop w:val="0"/>
              <w:marBottom w:val="0"/>
              <w:divBdr>
                <w:top w:val="none" w:sz="0" w:space="0" w:color="auto"/>
                <w:left w:val="none" w:sz="0" w:space="0" w:color="auto"/>
                <w:bottom w:val="none" w:sz="0" w:space="0" w:color="auto"/>
                <w:right w:val="none" w:sz="0" w:space="0" w:color="auto"/>
              </w:divBdr>
            </w:div>
            <w:div w:id="1676767301">
              <w:marLeft w:val="0"/>
              <w:marRight w:val="0"/>
              <w:marTop w:val="0"/>
              <w:marBottom w:val="0"/>
              <w:divBdr>
                <w:top w:val="none" w:sz="0" w:space="0" w:color="auto"/>
                <w:left w:val="none" w:sz="0" w:space="0" w:color="auto"/>
                <w:bottom w:val="none" w:sz="0" w:space="0" w:color="auto"/>
                <w:right w:val="none" w:sz="0" w:space="0" w:color="auto"/>
              </w:divBdr>
            </w:div>
          </w:divsChild>
        </w:div>
        <w:div w:id="1883134375">
          <w:marLeft w:val="0"/>
          <w:marRight w:val="0"/>
          <w:marTop w:val="0"/>
          <w:marBottom w:val="0"/>
          <w:divBdr>
            <w:top w:val="none" w:sz="0" w:space="0" w:color="auto"/>
            <w:left w:val="none" w:sz="0" w:space="0" w:color="auto"/>
            <w:bottom w:val="none" w:sz="0" w:space="0" w:color="auto"/>
            <w:right w:val="none" w:sz="0" w:space="0" w:color="auto"/>
          </w:divBdr>
          <w:divsChild>
            <w:div w:id="1680159251">
              <w:marLeft w:val="0"/>
              <w:marRight w:val="0"/>
              <w:marTop w:val="0"/>
              <w:marBottom w:val="0"/>
              <w:divBdr>
                <w:top w:val="none" w:sz="0" w:space="0" w:color="auto"/>
                <w:left w:val="none" w:sz="0" w:space="0" w:color="auto"/>
                <w:bottom w:val="none" w:sz="0" w:space="0" w:color="auto"/>
                <w:right w:val="none" w:sz="0" w:space="0" w:color="auto"/>
              </w:divBdr>
            </w:div>
            <w:div w:id="502552625">
              <w:marLeft w:val="0"/>
              <w:marRight w:val="0"/>
              <w:marTop w:val="0"/>
              <w:marBottom w:val="0"/>
              <w:divBdr>
                <w:top w:val="none" w:sz="0" w:space="0" w:color="auto"/>
                <w:left w:val="none" w:sz="0" w:space="0" w:color="auto"/>
                <w:bottom w:val="none" w:sz="0" w:space="0" w:color="auto"/>
                <w:right w:val="none" w:sz="0" w:space="0" w:color="auto"/>
              </w:divBdr>
            </w:div>
          </w:divsChild>
        </w:div>
        <w:div w:id="733360460">
          <w:marLeft w:val="0"/>
          <w:marRight w:val="0"/>
          <w:marTop w:val="0"/>
          <w:marBottom w:val="0"/>
          <w:divBdr>
            <w:top w:val="none" w:sz="0" w:space="0" w:color="auto"/>
            <w:left w:val="none" w:sz="0" w:space="0" w:color="auto"/>
            <w:bottom w:val="none" w:sz="0" w:space="0" w:color="auto"/>
            <w:right w:val="none" w:sz="0" w:space="0" w:color="auto"/>
          </w:divBdr>
          <w:divsChild>
            <w:div w:id="199099813">
              <w:marLeft w:val="0"/>
              <w:marRight w:val="0"/>
              <w:marTop w:val="0"/>
              <w:marBottom w:val="0"/>
              <w:divBdr>
                <w:top w:val="none" w:sz="0" w:space="0" w:color="auto"/>
                <w:left w:val="none" w:sz="0" w:space="0" w:color="auto"/>
                <w:bottom w:val="none" w:sz="0" w:space="0" w:color="auto"/>
                <w:right w:val="none" w:sz="0" w:space="0" w:color="auto"/>
              </w:divBdr>
            </w:div>
            <w:div w:id="522865343">
              <w:marLeft w:val="0"/>
              <w:marRight w:val="0"/>
              <w:marTop w:val="0"/>
              <w:marBottom w:val="0"/>
              <w:divBdr>
                <w:top w:val="none" w:sz="0" w:space="0" w:color="auto"/>
                <w:left w:val="none" w:sz="0" w:space="0" w:color="auto"/>
                <w:bottom w:val="none" w:sz="0" w:space="0" w:color="auto"/>
                <w:right w:val="none" w:sz="0" w:space="0" w:color="auto"/>
              </w:divBdr>
            </w:div>
          </w:divsChild>
        </w:div>
        <w:div w:id="569079344">
          <w:marLeft w:val="0"/>
          <w:marRight w:val="0"/>
          <w:marTop w:val="0"/>
          <w:marBottom w:val="0"/>
          <w:divBdr>
            <w:top w:val="none" w:sz="0" w:space="0" w:color="auto"/>
            <w:left w:val="none" w:sz="0" w:space="0" w:color="auto"/>
            <w:bottom w:val="none" w:sz="0" w:space="0" w:color="auto"/>
            <w:right w:val="none" w:sz="0" w:space="0" w:color="auto"/>
          </w:divBdr>
          <w:divsChild>
            <w:div w:id="1115441427">
              <w:marLeft w:val="0"/>
              <w:marRight w:val="0"/>
              <w:marTop w:val="0"/>
              <w:marBottom w:val="0"/>
              <w:divBdr>
                <w:top w:val="none" w:sz="0" w:space="0" w:color="auto"/>
                <w:left w:val="none" w:sz="0" w:space="0" w:color="auto"/>
                <w:bottom w:val="none" w:sz="0" w:space="0" w:color="auto"/>
                <w:right w:val="none" w:sz="0" w:space="0" w:color="auto"/>
              </w:divBdr>
            </w:div>
            <w:div w:id="95560484">
              <w:marLeft w:val="0"/>
              <w:marRight w:val="0"/>
              <w:marTop w:val="0"/>
              <w:marBottom w:val="0"/>
              <w:divBdr>
                <w:top w:val="none" w:sz="0" w:space="0" w:color="auto"/>
                <w:left w:val="none" w:sz="0" w:space="0" w:color="auto"/>
                <w:bottom w:val="none" w:sz="0" w:space="0" w:color="auto"/>
                <w:right w:val="none" w:sz="0" w:space="0" w:color="auto"/>
              </w:divBdr>
            </w:div>
          </w:divsChild>
        </w:div>
        <w:div w:id="2022201733">
          <w:marLeft w:val="0"/>
          <w:marRight w:val="0"/>
          <w:marTop w:val="0"/>
          <w:marBottom w:val="0"/>
          <w:divBdr>
            <w:top w:val="none" w:sz="0" w:space="0" w:color="auto"/>
            <w:left w:val="none" w:sz="0" w:space="0" w:color="auto"/>
            <w:bottom w:val="none" w:sz="0" w:space="0" w:color="auto"/>
            <w:right w:val="none" w:sz="0" w:space="0" w:color="auto"/>
          </w:divBdr>
          <w:divsChild>
            <w:div w:id="888690857">
              <w:marLeft w:val="0"/>
              <w:marRight w:val="0"/>
              <w:marTop w:val="0"/>
              <w:marBottom w:val="0"/>
              <w:divBdr>
                <w:top w:val="none" w:sz="0" w:space="0" w:color="auto"/>
                <w:left w:val="none" w:sz="0" w:space="0" w:color="auto"/>
                <w:bottom w:val="none" w:sz="0" w:space="0" w:color="auto"/>
                <w:right w:val="none" w:sz="0" w:space="0" w:color="auto"/>
              </w:divBdr>
            </w:div>
            <w:div w:id="2124104305">
              <w:marLeft w:val="0"/>
              <w:marRight w:val="0"/>
              <w:marTop w:val="0"/>
              <w:marBottom w:val="0"/>
              <w:divBdr>
                <w:top w:val="none" w:sz="0" w:space="0" w:color="auto"/>
                <w:left w:val="none" w:sz="0" w:space="0" w:color="auto"/>
                <w:bottom w:val="none" w:sz="0" w:space="0" w:color="auto"/>
                <w:right w:val="none" w:sz="0" w:space="0" w:color="auto"/>
              </w:divBdr>
            </w:div>
          </w:divsChild>
        </w:div>
        <w:div w:id="1536504309">
          <w:marLeft w:val="0"/>
          <w:marRight w:val="0"/>
          <w:marTop w:val="0"/>
          <w:marBottom w:val="0"/>
          <w:divBdr>
            <w:top w:val="none" w:sz="0" w:space="0" w:color="auto"/>
            <w:left w:val="none" w:sz="0" w:space="0" w:color="auto"/>
            <w:bottom w:val="none" w:sz="0" w:space="0" w:color="auto"/>
            <w:right w:val="none" w:sz="0" w:space="0" w:color="auto"/>
          </w:divBdr>
          <w:divsChild>
            <w:div w:id="2003924359">
              <w:marLeft w:val="0"/>
              <w:marRight w:val="0"/>
              <w:marTop w:val="0"/>
              <w:marBottom w:val="0"/>
              <w:divBdr>
                <w:top w:val="none" w:sz="0" w:space="0" w:color="auto"/>
                <w:left w:val="none" w:sz="0" w:space="0" w:color="auto"/>
                <w:bottom w:val="none" w:sz="0" w:space="0" w:color="auto"/>
                <w:right w:val="none" w:sz="0" w:space="0" w:color="auto"/>
              </w:divBdr>
            </w:div>
            <w:div w:id="1956787630">
              <w:marLeft w:val="0"/>
              <w:marRight w:val="0"/>
              <w:marTop w:val="0"/>
              <w:marBottom w:val="0"/>
              <w:divBdr>
                <w:top w:val="none" w:sz="0" w:space="0" w:color="auto"/>
                <w:left w:val="none" w:sz="0" w:space="0" w:color="auto"/>
                <w:bottom w:val="none" w:sz="0" w:space="0" w:color="auto"/>
                <w:right w:val="none" w:sz="0" w:space="0" w:color="auto"/>
              </w:divBdr>
            </w:div>
          </w:divsChild>
        </w:div>
        <w:div w:id="80224212">
          <w:marLeft w:val="0"/>
          <w:marRight w:val="0"/>
          <w:marTop w:val="0"/>
          <w:marBottom w:val="0"/>
          <w:divBdr>
            <w:top w:val="none" w:sz="0" w:space="0" w:color="auto"/>
            <w:left w:val="none" w:sz="0" w:space="0" w:color="auto"/>
            <w:bottom w:val="none" w:sz="0" w:space="0" w:color="auto"/>
            <w:right w:val="none" w:sz="0" w:space="0" w:color="auto"/>
          </w:divBdr>
          <w:divsChild>
            <w:div w:id="423067296">
              <w:marLeft w:val="0"/>
              <w:marRight w:val="0"/>
              <w:marTop w:val="0"/>
              <w:marBottom w:val="0"/>
              <w:divBdr>
                <w:top w:val="none" w:sz="0" w:space="0" w:color="auto"/>
                <w:left w:val="none" w:sz="0" w:space="0" w:color="auto"/>
                <w:bottom w:val="none" w:sz="0" w:space="0" w:color="auto"/>
                <w:right w:val="none" w:sz="0" w:space="0" w:color="auto"/>
              </w:divBdr>
            </w:div>
            <w:div w:id="12417039">
              <w:marLeft w:val="0"/>
              <w:marRight w:val="0"/>
              <w:marTop w:val="0"/>
              <w:marBottom w:val="0"/>
              <w:divBdr>
                <w:top w:val="none" w:sz="0" w:space="0" w:color="auto"/>
                <w:left w:val="none" w:sz="0" w:space="0" w:color="auto"/>
                <w:bottom w:val="none" w:sz="0" w:space="0" w:color="auto"/>
                <w:right w:val="none" w:sz="0" w:space="0" w:color="auto"/>
              </w:divBdr>
            </w:div>
          </w:divsChild>
        </w:div>
        <w:div w:id="1726296468">
          <w:marLeft w:val="0"/>
          <w:marRight w:val="0"/>
          <w:marTop w:val="0"/>
          <w:marBottom w:val="0"/>
          <w:divBdr>
            <w:top w:val="none" w:sz="0" w:space="0" w:color="auto"/>
            <w:left w:val="none" w:sz="0" w:space="0" w:color="auto"/>
            <w:bottom w:val="none" w:sz="0" w:space="0" w:color="auto"/>
            <w:right w:val="none" w:sz="0" w:space="0" w:color="auto"/>
          </w:divBdr>
          <w:divsChild>
            <w:div w:id="292061140">
              <w:marLeft w:val="0"/>
              <w:marRight w:val="0"/>
              <w:marTop w:val="0"/>
              <w:marBottom w:val="0"/>
              <w:divBdr>
                <w:top w:val="none" w:sz="0" w:space="0" w:color="auto"/>
                <w:left w:val="none" w:sz="0" w:space="0" w:color="auto"/>
                <w:bottom w:val="none" w:sz="0" w:space="0" w:color="auto"/>
                <w:right w:val="none" w:sz="0" w:space="0" w:color="auto"/>
              </w:divBdr>
            </w:div>
            <w:div w:id="330183453">
              <w:marLeft w:val="0"/>
              <w:marRight w:val="0"/>
              <w:marTop w:val="0"/>
              <w:marBottom w:val="0"/>
              <w:divBdr>
                <w:top w:val="none" w:sz="0" w:space="0" w:color="auto"/>
                <w:left w:val="none" w:sz="0" w:space="0" w:color="auto"/>
                <w:bottom w:val="none" w:sz="0" w:space="0" w:color="auto"/>
                <w:right w:val="none" w:sz="0" w:space="0" w:color="auto"/>
              </w:divBdr>
            </w:div>
          </w:divsChild>
        </w:div>
        <w:div w:id="1865288597">
          <w:marLeft w:val="0"/>
          <w:marRight w:val="0"/>
          <w:marTop w:val="0"/>
          <w:marBottom w:val="0"/>
          <w:divBdr>
            <w:top w:val="none" w:sz="0" w:space="0" w:color="auto"/>
            <w:left w:val="none" w:sz="0" w:space="0" w:color="auto"/>
            <w:bottom w:val="none" w:sz="0" w:space="0" w:color="auto"/>
            <w:right w:val="none" w:sz="0" w:space="0" w:color="auto"/>
          </w:divBdr>
          <w:divsChild>
            <w:div w:id="38213436">
              <w:marLeft w:val="0"/>
              <w:marRight w:val="0"/>
              <w:marTop w:val="0"/>
              <w:marBottom w:val="0"/>
              <w:divBdr>
                <w:top w:val="none" w:sz="0" w:space="0" w:color="auto"/>
                <w:left w:val="none" w:sz="0" w:space="0" w:color="auto"/>
                <w:bottom w:val="none" w:sz="0" w:space="0" w:color="auto"/>
                <w:right w:val="none" w:sz="0" w:space="0" w:color="auto"/>
              </w:divBdr>
            </w:div>
            <w:div w:id="1975140373">
              <w:marLeft w:val="0"/>
              <w:marRight w:val="0"/>
              <w:marTop w:val="0"/>
              <w:marBottom w:val="0"/>
              <w:divBdr>
                <w:top w:val="none" w:sz="0" w:space="0" w:color="auto"/>
                <w:left w:val="none" w:sz="0" w:space="0" w:color="auto"/>
                <w:bottom w:val="none" w:sz="0" w:space="0" w:color="auto"/>
                <w:right w:val="none" w:sz="0" w:space="0" w:color="auto"/>
              </w:divBdr>
            </w:div>
          </w:divsChild>
        </w:div>
        <w:div w:id="505442771">
          <w:marLeft w:val="0"/>
          <w:marRight w:val="0"/>
          <w:marTop w:val="0"/>
          <w:marBottom w:val="0"/>
          <w:divBdr>
            <w:top w:val="none" w:sz="0" w:space="0" w:color="auto"/>
            <w:left w:val="none" w:sz="0" w:space="0" w:color="auto"/>
            <w:bottom w:val="none" w:sz="0" w:space="0" w:color="auto"/>
            <w:right w:val="none" w:sz="0" w:space="0" w:color="auto"/>
          </w:divBdr>
          <w:divsChild>
            <w:div w:id="1536691691">
              <w:marLeft w:val="0"/>
              <w:marRight w:val="0"/>
              <w:marTop w:val="0"/>
              <w:marBottom w:val="0"/>
              <w:divBdr>
                <w:top w:val="none" w:sz="0" w:space="0" w:color="auto"/>
                <w:left w:val="none" w:sz="0" w:space="0" w:color="auto"/>
                <w:bottom w:val="none" w:sz="0" w:space="0" w:color="auto"/>
                <w:right w:val="none" w:sz="0" w:space="0" w:color="auto"/>
              </w:divBdr>
            </w:div>
            <w:div w:id="1766143681">
              <w:marLeft w:val="0"/>
              <w:marRight w:val="0"/>
              <w:marTop w:val="0"/>
              <w:marBottom w:val="0"/>
              <w:divBdr>
                <w:top w:val="none" w:sz="0" w:space="0" w:color="auto"/>
                <w:left w:val="none" w:sz="0" w:space="0" w:color="auto"/>
                <w:bottom w:val="none" w:sz="0" w:space="0" w:color="auto"/>
                <w:right w:val="none" w:sz="0" w:space="0" w:color="auto"/>
              </w:divBdr>
            </w:div>
          </w:divsChild>
        </w:div>
        <w:div w:id="1649818998">
          <w:marLeft w:val="0"/>
          <w:marRight w:val="0"/>
          <w:marTop w:val="0"/>
          <w:marBottom w:val="0"/>
          <w:divBdr>
            <w:top w:val="none" w:sz="0" w:space="0" w:color="auto"/>
            <w:left w:val="none" w:sz="0" w:space="0" w:color="auto"/>
            <w:bottom w:val="none" w:sz="0" w:space="0" w:color="auto"/>
            <w:right w:val="none" w:sz="0" w:space="0" w:color="auto"/>
          </w:divBdr>
          <w:divsChild>
            <w:div w:id="1305307006">
              <w:marLeft w:val="0"/>
              <w:marRight w:val="0"/>
              <w:marTop w:val="0"/>
              <w:marBottom w:val="0"/>
              <w:divBdr>
                <w:top w:val="none" w:sz="0" w:space="0" w:color="auto"/>
                <w:left w:val="none" w:sz="0" w:space="0" w:color="auto"/>
                <w:bottom w:val="none" w:sz="0" w:space="0" w:color="auto"/>
                <w:right w:val="none" w:sz="0" w:space="0" w:color="auto"/>
              </w:divBdr>
            </w:div>
            <w:div w:id="1752314989">
              <w:marLeft w:val="0"/>
              <w:marRight w:val="0"/>
              <w:marTop w:val="0"/>
              <w:marBottom w:val="0"/>
              <w:divBdr>
                <w:top w:val="none" w:sz="0" w:space="0" w:color="auto"/>
                <w:left w:val="none" w:sz="0" w:space="0" w:color="auto"/>
                <w:bottom w:val="none" w:sz="0" w:space="0" w:color="auto"/>
                <w:right w:val="none" w:sz="0" w:space="0" w:color="auto"/>
              </w:divBdr>
            </w:div>
          </w:divsChild>
        </w:div>
        <w:div w:id="1415971474">
          <w:marLeft w:val="0"/>
          <w:marRight w:val="0"/>
          <w:marTop w:val="0"/>
          <w:marBottom w:val="0"/>
          <w:divBdr>
            <w:top w:val="none" w:sz="0" w:space="0" w:color="auto"/>
            <w:left w:val="none" w:sz="0" w:space="0" w:color="auto"/>
            <w:bottom w:val="none" w:sz="0" w:space="0" w:color="auto"/>
            <w:right w:val="none" w:sz="0" w:space="0" w:color="auto"/>
          </w:divBdr>
          <w:divsChild>
            <w:div w:id="1720782052">
              <w:marLeft w:val="0"/>
              <w:marRight w:val="0"/>
              <w:marTop w:val="0"/>
              <w:marBottom w:val="0"/>
              <w:divBdr>
                <w:top w:val="none" w:sz="0" w:space="0" w:color="auto"/>
                <w:left w:val="none" w:sz="0" w:space="0" w:color="auto"/>
                <w:bottom w:val="none" w:sz="0" w:space="0" w:color="auto"/>
                <w:right w:val="none" w:sz="0" w:space="0" w:color="auto"/>
              </w:divBdr>
            </w:div>
            <w:div w:id="396561144">
              <w:marLeft w:val="0"/>
              <w:marRight w:val="0"/>
              <w:marTop w:val="0"/>
              <w:marBottom w:val="0"/>
              <w:divBdr>
                <w:top w:val="none" w:sz="0" w:space="0" w:color="auto"/>
                <w:left w:val="none" w:sz="0" w:space="0" w:color="auto"/>
                <w:bottom w:val="none" w:sz="0" w:space="0" w:color="auto"/>
                <w:right w:val="none" w:sz="0" w:space="0" w:color="auto"/>
              </w:divBdr>
            </w:div>
          </w:divsChild>
        </w:div>
        <w:div w:id="930554329">
          <w:marLeft w:val="0"/>
          <w:marRight w:val="0"/>
          <w:marTop w:val="0"/>
          <w:marBottom w:val="0"/>
          <w:divBdr>
            <w:top w:val="none" w:sz="0" w:space="0" w:color="auto"/>
            <w:left w:val="none" w:sz="0" w:space="0" w:color="auto"/>
            <w:bottom w:val="none" w:sz="0" w:space="0" w:color="auto"/>
            <w:right w:val="none" w:sz="0" w:space="0" w:color="auto"/>
          </w:divBdr>
          <w:divsChild>
            <w:div w:id="488331973">
              <w:marLeft w:val="0"/>
              <w:marRight w:val="0"/>
              <w:marTop w:val="0"/>
              <w:marBottom w:val="0"/>
              <w:divBdr>
                <w:top w:val="none" w:sz="0" w:space="0" w:color="auto"/>
                <w:left w:val="none" w:sz="0" w:space="0" w:color="auto"/>
                <w:bottom w:val="none" w:sz="0" w:space="0" w:color="auto"/>
                <w:right w:val="none" w:sz="0" w:space="0" w:color="auto"/>
              </w:divBdr>
            </w:div>
            <w:div w:id="1240210410">
              <w:marLeft w:val="0"/>
              <w:marRight w:val="0"/>
              <w:marTop w:val="0"/>
              <w:marBottom w:val="0"/>
              <w:divBdr>
                <w:top w:val="none" w:sz="0" w:space="0" w:color="auto"/>
                <w:left w:val="none" w:sz="0" w:space="0" w:color="auto"/>
                <w:bottom w:val="none" w:sz="0" w:space="0" w:color="auto"/>
                <w:right w:val="none" w:sz="0" w:space="0" w:color="auto"/>
              </w:divBdr>
            </w:div>
            <w:div w:id="1628848871">
              <w:marLeft w:val="0"/>
              <w:marRight w:val="0"/>
              <w:marTop w:val="0"/>
              <w:marBottom w:val="0"/>
              <w:divBdr>
                <w:top w:val="none" w:sz="0" w:space="0" w:color="auto"/>
                <w:left w:val="none" w:sz="0" w:space="0" w:color="auto"/>
                <w:bottom w:val="none" w:sz="0" w:space="0" w:color="auto"/>
                <w:right w:val="none" w:sz="0" w:space="0" w:color="auto"/>
              </w:divBdr>
            </w:div>
          </w:divsChild>
        </w:div>
        <w:div w:id="915626358">
          <w:marLeft w:val="0"/>
          <w:marRight w:val="0"/>
          <w:marTop w:val="0"/>
          <w:marBottom w:val="0"/>
          <w:divBdr>
            <w:top w:val="none" w:sz="0" w:space="0" w:color="auto"/>
            <w:left w:val="none" w:sz="0" w:space="0" w:color="auto"/>
            <w:bottom w:val="none" w:sz="0" w:space="0" w:color="auto"/>
            <w:right w:val="none" w:sz="0" w:space="0" w:color="auto"/>
          </w:divBdr>
          <w:divsChild>
            <w:div w:id="508561283">
              <w:marLeft w:val="0"/>
              <w:marRight w:val="0"/>
              <w:marTop w:val="0"/>
              <w:marBottom w:val="0"/>
              <w:divBdr>
                <w:top w:val="none" w:sz="0" w:space="0" w:color="auto"/>
                <w:left w:val="none" w:sz="0" w:space="0" w:color="auto"/>
                <w:bottom w:val="none" w:sz="0" w:space="0" w:color="auto"/>
                <w:right w:val="none" w:sz="0" w:space="0" w:color="auto"/>
              </w:divBdr>
            </w:div>
            <w:div w:id="1025405341">
              <w:marLeft w:val="0"/>
              <w:marRight w:val="0"/>
              <w:marTop w:val="0"/>
              <w:marBottom w:val="0"/>
              <w:divBdr>
                <w:top w:val="none" w:sz="0" w:space="0" w:color="auto"/>
                <w:left w:val="none" w:sz="0" w:space="0" w:color="auto"/>
                <w:bottom w:val="none" w:sz="0" w:space="0" w:color="auto"/>
                <w:right w:val="none" w:sz="0" w:space="0" w:color="auto"/>
              </w:divBdr>
            </w:div>
            <w:div w:id="1011834978">
              <w:marLeft w:val="0"/>
              <w:marRight w:val="0"/>
              <w:marTop w:val="0"/>
              <w:marBottom w:val="0"/>
              <w:divBdr>
                <w:top w:val="none" w:sz="0" w:space="0" w:color="auto"/>
                <w:left w:val="none" w:sz="0" w:space="0" w:color="auto"/>
                <w:bottom w:val="none" w:sz="0" w:space="0" w:color="auto"/>
                <w:right w:val="none" w:sz="0" w:space="0" w:color="auto"/>
              </w:divBdr>
            </w:div>
          </w:divsChild>
        </w:div>
        <w:div w:id="202599948">
          <w:marLeft w:val="0"/>
          <w:marRight w:val="0"/>
          <w:marTop w:val="0"/>
          <w:marBottom w:val="0"/>
          <w:divBdr>
            <w:top w:val="none" w:sz="0" w:space="0" w:color="auto"/>
            <w:left w:val="none" w:sz="0" w:space="0" w:color="auto"/>
            <w:bottom w:val="none" w:sz="0" w:space="0" w:color="auto"/>
            <w:right w:val="none" w:sz="0" w:space="0" w:color="auto"/>
          </w:divBdr>
          <w:divsChild>
            <w:div w:id="920944435">
              <w:marLeft w:val="0"/>
              <w:marRight w:val="0"/>
              <w:marTop w:val="0"/>
              <w:marBottom w:val="0"/>
              <w:divBdr>
                <w:top w:val="none" w:sz="0" w:space="0" w:color="auto"/>
                <w:left w:val="none" w:sz="0" w:space="0" w:color="auto"/>
                <w:bottom w:val="none" w:sz="0" w:space="0" w:color="auto"/>
                <w:right w:val="none" w:sz="0" w:space="0" w:color="auto"/>
              </w:divBdr>
            </w:div>
            <w:div w:id="2024091765">
              <w:marLeft w:val="0"/>
              <w:marRight w:val="0"/>
              <w:marTop w:val="0"/>
              <w:marBottom w:val="0"/>
              <w:divBdr>
                <w:top w:val="none" w:sz="0" w:space="0" w:color="auto"/>
                <w:left w:val="none" w:sz="0" w:space="0" w:color="auto"/>
                <w:bottom w:val="none" w:sz="0" w:space="0" w:color="auto"/>
                <w:right w:val="none" w:sz="0" w:space="0" w:color="auto"/>
              </w:divBdr>
            </w:div>
          </w:divsChild>
        </w:div>
        <w:div w:id="927693866">
          <w:marLeft w:val="0"/>
          <w:marRight w:val="0"/>
          <w:marTop w:val="0"/>
          <w:marBottom w:val="0"/>
          <w:divBdr>
            <w:top w:val="none" w:sz="0" w:space="0" w:color="auto"/>
            <w:left w:val="none" w:sz="0" w:space="0" w:color="auto"/>
            <w:bottom w:val="none" w:sz="0" w:space="0" w:color="auto"/>
            <w:right w:val="none" w:sz="0" w:space="0" w:color="auto"/>
          </w:divBdr>
          <w:divsChild>
            <w:div w:id="1914581875">
              <w:marLeft w:val="0"/>
              <w:marRight w:val="0"/>
              <w:marTop w:val="0"/>
              <w:marBottom w:val="0"/>
              <w:divBdr>
                <w:top w:val="none" w:sz="0" w:space="0" w:color="auto"/>
                <w:left w:val="none" w:sz="0" w:space="0" w:color="auto"/>
                <w:bottom w:val="none" w:sz="0" w:space="0" w:color="auto"/>
                <w:right w:val="none" w:sz="0" w:space="0" w:color="auto"/>
              </w:divBdr>
            </w:div>
            <w:div w:id="1397124826">
              <w:marLeft w:val="0"/>
              <w:marRight w:val="0"/>
              <w:marTop w:val="0"/>
              <w:marBottom w:val="0"/>
              <w:divBdr>
                <w:top w:val="none" w:sz="0" w:space="0" w:color="auto"/>
                <w:left w:val="none" w:sz="0" w:space="0" w:color="auto"/>
                <w:bottom w:val="none" w:sz="0" w:space="0" w:color="auto"/>
                <w:right w:val="none" w:sz="0" w:space="0" w:color="auto"/>
              </w:divBdr>
            </w:div>
          </w:divsChild>
        </w:div>
        <w:div w:id="1000885103">
          <w:marLeft w:val="0"/>
          <w:marRight w:val="0"/>
          <w:marTop w:val="0"/>
          <w:marBottom w:val="0"/>
          <w:divBdr>
            <w:top w:val="none" w:sz="0" w:space="0" w:color="auto"/>
            <w:left w:val="none" w:sz="0" w:space="0" w:color="auto"/>
            <w:bottom w:val="none" w:sz="0" w:space="0" w:color="auto"/>
            <w:right w:val="none" w:sz="0" w:space="0" w:color="auto"/>
          </w:divBdr>
          <w:divsChild>
            <w:div w:id="308635307">
              <w:marLeft w:val="0"/>
              <w:marRight w:val="0"/>
              <w:marTop w:val="0"/>
              <w:marBottom w:val="0"/>
              <w:divBdr>
                <w:top w:val="none" w:sz="0" w:space="0" w:color="auto"/>
                <w:left w:val="none" w:sz="0" w:space="0" w:color="auto"/>
                <w:bottom w:val="none" w:sz="0" w:space="0" w:color="auto"/>
                <w:right w:val="none" w:sz="0" w:space="0" w:color="auto"/>
              </w:divBdr>
            </w:div>
            <w:div w:id="1563178466">
              <w:marLeft w:val="0"/>
              <w:marRight w:val="0"/>
              <w:marTop w:val="0"/>
              <w:marBottom w:val="0"/>
              <w:divBdr>
                <w:top w:val="none" w:sz="0" w:space="0" w:color="auto"/>
                <w:left w:val="none" w:sz="0" w:space="0" w:color="auto"/>
                <w:bottom w:val="none" w:sz="0" w:space="0" w:color="auto"/>
                <w:right w:val="none" w:sz="0" w:space="0" w:color="auto"/>
              </w:divBdr>
            </w:div>
          </w:divsChild>
        </w:div>
        <w:div w:id="2122408910">
          <w:marLeft w:val="0"/>
          <w:marRight w:val="0"/>
          <w:marTop w:val="0"/>
          <w:marBottom w:val="0"/>
          <w:divBdr>
            <w:top w:val="none" w:sz="0" w:space="0" w:color="auto"/>
            <w:left w:val="none" w:sz="0" w:space="0" w:color="auto"/>
            <w:bottom w:val="none" w:sz="0" w:space="0" w:color="auto"/>
            <w:right w:val="none" w:sz="0" w:space="0" w:color="auto"/>
          </w:divBdr>
          <w:divsChild>
            <w:div w:id="2127843069">
              <w:marLeft w:val="0"/>
              <w:marRight w:val="0"/>
              <w:marTop w:val="0"/>
              <w:marBottom w:val="0"/>
              <w:divBdr>
                <w:top w:val="none" w:sz="0" w:space="0" w:color="auto"/>
                <w:left w:val="none" w:sz="0" w:space="0" w:color="auto"/>
                <w:bottom w:val="none" w:sz="0" w:space="0" w:color="auto"/>
                <w:right w:val="none" w:sz="0" w:space="0" w:color="auto"/>
              </w:divBdr>
            </w:div>
            <w:div w:id="1829588477">
              <w:marLeft w:val="0"/>
              <w:marRight w:val="0"/>
              <w:marTop w:val="0"/>
              <w:marBottom w:val="0"/>
              <w:divBdr>
                <w:top w:val="none" w:sz="0" w:space="0" w:color="auto"/>
                <w:left w:val="none" w:sz="0" w:space="0" w:color="auto"/>
                <w:bottom w:val="none" w:sz="0" w:space="0" w:color="auto"/>
                <w:right w:val="none" w:sz="0" w:space="0" w:color="auto"/>
              </w:divBdr>
            </w:div>
          </w:divsChild>
        </w:div>
        <w:div w:id="1057775826">
          <w:marLeft w:val="0"/>
          <w:marRight w:val="0"/>
          <w:marTop w:val="0"/>
          <w:marBottom w:val="0"/>
          <w:divBdr>
            <w:top w:val="none" w:sz="0" w:space="0" w:color="auto"/>
            <w:left w:val="none" w:sz="0" w:space="0" w:color="auto"/>
            <w:bottom w:val="none" w:sz="0" w:space="0" w:color="auto"/>
            <w:right w:val="none" w:sz="0" w:space="0" w:color="auto"/>
          </w:divBdr>
          <w:divsChild>
            <w:div w:id="154995190">
              <w:marLeft w:val="0"/>
              <w:marRight w:val="0"/>
              <w:marTop w:val="0"/>
              <w:marBottom w:val="0"/>
              <w:divBdr>
                <w:top w:val="none" w:sz="0" w:space="0" w:color="auto"/>
                <w:left w:val="none" w:sz="0" w:space="0" w:color="auto"/>
                <w:bottom w:val="none" w:sz="0" w:space="0" w:color="auto"/>
                <w:right w:val="none" w:sz="0" w:space="0" w:color="auto"/>
              </w:divBdr>
            </w:div>
            <w:div w:id="1029990803">
              <w:marLeft w:val="0"/>
              <w:marRight w:val="0"/>
              <w:marTop w:val="0"/>
              <w:marBottom w:val="0"/>
              <w:divBdr>
                <w:top w:val="none" w:sz="0" w:space="0" w:color="auto"/>
                <w:left w:val="none" w:sz="0" w:space="0" w:color="auto"/>
                <w:bottom w:val="none" w:sz="0" w:space="0" w:color="auto"/>
                <w:right w:val="none" w:sz="0" w:space="0" w:color="auto"/>
              </w:divBdr>
            </w:div>
            <w:div w:id="1257593288">
              <w:marLeft w:val="0"/>
              <w:marRight w:val="0"/>
              <w:marTop w:val="0"/>
              <w:marBottom w:val="0"/>
              <w:divBdr>
                <w:top w:val="none" w:sz="0" w:space="0" w:color="auto"/>
                <w:left w:val="none" w:sz="0" w:space="0" w:color="auto"/>
                <w:bottom w:val="none" w:sz="0" w:space="0" w:color="auto"/>
                <w:right w:val="none" w:sz="0" w:space="0" w:color="auto"/>
              </w:divBdr>
            </w:div>
            <w:div w:id="58211297">
              <w:marLeft w:val="0"/>
              <w:marRight w:val="0"/>
              <w:marTop w:val="0"/>
              <w:marBottom w:val="0"/>
              <w:divBdr>
                <w:top w:val="none" w:sz="0" w:space="0" w:color="auto"/>
                <w:left w:val="none" w:sz="0" w:space="0" w:color="auto"/>
                <w:bottom w:val="none" w:sz="0" w:space="0" w:color="auto"/>
                <w:right w:val="none" w:sz="0" w:space="0" w:color="auto"/>
              </w:divBdr>
            </w:div>
          </w:divsChild>
        </w:div>
        <w:div w:id="1400787482">
          <w:marLeft w:val="0"/>
          <w:marRight w:val="0"/>
          <w:marTop w:val="0"/>
          <w:marBottom w:val="0"/>
          <w:divBdr>
            <w:top w:val="none" w:sz="0" w:space="0" w:color="auto"/>
            <w:left w:val="none" w:sz="0" w:space="0" w:color="auto"/>
            <w:bottom w:val="none" w:sz="0" w:space="0" w:color="auto"/>
            <w:right w:val="none" w:sz="0" w:space="0" w:color="auto"/>
          </w:divBdr>
          <w:divsChild>
            <w:div w:id="272398412">
              <w:marLeft w:val="0"/>
              <w:marRight w:val="0"/>
              <w:marTop w:val="0"/>
              <w:marBottom w:val="0"/>
              <w:divBdr>
                <w:top w:val="none" w:sz="0" w:space="0" w:color="auto"/>
                <w:left w:val="none" w:sz="0" w:space="0" w:color="auto"/>
                <w:bottom w:val="none" w:sz="0" w:space="0" w:color="auto"/>
                <w:right w:val="none" w:sz="0" w:space="0" w:color="auto"/>
              </w:divBdr>
            </w:div>
            <w:div w:id="367603394">
              <w:marLeft w:val="0"/>
              <w:marRight w:val="0"/>
              <w:marTop w:val="0"/>
              <w:marBottom w:val="0"/>
              <w:divBdr>
                <w:top w:val="none" w:sz="0" w:space="0" w:color="auto"/>
                <w:left w:val="none" w:sz="0" w:space="0" w:color="auto"/>
                <w:bottom w:val="none" w:sz="0" w:space="0" w:color="auto"/>
                <w:right w:val="none" w:sz="0" w:space="0" w:color="auto"/>
              </w:divBdr>
            </w:div>
            <w:div w:id="1439062266">
              <w:marLeft w:val="0"/>
              <w:marRight w:val="0"/>
              <w:marTop w:val="0"/>
              <w:marBottom w:val="0"/>
              <w:divBdr>
                <w:top w:val="none" w:sz="0" w:space="0" w:color="auto"/>
                <w:left w:val="none" w:sz="0" w:space="0" w:color="auto"/>
                <w:bottom w:val="none" w:sz="0" w:space="0" w:color="auto"/>
                <w:right w:val="none" w:sz="0" w:space="0" w:color="auto"/>
              </w:divBdr>
            </w:div>
            <w:div w:id="13113351">
              <w:marLeft w:val="0"/>
              <w:marRight w:val="0"/>
              <w:marTop w:val="0"/>
              <w:marBottom w:val="0"/>
              <w:divBdr>
                <w:top w:val="none" w:sz="0" w:space="0" w:color="auto"/>
                <w:left w:val="none" w:sz="0" w:space="0" w:color="auto"/>
                <w:bottom w:val="none" w:sz="0" w:space="0" w:color="auto"/>
                <w:right w:val="none" w:sz="0" w:space="0" w:color="auto"/>
              </w:divBdr>
            </w:div>
          </w:divsChild>
        </w:div>
        <w:div w:id="1917473722">
          <w:marLeft w:val="0"/>
          <w:marRight w:val="0"/>
          <w:marTop w:val="0"/>
          <w:marBottom w:val="0"/>
          <w:divBdr>
            <w:top w:val="none" w:sz="0" w:space="0" w:color="auto"/>
            <w:left w:val="none" w:sz="0" w:space="0" w:color="auto"/>
            <w:bottom w:val="none" w:sz="0" w:space="0" w:color="auto"/>
            <w:right w:val="none" w:sz="0" w:space="0" w:color="auto"/>
          </w:divBdr>
          <w:divsChild>
            <w:div w:id="1464885858">
              <w:marLeft w:val="0"/>
              <w:marRight w:val="0"/>
              <w:marTop w:val="0"/>
              <w:marBottom w:val="0"/>
              <w:divBdr>
                <w:top w:val="none" w:sz="0" w:space="0" w:color="auto"/>
                <w:left w:val="none" w:sz="0" w:space="0" w:color="auto"/>
                <w:bottom w:val="none" w:sz="0" w:space="0" w:color="auto"/>
                <w:right w:val="none" w:sz="0" w:space="0" w:color="auto"/>
              </w:divBdr>
            </w:div>
            <w:div w:id="1927036505">
              <w:marLeft w:val="0"/>
              <w:marRight w:val="0"/>
              <w:marTop w:val="0"/>
              <w:marBottom w:val="0"/>
              <w:divBdr>
                <w:top w:val="none" w:sz="0" w:space="0" w:color="auto"/>
                <w:left w:val="none" w:sz="0" w:space="0" w:color="auto"/>
                <w:bottom w:val="none" w:sz="0" w:space="0" w:color="auto"/>
                <w:right w:val="none" w:sz="0" w:space="0" w:color="auto"/>
              </w:divBdr>
            </w:div>
            <w:div w:id="1907375161">
              <w:marLeft w:val="0"/>
              <w:marRight w:val="0"/>
              <w:marTop w:val="0"/>
              <w:marBottom w:val="0"/>
              <w:divBdr>
                <w:top w:val="none" w:sz="0" w:space="0" w:color="auto"/>
                <w:left w:val="none" w:sz="0" w:space="0" w:color="auto"/>
                <w:bottom w:val="none" w:sz="0" w:space="0" w:color="auto"/>
                <w:right w:val="none" w:sz="0" w:space="0" w:color="auto"/>
              </w:divBdr>
            </w:div>
          </w:divsChild>
        </w:div>
        <w:div w:id="1922447835">
          <w:marLeft w:val="0"/>
          <w:marRight w:val="0"/>
          <w:marTop w:val="0"/>
          <w:marBottom w:val="0"/>
          <w:divBdr>
            <w:top w:val="none" w:sz="0" w:space="0" w:color="auto"/>
            <w:left w:val="none" w:sz="0" w:space="0" w:color="auto"/>
            <w:bottom w:val="none" w:sz="0" w:space="0" w:color="auto"/>
            <w:right w:val="none" w:sz="0" w:space="0" w:color="auto"/>
          </w:divBdr>
          <w:divsChild>
            <w:div w:id="800423003">
              <w:marLeft w:val="0"/>
              <w:marRight w:val="0"/>
              <w:marTop w:val="0"/>
              <w:marBottom w:val="0"/>
              <w:divBdr>
                <w:top w:val="none" w:sz="0" w:space="0" w:color="auto"/>
                <w:left w:val="none" w:sz="0" w:space="0" w:color="auto"/>
                <w:bottom w:val="none" w:sz="0" w:space="0" w:color="auto"/>
                <w:right w:val="none" w:sz="0" w:space="0" w:color="auto"/>
              </w:divBdr>
            </w:div>
            <w:div w:id="1294405455">
              <w:marLeft w:val="0"/>
              <w:marRight w:val="0"/>
              <w:marTop w:val="0"/>
              <w:marBottom w:val="0"/>
              <w:divBdr>
                <w:top w:val="none" w:sz="0" w:space="0" w:color="auto"/>
                <w:left w:val="none" w:sz="0" w:space="0" w:color="auto"/>
                <w:bottom w:val="none" w:sz="0" w:space="0" w:color="auto"/>
                <w:right w:val="none" w:sz="0" w:space="0" w:color="auto"/>
              </w:divBdr>
            </w:div>
            <w:div w:id="15191547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4375596">
      <w:bodyDiv w:val="1"/>
      <w:marLeft w:val="0"/>
      <w:marRight w:val="0"/>
      <w:marTop w:val="0"/>
      <w:marBottom w:val="0"/>
      <w:divBdr>
        <w:top w:val="none" w:sz="0" w:space="0" w:color="auto"/>
        <w:left w:val="none" w:sz="0" w:space="0" w:color="auto"/>
        <w:bottom w:val="none" w:sz="0" w:space="0" w:color="auto"/>
        <w:right w:val="none" w:sz="0" w:space="0" w:color="auto"/>
      </w:divBdr>
      <w:divsChild>
        <w:div w:id="875656314">
          <w:marLeft w:val="15"/>
          <w:marRight w:val="0"/>
          <w:marTop w:val="0"/>
          <w:marBottom w:val="45"/>
          <w:divBdr>
            <w:top w:val="single" w:sz="12" w:space="0" w:color="AB966F"/>
            <w:left w:val="single" w:sz="12" w:space="8" w:color="AB966F"/>
            <w:bottom w:val="single" w:sz="12" w:space="0" w:color="AB966F"/>
            <w:right w:val="single" w:sz="12" w:space="8" w:color="AB966F"/>
          </w:divBdr>
        </w:div>
        <w:div w:id="625812023">
          <w:marLeft w:val="15"/>
          <w:marRight w:val="0"/>
          <w:marTop w:val="0"/>
          <w:marBottom w:val="45"/>
          <w:divBdr>
            <w:top w:val="single" w:sz="12" w:space="0" w:color="AB966F"/>
            <w:left w:val="single" w:sz="12" w:space="8" w:color="AB966F"/>
            <w:bottom w:val="single" w:sz="12" w:space="0" w:color="AB966F"/>
            <w:right w:val="single" w:sz="12" w:space="8" w:color="AB966F"/>
          </w:divBdr>
        </w:div>
        <w:div w:id="929391198">
          <w:marLeft w:val="15"/>
          <w:marRight w:val="0"/>
          <w:marTop w:val="0"/>
          <w:marBottom w:val="45"/>
          <w:divBdr>
            <w:top w:val="single" w:sz="12" w:space="0" w:color="AB966F"/>
            <w:left w:val="single" w:sz="12" w:space="8" w:color="AB966F"/>
            <w:bottom w:val="single" w:sz="12" w:space="0" w:color="AB966F"/>
            <w:right w:val="single" w:sz="12" w:space="8" w:color="AB966F"/>
          </w:divBdr>
        </w:div>
        <w:div w:id="1215503557">
          <w:marLeft w:val="15"/>
          <w:marRight w:val="0"/>
          <w:marTop w:val="0"/>
          <w:marBottom w:val="45"/>
          <w:divBdr>
            <w:top w:val="single" w:sz="12" w:space="0" w:color="AB966F"/>
            <w:left w:val="single" w:sz="12" w:space="8" w:color="AB966F"/>
            <w:bottom w:val="single" w:sz="12" w:space="0" w:color="AB966F"/>
            <w:right w:val="single" w:sz="12" w:space="8" w:color="AB966F"/>
          </w:divBdr>
        </w:div>
        <w:div w:id="797264170">
          <w:marLeft w:val="15"/>
          <w:marRight w:val="0"/>
          <w:marTop w:val="0"/>
          <w:marBottom w:val="45"/>
          <w:divBdr>
            <w:top w:val="single" w:sz="12" w:space="0" w:color="AB966F"/>
            <w:left w:val="single" w:sz="12" w:space="8" w:color="AB966F"/>
            <w:bottom w:val="single" w:sz="12" w:space="0" w:color="AB966F"/>
            <w:right w:val="single" w:sz="12" w:space="8" w:color="AB966F"/>
          </w:divBdr>
        </w:div>
        <w:div w:id="1904216858">
          <w:marLeft w:val="15"/>
          <w:marRight w:val="0"/>
          <w:marTop w:val="0"/>
          <w:marBottom w:val="45"/>
          <w:divBdr>
            <w:top w:val="single" w:sz="12" w:space="0" w:color="AB966F"/>
            <w:left w:val="single" w:sz="12" w:space="8" w:color="AB966F"/>
            <w:bottom w:val="single" w:sz="12" w:space="0" w:color="AB966F"/>
            <w:right w:val="single" w:sz="12" w:space="8" w:color="AB966F"/>
          </w:divBdr>
        </w:div>
        <w:div w:id="2088111348">
          <w:marLeft w:val="15"/>
          <w:marRight w:val="0"/>
          <w:marTop w:val="0"/>
          <w:marBottom w:val="45"/>
          <w:divBdr>
            <w:top w:val="single" w:sz="12" w:space="0" w:color="AB966F"/>
            <w:left w:val="single" w:sz="12" w:space="8" w:color="AB966F"/>
            <w:bottom w:val="single" w:sz="12" w:space="0" w:color="AB966F"/>
            <w:right w:val="single" w:sz="12" w:space="8" w:color="AB966F"/>
          </w:divBdr>
        </w:div>
        <w:div w:id="1784299649">
          <w:marLeft w:val="15"/>
          <w:marRight w:val="0"/>
          <w:marTop w:val="0"/>
          <w:marBottom w:val="45"/>
          <w:divBdr>
            <w:top w:val="single" w:sz="12" w:space="0" w:color="AB966F"/>
            <w:left w:val="single" w:sz="12" w:space="8" w:color="AB966F"/>
            <w:bottom w:val="single" w:sz="12" w:space="0" w:color="AB966F"/>
            <w:right w:val="single" w:sz="12" w:space="8" w:color="AB966F"/>
          </w:divBdr>
        </w:div>
        <w:div w:id="1009718048">
          <w:marLeft w:val="15"/>
          <w:marRight w:val="0"/>
          <w:marTop w:val="0"/>
          <w:marBottom w:val="45"/>
          <w:divBdr>
            <w:top w:val="single" w:sz="12" w:space="0" w:color="AB966F"/>
            <w:left w:val="single" w:sz="12" w:space="8" w:color="AB966F"/>
            <w:bottom w:val="single" w:sz="12" w:space="0" w:color="AB966F"/>
            <w:right w:val="single" w:sz="12" w:space="8" w:color="AB966F"/>
          </w:divBdr>
        </w:div>
        <w:div w:id="1320425919">
          <w:marLeft w:val="15"/>
          <w:marRight w:val="0"/>
          <w:marTop w:val="0"/>
          <w:marBottom w:val="45"/>
          <w:divBdr>
            <w:top w:val="single" w:sz="12" w:space="0" w:color="AB966F"/>
            <w:left w:val="single" w:sz="12" w:space="8" w:color="AB966F"/>
            <w:bottom w:val="single" w:sz="12" w:space="0" w:color="AB966F"/>
            <w:right w:val="single" w:sz="12" w:space="8" w:color="AB966F"/>
          </w:divBdr>
        </w:div>
        <w:div w:id="1041711619">
          <w:marLeft w:val="15"/>
          <w:marRight w:val="0"/>
          <w:marTop w:val="0"/>
          <w:marBottom w:val="45"/>
          <w:divBdr>
            <w:top w:val="single" w:sz="12" w:space="0" w:color="AB966F"/>
            <w:left w:val="single" w:sz="12" w:space="8" w:color="AB966F"/>
            <w:bottom w:val="single" w:sz="12" w:space="0" w:color="AB966F"/>
            <w:right w:val="single" w:sz="12" w:space="8" w:color="AB966F"/>
          </w:divBdr>
        </w:div>
        <w:div w:id="401217403">
          <w:marLeft w:val="15"/>
          <w:marRight w:val="0"/>
          <w:marTop w:val="0"/>
          <w:marBottom w:val="45"/>
          <w:divBdr>
            <w:top w:val="single" w:sz="12" w:space="0" w:color="AB966F"/>
            <w:left w:val="single" w:sz="12" w:space="8" w:color="AB966F"/>
            <w:bottom w:val="single" w:sz="12" w:space="0" w:color="AB966F"/>
            <w:right w:val="single" w:sz="12" w:space="8" w:color="AB966F"/>
          </w:divBdr>
        </w:div>
        <w:div w:id="1564483913">
          <w:marLeft w:val="15"/>
          <w:marRight w:val="0"/>
          <w:marTop w:val="0"/>
          <w:marBottom w:val="45"/>
          <w:divBdr>
            <w:top w:val="single" w:sz="12" w:space="0" w:color="AB966F"/>
            <w:left w:val="single" w:sz="12" w:space="8" w:color="AB966F"/>
            <w:bottom w:val="single" w:sz="12" w:space="0" w:color="AB966F"/>
            <w:right w:val="single" w:sz="12" w:space="8" w:color="AB966F"/>
          </w:divBdr>
        </w:div>
        <w:div w:id="247349838">
          <w:marLeft w:val="15"/>
          <w:marRight w:val="0"/>
          <w:marTop w:val="0"/>
          <w:marBottom w:val="45"/>
          <w:divBdr>
            <w:top w:val="single" w:sz="12" w:space="0" w:color="AB966F"/>
            <w:left w:val="single" w:sz="12" w:space="8" w:color="AB966F"/>
            <w:bottom w:val="single" w:sz="12" w:space="0" w:color="AB966F"/>
            <w:right w:val="single" w:sz="12" w:space="8" w:color="AB966F"/>
          </w:divBdr>
        </w:div>
        <w:div w:id="1480460363">
          <w:marLeft w:val="0"/>
          <w:marRight w:val="0"/>
          <w:marTop w:val="0"/>
          <w:marBottom w:val="0"/>
          <w:divBdr>
            <w:top w:val="none" w:sz="0" w:space="0" w:color="auto"/>
            <w:left w:val="none" w:sz="0" w:space="0" w:color="auto"/>
            <w:bottom w:val="none" w:sz="0" w:space="0" w:color="auto"/>
            <w:right w:val="none" w:sz="0" w:space="0" w:color="auto"/>
          </w:divBdr>
          <w:divsChild>
            <w:div w:id="9052154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9891806">
      <w:bodyDiv w:val="1"/>
      <w:marLeft w:val="0"/>
      <w:marRight w:val="0"/>
      <w:marTop w:val="0"/>
      <w:marBottom w:val="0"/>
      <w:divBdr>
        <w:top w:val="none" w:sz="0" w:space="0" w:color="auto"/>
        <w:left w:val="none" w:sz="0" w:space="0" w:color="auto"/>
        <w:bottom w:val="none" w:sz="0" w:space="0" w:color="auto"/>
        <w:right w:val="none" w:sz="0" w:space="0" w:color="auto"/>
      </w:divBdr>
      <w:divsChild>
        <w:div w:id="2060090091">
          <w:marLeft w:val="0"/>
          <w:marRight w:val="0"/>
          <w:marTop w:val="0"/>
          <w:marBottom w:val="0"/>
          <w:divBdr>
            <w:top w:val="none" w:sz="0" w:space="0" w:color="auto"/>
            <w:left w:val="none" w:sz="0" w:space="0" w:color="auto"/>
            <w:bottom w:val="none" w:sz="0" w:space="0" w:color="auto"/>
            <w:right w:val="none" w:sz="0" w:space="0" w:color="auto"/>
          </w:divBdr>
          <w:divsChild>
            <w:div w:id="47804162">
              <w:marLeft w:val="0"/>
              <w:marRight w:val="0"/>
              <w:marTop w:val="0"/>
              <w:marBottom w:val="0"/>
              <w:divBdr>
                <w:top w:val="none" w:sz="0" w:space="0" w:color="auto"/>
                <w:left w:val="none" w:sz="0" w:space="0" w:color="auto"/>
                <w:bottom w:val="none" w:sz="0" w:space="0" w:color="auto"/>
                <w:right w:val="none" w:sz="0" w:space="0" w:color="auto"/>
              </w:divBdr>
            </w:div>
            <w:div w:id="1230769143">
              <w:marLeft w:val="0"/>
              <w:marRight w:val="0"/>
              <w:marTop w:val="0"/>
              <w:marBottom w:val="0"/>
              <w:divBdr>
                <w:top w:val="none" w:sz="0" w:space="0" w:color="auto"/>
                <w:left w:val="none" w:sz="0" w:space="0" w:color="auto"/>
                <w:bottom w:val="none" w:sz="0" w:space="0" w:color="auto"/>
                <w:right w:val="none" w:sz="0" w:space="0" w:color="auto"/>
              </w:divBdr>
            </w:div>
            <w:div w:id="23680211">
              <w:marLeft w:val="0"/>
              <w:marRight w:val="0"/>
              <w:marTop w:val="0"/>
              <w:marBottom w:val="0"/>
              <w:divBdr>
                <w:top w:val="none" w:sz="0" w:space="0" w:color="auto"/>
                <w:left w:val="none" w:sz="0" w:space="0" w:color="auto"/>
                <w:bottom w:val="none" w:sz="0" w:space="0" w:color="auto"/>
                <w:right w:val="none" w:sz="0" w:space="0" w:color="auto"/>
              </w:divBdr>
            </w:div>
            <w:div w:id="1147017214">
              <w:marLeft w:val="0"/>
              <w:marRight w:val="0"/>
              <w:marTop w:val="0"/>
              <w:marBottom w:val="0"/>
              <w:divBdr>
                <w:top w:val="none" w:sz="0" w:space="0" w:color="auto"/>
                <w:left w:val="none" w:sz="0" w:space="0" w:color="auto"/>
                <w:bottom w:val="none" w:sz="0" w:space="0" w:color="auto"/>
                <w:right w:val="none" w:sz="0" w:space="0" w:color="auto"/>
              </w:divBdr>
            </w:div>
          </w:divsChild>
        </w:div>
        <w:div w:id="1919746297">
          <w:marLeft w:val="0"/>
          <w:marRight w:val="0"/>
          <w:marTop w:val="0"/>
          <w:marBottom w:val="0"/>
          <w:divBdr>
            <w:top w:val="none" w:sz="0" w:space="0" w:color="auto"/>
            <w:left w:val="none" w:sz="0" w:space="0" w:color="auto"/>
            <w:bottom w:val="none" w:sz="0" w:space="0" w:color="auto"/>
            <w:right w:val="none" w:sz="0" w:space="0" w:color="auto"/>
          </w:divBdr>
          <w:divsChild>
            <w:div w:id="749935572">
              <w:marLeft w:val="0"/>
              <w:marRight w:val="0"/>
              <w:marTop w:val="0"/>
              <w:marBottom w:val="0"/>
              <w:divBdr>
                <w:top w:val="none" w:sz="0" w:space="0" w:color="auto"/>
                <w:left w:val="none" w:sz="0" w:space="0" w:color="auto"/>
                <w:bottom w:val="none" w:sz="0" w:space="0" w:color="auto"/>
                <w:right w:val="none" w:sz="0" w:space="0" w:color="auto"/>
              </w:divBdr>
            </w:div>
            <w:div w:id="461994515">
              <w:marLeft w:val="0"/>
              <w:marRight w:val="0"/>
              <w:marTop w:val="0"/>
              <w:marBottom w:val="0"/>
              <w:divBdr>
                <w:top w:val="none" w:sz="0" w:space="0" w:color="auto"/>
                <w:left w:val="none" w:sz="0" w:space="0" w:color="auto"/>
                <w:bottom w:val="none" w:sz="0" w:space="0" w:color="auto"/>
                <w:right w:val="none" w:sz="0" w:space="0" w:color="auto"/>
              </w:divBdr>
            </w:div>
            <w:div w:id="1716150703">
              <w:marLeft w:val="0"/>
              <w:marRight w:val="0"/>
              <w:marTop w:val="0"/>
              <w:marBottom w:val="0"/>
              <w:divBdr>
                <w:top w:val="none" w:sz="0" w:space="0" w:color="auto"/>
                <w:left w:val="none" w:sz="0" w:space="0" w:color="auto"/>
                <w:bottom w:val="none" w:sz="0" w:space="0" w:color="auto"/>
                <w:right w:val="none" w:sz="0" w:space="0" w:color="auto"/>
              </w:divBdr>
            </w:div>
            <w:div w:id="733361038">
              <w:marLeft w:val="0"/>
              <w:marRight w:val="0"/>
              <w:marTop w:val="0"/>
              <w:marBottom w:val="0"/>
              <w:divBdr>
                <w:top w:val="none" w:sz="0" w:space="0" w:color="auto"/>
                <w:left w:val="none" w:sz="0" w:space="0" w:color="auto"/>
                <w:bottom w:val="none" w:sz="0" w:space="0" w:color="auto"/>
                <w:right w:val="none" w:sz="0" w:space="0" w:color="auto"/>
              </w:divBdr>
            </w:div>
          </w:divsChild>
        </w:div>
        <w:div w:id="149951126">
          <w:marLeft w:val="0"/>
          <w:marRight w:val="0"/>
          <w:marTop w:val="0"/>
          <w:marBottom w:val="0"/>
          <w:divBdr>
            <w:top w:val="none" w:sz="0" w:space="0" w:color="auto"/>
            <w:left w:val="none" w:sz="0" w:space="0" w:color="auto"/>
            <w:bottom w:val="none" w:sz="0" w:space="0" w:color="auto"/>
            <w:right w:val="none" w:sz="0" w:space="0" w:color="auto"/>
          </w:divBdr>
          <w:divsChild>
            <w:div w:id="1336570622">
              <w:marLeft w:val="0"/>
              <w:marRight w:val="0"/>
              <w:marTop w:val="0"/>
              <w:marBottom w:val="0"/>
              <w:divBdr>
                <w:top w:val="none" w:sz="0" w:space="0" w:color="auto"/>
                <w:left w:val="none" w:sz="0" w:space="0" w:color="auto"/>
                <w:bottom w:val="none" w:sz="0" w:space="0" w:color="auto"/>
                <w:right w:val="none" w:sz="0" w:space="0" w:color="auto"/>
              </w:divBdr>
            </w:div>
            <w:div w:id="399330545">
              <w:marLeft w:val="0"/>
              <w:marRight w:val="0"/>
              <w:marTop w:val="0"/>
              <w:marBottom w:val="0"/>
              <w:divBdr>
                <w:top w:val="none" w:sz="0" w:space="0" w:color="auto"/>
                <w:left w:val="none" w:sz="0" w:space="0" w:color="auto"/>
                <w:bottom w:val="none" w:sz="0" w:space="0" w:color="auto"/>
                <w:right w:val="none" w:sz="0" w:space="0" w:color="auto"/>
              </w:divBdr>
            </w:div>
            <w:div w:id="1476528968">
              <w:marLeft w:val="0"/>
              <w:marRight w:val="0"/>
              <w:marTop w:val="0"/>
              <w:marBottom w:val="0"/>
              <w:divBdr>
                <w:top w:val="none" w:sz="0" w:space="0" w:color="auto"/>
                <w:left w:val="none" w:sz="0" w:space="0" w:color="auto"/>
                <w:bottom w:val="none" w:sz="0" w:space="0" w:color="auto"/>
                <w:right w:val="none" w:sz="0" w:space="0" w:color="auto"/>
              </w:divBdr>
            </w:div>
            <w:div w:id="1174495676">
              <w:marLeft w:val="0"/>
              <w:marRight w:val="0"/>
              <w:marTop w:val="0"/>
              <w:marBottom w:val="0"/>
              <w:divBdr>
                <w:top w:val="none" w:sz="0" w:space="0" w:color="auto"/>
                <w:left w:val="none" w:sz="0" w:space="0" w:color="auto"/>
                <w:bottom w:val="none" w:sz="0" w:space="0" w:color="auto"/>
                <w:right w:val="none" w:sz="0" w:space="0" w:color="auto"/>
              </w:divBdr>
            </w:div>
          </w:divsChild>
        </w:div>
        <w:div w:id="932007742">
          <w:marLeft w:val="0"/>
          <w:marRight w:val="0"/>
          <w:marTop w:val="0"/>
          <w:marBottom w:val="0"/>
          <w:divBdr>
            <w:top w:val="none" w:sz="0" w:space="0" w:color="auto"/>
            <w:left w:val="none" w:sz="0" w:space="0" w:color="auto"/>
            <w:bottom w:val="none" w:sz="0" w:space="0" w:color="auto"/>
            <w:right w:val="none" w:sz="0" w:space="0" w:color="auto"/>
          </w:divBdr>
          <w:divsChild>
            <w:div w:id="270475450">
              <w:marLeft w:val="0"/>
              <w:marRight w:val="0"/>
              <w:marTop w:val="0"/>
              <w:marBottom w:val="0"/>
              <w:divBdr>
                <w:top w:val="none" w:sz="0" w:space="0" w:color="auto"/>
                <w:left w:val="none" w:sz="0" w:space="0" w:color="auto"/>
                <w:bottom w:val="none" w:sz="0" w:space="0" w:color="auto"/>
                <w:right w:val="none" w:sz="0" w:space="0" w:color="auto"/>
              </w:divBdr>
            </w:div>
            <w:div w:id="433019971">
              <w:marLeft w:val="0"/>
              <w:marRight w:val="0"/>
              <w:marTop w:val="0"/>
              <w:marBottom w:val="0"/>
              <w:divBdr>
                <w:top w:val="none" w:sz="0" w:space="0" w:color="auto"/>
                <w:left w:val="none" w:sz="0" w:space="0" w:color="auto"/>
                <w:bottom w:val="none" w:sz="0" w:space="0" w:color="auto"/>
                <w:right w:val="none" w:sz="0" w:space="0" w:color="auto"/>
              </w:divBdr>
            </w:div>
            <w:div w:id="606891390">
              <w:marLeft w:val="0"/>
              <w:marRight w:val="0"/>
              <w:marTop w:val="0"/>
              <w:marBottom w:val="0"/>
              <w:divBdr>
                <w:top w:val="none" w:sz="0" w:space="0" w:color="auto"/>
                <w:left w:val="none" w:sz="0" w:space="0" w:color="auto"/>
                <w:bottom w:val="none" w:sz="0" w:space="0" w:color="auto"/>
                <w:right w:val="none" w:sz="0" w:space="0" w:color="auto"/>
              </w:divBdr>
            </w:div>
            <w:div w:id="798719143">
              <w:marLeft w:val="0"/>
              <w:marRight w:val="0"/>
              <w:marTop w:val="0"/>
              <w:marBottom w:val="0"/>
              <w:divBdr>
                <w:top w:val="none" w:sz="0" w:space="0" w:color="auto"/>
                <w:left w:val="none" w:sz="0" w:space="0" w:color="auto"/>
                <w:bottom w:val="none" w:sz="0" w:space="0" w:color="auto"/>
                <w:right w:val="none" w:sz="0" w:space="0" w:color="auto"/>
              </w:divBdr>
            </w:div>
          </w:divsChild>
        </w:div>
        <w:div w:id="1443063310">
          <w:marLeft w:val="0"/>
          <w:marRight w:val="0"/>
          <w:marTop w:val="0"/>
          <w:marBottom w:val="0"/>
          <w:divBdr>
            <w:top w:val="none" w:sz="0" w:space="0" w:color="auto"/>
            <w:left w:val="none" w:sz="0" w:space="0" w:color="auto"/>
            <w:bottom w:val="none" w:sz="0" w:space="0" w:color="auto"/>
            <w:right w:val="none" w:sz="0" w:space="0" w:color="auto"/>
          </w:divBdr>
          <w:divsChild>
            <w:div w:id="302779452">
              <w:marLeft w:val="0"/>
              <w:marRight w:val="0"/>
              <w:marTop w:val="0"/>
              <w:marBottom w:val="0"/>
              <w:divBdr>
                <w:top w:val="none" w:sz="0" w:space="0" w:color="auto"/>
                <w:left w:val="none" w:sz="0" w:space="0" w:color="auto"/>
                <w:bottom w:val="none" w:sz="0" w:space="0" w:color="auto"/>
                <w:right w:val="none" w:sz="0" w:space="0" w:color="auto"/>
              </w:divBdr>
            </w:div>
            <w:div w:id="1747454173">
              <w:marLeft w:val="0"/>
              <w:marRight w:val="0"/>
              <w:marTop w:val="0"/>
              <w:marBottom w:val="0"/>
              <w:divBdr>
                <w:top w:val="none" w:sz="0" w:space="0" w:color="auto"/>
                <w:left w:val="none" w:sz="0" w:space="0" w:color="auto"/>
                <w:bottom w:val="none" w:sz="0" w:space="0" w:color="auto"/>
                <w:right w:val="none" w:sz="0" w:space="0" w:color="auto"/>
              </w:divBdr>
            </w:div>
            <w:div w:id="224224884">
              <w:marLeft w:val="0"/>
              <w:marRight w:val="0"/>
              <w:marTop w:val="0"/>
              <w:marBottom w:val="0"/>
              <w:divBdr>
                <w:top w:val="none" w:sz="0" w:space="0" w:color="auto"/>
                <w:left w:val="none" w:sz="0" w:space="0" w:color="auto"/>
                <w:bottom w:val="none" w:sz="0" w:space="0" w:color="auto"/>
                <w:right w:val="none" w:sz="0" w:space="0" w:color="auto"/>
              </w:divBdr>
            </w:div>
            <w:div w:id="634675245">
              <w:marLeft w:val="0"/>
              <w:marRight w:val="0"/>
              <w:marTop w:val="0"/>
              <w:marBottom w:val="0"/>
              <w:divBdr>
                <w:top w:val="none" w:sz="0" w:space="0" w:color="auto"/>
                <w:left w:val="none" w:sz="0" w:space="0" w:color="auto"/>
                <w:bottom w:val="none" w:sz="0" w:space="0" w:color="auto"/>
                <w:right w:val="none" w:sz="0" w:space="0" w:color="auto"/>
              </w:divBdr>
            </w:div>
          </w:divsChild>
        </w:div>
        <w:div w:id="983776590">
          <w:marLeft w:val="0"/>
          <w:marRight w:val="0"/>
          <w:marTop w:val="0"/>
          <w:marBottom w:val="0"/>
          <w:divBdr>
            <w:top w:val="none" w:sz="0" w:space="0" w:color="auto"/>
            <w:left w:val="none" w:sz="0" w:space="0" w:color="auto"/>
            <w:bottom w:val="none" w:sz="0" w:space="0" w:color="auto"/>
            <w:right w:val="none" w:sz="0" w:space="0" w:color="auto"/>
          </w:divBdr>
          <w:divsChild>
            <w:div w:id="1531843345">
              <w:marLeft w:val="0"/>
              <w:marRight w:val="0"/>
              <w:marTop w:val="0"/>
              <w:marBottom w:val="0"/>
              <w:divBdr>
                <w:top w:val="none" w:sz="0" w:space="0" w:color="auto"/>
                <w:left w:val="none" w:sz="0" w:space="0" w:color="auto"/>
                <w:bottom w:val="none" w:sz="0" w:space="0" w:color="auto"/>
                <w:right w:val="none" w:sz="0" w:space="0" w:color="auto"/>
              </w:divBdr>
            </w:div>
            <w:div w:id="1967812124">
              <w:marLeft w:val="0"/>
              <w:marRight w:val="0"/>
              <w:marTop w:val="0"/>
              <w:marBottom w:val="0"/>
              <w:divBdr>
                <w:top w:val="none" w:sz="0" w:space="0" w:color="auto"/>
                <w:left w:val="none" w:sz="0" w:space="0" w:color="auto"/>
                <w:bottom w:val="none" w:sz="0" w:space="0" w:color="auto"/>
                <w:right w:val="none" w:sz="0" w:space="0" w:color="auto"/>
              </w:divBdr>
            </w:div>
            <w:div w:id="1339885276">
              <w:marLeft w:val="0"/>
              <w:marRight w:val="0"/>
              <w:marTop w:val="0"/>
              <w:marBottom w:val="0"/>
              <w:divBdr>
                <w:top w:val="none" w:sz="0" w:space="0" w:color="auto"/>
                <w:left w:val="none" w:sz="0" w:space="0" w:color="auto"/>
                <w:bottom w:val="none" w:sz="0" w:space="0" w:color="auto"/>
                <w:right w:val="none" w:sz="0" w:space="0" w:color="auto"/>
              </w:divBdr>
            </w:div>
            <w:div w:id="671107219">
              <w:marLeft w:val="0"/>
              <w:marRight w:val="0"/>
              <w:marTop w:val="0"/>
              <w:marBottom w:val="0"/>
              <w:divBdr>
                <w:top w:val="none" w:sz="0" w:space="0" w:color="auto"/>
                <w:left w:val="none" w:sz="0" w:space="0" w:color="auto"/>
                <w:bottom w:val="none" w:sz="0" w:space="0" w:color="auto"/>
                <w:right w:val="none" w:sz="0" w:space="0" w:color="auto"/>
              </w:divBdr>
            </w:div>
          </w:divsChild>
        </w:div>
        <w:div w:id="675884365">
          <w:marLeft w:val="0"/>
          <w:marRight w:val="0"/>
          <w:marTop w:val="0"/>
          <w:marBottom w:val="0"/>
          <w:divBdr>
            <w:top w:val="none" w:sz="0" w:space="0" w:color="auto"/>
            <w:left w:val="none" w:sz="0" w:space="0" w:color="auto"/>
            <w:bottom w:val="none" w:sz="0" w:space="0" w:color="auto"/>
            <w:right w:val="none" w:sz="0" w:space="0" w:color="auto"/>
          </w:divBdr>
          <w:divsChild>
            <w:div w:id="1770154066">
              <w:marLeft w:val="0"/>
              <w:marRight w:val="0"/>
              <w:marTop w:val="0"/>
              <w:marBottom w:val="0"/>
              <w:divBdr>
                <w:top w:val="none" w:sz="0" w:space="0" w:color="auto"/>
                <w:left w:val="none" w:sz="0" w:space="0" w:color="auto"/>
                <w:bottom w:val="none" w:sz="0" w:space="0" w:color="auto"/>
                <w:right w:val="none" w:sz="0" w:space="0" w:color="auto"/>
              </w:divBdr>
            </w:div>
            <w:div w:id="982849023">
              <w:marLeft w:val="0"/>
              <w:marRight w:val="0"/>
              <w:marTop w:val="0"/>
              <w:marBottom w:val="0"/>
              <w:divBdr>
                <w:top w:val="none" w:sz="0" w:space="0" w:color="auto"/>
                <w:left w:val="none" w:sz="0" w:space="0" w:color="auto"/>
                <w:bottom w:val="none" w:sz="0" w:space="0" w:color="auto"/>
                <w:right w:val="none" w:sz="0" w:space="0" w:color="auto"/>
              </w:divBdr>
            </w:div>
            <w:div w:id="1441334906">
              <w:marLeft w:val="0"/>
              <w:marRight w:val="0"/>
              <w:marTop w:val="0"/>
              <w:marBottom w:val="0"/>
              <w:divBdr>
                <w:top w:val="none" w:sz="0" w:space="0" w:color="auto"/>
                <w:left w:val="none" w:sz="0" w:space="0" w:color="auto"/>
                <w:bottom w:val="none" w:sz="0" w:space="0" w:color="auto"/>
                <w:right w:val="none" w:sz="0" w:space="0" w:color="auto"/>
              </w:divBdr>
            </w:div>
            <w:div w:id="269240733">
              <w:marLeft w:val="0"/>
              <w:marRight w:val="0"/>
              <w:marTop w:val="0"/>
              <w:marBottom w:val="0"/>
              <w:divBdr>
                <w:top w:val="none" w:sz="0" w:space="0" w:color="auto"/>
                <w:left w:val="none" w:sz="0" w:space="0" w:color="auto"/>
                <w:bottom w:val="none" w:sz="0" w:space="0" w:color="auto"/>
                <w:right w:val="none" w:sz="0" w:space="0" w:color="auto"/>
              </w:divBdr>
            </w:div>
          </w:divsChild>
        </w:div>
        <w:div w:id="606160635">
          <w:marLeft w:val="0"/>
          <w:marRight w:val="0"/>
          <w:marTop w:val="0"/>
          <w:marBottom w:val="0"/>
          <w:divBdr>
            <w:top w:val="none" w:sz="0" w:space="0" w:color="auto"/>
            <w:left w:val="none" w:sz="0" w:space="0" w:color="auto"/>
            <w:bottom w:val="none" w:sz="0" w:space="0" w:color="auto"/>
            <w:right w:val="none" w:sz="0" w:space="0" w:color="auto"/>
          </w:divBdr>
          <w:divsChild>
            <w:div w:id="1760101532">
              <w:marLeft w:val="0"/>
              <w:marRight w:val="0"/>
              <w:marTop w:val="0"/>
              <w:marBottom w:val="0"/>
              <w:divBdr>
                <w:top w:val="none" w:sz="0" w:space="0" w:color="auto"/>
                <w:left w:val="none" w:sz="0" w:space="0" w:color="auto"/>
                <w:bottom w:val="none" w:sz="0" w:space="0" w:color="auto"/>
                <w:right w:val="none" w:sz="0" w:space="0" w:color="auto"/>
              </w:divBdr>
            </w:div>
            <w:div w:id="1727534313">
              <w:marLeft w:val="0"/>
              <w:marRight w:val="0"/>
              <w:marTop w:val="0"/>
              <w:marBottom w:val="0"/>
              <w:divBdr>
                <w:top w:val="none" w:sz="0" w:space="0" w:color="auto"/>
                <w:left w:val="none" w:sz="0" w:space="0" w:color="auto"/>
                <w:bottom w:val="none" w:sz="0" w:space="0" w:color="auto"/>
                <w:right w:val="none" w:sz="0" w:space="0" w:color="auto"/>
              </w:divBdr>
            </w:div>
            <w:div w:id="1226379349">
              <w:marLeft w:val="0"/>
              <w:marRight w:val="0"/>
              <w:marTop w:val="0"/>
              <w:marBottom w:val="0"/>
              <w:divBdr>
                <w:top w:val="none" w:sz="0" w:space="0" w:color="auto"/>
                <w:left w:val="none" w:sz="0" w:space="0" w:color="auto"/>
                <w:bottom w:val="none" w:sz="0" w:space="0" w:color="auto"/>
                <w:right w:val="none" w:sz="0" w:space="0" w:color="auto"/>
              </w:divBdr>
            </w:div>
            <w:div w:id="413551585">
              <w:marLeft w:val="0"/>
              <w:marRight w:val="0"/>
              <w:marTop w:val="0"/>
              <w:marBottom w:val="0"/>
              <w:divBdr>
                <w:top w:val="none" w:sz="0" w:space="0" w:color="auto"/>
                <w:left w:val="none" w:sz="0" w:space="0" w:color="auto"/>
                <w:bottom w:val="none" w:sz="0" w:space="0" w:color="auto"/>
                <w:right w:val="none" w:sz="0" w:space="0" w:color="auto"/>
              </w:divBdr>
            </w:div>
          </w:divsChild>
        </w:div>
        <w:div w:id="354581568">
          <w:marLeft w:val="0"/>
          <w:marRight w:val="0"/>
          <w:marTop w:val="0"/>
          <w:marBottom w:val="0"/>
          <w:divBdr>
            <w:top w:val="none" w:sz="0" w:space="0" w:color="auto"/>
            <w:left w:val="none" w:sz="0" w:space="0" w:color="auto"/>
            <w:bottom w:val="none" w:sz="0" w:space="0" w:color="auto"/>
            <w:right w:val="none" w:sz="0" w:space="0" w:color="auto"/>
          </w:divBdr>
          <w:divsChild>
            <w:div w:id="630403620">
              <w:marLeft w:val="0"/>
              <w:marRight w:val="0"/>
              <w:marTop w:val="0"/>
              <w:marBottom w:val="0"/>
              <w:divBdr>
                <w:top w:val="none" w:sz="0" w:space="0" w:color="auto"/>
                <w:left w:val="none" w:sz="0" w:space="0" w:color="auto"/>
                <w:bottom w:val="none" w:sz="0" w:space="0" w:color="auto"/>
                <w:right w:val="none" w:sz="0" w:space="0" w:color="auto"/>
              </w:divBdr>
            </w:div>
            <w:div w:id="900098416">
              <w:marLeft w:val="0"/>
              <w:marRight w:val="0"/>
              <w:marTop w:val="0"/>
              <w:marBottom w:val="0"/>
              <w:divBdr>
                <w:top w:val="none" w:sz="0" w:space="0" w:color="auto"/>
                <w:left w:val="none" w:sz="0" w:space="0" w:color="auto"/>
                <w:bottom w:val="none" w:sz="0" w:space="0" w:color="auto"/>
                <w:right w:val="none" w:sz="0" w:space="0" w:color="auto"/>
              </w:divBdr>
            </w:div>
            <w:div w:id="628824995">
              <w:marLeft w:val="0"/>
              <w:marRight w:val="0"/>
              <w:marTop w:val="0"/>
              <w:marBottom w:val="0"/>
              <w:divBdr>
                <w:top w:val="none" w:sz="0" w:space="0" w:color="auto"/>
                <w:left w:val="none" w:sz="0" w:space="0" w:color="auto"/>
                <w:bottom w:val="none" w:sz="0" w:space="0" w:color="auto"/>
                <w:right w:val="none" w:sz="0" w:space="0" w:color="auto"/>
              </w:divBdr>
            </w:div>
            <w:div w:id="1550264633">
              <w:marLeft w:val="0"/>
              <w:marRight w:val="0"/>
              <w:marTop w:val="0"/>
              <w:marBottom w:val="0"/>
              <w:divBdr>
                <w:top w:val="none" w:sz="0" w:space="0" w:color="auto"/>
                <w:left w:val="none" w:sz="0" w:space="0" w:color="auto"/>
                <w:bottom w:val="none" w:sz="0" w:space="0" w:color="auto"/>
                <w:right w:val="none" w:sz="0" w:space="0" w:color="auto"/>
              </w:divBdr>
            </w:div>
          </w:divsChild>
        </w:div>
        <w:div w:id="1949576763">
          <w:marLeft w:val="0"/>
          <w:marRight w:val="0"/>
          <w:marTop w:val="0"/>
          <w:marBottom w:val="0"/>
          <w:divBdr>
            <w:top w:val="none" w:sz="0" w:space="0" w:color="auto"/>
            <w:left w:val="none" w:sz="0" w:space="0" w:color="auto"/>
            <w:bottom w:val="none" w:sz="0" w:space="0" w:color="auto"/>
            <w:right w:val="none" w:sz="0" w:space="0" w:color="auto"/>
          </w:divBdr>
          <w:divsChild>
            <w:div w:id="1657495013">
              <w:marLeft w:val="0"/>
              <w:marRight w:val="0"/>
              <w:marTop w:val="0"/>
              <w:marBottom w:val="0"/>
              <w:divBdr>
                <w:top w:val="none" w:sz="0" w:space="0" w:color="auto"/>
                <w:left w:val="none" w:sz="0" w:space="0" w:color="auto"/>
                <w:bottom w:val="none" w:sz="0" w:space="0" w:color="auto"/>
                <w:right w:val="none" w:sz="0" w:space="0" w:color="auto"/>
              </w:divBdr>
            </w:div>
            <w:div w:id="726802750">
              <w:marLeft w:val="0"/>
              <w:marRight w:val="0"/>
              <w:marTop w:val="0"/>
              <w:marBottom w:val="0"/>
              <w:divBdr>
                <w:top w:val="none" w:sz="0" w:space="0" w:color="auto"/>
                <w:left w:val="none" w:sz="0" w:space="0" w:color="auto"/>
                <w:bottom w:val="none" w:sz="0" w:space="0" w:color="auto"/>
                <w:right w:val="none" w:sz="0" w:space="0" w:color="auto"/>
              </w:divBdr>
            </w:div>
            <w:div w:id="1617172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4031019">
      <w:bodyDiv w:val="1"/>
      <w:marLeft w:val="0"/>
      <w:marRight w:val="0"/>
      <w:marTop w:val="0"/>
      <w:marBottom w:val="0"/>
      <w:divBdr>
        <w:top w:val="none" w:sz="0" w:space="0" w:color="auto"/>
        <w:left w:val="none" w:sz="0" w:space="0" w:color="auto"/>
        <w:bottom w:val="none" w:sz="0" w:space="0" w:color="auto"/>
        <w:right w:val="none" w:sz="0" w:space="0" w:color="auto"/>
      </w:divBdr>
      <w:divsChild>
        <w:div w:id="105198787">
          <w:marLeft w:val="0"/>
          <w:marRight w:val="0"/>
          <w:marTop w:val="0"/>
          <w:marBottom w:val="0"/>
          <w:divBdr>
            <w:top w:val="none" w:sz="0" w:space="0" w:color="auto"/>
            <w:left w:val="none" w:sz="0" w:space="0" w:color="auto"/>
            <w:bottom w:val="none" w:sz="0" w:space="0" w:color="auto"/>
            <w:right w:val="none" w:sz="0" w:space="0" w:color="auto"/>
          </w:divBdr>
          <w:divsChild>
            <w:div w:id="204174434">
              <w:marLeft w:val="0"/>
              <w:marRight w:val="0"/>
              <w:marTop w:val="0"/>
              <w:marBottom w:val="0"/>
              <w:divBdr>
                <w:top w:val="none" w:sz="0" w:space="0" w:color="auto"/>
                <w:left w:val="none" w:sz="0" w:space="0" w:color="auto"/>
                <w:bottom w:val="none" w:sz="0" w:space="0" w:color="auto"/>
                <w:right w:val="none" w:sz="0" w:space="0" w:color="auto"/>
              </w:divBdr>
              <w:divsChild>
                <w:div w:id="700862763">
                  <w:marLeft w:val="0"/>
                  <w:marRight w:val="0"/>
                  <w:marTop w:val="0"/>
                  <w:marBottom w:val="0"/>
                  <w:divBdr>
                    <w:top w:val="none" w:sz="0" w:space="0" w:color="auto"/>
                    <w:left w:val="none" w:sz="0" w:space="0" w:color="auto"/>
                    <w:bottom w:val="none" w:sz="0" w:space="0" w:color="auto"/>
                    <w:right w:val="none" w:sz="0" w:space="0" w:color="auto"/>
                  </w:divBdr>
                  <w:divsChild>
                    <w:div w:id="57635392">
                      <w:marLeft w:val="0"/>
                      <w:marRight w:val="0"/>
                      <w:marTop w:val="0"/>
                      <w:marBottom w:val="0"/>
                      <w:divBdr>
                        <w:top w:val="none" w:sz="0" w:space="0" w:color="auto"/>
                        <w:left w:val="none" w:sz="0" w:space="0" w:color="auto"/>
                        <w:bottom w:val="none" w:sz="0" w:space="0" w:color="auto"/>
                        <w:right w:val="none" w:sz="0" w:space="0" w:color="auto"/>
                      </w:divBdr>
                      <w:divsChild>
                        <w:div w:id="20915839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3006999">
              <w:marLeft w:val="0"/>
              <w:marRight w:val="0"/>
              <w:marTop w:val="0"/>
              <w:marBottom w:val="300"/>
              <w:divBdr>
                <w:top w:val="none" w:sz="0" w:space="0" w:color="auto"/>
                <w:left w:val="none" w:sz="0" w:space="0" w:color="auto"/>
                <w:bottom w:val="none" w:sz="0" w:space="0" w:color="auto"/>
                <w:right w:val="none" w:sz="0" w:space="0" w:color="auto"/>
              </w:divBdr>
              <w:divsChild>
                <w:div w:id="1872259104">
                  <w:marLeft w:val="0"/>
                  <w:marRight w:val="0"/>
                  <w:marTop w:val="0"/>
                  <w:marBottom w:val="300"/>
                  <w:divBdr>
                    <w:top w:val="none" w:sz="0" w:space="0" w:color="auto"/>
                    <w:left w:val="none" w:sz="0" w:space="0" w:color="auto"/>
                    <w:bottom w:val="none" w:sz="0" w:space="0" w:color="auto"/>
                    <w:right w:val="none" w:sz="0" w:space="0" w:color="auto"/>
                  </w:divBdr>
                  <w:divsChild>
                    <w:div w:id="1935629458">
                      <w:marLeft w:val="0"/>
                      <w:marRight w:val="0"/>
                      <w:marTop w:val="0"/>
                      <w:marBottom w:val="0"/>
                      <w:divBdr>
                        <w:top w:val="none" w:sz="0" w:space="0" w:color="auto"/>
                        <w:left w:val="none" w:sz="0" w:space="0" w:color="auto"/>
                        <w:bottom w:val="none" w:sz="0" w:space="0" w:color="auto"/>
                        <w:right w:val="none" w:sz="0" w:space="0" w:color="auto"/>
                      </w:divBdr>
                    </w:div>
                  </w:divsChild>
                </w:div>
                <w:div w:id="12256818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94975">
          <w:marLeft w:val="0"/>
          <w:marRight w:val="0"/>
          <w:marTop w:val="0"/>
          <w:marBottom w:val="0"/>
          <w:divBdr>
            <w:top w:val="none" w:sz="0" w:space="0" w:color="auto"/>
            <w:left w:val="none" w:sz="0" w:space="0" w:color="auto"/>
            <w:bottom w:val="none" w:sz="0" w:space="0" w:color="auto"/>
            <w:right w:val="none" w:sz="0" w:space="0" w:color="auto"/>
          </w:divBdr>
          <w:divsChild>
            <w:div w:id="309093696">
              <w:marLeft w:val="0"/>
              <w:marRight w:val="0"/>
              <w:marTop w:val="0"/>
              <w:marBottom w:val="0"/>
              <w:divBdr>
                <w:top w:val="none" w:sz="0" w:space="0" w:color="auto"/>
                <w:left w:val="none" w:sz="0" w:space="0" w:color="auto"/>
                <w:bottom w:val="none" w:sz="0" w:space="0" w:color="auto"/>
                <w:right w:val="none" w:sz="0" w:space="0" w:color="auto"/>
              </w:divBdr>
              <w:divsChild>
                <w:div w:id="726302379">
                  <w:marLeft w:val="15"/>
                  <w:marRight w:val="0"/>
                  <w:marTop w:val="0"/>
                  <w:marBottom w:val="45"/>
                  <w:divBdr>
                    <w:top w:val="single" w:sz="12" w:space="0" w:color="AB966F"/>
                    <w:left w:val="single" w:sz="12" w:space="8" w:color="AB966F"/>
                    <w:bottom w:val="single" w:sz="12" w:space="0" w:color="AB966F"/>
                    <w:right w:val="single" w:sz="12" w:space="8" w:color="AB966F"/>
                  </w:divBdr>
                </w:div>
                <w:div w:id="19626341">
                  <w:marLeft w:val="15"/>
                  <w:marRight w:val="0"/>
                  <w:marTop w:val="0"/>
                  <w:marBottom w:val="45"/>
                  <w:divBdr>
                    <w:top w:val="single" w:sz="12" w:space="0" w:color="AB966F"/>
                    <w:left w:val="single" w:sz="12" w:space="8" w:color="AB966F"/>
                    <w:bottom w:val="single" w:sz="12" w:space="0" w:color="AB966F"/>
                    <w:right w:val="single" w:sz="12" w:space="8" w:color="AB966F"/>
                  </w:divBdr>
                </w:div>
                <w:div w:id="1687707633">
                  <w:marLeft w:val="0"/>
                  <w:marRight w:val="0"/>
                  <w:marTop w:val="0"/>
                  <w:marBottom w:val="0"/>
                  <w:divBdr>
                    <w:top w:val="none" w:sz="0" w:space="0" w:color="auto"/>
                    <w:left w:val="none" w:sz="0" w:space="0" w:color="auto"/>
                    <w:bottom w:val="none" w:sz="0" w:space="0" w:color="auto"/>
                    <w:right w:val="none" w:sz="0" w:space="0" w:color="auto"/>
                  </w:divBdr>
                  <w:divsChild>
                    <w:div w:id="345132948">
                      <w:marLeft w:val="0"/>
                      <w:marRight w:val="0"/>
                      <w:marTop w:val="0"/>
                      <w:marBottom w:val="0"/>
                      <w:divBdr>
                        <w:top w:val="none" w:sz="0" w:space="0" w:color="auto"/>
                        <w:left w:val="none" w:sz="0" w:space="0" w:color="auto"/>
                        <w:bottom w:val="none" w:sz="0" w:space="0" w:color="auto"/>
                        <w:right w:val="none" w:sz="0" w:space="0" w:color="auto"/>
                      </w:divBdr>
                      <w:divsChild>
                        <w:div w:id="1975870547">
                          <w:marLeft w:val="0"/>
                          <w:marRight w:val="0"/>
                          <w:marTop w:val="0"/>
                          <w:marBottom w:val="0"/>
                          <w:divBdr>
                            <w:top w:val="none" w:sz="0" w:space="0" w:color="auto"/>
                            <w:left w:val="none" w:sz="0" w:space="0" w:color="auto"/>
                            <w:bottom w:val="none" w:sz="0" w:space="0" w:color="auto"/>
                            <w:right w:val="none" w:sz="0" w:space="0" w:color="auto"/>
                          </w:divBdr>
                        </w:div>
                        <w:div w:id="1392726876">
                          <w:marLeft w:val="0"/>
                          <w:marRight w:val="0"/>
                          <w:marTop w:val="0"/>
                          <w:marBottom w:val="0"/>
                          <w:divBdr>
                            <w:top w:val="none" w:sz="0" w:space="0" w:color="auto"/>
                            <w:left w:val="none" w:sz="0" w:space="0" w:color="auto"/>
                            <w:bottom w:val="none" w:sz="0" w:space="0" w:color="auto"/>
                            <w:right w:val="none" w:sz="0" w:space="0" w:color="auto"/>
                          </w:divBdr>
                        </w:div>
                      </w:divsChild>
                    </w:div>
                    <w:div w:id="2102068703">
                      <w:marLeft w:val="0"/>
                      <w:marRight w:val="0"/>
                      <w:marTop w:val="0"/>
                      <w:marBottom w:val="0"/>
                      <w:divBdr>
                        <w:top w:val="none" w:sz="0" w:space="0" w:color="auto"/>
                        <w:left w:val="none" w:sz="0" w:space="0" w:color="auto"/>
                        <w:bottom w:val="none" w:sz="0" w:space="0" w:color="auto"/>
                        <w:right w:val="none" w:sz="0" w:space="0" w:color="auto"/>
                      </w:divBdr>
                      <w:divsChild>
                        <w:div w:id="1952129702">
                          <w:marLeft w:val="0"/>
                          <w:marRight w:val="0"/>
                          <w:marTop w:val="0"/>
                          <w:marBottom w:val="0"/>
                          <w:divBdr>
                            <w:top w:val="none" w:sz="0" w:space="0" w:color="auto"/>
                            <w:left w:val="none" w:sz="0" w:space="0" w:color="auto"/>
                            <w:bottom w:val="none" w:sz="0" w:space="0" w:color="auto"/>
                            <w:right w:val="none" w:sz="0" w:space="0" w:color="auto"/>
                          </w:divBdr>
                        </w:div>
                        <w:div w:id="1837573292">
                          <w:marLeft w:val="0"/>
                          <w:marRight w:val="0"/>
                          <w:marTop w:val="0"/>
                          <w:marBottom w:val="0"/>
                          <w:divBdr>
                            <w:top w:val="none" w:sz="0" w:space="0" w:color="auto"/>
                            <w:left w:val="none" w:sz="0" w:space="0" w:color="auto"/>
                            <w:bottom w:val="none" w:sz="0" w:space="0" w:color="auto"/>
                            <w:right w:val="none" w:sz="0" w:space="0" w:color="auto"/>
                          </w:divBdr>
                        </w:div>
                        <w:div w:id="1384711855">
                          <w:marLeft w:val="0"/>
                          <w:marRight w:val="0"/>
                          <w:marTop w:val="0"/>
                          <w:marBottom w:val="0"/>
                          <w:divBdr>
                            <w:top w:val="none" w:sz="0" w:space="0" w:color="auto"/>
                            <w:left w:val="none" w:sz="0" w:space="0" w:color="auto"/>
                            <w:bottom w:val="none" w:sz="0" w:space="0" w:color="auto"/>
                            <w:right w:val="none" w:sz="0" w:space="0" w:color="auto"/>
                          </w:divBdr>
                        </w:div>
                      </w:divsChild>
                    </w:div>
                    <w:div w:id="1600717089">
                      <w:marLeft w:val="0"/>
                      <w:marRight w:val="0"/>
                      <w:marTop w:val="0"/>
                      <w:marBottom w:val="0"/>
                      <w:divBdr>
                        <w:top w:val="none" w:sz="0" w:space="0" w:color="auto"/>
                        <w:left w:val="none" w:sz="0" w:space="0" w:color="auto"/>
                        <w:bottom w:val="none" w:sz="0" w:space="0" w:color="auto"/>
                        <w:right w:val="none" w:sz="0" w:space="0" w:color="auto"/>
                      </w:divBdr>
                      <w:divsChild>
                        <w:div w:id="163518750">
                          <w:marLeft w:val="0"/>
                          <w:marRight w:val="0"/>
                          <w:marTop w:val="0"/>
                          <w:marBottom w:val="0"/>
                          <w:divBdr>
                            <w:top w:val="none" w:sz="0" w:space="0" w:color="auto"/>
                            <w:left w:val="none" w:sz="0" w:space="0" w:color="auto"/>
                            <w:bottom w:val="none" w:sz="0" w:space="0" w:color="auto"/>
                            <w:right w:val="none" w:sz="0" w:space="0" w:color="auto"/>
                          </w:divBdr>
                        </w:div>
                        <w:div w:id="1372992816">
                          <w:marLeft w:val="0"/>
                          <w:marRight w:val="0"/>
                          <w:marTop w:val="0"/>
                          <w:marBottom w:val="0"/>
                          <w:divBdr>
                            <w:top w:val="none" w:sz="0" w:space="0" w:color="auto"/>
                            <w:left w:val="none" w:sz="0" w:space="0" w:color="auto"/>
                            <w:bottom w:val="none" w:sz="0" w:space="0" w:color="auto"/>
                            <w:right w:val="none" w:sz="0" w:space="0" w:color="auto"/>
                          </w:divBdr>
                        </w:div>
                        <w:div w:id="1586570822">
                          <w:marLeft w:val="0"/>
                          <w:marRight w:val="0"/>
                          <w:marTop w:val="0"/>
                          <w:marBottom w:val="0"/>
                          <w:divBdr>
                            <w:top w:val="none" w:sz="0" w:space="0" w:color="auto"/>
                            <w:left w:val="none" w:sz="0" w:space="0" w:color="auto"/>
                            <w:bottom w:val="none" w:sz="0" w:space="0" w:color="auto"/>
                            <w:right w:val="none" w:sz="0" w:space="0" w:color="auto"/>
                          </w:divBdr>
                        </w:div>
                      </w:divsChild>
                    </w:div>
                    <w:div w:id="834959598">
                      <w:marLeft w:val="0"/>
                      <w:marRight w:val="0"/>
                      <w:marTop w:val="0"/>
                      <w:marBottom w:val="0"/>
                      <w:divBdr>
                        <w:top w:val="none" w:sz="0" w:space="0" w:color="auto"/>
                        <w:left w:val="none" w:sz="0" w:space="0" w:color="auto"/>
                        <w:bottom w:val="none" w:sz="0" w:space="0" w:color="auto"/>
                        <w:right w:val="none" w:sz="0" w:space="0" w:color="auto"/>
                      </w:divBdr>
                      <w:divsChild>
                        <w:div w:id="1800175151">
                          <w:marLeft w:val="0"/>
                          <w:marRight w:val="0"/>
                          <w:marTop w:val="0"/>
                          <w:marBottom w:val="0"/>
                          <w:divBdr>
                            <w:top w:val="none" w:sz="0" w:space="0" w:color="auto"/>
                            <w:left w:val="none" w:sz="0" w:space="0" w:color="auto"/>
                            <w:bottom w:val="none" w:sz="0" w:space="0" w:color="auto"/>
                            <w:right w:val="none" w:sz="0" w:space="0" w:color="auto"/>
                          </w:divBdr>
                        </w:div>
                        <w:div w:id="2041666436">
                          <w:marLeft w:val="0"/>
                          <w:marRight w:val="0"/>
                          <w:marTop w:val="0"/>
                          <w:marBottom w:val="0"/>
                          <w:divBdr>
                            <w:top w:val="none" w:sz="0" w:space="0" w:color="auto"/>
                            <w:left w:val="none" w:sz="0" w:space="0" w:color="auto"/>
                            <w:bottom w:val="none" w:sz="0" w:space="0" w:color="auto"/>
                            <w:right w:val="none" w:sz="0" w:space="0" w:color="auto"/>
                          </w:divBdr>
                        </w:div>
                        <w:div w:id="1709182524">
                          <w:marLeft w:val="0"/>
                          <w:marRight w:val="0"/>
                          <w:marTop w:val="0"/>
                          <w:marBottom w:val="0"/>
                          <w:divBdr>
                            <w:top w:val="none" w:sz="0" w:space="0" w:color="auto"/>
                            <w:left w:val="none" w:sz="0" w:space="0" w:color="auto"/>
                            <w:bottom w:val="none" w:sz="0" w:space="0" w:color="auto"/>
                            <w:right w:val="none" w:sz="0" w:space="0" w:color="auto"/>
                          </w:divBdr>
                        </w:div>
                      </w:divsChild>
                    </w:div>
                    <w:div w:id="1598634337">
                      <w:marLeft w:val="0"/>
                      <w:marRight w:val="0"/>
                      <w:marTop w:val="0"/>
                      <w:marBottom w:val="0"/>
                      <w:divBdr>
                        <w:top w:val="none" w:sz="0" w:space="0" w:color="auto"/>
                        <w:left w:val="none" w:sz="0" w:space="0" w:color="auto"/>
                        <w:bottom w:val="none" w:sz="0" w:space="0" w:color="auto"/>
                        <w:right w:val="none" w:sz="0" w:space="0" w:color="auto"/>
                      </w:divBdr>
                      <w:divsChild>
                        <w:div w:id="2043893637">
                          <w:marLeft w:val="0"/>
                          <w:marRight w:val="0"/>
                          <w:marTop w:val="0"/>
                          <w:marBottom w:val="0"/>
                          <w:divBdr>
                            <w:top w:val="none" w:sz="0" w:space="0" w:color="auto"/>
                            <w:left w:val="none" w:sz="0" w:space="0" w:color="auto"/>
                            <w:bottom w:val="none" w:sz="0" w:space="0" w:color="auto"/>
                            <w:right w:val="none" w:sz="0" w:space="0" w:color="auto"/>
                          </w:divBdr>
                        </w:div>
                        <w:div w:id="638269882">
                          <w:marLeft w:val="0"/>
                          <w:marRight w:val="0"/>
                          <w:marTop w:val="0"/>
                          <w:marBottom w:val="0"/>
                          <w:divBdr>
                            <w:top w:val="none" w:sz="0" w:space="0" w:color="auto"/>
                            <w:left w:val="none" w:sz="0" w:space="0" w:color="auto"/>
                            <w:bottom w:val="none" w:sz="0" w:space="0" w:color="auto"/>
                            <w:right w:val="none" w:sz="0" w:space="0" w:color="auto"/>
                          </w:divBdr>
                        </w:div>
                        <w:div w:id="150105358">
                          <w:marLeft w:val="0"/>
                          <w:marRight w:val="0"/>
                          <w:marTop w:val="0"/>
                          <w:marBottom w:val="0"/>
                          <w:divBdr>
                            <w:top w:val="none" w:sz="0" w:space="0" w:color="auto"/>
                            <w:left w:val="none" w:sz="0" w:space="0" w:color="auto"/>
                            <w:bottom w:val="none" w:sz="0" w:space="0" w:color="auto"/>
                            <w:right w:val="none" w:sz="0" w:space="0" w:color="auto"/>
                          </w:divBdr>
                        </w:div>
                      </w:divsChild>
                    </w:div>
                    <w:div w:id="204413416">
                      <w:marLeft w:val="0"/>
                      <w:marRight w:val="0"/>
                      <w:marTop w:val="0"/>
                      <w:marBottom w:val="0"/>
                      <w:divBdr>
                        <w:top w:val="none" w:sz="0" w:space="0" w:color="auto"/>
                        <w:left w:val="none" w:sz="0" w:space="0" w:color="auto"/>
                        <w:bottom w:val="none" w:sz="0" w:space="0" w:color="auto"/>
                        <w:right w:val="none" w:sz="0" w:space="0" w:color="auto"/>
                      </w:divBdr>
                      <w:divsChild>
                        <w:div w:id="167792068">
                          <w:marLeft w:val="0"/>
                          <w:marRight w:val="0"/>
                          <w:marTop w:val="0"/>
                          <w:marBottom w:val="0"/>
                          <w:divBdr>
                            <w:top w:val="none" w:sz="0" w:space="0" w:color="auto"/>
                            <w:left w:val="none" w:sz="0" w:space="0" w:color="auto"/>
                            <w:bottom w:val="none" w:sz="0" w:space="0" w:color="auto"/>
                            <w:right w:val="none" w:sz="0" w:space="0" w:color="auto"/>
                          </w:divBdr>
                        </w:div>
                        <w:div w:id="20977455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4667146">
                  <w:marLeft w:val="0"/>
                  <w:marRight w:val="0"/>
                  <w:marTop w:val="0"/>
                  <w:marBottom w:val="0"/>
                  <w:divBdr>
                    <w:top w:val="none" w:sz="0" w:space="0" w:color="auto"/>
                    <w:left w:val="none" w:sz="0" w:space="0" w:color="auto"/>
                    <w:bottom w:val="none" w:sz="0" w:space="0" w:color="auto"/>
                    <w:right w:val="none" w:sz="0" w:space="0" w:color="auto"/>
                  </w:divBdr>
                  <w:divsChild>
                    <w:div w:id="1336571028">
                      <w:marLeft w:val="0"/>
                      <w:marRight w:val="0"/>
                      <w:marTop w:val="0"/>
                      <w:marBottom w:val="0"/>
                      <w:divBdr>
                        <w:top w:val="none" w:sz="0" w:space="0" w:color="auto"/>
                        <w:left w:val="none" w:sz="0" w:space="0" w:color="auto"/>
                        <w:bottom w:val="none" w:sz="0" w:space="0" w:color="auto"/>
                        <w:right w:val="none" w:sz="0" w:space="0" w:color="auto"/>
                      </w:divBdr>
                    </w:div>
                    <w:div w:id="2074426155">
                      <w:marLeft w:val="0"/>
                      <w:marRight w:val="0"/>
                      <w:marTop w:val="0"/>
                      <w:marBottom w:val="0"/>
                      <w:divBdr>
                        <w:top w:val="none" w:sz="0" w:space="0" w:color="auto"/>
                        <w:left w:val="none" w:sz="0" w:space="0" w:color="auto"/>
                        <w:bottom w:val="none" w:sz="0" w:space="0" w:color="auto"/>
                        <w:right w:val="none" w:sz="0" w:space="0" w:color="auto"/>
                      </w:divBdr>
                    </w:div>
                  </w:divsChild>
                </w:div>
                <w:div w:id="654143503">
                  <w:marLeft w:val="0"/>
                  <w:marRight w:val="0"/>
                  <w:marTop w:val="0"/>
                  <w:marBottom w:val="0"/>
                  <w:divBdr>
                    <w:top w:val="none" w:sz="0" w:space="0" w:color="auto"/>
                    <w:left w:val="none" w:sz="0" w:space="0" w:color="auto"/>
                    <w:bottom w:val="none" w:sz="0" w:space="0" w:color="auto"/>
                    <w:right w:val="none" w:sz="0" w:space="0" w:color="auto"/>
                  </w:divBdr>
                  <w:divsChild>
                    <w:div w:id="1571690981">
                      <w:marLeft w:val="0"/>
                      <w:marRight w:val="0"/>
                      <w:marTop w:val="0"/>
                      <w:marBottom w:val="0"/>
                      <w:divBdr>
                        <w:top w:val="none" w:sz="0" w:space="0" w:color="auto"/>
                        <w:left w:val="none" w:sz="0" w:space="0" w:color="auto"/>
                        <w:bottom w:val="none" w:sz="0" w:space="0" w:color="auto"/>
                        <w:right w:val="none" w:sz="0" w:space="0" w:color="auto"/>
                      </w:divBdr>
                    </w:div>
                    <w:div w:id="21265811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64955516">
      <w:bodyDiv w:val="1"/>
      <w:marLeft w:val="0"/>
      <w:marRight w:val="0"/>
      <w:marTop w:val="0"/>
      <w:marBottom w:val="0"/>
      <w:divBdr>
        <w:top w:val="none" w:sz="0" w:space="0" w:color="auto"/>
        <w:left w:val="none" w:sz="0" w:space="0" w:color="auto"/>
        <w:bottom w:val="none" w:sz="0" w:space="0" w:color="auto"/>
        <w:right w:val="none" w:sz="0" w:space="0" w:color="auto"/>
      </w:divBdr>
      <w:divsChild>
        <w:div w:id="306934844">
          <w:marLeft w:val="0"/>
          <w:marRight w:val="0"/>
          <w:marTop w:val="0"/>
          <w:marBottom w:val="0"/>
          <w:divBdr>
            <w:top w:val="none" w:sz="0" w:space="0" w:color="auto"/>
            <w:left w:val="none" w:sz="0" w:space="0" w:color="auto"/>
            <w:bottom w:val="none" w:sz="0" w:space="0" w:color="auto"/>
            <w:right w:val="none" w:sz="0" w:space="0" w:color="auto"/>
          </w:divBdr>
          <w:divsChild>
            <w:div w:id="654802383">
              <w:marLeft w:val="0"/>
              <w:marRight w:val="0"/>
              <w:marTop w:val="0"/>
              <w:marBottom w:val="0"/>
              <w:divBdr>
                <w:top w:val="none" w:sz="0" w:space="0" w:color="auto"/>
                <w:left w:val="none" w:sz="0" w:space="0" w:color="auto"/>
                <w:bottom w:val="none" w:sz="0" w:space="0" w:color="auto"/>
                <w:right w:val="none" w:sz="0" w:space="0" w:color="auto"/>
              </w:divBdr>
              <w:divsChild>
                <w:div w:id="1534808644">
                  <w:marLeft w:val="0"/>
                  <w:marRight w:val="0"/>
                  <w:marTop w:val="0"/>
                  <w:marBottom w:val="0"/>
                  <w:divBdr>
                    <w:top w:val="none" w:sz="0" w:space="0" w:color="auto"/>
                    <w:left w:val="none" w:sz="0" w:space="0" w:color="auto"/>
                    <w:bottom w:val="none" w:sz="0" w:space="0" w:color="auto"/>
                    <w:right w:val="none" w:sz="0" w:space="0" w:color="auto"/>
                  </w:divBdr>
                  <w:divsChild>
                    <w:div w:id="534806129">
                      <w:marLeft w:val="0"/>
                      <w:marRight w:val="0"/>
                      <w:marTop w:val="0"/>
                      <w:marBottom w:val="0"/>
                      <w:divBdr>
                        <w:top w:val="none" w:sz="0" w:space="0" w:color="auto"/>
                        <w:left w:val="none" w:sz="0" w:space="0" w:color="auto"/>
                        <w:bottom w:val="none" w:sz="0" w:space="0" w:color="auto"/>
                        <w:right w:val="none" w:sz="0" w:space="0" w:color="auto"/>
                      </w:divBdr>
                      <w:divsChild>
                        <w:div w:id="8212366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3470939">
              <w:marLeft w:val="0"/>
              <w:marRight w:val="0"/>
              <w:marTop w:val="0"/>
              <w:marBottom w:val="300"/>
              <w:divBdr>
                <w:top w:val="none" w:sz="0" w:space="0" w:color="auto"/>
                <w:left w:val="none" w:sz="0" w:space="0" w:color="auto"/>
                <w:bottom w:val="none" w:sz="0" w:space="0" w:color="auto"/>
                <w:right w:val="none" w:sz="0" w:space="0" w:color="auto"/>
              </w:divBdr>
              <w:divsChild>
                <w:div w:id="1877505474">
                  <w:marLeft w:val="0"/>
                  <w:marRight w:val="0"/>
                  <w:marTop w:val="0"/>
                  <w:marBottom w:val="300"/>
                  <w:divBdr>
                    <w:top w:val="none" w:sz="0" w:space="0" w:color="auto"/>
                    <w:left w:val="none" w:sz="0" w:space="0" w:color="auto"/>
                    <w:bottom w:val="none" w:sz="0" w:space="0" w:color="auto"/>
                    <w:right w:val="none" w:sz="0" w:space="0" w:color="auto"/>
                  </w:divBdr>
                  <w:divsChild>
                    <w:div w:id="600652233">
                      <w:marLeft w:val="0"/>
                      <w:marRight w:val="0"/>
                      <w:marTop w:val="0"/>
                      <w:marBottom w:val="0"/>
                      <w:divBdr>
                        <w:top w:val="none" w:sz="0" w:space="0" w:color="auto"/>
                        <w:left w:val="none" w:sz="0" w:space="0" w:color="auto"/>
                        <w:bottom w:val="none" w:sz="0" w:space="0" w:color="auto"/>
                        <w:right w:val="none" w:sz="0" w:space="0" w:color="auto"/>
                      </w:divBdr>
                    </w:div>
                  </w:divsChild>
                </w:div>
                <w:div w:id="13219324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6519207">
          <w:marLeft w:val="0"/>
          <w:marRight w:val="0"/>
          <w:marTop w:val="0"/>
          <w:marBottom w:val="0"/>
          <w:divBdr>
            <w:top w:val="none" w:sz="0" w:space="0" w:color="auto"/>
            <w:left w:val="none" w:sz="0" w:space="0" w:color="auto"/>
            <w:bottom w:val="none" w:sz="0" w:space="0" w:color="auto"/>
            <w:right w:val="none" w:sz="0" w:space="0" w:color="auto"/>
          </w:divBdr>
          <w:divsChild>
            <w:div w:id="595483720">
              <w:marLeft w:val="0"/>
              <w:marRight w:val="0"/>
              <w:marTop w:val="0"/>
              <w:marBottom w:val="0"/>
              <w:divBdr>
                <w:top w:val="none" w:sz="0" w:space="0" w:color="auto"/>
                <w:left w:val="none" w:sz="0" w:space="0" w:color="auto"/>
                <w:bottom w:val="none" w:sz="0" w:space="0" w:color="auto"/>
                <w:right w:val="none" w:sz="0" w:space="0" w:color="auto"/>
              </w:divBdr>
              <w:divsChild>
                <w:div w:id="1537040162">
                  <w:marLeft w:val="0"/>
                  <w:marRight w:val="0"/>
                  <w:marTop w:val="0"/>
                  <w:marBottom w:val="0"/>
                  <w:divBdr>
                    <w:top w:val="none" w:sz="0" w:space="0" w:color="auto"/>
                    <w:left w:val="none" w:sz="0" w:space="0" w:color="auto"/>
                    <w:bottom w:val="none" w:sz="0" w:space="0" w:color="auto"/>
                    <w:right w:val="none" w:sz="0" w:space="0" w:color="auto"/>
                  </w:divBdr>
                </w:div>
                <w:div w:id="929391937">
                  <w:marLeft w:val="15"/>
                  <w:marRight w:val="0"/>
                  <w:marTop w:val="0"/>
                  <w:marBottom w:val="45"/>
                  <w:divBdr>
                    <w:top w:val="single" w:sz="12" w:space="0" w:color="AB966F"/>
                    <w:left w:val="single" w:sz="12" w:space="8" w:color="AB966F"/>
                    <w:bottom w:val="single" w:sz="12" w:space="0" w:color="AB966F"/>
                    <w:right w:val="single" w:sz="12" w:space="8" w:color="AB966F"/>
                  </w:divBdr>
                </w:div>
                <w:div w:id="134759214">
                  <w:marLeft w:val="15"/>
                  <w:marRight w:val="0"/>
                  <w:marTop w:val="0"/>
                  <w:marBottom w:val="45"/>
                  <w:divBdr>
                    <w:top w:val="single" w:sz="12" w:space="0" w:color="AB966F"/>
                    <w:left w:val="single" w:sz="12" w:space="8" w:color="AB966F"/>
                    <w:bottom w:val="single" w:sz="12" w:space="0" w:color="AB966F"/>
                    <w:right w:val="single" w:sz="12" w:space="8" w:color="AB966F"/>
                  </w:divBdr>
                </w:div>
                <w:div w:id="1070927133">
                  <w:marLeft w:val="0"/>
                  <w:marRight w:val="0"/>
                  <w:marTop w:val="0"/>
                  <w:marBottom w:val="0"/>
                  <w:divBdr>
                    <w:top w:val="none" w:sz="0" w:space="0" w:color="auto"/>
                    <w:left w:val="none" w:sz="0" w:space="0" w:color="auto"/>
                    <w:bottom w:val="none" w:sz="0" w:space="0" w:color="auto"/>
                    <w:right w:val="none" w:sz="0" w:space="0" w:color="auto"/>
                  </w:divBdr>
                  <w:divsChild>
                    <w:div w:id="1842513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94492989">
      <w:bodyDiv w:val="1"/>
      <w:marLeft w:val="0"/>
      <w:marRight w:val="0"/>
      <w:marTop w:val="0"/>
      <w:marBottom w:val="0"/>
      <w:divBdr>
        <w:top w:val="none" w:sz="0" w:space="0" w:color="auto"/>
        <w:left w:val="none" w:sz="0" w:space="0" w:color="auto"/>
        <w:bottom w:val="none" w:sz="0" w:space="0" w:color="auto"/>
        <w:right w:val="none" w:sz="0" w:space="0" w:color="auto"/>
      </w:divBdr>
      <w:divsChild>
        <w:div w:id="517741220">
          <w:marLeft w:val="0"/>
          <w:marRight w:val="0"/>
          <w:marTop w:val="0"/>
          <w:marBottom w:val="0"/>
          <w:divBdr>
            <w:top w:val="none" w:sz="0" w:space="0" w:color="auto"/>
            <w:left w:val="none" w:sz="0" w:space="0" w:color="auto"/>
            <w:bottom w:val="none" w:sz="0" w:space="0" w:color="auto"/>
            <w:right w:val="none" w:sz="0" w:space="0" w:color="auto"/>
          </w:divBdr>
          <w:divsChild>
            <w:div w:id="1640647686">
              <w:marLeft w:val="0"/>
              <w:marRight w:val="0"/>
              <w:marTop w:val="0"/>
              <w:marBottom w:val="0"/>
              <w:divBdr>
                <w:top w:val="none" w:sz="0" w:space="0" w:color="auto"/>
                <w:left w:val="none" w:sz="0" w:space="0" w:color="auto"/>
                <w:bottom w:val="none" w:sz="0" w:space="0" w:color="auto"/>
                <w:right w:val="none" w:sz="0" w:space="0" w:color="auto"/>
              </w:divBdr>
              <w:divsChild>
                <w:div w:id="1153717099">
                  <w:marLeft w:val="0"/>
                  <w:marRight w:val="0"/>
                  <w:marTop w:val="0"/>
                  <w:marBottom w:val="0"/>
                  <w:divBdr>
                    <w:top w:val="none" w:sz="0" w:space="0" w:color="auto"/>
                    <w:left w:val="none" w:sz="0" w:space="0" w:color="auto"/>
                    <w:bottom w:val="none" w:sz="0" w:space="0" w:color="auto"/>
                    <w:right w:val="none" w:sz="0" w:space="0" w:color="auto"/>
                  </w:divBdr>
                  <w:divsChild>
                    <w:div w:id="697198548">
                      <w:marLeft w:val="0"/>
                      <w:marRight w:val="0"/>
                      <w:marTop w:val="0"/>
                      <w:marBottom w:val="0"/>
                      <w:divBdr>
                        <w:top w:val="none" w:sz="0" w:space="0" w:color="auto"/>
                        <w:left w:val="none" w:sz="0" w:space="0" w:color="auto"/>
                        <w:bottom w:val="none" w:sz="0" w:space="0" w:color="auto"/>
                        <w:right w:val="none" w:sz="0" w:space="0" w:color="auto"/>
                      </w:divBdr>
                      <w:divsChild>
                        <w:div w:id="1179464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0581684">
              <w:marLeft w:val="0"/>
              <w:marRight w:val="0"/>
              <w:marTop w:val="0"/>
              <w:marBottom w:val="300"/>
              <w:divBdr>
                <w:top w:val="none" w:sz="0" w:space="0" w:color="auto"/>
                <w:left w:val="none" w:sz="0" w:space="0" w:color="auto"/>
                <w:bottom w:val="none" w:sz="0" w:space="0" w:color="auto"/>
                <w:right w:val="none" w:sz="0" w:space="0" w:color="auto"/>
              </w:divBdr>
              <w:divsChild>
                <w:div w:id="558590181">
                  <w:marLeft w:val="0"/>
                  <w:marRight w:val="0"/>
                  <w:marTop w:val="0"/>
                  <w:marBottom w:val="300"/>
                  <w:divBdr>
                    <w:top w:val="none" w:sz="0" w:space="0" w:color="auto"/>
                    <w:left w:val="none" w:sz="0" w:space="0" w:color="auto"/>
                    <w:bottom w:val="none" w:sz="0" w:space="0" w:color="auto"/>
                    <w:right w:val="none" w:sz="0" w:space="0" w:color="auto"/>
                  </w:divBdr>
                  <w:divsChild>
                    <w:div w:id="435827426">
                      <w:marLeft w:val="0"/>
                      <w:marRight w:val="0"/>
                      <w:marTop w:val="0"/>
                      <w:marBottom w:val="0"/>
                      <w:divBdr>
                        <w:top w:val="none" w:sz="0" w:space="0" w:color="auto"/>
                        <w:left w:val="none" w:sz="0" w:space="0" w:color="auto"/>
                        <w:bottom w:val="none" w:sz="0" w:space="0" w:color="auto"/>
                        <w:right w:val="none" w:sz="0" w:space="0" w:color="auto"/>
                      </w:divBdr>
                    </w:div>
                  </w:divsChild>
                </w:div>
                <w:div w:id="9922203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126280">
          <w:marLeft w:val="0"/>
          <w:marRight w:val="0"/>
          <w:marTop w:val="0"/>
          <w:marBottom w:val="0"/>
          <w:divBdr>
            <w:top w:val="none" w:sz="0" w:space="0" w:color="auto"/>
            <w:left w:val="none" w:sz="0" w:space="0" w:color="auto"/>
            <w:bottom w:val="none" w:sz="0" w:space="0" w:color="auto"/>
            <w:right w:val="none" w:sz="0" w:space="0" w:color="auto"/>
          </w:divBdr>
          <w:divsChild>
            <w:div w:id="82340031">
              <w:marLeft w:val="0"/>
              <w:marRight w:val="0"/>
              <w:marTop w:val="0"/>
              <w:marBottom w:val="0"/>
              <w:divBdr>
                <w:top w:val="none" w:sz="0" w:space="0" w:color="auto"/>
                <w:left w:val="none" w:sz="0" w:space="0" w:color="auto"/>
                <w:bottom w:val="none" w:sz="0" w:space="0" w:color="auto"/>
                <w:right w:val="none" w:sz="0" w:space="0" w:color="auto"/>
              </w:divBdr>
              <w:divsChild>
                <w:div w:id="53505123">
                  <w:marLeft w:val="0"/>
                  <w:marRight w:val="0"/>
                  <w:marTop w:val="0"/>
                  <w:marBottom w:val="0"/>
                  <w:divBdr>
                    <w:top w:val="none" w:sz="0" w:space="0" w:color="auto"/>
                    <w:left w:val="none" w:sz="0" w:space="0" w:color="auto"/>
                    <w:bottom w:val="none" w:sz="0" w:space="0" w:color="auto"/>
                    <w:right w:val="none" w:sz="0" w:space="0" w:color="auto"/>
                  </w:divBdr>
                  <w:divsChild>
                    <w:div w:id="656416924">
                      <w:marLeft w:val="0"/>
                      <w:marRight w:val="0"/>
                      <w:marTop w:val="0"/>
                      <w:marBottom w:val="0"/>
                      <w:divBdr>
                        <w:top w:val="none" w:sz="0" w:space="0" w:color="auto"/>
                        <w:left w:val="none" w:sz="0" w:space="0" w:color="auto"/>
                        <w:bottom w:val="none" w:sz="0" w:space="0" w:color="auto"/>
                        <w:right w:val="none" w:sz="0" w:space="0" w:color="auto"/>
                      </w:divBdr>
                    </w:div>
                    <w:div w:id="298460076">
                      <w:marLeft w:val="0"/>
                      <w:marRight w:val="0"/>
                      <w:marTop w:val="0"/>
                      <w:marBottom w:val="0"/>
                      <w:divBdr>
                        <w:top w:val="none" w:sz="0" w:space="0" w:color="auto"/>
                        <w:left w:val="none" w:sz="0" w:space="0" w:color="auto"/>
                        <w:bottom w:val="none" w:sz="0" w:space="0" w:color="auto"/>
                        <w:right w:val="none" w:sz="0" w:space="0" w:color="auto"/>
                      </w:divBdr>
                    </w:div>
                  </w:divsChild>
                </w:div>
                <w:div w:id="311983208">
                  <w:marLeft w:val="0"/>
                  <w:marRight w:val="0"/>
                  <w:marTop w:val="0"/>
                  <w:marBottom w:val="0"/>
                  <w:divBdr>
                    <w:top w:val="none" w:sz="0" w:space="0" w:color="auto"/>
                    <w:left w:val="none" w:sz="0" w:space="0" w:color="auto"/>
                    <w:bottom w:val="none" w:sz="0" w:space="0" w:color="auto"/>
                    <w:right w:val="none" w:sz="0" w:space="0" w:color="auto"/>
                  </w:divBdr>
                  <w:divsChild>
                    <w:div w:id="2134326821">
                      <w:marLeft w:val="0"/>
                      <w:marRight w:val="0"/>
                      <w:marTop w:val="0"/>
                      <w:marBottom w:val="0"/>
                      <w:divBdr>
                        <w:top w:val="none" w:sz="0" w:space="0" w:color="auto"/>
                        <w:left w:val="none" w:sz="0" w:space="0" w:color="auto"/>
                        <w:bottom w:val="none" w:sz="0" w:space="0" w:color="auto"/>
                        <w:right w:val="none" w:sz="0" w:space="0" w:color="auto"/>
                      </w:divBdr>
                    </w:div>
                    <w:div w:id="801000777">
                      <w:marLeft w:val="0"/>
                      <w:marRight w:val="0"/>
                      <w:marTop w:val="0"/>
                      <w:marBottom w:val="0"/>
                      <w:divBdr>
                        <w:top w:val="none" w:sz="0" w:space="0" w:color="auto"/>
                        <w:left w:val="none" w:sz="0" w:space="0" w:color="auto"/>
                        <w:bottom w:val="none" w:sz="0" w:space="0" w:color="auto"/>
                        <w:right w:val="none" w:sz="0" w:space="0" w:color="auto"/>
                      </w:divBdr>
                    </w:div>
                  </w:divsChild>
                </w:div>
                <w:div w:id="1544170735">
                  <w:marLeft w:val="15"/>
                  <w:marRight w:val="0"/>
                  <w:marTop w:val="0"/>
                  <w:marBottom w:val="45"/>
                  <w:divBdr>
                    <w:top w:val="single" w:sz="12" w:space="0" w:color="AB966F"/>
                    <w:left w:val="single" w:sz="12" w:space="8" w:color="AB966F"/>
                    <w:bottom w:val="single" w:sz="12" w:space="0" w:color="AB966F"/>
                    <w:right w:val="single" w:sz="12" w:space="8" w:color="AB966F"/>
                  </w:divBdr>
                </w:div>
                <w:div w:id="1688407708">
                  <w:marLeft w:val="15"/>
                  <w:marRight w:val="0"/>
                  <w:marTop w:val="0"/>
                  <w:marBottom w:val="45"/>
                  <w:divBdr>
                    <w:top w:val="single" w:sz="12" w:space="0" w:color="AB966F"/>
                    <w:left w:val="single" w:sz="12" w:space="8" w:color="AB966F"/>
                    <w:bottom w:val="single" w:sz="12" w:space="0" w:color="AB966F"/>
                    <w:right w:val="single" w:sz="12" w:space="8" w:color="AB966F"/>
                  </w:divBdr>
                </w:div>
                <w:div w:id="2009092517">
                  <w:marLeft w:val="15"/>
                  <w:marRight w:val="0"/>
                  <w:marTop w:val="0"/>
                  <w:marBottom w:val="45"/>
                  <w:divBdr>
                    <w:top w:val="single" w:sz="12" w:space="0" w:color="AB966F"/>
                    <w:left w:val="single" w:sz="12" w:space="8" w:color="AB966F"/>
                    <w:bottom w:val="single" w:sz="12" w:space="0" w:color="AB966F"/>
                    <w:right w:val="single" w:sz="12" w:space="8" w:color="AB966F"/>
                  </w:divBdr>
                </w:div>
                <w:div w:id="1380937933">
                  <w:marLeft w:val="0"/>
                  <w:marRight w:val="0"/>
                  <w:marTop w:val="0"/>
                  <w:marBottom w:val="0"/>
                  <w:divBdr>
                    <w:top w:val="none" w:sz="0" w:space="0" w:color="auto"/>
                    <w:left w:val="none" w:sz="0" w:space="0" w:color="auto"/>
                    <w:bottom w:val="none" w:sz="0" w:space="0" w:color="auto"/>
                    <w:right w:val="none" w:sz="0" w:space="0" w:color="auto"/>
                  </w:divBdr>
                  <w:divsChild>
                    <w:div w:id="10728910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40196985">
      <w:bodyDiv w:val="1"/>
      <w:marLeft w:val="0"/>
      <w:marRight w:val="0"/>
      <w:marTop w:val="0"/>
      <w:marBottom w:val="0"/>
      <w:divBdr>
        <w:top w:val="none" w:sz="0" w:space="0" w:color="auto"/>
        <w:left w:val="none" w:sz="0" w:space="0" w:color="auto"/>
        <w:bottom w:val="none" w:sz="0" w:space="0" w:color="auto"/>
        <w:right w:val="none" w:sz="0" w:space="0" w:color="auto"/>
      </w:divBdr>
      <w:divsChild>
        <w:div w:id="453137512">
          <w:marLeft w:val="0"/>
          <w:marRight w:val="0"/>
          <w:marTop w:val="0"/>
          <w:marBottom w:val="0"/>
          <w:divBdr>
            <w:top w:val="none" w:sz="0" w:space="0" w:color="auto"/>
            <w:left w:val="none" w:sz="0" w:space="0" w:color="auto"/>
            <w:bottom w:val="none" w:sz="0" w:space="0" w:color="auto"/>
            <w:right w:val="none" w:sz="0" w:space="0" w:color="auto"/>
          </w:divBdr>
          <w:divsChild>
            <w:div w:id="15810627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0024548">
      <w:bodyDiv w:val="1"/>
      <w:marLeft w:val="0"/>
      <w:marRight w:val="0"/>
      <w:marTop w:val="0"/>
      <w:marBottom w:val="0"/>
      <w:divBdr>
        <w:top w:val="none" w:sz="0" w:space="0" w:color="auto"/>
        <w:left w:val="none" w:sz="0" w:space="0" w:color="auto"/>
        <w:bottom w:val="none" w:sz="0" w:space="0" w:color="auto"/>
        <w:right w:val="none" w:sz="0" w:space="0" w:color="auto"/>
      </w:divBdr>
      <w:divsChild>
        <w:div w:id="681663226">
          <w:marLeft w:val="15"/>
          <w:marRight w:val="0"/>
          <w:marTop w:val="0"/>
          <w:marBottom w:val="45"/>
          <w:divBdr>
            <w:top w:val="single" w:sz="12" w:space="0" w:color="AB966F"/>
            <w:left w:val="single" w:sz="12" w:space="8" w:color="AB966F"/>
            <w:bottom w:val="single" w:sz="12" w:space="0" w:color="AB966F"/>
            <w:right w:val="single" w:sz="12" w:space="8" w:color="AB966F"/>
          </w:divBdr>
        </w:div>
        <w:div w:id="1126121364">
          <w:marLeft w:val="15"/>
          <w:marRight w:val="0"/>
          <w:marTop w:val="0"/>
          <w:marBottom w:val="45"/>
          <w:divBdr>
            <w:top w:val="single" w:sz="12" w:space="0" w:color="AB966F"/>
            <w:left w:val="single" w:sz="12" w:space="8" w:color="AB966F"/>
            <w:bottom w:val="single" w:sz="12" w:space="0" w:color="AB966F"/>
            <w:right w:val="single" w:sz="12" w:space="8" w:color="AB966F"/>
          </w:divBdr>
        </w:div>
        <w:div w:id="537161651">
          <w:marLeft w:val="15"/>
          <w:marRight w:val="0"/>
          <w:marTop w:val="0"/>
          <w:marBottom w:val="45"/>
          <w:divBdr>
            <w:top w:val="single" w:sz="12" w:space="0" w:color="AB966F"/>
            <w:left w:val="single" w:sz="12" w:space="8" w:color="AB966F"/>
            <w:bottom w:val="single" w:sz="12" w:space="0" w:color="AB966F"/>
            <w:right w:val="single" w:sz="12" w:space="8" w:color="AB966F"/>
          </w:divBdr>
        </w:div>
        <w:div w:id="1652370954">
          <w:marLeft w:val="15"/>
          <w:marRight w:val="0"/>
          <w:marTop w:val="0"/>
          <w:marBottom w:val="45"/>
          <w:divBdr>
            <w:top w:val="single" w:sz="12" w:space="0" w:color="AB966F"/>
            <w:left w:val="single" w:sz="12" w:space="8" w:color="AB966F"/>
            <w:bottom w:val="single" w:sz="12" w:space="0" w:color="AB966F"/>
            <w:right w:val="single" w:sz="12" w:space="8" w:color="AB966F"/>
          </w:divBdr>
        </w:div>
        <w:div w:id="970592344">
          <w:marLeft w:val="15"/>
          <w:marRight w:val="0"/>
          <w:marTop w:val="0"/>
          <w:marBottom w:val="45"/>
          <w:divBdr>
            <w:top w:val="single" w:sz="12" w:space="0" w:color="AB966F"/>
            <w:left w:val="single" w:sz="12" w:space="8" w:color="AB966F"/>
            <w:bottom w:val="single" w:sz="12" w:space="0" w:color="AB966F"/>
            <w:right w:val="single" w:sz="12" w:space="8" w:color="AB966F"/>
          </w:divBdr>
        </w:div>
        <w:div w:id="2106068794">
          <w:marLeft w:val="15"/>
          <w:marRight w:val="0"/>
          <w:marTop w:val="0"/>
          <w:marBottom w:val="45"/>
          <w:divBdr>
            <w:top w:val="single" w:sz="12" w:space="0" w:color="AB966F"/>
            <w:left w:val="single" w:sz="12" w:space="8" w:color="AB966F"/>
            <w:bottom w:val="single" w:sz="12" w:space="0" w:color="AB966F"/>
            <w:right w:val="single" w:sz="12" w:space="8" w:color="AB966F"/>
          </w:divBdr>
        </w:div>
        <w:div w:id="510223412">
          <w:marLeft w:val="15"/>
          <w:marRight w:val="0"/>
          <w:marTop w:val="0"/>
          <w:marBottom w:val="45"/>
          <w:divBdr>
            <w:top w:val="single" w:sz="12" w:space="0" w:color="AB966F"/>
            <w:left w:val="single" w:sz="12" w:space="8" w:color="AB966F"/>
            <w:bottom w:val="single" w:sz="12" w:space="0" w:color="AB966F"/>
            <w:right w:val="single" w:sz="12" w:space="8" w:color="AB966F"/>
          </w:divBdr>
        </w:div>
        <w:div w:id="870805191">
          <w:marLeft w:val="15"/>
          <w:marRight w:val="0"/>
          <w:marTop w:val="0"/>
          <w:marBottom w:val="45"/>
          <w:divBdr>
            <w:top w:val="single" w:sz="12" w:space="0" w:color="AB966F"/>
            <w:left w:val="single" w:sz="12" w:space="8" w:color="AB966F"/>
            <w:bottom w:val="single" w:sz="12" w:space="0" w:color="AB966F"/>
            <w:right w:val="single" w:sz="12" w:space="8" w:color="AB966F"/>
          </w:divBdr>
        </w:div>
        <w:div w:id="1760372188">
          <w:marLeft w:val="15"/>
          <w:marRight w:val="0"/>
          <w:marTop w:val="0"/>
          <w:marBottom w:val="45"/>
          <w:divBdr>
            <w:top w:val="single" w:sz="12" w:space="0" w:color="AB966F"/>
            <w:left w:val="single" w:sz="12" w:space="8" w:color="AB966F"/>
            <w:bottom w:val="single" w:sz="12" w:space="0" w:color="AB966F"/>
            <w:right w:val="single" w:sz="12" w:space="8" w:color="AB966F"/>
          </w:divBdr>
        </w:div>
        <w:div w:id="1792239229">
          <w:marLeft w:val="15"/>
          <w:marRight w:val="0"/>
          <w:marTop w:val="0"/>
          <w:marBottom w:val="45"/>
          <w:divBdr>
            <w:top w:val="single" w:sz="12" w:space="0" w:color="AB966F"/>
            <w:left w:val="single" w:sz="12" w:space="8" w:color="AB966F"/>
            <w:bottom w:val="single" w:sz="12" w:space="0" w:color="AB966F"/>
            <w:right w:val="single" w:sz="12" w:space="8" w:color="AB966F"/>
          </w:divBdr>
        </w:div>
        <w:div w:id="33969748">
          <w:marLeft w:val="15"/>
          <w:marRight w:val="0"/>
          <w:marTop w:val="0"/>
          <w:marBottom w:val="45"/>
          <w:divBdr>
            <w:top w:val="single" w:sz="12" w:space="0" w:color="AB966F"/>
            <w:left w:val="single" w:sz="12" w:space="8" w:color="AB966F"/>
            <w:bottom w:val="single" w:sz="12" w:space="0" w:color="AB966F"/>
            <w:right w:val="single" w:sz="12" w:space="8" w:color="AB966F"/>
          </w:divBdr>
        </w:div>
        <w:div w:id="1750226543">
          <w:marLeft w:val="15"/>
          <w:marRight w:val="0"/>
          <w:marTop w:val="0"/>
          <w:marBottom w:val="45"/>
          <w:divBdr>
            <w:top w:val="single" w:sz="12" w:space="0" w:color="AB966F"/>
            <w:left w:val="single" w:sz="12" w:space="8" w:color="AB966F"/>
            <w:bottom w:val="single" w:sz="12" w:space="0" w:color="AB966F"/>
            <w:right w:val="single" w:sz="12" w:space="8" w:color="AB966F"/>
          </w:divBdr>
        </w:div>
        <w:div w:id="2103724099">
          <w:marLeft w:val="15"/>
          <w:marRight w:val="0"/>
          <w:marTop w:val="0"/>
          <w:marBottom w:val="45"/>
          <w:divBdr>
            <w:top w:val="single" w:sz="12" w:space="0" w:color="AB966F"/>
            <w:left w:val="single" w:sz="12" w:space="8" w:color="AB966F"/>
            <w:bottom w:val="single" w:sz="12" w:space="0" w:color="AB966F"/>
            <w:right w:val="single" w:sz="12" w:space="8" w:color="AB966F"/>
          </w:divBdr>
        </w:div>
        <w:div w:id="1388605096">
          <w:marLeft w:val="15"/>
          <w:marRight w:val="0"/>
          <w:marTop w:val="0"/>
          <w:marBottom w:val="45"/>
          <w:divBdr>
            <w:top w:val="single" w:sz="12" w:space="0" w:color="AB966F"/>
            <w:left w:val="single" w:sz="12" w:space="8" w:color="AB966F"/>
            <w:bottom w:val="single" w:sz="12" w:space="0" w:color="AB966F"/>
            <w:right w:val="single" w:sz="12" w:space="8" w:color="AB966F"/>
          </w:divBdr>
        </w:div>
        <w:div w:id="712577837">
          <w:marLeft w:val="0"/>
          <w:marRight w:val="0"/>
          <w:marTop w:val="0"/>
          <w:marBottom w:val="0"/>
          <w:divBdr>
            <w:top w:val="none" w:sz="0" w:space="0" w:color="auto"/>
            <w:left w:val="none" w:sz="0" w:space="0" w:color="auto"/>
            <w:bottom w:val="none" w:sz="0" w:space="0" w:color="auto"/>
            <w:right w:val="none" w:sz="0" w:space="0" w:color="auto"/>
          </w:divBdr>
          <w:divsChild>
            <w:div w:id="21429891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9298112">
      <w:bodyDiv w:val="1"/>
      <w:marLeft w:val="0"/>
      <w:marRight w:val="0"/>
      <w:marTop w:val="0"/>
      <w:marBottom w:val="0"/>
      <w:divBdr>
        <w:top w:val="none" w:sz="0" w:space="0" w:color="auto"/>
        <w:left w:val="none" w:sz="0" w:space="0" w:color="auto"/>
        <w:bottom w:val="none" w:sz="0" w:space="0" w:color="auto"/>
        <w:right w:val="none" w:sz="0" w:space="0" w:color="auto"/>
      </w:divBdr>
    </w:div>
    <w:div w:id="878854852">
      <w:bodyDiv w:val="1"/>
      <w:marLeft w:val="0"/>
      <w:marRight w:val="0"/>
      <w:marTop w:val="0"/>
      <w:marBottom w:val="0"/>
      <w:divBdr>
        <w:top w:val="none" w:sz="0" w:space="0" w:color="auto"/>
        <w:left w:val="none" w:sz="0" w:space="0" w:color="auto"/>
        <w:bottom w:val="none" w:sz="0" w:space="0" w:color="auto"/>
        <w:right w:val="none" w:sz="0" w:space="0" w:color="auto"/>
      </w:divBdr>
      <w:divsChild>
        <w:div w:id="1975452654">
          <w:marLeft w:val="0"/>
          <w:marRight w:val="0"/>
          <w:marTop w:val="0"/>
          <w:marBottom w:val="0"/>
          <w:divBdr>
            <w:top w:val="none" w:sz="0" w:space="0" w:color="auto"/>
            <w:left w:val="none" w:sz="0" w:space="0" w:color="auto"/>
            <w:bottom w:val="none" w:sz="0" w:space="0" w:color="auto"/>
            <w:right w:val="none" w:sz="0" w:space="0" w:color="auto"/>
          </w:divBdr>
          <w:divsChild>
            <w:div w:id="1876237262">
              <w:marLeft w:val="0"/>
              <w:marRight w:val="0"/>
              <w:marTop w:val="0"/>
              <w:marBottom w:val="0"/>
              <w:divBdr>
                <w:top w:val="none" w:sz="0" w:space="0" w:color="auto"/>
                <w:left w:val="none" w:sz="0" w:space="0" w:color="auto"/>
                <w:bottom w:val="none" w:sz="0" w:space="0" w:color="auto"/>
                <w:right w:val="none" w:sz="0" w:space="0" w:color="auto"/>
              </w:divBdr>
            </w:div>
            <w:div w:id="1267347149">
              <w:marLeft w:val="0"/>
              <w:marRight w:val="0"/>
              <w:marTop w:val="0"/>
              <w:marBottom w:val="0"/>
              <w:divBdr>
                <w:top w:val="none" w:sz="0" w:space="0" w:color="auto"/>
                <w:left w:val="none" w:sz="0" w:space="0" w:color="auto"/>
                <w:bottom w:val="none" w:sz="0" w:space="0" w:color="auto"/>
                <w:right w:val="none" w:sz="0" w:space="0" w:color="auto"/>
              </w:divBdr>
            </w:div>
            <w:div w:id="1936939251">
              <w:marLeft w:val="0"/>
              <w:marRight w:val="0"/>
              <w:marTop w:val="0"/>
              <w:marBottom w:val="0"/>
              <w:divBdr>
                <w:top w:val="none" w:sz="0" w:space="0" w:color="auto"/>
                <w:left w:val="none" w:sz="0" w:space="0" w:color="auto"/>
                <w:bottom w:val="none" w:sz="0" w:space="0" w:color="auto"/>
                <w:right w:val="none" w:sz="0" w:space="0" w:color="auto"/>
              </w:divBdr>
            </w:div>
          </w:divsChild>
        </w:div>
        <w:div w:id="1036811414">
          <w:marLeft w:val="0"/>
          <w:marRight w:val="0"/>
          <w:marTop w:val="0"/>
          <w:marBottom w:val="0"/>
          <w:divBdr>
            <w:top w:val="none" w:sz="0" w:space="0" w:color="auto"/>
            <w:left w:val="none" w:sz="0" w:space="0" w:color="auto"/>
            <w:bottom w:val="none" w:sz="0" w:space="0" w:color="auto"/>
            <w:right w:val="none" w:sz="0" w:space="0" w:color="auto"/>
          </w:divBdr>
          <w:divsChild>
            <w:div w:id="1235626303">
              <w:marLeft w:val="0"/>
              <w:marRight w:val="0"/>
              <w:marTop w:val="0"/>
              <w:marBottom w:val="0"/>
              <w:divBdr>
                <w:top w:val="none" w:sz="0" w:space="0" w:color="auto"/>
                <w:left w:val="none" w:sz="0" w:space="0" w:color="auto"/>
                <w:bottom w:val="none" w:sz="0" w:space="0" w:color="auto"/>
                <w:right w:val="none" w:sz="0" w:space="0" w:color="auto"/>
              </w:divBdr>
            </w:div>
            <w:div w:id="1961960226">
              <w:marLeft w:val="0"/>
              <w:marRight w:val="0"/>
              <w:marTop w:val="0"/>
              <w:marBottom w:val="0"/>
              <w:divBdr>
                <w:top w:val="none" w:sz="0" w:space="0" w:color="auto"/>
                <w:left w:val="none" w:sz="0" w:space="0" w:color="auto"/>
                <w:bottom w:val="none" w:sz="0" w:space="0" w:color="auto"/>
                <w:right w:val="none" w:sz="0" w:space="0" w:color="auto"/>
              </w:divBdr>
            </w:div>
            <w:div w:id="1491939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7647712">
      <w:bodyDiv w:val="1"/>
      <w:marLeft w:val="0"/>
      <w:marRight w:val="0"/>
      <w:marTop w:val="0"/>
      <w:marBottom w:val="0"/>
      <w:divBdr>
        <w:top w:val="none" w:sz="0" w:space="0" w:color="auto"/>
        <w:left w:val="none" w:sz="0" w:space="0" w:color="auto"/>
        <w:bottom w:val="none" w:sz="0" w:space="0" w:color="auto"/>
        <w:right w:val="none" w:sz="0" w:space="0" w:color="auto"/>
      </w:divBdr>
      <w:divsChild>
        <w:div w:id="1587375366">
          <w:marLeft w:val="15"/>
          <w:marRight w:val="0"/>
          <w:marTop w:val="0"/>
          <w:marBottom w:val="45"/>
          <w:divBdr>
            <w:top w:val="single" w:sz="12" w:space="0" w:color="AB966F"/>
            <w:left w:val="single" w:sz="12" w:space="8" w:color="AB966F"/>
            <w:bottom w:val="single" w:sz="12" w:space="0" w:color="AB966F"/>
            <w:right w:val="single" w:sz="12" w:space="8" w:color="AB966F"/>
          </w:divBdr>
        </w:div>
        <w:div w:id="773598392">
          <w:marLeft w:val="15"/>
          <w:marRight w:val="0"/>
          <w:marTop w:val="0"/>
          <w:marBottom w:val="45"/>
          <w:divBdr>
            <w:top w:val="single" w:sz="12" w:space="0" w:color="AB966F"/>
            <w:left w:val="single" w:sz="12" w:space="8" w:color="AB966F"/>
            <w:bottom w:val="single" w:sz="12" w:space="0" w:color="AB966F"/>
            <w:right w:val="single" w:sz="12" w:space="8" w:color="AB966F"/>
          </w:divBdr>
        </w:div>
        <w:div w:id="481509078">
          <w:marLeft w:val="15"/>
          <w:marRight w:val="0"/>
          <w:marTop w:val="0"/>
          <w:marBottom w:val="45"/>
          <w:divBdr>
            <w:top w:val="single" w:sz="12" w:space="0" w:color="AB966F"/>
            <w:left w:val="single" w:sz="12" w:space="8" w:color="AB966F"/>
            <w:bottom w:val="single" w:sz="12" w:space="0" w:color="AB966F"/>
            <w:right w:val="single" w:sz="12" w:space="8" w:color="AB966F"/>
          </w:divBdr>
        </w:div>
        <w:div w:id="849756738">
          <w:marLeft w:val="15"/>
          <w:marRight w:val="0"/>
          <w:marTop w:val="0"/>
          <w:marBottom w:val="45"/>
          <w:divBdr>
            <w:top w:val="single" w:sz="12" w:space="0" w:color="AB966F"/>
            <w:left w:val="single" w:sz="12" w:space="8" w:color="AB966F"/>
            <w:bottom w:val="single" w:sz="12" w:space="0" w:color="AB966F"/>
            <w:right w:val="single" w:sz="12" w:space="8" w:color="AB966F"/>
          </w:divBdr>
        </w:div>
        <w:div w:id="1740441782">
          <w:marLeft w:val="15"/>
          <w:marRight w:val="0"/>
          <w:marTop w:val="0"/>
          <w:marBottom w:val="45"/>
          <w:divBdr>
            <w:top w:val="single" w:sz="12" w:space="0" w:color="AB966F"/>
            <w:left w:val="single" w:sz="12" w:space="8" w:color="AB966F"/>
            <w:bottom w:val="single" w:sz="12" w:space="0" w:color="AB966F"/>
            <w:right w:val="single" w:sz="12" w:space="8" w:color="AB966F"/>
          </w:divBdr>
        </w:div>
        <w:div w:id="1120417961">
          <w:marLeft w:val="15"/>
          <w:marRight w:val="0"/>
          <w:marTop w:val="0"/>
          <w:marBottom w:val="45"/>
          <w:divBdr>
            <w:top w:val="single" w:sz="12" w:space="0" w:color="AB966F"/>
            <w:left w:val="single" w:sz="12" w:space="8" w:color="AB966F"/>
            <w:bottom w:val="single" w:sz="12" w:space="0" w:color="AB966F"/>
            <w:right w:val="single" w:sz="12" w:space="8" w:color="AB966F"/>
          </w:divBdr>
        </w:div>
        <w:div w:id="897210228">
          <w:marLeft w:val="15"/>
          <w:marRight w:val="0"/>
          <w:marTop w:val="0"/>
          <w:marBottom w:val="45"/>
          <w:divBdr>
            <w:top w:val="single" w:sz="12" w:space="0" w:color="AB966F"/>
            <w:left w:val="single" w:sz="12" w:space="8" w:color="AB966F"/>
            <w:bottom w:val="single" w:sz="12" w:space="0" w:color="AB966F"/>
            <w:right w:val="single" w:sz="12" w:space="8" w:color="AB966F"/>
          </w:divBdr>
        </w:div>
        <w:div w:id="832650594">
          <w:marLeft w:val="15"/>
          <w:marRight w:val="0"/>
          <w:marTop w:val="0"/>
          <w:marBottom w:val="45"/>
          <w:divBdr>
            <w:top w:val="single" w:sz="12" w:space="0" w:color="AB966F"/>
            <w:left w:val="single" w:sz="12" w:space="8" w:color="AB966F"/>
            <w:bottom w:val="single" w:sz="12" w:space="0" w:color="AB966F"/>
            <w:right w:val="single" w:sz="12" w:space="8" w:color="AB966F"/>
          </w:divBdr>
        </w:div>
        <w:div w:id="1894534664">
          <w:marLeft w:val="15"/>
          <w:marRight w:val="0"/>
          <w:marTop w:val="0"/>
          <w:marBottom w:val="45"/>
          <w:divBdr>
            <w:top w:val="single" w:sz="12" w:space="0" w:color="AB966F"/>
            <w:left w:val="single" w:sz="12" w:space="8" w:color="AB966F"/>
            <w:bottom w:val="single" w:sz="12" w:space="0" w:color="AB966F"/>
            <w:right w:val="single" w:sz="12" w:space="8" w:color="AB966F"/>
          </w:divBdr>
        </w:div>
        <w:div w:id="946154477">
          <w:marLeft w:val="15"/>
          <w:marRight w:val="0"/>
          <w:marTop w:val="0"/>
          <w:marBottom w:val="45"/>
          <w:divBdr>
            <w:top w:val="single" w:sz="12" w:space="0" w:color="AB966F"/>
            <w:left w:val="single" w:sz="12" w:space="8" w:color="AB966F"/>
            <w:bottom w:val="single" w:sz="12" w:space="0" w:color="AB966F"/>
            <w:right w:val="single" w:sz="12" w:space="8" w:color="AB966F"/>
          </w:divBdr>
        </w:div>
        <w:div w:id="1015156169">
          <w:marLeft w:val="15"/>
          <w:marRight w:val="0"/>
          <w:marTop w:val="0"/>
          <w:marBottom w:val="45"/>
          <w:divBdr>
            <w:top w:val="single" w:sz="12" w:space="0" w:color="AB966F"/>
            <w:left w:val="single" w:sz="12" w:space="8" w:color="AB966F"/>
            <w:bottom w:val="single" w:sz="12" w:space="0" w:color="AB966F"/>
            <w:right w:val="single" w:sz="12" w:space="8" w:color="AB966F"/>
          </w:divBdr>
        </w:div>
        <w:div w:id="1977758400">
          <w:marLeft w:val="15"/>
          <w:marRight w:val="0"/>
          <w:marTop w:val="0"/>
          <w:marBottom w:val="45"/>
          <w:divBdr>
            <w:top w:val="single" w:sz="12" w:space="0" w:color="AB966F"/>
            <w:left w:val="single" w:sz="12" w:space="8" w:color="AB966F"/>
            <w:bottom w:val="single" w:sz="12" w:space="0" w:color="AB966F"/>
            <w:right w:val="single" w:sz="12" w:space="8" w:color="AB966F"/>
          </w:divBdr>
        </w:div>
        <w:div w:id="2071147802">
          <w:marLeft w:val="15"/>
          <w:marRight w:val="0"/>
          <w:marTop w:val="0"/>
          <w:marBottom w:val="45"/>
          <w:divBdr>
            <w:top w:val="single" w:sz="12" w:space="0" w:color="AB966F"/>
            <w:left w:val="single" w:sz="12" w:space="8" w:color="AB966F"/>
            <w:bottom w:val="single" w:sz="12" w:space="0" w:color="AB966F"/>
            <w:right w:val="single" w:sz="12" w:space="8" w:color="AB966F"/>
          </w:divBdr>
        </w:div>
        <w:div w:id="872036743">
          <w:marLeft w:val="15"/>
          <w:marRight w:val="0"/>
          <w:marTop w:val="0"/>
          <w:marBottom w:val="45"/>
          <w:divBdr>
            <w:top w:val="single" w:sz="12" w:space="0" w:color="AB966F"/>
            <w:left w:val="single" w:sz="12" w:space="8" w:color="AB966F"/>
            <w:bottom w:val="single" w:sz="12" w:space="0" w:color="AB966F"/>
            <w:right w:val="single" w:sz="12" w:space="8" w:color="AB966F"/>
          </w:divBdr>
        </w:div>
        <w:div w:id="1252424684">
          <w:marLeft w:val="0"/>
          <w:marRight w:val="0"/>
          <w:marTop w:val="0"/>
          <w:marBottom w:val="0"/>
          <w:divBdr>
            <w:top w:val="none" w:sz="0" w:space="0" w:color="auto"/>
            <w:left w:val="none" w:sz="0" w:space="0" w:color="auto"/>
            <w:bottom w:val="none" w:sz="0" w:space="0" w:color="auto"/>
            <w:right w:val="none" w:sz="0" w:space="0" w:color="auto"/>
          </w:divBdr>
          <w:divsChild>
            <w:div w:id="16405269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1503098">
      <w:bodyDiv w:val="1"/>
      <w:marLeft w:val="0"/>
      <w:marRight w:val="0"/>
      <w:marTop w:val="0"/>
      <w:marBottom w:val="0"/>
      <w:divBdr>
        <w:top w:val="none" w:sz="0" w:space="0" w:color="auto"/>
        <w:left w:val="none" w:sz="0" w:space="0" w:color="auto"/>
        <w:bottom w:val="none" w:sz="0" w:space="0" w:color="auto"/>
        <w:right w:val="none" w:sz="0" w:space="0" w:color="auto"/>
      </w:divBdr>
      <w:divsChild>
        <w:div w:id="776146377">
          <w:marLeft w:val="0"/>
          <w:marRight w:val="0"/>
          <w:marTop w:val="0"/>
          <w:marBottom w:val="0"/>
          <w:divBdr>
            <w:top w:val="none" w:sz="0" w:space="0" w:color="auto"/>
            <w:left w:val="none" w:sz="0" w:space="0" w:color="auto"/>
            <w:bottom w:val="none" w:sz="0" w:space="0" w:color="auto"/>
            <w:right w:val="none" w:sz="0" w:space="0" w:color="auto"/>
          </w:divBdr>
          <w:divsChild>
            <w:div w:id="1485392668">
              <w:marLeft w:val="0"/>
              <w:marRight w:val="0"/>
              <w:marTop w:val="0"/>
              <w:marBottom w:val="0"/>
              <w:divBdr>
                <w:top w:val="none" w:sz="0" w:space="0" w:color="auto"/>
                <w:left w:val="none" w:sz="0" w:space="0" w:color="auto"/>
                <w:bottom w:val="none" w:sz="0" w:space="0" w:color="auto"/>
                <w:right w:val="none" w:sz="0" w:space="0" w:color="auto"/>
              </w:divBdr>
              <w:divsChild>
                <w:div w:id="1958638626">
                  <w:marLeft w:val="0"/>
                  <w:marRight w:val="0"/>
                  <w:marTop w:val="0"/>
                  <w:marBottom w:val="0"/>
                  <w:divBdr>
                    <w:top w:val="none" w:sz="0" w:space="0" w:color="auto"/>
                    <w:left w:val="none" w:sz="0" w:space="0" w:color="auto"/>
                    <w:bottom w:val="none" w:sz="0" w:space="0" w:color="auto"/>
                    <w:right w:val="none" w:sz="0" w:space="0" w:color="auto"/>
                  </w:divBdr>
                  <w:divsChild>
                    <w:div w:id="317273555">
                      <w:marLeft w:val="0"/>
                      <w:marRight w:val="0"/>
                      <w:marTop w:val="0"/>
                      <w:marBottom w:val="0"/>
                      <w:divBdr>
                        <w:top w:val="none" w:sz="0" w:space="0" w:color="auto"/>
                        <w:left w:val="none" w:sz="0" w:space="0" w:color="auto"/>
                        <w:bottom w:val="none" w:sz="0" w:space="0" w:color="auto"/>
                        <w:right w:val="none" w:sz="0" w:space="0" w:color="auto"/>
                      </w:divBdr>
                      <w:divsChild>
                        <w:div w:id="8780551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4902053">
              <w:marLeft w:val="0"/>
              <w:marRight w:val="0"/>
              <w:marTop w:val="0"/>
              <w:marBottom w:val="300"/>
              <w:divBdr>
                <w:top w:val="none" w:sz="0" w:space="0" w:color="auto"/>
                <w:left w:val="none" w:sz="0" w:space="0" w:color="auto"/>
                <w:bottom w:val="none" w:sz="0" w:space="0" w:color="auto"/>
                <w:right w:val="none" w:sz="0" w:space="0" w:color="auto"/>
              </w:divBdr>
              <w:divsChild>
                <w:div w:id="528567218">
                  <w:marLeft w:val="0"/>
                  <w:marRight w:val="0"/>
                  <w:marTop w:val="0"/>
                  <w:marBottom w:val="300"/>
                  <w:divBdr>
                    <w:top w:val="none" w:sz="0" w:space="0" w:color="auto"/>
                    <w:left w:val="none" w:sz="0" w:space="0" w:color="auto"/>
                    <w:bottom w:val="none" w:sz="0" w:space="0" w:color="auto"/>
                    <w:right w:val="none" w:sz="0" w:space="0" w:color="auto"/>
                  </w:divBdr>
                  <w:divsChild>
                    <w:div w:id="141968940">
                      <w:marLeft w:val="0"/>
                      <w:marRight w:val="0"/>
                      <w:marTop w:val="0"/>
                      <w:marBottom w:val="0"/>
                      <w:divBdr>
                        <w:top w:val="none" w:sz="0" w:space="0" w:color="auto"/>
                        <w:left w:val="none" w:sz="0" w:space="0" w:color="auto"/>
                        <w:bottom w:val="none" w:sz="0" w:space="0" w:color="auto"/>
                        <w:right w:val="none" w:sz="0" w:space="0" w:color="auto"/>
                      </w:divBdr>
                    </w:div>
                  </w:divsChild>
                </w:div>
                <w:div w:id="888966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2319956">
          <w:marLeft w:val="0"/>
          <w:marRight w:val="0"/>
          <w:marTop w:val="0"/>
          <w:marBottom w:val="0"/>
          <w:divBdr>
            <w:top w:val="none" w:sz="0" w:space="0" w:color="auto"/>
            <w:left w:val="none" w:sz="0" w:space="0" w:color="auto"/>
            <w:bottom w:val="none" w:sz="0" w:space="0" w:color="auto"/>
            <w:right w:val="none" w:sz="0" w:space="0" w:color="auto"/>
          </w:divBdr>
          <w:divsChild>
            <w:div w:id="1392000915">
              <w:marLeft w:val="0"/>
              <w:marRight w:val="0"/>
              <w:marTop w:val="0"/>
              <w:marBottom w:val="0"/>
              <w:divBdr>
                <w:top w:val="none" w:sz="0" w:space="0" w:color="auto"/>
                <w:left w:val="none" w:sz="0" w:space="0" w:color="auto"/>
                <w:bottom w:val="none" w:sz="0" w:space="0" w:color="auto"/>
                <w:right w:val="none" w:sz="0" w:space="0" w:color="auto"/>
              </w:divBdr>
              <w:divsChild>
                <w:div w:id="858350467">
                  <w:marLeft w:val="0"/>
                  <w:marRight w:val="0"/>
                  <w:marTop w:val="0"/>
                  <w:marBottom w:val="0"/>
                  <w:divBdr>
                    <w:top w:val="none" w:sz="0" w:space="8" w:color="999999"/>
                    <w:left w:val="none" w:sz="0" w:space="12" w:color="999999"/>
                    <w:bottom w:val="none" w:sz="0" w:space="8" w:color="999999"/>
                    <w:right w:val="none" w:sz="0" w:space="12" w:color="999999"/>
                  </w:divBdr>
                </w:div>
                <w:div w:id="1307783733">
                  <w:marLeft w:val="0"/>
                  <w:marRight w:val="0"/>
                  <w:marTop w:val="0"/>
                  <w:marBottom w:val="0"/>
                  <w:divBdr>
                    <w:top w:val="none" w:sz="0" w:space="0" w:color="auto"/>
                    <w:left w:val="none" w:sz="0" w:space="0" w:color="auto"/>
                    <w:bottom w:val="none" w:sz="0" w:space="0" w:color="auto"/>
                    <w:right w:val="none" w:sz="0" w:space="0" w:color="auto"/>
                  </w:divBdr>
                  <w:divsChild>
                    <w:div w:id="1012955774">
                      <w:marLeft w:val="0"/>
                      <w:marRight w:val="0"/>
                      <w:marTop w:val="0"/>
                      <w:marBottom w:val="0"/>
                      <w:divBdr>
                        <w:top w:val="none" w:sz="0" w:space="0" w:color="auto"/>
                        <w:left w:val="none" w:sz="0" w:space="0" w:color="auto"/>
                        <w:bottom w:val="none" w:sz="0" w:space="0" w:color="auto"/>
                        <w:right w:val="none" w:sz="0" w:space="0" w:color="auto"/>
                      </w:divBdr>
                    </w:div>
                  </w:divsChild>
                </w:div>
                <w:div w:id="682708183">
                  <w:marLeft w:val="0"/>
                  <w:marRight w:val="0"/>
                  <w:marTop w:val="0"/>
                  <w:marBottom w:val="0"/>
                  <w:divBdr>
                    <w:top w:val="none" w:sz="0" w:space="0" w:color="auto"/>
                    <w:left w:val="none" w:sz="0" w:space="0" w:color="auto"/>
                    <w:bottom w:val="none" w:sz="0" w:space="0" w:color="auto"/>
                    <w:right w:val="none" w:sz="0" w:space="0" w:color="auto"/>
                  </w:divBdr>
                  <w:divsChild>
                    <w:div w:id="2134589431">
                      <w:marLeft w:val="0"/>
                      <w:marRight w:val="0"/>
                      <w:marTop w:val="0"/>
                      <w:marBottom w:val="0"/>
                      <w:divBdr>
                        <w:top w:val="none" w:sz="0" w:space="0" w:color="auto"/>
                        <w:left w:val="none" w:sz="0" w:space="0" w:color="auto"/>
                        <w:bottom w:val="none" w:sz="0" w:space="0" w:color="auto"/>
                        <w:right w:val="none" w:sz="0" w:space="0" w:color="auto"/>
                      </w:divBdr>
                      <w:divsChild>
                        <w:div w:id="606891216">
                          <w:marLeft w:val="0"/>
                          <w:marRight w:val="0"/>
                          <w:marTop w:val="0"/>
                          <w:marBottom w:val="0"/>
                          <w:divBdr>
                            <w:top w:val="none" w:sz="0" w:space="8" w:color="999999"/>
                            <w:left w:val="none" w:sz="0" w:space="12" w:color="999999"/>
                            <w:bottom w:val="none" w:sz="0" w:space="8" w:color="999999"/>
                            <w:right w:val="none" w:sz="0" w:space="12" w:color="999999"/>
                          </w:divBdr>
                        </w:div>
                        <w:div w:id="113642250">
                          <w:marLeft w:val="0"/>
                          <w:marRight w:val="0"/>
                          <w:marTop w:val="0"/>
                          <w:marBottom w:val="0"/>
                          <w:divBdr>
                            <w:top w:val="none" w:sz="0" w:space="8" w:color="999999"/>
                            <w:left w:val="none" w:sz="0" w:space="12" w:color="999999"/>
                            <w:bottom w:val="none" w:sz="0" w:space="8" w:color="999999"/>
                            <w:right w:val="none" w:sz="0" w:space="12" w:color="999999"/>
                          </w:divBdr>
                        </w:div>
                      </w:divsChild>
                    </w:div>
                    <w:div w:id="1832209708">
                      <w:marLeft w:val="0"/>
                      <w:marRight w:val="0"/>
                      <w:marTop w:val="0"/>
                      <w:marBottom w:val="0"/>
                      <w:divBdr>
                        <w:top w:val="none" w:sz="0" w:space="0" w:color="auto"/>
                        <w:left w:val="none" w:sz="0" w:space="0" w:color="auto"/>
                        <w:bottom w:val="none" w:sz="0" w:space="0" w:color="auto"/>
                        <w:right w:val="none" w:sz="0" w:space="0" w:color="auto"/>
                      </w:divBdr>
                      <w:divsChild>
                        <w:div w:id="2027290850">
                          <w:marLeft w:val="0"/>
                          <w:marRight w:val="0"/>
                          <w:marTop w:val="0"/>
                          <w:marBottom w:val="0"/>
                          <w:divBdr>
                            <w:top w:val="none" w:sz="0" w:space="8" w:color="999999"/>
                            <w:left w:val="none" w:sz="0" w:space="12" w:color="999999"/>
                            <w:bottom w:val="none" w:sz="0" w:space="8" w:color="999999"/>
                            <w:right w:val="none" w:sz="0" w:space="12" w:color="999999"/>
                          </w:divBdr>
                        </w:div>
                      </w:divsChild>
                    </w:div>
                  </w:divsChild>
                </w:div>
                <w:div w:id="1454179144">
                  <w:marLeft w:val="0"/>
                  <w:marRight w:val="0"/>
                  <w:marTop w:val="0"/>
                  <w:marBottom w:val="0"/>
                  <w:divBdr>
                    <w:top w:val="none" w:sz="0" w:space="0" w:color="auto"/>
                    <w:left w:val="none" w:sz="0" w:space="0" w:color="auto"/>
                    <w:bottom w:val="none" w:sz="0" w:space="0" w:color="auto"/>
                    <w:right w:val="none" w:sz="0" w:space="0" w:color="auto"/>
                  </w:divBdr>
                  <w:divsChild>
                    <w:div w:id="923999901">
                      <w:marLeft w:val="0"/>
                      <w:marRight w:val="0"/>
                      <w:marTop w:val="0"/>
                      <w:marBottom w:val="0"/>
                      <w:divBdr>
                        <w:top w:val="none" w:sz="0" w:space="0" w:color="auto"/>
                        <w:left w:val="none" w:sz="0" w:space="0" w:color="auto"/>
                        <w:bottom w:val="none" w:sz="0" w:space="0" w:color="auto"/>
                        <w:right w:val="none" w:sz="0" w:space="0" w:color="auto"/>
                      </w:divBdr>
                      <w:divsChild>
                        <w:div w:id="1844391947">
                          <w:marLeft w:val="0"/>
                          <w:marRight w:val="0"/>
                          <w:marTop w:val="0"/>
                          <w:marBottom w:val="0"/>
                          <w:divBdr>
                            <w:top w:val="none" w:sz="0" w:space="8" w:color="999999"/>
                            <w:left w:val="none" w:sz="0" w:space="12" w:color="999999"/>
                            <w:bottom w:val="none" w:sz="0" w:space="8" w:color="999999"/>
                            <w:right w:val="none" w:sz="0" w:space="12" w:color="999999"/>
                          </w:divBdr>
                        </w:div>
                      </w:divsChild>
                    </w:div>
                    <w:div w:id="1228954089">
                      <w:marLeft w:val="0"/>
                      <w:marRight w:val="0"/>
                      <w:marTop w:val="0"/>
                      <w:marBottom w:val="0"/>
                      <w:divBdr>
                        <w:top w:val="none" w:sz="0" w:space="0" w:color="auto"/>
                        <w:left w:val="none" w:sz="0" w:space="0" w:color="auto"/>
                        <w:bottom w:val="none" w:sz="0" w:space="0" w:color="auto"/>
                        <w:right w:val="none" w:sz="0" w:space="0" w:color="auto"/>
                      </w:divBdr>
                      <w:divsChild>
                        <w:div w:id="1805467744">
                          <w:marLeft w:val="0"/>
                          <w:marRight w:val="0"/>
                          <w:marTop w:val="0"/>
                          <w:marBottom w:val="0"/>
                          <w:divBdr>
                            <w:top w:val="none" w:sz="0" w:space="8" w:color="999999"/>
                            <w:left w:val="none" w:sz="0" w:space="12" w:color="999999"/>
                            <w:bottom w:val="none" w:sz="0" w:space="8" w:color="999999"/>
                            <w:right w:val="none" w:sz="0" w:space="12" w:color="999999"/>
                          </w:divBdr>
                        </w:div>
                      </w:divsChild>
                    </w:div>
                  </w:divsChild>
                </w:div>
                <w:div w:id="95758298">
                  <w:marLeft w:val="0"/>
                  <w:marRight w:val="0"/>
                  <w:marTop w:val="0"/>
                  <w:marBottom w:val="0"/>
                  <w:divBdr>
                    <w:top w:val="none" w:sz="0" w:space="0" w:color="auto"/>
                    <w:left w:val="none" w:sz="0" w:space="0" w:color="auto"/>
                    <w:bottom w:val="none" w:sz="0" w:space="0" w:color="auto"/>
                    <w:right w:val="none" w:sz="0" w:space="0" w:color="auto"/>
                  </w:divBdr>
                  <w:divsChild>
                    <w:div w:id="1537044712">
                      <w:marLeft w:val="0"/>
                      <w:marRight w:val="0"/>
                      <w:marTop w:val="0"/>
                      <w:marBottom w:val="0"/>
                      <w:divBdr>
                        <w:top w:val="none" w:sz="0" w:space="0" w:color="auto"/>
                        <w:left w:val="none" w:sz="0" w:space="0" w:color="auto"/>
                        <w:bottom w:val="none" w:sz="0" w:space="0" w:color="auto"/>
                        <w:right w:val="none" w:sz="0" w:space="0" w:color="auto"/>
                      </w:divBdr>
                    </w:div>
                    <w:div w:id="1313829796">
                      <w:marLeft w:val="0"/>
                      <w:marRight w:val="0"/>
                      <w:marTop w:val="0"/>
                      <w:marBottom w:val="0"/>
                      <w:divBdr>
                        <w:top w:val="none" w:sz="0" w:space="0" w:color="auto"/>
                        <w:left w:val="none" w:sz="0" w:space="0" w:color="auto"/>
                        <w:bottom w:val="none" w:sz="0" w:space="0" w:color="auto"/>
                        <w:right w:val="none" w:sz="0" w:space="0" w:color="auto"/>
                      </w:divBdr>
                    </w:div>
                  </w:divsChild>
                </w:div>
                <w:div w:id="1668822373">
                  <w:marLeft w:val="0"/>
                  <w:marRight w:val="0"/>
                  <w:marTop w:val="0"/>
                  <w:marBottom w:val="0"/>
                  <w:divBdr>
                    <w:top w:val="none" w:sz="0" w:space="0" w:color="auto"/>
                    <w:left w:val="none" w:sz="0" w:space="0" w:color="auto"/>
                    <w:bottom w:val="none" w:sz="0" w:space="0" w:color="auto"/>
                    <w:right w:val="none" w:sz="0" w:space="0" w:color="auto"/>
                  </w:divBdr>
                  <w:divsChild>
                    <w:div w:id="1516797791">
                      <w:marLeft w:val="0"/>
                      <w:marRight w:val="0"/>
                      <w:marTop w:val="0"/>
                      <w:marBottom w:val="0"/>
                      <w:divBdr>
                        <w:top w:val="none" w:sz="0" w:space="0" w:color="auto"/>
                        <w:left w:val="none" w:sz="0" w:space="0" w:color="auto"/>
                        <w:bottom w:val="none" w:sz="0" w:space="0" w:color="auto"/>
                        <w:right w:val="none" w:sz="0" w:space="0" w:color="auto"/>
                      </w:divBdr>
                    </w:div>
                    <w:div w:id="293876932">
                      <w:marLeft w:val="0"/>
                      <w:marRight w:val="0"/>
                      <w:marTop w:val="0"/>
                      <w:marBottom w:val="0"/>
                      <w:divBdr>
                        <w:top w:val="none" w:sz="0" w:space="0" w:color="auto"/>
                        <w:left w:val="none" w:sz="0" w:space="0" w:color="auto"/>
                        <w:bottom w:val="none" w:sz="0" w:space="0" w:color="auto"/>
                        <w:right w:val="none" w:sz="0" w:space="0" w:color="auto"/>
                      </w:divBdr>
                    </w:div>
                  </w:divsChild>
                </w:div>
                <w:div w:id="1164012318">
                  <w:marLeft w:val="0"/>
                  <w:marRight w:val="0"/>
                  <w:marTop w:val="0"/>
                  <w:marBottom w:val="0"/>
                  <w:divBdr>
                    <w:top w:val="none" w:sz="0" w:space="0" w:color="auto"/>
                    <w:left w:val="none" w:sz="0" w:space="0" w:color="auto"/>
                    <w:bottom w:val="none" w:sz="0" w:space="0" w:color="auto"/>
                    <w:right w:val="none" w:sz="0" w:space="0" w:color="auto"/>
                  </w:divBdr>
                  <w:divsChild>
                    <w:div w:id="137067710">
                      <w:marLeft w:val="0"/>
                      <w:marRight w:val="0"/>
                      <w:marTop w:val="0"/>
                      <w:marBottom w:val="0"/>
                      <w:divBdr>
                        <w:top w:val="none" w:sz="0" w:space="0" w:color="auto"/>
                        <w:left w:val="none" w:sz="0" w:space="0" w:color="auto"/>
                        <w:bottom w:val="none" w:sz="0" w:space="0" w:color="auto"/>
                        <w:right w:val="none" w:sz="0" w:space="0" w:color="auto"/>
                      </w:divBdr>
                    </w:div>
                    <w:div w:id="1051687536">
                      <w:marLeft w:val="0"/>
                      <w:marRight w:val="0"/>
                      <w:marTop w:val="0"/>
                      <w:marBottom w:val="0"/>
                      <w:divBdr>
                        <w:top w:val="none" w:sz="0" w:space="0" w:color="auto"/>
                        <w:left w:val="none" w:sz="0" w:space="0" w:color="auto"/>
                        <w:bottom w:val="none" w:sz="0" w:space="0" w:color="auto"/>
                        <w:right w:val="none" w:sz="0" w:space="0" w:color="auto"/>
                      </w:divBdr>
                    </w:div>
                  </w:divsChild>
                </w:div>
                <w:div w:id="727340872">
                  <w:marLeft w:val="0"/>
                  <w:marRight w:val="0"/>
                  <w:marTop w:val="0"/>
                  <w:marBottom w:val="0"/>
                  <w:divBdr>
                    <w:top w:val="none" w:sz="0" w:space="0" w:color="auto"/>
                    <w:left w:val="none" w:sz="0" w:space="0" w:color="auto"/>
                    <w:bottom w:val="none" w:sz="0" w:space="0" w:color="auto"/>
                    <w:right w:val="none" w:sz="0" w:space="0" w:color="auto"/>
                  </w:divBdr>
                  <w:divsChild>
                    <w:div w:id="1985037169">
                      <w:marLeft w:val="0"/>
                      <w:marRight w:val="0"/>
                      <w:marTop w:val="0"/>
                      <w:marBottom w:val="0"/>
                      <w:divBdr>
                        <w:top w:val="none" w:sz="0" w:space="0" w:color="auto"/>
                        <w:left w:val="none" w:sz="0" w:space="0" w:color="auto"/>
                        <w:bottom w:val="none" w:sz="0" w:space="0" w:color="auto"/>
                        <w:right w:val="none" w:sz="0" w:space="0" w:color="auto"/>
                      </w:divBdr>
                    </w:div>
                    <w:div w:id="1826121389">
                      <w:marLeft w:val="0"/>
                      <w:marRight w:val="0"/>
                      <w:marTop w:val="0"/>
                      <w:marBottom w:val="0"/>
                      <w:divBdr>
                        <w:top w:val="none" w:sz="0" w:space="0" w:color="auto"/>
                        <w:left w:val="none" w:sz="0" w:space="0" w:color="auto"/>
                        <w:bottom w:val="none" w:sz="0" w:space="0" w:color="auto"/>
                        <w:right w:val="none" w:sz="0" w:space="0" w:color="auto"/>
                      </w:divBdr>
                    </w:div>
                  </w:divsChild>
                </w:div>
                <w:div w:id="217977088">
                  <w:marLeft w:val="0"/>
                  <w:marRight w:val="0"/>
                  <w:marTop w:val="0"/>
                  <w:marBottom w:val="0"/>
                  <w:divBdr>
                    <w:top w:val="none" w:sz="0" w:space="0" w:color="auto"/>
                    <w:left w:val="none" w:sz="0" w:space="0" w:color="auto"/>
                    <w:bottom w:val="none" w:sz="0" w:space="0" w:color="auto"/>
                    <w:right w:val="none" w:sz="0" w:space="0" w:color="auto"/>
                  </w:divBdr>
                  <w:divsChild>
                    <w:div w:id="2139834949">
                      <w:marLeft w:val="0"/>
                      <w:marRight w:val="0"/>
                      <w:marTop w:val="0"/>
                      <w:marBottom w:val="0"/>
                      <w:divBdr>
                        <w:top w:val="none" w:sz="0" w:space="0" w:color="auto"/>
                        <w:left w:val="none" w:sz="0" w:space="0" w:color="auto"/>
                        <w:bottom w:val="none" w:sz="0" w:space="0" w:color="auto"/>
                        <w:right w:val="none" w:sz="0" w:space="0" w:color="auto"/>
                      </w:divBdr>
                    </w:div>
                    <w:div w:id="1588226166">
                      <w:marLeft w:val="0"/>
                      <w:marRight w:val="0"/>
                      <w:marTop w:val="0"/>
                      <w:marBottom w:val="0"/>
                      <w:divBdr>
                        <w:top w:val="none" w:sz="0" w:space="0" w:color="auto"/>
                        <w:left w:val="none" w:sz="0" w:space="0" w:color="auto"/>
                        <w:bottom w:val="none" w:sz="0" w:space="0" w:color="auto"/>
                        <w:right w:val="none" w:sz="0" w:space="0" w:color="auto"/>
                      </w:divBdr>
                    </w:div>
                  </w:divsChild>
                </w:div>
                <w:div w:id="1641493129">
                  <w:marLeft w:val="0"/>
                  <w:marRight w:val="0"/>
                  <w:marTop w:val="0"/>
                  <w:marBottom w:val="0"/>
                  <w:divBdr>
                    <w:top w:val="none" w:sz="0" w:space="0" w:color="auto"/>
                    <w:left w:val="none" w:sz="0" w:space="0" w:color="auto"/>
                    <w:bottom w:val="none" w:sz="0" w:space="0" w:color="auto"/>
                    <w:right w:val="none" w:sz="0" w:space="0" w:color="auto"/>
                  </w:divBdr>
                  <w:divsChild>
                    <w:div w:id="1149327351">
                      <w:marLeft w:val="0"/>
                      <w:marRight w:val="0"/>
                      <w:marTop w:val="0"/>
                      <w:marBottom w:val="0"/>
                      <w:divBdr>
                        <w:top w:val="none" w:sz="0" w:space="0" w:color="auto"/>
                        <w:left w:val="none" w:sz="0" w:space="0" w:color="auto"/>
                        <w:bottom w:val="none" w:sz="0" w:space="0" w:color="auto"/>
                        <w:right w:val="none" w:sz="0" w:space="0" w:color="auto"/>
                      </w:divBdr>
                    </w:div>
                    <w:div w:id="1274904240">
                      <w:marLeft w:val="0"/>
                      <w:marRight w:val="0"/>
                      <w:marTop w:val="0"/>
                      <w:marBottom w:val="0"/>
                      <w:divBdr>
                        <w:top w:val="none" w:sz="0" w:space="0" w:color="auto"/>
                        <w:left w:val="none" w:sz="0" w:space="0" w:color="auto"/>
                        <w:bottom w:val="none" w:sz="0" w:space="0" w:color="auto"/>
                        <w:right w:val="none" w:sz="0" w:space="0" w:color="auto"/>
                      </w:divBdr>
                    </w:div>
                  </w:divsChild>
                </w:div>
                <w:div w:id="964385914">
                  <w:marLeft w:val="0"/>
                  <w:marRight w:val="0"/>
                  <w:marTop w:val="0"/>
                  <w:marBottom w:val="0"/>
                  <w:divBdr>
                    <w:top w:val="none" w:sz="0" w:space="0" w:color="auto"/>
                    <w:left w:val="none" w:sz="0" w:space="0" w:color="auto"/>
                    <w:bottom w:val="none" w:sz="0" w:space="0" w:color="auto"/>
                    <w:right w:val="none" w:sz="0" w:space="0" w:color="auto"/>
                  </w:divBdr>
                  <w:divsChild>
                    <w:div w:id="1253932691">
                      <w:marLeft w:val="0"/>
                      <w:marRight w:val="0"/>
                      <w:marTop w:val="0"/>
                      <w:marBottom w:val="0"/>
                      <w:divBdr>
                        <w:top w:val="none" w:sz="0" w:space="0" w:color="auto"/>
                        <w:left w:val="none" w:sz="0" w:space="0" w:color="auto"/>
                        <w:bottom w:val="none" w:sz="0" w:space="0" w:color="auto"/>
                        <w:right w:val="none" w:sz="0" w:space="0" w:color="auto"/>
                      </w:divBdr>
                    </w:div>
                    <w:div w:id="1807044979">
                      <w:marLeft w:val="0"/>
                      <w:marRight w:val="0"/>
                      <w:marTop w:val="0"/>
                      <w:marBottom w:val="0"/>
                      <w:divBdr>
                        <w:top w:val="none" w:sz="0" w:space="0" w:color="auto"/>
                        <w:left w:val="none" w:sz="0" w:space="0" w:color="auto"/>
                        <w:bottom w:val="none" w:sz="0" w:space="0" w:color="auto"/>
                        <w:right w:val="none" w:sz="0" w:space="0" w:color="auto"/>
                      </w:divBdr>
                    </w:div>
                  </w:divsChild>
                </w:div>
                <w:div w:id="409498246">
                  <w:marLeft w:val="0"/>
                  <w:marRight w:val="0"/>
                  <w:marTop w:val="0"/>
                  <w:marBottom w:val="0"/>
                  <w:divBdr>
                    <w:top w:val="none" w:sz="0" w:space="0" w:color="auto"/>
                    <w:left w:val="none" w:sz="0" w:space="0" w:color="auto"/>
                    <w:bottom w:val="none" w:sz="0" w:space="0" w:color="auto"/>
                    <w:right w:val="none" w:sz="0" w:space="0" w:color="auto"/>
                  </w:divBdr>
                  <w:divsChild>
                    <w:div w:id="1612391394">
                      <w:marLeft w:val="0"/>
                      <w:marRight w:val="0"/>
                      <w:marTop w:val="0"/>
                      <w:marBottom w:val="0"/>
                      <w:divBdr>
                        <w:top w:val="none" w:sz="0" w:space="0" w:color="auto"/>
                        <w:left w:val="none" w:sz="0" w:space="0" w:color="auto"/>
                        <w:bottom w:val="none" w:sz="0" w:space="0" w:color="auto"/>
                        <w:right w:val="none" w:sz="0" w:space="0" w:color="auto"/>
                      </w:divBdr>
                    </w:div>
                    <w:div w:id="739062061">
                      <w:marLeft w:val="0"/>
                      <w:marRight w:val="0"/>
                      <w:marTop w:val="0"/>
                      <w:marBottom w:val="0"/>
                      <w:divBdr>
                        <w:top w:val="none" w:sz="0" w:space="0" w:color="auto"/>
                        <w:left w:val="none" w:sz="0" w:space="0" w:color="auto"/>
                        <w:bottom w:val="none" w:sz="0" w:space="0" w:color="auto"/>
                        <w:right w:val="none" w:sz="0" w:space="0" w:color="auto"/>
                      </w:divBdr>
                    </w:div>
                  </w:divsChild>
                </w:div>
                <w:div w:id="1688143438">
                  <w:marLeft w:val="0"/>
                  <w:marRight w:val="0"/>
                  <w:marTop w:val="0"/>
                  <w:marBottom w:val="0"/>
                  <w:divBdr>
                    <w:top w:val="none" w:sz="0" w:space="0" w:color="auto"/>
                    <w:left w:val="none" w:sz="0" w:space="0" w:color="auto"/>
                    <w:bottom w:val="none" w:sz="0" w:space="0" w:color="auto"/>
                    <w:right w:val="none" w:sz="0" w:space="0" w:color="auto"/>
                  </w:divBdr>
                  <w:divsChild>
                    <w:div w:id="394395744">
                      <w:marLeft w:val="0"/>
                      <w:marRight w:val="0"/>
                      <w:marTop w:val="0"/>
                      <w:marBottom w:val="0"/>
                      <w:divBdr>
                        <w:top w:val="none" w:sz="0" w:space="0" w:color="auto"/>
                        <w:left w:val="none" w:sz="0" w:space="0" w:color="auto"/>
                        <w:bottom w:val="none" w:sz="0" w:space="0" w:color="auto"/>
                        <w:right w:val="none" w:sz="0" w:space="0" w:color="auto"/>
                      </w:divBdr>
                    </w:div>
                    <w:div w:id="1485388390">
                      <w:marLeft w:val="0"/>
                      <w:marRight w:val="0"/>
                      <w:marTop w:val="0"/>
                      <w:marBottom w:val="0"/>
                      <w:divBdr>
                        <w:top w:val="none" w:sz="0" w:space="0" w:color="auto"/>
                        <w:left w:val="none" w:sz="0" w:space="0" w:color="auto"/>
                        <w:bottom w:val="none" w:sz="0" w:space="0" w:color="auto"/>
                        <w:right w:val="none" w:sz="0" w:space="0" w:color="auto"/>
                      </w:divBdr>
                    </w:div>
                  </w:divsChild>
                </w:div>
                <w:div w:id="714701644">
                  <w:marLeft w:val="0"/>
                  <w:marRight w:val="0"/>
                  <w:marTop w:val="0"/>
                  <w:marBottom w:val="0"/>
                  <w:divBdr>
                    <w:top w:val="none" w:sz="0" w:space="0" w:color="auto"/>
                    <w:left w:val="none" w:sz="0" w:space="0" w:color="auto"/>
                    <w:bottom w:val="none" w:sz="0" w:space="0" w:color="auto"/>
                    <w:right w:val="none" w:sz="0" w:space="0" w:color="auto"/>
                  </w:divBdr>
                  <w:divsChild>
                    <w:div w:id="2040549717">
                      <w:marLeft w:val="0"/>
                      <w:marRight w:val="0"/>
                      <w:marTop w:val="0"/>
                      <w:marBottom w:val="0"/>
                      <w:divBdr>
                        <w:top w:val="none" w:sz="0" w:space="0" w:color="auto"/>
                        <w:left w:val="none" w:sz="0" w:space="0" w:color="auto"/>
                        <w:bottom w:val="none" w:sz="0" w:space="0" w:color="auto"/>
                        <w:right w:val="none" w:sz="0" w:space="0" w:color="auto"/>
                      </w:divBdr>
                    </w:div>
                    <w:div w:id="996034806">
                      <w:marLeft w:val="0"/>
                      <w:marRight w:val="0"/>
                      <w:marTop w:val="0"/>
                      <w:marBottom w:val="0"/>
                      <w:divBdr>
                        <w:top w:val="none" w:sz="0" w:space="0" w:color="auto"/>
                        <w:left w:val="none" w:sz="0" w:space="0" w:color="auto"/>
                        <w:bottom w:val="none" w:sz="0" w:space="0" w:color="auto"/>
                        <w:right w:val="none" w:sz="0" w:space="0" w:color="auto"/>
                      </w:divBdr>
                    </w:div>
                  </w:divsChild>
                </w:div>
                <w:div w:id="608204202">
                  <w:marLeft w:val="0"/>
                  <w:marRight w:val="0"/>
                  <w:marTop w:val="0"/>
                  <w:marBottom w:val="0"/>
                  <w:divBdr>
                    <w:top w:val="none" w:sz="0" w:space="0" w:color="auto"/>
                    <w:left w:val="none" w:sz="0" w:space="0" w:color="auto"/>
                    <w:bottom w:val="none" w:sz="0" w:space="0" w:color="auto"/>
                    <w:right w:val="none" w:sz="0" w:space="0" w:color="auto"/>
                  </w:divBdr>
                  <w:divsChild>
                    <w:div w:id="1074665724">
                      <w:marLeft w:val="0"/>
                      <w:marRight w:val="0"/>
                      <w:marTop w:val="0"/>
                      <w:marBottom w:val="0"/>
                      <w:divBdr>
                        <w:top w:val="none" w:sz="0" w:space="0" w:color="auto"/>
                        <w:left w:val="none" w:sz="0" w:space="0" w:color="auto"/>
                        <w:bottom w:val="none" w:sz="0" w:space="0" w:color="auto"/>
                        <w:right w:val="none" w:sz="0" w:space="0" w:color="auto"/>
                      </w:divBdr>
                    </w:div>
                    <w:div w:id="374890116">
                      <w:marLeft w:val="0"/>
                      <w:marRight w:val="0"/>
                      <w:marTop w:val="0"/>
                      <w:marBottom w:val="0"/>
                      <w:divBdr>
                        <w:top w:val="none" w:sz="0" w:space="0" w:color="auto"/>
                        <w:left w:val="none" w:sz="0" w:space="0" w:color="auto"/>
                        <w:bottom w:val="none" w:sz="0" w:space="0" w:color="auto"/>
                        <w:right w:val="none" w:sz="0" w:space="0" w:color="auto"/>
                      </w:divBdr>
                    </w:div>
                  </w:divsChild>
                </w:div>
                <w:div w:id="1543785168">
                  <w:marLeft w:val="0"/>
                  <w:marRight w:val="0"/>
                  <w:marTop w:val="0"/>
                  <w:marBottom w:val="0"/>
                  <w:divBdr>
                    <w:top w:val="none" w:sz="0" w:space="0" w:color="auto"/>
                    <w:left w:val="none" w:sz="0" w:space="0" w:color="auto"/>
                    <w:bottom w:val="none" w:sz="0" w:space="0" w:color="auto"/>
                    <w:right w:val="none" w:sz="0" w:space="0" w:color="auto"/>
                  </w:divBdr>
                  <w:divsChild>
                    <w:div w:id="552237296">
                      <w:marLeft w:val="0"/>
                      <w:marRight w:val="0"/>
                      <w:marTop w:val="0"/>
                      <w:marBottom w:val="0"/>
                      <w:divBdr>
                        <w:top w:val="none" w:sz="0" w:space="0" w:color="auto"/>
                        <w:left w:val="none" w:sz="0" w:space="0" w:color="auto"/>
                        <w:bottom w:val="none" w:sz="0" w:space="0" w:color="auto"/>
                        <w:right w:val="none" w:sz="0" w:space="0" w:color="auto"/>
                      </w:divBdr>
                    </w:div>
                    <w:div w:id="685450038">
                      <w:marLeft w:val="0"/>
                      <w:marRight w:val="0"/>
                      <w:marTop w:val="0"/>
                      <w:marBottom w:val="0"/>
                      <w:divBdr>
                        <w:top w:val="none" w:sz="0" w:space="0" w:color="auto"/>
                        <w:left w:val="none" w:sz="0" w:space="0" w:color="auto"/>
                        <w:bottom w:val="none" w:sz="0" w:space="0" w:color="auto"/>
                        <w:right w:val="none" w:sz="0" w:space="0" w:color="auto"/>
                      </w:divBdr>
                    </w:div>
                  </w:divsChild>
                </w:div>
                <w:div w:id="1128357634">
                  <w:marLeft w:val="0"/>
                  <w:marRight w:val="0"/>
                  <w:marTop w:val="0"/>
                  <w:marBottom w:val="0"/>
                  <w:divBdr>
                    <w:top w:val="none" w:sz="0" w:space="0" w:color="auto"/>
                    <w:left w:val="none" w:sz="0" w:space="0" w:color="auto"/>
                    <w:bottom w:val="none" w:sz="0" w:space="0" w:color="auto"/>
                    <w:right w:val="none" w:sz="0" w:space="0" w:color="auto"/>
                  </w:divBdr>
                  <w:divsChild>
                    <w:div w:id="480582087">
                      <w:marLeft w:val="0"/>
                      <w:marRight w:val="0"/>
                      <w:marTop w:val="0"/>
                      <w:marBottom w:val="0"/>
                      <w:divBdr>
                        <w:top w:val="none" w:sz="0" w:space="0" w:color="auto"/>
                        <w:left w:val="none" w:sz="0" w:space="0" w:color="auto"/>
                        <w:bottom w:val="none" w:sz="0" w:space="0" w:color="auto"/>
                        <w:right w:val="none" w:sz="0" w:space="0" w:color="auto"/>
                      </w:divBdr>
                    </w:div>
                    <w:div w:id="1750728716">
                      <w:marLeft w:val="0"/>
                      <w:marRight w:val="0"/>
                      <w:marTop w:val="0"/>
                      <w:marBottom w:val="0"/>
                      <w:divBdr>
                        <w:top w:val="none" w:sz="0" w:space="0" w:color="auto"/>
                        <w:left w:val="none" w:sz="0" w:space="0" w:color="auto"/>
                        <w:bottom w:val="none" w:sz="0" w:space="0" w:color="auto"/>
                        <w:right w:val="none" w:sz="0" w:space="0" w:color="auto"/>
                      </w:divBdr>
                    </w:div>
                  </w:divsChild>
                </w:div>
                <w:div w:id="2100253869">
                  <w:marLeft w:val="0"/>
                  <w:marRight w:val="0"/>
                  <w:marTop w:val="0"/>
                  <w:marBottom w:val="0"/>
                  <w:divBdr>
                    <w:top w:val="none" w:sz="0" w:space="0" w:color="auto"/>
                    <w:left w:val="none" w:sz="0" w:space="0" w:color="auto"/>
                    <w:bottom w:val="none" w:sz="0" w:space="0" w:color="auto"/>
                    <w:right w:val="none" w:sz="0" w:space="0" w:color="auto"/>
                  </w:divBdr>
                  <w:divsChild>
                    <w:div w:id="1901090641">
                      <w:marLeft w:val="0"/>
                      <w:marRight w:val="0"/>
                      <w:marTop w:val="0"/>
                      <w:marBottom w:val="0"/>
                      <w:divBdr>
                        <w:top w:val="none" w:sz="0" w:space="0" w:color="auto"/>
                        <w:left w:val="none" w:sz="0" w:space="0" w:color="auto"/>
                        <w:bottom w:val="none" w:sz="0" w:space="0" w:color="auto"/>
                        <w:right w:val="none" w:sz="0" w:space="0" w:color="auto"/>
                      </w:divBdr>
                    </w:div>
                    <w:div w:id="1912345261">
                      <w:marLeft w:val="0"/>
                      <w:marRight w:val="0"/>
                      <w:marTop w:val="0"/>
                      <w:marBottom w:val="0"/>
                      <w:divBdr>
                        <w:top w:val="none" w:sz="0" w:space="0" w:color="auto"/>
                        <w:left w:val="none" w:sz="0" w:space="0" w:color="auto"/>
                        <w:bottom w:val="none" w:sz="0" w:space="0" w:color="auto"/>
                        <w:right w:val="none" w:sz="0" w:space="0" w:color="auto"/>
                      </w:divBdr>
                    </w:div>
                  </w:divsChild>
                </w:div>
                <w:div w:id="1598901816">
                  <w:marLeft w:val="0"/>
                  <w:marRight w:val="0"/>
                  <w:marTop w:val="0"/>
                  <w:marBottom w:val="0"/>
                  <w:divBdr>
                    <w:top w:val="none" w:sz="0" w:space="0" w:color="auto"/>
                    <w:left w:val="none" w:sz="0" w:space="0" w:color="auto"/>
                    <w:bottom w:val="none" w:sz="0" w:space="0" w:color="auto"/>
                    <w:right w:val="none" w:sz="0" w:space="0" w:color="auto"/>
                  </w:divBdr>
                  <w:divsChild>
                    <w:div w:id="480737631">
                      <w:marLeft w:val="0"/>
                      <w:marRight w:val="0"/>
                      <w:marTop w:val="0"/>
                      <w:marBottom w:val="0"/>
                      <w:divBdr>
                        <w:top w:val="none" w:sz="0" w:space="0" w:color="auto"/>
                        <w:left w:val="none" w:sz="0" w:space="0" w:color="auto"/>
                        <w:bottom w:val="none" w:sz="0" w:space="0" w:color="auto"/>
                        <w:right w:val="none" w:sz="0" w:space="0" w:color="auto"/>
                      </w:divBdr>
                    </w:div>
                    <w:div w:id="1512912552">
                      <w:marLeft w:val="0"/>
                      <w:marRight w:val="0"/>
                      <w:marTop w:val="0"/>
                      <w:marBottom w:val="0"/>
                      <w:divBdr>
                        <w:top w:val="none" w:sz="0" w:space="0" w:color="auto"/>
                        <w:left w:val="none" w:sz="0" w:space="0" w:color="auto"/>
                        <w:bottom w:val="none" w:sz="0" w:space="0" w:color="auto"/>
                        <w:right w:val="none" w:sz="0" w:space="0" w:color="auto"/>
                      </w:divBdr>
                    </w:div>
                  </w:divsChild>
                </w:div>
                <w:div w:id="2027294401">
                  <w:marLeft w:val="0"/>
                  <w:marRight w:val="0"/>
                  <w:marTop w:val="0"/>
                  <w:marBottom w:val="0"/>
                  <w:divBdr>
                    <w:top w:val="none" w:sz="0" w:space="0" w:color="auto"/>
                    <w:left w:val="none" w:sz="0" w:space="0" w:color="auto"/>
                    <w:bottom w:val="none" w:sz="0" w:space="0" w:color="auto"/>
                    <w:right w:val="none" w:sz="0" w:space="0" w:color="auto"/>
                  </w:divBdr>
                  <w:divsChild>
                    <w:div w:id="1816990437">
                      <w:marLeft w:val="0"/>
                      <w:marRight w:val="0"/>
                      <w:marTop w:val="0"/>
                      <w:marBottom w:val="0"/>
                      <w:divBdr>
                        <w:top w:val="none" w:sz="0" w:space="0" w:color="auto"/>
                        <w:left w:val="none" w:sz="0" w:space="0" w:color="auto"/>
                        <w:bottom w:val="none" w:sz="0" w:space="0" w:color="auto"/>
                        <w:right w:val="none" w:sz="0" w:space="0" w:color="auto"/>
                      </w:divBdr>
                    </w:div>
                    <w:div w:id="1505975589">
                      <w:marLeft w:val="0"/>
                      <w:marRight w:val="0"/>
                      <w:marTop w:val="0"/>
                      <w:marBottom w:val="0"/>
                      <w:divBdr>
                        <w:top w:val="none" w:sz="0" w:space="0" w:color="auto"/>
                        <w:left w:val="none" w:sz="0" w:space="0" w:color="auto"/>
                        <w:bottom w:val="none" w:sz="0" w:space="0" w:color="auto"/>
                        <w:right w:val="none" w:sz="0" w:space="0" w:color="auto"/>
                      </w:divBdr>
                    </w:div>
                  </w:divsChild>
                </w:div>
                <w:div w:id="1025903106">
                  <w:marLeft w:val="0"/>
                  <w:marRight w:val="0"/>
                  <w:marTop w:val="0"/>
                  <w:marBottom w:val="0"/>
                  <w:divBdr>
                    <w:top w:val="none" w:sz="0" w:space="0" w:color="auto"/>
                    <w:left w:val="none" w:sz="0" w:space="0" w:color="auto"/>
                    <w:bottom w:val="none" w:sz="0" w:space="0" w:color="auto"/>
                    <w:right w:val="none" w:sz="0" w:space="0" w:color="auto"/>
                  </w:divBdr>
                  <w:divsChild>
                    <w:div w:id="2124835882">
                      <w:marLeft w:val="0"/>
                      <w:marRight w:val="0"/>
                      <w:marTop w:val="0"/>
                      <w:marBottom w:val="0"/>
                      <w:divBdr>
                        <w:top w:val="none" w:sz="0" w:space="0" w:color="auto"/>
                        <w:left w:val="none" w:sz="0" w:space="0" w:color="auto"/>
                        <w:bottom w:val="none" w:sz="0" w:space="0" w:color="auto"/>
                        <w:right w:val="none" w:sz="0" w:space="0" w:color="auto"/>
                      </w:divBdr>
                    </w:div>
                    <w:div w:id="680010295">
                      <w:marLeft w:val="0"/>
                      <w:marRight w:val="0"/>
                      <w:marTop w:val="0"/>
                      <w:marBottom w:val="0"/>
                      <w:divBdr>
                        <w:top w:val="none" w:sz="0" w:space="0" w:color="auto"/>
                        <w:left w:val="none" w:sz="0" w:space="0" w:color="auto"/>
                        <w:bottom w:val="none" w:sz="0" w:space="0" w:color="auto"/>
                        <w:right w:val="none" w:sz="0" w:space="0" w:color="auto"/>
                      </w:divBdr>
                    </w:div>
                  </w:divsChild>
                </w:div>
                <w:div w:id="778793758">
                  <w:marLeft w:val="0"/>
                  <w:marRight w:val="0"/>
                  <w:marTop w:val="0"/>
                  <w:marBottom w:val="0"/>
                  <w:divBdr>
                    <w:top w:val="none" w:sz="0" w:space="0" w:color="auto"/>
                    <w:left w:val="none" w:sz="0" w:space="0" w:color="auto"/>
                    <w:bottom w:val="none" w:sz="0" w:space="0" w:color="auto"/>
                    <w:right w:val="none" w:sz="0" w:space="0" w:color="auto"/>
                  </w:divBdr>
                  <w:divsChild>
                    <w:div w:id="166142543">
                      <w:marLeft w:val="0"/>
                      <w:marRight w:val="0"/>
                      <w:marTop w:val="0"/>
                      <w:marBottom w:val="0"/>
                      <w:divBdr>
                        <w:top w:val="none" w:sz="0" w:space="0" w:color="auto"/>
                        <w:left w:val="none" w:sz="0" w:space="0" w:color="auto"/>
                        <w:bottom w:val="none" w:sz="0" w:space="0" w:color="auto"/>
                        <w:right w:val="none" w:sz="0" w:space="0" w:color="auto"/>
                      </w:divBdr>
                    </w:div>
                    <w:div w:id="1348750482">
                      <w:marLeft w:val="0"/>
                      <w:marRight w:val="0"/>
                      <w:marTop w:val="0"/>
                      <w:marBottom w:val="0"/>
                      <w:divBdr>
                        <w:top w:val="none" w:sz="0" w:space="0" w:color="auto"/>
                        <w:left w:val="none" w:sz="0" w:space="0" w:color="auto"/>
                        <w:bottom w:val="none" w:sz="0" w:space="0" w:color="auto"/>
                        <w:right w:val="none" w:sz="0" w:space="0" w:color="auto"/>
                      </w:divBdr>
                    </w:div>
                  </w:divsChild>
                </w:div>
                <w:div w:id="1227109909">
                  <w:marLeft w:val="0"/>
                  <w:marRight w:val="0"/>
                  <w:marTop w:val="0"/>
                  <w:marBottom w:val="0"/>
                  <w:divBdr>
                    <w:top w:val="none" w:sz="0" w:space="0" w:color="auto"/>
                    <w:left w:val="none" w:sz="0" w:space="0" w:color="auto"/>
                    <w:bottom w:val="none" w:sz="0" w:space="0" w:color="auto"/>
                    <w:right w:val="none" w:sz="0" w:space="0" w:color="auto"/>
                  </w:divBdr>
                  <w:divsChild>
                    <w:div w:id="1990160881">
                      <w:marLeft w:val="0"/>
                      <w:marRight w:val="0"/>
                      <w:marTop w:val="0"/>
                      <w:marBottom w:val="0"/>
                      <w:divBdr>
                        <w:top w:val="none" w:sz="0" w:space="0" w:color="auto"/>
                        <w:left w:val="none" w:sz="0" w:space="0" w:color="auto"/>
                        <w:bottom w:val="none" w:sz="0" w:space="0" w:color="auto"/>
                        <w:right w:val="none" w:sz="0" w:space="0" w:color="auto"/>
                      </w:divBdr>
                    </w:div>
                    <w:div w:id="1647737920">
                      <w:marLeft w:val="0"/>
                      <w:marRight w:val="0"/>
                      <w:marTop w:val="0"/>
                      <w:marBottom w:val="0"/>
                      <w:divBdr>
                        <w:top w:val="none" w:sz="0" w:space="0" w:color="auto"/>
                        <w:left w:val="none" w:sz="0" w:space="0" w:color="auto"/>
                        <w:bottom w:val="none" w:sz="0" w:space="0" w:color="auto"/>
                        <w:right w:val="none" w:sz="0" w:space="0" w:color="auto"/>
                      </w:divBdr>
                    </w:div>
                  </w:divsChild>
                </w:div>
                <w:div w:id="514617649">
                  <w:marLeft w:val="0"/>
                  <w:marRight w:val="0"/>
                  <w:marTop w:val="0"/>
                  <w:marBottom w:val="0"/>
                  <w:divBdr>
                    <w:top w:val="none" w:sz="0" w:space="0" w:color="auto"/>
                    <w:left w:val="none" w:sz="0" w:space="0" w:color="auto"/>
                    <w:bottom w:val="none" w:sz="0" w:space="0" w:color="auto"/>
                    <w:right w:val="none" w:sz="0" w:space="0" w:color="auto"/>
                  </w:divBdr>
                  <w:divsChild>
                    <w:div w:id="1523401583">
                      <w:marLeft w:val="0"/>
                      <w:marRight w:val="0"/>
                      <w:marTop w:val="0"/>
                      <w:marBottom w:val="0"/>
                      <w:divBdr>
                        <w:top w:val="none" w:sz="0" w:space="0" w:color="auto"/>
                        <w:left w:val="none" w:sz="0" w:space="0" w:color="auto"/>
                        <w:bottom w:val="none" w:sz="0" w:space="0" w:color="auto"/>
                        <w:right w:val="none" w:sz="0" w:space="0" w:color="auto"/>
                      </w:divBdr>
                    </w:div>
                    <w:div w:id="577248102">
                      <w:marLeft w:val="0"/>
                      <w:marRight w:val="0"/>
                      <w:marTop w:val="0"/>
                      <w:marBottom w:val="0"/>
                      <w:divBdr>
                        <w:top w:val="none" w:sz="0" w:space="0" w:color="auto"/>
                        <w:left w:val="none" w:sz="0" w:space="0" w:color="auto"/>
                        <w:bottom w:val="none" w:sz="0" w:space="0" w:color="auto"/>
                        <w:right w:val="none" w:sz="0" w:space="0" w:color="auto"/>
                      </w:divBdr>
                    </w:div>
                  </w:divsChild>
                </w:div>
                <w:div w:id="662585151">
                  <w:marLeft w:val="0"/>
                  <w:marRight w:val="0"/>
                  <w:marTop w:val="0"/>
                  <w:marBottom w:val="0"/>
                  <w:divBdr>
                    <w:top w:val="none" w:sz="0" w:space="0" w:color="auto"/>
                    <w:left w:val="none" w:sz="0" w:space="0" w:color="auto"/>
                    <w:bottom w:val="none" w:sz="0" w:space="0" w:color="auto"/>
                    <w:right w:val="none" w:sz="0" w:space="0" w:color="auto"/>
                  </w:divBdr>
                  <w:divsChild>
                    <w:div w:id="348338873">
                      <w:marLeft w:val="0"/>
                      <w:marRight w:val="0"/>
                      <w:marTop w:val="0"/>
                      <w:marBottom w:val="0"/>
                      <w:divBdr>
                        <w:top w:val="none" w:sz="0" w:space="0" w:color="auto"/>
                        <w:left w:val="none" w:sz="0" w:space="0" w:color="auto"/>
                        <w:bottom w:val="none" w:sz="0" w:space="0" w:color="auto"/>
                        <w:right w:val="none" w:sz="0" w:space="0" w:color="auto"/>
                      </w:divBdr>
                    </w:div>
                    <w:div w:id="1501776549">
                      <w:marLeft w:val="0"/>
                      <w:marRight w:val="0"/>
                      <w:marTop w:val="0"/>
                      <w:marBottom w:val="0"/>
                      <w:divBdr>
                        <w:top w:val="none" w:sz="0" w:space="0" w:color="auto"/>
                        <w:left w:val="none" w:sz="0" w:space="0" w:color="auto"/>
                        <w:bottom w:val="none" w:sz="0" w:space="0" w:color="auto"/>
                        <w:right w:val="none" w:sz="0" w:space="0" w:color="auto"/>
                      </w:divBdr>
                    </w:div>
                  </w:divsChild>
                </w:div>
                <w:div w:id="1704943661">
                  <w:marLeft w:val="0"/>
                  <w:marRight w:val="0"/>
                  <w:marTop w:val="0"/>
                  <w:marBottom w:val="0"/>
                  <w:divBdr>
                    <w:top w:val="none" w:sz="0" w:space="0" w:color="auto"/>
                    <w:left w:val="none" w:sz="0" w:space="0" w:color="auto"/>
                    <w:bottom w:val="none" w:sz="0" w:space="0" w:color="auto"/>
                    <w:right w:val="none" w:sz="0" w:space="0" w:color="auto"/>
                  </w:divBdr>
                  <w:divsChild>
                    <w:div w:id="1657494998">
                      <w:marLeft w:val="0"/>
                      <w:marRight w:val="0"/>
                      <w:marTop w:val="0"/>
                      <w:marBottom w:val="0"/>
                      <w:divBdr>
                        <w:top w:val="none" w:sz="0" w:space="0" w:color="auto"/>
                        <w:left w:val="none" w:sz="0" w:space="0" w:color="auto"/>
                        <w:bottom w:val="none" w:sz="0" w:space="0" w:color="auto"/>
                        <w:right w:val="none" w:sz="0" w:space="0" w:color="auto"/>
                      </w:divBdr>
                    </w:div>
                    <w:div w:id="2047676526">
                      <w:marLeft w:val="0"/>
                      <w:marRight w:val="0"/>
                      <w:marTop w:val="0"/>
                      <w:marBottom w:val="0"/>
                      <w:divBdr>
                        <w:top w:val="none" w:sz="0" w:space="0" w:color="auto"/>
                        <w:left w:val="none" w:sz="0" w:space="0" w:color="auto"/>
                        <w:bottom w:val="none" w:sz="0" w:space="0" w:color="auto"/>
                        <w:right w:val="none" w:sz="0" w:space="0" w:color="auto"/>
                      </w:divBdr>
                    </w:div>
                  </w:divsChild>
                </w:div>
                <w:div w:id="205684119">
                  <w:marLeft w:val="0"/>
                  <w:marRight w:val="0"/>
                  <w:marTop w:val="0"/>
                  <w:marBottom w:val="0"/>
                  <w:divBdr>
                    <w:top w:val="none" w:sz="0" w:space="0" w:color="auto"/>
                    <w:left w:val="none" w:sz="0" w:space="0" w:color="auto"/>
                    <w:bottom w:val="none" w:sz="0" w:space="0" w:color="auto"/>
                    <w:right w:val="none" w:sz="0" w:space="0" w:color="auto"/>
                  </w:divBdr>
                  <w:divsChild>
                    <w:div w:id="1395009488">
                      <w:marLeft w:val="0"/>
                      <w:marRight w:val="0"/>
                      <w:marTop w:val="0"/>
                      <w:marBottom w:val="0"/>
                      <w:divBdr>
                        <w:top w:val="none" w:sz="0" w:space="0" w:color="auto"/>
                        <w:left w:val="none" w:sz="0" w:space="0" w:color="auto"/>
                        <w:bottom w:val="none" w:sz="0" w:space="0" w:color="auto"/>
                        <w:right w:val="none" w:sz="0" w:space="0" w:color="auto"/>
                      </w:divBdr>
                    </w:div>
                    <w:div w:id="1754279492">
                      <w:marLeft w:val="0"/>
                      <w:marRight w:val="0"/>
                      <w:marTop w:val="0"/>
                      <w:marBottom w:val="0"/>
                      <w:divBdr>
                        <w:top w:val="none" w:sz="0" w:space="0" w:color="auto"/>
                        <w:left w:val="none" w:sz="0" w:space="0" w:color="auto"/>
                        <w:bottom w:val="none" w:sz="0" w:space="0" w:color="auto"/>
                        <w:right w:val="none" w:sz="0" w:space="0" w:color="auto"/>
                      </w:divBdr>
                    </w:div>
                  </w:divsChild>
                </w:div>
                <w:div w:id="1339427065">
                  <w:marLeft w:val="0"/>
                  <w:marRight w:val="0"/>
                  <w:marTop w:val="0"/>
                  <w:marBottom w:val="0"/>
                  <w:divBdr>
                    <w:top w:val="none" w:sz="0" w:space="0" w:color="auto"/>
                    <w:left w:val="none" w:sz="0" w:space="0" w:color="auto"/>
                    <w:bottom w:val="none" w:sz="0" w:space="0" w:color="auto"/>
                    <w:right w:val="none" w:sz="0" w:space="0" w:color="auto"/>
                  </w:divBdr>
                  <w:divsChild>
                    <w:div w:id="1009411459">
                      <w:marLeft w:val="0"/>
                      <w:marRight w:val="0"/>
                      <w:marTop w:val="0"/>
                      <w:marBottom w:val="0"/>
                      <w:divBdr>
                        <w:top w:val="none" w:sz="0" w:space="0" w:color="auto"/>
                        <w:left w:val="none" w:sz="0" w:space="0" w:color="auto"/>
                        <w:bottom w:val="none" w:sz="0" w:space="0" w:color="auto"/>
                        <w:right w:val="none" w:sz="0" w:space="0" w:color="auto"/>
                      </w:divBdr>
                    </w:div>
                    <w:div w:id="1989557001">
                      <w:marLeft w:val="0"/>
                      <w:marRight w:val="0"/>
                      <w:marTop w:val="0"/>
                      <w:marBottom w:val="0"/>
                      <w:divBdr>
                        <w:top w:val="none" w:sz="0" w:space="0" w:color="auto"/>
                        <w:left w:val="none" w:sz="0" w:space="0" w:color="auto"/>
                        <w:bottom w:val="none" w:sz="0" w:space="0" w:color="auto"/>
                        <w:right w:val="none" w:sz="0" w:space="0" w:color="auto"/>
                      </w:divBdr>
                    </w:div>
                  </w:divsChild>
                </w:div>
                <w:div w:id="1051804749">
                  <w:marLeft w:val="0"/>
                  <w:marRight w:val="0"/>
                  <w:marTop w:val="0"/>
                  <w:marBottom w:val="0"/>
                  <w:divBdr>
                    <w:top w:val="none" w:sz="0" w:space="0" w:color="auto"/>
                    <w:left w:val="none" w:sz="0" w:space="0" w:color="auto"/>
                    <w:bottom w:val="none" w:sz="0" w:space="0" w:color="auto"/>
                    <w:right w:val="none" w:sz="0" w:space="0" w:color="auto"/>
                  </w:divBdr>
                  <w:divsChild>
                    <w:div w:id="934291388">
                      <w:marLeft w:val="0"/>
                      <w:marRight w:val="0"/>
                      <w:marTop w:val="0"/>
                      <w:marBottom w:val="0"/>
                      <w:divBdr>
                        <w:top w:val="none" w:sz="0" w:space="0" w:color="auto"/>
                        <w:left w:val="none" w:sz="0" w:space="0" w:color="auto"/>
                        <w:bottom w:val="none" w:sz="0" w:space="0" w:color="auto"/>
                        <w:right w:val="none" w:sz="0" w:space="0" w:color="auto"/>
                      </w:divBdr>
                    </w:div>
                    <w:div w:id="1862628438">
                      <w:marLeft w:val="0"/>
                      <w:marRight w:val="0"/>
                      <w:marTop w:val="0"/>
                      <w:marBottom w:val="0"/>
                      <w:divBdr>
                        <w:top w:val="none" w:sz="0" w:space="0" w:color="auto"/>
                        <w:left w:val="none" w:sz="0" w:space="0" w:color="auto"/>
                        <w:bottom w:val="none" w:sz="0" w:space="0" w:color="auto"/>
                        <w:right w:val="none" w:sz="0" w:space="0" w:color="auto"/>
                      </w:divBdr>
                    </w:div>
                  </w:divsChild>
                </w:div>
                <w:div w:id="1674992868">
                  <w:marLeft w:val="0"/>
                  <w:marRight w:val="0"/>
                  <w:marTop w:val="0"/>
                  <w:marBottom w:val="0"/>
                  <w:divBdr>
                    <w:top w:val="none" w:sz="0" w:space="0" w:color="auto"/>
                    <w:left w:val="none" w:sz="0" w:space="0" w:color="auto"/>
                    <w:bottom w:val="none" w:sz="0" w:space="0" w:color="auto"/>
                    <w:right w:val="none" w:sz="0" w:space="0" w:color="auto"/>
                  </w:divBdr>
                  <w:divsChild>
                    <w:div w:id="1380713641">
                      <w:marLeft w:val="0"/>
                      <w:marRight w:val="0"/>
                      <w:marTop w:val="0"/>
                      <w:marBottom w:val="0"/>
                      <w:divBdr>
                        <w:top w:val="none" w:sz="0" w:space="0" w:color="auto"/>
                        <w:left w:val="none" w:sz="0" w:space="0" w:color="auto"/>
                        <w:bottom w:val="none" w:sz="0" w:space="0" w:color="auto"/>
                        <w:right w:val="none" w:sz="0" w:space="0" w:color="auto"/>
                      </w:divBdr>
                    </w:div>
                    <w:div w:id="1460033835">
                      <w:marLeft w:val="0"/>
                      <w:marRight w:val="0"/>
                      <w:marTop w:val="0"/>
                      <w:marBottom w:val="0"/>
                      <w:divBdr>
                        <w:top w:val="none" w:sz="0" w:space="0" w:color="auto"/>
                        <w:left w:val="none" w:sz="0" w:space="0" w:color="auto"/>
                        <w:bottom w:val="none" w:sz="0" w:space="0" w:color="auto"/>
                        <w:right w:val="none" w:sz="0" w:space="0" w:color="auto"/>
                      </w:divBdr>
                    </w:div>
                  </w:divsChild>
                </w:div>
                <w:div w:id="2051566658">
                  <w:marLeft w:val="0"/>
                  <w:marRight w:val="0"/>
                  <w:marTop w:val="0"/>
                  <w:marBottom w:val="0"/>
                  <w:divBdr>
                    <w:top w:val="none" w:sz="0" w:space="0" w:color="auto"/>
                    <w:left w:val="none" w:sz="0" w:space="0" w:color="auto"/>
                    <w:bottom w:val="none" w:sz="0" w:space="0" w:color="auto"/>
                    <w:right w:val="none" w:sz="0" w:space="0" w:color="auto"/>
                  </w:divBdr>
                  <w:divsChild>
                    <w:div w:id="815954432">
                      <w:marLeft w:val="0"/>
                      <w:marRight w:val="0"/>
                      <w:marTop w:val="0"/>
                      <w:marBottom w:val="0"/>
                      <w:divBdr>
                        <w:top w:val="none" w:sz="0" w:space="0" w:color="auto"/>
                        <w:left w:val="none" w:sz="0" w:space="0" w:color="auto"/>
                        <w:bottom w:val="none" w:sz="0" w:space="0" w:color="auto"/>
                        <w:right w:val="none" w:sz="0" w:space="0" w:color="auto"/>
                      </w:divBdr>
                    </w:div>
                    <w:div w:id="2007323857">
                      <w:marLeft w:val="0"/>
                      <w:marRight w:val="0"/>
                      <w:marTop w:val="0"/>
                      <w:marBottom w:val="0"/>
                      <w:divBdr>
                        <w:top w:val="none" w:sz="0" w:space="0" w:color="auto"/>
                        <w:left w:val="none" w:sz="0" w:space="0" w:color="auto"/>
                        <w:bottom w:val="none" w:sz="0" w:space="0" w:color="auto"/>
                        <w:right w:val="none" w:sz="0" w:space="0" w:color="auto"/>
                      </w:divBdr>
                    </w:div>
                  </w:divsChild>
                </w:div>
                <w:div w:id="212618462">
                  <w:marLeft w:val="0"/>
                  <w:marRight w:val="0"/>
                  <w:marTop w:val="0"/>
                  <w:marBottom w:val="0"/>
                  <w:divBdr>
                    <w:top w:val="none" w:sz="0" w:space="0" w:color="auto"/>
                    <w:left w:val="none" w:sz="0" w:space="0" w:color="auto"/>
                    <w:bottom w:val="none" w:sz="0" w:space="0" w:color="auto"/>
                    <w:right w:val="none" w:sz="0" w:space="0" w:color="auto"/>
                  </w:divBdr>
                  <w:divsChild>
                    <w:div w:id="929311663">
                      <w:marLeft w:val="0"/>
                      <w:marRight w:val="0"/>
                      <w:marTop w:val="0"/>
                      <w:marBottom w:val="0"/>
                      <w:divBdr>
                        <w:top w:val="none" w:sz="0" w:space="0" w:color="auto"/>
                        <w:left w:val="none" w:sz="0" w:space="0" w:color="auto"/>
                        <w:bottom w:val="none" w:sz="0" w:space="0" w:color="auto"/>
                        <w:right w:val="none" w:sz="0" w:space="0" w:color="auto"/>
                      </w:divBdr>
                    </w:div>
                    <w:div w:id="1860200596">
                      <w:marLeft w:val="0"/>
                      <w:marRight w:val="0"/>
                      <w:marTop w:val="0"/>
                      <w:marBottom w:val="0"/>
                      <w:divBdr>
                        <w:top w:val="none" w:sz="0" w:space="0" w:color="auto"/>
                        <w:left w:val="none" w:sz="0" w:space="0" w:color="auto"/>
                        <w:bottom w:val="none" w:sz="0" w:space="0" w:color="auto"/>
                        <w:right w:val="none" w:sz="0" w:space="0" w:color="auto"/>
                      </w:divBdr>
                    </w:div>
                  </w:divsChild>
                </w:div>
                <w:div w:id="990786957">
                  <w:marLeft w:val="0"/>
                  <w:marRight w:val="0"/>
                  <w:marTop w:val="0"/>
                  <w:marBottom w:val="0"/>
                  <w:divBdr>
                    <w:top w:val="none" w:sz="0" w:space="0" w:color="auto"/>
                    <w:left w:val="none" w:sz="0" w:space="0" w:color="auto"/>
                    <w:bottom w:val="none" w:sz="0" w:space="0" w:color="auto"/>
                    <w:right w:val="none" w:sz="0" w:space="0" w:color="auto"/>
                  </w:divBdr>
                  <w:divsChild>
                    <w:div w:id="220092818">
                      <w:marLeft w:val="0"/>
                      <w:marRight w:val="0"/>
                      <w:marTop w:val="0"/>
                      <w:marBottom w:val="0"/>
                      <w:divBdr>
                        <w:top w:val="none" w:sz="0" w:space="0" w:color="auto"/>
                        <w:left w:val="none" w:sz="0" w:space="0" w:color="auto"/>
                        <w:bottom w:val="none" w:sz="0" w:space="0" w:color="auto"/>
                        <w:right w:val="none" w:sz="0" w:space="0" w:color="auto"/>
                      </w:divBdr>
                    </w:div>
                    <w:div w:id="1425959134">
                      <w:marLeft w:val="0"/>
                      <w:marRight w:val="0"/>
                      <w:marTop w:val="0"/>
                      <w:marBottom w:val="0"/>
                      <w:divBdr>
                        <w:top w:val="none" w:sz="0" w:space="0" w:color="auto"/>
                        <w:left w:val="none" w:sz="0" w:space="0" w:color="auto"/>
                        <w:bottom w:val="none" w:sz="0" w:space="0" w:color="auto"/>
                        <w:right w:val="none" w:sz="0" w:space="0" w:color="auto"/>
                      </w:divBdr>
                    </w:div>
                  </w:divsChild>
                </w:div>
                <w:div w:id="1535850737">
                  <w:marLeft w:val="0"/>
                  <w:marRight w:val="0"/>
                  <w:marTop w:val="0"/>
                  <w:marBottom w:val="0"/>
                  <w:divBdr>
                    <w:top w:val="none" w:sz="0" w:space="0" w:color="auto"/>
                    <w:left w:val="none" w:sz="0" w:space="0" w:color="auto"/>
                    <w:bottom w:val="none" w:sz="0" w:space="0" w:color="auto"/>
                    <w:right w:val="none" w:sz="0" w:space="0" w:color="auto"/>
                  </w:divBdr>
                  <w:divsChild>
                    <w:div w:id="2087262779">
                      <w:marLeft w:val="0"/>
                      <w:marRight w:val="0"/>
                      <w:marTop w:val="0"/>
                      <w:marBottom w:val="0"/>
                      <w:divBdr>
                        <w:top w:val="none" w:sz="0" w:space="0" w:color="auto"/>
                        <w:left w:val="none" w:sz="0" w:space="0" w:color="auto"/>
                        <w:bottom w:val="none" w:sz="0" w:space="0" w:color="auto"/>
                        <w:right w:val="none" w:sz="0" w:space="0" w:color="auto"/>
                      </w:divBdr>
                    </w:div>
                    <w:div w:id="1577549001">
                      <w:marLeft w:val="0"/>
                      <w:marRight w:val="0"/>
                      <w:marTop w:val="0"/>
                      <w:marBottom w:val="0"/>
                      <w:divBdr>
                        <w:top w:val="none" w:sz="0" w:space="0" w:color="auto"/>
                        <w:left w:val="none" w:sz="0" w:space="0" w:color="auto"/>
                        <w:bottom w:val="none" w:sz="0" w:space="0" w:color="auto"/>
                        <w:right w:val="none" w:sz="0" w:space="0" w:color="auto"/>
                      </w:divBdr>
                    </w:div>
                  </w:divsChild>
                </w:div>
                <w:div w:id="1259287742">
                  <w:marLeft w:val="0"/>
                  <w:marRight w:val="0"/>
                  <w:marTop w:val="0"/>
                  <w:marBottom w:val="0"/>
                  <w:divBdr>
                    <w:top w:val="none" w:sz="0" w:space="0" w:color="auto"/>
                    <w:left w:val="none" w:sz="0" w:space="0" w:color="auto"/>
                    <w:bottom w:val="none" w:sz="0" w:space="0" w:color="auto"/>
                    <w:right w:val="none" w:sz="0" w:space="0" w:color="auto"/>
                  </w:divBdr>
                  <w:divsChild>
                    <w:div w:id="239684185">
                      <w:marLeft w:val="0"/>
                      <w:marRight w:val="0"/>
                      <w:marTop w:val="0"/>
                      <w:marBottom w:val="0"/>
                      <w:divBdr>
                        <w:top w:val="none" w:sz="0" w:space="0" w:color="auto"/>
                        <w:left w:val="none" w:sz="0" w:space="0" w:color="auto"/>
                        <w:bottom w:val="none" w:sz="0" w:space="0" w:color="auto"/>
                        <w:right w:val="none" w:sz="0" w:space="0" w:color="auto"/>
                      </w:divBdr>
                    </w:div>
                    <w:div w:id="1507289017">
                      <w:marLeft w:val="0"/>
                      <w:marRight w:val="0"/>
                      <w:marTop w:val="0"/>
                      <w:marBottom w:val="0"/>
                      <w:divBdr>
                        <w:top w:val="none" w:sz="0" w:space="0" w:color="auto"/>
                        <w:left w:val="none" w:sz="0" w:space="0" w:color="auto"/>
                        <w:bottom w:val="none" w:sz="0" w:space="0" w:color="auto"/>
                        <w:right w:val="none" w:sz="0" w:space="0" w:color="auto"/>
                      </w:divBdr>
                    </w:div>
                  </w:divsChild>
                </w:div>
                <w:div w:id="1244606087">
                  <w:marLeft w:val="0"/>
                  <w:marRight w:val="0"/>
                  <w:marTop w:val="0"/>
                  <w:marBottom w:val="0"/>
                  <w:divBdr>
                    <w:top w:val="none" w:sz="0" w:space="0" w:color="auto"/>
                    <w:left w:val="none" w:sz="0" w:space="0" w:color="auto"/>
                    <w:bottom w:val="none" w:sz="0" w:space="0" w:color="auto"/>
                    <w:right w:val="none" w:sz="0" w:space="0" w:color="auto"/>
                  </w:divBdr>
                  <w:divsChild>
                    <w:div w:id="1712261227">
                      <w:marLeft w:val="0"/>
                      <w:marRight w:val="0"/>
                      <w:marTop w:val="0"/>
                      <w:marBottom w:val="0"/>
                      <w:divBdr>
                        <w:top w:val="none" w:sz="0" w:space="0" w:color="auto"/>
                        <w:left w:val="none" w:sz="0" w:space="0" w:color="auto"/>
                        <w:bottom w:val="none" w:sz="0" w:space="0" w:color="auto"/>
                        <w:right w:val="none" w:sz="0" w:space="0" w:color="auto"/>
                      </w:divBdr>
                    </w:div>
                    <w:div w:id="2085028559">
                      <w:marLeft w:val="0"/>
                      <w:marRight w:val="0"/>
                      <w:marTop w:val="0"/>
                      <w:marBottom w:val="0"/>
                      <w:divBdr>
                        <w:top w:val="none" w:sz="0" w:space="0" w:color="auto"/>
                        <w:left w:val="none" w:sz="0" w:space="0" w:color="auto"/>
                        <w:bottom w:val="none" w:sz="0" w:space="0" w:color="auto"/>
                        <w:right w:val="none" w:sz="0" w:space="0" w:color="auto"/>
                      </w:divBdr>
                    </w:div>
                  </w:divsChild>
                </w:div>
                <w:div w:id="1159813187">
                  <w:marLeft w:val="0"/>
                  <w:marRight w:val="0"/>
                  <w:marTop w:val="0"/>
                  <w:marBottom w:val="0"/>
                  <w:divBdr>
                    <w:top w:val="none" w:sz="0" w:space="0" w:color="auto"/>
                    <w:left w:val="none" w:sz="0" w:space="0" w:color="auto"/>
                    <w:bottom w:val="none" w:sz="0" w:space="0" w:color="auto"/>
                    <w:right w:val="none" w:sz="0" w:space="0" w:color="auto"/>
                  </w:divBdr>
                  <w:divsChild>
                    <w:div w:id="1966695425">
                      <w:marLeft w:val="0"/>
                      <w:marRight w:val="0"/>
                      <w:marTop w:val="0"/>
                      <w:marBottom w:val="0"/>
                      <w:divBdr>
                        <w:top w:val="none" w:sz="0" w:space="0" w:color="auto"/>
                        <w:left w:val="none" w:sz="0" w:space="0" w:color="auto"/>
                        <w:bottom w:val="none" w:sz="0" w:space="0" w:color="auto"/>
                        <w:right w:val="none" w:sz="0" w:space="0" w:color="auto"/>
                      </w:divBdr>
                    </w:div>
                    <w:div w:id="639117170">
                      <w:marLeft w:val="0"/>
                      <w:marRight w:val="0"/>
                      <w:marTop w:val="0"/>
                      <w:marBottom w:val="0"/>
                      <w:divBdr>
                        <w:top w:val="none" w:sz="0" w:space="0" w:color="auto"/>
                        <w:left w:val="none" w:sz="0" w:space="0" w:color="auto"/>
                        <w:bottom w:val="none" w:sz="0" w:space="0" w:color="auto"/>
                        <w:right w:val="none" w:sz="0" w:space="0" w:color="auto"/>
                      </w:divBdr>
                    </w:div>
                  </w:divsChild>
                </w:div>
                <w:div w:id="1736732310">
                  <w:marLeft w:val="0"/>
                  <w:marRight w:val="0"/>
                  <w:marTop w:val="0"/>
                  <w:marBottom w:val="0"/>
                  <w:divBdr>
                    <w:top w:val="none" w:sz="0" w:space="0" w:color="auto"/>
                    <w:left w:val="none" w:sz="0" w:space="0" w:color="auto"/>
                    <w:bottom w:val="none" w:sz="0" w:space="0" w:color="auto"/>
                    <w:right w:val="none" w:sz="0" w:space="0" w:color="auto"/>
                  </w:divBdr>
                  <w:divsChild>
                    <w:div w:id="804929381">
                      <w:marLeft w:val="0"/>
                      <w:marRight w:val="0"/>
                      <w:marTop w:val="0"/>
                      <w:marBottom w:val="0"/>
                      <w:divBdr>
                        <w:top w:val="none" w:sz="0" w:space="0" w:color="auto"/>
                        <w:left w:val="none" w:sz="0" w:space="0" w:color="auto"/>
                        <w:bottom w:val="none" w:sz="0" w:space="0" w:color="auto"/>
                        <w:right w:val="none" w:sz="0" w:space="0" w:color="auto"/>
                      </w:divBdr>
                    </w:div>
                    <w:div w:id="635449487">
                      <w:marLeft w:val="0"/>
                      <w:marRight w:val="0"/>
                      <w:marTop w:val="0"/>
                      <w:marBottom w:val="0"/>
                      <w:divBdr>
                        <w:top w:val="none" w:sz="0" w:space="0" w:color="auto"/>
                        <w:left w:val="none" w:sz="0" w:space="0" w:color="auto"/>
                        <w:bottom w:val="none" w:sz="0" w:space="0" w:color="auto"/>
                        <w:right w:val="none" w:sz="0" w:space="0" w:color="auto"/>
                      </w:divBdr>
                    </w:div>
                  </w:divsChild>
                </w:div>
                <w:div w:id="1425690891">
                  <w:marLeft w:val="0"/>
                  <w:marRight w:val="0"/>
                  <w:marTop w:val="0"/>
                  <w:marBottom w:val="0"/>
                  <w:divBdr>
                    <w:top w:val="none" w:sz="0" w:space="0" w:color="auto"/>
                    <w:left w:val="none" w:sz="0" w:space="0" w:color="auto"/>
                    <w:bottom w:val="none" w:sz="0" w:space="0" w:color="auto"/>
                    <w:right w:val="none" w:sz="0" w:space="0" w:color="auto"/>
                  </w:divBdr>
                  <w:divsChild>
                    <w:div w:id="323631620">
                      <w:marLeft w:val="0"/>
                      <w:marRight w:val="0"/>
                      <w:marTop w:val="0"/>
                      <w:marBottom w:val="0"/>
                      <w:divBdr>
                        <w:top w:val="none" w:sz="0" w:space="0" w:color="auto"/>
                        <w:left w:val="none" w:sz="0" w:space="0" w:color="auto"/>
                        <w:bottom w:val="none" w:sz="0" w:space="0" w:color="auto"/>
                        <w:right w:val="none" w:sz="0" w:space="0" w:color="auto"/>
                      </w:divBdr>
                    </w:div>
                    <w:div w:id="1006522192">
                      <w:marLeft w:val="0"/>
                      <w:marRight w:val="0"/>
                      <w:marTop w:val="0"/>
                      <w:marBottom w:val="0"/>
                      <w:divBdr>
                        <w:top w:val="none" w:sz="0" w:space="0" w:color="auto"/>
                        <w:left w:val="none" w:sz="0" w:space="0" w:color="auto"/>
                        <w:bottom w:val="none" w:sz="0" w:space="0" w:color="auto"/>
                        <w:right w:val="none" w:sz="0" w:space="0" w:color="auto"/>
                      </w:divBdr>
                    </w:div>
                  </w:divsChild>
                </w:div>
                <w:div w:id="2098362932">
                  <w:marLeft w:val="0"/>
                  <w:marRight w:val="0"/>
                  <w:marTop w:val="0"/>
                  <w:marBottom w:val="0"/>
                  <w:divBdr>
                    <w:top w:val="none" w:sz="0" w:space="0" w:color="auto"/>
                    <w:left w:val="none" w:sz="0" w:space="0" w:color="auto"/>
                    <w:bottom w:val="none" w:sz="0" w:space="0" w:color="auto"/>
                    <w:right w:val="none" w:sz="0" w:space="0" w:color="auto"/>
                  </w:divBdr>
                  <w:divsChild>
                    <w:div w:id="732311841">
                      <w:marLeft w:val="0"/>
                      <w:marRight w:val="0"/>
                      <w:marTop w:val="0"/>
                      <w:marBottom w:val="0"/>
                      <w:divBdr>
                        <w:top w:val="none" w:sz="0" w:space="0" w:color="auto"/>
                        <w:left w:val="none" w:sz="0" w:space="0" w:color="auto"/>
                        <w:bottom w:val="none" w:sz="0" w:space="0" w:color="auto"/>
                        <w:right w:val="none" w:sz="0" w:space="0" w:color="auto"/>
                      </w:divBdr>
                    </w:div>
                    <w:div w:id="1654917327">
                      <w:marLeft w:val="0"/>
                      <w:marRight w:val="0"/>
                      <w:marTop w:val="0"/>
                      <w:marBottom w:val="0"/>
                      <w:divBdr>
                        <w:top w:val="none" w:sz="0" w:space="0" w:color="auto"/>
                        <w:left w:val="none" w:sz="0" w:space="0" w:color="auto"/>
                        <w:bottom w:val="none" w:sz="0" w:space="0" w:color="auto"/>
                        <w:right w:val="none" w:sz="0" w:space="0" w:color="auto"/>
                      </w:divBdr>
                    </w:div>
                  </w:divsChild>
                </w:div>
                <w:div w:id="1831286519">
                  <w:marLeft w:val="0"/>
                  <w:marRight w:val="0"/>
                  <w:marTop w:val="0"/>
                  <w:marBottom w:val="0"/>
                  <w:divBdr>
                    <w:top w:val="none" w:sz="0" w:space="0" w:color="auto"/>
                    <w:left w:val="none" w:sz="0" w:space="0" w:color="auto"/>
                    <w:bottom w:val="none" w:sz="0" w:space="0" w:color="auto"/>
                    <w:right w:val="none" w:sz="0" w:space="0" w:color="auto"/>
                  </w:divBdr>
                  <w:divsChild>
                    <w:div w:id="1417559364">
                      <w:marLeft w:val="0"/>
                      <w:marRight w:val="0"/>
                      <w:marTop w:val="0"/>
                      <w:marBottom w:val="0"/>
                      <w:divBdr>
                        <w:top w:val="none" w:sz="0" w:space="0" w:color="auto"/>
                        <w:left w:val="none" w:sz="0" w:space="0" w:color="auto"/>
                        <w:bottom w:val="none" w:sz="0" w:space="0" w:color="auto"/>
                        <w:right w:val="none" w:sz="0" w:space="0" w:color="auto"/>
                      </w:divBdr>
                    </w:div>
                    <w:div w:id="1697540566">
                      <w:marLeft w:val="0"/>
                      <w:marRight w:val="0"/>
                      <w:marTop w:val="0"/>
                      <w:marBottom w:val="0"/>
                      <w:divBdr>
                        <w:top w:val="none" w:sz="0" w:space="0" w:color="auto"/>
                        <w:left w:val="none" w:sz="0" w:space="0" w:color="auto"/>
                        <w:bottom w:val="none" w:sz="0" w:space="0" w:color="auto"/>
                        <w:right w:val="none" w:sz="0" w:space="0" w:color="auto"/>
                      </w:divBdr>
                    </w:div>
                  </w:divsChild>
                </w:div>
                <w:div w:id="910121223">
                  <w:marLeft w:val="0"/>
                  <w:marRight w:val="0"/>
                  <w:marTop w:val="0"/>
                  <w:marBottom w:val="0"/>
                  <w:divBdr>
                    <w:top w:val="none" w:sz="0" w:space="0" w:color="auto"/>
                    <w:left w:val="none" w:sz="0" w:space="0" w:color="auto"/>
                    <w:bottom w:val="none" w:sz="0" w:space="0" w:color="auto"/>
                    <w:right w:val="none" w:sz="0" w:space="0" w:color="auto"/>
                  </w:divBdr>
                  <w:divsChild>
                    <w:div w:id="822502477">
                      <w:marLeft w:val="0"/>
                      <w:marRight w:val="0"/>
                      <w:marTop w:val="0"/>
                      <w:marBottom w:val="0"/>
                      <w:divBdr>
                        <w:top w:val="none" w:sz="0" w:space="0" w:color="auto"/>
                        <w:left w:val="none" w:sz="0" w:space="0" w:color="auto"/>
                        <w:bottom w:val="none" w:sz="0" w:space="0" w:color="auto"/>
                        <w:right w:val="none" w:sz="0" w:space="0" w:color="auto"/>
                      </w:divBdr>
                    </w:div>
                    <w:div w:id="118376468">
                      <w:marLeft w:val="0"/>
                      <w:marRight w:val="0"/>
                      <w:marTop w:val="0"/>
                      <w:marBottom w:val="0"/>
                      <w:divBdr>
                        <w:top w:val="none" w:sz="0" w:space="0" w:color="auto"/>
                        <w:left w:val="none" w:sz="0" w:space="0" w:color="auto"/>
                        <w:bottom w:val="none" w:sz="0" w:space="0" w:color="auto"/>
                        <w:right w:val="none" w:sz="0" w:space="0" w:color="auto"/>
                      </w:divBdr>
                    </w:div>
                  </w:divsChild>
                </w:div>
                <w:div w:id="1702778961">
                  <w:marLeft w:val="0"/>
                  <w:marRight w:val="0"/>
                  <w:marTop w:val="0"/>
                  <w:marBottom w:val="0"/>
                  <w:divBdr>
                    <w:top w:val="none" w:sz="0" w:space="0" w:color="auto"/>
                    <w:left w:val="none" w:sz="0" w:space="0" w:color="auto"/>
                    <w:bottom w:val="none" w:sz="0" w:space="0" w:color="auto"/>
                    <w:right w:val="none" w:sz="0" w:space="0" w:color="auto"/>
                  </w:divBdr>
                  <w:divsChild>
                    <w:div w:id="1974290731">
                      <w:marLeft w:val="0"/>
                      <w:marRight w:val="0"/>
                      <w:marTop w:val="0"/>
                      <w:marBottom w:val="0"/>
                      <w:divBdr>
                        <w:top w:val="none" w:sz="0" w:space="0" w:color="auto"/>
                        <w:left w:val="none" w:sz="0" w:space="0" w:color="auto"/>
                        <w:bottom w:val="none" w:sz="0" w:space="0" w:color="auto"/>
                        <w:right w:val="none" w:sz="0" w:space="0" w:color="auto"/>
                      </w:divBdr>
                    </w:div>
                    <w:div w:id="430976943">
                      <w:marLeft w:val="0"/>
                      <w:marRight w:val="0"/>
                      <w:marTop w:val="0"/>
                      <w:marBottom w:val="0"/>
                      <w:divBdr>
                        <w:top w:val="none" w:sz="0" w:space="0" w:color="auto"/>
                        <w:left w:val="none" w:sz="0" w:space="0" w:color="auto"/>
                        <w:bottom w:val="none" w:sz="0" w:space="0" w:color="auto"/>
                        <w:right w:val="none" w:sz="0" w:space="0" w:color="auto"/>
                      </w:divBdr>
                    </w:div>
                  </w:divsChild>
                </w:div>
                <w:div w:id="1496266488">
                  <w:marLeft w:val="0"/>
                  <w:marRight w:val="0"/>
                  <w:marTop w:val="0"/>
                  <w:marBottom w:val="0"/>
                  <w:divBdr>
                    <w:top w:val="none" w:sz="0" w:space="0" w:color="auto"/>
                    <w:left w:val="none" w:sz="0" w:space="0" w:color="auto"/>
                    <w:bottom w:val="none" w:sz="0" w:space="0" w:color="auto"/>
                    <w:right w:val="none" w:sz="0" w:space="0" w:color="auto"/>
                  </w:divBdr>
                  <w:divsChild>
                    <w:div w:id="1135610920">
                      <w:marLeft w:val="0"/>
                      <w:marRight w:val="0"/>
                      <w:marTop w:val="0"/>
                      <w:marBottom w:val="0"/>
                      <w:divBdr>
                        <w:top w:val="none" w:sz="0" w:space="0" w:color="auto"/>
                        <w:left w:val="none" w:sz="0" w:space="0" w:color="auto"/>
                        <w:bottom w:val="none" w:sz="0" w:space="0" w:color="auto"/>
                        <w:right w:val="none" w:sz="0" w:space="0" w:color="auto"/>
                      </w:divBdr>
                    </w:div>
                    <w:div w:id="1766531954">
                      <w:marLeft w:val="0"/>
                      <w:marRight w:val="0"/>
                      <w:marTop w:val="0"/>
                      <w:marBottom w:val="0"/>
                      <w:divBdr>
                        <w:top w:val="none" w:sz="0" w:space="0" w:color="auto"/>
                        <w:left w:val="none" w:sz="0" w:space="0" w:color="auto"/>
                        <w:bottom w:val="none" w:sz="0" w:space="0" w:color="auto"/>
                        <w:right w:val="none" w:sz="0" w:space="0" w:color="auto"/>
                      </w:divBdr>
                    </w:div>
                  </w:divsChild>
                </w:div>
                <w:div w:id="981425440">
                  <w:marLeft w:val="0"/>
                  <w:marRight w:val="0"/>
                  <w:marTop w:val="0"/>
                  <w:marBottom w:val="0"/>
                  <w:divBdr>
                    <w:top w:val="none" w:sz="0" w:space="0" w:color="auto"/>
                    <w:left w:val="none" w:sz="0" w:space="0" w:color="auto"/>
                    <w:bottom w:val="none" w:sz="0" w:space="0" w:color="auto"/>
                    <w:right w:val="none" w:sz="0" w:space="0" w:color="auto"/>
                  </w:divBdr>
                  <w:divsChild>
                    <w:div w:id="1444109130">
                      <w:marLeft w:val="0"/>
                      <w:marRight w:val="0"/>
                      <w:marTop w:val="0"/>
                      <w:marBottom w:val="0"/>
                      <w:divBdr>
                        <w:top w:val="none" w:sz="0" w:space="0" w:color="auto"/>
                        <w:left w:val="none" w:sz="0" w:space="0" w:color="auto"/>
                        <w:bottom w:val="none" w:sz="0" w:space="0" w:color="auto"/>
                        <w:right w:val="none" w:sz="0" w:space="0" w:color="auto"/>
                      </w:divBdr>
                    </w:div>
                    <w:div w:id="1207446162">
                      <w:marLeft w:val="0"/>
                      <w:marRight w:val="0"/>
                      <w:marTop w:val="0"/>
                      <w:marBottom w:val="0"/>
                      <w:divBdr>
                        <w:top w:val="none" w:sz="0" w:space="0" w:color="auto"/>
                        <w:left w:val="none" w:sz="0" w:space="0" w:color="auto"/>
                        <w:bottom w:val="none" w:sz="0" w:space="0" w:color="auto"/>
                        <w:right w:val="none" w:sz="0" w:space="0" w:color="auto"/>
                      </w:divBdr>
                    </w:div>
                  </w:divsChild>
                </w:div>
                <w:div w:id="1962687126">
                  <w:marLeft w:val="0"/>
                  <w:marRight w:val="0"/>
                  <w:marTop w:val="0"/>
                  <w:marBottom w:val="0"/>
                  <w:divBdr>
                    <w:top w:val="none" w:sz="0" w:space="0" w:color="auto"/>
                    <w:left w:val="none" w:sz="0" w:space="0" w:color="auto"/>
                    <w:bottom w:val="none" w:sz="0" w:space="0" w:color="auto"/>
                    <w:right w:val="none" w:sz="0" w:space="0" w:color="auto"/>
                  </w:divBdr>
                  <w:divsChild>
                    <w:div w:id="1109853053">
                      <w:marLeft w:val="0"/>
                      <w:marRight w:val="0"/>
                      <w:marTop w:val="0"/>
                      <w:marBottom w:val="0"/>
                      <w:divBdr>
                        <w:top w:val="none" w:sz="0" w:space="0" w:color="auto"/>
                        <w:left w:val="none" w:sz="0" w:space="0" w:color="auto"/>
                        <w:bottom w:val="none" w:sz="0" w:space="0" w:color="auto"/>
                        <w:right w:val="none" w:sz="0" w:space="0" w:color="auto"/>
                      </w:divBdr>
                    </w:div>
                    <w:div w:id="1291401570">
                      <w:marLeft w:val="0"/>
                      <w:marRight w:val="0"/>
                      <w:marTop w:val="0"/>
                      <w:marBottom w:val="0"/>
                      <w:divBdr>
                        <w:top w:val="none" w:sz="0" w:space="0" w:color="auto"/>
                        <w:left w:val="none" w:sz="0" w:space="0" w:color="auto"/>
                        <w:bottom w:val="none" w:sz="0" w:space="0" w:color="auto"/>
                        <w:right w:val="none" w:sz="0" w:space="0" w:color="auto"/>
                      </w:divBdr>
                    </w:div>
                  </w:divsChild>
                </w:div>
                <w:div w:id="900486353">
                  <w:marLeft w:val="0"/>
                  <w:marRight w:val="0"/>
                  <w:marTop w:val="0"/>
                  <w:marBottom w:val="0"/>
                  <w:divBdr>
                    <w:top w:val="none" w:sz="0" w:space="0" w:color="auto"/>
                    <w:left w:val="none" w:sz="0" w:space="0" w:color="auto"/>
                    <w:bottom w:val="none" w:sz="0" w:space="0" w:color="auto"/>
                    <w:right w:val="none" w:sz="0" w:space="0" w:color="auto"/>
                  </w:divBdr>
                  <w:divsChild>
                    <w:div w:id="526410758">
                      <w:marLeft w:val="0"/>
                      <w:marRight w:val="0"/>
                      <w:marTop w:val="0"/>
                      <w:marBottom w:val="0"/>
                      <w:divBdr>
                        <w:top w:val="none" w:sz="0" w:space="0" w:color="auto"/>
                        <w:left w:val="none" w:sz="0" w:space="0" w:color="auto"/>
                        <w:bottom w:val="none" w:sz="0" w:space="0" w:color="auto"/>
                        <w:right w:val="none" w:sz="0" w:space="0" w:color="auto"/>
                      </w:divBdr>
                    </w:div>
                    <w:div w:id="1809517306">
                      <w:marLeft w:val="0"/>
                      <w:marRight w:val="0"/>
                      <w:marTop w:val="0"/>
                      <w:marBottom w:val="0"/>
                      <w:divBdr>
                        <w:top w:val="none" w:sz="0" w:space="0" w:color="auto"/>
                        <w:left w:val="none" w:sz="0" w:space="0" w:color="auto"/>
                        <w:bottom w:val="none" w:sz="0" w:space="0" w:color="auto"/>
                        <w:right w:val="none" w:sz="0" w:space="0" w:color="auto"/>
                      </w:divBdr>
                    </w:div>
                  </w:divsChild>
                </w:div>
                <w:div w:id="1873150086">
                  <w:marLeft w:val="0"/>
                  <w:marRight w:val="0"/>
                  <w:marTop w:val="0"/>
                  <w:marBottom w:val="0"/>
                  <w:divBdr>
                    <w:top w:val="none" w:sz="0" w:space="0" w:color="auto"/>
                    <w:left w:val="none" w:sz="0" w:space="0" w:color="auto"/>
                    <w:bottom w:val="none" w:sz="0" w:space="0" w:color="auto"/>
                    <w:right w:val="none" w:sz="0" w:space="0" w:color="auto"/>
                  </w:divBdr>
                  <w:divsChild>
                    <w:div w:id="1681001459">
                      <w:marLeft w:val="0"/>
                      <w:marRight w:val="0"/>
                      <w:marTop w:val="0"/>
                      <w:marBottom w:val="0"/>
                      <w:divBdr>
                        <w:top w:val="none" w:sz="0" w:space="0" w:color="auto"/>
                        <w:left w:val="none" w:sz="0" w:space="0" w:color="auto"/>
                        <w:bottom w:val="none" w:sz="0" w:space="0" w:color="auto"/>
                        <w:right w:val="none" w:sz="0" w:space="0" w:color="auto"/>
                      </w:divBdr>
                    </w:div>
                    <w:div w:id="1857579532">
                      <w:marLeft w:val="0"/>
                      <w:marRight w:val="0"/>
                      <w:marTop w:val="0"/>
                      <w:marBottom w:val="0"/>
                      <w:divBdr>
                        <w:top w:val="none" w:sz="0" w:space="0" w:color="auto"/>
                        <w:left w:val="none" w:sz="0" w:space="0" w:color="auto"/>
                        <w:bottom w:val="none" w:sz="0" w:space="0" w:color="auto"/>
                        <w:right w:val="none" w:sz="0" w:space="0" w:color="auto"/>
                      </w:divBdr>
                    </w:div>
                  </w:divsChild>
                </w:div>
                <w:div w:id="1092237041">
                  <w:marLeft w:val="0"/>
                  <w:marRight w:val="0"/>
                  <w:marTop w:val="0"/>
                  <w:marBottom w:val="0"/>
                  <w:divBdr>
                    <w:top w:val="none" w:sz="0" w:space="0" w:color="auto"/>
                    <w:left w:val="none" w:sz="0" w:space="0" w:color="auto"/>
                    <w:bottom w:val="none" w:sz="0" w:space="0" w:color="auto"/>
                    <w:right w:val="none" w:sz="0" w:space="0" w:color="auto"/>
                  </w:divBdr>
                  <w:divsChild>
                    <w:div w:id="762989318">
                      <w:marLeft w:val="0"/>
                      <w:marRight w:val="0"/>
                      <w:marTop w:val="0"/>
                      <w:marBottom w:val="0"/>
                      <w:divBdr>
                        <w:top w:val="none" w:sz="0" w:space="0" w:color="auto"/>
                        <w:left w:val="none" w:sz="0" w:space="0" w:color="auto"/>
                        <w:bottom w:val="none" w:sz="0" w:space="0" w:color="auto"/>
                        <w:right w:val="none" w:sz="0" w:space="0" w:color="auto"/>
                      </w:divBdr>
                    </w:div>
                    <w:div w:id="1304696905">
                      <w:marLeft w:val="0"/>
                      <w:marRight w:val="0"/>
                      <w:marTop w:val="0"/>
                      <w:marBottom w:val="0"/>
                      <w:divBdr>
                        <w:top w:val="none" w:sz="0" w:space="0" w:color="auto"/>
                        <w:left w:val="none" w:sz="0" w:space="0" w:color="auto"/>
                        <w:bottom w:val="none" w:sz="0" w:space="0" w:color="auto"/>
                        <w:right w:val="none" w:sz="0" w:space="0" w:color="auto"/>
                      </w:divBdr>
                    </w:div>
                  </w:divsChild>
                </w:div>
                <w:div w:id="1777476887">
                  <w:marLeft w:val="0"/>
                  <w:marRight w:val="0"/>
                  <w:marTop w:val="0"/>
                  <w:marBottom w:val="0"/>
                  <w:divBdr>
                    <w:top w:val="none" w:sz="0" w:space="0" w:color="auto"/>
                    <w:left w:val="none" w:sz="0" w:space="0" w:color="auto"/>
                    <w:bottom w:val="none" w:sz="0" w:space="0" w:color="auto"/>
                    <w:right w:val="none" w:sz="0" w:space="0" w:color="auto"/>
                  </w:divBdr>
                  <w:divsChild>
                    <w:div w:id="1322346392">
                      <w:marLeft w:val="0"/>
                      <w:marRight w:val="0"/>
                      <w:marTop w:val="0"/>
                      <w:marBottom w:val="0"/>
                      <w:divBdr>
                        <w:top w:val="none" w:sz="0" w:space="0" w:color="auto"/>
                        <w:left w:val="none" w:sz="0" w:space="0" w:color="auto"/>
                        <w:bottom w:val="none" w:sz="0" w:space="0" w:color="auto"/>
                        <w:right w:val="none" w:sz="0" w:space="0" w:color="auto"/>
                      </w:divBdr>
                    </w:div>
                    <w:div w:id="1376194570">
                      <w:marLeft w:val="0"/>
                      <w:marRight w:val="0"/>
                      <w:marTop w:val="0"/>
                      <w:marBottom w:val="0"/>
                      <w:divBdr>
                        <w:top w:val="none" w:sz="0" w:space="0" w:color="auto"/>
                        <w:left w:val="none" w:sz="0" w:space="0" w:color="auto"/>
                        <w:bottom w:val="none" w:sz="0" w:space="0" w:color="auto"/>
                        <w:right w:val="none" w:sz="0" w:space="0" w:color="auto"/>
                      </w:divBdr>
                    </w:div>
                  </w:divsChild>
                </w:div>
                <w:div w:id="1289823810">
                  <w:marLeft w:val="0"/>
                  <w:marRight w:val="0"/>
                  <w:marTop w:val="0"/>
                  <w:marBottom w:val="0"/>
                  <w:divBdr>
                    <w:top w:val="none" w:sz="0" w:space="0" w:color="auto"/>
                    <w:left w:val="none" w:sz="0" w:space="0" w:color="auto"/>
                    <w:bottom w:val="none" w:sz="0" w:space="0" w:color="auto"/>
                    <w:right w:val="none" w:sz="0" w:space="0" w:color="auto"/>
                  </w:divBdr>
                  <w:divsChild>
                    <w:div w:id="28380592">
                      <w:marLeft w:val="0"/>
                      <w:marRight w:val="0"/>
                      <w:marTop w:val="0"/>
                      <w:marBottom w:val="0"/>
                      <w:divBdr>
                        <w:top w:val="none" w:sz="0" w:space="0" w:color="auto"/>
                        <w:left w:val="none" w:sz="0" w:space="0" w:color="auto"/>
                        <w:bottom w:val="none" w:sz="0" w:space="0" w:color="auto"/>
                        <w:right w:val="none" w:sz="0" w:space="0" w:color="auto"/>
                      </w:divBdr>
                    </w:div>
                    <w:div w:id="782650622">
                      <w:marLeft w:val="0"/>
                      <w:marRight w:val="0"/>
                      <w:marTop w:val="0"/>
                      <w:marBottom w:val="0"/>
                      <w:divBdr>
                        <w:top w:val="none" w:sz="0" w:space="0" w:color="auto"/>
                        <w:left w:val="none" w:sz="0" w:space="0" w:color="auto"/>
                        <w:bottom w:val="none" w:sz="0" w:space="0" w:color="auto"/>
                        <w:right w:val="none" w:sz="0" w:space="0" w:color="auto"/>
                      </w:divBdr>
                    </w:div>
                  </w:divsChild>
                </w:div>
                <w:div w:id="1397818808">
                  <w:marLeft w:val="0"/>
                  <w:marRight w:val="0"/>
                  <w:marTop w:val="0"/>
                  <w:marBottom w:val="0"/>
                  <w:divBdr>
                    <w:top w:val="none" w:sz="0" w:space="0" w:color="auto"/>
                    <w:left w:val="none" w:sz="0" w:space="0" w:color="auto"/>
                    <w:bottom w:val="none" w:sz="0" w:space="0" w:color="auto"/>
                    <w:right w:val="none" w:sz="0" w:space="0" w:color="auto"/>
                  </w:divBdr>
                  <w:divsChild>
                    <w:div w:id="1213077380">
                      <w:marLeft w:val="0"/>
                      <w:marRight w:val="0"/>
                      <w:marTop w:val="0"/>
                      <w:marBottom w:val="0"/>
                      <w:divBdr>
                        <w:top w:val="none" w:sz="0" w:space="0" w:color="auto"/>
                        <w:left w:val="none" w:sz="0" w:space="0" w:color="auto"/>
                        <w:bottom w:val="none" w:sz="0" w:space="0" w:color="auto"/>
                        <w:right w:val="none" w:sz="0" w:space="0" w:color="auto"/>
                      </w:divBdr>
                    </w:div>
                    <w:div w:id="776869878">
                      <w:marLeft w:val="0"/>
                      <w:marRight w:val="0"/>
                      <w:marTop w:val="0"/>
                      <w:marBottom w:val="0"/>
                      <w:divBdr>
                        <w:top w:val="none" w:sz="0" w:space="0" w:color="auto"/>
                        <w:left w:val="none" w:sz="0" w:space="0" w:color="auto"/>
                        <w:bottom w:val="none" w:sz="0" w:space="0" w:color="auto"/>
                        <w:right w:val="none" w:sz="0" w:space="0" w:color="auto"/>
                      </w:divBdr>
                    </w:div>
                  </w:divsChild>
                </w:div>
                <w:div w:id="193731600">
                  <w:marLeft w:val="0"/>
                  <w:marRight w:val="0"/>
                  <w:marTop w:val="0"/>
                  <w:marBottom w:val="0"/>
                  <w:divBdr>
                    <w:top w:val="none" w:sz="0" w:space="0" w:color="auto"/>
                    <w:left w:val="none" w:sz="0" w:space="0" w:color="auto"/>
                    <w:bottom w:val="none" w:sz="0" w:space="0" w:color="auto"/>
                    <w:right w:val="none" w:sz="0" w:space="0" w:color="auto"/>
                  </w:divBdr>
                  <w:divsChild>
                    <w:div w:id="1751199697">
                      <w:marLeft w:val="0"/>
                      <w:marRight w:val="0"/>
                      <w:marTop w:val="0"/>
                      <w:marBottom w:val="0"/>
                      <w:divBdr>
                        <w:top w:val="none" w:sz="0" w:space="0" w:color="auto"/>
                        <w:left w:val="none" w:sz="0" w:space="0" w:color="auto"/>
                        <w:bottom w:val="none" w:sz="0" w:space="0" w:color="auto"/>
                        <w:right w:val="none" w:sz="0" w:space="0" w:color="auto"/>
                      </w:divBdr>
                    </w:div>
                    <w:div w:id="216287301">
                      <w:marLeft w:val="0"/>
                      <w:marRight w:val="0"/>
                      <w:marTop w:val="0"/>
                      <w:marBottom w:val="0"/>
                      <w:divBdr>
                        <w:top w:val="none" w:sz="0" w:space="0" w:color="auto"/>
                        <w:left w:val="none" w:sz="0" w:space="0" w:color="auto"/>
                        <w:bottom w:val="none" w:sz="0" w:space="0" w:color="auto"/>
                        <w:right w:val="none" w:sz="0" w:space="0" w:color="auto"/>
                      </w:divBdr>
                    </w:div>
                  </w:divsChild>
                </w:div>
                <w:div w:id="132799030">
                  <w:marLeft w:val="0"/>
                  <w:marRight w:val="0"/>
                  <w:marTop w:val="0"/>
                  <w:marBottom w:val="0"/>
                  <w:divBdr>
                    <w:top w:val="none" w:sz="0" w:space="0" w:color="auto"/>
                    <w:left w:val="none" w:sz="0" w:space="0" w:color="auto"/>
                    <w:bottom w:val="none" w:sz="0" w:space="0" w:color="auto"/>
                    <w:right w:val="none" w:sz="0" w:space="0" w:color="auto"/>
                  </w:divBdr>
                  <w:divsChild>
                    <w:div w:id="674504410">
                      <w:marLeft w:val="0"/>
                      <w:marRight w:val="0"/>
                      <w:marTop w:val="0"/>
                      <w:marBottom w:val="0"/>
                      <w:divBdr>
                        <w:top w:val="none" w:sz="0" w:space="0" w:color="auto"/>
                        <w:left w:val="none" w:sz="0" w:space="0" w:color="auto"/>
                        <w:bottom w:val="none" w:sz="0" w:space="0" w:color="auto"/>
                        <w:right w:val="none" w:sz="0" w:space="0" w:color="auto"/>
                      </w:divBdr>
                    </w:div>
                    <w:div w:id="677779007">
                      <w:marLeft w:val="0"/>
                      <w:marRight w:val="0"/>
                      <w:marTop w:val="0"/>
                      <w:marBottom w:val="0"/>
                      <w:divBdr>
                        <w:top w:val="none" w:sz="0" w:space="0" w:color="auto"/>
                        <w:left w:val="none" w:sz="0" w:space="0" w:color="auto"/>
                        <w:bottom w:val="none" w:sz="0" w:space="0" w:color="auto"/>
                        <w:right w:val="none" w:sz="0" w:space="0" w:color="auto"/>
                      </w:divBdr>
                    </w:div>
                  </w:divsChild>
                </w:div>
                <w:div w:id="424620615">
                  <w:marLeft w:val="0"/>
                  <w:marRight w:val="0"/>
                  <w:marTop w:val="0"/>
                  <w:marBottom w:val="0"/>
                  <w:divBdr>
                    <w:top w:val="none" w:sz="0" w:space="0" w:color="auto"/>
                    <w:left w:val="none" w:sz="0" w:space="0" w:color="auto"/>
                    <w:bottom w:val="none" w:sz="0" w:space="0" w:color="auto"/>
                    <w:right w:val="none" w:sz="0" w:space="0" w:color="auto"/>
                  </w:divBdr>
                  <w:divsChild>
                    <w:div w:id="1670792034">
                      <w:marLeft w:val="0"/>
                      <w:marRight w:val="0"/>
                      <w:marTop w:val="0"/>
                      <w:marBottom w:val="0"/>
                      <w:divBdr>
                        <w:top w:val="none" w:sz="0" w:space="0" w:color="auto"/>
                        <w:left w:val="none" w:sz="0" w:space="0" w:color="auto"/>
                        <w:bottom w:val="none" w:sz="0" w:space="0" w:color="auto"/>
                        <w:right w:val="none" w:sz="0" w:space="0" w:color="auto"/>
                      </w:divBdr>
                    </w:div>
                    <w:div w:id="481771635">
                      <w:marLeft w:val="0"/>
                      <w:marRight w:val="0"/>
                      <w:marTop w:val="0"/>
                      <w:marBottom w:val="0"/>
                      <w:divBdr>
                        <w:top w:val="none" w:sz="0" w:space="0" w:color="auto"/>
                        <w:left w:val="none" w:sz="0" w:space="0" w:color="auto"/>
                        <w:bottom w:val="none" w:sz="0" w:space="0" w:color="auto"/>
                        <w:right w:val="none" w:sz="0" w:space="0" w:color="auto"/>
                      </w:divBdr>
                    </w:div>
                  </w:divsChild>
                </w:div>
                <w:div w:id="1498225586">
                  <w:marLeft w:val="0"/>
                  <w:marRight w:val="0"/>
                  <w:marTop w:val="0"/>
                  <w:marBottom w:val="0"/>
                  <w:divBdr>
                    <w:top w:val="none" w:sz="0" w:space="0" w:color="auto"/>
                    <w:left w:val="none" w:sz="0" w:space="0" w:color="auto"/>
                    <w:bottom w:val="none" w:sz="0" w:space="0" w:color="auto"/>
                    <w:right w:val="none" w:sz="0" w:space="0" w:color="auto"/>
                  </w:divBdr>
                  <w:divsChild>
                    <w:div w:id="1612516540">
                      <w:marLeft w:val="0"/>
                      <w:marRight w:val="0"/>
                      <w:marTop w:val="0"/>
                      <w:marBottom w:val="0"/>
                      <w:divBdr>
                        <w:top w:val="none" w:sz="0" w:space="0" w:color="auto"/>
                        <w:left w:val="none" w:sz="0" w:space="0" w:color="auto"/>
                        <w:bottom w:val="none" w:sz="0" w:space="0" w:color="auto"/>
                        <w:right w:val="none" w:sz="0" w:space="0" w:color="auto"/>
                      </w:divBdr>
                    </w:div>
                    <w:div w:id="281762821">
                      <w:marLeft w:val="0"/>
                      <w:marRight w:val="0"/>
                      <w:marTop w:val="0"/>
                      <w:marBottom w:val="0"/>
                      <w:divBdr>
                        <w:top w:val="none" w:sz="0" w:space="0" w:color="auto"/>
                        <w:left w:val="none" w:sz="0" w:space="0" w:color="auto"/>
                        <w:bottom w:val="none" w:sz="0" w:space="0" w:color="auto"/>
                        <w:right w:val="none" w:sz="0" w:space="0" w:color="auto"/>
                      </w:divBdr>
                    </w:div>
                  </w:divsChild>
                </w:div>
                <w:div w:id="1378168305">
                  <w:marLeft w:val="0"/>
                  <w:marRight w:val="0"/>
                  <w:marTop w:val="0"/>
                  <w:marBottom w:val="0"/>
                  <w:divBdr>
                    <w:top w:val="none" w:sz="0" w:space="0" w:color="auto"/>
                    <w:left w:val="none" w:sz="0" w:space="0" w:color="auto"/>
                    <w:bottom w:val="none" w:sz="0" w:space="0" w:color="auto"/>
                    <w:right w:val="none" w:sz="0" w:space="0" w:color="auto"/>
                  </w:divBdr>
                  <w:divsChild>
                    <w:div w:id="59988930">
                      <w:marLeft w:val="0"/>
                      <w:marRight w:val="0"/>
                      <w:marTop w:val="0"/>
                      <w:marBottom w:val="0"/>
                      <w:divBdr>
                        <w:top w:val="none" w:sz="0" w:space="0" w:color="auto"/>
                        <w:left w:val="none" w:sz="0" w:space="0" w:color="auto"/>
                        <w:bottom w:val="none" w:sz="0" w:space="0" w:color="auto"/>
                        <w:right w:val="none" w:sz="0" w:space="0" w:color="auto"/>
                      </w:divBdr>
                    </w:div>
                    <w:div w:id="1383213044">
                      <w:marLeft w:val="0"/>
                      <w:marRight w:val="0"/>
                      <w:marTop w:val="0"/>
                      <w:marBottom w:val="0"/>
                      <w:divBdr>
                        <w:top w:val="none" w:sz="0" w:space="0" w:color="auto"/>
                        <w:left w:val="none" w:sz="0" w:space="0" w:color="auto"/>
                        <w:bottom w:val="none" w:sz="0" w:space="0" w:color="auto"/>
                        <w:right w:val="none" w:sz="0" w:space="0" w:color="auto"/>
                      </w:divBdr>
                    </w:div>
                  </w:divsChild>
                </w:div>
                <w:div w:id="13209572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8123508">
      <w:bodyDiv w:val="1"/>
      <w:marLeft w:val="0"/>
      <w:marRight w:val="0"/>
      <w:marTop w:val="0"/>
      <w:marBottom w:val="0"/>
      <w:divBdr>
        <w:top w:val="none" w:sz="0" w:space="0" w:color="auto"/>
        <w:left w:val="none" w:sz="0" w:space="0" w:color="auto"/>
        <w:bottom w:val="none" w:sz="0" w:space="0" w:color="auto"/>
        <w:right w:val="none" w:sz="0" w:space="0" w:color="auto"/>
      </w:divBdr>
      <w:divsChild>
        <w:div w:id="1500803201">
          <w:marLeft w:val="0"/>
          <w:marRight w:val="0"/>
          <w:marTop w:val="0"/>
          <w:marBottom w:val="0"/>
          <w:divBdr>
            <w:top w:val="none" w:sz="0" w:space="0" w:color="auto"/>
            <w:left w:val="none" w:sz="0" w:space="0" w:color="auto"/>
            <w:bottom w:val="none" w:sz="0" w:space="0" w:color="auto"/>
            <w:right w:val="none" w:sz="0" w:space="0" w:color="auto"/>
          </w:divBdr>
          <w:divsChild>
            <w:div w:id="1696225809">
              <w:marLeft w:val="0"/>
              <w:marRight w:val="0"/>
              <w:marTop w:val="0"/>
              <w:marBottom w:val="0"/>
              <w:divBdr>
                <w:top w:val="none" w:sz="0" w:space="0" w:color="auto"/>
                <w:left w:val="none" w:sz="0" w:space="0" w:color="auto"/>
                <w:bottom w:val="none" w:sz="0" w:space="0" w:color="auto"/>
                <w:right w:val="none" w:sz="0" w:space="0" w:color="auto"/>
              </w:divBdr>
              <w:divsChild>
                <w:div w:id="1616132925">
                  <w:marLeft w:val="0"/>
                  <w:marRight w:val="0"/>
                  <w:marTop w:val="0"/>
                  <w:marBottom w:val="0"/>
                  <w:divBdr>
                    <w:top w:val="none" w:sz="0" w:space="0" w:color="auto"/>
                    <w:left w:val="none" w:sz="0" w:space="0" w:color="auto"/>
                    <w:bottom w:val="none" w:sz="0" w:space="0" w:color="auto"/>
                    <w:right w:val="none" w:sz="0" w:space="0" w:color="auto"/>
                  </w:divBdr>
                </w:div>
                <w:div w:id="854226682">
                  <w:marLeft w:val="0"/>
                  <w:marRight w:val="0"/>
                  <w:marTop w:val="0"/>
                  <w:marBottom w:val="0"/>
                  <w:divBdr>
                    <w:top w:val="none" w:sz="0" w:space="0" w:color="auto"/>
                    <w:left w:val="none" w:sz="0" w:space="0" w:color="auto"/>
                    <w:bottom w:val="none" w:sz="0" w:space="0" w:color="auto"/>
                    <w:right w:val="none" w:sz="0" w:space="0" w:color="auto"/>
                  </w:divBdr>
                </w:div>
                <w:div w:id="72707255">
                  <w:marLeft w:val="0"/>
                  <w:marRight w:val="0"/>
                  <w:marTop w:val="0"/>
                  <w:marBottom w:val="0"/>
                  <w:divBdr>
                    <w:top w:val="none" w:sz="0" w:space="0" w:color="auto"/>
                    <w:left w:val="none" w:sz="0" w:space="0" w:color="auto"/>
                    <w:bottom w:val="none" w:sz="0" w:space="0" w:color="auto"/>
                    <w:right w:val="none" w:sz="0" w:space="0" w:color="auto"/>
                  </w:divBdr>
                </w:div>
                <w:div w:id="1534921744">
                  <w:marLeft w:val="0"/>
                  <w:marRight w:val="0"/>
                  <w:marTop w:val="0"/>
                  <w:marBottom w:val="0"/>
                  <w:divBdr>
                    <w:top w:val="none" w:sz="0" w:space="0" w:color="auto"/>
                    <w:left w:val="none" w:sz="0" w:space="0" w:color="auto"/>
                    <w:bottom w:val="none" w:sz="0" w:space="0" w:color="auto"/>
                    <w:right w:val="none" w:sz="0" w:space="0" w:color="auto"/>
                  </w:divBdr>
                </w:div>
                <w:div w:id="1378971391">
                  <w:marLeft w:val="0"/>
                  <w:marRight w:val="0"/>
                  <w:marTop w:val="0"/>
                  <w:marBottom w:val="0"/>
                  <w:divBdr>
                    <w:top w:val="none" w:sz="0" w:space="0" w:color="auto"/>
                    <w:left w:val="none" w:sz="0" w:space="0" w:color="auto"/>
                    <w:bottom w:val="none" w:sz="0" w:space="0" w:color="auto"/>
                    <w:right w:val="none" w:sz="0" w:space="0" w:color="auto"/>
                  </w:divBdr>
                </w:div>
                <w:div w:id="1587156282">
                  <w:marLeft w:val="0"/>
                  <w:marRight w:val="0"/>
                  <w:marTop w:val="0"/>
                  <w:marBottom w:val="0"/>
                  <w:divBdr>
                    <w:top w:val="none" w:sz="0" w:space="0" w:color="auto"/>
                    <w:left w:val="none" w:sz="0" w:space="0" w:color="auto"/>
                    <w:bottom w:val="none" w:sz="0" w:space="0" w:color="auto"/>
                    <w:right w:val="none" w:sz="0" w:space="0" w:color="auto"/>
                  </w:divBdr>
                  <w:divsChild>
                    <w:div w:id="1138961778">
                      <w:marLeft w:val="0"/>
                      <w:marRight w:val="0"/>
                      <w:marTop w:val="0"/>
                      <w:marBottom w:val="0"/>
                      <w:divBdr>
                        <w:top w:val="none" w:sz="0" w:space="0" w:color="auto"/>
                        <w:left w:val="none" w:sz="0" w:space="0" w:color="auto"/>
                        <w:bottom w:val="none" w:sz="0" w:space="0" w:color="auto"/>
                        <w:right w:val="none" w:sz="0" w:space="0" w:color="auto"/>
                      </w:divBdr>
                    </w:div>
                    <w:div w:id="1926498997">
                      <w:marLeft w:val="0"/>
                      <w:marRight w:val="0"/>
                      <w:marTop w:val="0"/>
                      <w:marBottom w:val="0"/>
                      <w:divBdr>
                        <w:top w:val="none" w:sz="0" w:space="0" w:color="auto"/>
                        <w:left w:val="none" w:sz="0" w:space="0" w:color="auto"/>
                        <w:bottom w:val="none" w:sz="0" w:space="0" w:color="auto"/>
                        <w:right w:val="none" w:sz="0" w:space="0" w:color="auto"/>
                      </w:divBdr>
                    </w:div>
                    <w:div w:id="12174764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79462744">
      <w:bodyDiv w:val="1"/>
      <w:marLeft w:val="0"/>
      <w:marRight w:val="0"/>
      <w:marTop w:val="0"/>
      <w:marBottom w:val="0"/>
      <w:divBdr>
        <w:top w:val="none" w:sz="0" w:space="0" w:color="auto"/>
        <w:left w:val="none" w:sz="0" w:space="0" w:color="auto"/>
        <w:bottom w:val="none" w:sz="0" w:space="0" w:color="auto"/>
        <w:right w:val="none" w:sz="0" w:space="0" w:color="auto"/>
      </w:divBdr>
      <w:divsChild>
        <w:div w:id="380636094">
          <w:marLeft w:val="0"/>
          <w:marRight w:val="0"/>
          <w:marTop w:val="0"/>
          <w:marBottom w:val="0"/>
          <w:divBdr>
            <w:top w:val="none" w:sz="0" w:space="0" w:color="auto"/>
            <w:left w:val="none" w:sz="0" w:space="0" w:color="auto"/>
            <w:bottom w:val="none" w:sz="0" w:space="0" w:color="auto"/>
            <w:right w:val="none" w:sz="0" w:space="0" w:color="auto"/>
          </w:divBdr>
          <w:divsChild>
            <w:div w:id="2092775419">
              <w:marLeft w:val="0"/>
              <w:marRight w:val="0"/>
              <w:marTop w:val="0"/>
              <w:marBottom w:val="0"/>
              <w:divBdr>
                <w:top w:val="none" w:sz="0" w:space="0" w:color="auto"/>
                <w:left w:val="none" w:sz="0" w:space="0" w:color="auto"/>
                <w:bottom w:val="none" w:sz="0" w:space="0" w:color="auto"/>
                <w:right w:val="none" w:sz="0" w:space="0" w:color="auto"/>
              </w:divBdr>
              <w:divsChild>
                <w:div w:id="305549971">
                  <w:marLeft w:val="0"/>
                  <w:marRight w:val="0"/>
                  <w:marTop w:val="0"/>
                  <w:marBottom w:val="0"/>
                  <w:divBdr>
                    <w:top w:val="none" w:sz="0" w:space="0" w:color="auto"/>
                    <w:left w:val="none" w:sz="0" w:space="0" w:color="auto"/>
                    <w:bottom w:val="none" w:sz="0" w:space="0" w:color="auto"/>
                    <w:right w:val="none" w:sz="0" w:space="0" w:color="auto"/>
                  </w:divBdr>
                  <w:divsChild>
                    <w:div w:id="1883714904">
                      <w:marLeft w:val="0"/>
                      <w:marRight w:val="0"/>
                      <w:marTop w:val="0"/>
                      <w:marBottom w:val="0"/>
                      <w:divBdr>
                        <w:top w:val="none" w:sz="0" w:space="0" w:color="auto"/>
                        <w:left w:val="none" w:sz="0" w:space="0" w:color="auto"/>
                        <w:bottom w:val="none" w:sz="0" w:space="0" w:color="auto"/>
                        <w:right w:val="none" w:sz="0" w:space="0" w:color="auto"/>
                      </w:divBdr>
                      <w:divsChild>
                        <w:div w:id="8701913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4288170">
              <w:marLeft w:val="0"/>
              <w:marRight w:val="0"/>
              <w:marTop w:val="0"/>
              <w:marBottom w:val="300"/>
              <w:divBdr>
                <w:top w:val="none" w:sz="0" w:space="0" w:color="auto"/>
                <w:left w:val="none" w:sz="0" w:space="0" w:color="auto"/>
                <w:bottom w:val="none" w:sz="0" w:space="0" w:color="auto"/>
                <w:right w:val="none" w:sz="0" w:space="0" w:color="auto"/>
              </w:divBdr>
              <w:divsChild>
                <w:div w:id="1519612660">
                  <w:marLeft w:val="0"/>
                  <w:marRight w:val="0"/>
                  <w:marTop w:val="0"/>
                  <w:marBottom w:val="300"/>
                  <w:divBdr>
                    <w:top w:val="none" w:sz="0" w:space="0" w:color="auto"/>
                    <w:left w:val="none" w:sz="0" w:space="0" w:color="auto"/>
                    <w:bottom w:val="none" w:sz="0" w:space="0" w:color="auto"/>
                    <w:right w:val="none" w:sz="0" w:space="0" w:color="auto"/>
                  </w:divBdr>
                  <w:divsChild>
                    <w:div w:id="1108501390">
                      <w:marLeft w:val="0"/>
                      <w:marRight w:val="0"/>
                      <w:marTop w:val="0"/>
                      <w:marBottom w:val="0"/>
                      <w:divBdr>
                        <w:top w:val="none" w:sz="0" w:space="0" w:color="auto"/>
                        <w:left w:val="none" w:sz="0" w:space="0" w:color="auto"/>
                        <w:bottom w:val="none" w:sz="0" w:space="0" w:color="auto"/>
                        <w:right w:val="none" w:sz="0" w:space="0" w:color="auto"/>
                      </w:divBdr>
                    </w:div>
                  </w:divsChild>
                </w:div>
                <w:div w:id="8476438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9714311">
          <w:marLeft w:val="0"/>
          <w:marRight w:val="0"/>
          <w:marTop w:val="0"/>
          <w:marBottom w:val="0"/>
          <w:divBdr>
            <w:top w:val="none" w:sz="0" w:space="0" w:color="auto"/>
            <w:left w:val="none" w:sz="0" w:space="0" w:color="auto"/>
            <w:bottom w:val="none" w:sz="0" w:space="0" w:color="auto"/>
            <w:right w:val="none" w:sz="0" w:space="0" w:color="auto"/>
          </w:divBdr>
          <w:divsChild>
            <w:div w:id="772440042">
              <w:marLeft w:val="0"/>
              <w:marRight w:val="0"/>
              <w:marTop w:val="0"/>
              <w:marBottom w:val="0"/>
              <w:divBdr>
                <w:top w:val="none" w:sz="0" w:space="0" w:color="auto"/>
                <w:left w:val="none" w:sz="0" w:space="0" w:color="auto"/>
                <w:bottom w:val="none" w:sz="0" w:space="0" w:color="auto"/>
                <w:right w:val="none" w:sz="0" w:space="0" w:color="auto"/>
              </w:divBdr>
              <w:divsChild>
                <w:div w:id="894051893">
                  <w:marLeft w:val="0"/>
                  <w:marRight w:val="0"/>
                  <w:marTop w:val="0"/>
                  <w:marBottom w:val="0"/>
                  <w:divBdr>
                    <w:top w:val="none" w:sz="0" w:space="0" w:color="auto"/>
                    <w:left w:val="none" w:sz="0" w:space="0" w:color="auto"/>
                    <w:bottom w:val="none" w:sz="0" w:space="0" w:color="auto"/>
                    <w:right w:val="none" w:sz="0" w:space="0" w:color="auto"/>
                  </w:divBdr>
                  <w:divsChild>
                    <w:div w:id="28073054">
                      <w:marLeft w:val="0"/>
                      <w:marRight w:val="0"/>
                      <w:marTop w:val="0"/>
                      <w:marBottom w:val="0"/>
                      <w:divBdr>
                        <w:top w:val="none" w:sz="0" w:space="0" w:color="auto"/>
                        <w:left w:val="none" w:sz="0" w:space="0" w:color="auto"/>
                        <w:bottom w:val="none" w:sz="0" w:space="0" w:color="auto"/>
                        <w:right w:val="none" w:sz="0" w:space="0" w:color="auto"/>
                      </w:divBdr>
                    </w:div>
                    <w:div w:id="1248148919">
                      <w:marLeft w:val="0"/>
                      <w:marRight w:val="0"/>
                      <w:marTop w:val="0"/>
                      <w:marBottom w:val="0"/>
                      <w:divBdr>
                        <w:top w:val="none" w:sz="0" w:space="0" w:color="auto"/>
                        <w:left w:val="none" w:sz="0" w:space="0" w:color="auto"/>
                        <w:bottom w:val="none" w:sz="0" w:space="0" w:color="auto"/>
                        <w:right w:val="none" w:sz="0" w:space="0" w:color="auto"/>
                      </w:divBdr>
                    </w:div>
                  </w:divsChild>
                </w:div>
                <w:div w:id="1623610207">
                  <w:marLeft w:val="15"/>
                  <w:marRight w:val="0"/>
                  <w:marTop w:val="0"/>
                  <w:marBottom w:val="45"/>
                  <w:divBdr>
                    <w:top w:val="single" w:sz="12" w:space="0" w:color="AB966F"/>
                    <w:left w:val="single" w:sz="12" w:space="8" w:color="AB966F"/>
                    <w:bottom w:val="single" w:sz="12" w:space="0" w:color="AB966F"/>
                    <w:right w:val="single" w:sz="12" w:space="8" w:color="AB966F"/>
                  </w:divBdr>
                </w:div>
                <w:div w:id="131875766">
                  <w:marLeft w:val="15"/>
                  <w:marRight w:val="0"/>
                  <w:marTop w:val="0"/>
                  <w:marBottom w:val="45"/>
                  <w:divBdr>
                    <w:top w:val="single" w:sz="12" w:space="0" w:color="AB966F"/>
                    <w:left w:val="single" w:sz="12" w:space="8" w:color="AB966F"/>
                    <w:bottom w:val="single" w:sz="12" w:space="0" w:color="AB966F"/>
                    <w:right w:val="single" w:sz="12" w:space="8" w:color="AB966F"/>
                  </w:divBdr>
                </w:div>
                <w:div w:id="181893340">
                  <w:marLeft w:val="0"/>
                  <w:marRight w:val="0"/>
                  <w:marTop w:val="0"/>
                  <w:marBottom w:val="0"/>
                  <w:divBdr>
                    <w:top w:val="none" w:sz="0" w:space="0" w:color="auto"/>
                    <w:left w:val="none" w:sz="0" w:space="0" w:color="auto"/>
                    <w:bottom w:val="none" w:sz="0" w:space="0" w:color="auto"/>
                    <w:right w:val="none" w:sz="0" w:space="0" w:color="auto"/>
                  </w:divBdr>
                  <w:divsChild>
                    <w:div w:id="402290323">
                      <w:marLeft w:val="0"/>
                      <w:marRight w:val="0"/>
                      <w:marTop w:val="0"/>
                      <w:marBottom w:val="0"/>
                      <w:divBdr>
                        <w:top w:val="none" w:sz="0" w:space="0" w:color="auto"/>
                        <w:left w:val="none" w:sz="0" w:space="0" w:color="auto"/>
                        <w:bottom w:val="none" w:sz="0" w:space="0" w:color="auto"/>
                        <w:right w:val="none" w:sz="0" w:space="0" w:color="auto"/>
                      </w:divBdr>
                      <w:divsChild>
                        <w:div w:id="730662164">
                          <w:marLeft w:val="0"/>
                          <w:marRight w:val="0"/>
                          <w:marTop w:val="0"/>
                          <w:marBottom w:val="0"/>
                          <w:divBdr>
                            <w:top w:val="none" w:sz="0" w:space="0" w:color="auto"/>
                            <w:left w:val="none" w:sz="0" w:space="0" w:color="auto"/>
                            <w:bottom w:val="none" w:sz="0" w:space="0" w:color="auto"/>
                            <w:right w:val="none" w:sz="0" w:space="0" w:color="auto"/>
                          </w:divBdr>
                        </w:div>
                        <w:div w:id="1203207478">
                          <w:marLeft w:val="0"/>
                          <w:marRight w:val="0"/>
                          <w:marTop w:val="0"/>
                          <w:marBottom w:val="0"/>
                          <w:divBdr>
                            <w:top w:val="none" w:sz="0" w:space="0" w:color="auto"/>
                            <w:left w:val="none" w:sz="0" w:space="0" w:color="auto"/>
                            <w:bottom w:val="none" w:sz="0" w:space="0" w:color="auto"/>
                            <w:right w:val="none" w:sz="0" w:space="0" w:color="auto"/>
                          </w:divBdr>
                        </w:div>
                        <w:div w:id="811020240">
                          <w:marLeft w:val="0"/>
                          <w:marRight w:val="0"/>
                          <w:marTop w:val="0"/>
                          <w:marBottom w:val="0"/>
                          <w:divBdr>
                            <w:top w:val="none" w:sz="0" w:space="0" w:color="auto"/>
                            <w:left w:val="none" w:sz="0" w:space="0" w:color="auto"/>
                            <w:bottom w:val="none" w:sz="0" w:space="0" w:color="auto"/>
                            <w:right w:val="none" w:sz="0" w:space="0" w:color="auto"/>
                          </w:divBdr>
                        </w:div>
                        <w:div w:id="1695763061">
                          <w:marLeft w:val="0"/>
                          <w:marRight w:val="0"/>
                          <w:marTop w:val="0"/>
                          <w:marBottom w:val="0"/>
                          <w:divBdr>
                            <w:top w:val="none" w:sz="0" w:space="0" w:color="auto"/>
                            <w:left w:val="none" w:sz="0" w:space="0" w:color="auto"/>
                            <w:bottom w:val="none" w:sz="0" w:space="0" w:color="auto"/>
                            <w:right w:val="none" w:sz="0" w:space="0" w:color="auto"/>
                          </w:divBdr>
                        </w:div>
                      </w:divsChild>
                    </w:div>
                    <w:div w:id="1034502543">
                      <w:marLeft w:val="0"/>
                      <w:marRight w:val="0"/>
                      <w:marTop w:val="0"/>
                      <w:marBottom w:val="0"/>
                      <w:divBdr>
                        <w:top w:val="none" w:sz="0" w:space="0" w:color="auto"/>
                        <w:left w:val="none" w:sz="0" w:space="0" w:color="auto"/>
                        <w:bottom w:val="none" w:sz="0" w:space="0" w:color="auto"/>
                        <w:right w:val="none" w:sz="0" w:space="0" w:color="auto"/>
                      </w:divBdr>
                      <w:divsChild>
                        <w:div w:id="494995851">
                          <w:marLeft w:val="0"/>
                          <w:marRight w:val="0"/>
                          <w:marTop w:val="0"/>
                          <w:marBottom w:val="0"/>
                          <w:divBdr>
                            <w:top w:val="none" w:sz="0" w:space="0" w:color="auto"/>
                            <w:left w:val="none" w:sz="0" w:space="0" w:color="auto"/>
                            <w:bottom w:val="none" w:sz="0" w:space="0" w:color="auto"/>
                            <w:right w:val="none" w:sz="0" w:space="0" w:color="auto"/>
                          </w:divBdr>
                        </w:div>
                        <w:div w:id="729184908">
                          <w:marLeft w:val="0"/>
                          <w:marRight w:val="0"/>
                          <w:marTop w:val="0"/>
                          <w:marBottom w:val="0"/>
                          <w:divBdr>
                            <w:top w:val="none" w:sz="0" w:space="0" w:color="auto"/>
                            <w:left w:val="none" w:sz="0" w:space="0" w:color="auto"/>
                            <w:bottom w:val="none" w:sz="0" w:space="0" w:color="auto"/>
                            <w:right w:val="none" w:sz="0" w:space="0" w:color="auto"/>
                          </w:divBdr>
                        </w:div>
                        <w:div w:id="1813911893">
                          <w:marLeft w:val="0"/>
                          <w:marRight w:val="0"/>
                          <w:marTop w:val="0"/>
                          <w:marBottom w:val="0"/>
                          <w:divBdr>
                            <w:top w:val="none" w:sz="0" w:space="0" w:color="auto"/>
                            <w:left w:val="none" w:sz="0" w:space="0" w:color="auto"/>
                            <w:bottom w:val="none" w:sz="0" w:space="0" w:color="auto"/>
                            <w:right w:val="none" w:sz="0" w:space="0" w:color="auto"/>
                          </w:divBdr>
                        </w:div>
                        <w:div w:id="1865633699">
                          <w:marLeft w:val="0"/>
                          <w:marRight w:val="0"/>
                          <w:marTop w:val="0"/>
                          <w:marBottom w:val="0"/>
                          <w:divBdr>
                            <w:top w:val="none" w:sz="0" w:space="0" w:color="auto"/>
                            <w:left w:val="none" w:sz="0" w:space="0" w:color="auto"/>
                            <w:bottom w:val="none" w:sz="0" w:space="0" w:color="auto"/>
                            <w:right w:val="none" w:sz="0" w:space="0" w:color="auto"/>
                          </w:divBdr>
                        </w:div>
                      </w:divsChild>
                    </w:div>
                    <w:div w:id="117574831">
                      <w:marLeft w:val="0"/>
                      <w:marRight w:val="0"/>
                      <w:marTop w:val="0"/>
                      <w:marBottom w:val="0"/>
                      <w:divBdr>
                        <w:top w:val="none" w:sz="0" w:space="0" w:color="auto"/>
                        <w:left w:val="none" w:sz="0" w:space="0" w:color="auto"/>
                        <w:bottom w:val="none" w:sz="0" w:space="0" w:color="auto"/>
                        <w:right w:val="none" w:sz="0" w:space="0" w:color="auto"/>
                      </w:divBdr>
                      <w:divsChild>
                        <w:div w:id="755320259">
                          <w:marLeft w:val="0"/>
                          <w:marRight w:val="0"/>
                          <w:marTop w:val="0"/>
                          <w:marBottom w:val="0"/>
                          <w:divBdr>
                            <w:top w:val="none" w:sz="0" w:space="0" w:color="auto"/>
                            <w:left w:val="none" w:sz="0" w:space="0" w:color="auto"/>
                            <w:bottom w:val="none" w:sz="0" w:space="0" w:color="auto"/>
                            <w:right w:val="none" w:sz="0" w:space="0" w:color="auto"/>
                          </w:divBdr>
                        </w:div>
                        <w:div w:id="1978483734">
                          <w:marLeft w:val="0"/>
                          <w:marRight w:val="0"/>
                          <w:marTop w:val="0"/>
                          <w:marBottom w:val="0"/>
                          <w:divBdr>
                            <w:top w:val="none" w:sz="0" w:space="0" w:color="auto"/>
                            <w:left w:val="none" w:sz="0" w:space="0" w:color="auto"/>
                            <w:bottom w:val="none" w:sz="0" w:space="0" w:color="auto"/>
                            <w:right w:val="none" w:sz="0" w:space="0" w:color="auto"/>
                          </w:divBdr>
                        </w:div>
                        <w:div w:id="408960425">
                          <w:marLeft w:val="0"/>
                          <w:marRight w:val="0"/>
                          <w:marTop w:val="0"/>
                          <w:marBottom w:val="0"/>
                          <w:divBdr>
                            <w:top w:val="none" w:sz="0" w:space="0" w:color="auto"/>
                            <w:left w:val="none" w:sz="0" w:space="0" w:color="auto"/>
                            <w:bottom w:val="none" w:sz="0" w:space="0" w:color="auto"/>
                            <w:right w:val="none" w:sz="0" w:space="0" w:color="auto"/>
                          </w:divBdr>
                        </w:div>
                        <w:div w:id="148600840">
                          <w:marLeft w:val="0"/>
                          <w:marRight w:val="0"/>
                          <w:marTop w:val="0"/>
                          <w:marBottom w:val="0"/>
                          <w:divBdr>
                            <w:top w:val="none" w:sz="0" w:space="0" w:color="auto"/>
                            <w:left w:val="none" w:sz="0" w:space="0" w:color="auto"/>
                            <w:bottom w:val="none" w:sz="0" w:space="0" w:color="auto"/>
                            <w:right w:val="none" w:sz="0" w:space="0" w:color="auto"/>
                          </w:divBdr>
                        </w:div>
                      </w:divsChild>
                    </w:div>
                    <w:div w:id="1343314488">
                      <w:marLeft w:val="0"/>
                      <w:marRight w:val="0"/>
                      <w:marTop w:val="0"/>
                      <w:marBottom w:val="0"/>
                      <w:divBdr>
                        <w:top w:val="none" w:sz="0" w:space="0" w:color="auto"/>
                        <w:left w:val="none" w:sz="0" w:space="0" w:color="auto"/>
                        <w:bottom w:val="none" w:sz="0" w:space="0" w:color="auto"/>
                        <w:right w:val="none" w:sz="0" w:space="0" w:color="auto"/>
                      </w:divBdr>
                      <w:divsChild>
                        <w:div w:id="687872301">
                          <w:marLeft w:val="0"/>
                          <w:marRight w:val="0"/>
                          <w:marTop w:val="0"/>
                          <w:marBottom w:val="0"/>
                          <w:divBdr>
                            <w:top w:val="none" w:sz="0" w:space="0" w:color="auto"/>
                            <w:left w:val="none" w:sz="0" w:space="0" w:color="auto"/>
                            <w:bottom w:val="none" w:sz="0" w:space="0" w:color="auto"/>
                            <w:right w:val="none" w:sz="0" w:space="0" w:color="auto"/>
                          </w:divBdr>
                        </w:div>
                        <w:div w:id="1691419106">
                          <w:marLeft w:val="0"/>
                          <w:marRight w:val="0"/>
                          <w:marTop w:val="0"/>
                          <w:marBottom w:val="0"/>
                          <w:divBdr>
                            <w:top w:val="none" w:sz="0" w:space="0" w:color="auto"/>
                            <w:left w:val="none" w:sz="0" w:space="0" w:color="auto"/>
                            <w:bottom w:val="none" w:sz="0" w:space="0" w:color="auto"/>
                            <w:right w:val="none" w:sz="0" w:space="0" w:color="auto"/>
                          </w:divBdr>
                        </w:div>
                        <w:div w:id="1081223202">
                          <w:marLeft w:val="0"/>
                          <w:marRight w:val="0"/>
                          <w:marTop w:val="0"/>
                          <w:marBottom w:val="0"/>
                          <w:divBdr>
                            <w:top w:val="none" w:sz="0" w:space="0" w:color="auto"/>
                            <w:left w:val="none" w:sz="0" w:space="0" w:color="auto"/>
                            <w:bottom w:val="none" w:sz="0" w:space="0" w:color="auto"/>
                            <w:right w:val="none" w:sz="0" w:space="0" w:color="auto"/>
                          </w:divBdr>
                        </w:div>
                        <w:div w:id="1054042985">
                          <w:marLeft w:val="0"/>
                          <w:marRight w:val="0"/>
                          <w:marTop w:val="0"/>
                          <w:marBottom w:val="0"/>
                          <w:divBdr>
                            <w:top w:val="none" w:sz="0" w:space="0" w:color="auto"/>
                            <w:left w:val="none" w:sz="0" w:space="0" w:color="auto"/>
                            <w:bottom w:val="none" w:sz="0" w:space="0" w:color="auto"/>
                            <w:right w:val="none" w:sz="0" w:space="0" w:color="auto"/>
                          </w:divBdr>
                        </w:div>
                      </w:divsChild>
                    </w:div>
                    <w:div w:id="1843739172">
                      <w:marLeft w:val="0"/>
                      <w:marRight w:val="0"/>
                      <w:marTop w:val="0"/>
                      <w:marBottom w:val="0"/>
                      <w:divBdr>
                        <w:top w:val="none" w:sz="0" w:space="0" w:color="auto"/>
                        <w:left w:val="none" w:sz="0" w:space="0" w:color="auto"/>
                        <w:bottom w:val="none" w:sz="0" w:space="0" w:color="auto"/>
                        <w:right w:val="none" w:sz="0" w:space="0" w:color="auto"/>
                      </w:divBdr>
                      <w:divsChild>
                        <w:div w:id="1164475195">
                          <w:marLeft w:val="0"/>
                          <w:marRight w:val="0"/>
                          <w:marTop w:val="0"/>
                          <w:marBottom w:val="0"/>
                          <w:divBdr>
                            <w:top w:val="none" w:sz="0" w:space="0" w:color="auto"/>
                            <w:left w:val="none" w:sz="0" w:space="0" w:color="auto"/>
                            <w:bottom w:val="none" w:sz="0" w:space="0" w:color="auto"/>
                            <w:right w:val="none" w:sz="0" w:space="0" w:color="auto"/>
                          </w:divBdr>
                        </w:div>
                        <w:div w:id="968123938">
                          <w:marLeft w:val="0"/>
                          <w:marRight w:val="0"/>
                          <w:marTop w:val="0"/>
                          <w:marBottom w:val="0"/>
                          <w:divBdr>
                            <w:top w:val="none" w:sz="0" w:space="0" w:color="auto"/>
                            <w:left w:val="none" w:sz="0" w:space="0" w:color="auto"/>
                            <w:bottom w:val="none" w:sz="0" w:space="0" w:color="auto"/>
                            <w:right w:val="none" w:sz="0" w:space="0" w:color="auto"/>
                          </w:divBdr>
                        </w:div>
                        <w:div w:id="1596981960">
                          <w:marLeft w:val="0"/>
                          <w:marRight w:val="0"/>
                          <w:marTop w:val="0"/>
                          <w:marBottom w:val="0"/>
                          <w:divBdr>
                            <w:top w:val="none" w:sz="0" w:space="0" w:color="auto"/>
                            <w:left w:val="none" w:sz="0" w:space="0" w:color="auto"/>
                            <w:bottom w:val="none" w:sz="0" w:space="0" w:color="auto"/>
                            <w:right w:val="none" w:sz="0" w:space="0" w:color="auto"/>
                          </w:divBdr>
                        </w:div>
                        <w:div w:id="1120806424">
                          <w:marLeft w:val="0"/>
                          <w:marRight w:val="0"/>
                          <w:marTop w:val="0"/>
                          <w:marBottom w:val="0"/>
                          <w:divBdr>
                            <w:top w:val="none" w:sz="0" w:space="0" w:color="auto"/>
                            <w:left w:val="none" w:sz="0" w:space="0" w:color="auto"/>
                            <w:bottom w:val="none" w:sz="0" w:space="0" w:color="auto"/>
                            <w:right w:val="none" w:sz="0" w:space="0" w:color="auto"/>
                          </w:divBdr>
                        </w:div>
                      </w:divsChild>
                    </w:div>
                    <w:div w:id="1053037662">
                      <w:marLeft w:val="0"/>
                      <w:marRight w:val="0"/>
                      <w:marTop w:val="0"/>
                      <w:marBottom w:val="0"/>
                      <w:divBdr>
                        <w:top w:val="none" w:sz="0" w:space="0" w:color="auto"/>
                        <w:left w:val="none" w:sz="0" w:space="0" w:color="auto"/>
                        <w:bottom w:val="none" w:sz="0" w:space="0" w:color="auto"/>
                        <w:right w:val="none" w:sz="0" w:space="0" w:color="auto"/>
                      </w:divBdr>
                      <w:divsChild>
                        <w:div w:id="527523522">
                          <w:marLeft w:val="0"/>
                          <w:marRight w:val="0"/>
                          <w:marTop w:val="0"/>
                          <w:marBottom w:val="0"/>
                          <w:divBdr>
                            <w:top w:val="none" w:sz="0" w:space="0" w:color="auto"/>
                            <w:left w:val="none" w:sz="0" w:space="0" w:color="auto"/>
                            <w:bottom w:val="none" w:sz="0" w:space="0" w:color="auto"/>
                            <w:right w:val="none" w:sz="0" w:space="0" w:color="auto"/>
                          </w:divBdr>
                        </w:div>
                        <w:div w:id="1804425952">
                          <w:marLeft w:val="0"/>
                          <w:marRight w:val="0"/>
                          <w:marTop w:val="0"/>
                          <w:marBottom w:val="0"/>
                          <w:divBdr>
                            <w:top w:val="none" w:sz="0" w:space="0" w:color="auto"/>
                            <w:left w:val="none" w:sz="0" w:space="0" w:color="auto"/>
                            <w:bottom w:val="none" w:sz="0" w:space="0" w:color="auto"/>
                            <w:right w:val="none" w:sz="0" w:space="0" w:color="auto"/>
                          </w:divBdr>
                        </w:div>
                        <w:div w:id="1989701636">
                          <w:marLeft w:val="0"/>
                          <w:marRight w:val="0"/>
                          <w:marTop w:val="0"/>
                          <w:marBottom w:val="0"/>
                          <w:divBdr>
                            <w:top w:val="none" w:sz="0" w:space="0" w:color="auto"/>
                            <w:left w:val="none" w:sz="0" w:space="0" w:color="auto"/>
                            <w:bottom w:val="none" w:sz="0" w:space="0" w:color="auto"/>
                            <w:right w:val="none" w:sz="0" w:space="0" w:color="auto"/>
                          </w:divBdr>
                        </w:div>
                        <w:div w:id="1835221882">
                          <w:marLeft w:val="0"/>
                          <w:marRight w:val="0"/>
                          <w:marTop w:val="0"/>
                          <w:marBottom w:val="0"/>
                          <w:divBdr>
                            <w:top w:val="none" w:sz="0" w:space="0" w:color="auto"/>
                            <w:left w:val="none" w:sz="0" w:space="0" w:color="auto"/>
                            <w:bottom w:val="none" w:sz="0" w:space="0" w:color="auto"/>
                            <w:right w:val="none" w:sz="0" w:space="0" w:color="auto"/>
                          </w:divBdr>
                        </w:div>
                      </w:divsChild>
                    </w:div>
                    <w:div w:id="483813993">
                      <w:marLeft w:val="0"/>
                      <w:marRight w:val="0"/>
                      <w:marTop w:val="0"/>
                      <w:marBottom w:val="0"/>
                      <w:divBdr>
                        <w:top w:val="none" w:sz="0" w:space="0" w:color="auto"/>
                        <w:left w:val="none" w:sz="0" w:space="0" w:color="auto"/>
                        <w:bottom w:val="none" w:sz="0" w:space="0" w:color="auto"/>
                        <w:right w:val="none" w:sz="0" w:space="0" w:color="auto"/>
                      </w:divBdr>
                      <w:divsChild>
                        <w:div w:id="1942564158">
                          <w:marLeft w:val="0"/>
                          <w:marRight w:val="0"/>
                          <w:marTop w:val="0"/>
                          <w:marBottom w:val="0"/>
                          <w:divBdr>
                            <w:top w:val="none" w:sz="0" w:space="0" w:color="auto"/>
                            <w:left w:val="none" w:sz="0" w:space="0" w:color="auto"/>
                            <w:bottom w:val="none" w:sz="0" w:space="0" w:color="auto"/>
                            <w:right w:val="none" w:sz="0" w:space="0" w:color="auto"/>
                          </w:divBdr>
                        </w:div>
                        <w:div w:id="1169369534">
                          <w:marLeft w:val="0"/>
                          <w:marRight w:val="0"/>
                          <w:marTop w:val="0"/>
                          <w:marBottom w:val="0"/>
                          <w:divBdr>
                            <w:top w:val="none" w:sz="0" w:space="0" w:color="auto"/>
                            <w:left w:val="none" w:sz="0" w:space="0" w:color="auto"/>
                            <w:bottom w:val="none" w:sz="0" w:space="0" w:color="auto"/>
                            <w:right w:val="none" w:sz="0" w:space="0" w:color="auto"/>
                          </w:divBdr>
                        </w:div>
                        <w:div w:id="2017031572">
                          <w:marLeft w:val="0"/>
                          <w:marRight w:val="0"/>
                          <w:marTop w:val="0"/>
                          <w:marBottom w:val="0"/>
                          <w:divBdr>
                            <w:top w:val="none" w:sz="0" w:space="0" w:color="auto"/>
                            <w:left w:val="none" w:sz="0" w:space="0" w:color="auto"/>
                            <w:bottom w:val="none" w:sz="0" w:space="0" w:color="auto"/>
                            <w:right w:val="none" w:sz="0" w:space="0" w:color="auto"/>
                          </w:divBdr>
                        </w:div>
                        <w:div w:id="1636369452">
                          <w:marLeft w:val="0"/>
                          <w:marRight w:val="0"/>
                          <w:marTop w:val="0"/>
                          <w:marBottom w:val="0"/>
                          <w:divBdr>
                            <w:top w:val="none" w:sz="0" w:space="0" w:color="auto"/>
                            <w:left w:val="none" w:sz="0" w:space="0" w:color="auto"/>
                            <w:bottom w:val="none" w:sz="0" w:space="0" w:color="auto"/>
                            <w:right w:val="none" w:sz="0" w:space="0" w:color="auto"/>
                          </w:divBdr>
                        </w:div>
                      </w:divsChild>
                    </w:div>
                    <w:div w:id="483474088">
                      <w:marLeft w:val="0"/>
                      <w:marRight w:val="0"/>
                      <w:marTop w:val="0"/>
                      <w:marBottom w:val="0"/>
                      <w:divBdr>
                        <w:top w:val="none" w:sz="0" w:space="0" w:color="auto"/>
                        <w:left w:val="none" w:sz="0" w:space="0" w:color="auto"/>
                        <w:bottom w:val="none" w:sz="0" w:space="0" w:color="auto"/>
                        <w:right w:val="none" w:sz="0" w:space="0" w:color="auto"/>
                      </w:divBdr>
                      <w:divsChild>
                        <w:div w:id="1830368624">
                          <w:marLeft w:val="0"/>
                          <w:marRight w:val="0"/>
                          <w:marTop w:val="0"/>
                          <w:marBottom w:val="0"/>
                          <w:divBdr>
                            <w:top w:val="none" w:sz="0" w:space="0" w:color="auto"/>
                            <w:left w:val="none" w:sz="0" w:space="0" w:color="auto"/>
                            <w:bottom w:val="none" w:sz="0" w:space="0" w:color="auto"/>
                            <w:right w:val="none" w:sz="0" w:space="0" w:color="auto"/>
                          </w:divBdr>
                        </w:div>
                        <w:div w:id="332338156">
                          <w:marLeft w:val="0"/>
                          <w:marRight w:val="0"/>
                          <w:marTop w:val="0"/>
                          <w:marBottom w:val="0"/>
                          <w:divBdr>
                            <w:top w:val="none" w:sz="0" w:space="0" w:color="auto"/>
                            <w:left w:val="none" w:sz="0" w:space="0" w:color="auto"/>
                            <w:bottom w:val="none" w:sz="0" w:space="0" w:color="auto"/>
                            <w:right w:val="none" w:sz="0" w:space="0" w:color="auto"/>
                          </w:divBdr>
                        </w:div>
                        <w:div w:id="1611089125">
                          <w:marLeft w:val="0"/>
                          <w:marRight w:val="0"/>
                          <w:marTop w:val="0"/>
                          <w:marBottom w:val="0"/>
                          <w:divBdr>
                            <w:top w:val="none" w:sz="0" w:space="0" w:color="auto"/>
                            <w:left w:val="none" w:sz="0" w:space="0" w:color="auto"/>
                            <w:bottom w:val="none" w:sz="0" w:space="0" w:color="auto"/>
                            <w:right w:val="none" w:sz="0" w:space="0" w:color="auto"/>
                          </w:divBdr>
                        </w:div>
                        <w:div w:id="600911569">
                          <w:marLeft w:val="0"/>
                          <w:marRight w:val="0"/>
                          <w:marTop w:val="0"/>
                          <w:marBottom w:val="0"/>
                          <w:divBdr>
                            <w:top w:val="none" w:sz="0" w:space="0" w:color="auto"/>
                            <w:left w:val="none" w:sz="0" w:space="0" w:color="auto"/>
                            <w:bottom w:val="none" w:sz="0" w:space="0" w:color="auto"/>
                            <w:right w:val="none" w:sz="0" w:space="0" w:color="auto"/>
                          </w:divBdr>
                        </w:div>
                      </w:divsChild>
                    </w:div>
                    <w:div w:id="1298143567">
                      <w:marLeft w:val="0"/>
                      <w:marRight w:val="0"/>
                      <w:marTop w:val="0"/>
                      <w:marBottom w:val="0"/>
                      <w:divBdr>
                        <w:top w:val="none" w:sz="0" w:space="0" w:color="auto"/>
                        <w:left w:val="none" w:sz="0" w:space="0" w:color="auto"/>
                        <w:bottom w:val="none" w:sz="0" w:space="0" w:color="auto"/>
                        <w:right w:val="none" w:sz="0" w:space="0" w:color="auto"/>
                      </w:divBdr>
                      <w:divsChild>
                        <w:div w:id="1345398124">
                          <w:marLeft w:val="0"/>
                          <w:marRight w:val="0"/>
                          <w:marTop w:val="0"/>
                          <w:marBottom w:val="0"/>
                          <w:divBdr>
                            <w:top w:val="none" w:sz="0" w:space="0" w:color="auto"/>
                            <w:left w:val="none" w:sz="0" w:space="0" w:color="auto"/>
                            <w:bottom w:val="none" w:sz="0" w:space="0" w:color="auto"/>
                            <w:right w:val="none" w:sz="0" w:space="0" w:color="auto"/>
                          </w:divBdr>
                        </w:div>
                        <w:div w:id="851532273">
                          <w:marLeft w:val="0"/>
                          <w:marRight w:val="0"/>
                          <w:marTop w:val="0"/>
                          <w:marBottom w:val="0"/>
                          <w:divBdr>
                            <w:top w:val="none" w:sz="0" w:space="0" w:color="auto"/>
                            <w:left w:val="none" w:sz="0" w:space="0" w:color="auto"/>
                            <w:bottom w:val="none" w:sz="0" w:space="0" w:color="auto"/>
                            <w:right w:val="none" w:sz="0" w:space="0" w:color="auto"/>
                          </w:divBdr>
                        </w:div>
                        <w:div w:id="615601004">
                          <w:marLeft w:val="0"/>
                          <w:marRight w:val="0"/>
                          <w:marTop w:val="0"/>
                          <w:marBottom w:val="0"/>
                          <w:divBdr>
                            <w:top w:val="none" w:sz="0" w:space="0" w:color="auto"/>
                            <w:left w:val="none" w:sz="0" w:space="0" w:color="auto"/>
                            <w:bottom w:val="none" w:sz="0" w:space="0" w:color="auto"/>
                            <w:right w:val="none" w:sz="0" w:space="0" w:color="auto"/>
                          </w:divBdr>
                        </w:div>
                        <w:div w:id="1837264979">
                          <w:marLeft w:val="0"/>
                          <w:marRight w:val="0"/>
                          <w:marTop w:val="0"/>
                          <w:marBottom w:val="0"/>
                          <w:divBdr>
                            <w:top w:val="none" w:sz="0" w:space="0" w:color="auto"/>
                            <w:left w:val="none" w:sz="0" w:space="0" w:color="auto"/>
                            <w:bottom w:val="none" w:sz="0" w:space="0" w:color="auto"/>
                            <w:right w:val="none" w:sz="0" w:space="0" w:color="auto"/>
                          </w:divBdr>
                        </w:div>
                      </w:divsChild>
                    </w:div>
                    <w:div w:id="1062630796">
                      <w:marLeft w:val="0"/>
                      <w:marRight w:val="0"/>
                      <w:marTop w:val="0"/>
                      <w:marBottom w:val="0"/>
                      <w:divBdr>
                        <w:top w:val="none" w:sz="0" w:space="0" w:color="auto"/>
                        <w:left w:val="none" w:sz="0" w:space="0" w:color="auto"/>
                        <w:bottom w:val="none" w:sz="0" w:space="0" w:color="auto"/>
                        <w:right w:val="none" w:sz="0" w:space="0" w:color="auto"/>
                      </w:divBdr>
                      <w:divsChild>
                        <w:div w:id="1769042202">
                          <w:marLeft w:val="0"/>
                          <w:marRight w:val="0"/>
                          <w:marTop w:val="0"/>
                          <w:marBottom w:val="0"/>
                          <w:divBdr>
                            <w:top w:val="none" w:sz="0" w:space="0" w:color="auto"/>
                            <w:left w:val="none" w:sz="0" w:space="0" w:color="auto"/>
                            <w:bottom w:val="none" w:sz="0" w:space="0" w:color="auto"/>
                            <w:right w:val="none" w:sz="0" w:space="0" w:color="auto"/>
                          </w:divBdr>
                        </w:div>
                        <w:div w:id="491137674">
                          <w:marLeft w:val="0"/>
                          <w:marRight w:val="0"/>
                          <w:marTop w:val="0"/>
                          <w:marBottom w:val="0"/>
                          <w:divBdr>
                            <w:top w:val="none" w:sz="0" w:space="0" w:color="auto"/>
                            <w:left w:val="none" w:sz="0" w:space="0" w:color="auto"/>
                            <w:bottom w:val="none" w:sz="0" w:space="0" w:color="auto"/>
                            <w:right w:val="none" w:sz="0" w:space="0" w:color="auto"/>
                          </w:divBdr>
                        </w:div>
                        <w:div w:id="371156509">
                          <w:marLeft w:val="0"/>
                          <w:marRight w:val="0"/>
                          <w:marTop w:val="0"/>
                          <w:marBottom w:val="0"/>
                          <w:divBdr>
                            <w:top w:val="none" w:sz="0" w:space="0" w:color="auto"/>
                            <w:left w:val="none" w:sz="0" w:space="0" w:color="auto"/>
                            <w:bottom w:val="none" w:sz="0" w:space="0" w:color="auto"/>
                            <w:right w:val="none" w:sz="0" w:space="0" w:color="auto"/>
                          </w:divBdr>
                        </w:div>
                        <w:div w:id="129786485">
                          <w:marLeft w:val="0"/>
                          <w:marRight w:val="0"/>
                          <w:marTop w:val="0"/>
                          <w:marBottom w:val="0"/>
                          <w:divBdr>
                            <w:top w:val="none" w:sz="0" w:space="0" w:color="auto"/>
                            <w:left w:val="none" w:sz="0" w:space="0" w:color="auto"/>
                            <w:bottom w:val="none" w:sz="0" w:space="0" w:color="auto"/>
                            <w:right w:val="none" w:sz="0" w:space="0" w:color="auto"/>
                          </w:divBdr>
                        </w:div>
                      </w:divsChild>
                    </w:div>
                    <w:div w:id="884830455">
                      <w:marLeft w:val="0"/>
                      <w:marRight w:val="0"/>
                      <w:marTop w:val="0"/>
                      <w:marBottom w:val="0"/>
                      <w:divBdr>
                        <w:top w:val="none" w:sz="0" w:space="0" w:color="auto"/>
                        <w:left w:val="none" w:sz="0" w:space="0" w:color="auto"/>
                        <w:bottom w:val="none" w:sz="0" w:space="0" w:color="auto"/>
                        <w:right w:val="none" w:sz="0" w:space="0" w:color="auto"/>
                      </w:divBdr>
                      <w:divsChild>
                        <w:div w:id="559901651">
                          <w:marLeft w:val="0"/>
                          <w:marRight w:val="0"/>
                          <w:marTop w:val="0"/>
                          <w:marBottom w:val="0"/>
                          <w:divBdr>
                            <w:top w:val="none" w:sz="0" w:space="0" w:color="auto"/>
                            <w:left w:val="none" w:sz="0" w:space="0" w:color="auto"/>
                            <w:bottom w:val="none" w:sz="0" w:space="0" w:color="auto"/>
                            <w:right w:val="none" w:sz="0" w:space="0" w:color="auto"/>
                          </w:divBdr>
                        </w:div>
                        <w:div w:id="881551605">
                          <w:marLeft w:val="0"/>
                          <w:marRight w:val="0"/>
                          <w:marTop w:val="0"/>
                          <w:marBottom w:val="0"/>
                          <w:divBdr>
                            <w:top w:val="none" w:sz="0" w:space="0" w:color="auto"/>
                            <w:left w:val="none" w:sz="0" w:space="0" w:color="auto"/>
                            <w:bottom w:val="none" w:sz="0" w:space="0" w:color="auto"/>
                            <w:right w:val="none" w:sz="0" w:space="0" w:color="auto"/>
                          </w:divBdr>
                        </w:div>
                        <w:div w:id="827474084">
                          <w:marLeft w:val="0"/>
                          <w:marRight w:val="0"/>
                          <w:marTop w:val="0"/>
                          <w:marBottom w:val="0"/>
                          <w:divBdr>
                            <w:top w:val="none" w:sz="0" w:space="0" w:color="auto"/>
                            <w:left w:val="none" w:sz="0" w:space="0" w:color="auto"/>
                            <w:bottom w:val="none" w:sz="0" w:space="0" w:color="auto"/>
                            <w:right w:val="none" w:sz="0" w:space="0" w:color="auto"/>
                          </w:divBdr>
                        </w:div>
                        <w:div w:id="1562446330">
                          <w:marLeft w:val="0"/>
                          <w:marRight w:val="0"/>
                          <w:marTop w:val="0"/>
                          <w:marBottom w:val="0"/>
                          <w:divBdr>
                            <w:top w:val="none" w:sz="0" w:space="0" w:color="auto"/>
                            <w:left w:val="none" w:sz="0" w:space="0" w:color="auto"/>
                            <w:bottom w:val="none" w:sz="0" w:space="0" w:color="auto"/>
                            <w:right w:val="none" w:sz="0" w:space="0" w:color="auto"/>
                          </w:divBdr>
                        </w:div>
                      </w:divsChild>
                    </w:div>
                    <w:div w:id="1677226576">
                      <w:marLeft w:val="0"/>
                      <w:marRight w:val="0"/>
                      <w:marTop w:val="0"/>
                      <w:marBottom w:val="0"/>
                      <w:divBdr>
                        <w:top w:val="none" w:sz="0" w:space="0" w:color="auto"/>
                        <w:left w:val="none" w:sz="0" w:space="0" w:color="auto"/>
                        <w:bottom w:val="none" w:sz="0" w:space="0" w:color="auto"/>
                        <w:right w:val="none" w:sz="0" w:space="0" w:color="auto"/>
                      </w:divBdr>
                      <w:divsChild>
                        <w:div w:id="1372416091">
                          <w:marLeft w:val="0"/>
                          <w:marRight w:val="0"/>
                          <w:marTop w:val="0"/>
                          <w:marBottom w:val="0"/>
                          <w:divBdr>
                            <w:top w:val="none" w:sz="0" w:space="0" w:color="auto"/>
                            <w:left w:val="none" w:sz="0" w:space="0" w:color="auto"/>
                            <w:bottom w:val="none" w:sz="0" w:space="0" w:color="auto"/>
                            <w:right w:val="none" w:sz="0" w:space="0" w:color="auto"/>
                          </w:divBdr>
                        </w:div>
                        <w:div w:id="425154387">
                          <w:marLeft w:val="0"/>
                          <w:marRight w:val="0"/>
                          <w:marTop w:val="0"/>
                          <w:marBottom w:val="0"/>
                          <w:divBdr>
                            <w:top w:val="none" w:sz="0" w:space="0" w:color="auto"/>
                            <w:left w:val="none" w:sz="0" w:space="0" w:color="auto"/>
                            <w:bottom w:val="none" w:sz="0" w:space="0" w:color="auto"/>
                            <w:right w:val="none" w:sz="0" w:space="0" w:color="auto"/>
                          </w:divBdr>
                        </w:div>
                        <w:div w:id="530340489">
                          <w:marLeft w:val="0"/>
                          <w:marRight w:val="0"/>
                          <w:marTop w:val="0"/>
                          <w:marBottom w:val="0"/>
                          <w:divBdr>
                            <w:top w:val="none" w:sz="0" w:space="0" w:color="auto"/>
                            <w:left w:val="none" w:sz="0" w:space="0" w:color="auto"/>
                            <w:bottom w:val="none" w:sz="0" w:space="0" w:color="auto"/>
                            <w:right w:val="none" w:sz="0" w:space="0" w:color="auto"/>
                          </w:divBdr>
                        </w:div>
                        <w:div w:id="1562406672">
                          <w:marLeft w:val="0"/>
                          <w:marRight w:val="0"/>
                          <w:marTop w:val="0"/>
                          <w:marBottom w:val="0"/>
                          <w:divBdr>
                            <w:top w:val="none" w:sz="0" w:space="0" w:color="auto"/>
                            <w:left w:val="none" w:sz="0" w:space="0" w:color="auto"/>
                            <w:bottom w:val="none" w:sz="0" w:space="0" w:color="auto"/>
                            <w:right w:val="none" w:sz="0" w:space="0" w:color="auto"/>
                          </w:divBdr>
                        </w:div>
                      </w:divsChild>
                    </w:div>
                    <w:div w:id="1065299393">
                      <w:marLeft w:val="0"/>
                      <w:marRight w:val="0"/>
                      <w:marTop w:val="0"/>
                      <w:marBottom w:val="0"/>
                      <w:divBdr>
                        <w:top w:val="none" w:sz="0" w:space="0" w:color="auto"/>
                        <w:left w:val="none" w:sz="0" w:space="0" w:color="auto"/>
                        <w:bottom w:val="none" w:sz="0" w:space="0" w:color="auto"/>
                        <w:right w:val="none" w:sz="0" w:space="0" w:color="auto"/>
                      </w:divBdr>
                      <w:divsChild>
                        <w:div w:id="532308039">
                          <w:marLeft w:val="0"/>
                          <w:marRight w:val="0"/>
                          <w:marTop w:val="0"/>
                          <w:marBottom w:val="0"/>
                          <w:divBdr>
                            <w:top w:val="none" w:sz="0" w:space="0" w:color="auto"/>
                            <w:left w:val="none" w:sz="0" w:space="0" w:color="auto"/>
                            <w:bottom w:val="none" w:sz="0" w:space="0" w:color="auto"/>
                            <w:right w:val="none" w:sz="0" w:space="0" w:color="auto"/>
                          </w:divBdr>
                        </w:div>
                        <w:div w:id="458761017">
                          <w:marLeft w:val="0"/>
                          <w:marRight w:val="0"/>
                          <w:marTop w:val="0"/>
                          <w:marBottom w:val="0"/>
                          <w:divBdr>
                            <w:top w:val="none" w:sz="0" w:space="0" w:color="auto"/>
                            <w:left w:val="none" w:sz="0" w:space="0" w:color="auto"/>
                            <w:bottom w:val="none" w:sz="0" w:space="0" w:color="auto"/>
                            <w:right w:val="none" w:sz="0" w:space="0" w:color="auto"/>
                          </w:divBdr>
                        </w:div>
                        <w:div w:id="1437553117">
                          <w:marLeft w:val="0"/>
                          <w:marRight w:val="0"/>
                          <w:marTop w:val="0"/>
                          <w:marBottom w:val="0"/>
                          <w:divBdr>
                            <w:top w:val="none" w:sz="0" w:space="0" w:color="auto"/>
                            <w:left w:val="none" w:sz="0" w:space="0" w:color="auto"/>
                            <w:bottom w:val="none" w:sz="0" w:space="0" w:color="auto"/>
                            <w:right w:val="none" w:sz="0" w:space="0" w:color="auto"/>
                          </w:divBdr>
                        </w:div>
                        <w:div w:id="639917448">
                          <w:marLeft w:val="0"/>
                          <w:marRight w:val="0"/>
                          <w:marTop w:val="0"/>
                          <w:marBottom w:val="0"/>
                          <w:divBdr>
                            <w:top w:val="none" w:sz="0" w:space="0" w:color="auto"/>
                            <w:left w:val="none" w:sz="0" w:space="0" w:color="auto"/>
                            <w:bottom w:val="none" w:sz="0" w:space="0" w:color="auto"/>
                            <w:right w:val="none" w:sz="0" w:space="0" w:color="auto"/>
                          </w:divBdr>
                        </w:div>
                      </w:divsChild>
                    </w:div>
                    <w:div w:id="1836647051">
                      <w:marLeft w:val="0"/>
                      <w:marRight w:val="0"/>
                      <w:marTop w:val="0"/>
                      <w:marBottom w:val="0"/>
                      <w:divBdr>
                        <w:top w:val="none" w:sz="0" w:space="0" w:color="auto"/>
                        <w:left w:val="none" w:sz="0" w:space="0" w:color="auto"/>
                        <w:bottom w:val="none" w:sz="0" w:space="0" w:color="auto"/>
                        <w:right w:val="none" w:sz="0" w:space="0" w:color="auto"/>
                      </w:divBdr>
                      <w:divsChild>
                        <w:div w:id="1662584282">
                          <w:marLeft w:val="0"/>
                          <w:marRight w:val="0"/>
                          <w:marTop w:val="0"/>
                          <w:marBottom w:val="0"/>
                          <w:divBdr>
                            <w:top w:val="none" w:sz="0" w:space="0" w:color="auto"/>
                            <w:left w:val="none" w:sz="0" w:space="0" w:color="auto"/>
                            <w:bottom w:val="none" w:sz="0" w:space="0" w:color="auto"/>
                            <w:right w:val="none" w:sz="0" w:space="0" w:color="auto"/>
                          </w:divBdr>
                        </w:div>
                        <w:div w:id="1986275216">
                          <w:marLeft w:val="0"/>
                          <w:marRight w:val="0"/>
                          <w:marTop w:val="0"/>
                          <w:marBottom w:val="0"/>
                          <w:divBdr>
                            <w:top w:val="none" w:sz="0" w:space="0" w:color="auto"/>
                            <w:left w:val="none" w:sz="0" w:space="0" w:color="auto"/>
                            <w:bottom w:val="none" w:sz="0" w:space="0" w:color="auto"/>
                            <w:right w:val="none" w:sz="0" w:space="0" w:color="auto"/>
                          </w:divBdr>
                        </w:div>
                        <w:div w:id="1243568937">
                          <w:marLeft w:val="0"/>
                          <w:marRight w:val="0"/>
                          <w:marTop w:val="0"/>
                          <w:marBottom w:val="0"/>
                          <w:divBdr>
                            <w:top w:val="none" w:sz="0" w:space="0" w:color="auto"/>
                            <w:left w:val="none" w:sz="0" w:space="0" w:color="auto"/>
                            <w:bottom w:val="none" w:sz="0" w:space="0" w:color="auto"/>
                            <w:right w:val="none" w:sz="0" w:space="0" w:color="auto"/>
                          </w:divBdr>
                        </w:div>
                        <w:div w:id="1481339675">
                          <w:marLeft w:val="0"/>
                          <w:marRight w:val="0"/>
                          <w:marTop w:val="0"/>
                          <w:marBottom w:val="0"/>
                          <w:divBdr>
                            <w:top w:val="none" w:sz="0" w:space="0" w:color="auto"/>
                            <w:left w:val="none" w:sz="0" w:space="0" w:color="auto"/>
                            <w:bottom w:val="none" w:sz="0" w:space="0" w:color="auto"/>
                            <w:right w:val="none" w:sz="0" w:space="0" w:color="auto"/>
                          </w:divBdr>
                        </w:div>
                      </w:divsChild>
                    </w:div>
                    <w:div w:id="3479659">
                      <w:marLeft w:val="0"/>
                      <w:marRight w:val="0"/>
                      <w:marTop w:val="0"/>
                      <w:marBottom w:val="0"/>
                      <w:divBdr>
                        <w:top w:val="none" w:sz="0" w:space="0" w:color="auto"/>
                        <w:left w:val="none" w:sz="0" w:space="0" w:color="auto"/>
                        <w:bottom w:val="none" w:sz="0" w:space="0" w:color="auto"/>
                        <w:right w:val="none" w:sz="0" w:space="0" w:color="auto"/>
                      </w:divBdr>
                      <w:divsChild>
                        <w:div w:id="364334160">
                          <w:marLeft w:val="0"/>
                          <w:marRight w:val="0"/>
                          <w:marTop w:val="0"/>
                          <w:marBottom w:val="0"/>
                          <w:divBdr>
                            <w:top w:val="none" w:sz="0" w:space="0" w:color="auto"/>
                            <w:left w:val="none" w:sz="0" w:space="0" w:color="auto"/>
                            <w:bottom w:val="none" w:sz="0" w:space="0" w:color="auto"/>
                            <w:right w:val="none" w:sz="0" w:space="0" w:color="auto"/>
                          </w:divBdr>
                        </w:div>
                        <w:div w:id="797912049">
                          <w:marLeft w:val="0"/>
                          <w:marRight w:val="0"/>
                          <w:marTop w:val="0"/>
                          <w:marBottom w:val="0"/>
                          <w:divBdr>
                            <w:top w:val="none" w:sz="0" w:space="0" w:color="auto"/>
                            <w:left w:val="none" w:sz="0" w:space="0" w:color="auto"/>
                            <w:bottom w:val="none" w:sz="0" w:space="0" w:color="auto"/>
                            <w:right w:val="none" w:sz="0" w:space="0" w:color="auto"/>
                          </w:divBdr>
                        </w:div>
                        <w:div w:id="1328896587">
                          <w:marLeft w:val="0"/>
                          <w:marRight w:val="0"/>
                          <w:marTop w:val="0"/>
                          <w:marBottom w:val="0"/>
                          <w:divBdr>
                            <w:top w:val="none" w:sz="0" w:space="0" w:color="auto"/>
                            <w:left w:val="none" w:sz="0" w:space="0" w:color="auto"/>
                            <w:bottom w:val="none" w:sz="0" w:space="0" w:color="auto"/>
                            <w:right w:val="none" w:sz="0" w:space="0" w:color="auto"/>
                          </w:divBdr>
                        </w:div>
                        <w:div w:id="615214308">
                          <w:marLeft w:val="0"/>
                          <w:marRight w:val="0"/>
                          <w:marTop w:val="0"/>
                          <w:marBottom w:val="0"/>
                          <w:divBdr>
                            <w:top w:val="none" w:sz="0" w:space="0" w:color="auto"/>
                            <w:left w:val="none" w:sz="0" w:space="0" w:color="auto"/>
                            <w:bottom w:val="none" w:sz="0" w:space="0" w:color="auto"/>
                            <w:right w:val="none" w:sz="0" w:space="0" w:color="auto"/>
                          </w:divBdr>
                        </w:div>
                      </w:divsChild>
                    </w:div>
                    <w:div w:id="1136141627">
                      <w:marLeft w:val="0"/>
                      <w:marRight w:val="0"/>
                      <w:marTop w:val="0"/>
                      <w:marBottom w:val="0"/>
                      <w:divBdr>
                        <w:top w:val="none" w:sz="0" w:space="0" w:color="auto"/>
                        <w:left w:val="none" w:sz="0" w:space="0" w:color="auto"/>
                        <w:bottom w:val="none" w:sz="0" w:space="0" w:color="auto"/>
                        <w:right w:val="none" w:sz="0" w:space="0" w:color="auto"/>
                      </w:divBdr>
                      <w:divsChild>
                        <w:div w:id="1168593288">
                          <w:marLeft w:val="0"/>
                          <w:marRight w:val="0"/>
                          <w:marTop w:val="0"/>
                          <w:marBottom w:val="0"/>
                          <w:divBdr>
                            <w:top w:val="none" w:sz="0" w:space="0" w:color="auto"/>
                            <w:left w:val="none" w:sz="0" w:space="0" w:color="auto"/>
                            <w:bottom w:val="none" w:sz="0" w:space="0" w:color="auto"/>
                            <w:right w:val="none" w:sz="0" w:space="0" w:color="auto"/>
                          </w:divBdr>
                        </w:div>
                        <w:div w:id="1966807153">
                          <w:marLeft w:val="0"/>
                          <w:marRight w:val="0"/>
                          <w:marTop w:val="0"/>
                          <w:marBottom w:val="0"/>
                          <w:divBdr>
                            <w:top w:val="none" w:sz="0" w:space="0" w:color="auto"/>
                            <w:left w:val="none" w:sz="0" w:space="0" w:color="auto"/>
                            <w:bottom w:val="none" w:sz="0" w:space="0" w:color="auto"/>
                            <w:right w:val="none" w:sz="0" w:space="0" w:color="auto"/>
                          </w:divBdr>
                        </w:div>
                        <w:div w:id="819542768">
                          <w:marLeft w:val="0"/>
                          <w:marRight w:val="0"/>
                          <w:marTop w:val="0"/>
                          <w:marBottom w:val="0"/>
                          <w:divBdr>
                            <w:top w:val="none" w:sz="0" w:space="0" w:color="auto"/>
                            <w:left w:val="none" w:sz="0" w:space="0" w:color="auto"/>
                            <w:bottom w:val="none" w:sz="0" w:space="0" w:color="auto"/>
                            <w:right w:val="none" w:sz="0" w:space="0" w:color="auto"/>
                          </w:divBdr>
                        </w:div>
                        <w:div w:id="541751323">
                          <w:marLeft w:val="0"/>
                          <w:marRight w:val="0"/>
                          <w:marTop w:val="0"/>
                          <w:marBottom w:val="0"/>
                          <w:divBdr>
                            <w:top w:val="none" w:sz="0" w:space="0" w:color="auto"/>
                            <w:left w:val="none" w:sz="0" w:space="0" w:color="auto"/>
                            <w:bottom w:val="none" w:sz="0" w:space="0" w:color="auto"/>
                            <w:right w:val="none" w:sz="0" w:space="0" w:color="auto"/>
                          </w:divBdr>
                        </w:div>
                      </w:divsChild>
                    </w:div>
                    <w:div w:id="921452808">
                      <w:marLeft w:val="0"/>
                      <w:marRight w:val="0"/>
                      <w:marTop w:val="0"/>
                      <w:marBottom w:val="0"/>
                      <w:divBdr>
                        <w:top w:val="none" w:sz="0" w:space="0" w:color="auto"/>
                        <w:left w:val="none" w:sz="0" w:space="0" w:color="auto"/>
                        <w:bottom w:val="none" w:sz="0" w:space="0" w:color="auto"/>
                        <w:right w:val="none" w:sz="0" w:space="0" w:color="auto"/>
                      </w:divBdr>
                      <w:divsChild>
                        <w:div w:id="1682005531">
                          <w:marLeft w:val="0"/>
                          <w:marRight w:val="0"/>
                          <w:marTop w:val="0"/>
                          <w:marBottom w:val="0"/>
                          <w:divBdr>
                            <w:top w:val="none" w:sz="0" w:space="0" w:color="auto"/>
                            <w:left w:val="none" w:sz="0" w:space="0" w:color="auto"/>
                            <w:bottom w:val="none" w:sz="0" w:space="0" w:color="auto"/>
                            <w:right w:val="none" w:sz="0" w:space="0" w:color="auto"/>
                          </w:divBdr>
                        </w:div>
                        <w:div w:id="1606303976">
                          <w:marLeft w:val="0"/>
                          <w:marRight w:val="0"/>
                          <w:marTop w:val="0"/>
                          <w:marBottom w:val="0"/>
                          <w:divBdr>
                            <w:top w:val="none" w:sz="0" w:space="0" w:color="auto"/>
                            <w:left w:val="none" w:sz="0" w:space="0" w:color="auto"/>
                            <w:bottom w:val="none" w:sz="0" w:space="0" w:color="auto"/>
                            <w:right w:val="none" w:sz="0" w:space="0" w:color="auto"/>
                          </w:divBdr>
                        </w:div>
                        <w:div w:id="618607652">
                          <w:marLeft w:val="0"/>
                          <w:marRight w:val="0"/>
                          <w:marTop w:val="0"/>
                          <w:marBottom w:val="0"/>
                          <w:divBdr>
                            <w:top w:val="none" w:sz="0" w:space="0" w:color="auto"/>
                            <w:left w:val="none" w:sz="0" w:space="0" w:color="auto"/>
                            <w:bottom w:val="none" w:sz="0" w:space="0" w:color="auto"/>
                            <w:right w:val="none" w:sz="0" w:space="0" w:color="auto"/>
                          </w:divBdr>
                        </w:div>
                        <w:div w:id="1424495952">
                          <w:marLeft w:val="0"/>
                          <w:marRight w:val="0"/>
                          <w:marTop w:val="0"/>
                          <w:marBottom w:val="0"/>
                          <w:divBdr>
                            <w:top w:val="none" w:sz="0" w:space="0" w:color="auto"/>
                            <w:left w:val="none" w:sz="0" w:space="0" w:color="auto"/>
                            <w:bottom w:val="none" w:sz="0" w:space="0" w:color="auto"/>
                            <w:right w:val="none" w:sz="0" w:space="0" w:color="auto"/>
                          </w:divBdr>
                        </w:div>
                      </w:divsChild>
                    </w:div>
                    <w:div w:id="1502430974">
                      <w:marLeft w:val="0"/>
                      <w:marRight w:val="0"/>
                      <w:marTop w:val="0"/>
                      <w:marBottom w:val="0"/>
                      <w:divBdr>
                        <w:top w:val="none" w:sz="0" w:space="0" w:color="auto"/>
                        <w:left w:val="none" w:sz="0" w:space="0" w:color="auto"/>
                        <w:bottom w:val="none" w:sz="0" w:space="0" w:color="auto"/>
                        <w:right w:val="none" w:sz="0" w:space="0" w:color="auto"/>
                      </w:divBdr>
                      <w:divsChild>
                        <w:div w:id="1871987398">
                          <w:marLeft w:val="0"/>
                          <w:marRight w:val="0"/>
                          <w:marTop w:val="0"/>
                          <w:marBottom w:val="0"/>
                          <w:divBdr>
                            <w:top w:val="none" w:sz="0" w:space="0" w:color="auto"/>
                            <w:left w:val="none" w:sz="0" w:space="0" w:color="auto"/>
                            <w:bottom w:val="none" w:sz="0" w:space="0" w:color="auto"/>
                            <w:right w:val="none" w:sz="0" w:space="0" w:color="auto"/>
                          </w:divBdr>
                        </w:div>
                        <w:div w:id="1014654859">
                          <w:marLeft w:val="0"/>
                          <w:marRight w:val="0"/>
                          <w:marTop w:val="0"/>
                          <w:marBottom w:val="0"/>
                          <w:divBdr>
                            <w:top w:val="none" w:sz="0" w:space="0" w:color="auto"/>
                            <w:left w:val="none" w:sz="0" w:space="0" w:color="auto"/>
                            <w:bottom w:val="none" w:sz="0" w:space="0" w:color="auto"/>
                            <w:right w:val="none" w:sz="0" w:space="0" w:color="auto"/>
                          </w:divBdr>
                        </w:div>
                        <w:div w:id="1942645779">
                          <w:marLeft w:val="0"/>
                          <w:marRight w:val="0"/>
                          <w:marTop w:val="0"/>
                          <w:marBottom w:val="0"/>
                          <w:divBdr>
                            <w:top w:val="none" w:sz="0" w:space="0" w:color="auto"/>
                            <w:left w:val="none" w:sz="0" w:space="0" w:color="auto"/>
                            <w:bottom w:val="none" w:sz="0" w:space="0" w:color="auto"/>
                            <w:right w:val="none" w:sz="0" w:space="0" w:color="auto"/>
                          </w:divBdr>
                        </w:div>
                        <w:div w:id="1057389572">
                          <w:marLeft w:val="0"/>
                          <w:marRight w:val="0"/>
                          <w:marTop w:val="0"/>
                          <w:marBottom w:val="0"/>
                          <w:divBdr>
                            <w:top w:val="none" w:sz="0" w:space="0" w:color="auto"/>
                            <w:left w:val="none" w:sz="0" w:space="0" w:color="auto"/>
                            <w:bottom w:val="none" w:sz="0" w:space="0" w:color="auto"/>
                            <w:right w:val="none" w:sz="0" w:space="0" w:color="auto"/>
                          </w:divBdr>
                        </w:div>
                      </w:divsChild>
                    </w:div>
                    <w:div w:id="1575748009">
                      <w:marLeft w:val="0"/>
                      <w:marRight w:val="0"/>
                      <w:marTop w:val="0"/>
                      <w:marBottom w:val="0"/>
                      <w:divBdr>
                        <w:top w:val="none" w:sz="0" w:space="0" w:color="auto"/>
                        <w:left w:val="none" w:sz="0" w:space="0" w:color="auto"/>
                        <w:bottom w:val="none" w:sz="0" w:space="0" w:color="auto"/>
                        <w:right w:val="none" w:sz="0" w:space="0" w:color="auto"/>
                      </w:divBdr>
                      <w:divsChild>
                        <w:div w:id="579094774">
                          <w:marLeft w:val="0"/>
                          <w:marRight w:val="0"/>
                          <w:marTop w:val="0"/>
                          <w:marBottom w:val="0"/>
                          <w:divBdr>
                            <w:top w:val="none" w:sz="0" w:space="0" w:color="auto"/>
                            <w:left w:val="none" w:sz="0" w:space="0" w:color="auto"/>
                            <w:bottom w:val="none" w:sz="0" w:space="0" w:color="auto"/>
                            <w:right w:val="none" w:sz="0" w:space="0" w:color="auto"/>
                          </w:divBdr>
                        </w:div>
                        <w:div w:id="822434670">
                          <w:marLeft w:val="0"/>
                          <w:marRight w:val="0"/>
                          <w:marTop w:val="0"/>
                          <w:marBottom w:val="0"/>
                          <w:divBdr>
                            <w:top w:val="none" w:sz="0" w:space="0" w:color="auto"/>
                            <w:left w:val="none" w:sz="0" w:space="0" w:color="auto"/>
                            <w:bottom w:val="none" w:sz="0" w:space="0" w:color="auto"/>
                            <w:right w:val="none" w:sz="0" w:space="0" w:color="auto"/>
                          </w:divBdr>
                        </w:div>
                        <w:div w:id="758673752">
                          <w:marLeft w:val="0"/>
                          <w:marRight w:val="0"/>
                          <w:marTop w:val="0"/>
                          <w:marBottom w:val="0"/>
                          <w:divBdr>
                            <w:top w:val="none" w:sz="0" w:space="0" w:color="auto"/>
                            <w:left w:val="none" w:sz="0" w:space="0" w:color="auto"/>
                            <w:bottom w:val="none" w:sz="0" w:space="0" w:color="auto"/>
                            <w:right w:val="none" w:sz="0" w:space="0" w:color="auto"/>
                          </w:divBdr>
                        </w:div>
                      </w:divsChild>
                    </w:div>
                    <w:div w:id="374935256">
                      <w:marLeft w:val="0"/>
                      <w:marRight w:val="0"/>
                      <w:marTop w:val="0"/>
                      <w:marBottom w:val="0"/>
                      <w:divBdr>
                        <w:top w:val="none" w:sz="0" w:space="0" w:color="auto"/>
                        <w:left w:val="none" w:sz="0" w:space="0" w:color="auto"/>
                        <w:bottom w:val="none" w:sz="0" w:space="0" w:color="auto"/>
                        <w:right w:val="none" w:sz="0" w:space="0" w:color="auto"/>
                      </w:divBdr>
                      <w:divsChild>
                        <w:div w:id="1030954305">
                          <w:marLeft w:val="0"/>
                          <w:marRight w:val="0"/>
                          <w:marTop w:val="0"/>
                          <w:marBottom w:val="0"/>
                          <w:divBdr>
                            <w:top w:val="none" w:sz="0" w:space="0" w:color="auto"/>
                            <w:left w:val="none" w:sz="0" w:space="0" w:color="auto"/>
                            <w:bottom w:val="none" w:sz="0" w:space="0" w:color="auto"/>
                            <w:right w:val="none" w:sz="0" w:space="0" w:color="auto"/>
                          </w:divBdr>
                        </w:div>
                        <w:div w:id="1738357703">
                          <w:marLeft w:val="0"/>
                          <w:marRight w:val="0"/>
                          <w:marTop w:val="0"/>
                          <w:marBottom w:val="0"/>
                          <w:divBdr>
                            <w:top w:val="none" w:sz="0" w:space="0" w:color="auto"/>
                            <w:left w:val="none" w:sz="0" w:space="0" w:color="auto"/>
                            <w:bottom w:val="none" w:sz="0" w:space="0" w:color="auto"/>
                            <w:right w:val="none" w:sz="0" w:space="0" w:color="auto"/>
                          </w:divBdr>
                        </w:div>
                        <w:div w:id="1595093540">
                          <w:marLeft w:val="0"/>
                          <w:marRight w:val="0"/>
                          <w:marTop w:val="0"/>
                          <w:marBottom w:val="0"/>
                          <w:divBdr>
                            <w:top w:val="none" w:sz="0" w:space="0" w:color="auto"/>
                            <w:left w:val="none" w:sz="0" w:space="0" w:color="auto"/>
                            <w:bottom w:val="none" w:sz="0" w:space="0" w:color="auto"/>
                            <w:right w:val="none" w:sz="0" w:space="0" w:color="auto"/>
                          </w:divBdr>
                        </w:div>
                        <w:div w:id="371659274">
                          <w:marLeft w:val="0"/>
                          <w:marRight w:val="0"/>
                          <w:marTop w:val="0"/>
                          <w:marBottom w:val="0"/>
                          <w:divBdr>
                            <w:top w:val="none" w:sz="0" w:space="0" w:color="auto"/>
                            <w:left w:val="none" w:sz="0" w:space="0" w:color="auto"/>
                            <w:bottom w:val="none" w:sz="0" w:space="0" w:color="auto"/>
                            <w:right w:val="none" w:sz="0" w:space="0" w:color="auto"/>
                          </w:divBdr>
                        </w:div>
                      </w:divsChild>
                    </w:div>
                    <w:div w:id="168107285">
                      <w:marLeft w:val="0"/>
                      <w:marRight w:val="0"/>
                      <w:marTop w:val="0"/>
                      <w:marBottom w:val="0"/>
                      <w:divBdr>
                        <w:top w:val="none" w:sz="0" w:space="0" w:color="auto"/>
                        <w:left w:val="none" w:sz="0" w:space="0" w:color="auto"/>
                        <w:bottom w:val="none" w:sz="0" w:space="0" w:color="auto"/>
                        <w:right w:val="none" w:sz="0" w:space="0" w:color="auto"/>
                      </w:divBdr>
                      <w:divsChild>
                        <w:div w:id="324862241">
                          <w:marLeft w:val="0"/>
                          <w:marRight w:val="0"/>
                          <w:marTop w:val="0"/>
                          <w:marBottom w:val="0"/>
                          <w:divBdr>
                            <w:top w:val="none" w:sz="0" w:space="0" w:color="auto"/>
                            <w:left w:val="none" w:sz="0" w:space="0" w:color="auto"/>
                            <w:bottom w:val="none" w:sz="0" w:space="0" w:color="auto"/>
                            <w:right w:val="none" w:sz="0" w:space="0" w:color="auto"/>
                          </w:divBdr>
                        </w:div>
                        <w:div w:id="1647321776">
                          <w:marLeft w:val="0"/>
                          <w:marRight w:val="0"/>
                          <w:marTop w:val="0"/>
                          <w:marBottom w:val="0"/>
                          <w:divBdr>
                            <w:top w:val="none" w:sz="0" w:space="0" w:color="auto"/>
                            <w:left w:val="none" w:sz="0" w:space="0" w:color="auto"/>
                            <w:bottom w:val="none" w:sz="0" w:space="0" w:color="auto"/>
                            <w:right w:val="none" w:sz="0" w:space="0" w:color="auto"/>
                          </w:divBdr>
                        </w:div>
                        <w:div w:id="1525561543">
                          <w:marLeft w:val="0"/>
                          <w:marRight w:val="0"/>
                          <w:marTop w:val="0"/>
                          <w:marBottom w:val="0"/>
                          <w:divBdr>
                            <w:top w:val="none" w:sz="0" w:space="0" w:color="auto"/>
                            <w:left w:val="none" w:sz="0" w:space="0" w:color="auto"/>
                            <w:bottom w:val="none" w:sz="0" w:space="0" w:color="auto"/>
                            <w:right w:val="none" w:sz="0" w:space="0" w:color="auto"/>
                          </w:divBdr>
                        </w:div>
                        <w:div w:id="1203638760">
                          <w:marLeft w:val="0"/>
                          <w:marRight w:val="0"/>
                          <w:marTop w:val="0"/>
                          <w:marBottom w:val="0"/>
                          <w:divBdr>
                            <w:top w:val="none" w:sz="0" w:space="0" w:color="auto"/>
                            <w:left w:val="none" w:sz="0" w:space="0" w:color="auto"/>
                            <w:bottom w:val="none" w:sz="0" w:space="0" w:color="auto"/>
                            <w:right w:val="none" w:sz="0" w:space="0" w:color="auto"/>
                          </w:divBdr>
                        </w:div>
                      </w:divsChild>
                    </w:div>
                    <w:div w:id="1602029024">
                      <w:marLeft w:val="0"/>
                      <w:marRight w:val="0"/>
                      <w:marTop w:val="0"/>
                      <w:marBottom w:val="0"/>
                      <w:divBdr>
                        <w:top w:val="none" w:sz="0" w:space="0" w:color="auto"/>
                        <w:left w:val="none" w:sz="0" w:space="0" w:color="auto"/>
                        <w:bottom w:val="none" w:sz="0" w:space="0" w:color="auto"/>
                        <w:right w:val="none" w:sz="0" w:space="0" w:color="auto"/>
                      </w:divBdr>
                      <w:divsChild>
                        <w:div w:id="1286085512">
                          <w:marLeft w:val="0"/>
                          <w:marRight w:val="0"/>
                          <w:marTop w:val="0"/>
                          <w:marBottom w:val="0"/>
                          <w:divBdr>
                            <w:top w:val="none" w:sz="0" w:space="0" w:color="auto"/>
                            <w:left w:val="none" w:sz="0" w:space="0" w:color="auto"/>
                            <w:bottom w:val="none" w:sz="0" w:space="0" w:color="auto"/>
                            <w:right w:val="none" w:sz="0" w:space="0" w:color="auto"/>
                          </w:divBdr>
                        </w:div>
                        <w:div w:id="1127360774">
                          <w:marLeft w:val="0"/>
                          <w:marRight w:val="0"/>
                          <w:marTop w:val="0"/>
                          <w:marBottom w:val="0"/>
                          <w:divBdr>
                            <w:top w:val="none" w:sz="0" w:space="0" w:color="auto"/>
                            <w:left w:val="none" w:sz="0" w:space="0" w:color="auto"/>
                            <w:bottom w:val="none" w:sz="0" w:space="0" w:color="auto"/>
                            <w:right w:val="none" w:sz="0" w:space="0" w:color="auto"/>
                          </w:divBdr>
                        </w:div>
                        <w:div w:id="1819414597">
                          <w:marLeft w:val="0"/>
                          <w:marRight w:val="0"/>
                          <w:marTop w:val="0"/>
                          <w:marBottom w:val="0"/>
                          <w:divBdr>
                            <w:top w:val="none" w:sz="0" w:space="0" w:color="auto"/>
                            <w:left w:val="none" w:sz="0" w:space="0" w:color="auto"/>
                            <w:bottom w:val="none" w:sz="0" w:space="0" w:color="auto"/>
                            <w:right w:val="none" w:sz="0" w:space="0" w:color="auto"/>
                          </w:divBdr>
                        </w:div>
                        <w:div w:id="670643666">
                          <w:marLeft w:val="0"/>
                          <w:marRight w:val="0"/>
                          <w:marTop w:val="0"/>
                          <w:marBottom w:val="0"/>
                          <w:divBdr>
                            <w:top w:val="none" w:sz="0" w:space="0" w:color="auto"/>
                            <w:left w:val="none" w:sz="0" w:space="0" w:color="auto"/>
                            <w:bottom w:val="none" w:sz="0" w:space="0" w:color="auto"/>
                            <w:right w:val="none" w:sz="0" w:space="0" w:color="auto"/>
                          </w:divBdr>
                        </w:div>
                      </w:divsChild>
                    </w:div>
                    <w:div w:id="2009626085">
                      <w:marLeft w:val="0"/>
                      <w:marRight w:val="0"/>
                      <w:marTop w:val="0"/>
                      <w:marBottom w:val="0"/>
                      <w:divBdr>
                        <w:top w:val="none" w:sz="0" w:space="0" w:color="auto"/>
                        <w:left w:val="none" w:sz="0" w:space="0" w:color="auto"/>
                        <w:bottom w:val="none" w:sz="0" w:space="0" w:color="auto"/>
                        <w:right w:val="none" w:sz="0" w:space="0" w:color="auto"/>
                      </w:divBdr>
                      <w:divsChild>
                        <w:div w:id="1701396939">
                          <w:marLeft w:val="0"/>
                          <w:marRight w:val="0"/>
                          <w:marTop w:val="0"/>
                          <w:marBottom w:val="0"/>
                          <w:divBdr>
                            <w:top w:val="none" w:sz="0" w:space="0" w:color="auto"/>
                            <w:left w:val="none" w:sz="0" w:space="0" w:color="auto"/>
                            <w:bottom w:val="none" w:sz="0" w:space="0" w:color="auto"/>
                            <w:right w:val="none" w:sz="0" w:space="0" w:color="auto"/>
                          </w:divBdr>
                        </w:div>
                        <w:div w:id="562376252">
                          <w:marLeft w:val="0"/>
                          <w:marRight w:val="0"/>
                          <w:marTop w:val="0"/>
                          <w:marBottom w:val="0"/>
                          <w:divBdr>
                            <w:top w:val="none" w:sz="0" w:space="0" w:color="auto"/>
                            <w:left w:val="none" w:sz="0" w:space="0" w:color="auto"/>
                            <w:bottom w:val="none" w:sz="0" w:space="0" w:color="auto"/>
                            <w:right w:val="none" w:sz="0" w:space="0" w:color="auto"/>
                          </w:divBdr>
                        </w:div>
                        <w:div w:id="15316068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92682821">
      <w:bodyDiv w:val="1"/>
      <w:marLeft w:val="0"/>
      <w:marRight w:val="0"/>
      <w:marTop w:val="0"/>
      <w:marBottom w:val="0"/>
      <w:divBdr>
        <w:top w:val="none" w:sz="0" w:space="0" w:color="auto"/>
        <w:left w:val="none" w:sz="0" w:space="0" w:color="auto"/>
        <w:bottom w:val="none" w:sz="0" w:space="0" w:color="auto"/>
        <w:right w:val="none" w:sz="0" w:space="0" w:color="auto"/>
      </w:divBdr>
      <w:divsChild>
        <w:div w:id="1111586926">
          <w:marLeft w:val="0"/>
          <w:marRight w:val="0"/>
          <w:marTop w:val="0"/>
          <w:marBottom w:val="0"/>
          <w:divBdr>
            <w:top w:val="none" w:sz="0" w:space="0" w:color="auto"/>
            <w:left w:val="none" w:sz="0" w:space="0" w:color="auto"/>
            <w:bottom w:val="none" w:sz="0" w:space="0" w:color="auto"/>
            <w:right w:val="none" w:sz="0" w:space="0" w:color="auto"/>
          </w:divBdr>
          <w:divsChild>
            <w:div w:id="1184319517">
              <w:marLeft w:val="0"/>
              <w:marRight w:val="0"/>
              <w:marTop w:val="0"/>
              <w:marBottom w:val="0"/>
              <w:divBdr>
                <w:top w:val="none" w:sz="0" w:space="0" w:color="auto"/>
                <w:left w:val="none" w:sz="0" w:space="0" w:color="auto"/>
                <w:bottom w:val="none" w:sz="0" w:space="0" w:color="auto"/>
                <w:right w:val="none" w:sz="0" w:space="0" w:color="auto"/>
              </w:divBdr>
            </w:div>
            <w:div w:id="562644265">
              <w:marLeft w:val="0"/>
              <w:marRight w:val="0"/>
              <w:marTop w:val="0"/>
              <w:marBottom w:val="0"/>
              <w:divBdr>
                <w:top w:val="none" w:sz="0" w:space="0" w:color="auto"/>
                <w:left w:val="none" w:sz="0" w:space="0" w:color="auto"/>
                <w:bottom w:val="none" w:sz="0" w:space="0" w:color="auto"/>
                <w:right w:val="none" w:sz="0" w:space="0" w:color="auto"/>
              </w:divBdr>
            </w:div>
          </w:divsChild>
        </w:div>
        <w:div w:id="1115057350">
          <w:marLeft w:val="0"/>
          <w:marRight w:val="0"/>
          <w:marTop w:val="0"/>
          <w:marBottom w:val="0"/>
          <w:divBdr>
            <w:top w:val="none" w:sz="0" w:space="0" w:color="auto"/>
            <w:left w:val="none" w:sz="0" w:space="0" w:color="auto"/>
            <w:bottom w:val="none" w:sz="0" w:space="0" w:color="auto"/>
            <w:right w:val="none" w:sz="0" w:space="0" w:color="auto"/>
          </w:divBdr>
        </w:div>
        <w:div w:id="2145346866">
          <w:marLeft w:val="0"/>
          <w:marRight w:val="0"/>
          <w:marTop w:val="0"/>
          <w:marBottom w:val="0"/>
          <w:divBdr>
            <w:top w:val="none" w:sz="0" w:space="0" w:color="auto"/>
            <w:left w:val="none" w:sz="0" w:space="0" w:color="auto"/>
            <w:bottom w:val="none" w:sz="0" w:space="0" w:color="auto"/>
            <w:right w:val="none" w:sz="0" w:space="0" w:color="auto"/>
          </w:divBdr>
        </w:div>
        <w:div w:id="1518737336">
          <w:marLeft w:val="0"/>
          <w:marRight w:val="0"/>
          <w:marTop w:val="0"/>
          <w:marBottom w:val="0"/>
          <w:divBdr>
            <w:top w:val="none" w:sz="0" w:space="0" w:color="auto"/>
            <w:left w:val="none" w:sz="0" w:space="0" w:color="auto"/>
            <w:bottom w:val="none" w:sz="0" w:space="0" w:color="auto"/>
            <w:right w:val="none" w:sz="0" w:space="0" w:color="auto"/>
          </w:divBdr>
        </w:div>
        <w:div w:id="247933284">
          <w:marLeft w:val="0"/>
          <w:marRight w:val="0"/>
          <w:marTop w:val="0"/>
          <w:marBottom w:val="0"/>
          <w:divBdr>
            <w:top w:val="none" w:sz="0" w:space="0" w:color="auto"/>
            <w:left w:val="none" w:sz="0" w:space="0" w:color="auto"/>
            <w:bottom w:val="none" w:sz="0" w:space="0" w:color="auto"/>
            <w:right w:val="none" w:sz="0" w:space="0" w:color="auto"/>
          </w:divBdr>
        </w:div>
        <w:div w:id="133716628">
          <w:marLeft w:val="0"/>
          <w:marRight w:val="0"/>
          <w:marTop w:val="0"/>
          <w:marBottom w:val="0"/>
          <w:divBdr>
            <w:top w:val="none" w:sz="0" w:space="0" w:color="auto"/>
            <w:left w:val="none" w:sz="0" w:space="0" w:color="auto"/>
            <w:bottom w:val="none" w:sz="0" w:space="0" w:color="auto"/>
            <w:right w:val="none" w:sz="0" w:space="0" w:color="auto"/>
          </w:divBdr>
        </w:div>
        <w:div w:id="309019323">
          <w:marLeft w:val="0"/>
          <w:marRight w:val="0"/>
          <w:marTop w:val="0"/>
          <w:marBottom w:val="0"/>
          <w:divBdr>
            <w:top w:val="none" w:sz="0" w:space="0" w:color="auto"/>
            <w:left w:val="none" w:sz="0" w:space="0" w:color="auto"/>
            <w:bottom w:val="none" w:sz="0" w:space="0" w:color="auto"/>
            <w:right w:val="none" w:sz="0" w:space="0" w:color="auto"/>
          </w:divBdr>
        </w:div>
        <w:div w:id="750590986">
          <w:marLeft w:val="0"/>
          <w:marRight w:val="0"/>
          <w:marTop w:val="0"/>
          <w:marBottom w:val="0"/>
          <w:divBdr>
            <w:top w:val="none" w:sz="0" w:space="0" w:color="auto"/>
            <w:left w:val="none" w:sz="0" w:space="0" w:color="auto"/>
            <w:bottom w:val="none" w:sz="0" w:space="0" w:color="auto"/>
            <w:right w:val="none" w:sz="0" w:space="0" w:color="auto"/>
          </w:divBdr>
        </w:div>
      </w:divsChild>
    </w:div>
    <w:div w:id="996373536">
      <w:bodyDiv w:val="1"/>
      <w:marLeft w:val="0"/>
      <w:marRight w:val="0"/>
      <w:marTop w:val="0"/>
      <w:marBottom w:val="0"/>
      <w:divBdr>
        <w:top w:val="none" w:sz="0" w:space="0" w:color="auto"/>
        <w:left w:val="none" w:sz="0" w:space="0" w:color="auto"/>
        <w:bottom w:val="none" w:sz="0" w:space="0" w:color="auto"/>
        <w:right w:val="none" w:sz="0" w:space="0" w:color="auto"/>
      </w:divBdr>
      <w:divsChild>
        <w:div w:id="389428313">
          <w:marLeft w:val="0"/>
          <w:marRight w:val="0"/>
          <w:marTop w:val="0"/>
          <w:marBottom w:val="0"/>
          <w:divBdr>
            <w:top w:val="none" w:sz="0" w:space="0" w:color="auto"/>
            <w:left w:val="none" w:sz="0" w:space="0" w:color="auto"/>
            <w:bottom w:val="none" w:sz="0" w:space="0" w:color="auto"/>
            <w:right w:val="none" w:sz="0" w:space="0" w:color="auto"/>
          </w:divBdr>
          <w:divsChild>
            <w:div w:id="1987657795">
              <w:marLeft w:val="0"/>
              <w:marRight w:val="0"/>
              <w:marTop w:val="0"/>
              <w:marBottom w:val="0"/>
              <w:divBdr>
                <w:top w:val="none" w:sz="0" w:space="0" w:color="auto"/>
                <w:left w:val="none" w:sz="0" w:space="0" w:color="auto"/>
                <w:bottom w:val="none" w:sz="0" w:space="0" w:color="auto"/>
                <w:right w:val="none" w:sz="0" w:space="0" w:color="auto"/>
              </w:divBdr>
            </w:div>
            <w:div w:id="1596666914">
              <w:marLeft w:val="0"/>
              <w:marRight w:val="0"/>
              <w:marTop w:val="0"/>
              <w:marBottom w:val="0"/>
              <w:divBdr>
                <w:top w:val="none" w:sz="0" w:space="0" w:color="auto"/>
                <w:left w:val="none" w:sz="0" w:space="0" w:color="auto"/>
                <w:bottom w:val="none" w:sz="0" w:space="0" w:color="auto"/>
                <w:right w:val="none" w:sz="0" w:space="0" w:color="auto"/>
              </w:divBdr>
            </w:div>
            <w:div w:id="59911565">
              <w:marLeft w:val="0"/>
              <w:marRight w:val="0"/>
              <w:marTop w:val="0"/>
              <w:marBottom w:val="0"/>
              <w:divBdr>
                <w:top w:val="none" w:sz="0" w:space="0" w:color="auto"/>
                <w:left w:val="none" w:sz="0" w:space="0" w:color="auto"/>
                <w:bottom w:val="none" w:sz="0" w:space="0" w:color="auto"/>
                <w:right w:val="none" w:sz="0" w:space="0" w:color="auto"/>
              </w:divBdr>
            </w:div>
          </w:divsChild>
        </w:div>
        <w:div w:id="1704087471">
          <w:marLeft w:val="0"/>
          <w:marRight w:val="0"/>
          <w:marTop w:val="0"/>
          <w:marBottom w:val="0"/>
          <w:divBdr>
            <w:top w:val="none" w:sz="0" w:space="0" w:color="auto"/>
            <w:left w:val="none" w:sz="0" w:space="0" w:color="auto"/>
            <w:bottom w:val="none" w:sz="0" w:space="0" w:color="auto"/>
            <w:right w:val="none" w:sz="0" w:space="0" w:color="auto"/>
          </w:divBdr>
          <w:divsChild>
            <w:div w:id="1611936250">
              <w:marLeft w:val="0"/>
              <w:marRight w:val="0"/>
              <w:marTop w:val="0"/>
              <w:marBottom w:val="0"/>
              <w:divBdr>
                <w:top w:val="none" w:sz="0" w:space="0" w:color="auto"/>
                <w:left w:val="none" w:sz="0" w:space="0" w:color="auto"/>
                <w:bottom w:val="none" w:sz="0" w:space="0" w:color="auto"/>
                <w:right w:val="none" w:sz="0" w:space="0" w:color="auto"/>
              </w:divBdr>
            </w:div>
            <w:div w:id="1323586918">
              <w:marLeft w:val="0"/>
              <w:marRight w:val="0"/>
              <w:marTop w:val="0"/>
              <w:marBottom w:val="0"/>
              <w:divBdr>
                <w:top w:val="none" w:sz="0" w:space="0" w:color="auto"/>
                <w:left w:val="none" w:sz="0" w:space="0" w:color="auto"/>
                <w:bottom w:val="none" w:sz="0" w:space="0" w:color="auto"/>
                <w:right w:val="none" w:sz="0" w:space="0" w:color="auto"/>
              </w:divBdr>
            </w:div>
            <w:div w:id="1205632492">
              <w:marLeft w:val="0"/>
              <w:marRight w:val="0"/>
              <w:marTop w:val="0"/>
              <w:marBottom w:val="0"/>
              <w:divBdr>
                <w:top w:val="none" w:sz="0" w:space="0" w:color="auto"/>
                <w:left w:val="none" w:sz="0" w:space="0" w:color="auto"/>
                <w:bottom w:val="none" w:sz="0" w:space="0" w:color="auto"/>
                <w:right w:val="none" w:sz="0" w:space="0" w:color="auto"/>
              </w:divBdr>
            </w:div>
          </w:divsChild>
        </w:div>
        <w:div w:id="1148859117">
          <w:marLeft w:val="0"/>
          <w:marRight w:val="0"/>
          <w:marTop w:val="0"/>
          <w:marBottom w:val="0"/>
          <w:divBdr>
            <w:top w:val="none" w:sz="0" w:space="0" w:color="auto"/>
            <w:left w:val="none" w:sz="0" w:space="0" w:color="auto"/>
            <w:bottom w:val="none" w:sz="0" w:space="0" w:color="auto"/>
            <w:right w:val="none" w:sz="0" w:space="0" w:color="auto"/>
          </w:divBdr>
          <w:divsChild>
            <w:div w:id="171258229">
              <w:marLeft w:val="0"/>
              <w:marRight w:val="0"/>
              <w:marTop w:val="0"/>
              <w:marBottom w:val="0"/>
              <w:divBdr>
                <w:top w:val="none" w:sz="0" w:space="0" w:color="auto"/>
                <w:left w:val="none" w:sz="0" w:space="0" w:color="auto"/>
                <w:bottom w:val="none" w:sz="0" w:space="0" w:color="auto"/>
                <w:right w:val="none" w:sz="0" w:space="0" w:color="auto"/>
              </w:divBdr>
            </w:div>
            <w:div w:id="2025471351">
              <w:marLeft w:val="0"/>
              <w:marRight w:val="0"/>
              <w:marTop w:val="0"/>
              <w:marBottom w:val="0"/>
              <w:divBdr>
                <w:top w:val="none" w:sz="0" w:space="0" w:color="auto"/>
                <w:left w:val="none" w:sz="0" w:space="0" w:color="auto"/>
                <w:bottom w:val="none" w:sz="0" w:space="0" w:color="auto"/>
                <w:right w:val="none" w:sz="0" w:space="0" w:color="auto"/>
              </w:divBdr>
            </w:div>
            <w:div w:id="603076897">
              <w:marLeft w:val="0"/>
              <w:marRight w:val="0"/>
              <w:marTop w:val="0"/>
              <w:marBottom w:val="0"/>
              <w:divBdr>
                <w:top w:val="none" w:sz="0" w:space="0" w:color="auto"/>
                <w:left w:val="none" w:sz="0" w:space="0" w:color="auto"/>
                <w:bottom w:val="none" w:sz="0" w:space="0" w:color="auto"/>
                <w:right w:val="none" w:sz="0" w:space="0" w:color="auto"/>
              </w:divBdr>
            </w:div>
          </w:divsChild>
        </w:div>
        <w:div w:id="1045987078">
          <w:marLeft w:val="0"/>
          <w:marRight w:val="0"/>
          <w:marTop w:val="0"/>
          <w:marBottom w:val="0"/>
          <w:divBdr>
            <w:top w:val="none" w:sz="0" w:space="0" w:color="auto"/>
            <w:left w:val="none" w:sz="0" w:space="0" w:color="auto"/>
            <w:bottom w:val="none" w:sz="0" w:space="0" w:color="auto"/>
            <w:right w:val="none" w:sz="0" w:space="0" w:color="auto"/>
          </w:divBdr>
          <w:divsChild>
            <w:div w:id="1292898930">
              <w:marLeft w:val="0"/>
              <w:marRight w:val="0"/>
              <w:marTop w:val="0"/>
              <w:marBottom w:val="0"/>
              <w:divBdr>
                <w:top w:val="none" w:sz="0" w:space="0" w:color="auto"/>
                <w:left w:val="none" w:sz="0" w:space="0" w:color="auto"/>
                <w:bottom w:val="none" w:sz="0" w:space="0" w:color="auto"/>
                <w:right w:val="none" w:sz="0" w:space="0" w:color="auto"/>
              </w:divBdr>
            </w:div>
            <w:div w:id="697434148">
              <w:marLeft w:val="0"/>
              <w:marRight w:val="0"/>
              <w:marTop w:val="0"/>
              <w:marBottom w:val="0"/>
              <w:divBdr>
                <w:top w:val="none" w:sz="0" w:space="0" w:color="auto"/>
                <w:left w:val="none" w:sz="0" w:space="0" w:color="auto"/>
                <w:bottom w:val="none" w:sz="0" w:space="0" w:color="auto"/>
                <w:right w:val="none" w:sz="0" w:space="0" w:color="auto"/>
              </w:divBdr>
            </w:div>
            <w:div w:id="1760640449">
              <w:marLeft w:val="0"/>
              <w:marRight w:val="0"/>
              <w:marTop w:val="0"/>
              <w:marBottom w:val="0"/>
              <w:divBdr>
                <w:top w:val="none" w:sz="0" w:space="0" w:color="auto"/>
                <w:left w:val="none" w:sz="0" w:space="0" w:color="auto"/>
                <w:bottom w:val="none" w:sz="0" w:space="0" w:color="auto"/>
                <w:right w:val="none" w:sz="0" w:space="0" w:color="auto"/>
              </w:divBdr>
            </w:div>
          </w:divsChild>
        </w:div>
        <w:div w:id="15812843">
          <w:marLeft w:val="0"/>
          <w:marRight w:val="0"/>
          <w:marTop w:val="0"/>
          <w:marBottom w:val="0"/>
          <w:divBdr>
            <w:top w:val="none" w:sz="0" w:space="0" w:color="auto"/>
            <w:left w:val="none" w:sz="0" w:space="0" w:color="auto"/>
            <w:bottom w:val="none" w:sz="0" w:space="0" w:color="auto"/>
            <w:right w:val="none" w:sz="0" w:space="0" w:color="auto"/>
          </w:divBdr>
          <w:divsChild>
            <w:div w:id="1206335288">
              <w:marLeft w:val="0"/>
              <w:marRight w:val="0"/>
              <w:marTop w:val="0"/>
              <w:marBottom w:val="0"/>
              <w:divBdr>
                <w:top w:val="none" w:sz="0" w:space="0" w:color="auto"/>
                <w:left w:val="none" w:sz="0" w:space="0" w:color="auto"/>
                <w:bottom w:val="none" w:sz="0" w:space="0" w:color="auto"/>
                <w:right w:val="none" w:sz="0" w:space="0" w:color="auto"/>
              </w:divBdr>
            </w:div>
            <w:div w:id="2065059960">
              <w:marLeft w:val="0"/>
              <w:marRight w:val="0"/>
              <w:marTop w:val="0"/>
              <w:marBottom w:val="0"/>
              <w:divBdr>
                <w:top w:val="none" w:sz="0" w:space="0" w:color="auto"/>
                <w:left w:val="none" w:sz="0" w:space="0" w:color="auto"/>
                <w:bottom w:val="none" w:sz="0" w:space="0" w:color="auto"/>
                <w:right w:val="none" w:sz="0" w:space="0" w:color="auto"/>
              </w:divBdr>
            </w:div>
            <w:div w:id="717894723">
              <w:marLeft w:val="0"/>
              <w:marRight w:val="0"/>
              <w:marTop w:val="0"/>
              <w:marBottom w:val="0"/>
              <w:divBdr>
                <w:top w:val="none" w:sz="0" w:space="0" w:color="auto"/>
                <w:left w:val="none" w:sz="0" w:space="0" w:color="auto"/>
                <w:bottom w:val="none" w:sz="0" w:space="0" w:color="auto"/>
                <w:right w:val="none" w:sz="0" w:space="0" w:color="auto"/>
              </w:divBdr>
            </w:div>
          </w:divsChild>
        </w:div>
        <w:div w:id="1471482450">
          <w:marLeft w:val="0"/>
          <w:marRight w:val="0"/>
          <w:marTop w:val="0"/>
          <w:marBottom w:val="0"/>
          <w:divBdr>
            <w:top w:val="none" w:sz="0" w:space="0" w:color="auto"/>
            <w:left w:val="none" w:sz="0" w:space="0" w:color="auto"/>
            <w:bottom w:val="none" w:sz="0" w:space="0" w:color="auto"/>
            <w:right w:val="none" w:sz="0" w:space="0" w:color="auto"/>
          </w:divBdr>
          <w:divsChild>
            <w:div w:id="39402159">
              <w:marLeft w:val="0"/>
              <w:marRight w:val="0"/>
              <w:marTop w:val="0"/>
              <w:marBottom w:val="0"/>
              <w:divBdr>
                <w:top w:val="none" w:sz="0" w:space="0" w:color="auto"/>
                <w:left w:val="none" w:sz="0" w:space="0" w:color="auto"/>
                <w:bottom w:val="none" w:sz="0" w:space="0" w:color="auto"/>
                <w:right w:val="none" w:sz="0" w:space="0" w:color="auto"/>
              </w:divBdr>
            </w:div>
            <w:div w:id="1512380858">
              <w:marLeft w:val="0"/>
              <w:marRight w:val="0"/>
              <w:marTop w:val="0"/>
              <w:marBottom w:val="0"/>
              <w:divBdr>
                <w:top w:val="none" w:sz="0" w:space="0" w:color="auto"/>
                <w:left w:val="none" w:sz="0" w:space="0" w:color="auto"/>
                <w:bottom w:val="none" w:sz="0" w:space="0" w:color="auto"/>
                <w:right w:val="none" w:sz="0" w:space="0" w:color="auto"/>
              </w:divBdr>
            </w:div>
            <w:div w:id="389350663">
              <w:marLeft w:val="0"/>
              <w:marRight w:val="0"/>
              <w:marTop w:val="0"/>
              <w:marBottom w:val="0"/>
              <w:divBdr>
                <w:top w:val="none" w:sz="0" w:space="0" w:color="auto"/>
                <w:left w:val="none" w:sz="0" w:space="0" w:color="auto"/>
                <w:bottom w:val="none" w:sz="0" w:space="0" w:color="auto"/>
                <w:right w:val="none" w:sz="0" w:space="0" w:color="auto"/>
              </w:divBdr>
            </w:div>
          </w:divsChild>
        </w:div>
        <w:div w:id="1962110488">
          <w:marLeft w:val="0"/>
          <w:marRight w:val="0"/>
          <w:marTop w:val="0"/>
          <w:marBottom w:val="0"/>
          <w:divBdr>
            <w:top w:val="none" w:sz="0" w:space="0" w:color="auto"/>
            <w:left w:val="none" w:sz="0" w:space="0" w:color="auto"/>
            <w:bottom w:val="none" w:sz="0" w:space="0" w:color="auto"/>
            <w:right w:val="none" w:sz="0" w:space="0" w:color="auto"/>
          </w:divBdr>
          <w:divsChild>
            <w:div w:id="53433589">
              <w:marLeft w:val="0"/>
              <w:marRight w:val="0"/>
              <w:marTop w:val="0"/>
              <w:marBottom w:val="0"/>
              <w:divBdr>
                <w:top w:val="none" w:sz="0" w:space="0" w:color="auto"/>
                <w:left w:val="none" w:sz="0" w:space="0" w:color="auto"/>
                <w:bottom w:val="none" w:sz="0" w:space="0" w:color="auto"/>
                <w:right w:val="none" w:sz="0" w:space="0" w:color="auto"/>
              </w:divBdr>
            </w:div>
            <w:div w:id="1651060709">
              <w:marLeft w:val="0"/>
              <w:marRight w:val="0"/>
              <w:marTop w:val="0"/>
              <w:marBottom w:val="0"/>
              <w:divBdr>
                <w:top w:val="none" w:sz="0" w:space="0" w:color="auto"/>
                <w:left w:val="none" w:sz="0" w:space="0" w:color="auto"/>
                <w:bottom w:val="none" w:sz="0" w:space="0" w:color="auto"/>
                <w:right w:val="none" w:sz="0" w:space="0" w:color="auto"/>
              </w:divBdr>
            </w:div>
            <w:div w:id="18506813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9966969">
      <w:bodyDiv w:val="1"/>
      <w:marLeft w:val="0"/>
      <w:marRight w:val="0"/>
      <w:marTop w:val="0"/>
      <w:marBottom w:val="0"/>
      <w:divBdr>
        <w:top w:val="none" w:sz="0" w:space="0" w:color="auto"/>
        <w:left w:val="none" w:sz="0" w:space="0" w:color="auto"/>
        <w:bottom w:val="none" w:sz="0" w:space="0" w:color="auto"/>
        <w:right w:val="none" w:sz="0" w:space="0" w:color="auto"/>
      </w:divBdr>
    </w:div>
    <w:div w:id="1005669520">
      <w:bodyDiv w:val="1"/>
      <w:marLeft w:val="0"/>
      <w:marRight w:val="0"/>
      <w:marTop w:val="0"/>
      <w:marBottom w:val="0"/>
      <w:divBdr>
        <w:top w:val="none" w:sz="0" w:space="0" w:color="auto"/>
        <w:left w:val="none" w:sz="0" w:space="0" w:color="auto"/>
        <w:bottom w:val="none" w:sz="0" w:space="0" w:color="auto"/>
        <w:right w:val="none" w:sz="0" w:space="0" w:color="auto"/>
      </w:divBdr>
      <w:divsChild>
        <w:div w:id="528564602">
          <w:marLeft w:val="15"/>
          <w:marRight w:val="0"/>
          <w:marTop w:val="0"/>
          <w:marBottom w:val="45"/>
          <w:divBdr>
            <w:top w:val="single" w:sz="12" w:space="0" w:color="AB966F"/>
            <w:left w:val="single" w:sz="12" w:space="8" w:color="AB966F"/>
            <w:bottom w:val="single" w:sz="12" w:space="0" w:color="AB966F"/>
            <w:right w:val="single" w:sz="12" w:space="8" w:color="AB966F"/>
          </w:divBdr>
        </w:div>
        <w:div w:id="207111739">
          <w:marLeft w:val="15"/>
          <w:marRight w:val="0"/>
          <w:marTop w:val="0"/>
          <w:marBottom w:val="45"/>
          <w:divBdr>
            <w:top w:val="single" w:sz="12" w:space="0" w:color="AB966F"/>
            <w:left w:val="single" w:sz="12" w:space="8" w:color="AB966F"/>
            <w:bottom w:val="single" w:sz="12" w:space="0" w:color="AB966F"/>
            <w:right w:val="single" w:sz="12" w:space="8" w:color="AB966F"/>
          </w:divBdr>
        </w:div>
        <w:div w:id="1559511220">
          <w:marLeft w:val="15"/>
          <w:marRight w:val="0"/>
          <w:marTop w:val="0"/>
          <w:marBottom w:val="45"/>
          <w:divBdr>
            <w:top w:val="single" w:sz="12" w:space="0" w:color="AB966F"/>
            <w:left w:val="single" w:sz="12" w:space="8" w:color="AB966F"/>
            <w:bottom w:val="single" w:sz="12" w:space="0" w:color="AB966F"/>
            <w:right w:val="single" w:sz="12" w:space="8" w:color="AB966F"/>
          </w:divBdr>
        </w:div>
        <w:div w:id="1218778790">
          <w:marLeft w:val="15"/>
          <w:marRight w:val="0"/>
          <w:marTop w:val="0"/>
          <w:marBottom w:val="45"/>
          <w:divBdr>
            <w:top w:val="single" w:sz="12" w:space="0" w:color="AB966F"/>
            <w:left w:val="single" w:sz="12" w:space="8" w:color="AB966F"/>
            <w:bottom w:val="single" w:sz="12" w:space="0" w:color="AB966F"/>
            <w:right w:val="single" w:sz="12" w:space="8" w:color="AB966F"/>
          </w:divBdr>
        </w:div>
        <w:div w:id="1610889121">
          <w:marLeft w:val="15"/>
          <w:marRight w:val="0"/>
          <w:marTop w:val="0"/>
          <w:marBottom w:val="45"/>
          <w:divBdr>
            <w:top w:val="single" w:sz="12" w:space="0" w:color="AB966F"/>
            <w:left w:val="single" w:sz="12" w:space="8" w:color="AB966F"/>
            <w:bottom w:val="single" w:sz="12" w:space="0" w:color="AB966F"/>
            <w:right w:val="single" w:sz="12" w:space="8" w:color="AB966F"/>
          </w:divBdr>
        </w:div>
        <w:div w:id="714937348">
          <w:marLeft w:val="15"/>
          <w:marRight w:val="0"/>
          <w:marTop w:val="0"/>
          <w:marBottom w:val="45"/>
          <w:divBdr>
            <w:top w:val="single" w:sz="12" w:space="0" w:color="AB966F"/>
            <w:left w:val="single" w:sz="12" w:space="8" w:color="AB966F"/>
            <w:bottom w:val="single" w:sz="12" w:space="0" w:color="AB966F"/>
            <w:right w:val="single" w:sz="12" w:space="8" w:color="AB966F"/>
          </w:divBdr>
        </w:div>
        <w:div w:id="1889872768">
          <w:marLeft w:val="15"/>
          <w:marRight w:val="0"/>
          <w:marTop w:val="0"/>
          <w:marBottom w:val="45"/>
          <w:divBdr>
            <w:top w:val="single" w:sz="12" w:space="0" w:color="AB966F"/>
            <w:left w:val="single" w:sz="12" w:space="8" w:color="AB966F"/>
            <w:bottom w:val="single" w:sz="12" w:space="0" w:color="AB966F"/>
            <w:right w:val="single" w:sz="12" w:space="8" w:color="AB966F"/>
          </w:divBdr>
        </w:div>
        <w:div w:id="1887832976">
          <w:marLeft w:val="15"/>
          <w:marRight w:val="0"/>
          <w:marTop w:val="0"/>
          <w:marBottom w:val="45"/>
          <w:divBdr>
            <w:top w:val="single" w:sz="12" w:space="0" w:color="AB966F"/>
            <w:left w:val="single" w:sz="12" w:space="8" w:color="AB966F"/>
            <w:bottom w:val="single" w:sz="12" w:space="0" w:color="AB966F"/>
            <w:right w:val="single" w:sz="12" w:space="8" w:color="AB966F"/>
          </w:divBdr>
        </w:div>
        <w:div w:id="220794755">
          <w:marLeft w:val="15"/>
          <w:marRight w:val="0"/>
          <w:marTop w:val="0"/>
          <w:marBottom w:val="45"/>
          <w:divBdr>
            <w:top w:val="single" w:sz="12" w:space="0" w:color="AB966F"/>
            <w:left w:val="single" w:sz="12" w:space="8" w:color="AB966F"/>
            <w:bottom w:val="single" w:sz="12" w:space="0" w:color="AB966F"/>
            <w:right w:val="single" w:sz="12" w:space="8" w:color="AB966F"/>
          </w:divBdr>
        </w:div>
        <w:div w:id="514658669">
          <w:marLeft w:val="15"/>
          <w:marRight w:val="0"/>
          <w:marTop w:val="0"/>
          <w:marBottom w:val="45"/>
          <w:divBdr>
            <w:top w:val="single" w:sz="12" w:space="0" w:color="AB966F"/>
            <w:left w:val="single" w:sz="12" w:space="8" w:color="AB966F"/>
            <w:bottom w:val="single" w:sz="12" w:space="0" w:color="AB966F"/>
            <w:right w:val="single" w:sz="12" w:space="8" w:color="AB966F"/>
          </w:divBdr>
        </w:div>
        <w:div w:id="344327629">
          <w:marLeft w:val="15"/>
          <w:marRight w:val="0"/>
          <w:marTop w:val="0"/>
          <w:marBottom w:val="45"/>
          <w:divBdr>
            <w:top w:val="single" w:sz="12" w:space="0" w:color="AB966F"/>
            <w:left w:val="single" w:sz="12" w:space="8" w:color="AB966F"/>
            <w:bottom w:val="single" w:sz="12" w:space="0" w:color="AB966F"/>
            <w:right w:val="single" w:sz="12" w:space="8" w:color="AB966F"/>
          </w:divBdr>
        </w:div>
        <w:div w:id="113986719">
          <w:marLeft w:val="15"/>
          <w:marRight w:val="0"/>
          <w:marTop w:val="0"/>
          <w:marBottom w:val="45"/>
          <w:divBdr>
            <w:top w:val="single" w:sz="12" w:space="0" w:color="AB966F"/>
            <w:left w:val="single" w:sz="12" w:space="8" w:color="AB966F"/>
            <w:bottom w:val="single" w:sz="12" w:space="0" w:color="AB966F"/>
            <w:right w:val="single" w:sz="12" w:space="8" w:color="AB966F"/>
          </w:divBdr>
        </w:div>
        <w:div w:id="401030241">
          <w:marLeft w:val="15"/>
          <w:marRight w:val="0"/>
          <w:marTop w:val="0"/>
          <w:marBottom w:val="45"/>
          <w:divBdr>
            <w:top w:val="single" w:sz="12" w:space="0" w:color="AB966F"/>
            <w:left w:val="single" w:sz="12" w:space="8" w:color="AB966F"/>
            <w:bottom w:val="single" w:sz="12" w:space="0" w:color="AB966F"/>
            <w:right w:val="single" w:sz="12" w:space="8" w:color="AB966F"/>
          </w:divBdr>
        </w:div>
        <w:div w:id="1873810610">
          <w:marLeft w:val="15"/>
          <w:marRight w:val="0"/>
          <w:marTop w:val="0"/>
          <w:marBottom w:val="45"/>
          <w:divBdr>
            <w:top w:val="single" w:sz="12" w:space="0" w:color="AB966F"/>
            <w:left w:val="single" w:sz="12" w:space="8" w:color="AB966F"/>
            <w:bottom w:val="single" w:sz="12" w:space="0" w:color="AB966F"/>
            <w:right w:val="single" w:sz="12" w:space="8" w:color="AB966F"/>
          </w:divBdr>
        </w:div>
        <w:div w:id="233396815">
          <w:marLeft w:val="0"/>
          <w:marRight w:val="0"/>
          <w:marTop w:val="0"/>
          <w:marBottom w:val="0"/>
          <w:divBdr>
            <w:top w:val="none" w:sz="0" w:space="0" w:color="auto"/>
            <w:left w:val="none" w:sz="0" w:space="0" w:color="auto"/>
            <w:bottom w:val="none" w:sz="0" w:space="0" w:color="auto"/>
            <w:right w:val="none" w:sz="0" w:space="0" w:color="auto"/>
          </w:divBdr>
          <w:divsChild>
            <w:div w:id="7599156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8387072">
      <w:bodyDiv w:val="1"/>
      <w:marLeft w:val="0"/>
      <w:marRight w:val="0"/>
      <w:marTop w:val="0"/>
      <w:marBottom w:val="0"/>
      <w:divBdr>
        <w:top w:val="none" w:sz="0" w:space="0" w:color="auto"/>
        <w:left w:val="none" w:sz="0" w:space="0" w:color="auto"/>
        <w:bottom w:val="none" w:sz="0" w:space="0" w:color="auto"/>
        <w:right w:val="none" w:sz="0" w:space="0" w:color="auto"/>
      </w:divBdr>
      <w:divsChild>
        <w:div w:id="2145082424">
          <w:marLeft w:val="0"/>
          <w:marRight w:val="0"/>
          <w:marTop w:val="0"/>
          <w:marBottom w:val="0"/>
          <w:divBdr>
            <w:top w:val="none" w:sz="0" w:space="0" w:color="auto"/>
            <w:left w:val="none" w:sz="0" w:space="0" w:color="auto"/>
            <w:bottom w:val="none" w:sz="0" w:space="0" w:color="auto"/>
            <w:right w:val="none" w:sz="0" w:space="0" w:color="auto"/>
          </w:divBdr>
          <w:divsChild>
            <w:div w:id="1857572786">
              <w:marLeft w:val="0"/>
              <w:marRight w:val="0"/>
              <w:marTop w:val="0"/>
              <w:marBottom w:val="0"/>
              <w:divBdr>
                <w:top w:val="none" w:sz="0" w:space="0" w:color="auto"/>
                <w:left w:val="none" w:sz="0" w:space="0" w:color="auto"/>
                <w:bottom w:val="none" w:sz="0" w:space="0" w:color="auto"/>
                <w:right w:val="none" w:sz="0" w:space="0" w:color="auto"/>
              </w:divBdr>
              <w:divsChild>
                <w:div w:id="520708903">
                  <w:marLeft w:val="0"/>
                  <w:marRight w:val="0"/>
                  <w:marTop w:val="0"/>
                  <w:marBottom w:val="0"/>
                  <w:divBdr>
                    <w:top w:val="none" w:sz="0" w:space="0" w:color="auto"/>
                    <w:left w:val="none" w:sz="0" w:space="0" w:color="auto"/>
                    <w:bottom w:val="none" w:sz="0" w:space="0" w:color="auto"/>
                    <w:right w:val="none" w:sz="0" w:space="0" w:color="auto"/>
                  </w:divBdr>
                  <w:divsChild>
                    <w:div w:id="2000619014">
                      <w:marLeft w:val="0"/>
                      <w:marRight w:val="0"/>
                      <w:marTop w:val="0"/>
                      <w:marBottom w:val="0"/>
                      <w:divBdr>
                        <w:top w:val="none" w:sz="0" w:space="0" w:color="auto"/>
                        <w:left w:val="none" w:sz="0" w:space="0" w:color="auto"/>
                        <w:bottom w:val="none" w:sz="0" w:space="0" w:color="auto"/>
                        <w:right w:val="none" w:sz="0" w:space="0" w:color="auto"/>
                      </w:divBdr>
                      <w:divsChild>
                        <w:div w:id="11476254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0378842">
              <w:marLeft w:val="0"/>
              <w:marRight w:val="0"/>
              <w:marTop w:val="0"/>
              <w:marBottom w:val="300"/>
              <w:divBdr>
                <w:top w:val="none" w:sz="0" w:space="0" w:color="auto"/>
                <w:left w:val="none" w:sz="0" w:space="0" w:color="auto"/>
                <w:bottom w:val="none" w:sz="0" w:space="0" w:color="auto"/>
                <w:right w:val="none" w:sz="0" w:space="0" w:color="auto"/>
              </w:divBdr>
              <w:divsChild>
                <w:div w:id="1018314172">
                  <w:marLeft w:val="0"/>
                  <w:marRight w:val="0"/>
                  <w:marTop w:val="0"/>
                  <w:marBottom w:val="300"/>
                  <w:divBdr>
                    <w:top w:val="none" w:sz="0" w:space="0" w:color="auto"/>
                    <w:left w:val="none" w:sz="0" w:space="0" w:color="auto"/>
                    <w:bottom w:val="none" w:sz="0" w:space="0" w:color="auto"/>
                    <w:right w:val="none" w:sz="0" w:space="0" w:color="auto"/>
                  </w:divBdr>
                  <w:divsChild>
                    <w:div w:id="262424189">
                      <w:marLeft w:val="0"/>
                      <w:marRight w:val="0"/>
                      <w:marTop w:val="0"/>
                      <w:marBottom w:val="0"/>
                      <w:divBdr>
                        <w:top w:val="none" w:sz="0" w:space="0" w:color="auto"/>
                        <w:left w:val="none" w:sz="0" w:space="0" w:color="auto"/>
                        <w:bottom w:val="none" w:sz="0" w:space="0" w:color="auto"/>
                        <w:right w:val="none" w:sz="0" w:space="0" w:color="auto"/>
                      </w:divBdr>
                    </w:div>
                  </w:divsChild>
                </w:div>
                <w:div w:id="17246692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095333">
          <w:marLeft w:val="0"/>
          <w:marRight w:val="0"/>
          <w:marTop w:val="0"/>
          <w:marBottom w:val="0"/>
          <w:divBdr>
            <w:top w:val="none" w:sz="0" w:space="0" w:color="auto"/>
            <w:left w:val="none" w:sz="0" w:space="0" w:color="auto"/>
            <w:bottom w:val="none" w:sz="0" w:space="0" w:color="auto"/>
            <w:right w:val="none" w:sz="0" w:space="0" w:color="auto"/>
          </w:divBdr>
          <w:divsChild>
            <w:div w:id="870070266">
              <w:marLeft w:val="0"/>
              <w:marRight w:val="0"/>
              <w:marTop w:val="0"/>
              <w:marBottom w:val="0"/>
              <w:divBdr>
                <w:top w:val="none" w:sz="0" w:space="0" w:color="auto"/>
                <w:left w:val="none" w:sz="0" w:space="0" w:color="auto"/>
                <w:bottom w:val="none" w:sz="0" w:space="0" w:color="auto"/>
                <w:right w:val="none" w:sz="0" w:space="0" w:color="auto"/>
              </w:divBdr>
              <w:divsChild>
                <w:div w:id="1452284493">
                  <w:marLeft w:val="15"/>
                  <w:marRight w:val="0"/>
                  <w:marTop w:val="0"/>
                  <w:marBottom w:val="45"/>
                  <w:divBdr>
                    <w:top w:val="single" w:sz="12" w:space="0" w:color="AB966F"/>
                    <w:left w:val="single" w:sz="12" w:space="8" w:color="AB966F"/>
                    <w:bottom w:val="single" w:sz="12" w:space="0" w:color="AB966F"/>
                    <w:right w:val="single" w:sz="12" w:space="8" w:color="AB966F"/>
                  </w:divBdr>
                </w:div>
                <w:div w:id="2143158606">
                  <w:marLeft w:val="15"/>
                  <w:marRight w:val="0"/>
                  <w:marTop w:val="0"/>
                  <w:marBottom w:val="45"/>
                  <w:divBdr>
                    <w:top w:val="single" w:sz="12" w:space="0" w:color="AB966F"/>
                    <w:left w:val="single" w:sz="12" w:space="8" w:color="AB966F"/>
                    <w:bottom w:val="single" w:sz="12" w:space="0" w:color="AB966F"/>
                    <w:right w:val="single" w:sz="12" w:space="8" w:color="AB966F"/>
                  </w:divBdr>
                </w:div>
                <w:div w:id="693074297">
                  <w:marLeft w:val="0"/>
                  <w:marRight w:val="0"/>
                  <w:marTop w:val="0"/>
                  <w:marBottom w:val="0"/>
                  <w:divBdr>
                    <w:top w:val="none" w:sz="0" w:space="0" w:color="auto"/>
                    <w:left w:val="none" w:sz="0" w:space="0" w:color="auto"/>
                    <w:bottom w:val="none" w:sz="0" w:space="0" w:color="auto"/>
                    <w:right w:val="none" w:sz="0" w:space="0" w:color="auto"/>
                  </w:divBdr>
                  <w:divsChild>
                    <w:div w:id="14166333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91896499">
      <w:bodyDiv w:val="1"/>
      <w:marLeft w:val="0"/>
      <w:marRight w:val="0"/>
      <w:marTop w:val="0"/>
      <w:marBottom w:val="0"/>
      <w:divBdr>
        <w:top w:val="none" w:sz="0" w:space="0" w:color="auto"/>
        <w:left w:val="none" w:sz="0" w:space="0" w:color="auto"/>
        <w:bottom w:val="none" w:sz="0" w:space="0" w:color="auto"/>
        <w:right w:val="none" w:sz="0" w:space="0" w:color="auto"/>
      </w:divBdr>
      <w:divsChild>
        <w:div w:id="1707366233">
          <w:marLeft w:val="0"/>
          <w:marRight w:val="0"/>
          <w:marTop w:val="0"/>
          <w:marBottom w:val="0"/>
          <w:divBdr>
            <w:top w:val="none" w:sz="0" w:space="0" w:color="auto"/>
            <w:left w:val="none" w:sz="0" w:space="0" w:color="auto"/>
            <w:bottom w:val="none" w:sz="0" w:space="0" w:color="auto"/>
            <w:right w:val="none" w:sz="0" w:space="0" w:color="auto"/>
          </w:divBdr>
        </w:div>
        <w:div w:id="105077796">
          <w:marLeft w:val="0"/>
          <w:marRight w:val="0"/>
          <w:marTop w:val="0"/>
          <w:marBottom w:val="0"/>
          <w:divBdr>
            <w:top w:val="none" w:sz="0" w:space="0" w:color="auto"/>
            <w:left w:val="none" w:sz="0" w:space="0" w:color="auto"/>
            <w:bottom w:val="none" w:sz="0" w:space="0" w:color="auto"/>
            <w:right w:val="none" w:sz="0" w:space="0" w:color="auto"/>
          </w:divBdr>
        </w:div>
        <w:div w:id="2041709957">
          <w:marLeft w:val="0"/>
          <w:marRight w:val="0"/>
          <w:marTop w:val="0"/>
          <w:marBottom w:val="0"/>
          <w:divBdr>
            <w:top w:val="none" w:sz="0" w:space="0" w:color="auto"/>
            <w:left w:val="none" w:sz="0" w:space="0" w:color="auto"/>
            <w:bottom w:val="none" w:sz="0" w:space="0" w:color="auto"/>
            <w:right w:val="none" w:sz="0" w:space="0" w:color="auto"/>
          </w:divBdr>
        </w:div>
        <w:div w:id="1004894290">
          <w:marLeft w:val="0"/>
          <w:marRight w:val="0"/>
          <w:marTop w:val="0"/>
          <w:marBottom w:val="0"/>
          <w:divBdr>
            <w:top w:val="none" w:sz="0" w:space="0" w:color="auto"/>
            <w:left w:val="none" w:sz="0" w:space="0" w:color="auto"/>
            <w:bottom w:val="none" w:sz="0" w:space="0" w:color="auto"/>
            <w:right w:val="none" w:sz="0" w:space="0" w:color="auto"/>
          </w:divBdr>
        </w:div>
        <w:div w:id="457990933">
          <w:marLeft w:val="0"/>
          <w:marRight w:val="0"/>
          <w:marTop w:val="0"/>
          <w:marBottom w:val="0"/>
          <w:divBdr>
            <w:top w:val="none" w:sz="0" w:space="0" w:color="auto"/>
            <w:left w:val="none" w:sz="0" w:space="0" w:color="auto"/>
            <w:bottom w:val="none" w:sz="0" w:space="0" w:color="auto"/>
            <w:right w:val="none" w:sz="0" w:space="0" w:color="auto"/>
          </w:divBdr>
        </w:div>
        <w:div w:id="814373084">
          <w:marLeft w:val="0"/>
          <w:marRight w:val="0"/>
          <w:marTop w:val="0"/>
          <w:marBottom w:val="0"/>
          <w:divBdr>
            <w:top w:val="none" w:sz="0" w:space="0" w:color="auto"/>
            <w:left w:val="none" w:sz="0" w:space="0" w:color="auto"/>
            <w:bottom w:val="none" w:sz="0" w:space="0" w:color="auto"/>
            <w:right w:val="none" w:sz="0" w:space="0" w:color="auto"/>
          </w:divBdr>
        </w:div>
        <w:div w:id="301346095">
          <w:marLeft w:val="0"/>
          <w:marRight w:val="0"/>
          <w:marTop w:val="0"/>
          <w:marBottom w:val="0"/>
          <w:divBdr>
            <w:top w:val="none" w:sz="0" w:space="0" w:color="auto"/>
            <w:left w:val="none" w:sz="0" w:space="0" w:color="auto"/>
            <w:bottom w:val="none" w:sz="0" w:space="0" w:color="auto"/>
            <w:right w:val="none" w:sz="0" w:space="0" w:color="auto"/>
          </w:divBdr>
        </w:div>
        <w:div w:id="38601506">
          <w:marLeft w:val="0"/>
          <w:marRight w:val="0"/>
          <w:marTop w:val="0"/>
          <w:marBottom w:val="0"/>
          <w:divBdr>
            <w:top w:val="none" w:sz="0" w:space="0" w:color="auto"/>
            <w:left w:val="none" w:sz="0" w:space="0" w:color="auto"/>
            <w:bottom w:val="none" w:sz="0" w:space="0" w:color="auto"/>
            <w:right w:val="none" w:sz="0" w:space="0" w:color="auto"/>
          </w:divBdr>
        </w:div>
        <w:div w:id="687828338">
          <w:marLeft w:val="0"/>
          <w:marRight w:val="0"/>
          <w:marTop w:val="0"/>
          <w:marBottom w:val="0"/>
          <w:divBdr>
            <w:top w:val="none" w:sz="0" w:space="0" w:color="auto"/>
            <w:left w:val="none" w:sz="0" w:space="0" w:color="auto"/>
            <w:bottom w:val="none" w:sz="0" w:space="0" w:color="auto"/>
            <w:right w:val="none" w:sz="0" w:space="0" w:color="auto"/>
          </w:divBdr>
        </w:div>
        <w:div w:id="1651248772">
          <w:marLeft w:val="0"/>
          <w:marRight w:val="0"/>
          <w:marTop w:val="0"/>
          <w:marBottom w:val="0"/>
          <w:divBdr>
            <w:top w:val="none" w:sz="0" w:space="0" w:color="auto"/>
            <w:left w:val="none" w:sz="0" w:space="0" w:color="auto"/>
            <w:bottom w:val="none" w:sz="0" w:space="0" w:color="auto"/>
            <w:right w:val="none" w:sz="0" w:space="0" w:color="auto"/>
          </w:divBdr>
        </w:div>
        <w:div w:id="2080974423">
          <w:marLeft w:val="0"/>
          <w:marRight w:val="0"/>
          <w:marTop w:val="0"/>
          <w:marBottom w:val="0"/>
          <w:divBdr>
            <w:top w:val="none" w:sz="0" w:space="0" w:color="auto"/>
            <w:left w:val="none" w:sz="0" w:space="0" w:color="auto"/>
            <w:bottom w:val="none" w:sz="0" w:space="0" w:color="auto"/>
            <w:right w:val="none" w:sz="0" w:space="0" w:color="auto"/>
          </w:divBdr>
        </w:div>
        <w:div w:id="1540630955">
          <w:marLeft w:val="0"/>
          <w:marRight w:val="0"/>
          <w:marTop w:val="0"/>
          <w:marBottom w:val="0"/>
          <w:divBdr>
            <w:top w:val="none" w:sz="0" w:space="0" w:color="auto"/>
            <w:left w:val="none" w:sz="0" w:space="0" w:color="auto"/>
            <w:bottom w:val="none" w:sz="0" w:space="0" w:color="auto"/>
            <w:right w:val="none" w:sz="0" w:space="0" w:color="auto"/>
          </w:divBdr>
        </w:div>
        <w:div w:id="663899735">
          <w:marLeft w:val="0"/>
          <w:marRight w:val="0"/>
          <w:marTop w:val="0"/>
          <w:marBottom w:val="0"/>
          <w:divBdr>
            <w:top w:val="none" w:sz="0" w:space="0" w:color="auto"/>
            <w:left w:val="none" w:sz="0" w:space="0" w:color="auto"/>
            <w:bottom w:val="none" w:sz="0" w:space="0" w:color="auto"/>
            <w:right w:val="none" w:sz="0" w:space="0" w:color="auto"/>
          </w:divBdr>
        </w:div>
        <w:div w:id="2097555162">
          <w:marLeft w:val="0"/>
          <w:marRight w:val="0"/>
          <w:marTop w:val="0"/>
          <w:marBottom w:val="0"/>
          <w:divBdr>
            <w:top w:val="none" w:sz="0" w:space="0" w:color="auto"/>
            <w:left w:val="none" w:sz="0" w:space="0" w:color="auto"/>
            <w:bottom w:val="none" w:sz="0" w:space="0" w:color="auto"/>
            <w:right w:val="none" w:sz="0" w:space="0" w:color="auto"/>
          </w:divBdr>
        </w:div>
        <w:div w:id="296108205">
          <w:marLeft w:val="0"/>
          <w:marRight w:val="0"/>
          <w:marTop w:val="0"/>
          <w:marBottom w:val="0"/>
          <w:divBdr>
            <w:top w:val="none" w:sz="0" w:space="0" w:color="auto"/>
            <w:left w:val="none" w:sz="0" w:space="0" w:color="auto"/>
            <w:bottom w:val="none" w:sz="0" w:space="0" w:color="auto"/>
            <w:right w:val="none" w:sz="0" w:space="0" w:color="auto"/>
          </w:divBdr>
        </w:div>
        <w:div w:id="1081101087">
          <w:marLeft w:val="0"/>
          <w:marRight w:val="0"/>
          <w:marTop w:val="0"/>
          <w:marBottom w:val="0"/>
          <w:divBdr>
            <w:top w:val="none" w:sz="0" w:space="0" w:color="auto"/>
            <w:left w:val="none" w:sz="0" w:space="0" w:color="auto"/>
            <w:bottom w:val="none" w:sz="0" w:space="0" w:color="auto"/>
            <w:right w:val="none" w:sz="0" w:space="0" w:color="auto"/>
          </w:divBdr>
        </w:div>
        <w:div w:id="1969894942">
          <w:marLeft w:val="0"/>
          <w:marRight w:val="0"/>
          <w:marTop w:val="0"/>
          <w:marBottom w:val="0"/>
          <w:divBdr>
            <w:top w:val="none" w:sz="0" w:space="0" w:color="auto"/>
            <w:left w:val="none" w:sz="0" w:space="0" w:color="auto"/>
            <w:bottom w:val="none" w:sz="0" w:space="0" w:color="auto"/>
            <w:right w:val="none" w:sz="0" w:space="0" w:color="auto"/>
          </w:divBdr>
        </w:div>
        <w:div w:id="800536667">
          <w:marLeft w:val="0"/>
          <w:marRight w:val="0"/>
          <w:marTop w:val="0"/>
          <w:marBottom w:val="0"/>
          <w:divBdr>
            <w:top w:val="none" w:sz="0" w:space="0" w:color="auto"/>
            <w:left w:val="none" w:sz="0" w:space="0" w:color="auto"/>
            <w:bottom w:val="none" w:sz="0" w:space="0" w:color="auto"/>
            <w:right w:val="none" w:sz="0" w:space="0" w:color="auto"/>
          </w:divBdr>
        </w:div>
        <w:div w:id="479807162">
          <w:marLeft w:val="0"/>
          <w:marRight w:val="0"/>
          <w:marTop w:val="0"/>
          <w:marBottom w:val="0"/>
          <w:divBdr>
            <w:top w:val="none" w:sz="0" w:space="0" w:color="auto"/>
            <w:left w:val="none" w:sz="0" w:space="0" w:color="auto"/>
            <w:bottom w:val="none" w:sz="0" w:space="0" w:color="auto"/>
            <w:right w:val="none" w:sz="0" w:space="0" w:color="auto"/>
          </w:divBdr>
        </w:div>
        <w:div w:id="1864976386">
          <w:marLeft w:val="0"/>
          <w:marRight w:val="0"/>
          <w:marTop w:val="0"/>
          <w:marBottom w:val="0"/>
          <w:divBdr>
            <w:top w:val="none" w:sz="0" w:space="0" w:color="auto"/>
            <w:left w:val="none" w:sz="0" w:space="0" w:color="auto"/>
            <w:bottom w:val="none" w:sz="0" w:space="0" w:color="auto"/>
            <w:right w:val="none" w:sz="0" w:space="0" w:color="auto"/>
          </w:divBdr>
        </w:div>
        <w:div w:id="206377786">
          <w:marLeft w:val="0"/>
          <w:marRight w:val="0"/>
          <w:marTop w:val="0"/>
          <w:marBottom w:val="0"/>
          <w:divBdr>
            <w:top w:val="none" w:sz="0" w:space="0" w:color="auto"/>
            <w:left w:val="none" w:sz="0" w:space="0" w:color="auto"/>
            <w:bottom w:val="none" w:sz="0" w:space="0" w:color="auto"/>
            <w:right w:val="none" w:sz="0" w:space="0" w:color="auto"/>
          </w:divBdr>
        </w:div>
        <w:div w:id="490679126">
          <w:marLeft w:val="0"/>
          <w:marRight w:val="0"/>
          <w:marTop w:val="0"/>
          <w:marBottom w:val="0"/>
          <w:divBdr>
            <w:top w:val="none" w:sz="0" w:space="0" w:color="auto"/>
            <w:left w:val="none" w:sz="0" w:space="0" w:color="auto"/>
            <w:bottom w:val="none" w:sz="0" w:space="0" w:color="auto"/>
            <w:right w:val="none" w:sz="0" w:space="0" w:color="auto"/>
          </w:divBdr>
        </w:div>
        <w:div w:id="123933608">
          <w:marLeft w:val="0"/>
          <w:marRight w:val="0"/>
          <w:marTop w:val="0"/>
          <w:marBottom w:val="0"/>
          <w:divBdr>
            <w:top w:val="none" w:sz="0" w:space="0" w:color="auto"/>
            <w:left w:val="none" w:sz="0" w:space="0" w:color="auto"/>
            <w:bottom w:val="none" w:sz="0" w:space="0" w:color="auto"/>
            <w:right w:val="none" w:sz="0" w:space="0" w:color="auto"/>
          </w:divBdr>
        </w:div>
        <w:div w:id="745492907">
          <w:marLeft w:val="0"/>
          <w:marRight w:val="0"/>
          <w:marTop w:val="0"/>
          <w:marBottom w:val="0"/>
          <w:divBdr>
            <w:top w:val="none" w:sz="0" w:space="0" w:color="auto"/>
            <w:left w:val="none" w:sz="0" w:space="0" w:color="auto"/>
            <w:bottom w:val="none" w:sz="0" w:space="0" w:color="auto"/>
            <w:right w:val="none" w:sz="0" w:space="0" w:color="auto"/>
          </w:divBdr>
        </w:div>
        <w:div w:id="992297561">
          <w:marLeft w:val="0"/>
          <w:marRight w:val="0"/>
          <w:marTop w:val="0"/>
          <w:marBottom w:val="0"/>
          <w:divBdr>
            <w:top w:val="none" w:sz="0" w:space="0" w:color="auto"/>
            <w:left w:val="none" w:sz="0" w:space="0" w:color="auto"/>
            <w:bottom w:val="none" w:sz="0" w:space="0" w:color="auto"/>
            <w:right w:val="none" w:sz="0" w:space="0" w:color="auto"/>
          </w:divBdr>
        </w:div>
        <w:div w:id="1760057111">
          <w:marLeft w:val="0"/>
          <w:marRight w:val="0"/>
          <w:marTop w:val="0"/>
          <w:marBottom w:val="0"/>
          <w:divBdr>
            <w:top w:val="none" w:sz="0" w:space="0" w:color="auto"/>
            <w:left w:val="none" w:sz="0" w:space="0" w:color="auto"/>
            <w:bottom w:val="none" w:sz="0" w:space="0" w:color="auto"/>
            <w:right w:val="none" w:sz="0" w:space="0" w:color="auto"/>
          </w:divBdr>
        </w:div>
        <w:div w:id="674840594">
          <w:marLeft w:val="0"/>
          <w:marRight w:val="0"/>
          <w:marTop w:val="0"/>
          <w:marBottom w:val="0"/>
          <w:divBdr>
            <w:top w:val="none" w:sz="0" w:space="0" w:color="auto"/>
            <w:left w:val="none" w:sz="0" w:space="0" w:color="auto"/>
            <w:bottom w:val="none" w:sz="0" w:space="0" w:color="auto"/>
            <w:right w:val="none" w:sz="0" w:space="0" w:color="auto"/>
          </w:divBdr>
        </w:div>
        <w:div w:id="170535892">
          <w:marLeft w:val="0"/>
          <w:marRight w:val="0"/>
          <w:marTop w:val="0"/>
          <w:marBottom w:val="0"/>
          <w:divBdr>
            <w:top w:val="none" w:sz="0" w:space="0" w:color="auto"/>
            <w:left w:val="none" w:sz="0" w:space="0" w:color="auto"/>
            <w:bottom w:val="none" w:sz="0" w:space="0" w:color="auto"/>
            <w:right w:val="none" w:sz="0" w:space="0" w:color="auto"/>
          </w:divBdr>
        </w:div>
        <w:div w:id="1786001004">
          <w:marLeft w:val="0"/>
          <w:marRight w:val="0"/>
          <w:marTop w:val="0"/>
          <w:marBottom w:val="0"/>
          <w:divBdr>
            <w:top w:val="none" w:sz="0" w:space="0" w:color="auto"/>
            <w:left w:val="none" w:sz="0" w:space="0" w:color="auto"/>
            <w:bottom w:val="none" w:sz="0" w:space="0" w:color="auto"/>
            <w:right w:val="none" w:sz="0" w:space="0" w:color="auto"/>
          </w:divBdr>
        </w:div>
        <w:div w:id="1559901063">
          <w:marLeft w:val="0"/>
          <w:marRight w:val="0"/>
          <w:marTop w:val="0"/>
          <w:marBottom w:val="0"/>
          <w:divBdr>
            <w:top w:val="none" w:sz="0" w:space="0" w:color="auto"/>
            <w:left w:val="none" w:sz="0" w:space="0" w:color="auto"/>
            <w:bottom w:val="none" w:sz="0" w:space="0" w:color="auto"/>
            <w:right w:val="none" w:sz="0" w:space="0" w:color="auto"/>
          </w:divBdr>
        </w:div>
        <w:div w:id="1693914074">
          <w:marLeft w:val="0"/>
          <w:marRight w:val="0"/>
          <w:marTop w:val="0"/>
          <w:marBottom w:val="0"/>
          <w:divBdr>
            <w:top w:val="none" w:sz="0" w:space="0" w:color="auto"/>
            <w:left w:val="none" w:sz="0" w:space="0" w:color="auto"/>
            <w:bottom w:val="none" w:sz="0" w:space="0" w:color="auto"/>
            <w:right w:val="none" w:sz="0" w:space="0" w:color="auto"/>
          </w:divBdr>
        </w:div>
        <w:div w:id="272901615">
          <w:marLeft w:val="0"/>
          <w:marRight w:val="0"/>
          <w:marTop w:val="0"/>
          <w:marBottom w:val="0"/>
          <w:divBdr>
            <w:top w:val="none" w:sz="0" w:space="0" w:color="auto"/>
            <w:left w:val="none" w:sz="0" w:space="0" w:color="auto"/>
            <w:bottom w:val="none" w:sz="0" w:space="0" w:color="auto"/>
            <w:right w:val="none" w:sz="0" w:space="0" w:color="auto"/>
          </w:divBdr>
        </w:div>
        <w:div w:id="1599438524">
          <w:marLeft w:val="0"/>
          <w:marRight w:val="0"/>
          <w:marTop w:val="0"/>
          <w:marBottom w:val="0"/>
          <w:divBdr>
            <w:top w:val="none" w:sz="0" w:space="0" w:color="auto"/>
            <w:left w:val="none" w:sz="0" w:space="0" w:color="auto"/>
            <w:bottom w:val="none" w:sz="0" w:space="0" w:color="auto"/>
            <w:right w:val="none" w:sz="0" w:space="0" w:color="auto"/>
          </w:divBdr>
        </w:div>
        <w:div w:id="771511846">
          <w:marLeft w:val="0"/>
          <w:marRight w:val="0"/>
          <w:marTop w:val="0"/>
          <w:marBottom w:val="0"/>
          <w:divBdr>
            <w:top w:val="none" w:sz="0" w:space="0" w:color="auto"/>
            <w:left w:val="none" w:sz="0" w:space="0" w:color="auto"/>
            <w:bottom w:val="none" w:sz="0" w:space="0" w:color="auto"/>
            <w:right w:val="none" w:sz="0" w:space="0" w:color="auto"/>
          </w:divBdr>
        </w:div>
        <w:div w:id="51973141">
          <w:marLeft w:val="0"/>
          <w:marRight w:val="0"/>
          <w:marTop w:val="0"/>
          <w:marBottom w:val="0"/>
          <w:divBdr>
            <w:top w:val="none" w:sz="0" w:space="0" w:color="auto"/>
            <w:left w:val="none" w:sz="0" w:space="0" w:color="auto"/>
            <w:bottom w:val="none" w:sz="0" w:space="0" w:color="auto"/>
            <w:right w:val="none" w:sz="0" w:space="0" w:color="auto"/>
          </w:divBdr>
        </w:div>
        <w:div w:id="225141498">
          <w:marLeft w:val="0"/>
          <w:marRight w:val="0"/>
          <w:marTop w:val="0"/>
          <w:marBottom w:val="0"/>
          <w:divBdr>
            <w:top w:val="none" w:sz="0" w:space="0" w:color="auto"/>
            <w:left w:val="none" w:sz="0" w:space="0" w:color="auto"/>
            <w:bottom w:val="none" w:sz="0" w:space="0" w:color="auto"/>
            <w:right w:val="none" w:sz="0" w:space="0" w:color="auto"/>
          </w:divBdr>
        </w:div>
        <w:div w:id="748233584">
          <w:marLeft w:val="0"/>
          <w:marRight w:val="0"/>
          <w:marTop w:val="0"/>
          <w:marBottom w:val="0"/>
          <w:divBdr>
            <w:top w:val="none" w:sz="0" w:space="0" w:color="auto"/>
            <w:left w:val="none" w:sz="0" w:space="0" w:color="auto"/>
            <w:bottom w:val="none" w:sz="0" w:space="0" w:color="auto"/>
            <w:right w:val="none" w:sz="0" w:space="0" w:color="auto"/>
          </w:divBdr>
        </w:div>
        <w:div w:id="531724815">
          <w:marLeft w:val="0"/>
          <w:marRight w:val="0"/>
          <w:marTop w:val="0"/>
          <w:marBottom w:val="0"/>
          <w:divBdr>
            <w:top w:val="none" w:sz="0" w:space="0" w:color="auto"/>
            <w:left w:val="none" w:sz="0" w:space="0" w:color="auto"/>
            <w:bottom w:val="none" w:sz="0" w:space="0" w:color="auto"/>
            <w:right w:val="none" w:sz="0" w:space="0" w:color="auto"/>
          </w:divBdr>
        </w:div>
        <w:div w:id="1116027067">
          <w:marLeft w:val="0"/>
          <w:marRight w:val="0"/>
          <w:marTop w:val="0"/>
          <w:marBottom w:val="0"/>
          <w:divBdr>
            <w:top w:val="none" w:sz="0" w:space="0" w:color="auto"/>
            <w:left w:val="none" w:sz="0" w:space="0" w:color="auto"/>
            <w:bottom w:val="none" w:sz="0" w:space="0" w:color="auto"/>
            <w:right w:val="none" w:sz="0" w:space="0" w:color="auto"/>
          </w:divBdr>
        </w:div>
        <w:div w:id="2046905538">
          <w:marLeft w:val="0"/>
          <w:marRight w:val="0"/>
          <w:marTop w:val="0"/>
          <w:marBottom w:val="0"/>
          <w:divBdr>
            <w:top w:val="none" w:sz="0" w:space="0" w:color="auto"/>
            <w:left w:val="none" w:sz="0" w:space="0" w:color="auto"/>
            <w:bottom w:val="none" w:sz="0" w:space="0" w:color="auto"/>
            <w:right w:val="none" w:sz="0" w:space="0" w:color="auto"/>
          </w:divBdr>
        </w:div>
        <w:div w:id="1184124713">
          <w:marLeft w:val="0"/>
          <w:marRight w:val="0"/>
          <w:marTop w:val="0"/>
          <w:marBottom w:val="0"/>
          <w:divBdr>
            <w:top w:val="none" w:sz="0" w:space="0" w:color="auto"/>
            <w:left w:val="none" w:sz="0" w:space="0" w:color="auto"/>
            <w:bottom w:val="none" w:sz="0" w:space="0" w:color="auto"/>
            <w:right w:val="none" w:sz="0" w:space="0" w:color="auto"/>
          </w:divBdr>
        </w:div>
        <w:div w:id="1699355272">
          <w:marLeft w:val="0"/>
          <w:marRight w:val="0"/>
          <w:marTop w:val="0"/>
          <w:marBottom w:val="0"/>
          <w:divBdr>
            <w:top w:val="none" w:sz="0" w:space="0" w:color="auto"/>
            <w:left w:val="none" w:sz="0" w:space="0" w:color="auto"/>
            <w:bottom w:val="none" w:sz="0" w:space="0" w:color="auto"/>
            <w:right w:val="none" w:sz="0" w:space="0" w:color="auto"/>
          </w:divBdr>
        </w:div>
        <w:div w:id="1815247745">
          <w:marLeft w:val="0"/>
          <w:marRight w:val="0"/>
          <w:marTop w:val="0"/>
          <w:marBottom w:val="0"/>
          <w:divBdr>
            <w:top w:val="none" w:sz="0" w:space="0" w:color="auto"/>
            <w:left w:val="none" w:sz="0" w:space="0" w:color="auto"/>
            <w:bottom w:val="none" w:sz="0" w:space="0" w:color="auto"/>
            <w:right w:val="none" w:sz="0" w:space="0" w:color="auto"/>
          </w:divBdr>
        </w:div>
        <w:div w:id="995768014">
          <w:marLeft w:val="0"/>
          <w:marRight w:val="0"/>
          <w:marTop w:val="0"/>
          <w:marBottom w:val="0"/>
          <w:divBdr>
            <w:top w:val="none" w:sz="0" w:space="0" w:color="auto"/>
            <w:left w:val="none" w:sz="0" w:space="0" w:color="auto"/>
            <w:bottom w:val="none" w:sz="0" w:space="0" w:color="auto"/>
            <w:right w:val="none" w:sz="0" w:space="0" w:color="auto"/>
          </w:divBdr>
        </w:div>
        <w:div w:id="532694009">
          <w:marLeft w:val="0"/>
          <w:marRight w:val="0"/>
          <w:marTop w:val="0"/>
          <w:marBottom w:val="0"/>
          <w:divBdr>
            <w:top w:val="none" w:sz="0" w:space="0" w:color="auto"/>
            <w:left w:val="none" w:sz="0" w:space="0" w:color="auto"/>
            <w:bottom w:val="none" w:sz="0" w:space="0" w:color="auto"/>
            <w:right w:val="none" w:sz="0" w:space="0" w:color="auto"/>
          </w:divBdr>
        </w:div>
        <w:div w:id="1026905124">
          <w:marLeft w:val="0"/>
          <w:marRight w:val="0"/>
          <w:marTop w:val="0"/>
          <w:marBottom w:val="0"/>
          <w:divBdr>
            <w:top w:val="none" w:sz="0" w:space="0" w:color="auto"/>
            <w:left w:val="none" w:sz="0" w:space="0" w:color="auto"/>
            <w:bottom w:val="none" w:sz="0" w:space="0" w:color="auto"/>
            <w:right w:val="none" w:sz="0" w:space="0" w:color="auto"/>
          </w:divBdr>
        </w:div>
        <w:div w:id="247033655">
          <w:marLeft w:val="0"/>
          <w:marRight w:val="0"/>
          <w:marTop w:val="0"/>
          <w:marBottom w:val="0"/>
          <w:divBdr>
            <w:top w:val="none" w:sz="0" w:space="0" w:color="auto"/>
            <w:left w:val="none" w:sz="0" w:space="0" w:color="auto"/>
            <w:bottom w:val="none" w:sz="0" w:space="0" w:color="auto"/>
            <w:right w:val="none" w:sz="0" w:space="0" w:color="auto"/>
          </w:divBdr>
        </w:div>
        <w:div w:id="813063040">
          <w:marLeft w:val="0"/>
          <w:marRight w:val="0"/>
          <w:marTop w:val="0"/>
          <w:marBottom w:val="0"/>
          <w:divBdr>
            <w:top w:val="none" w:sz="0" w:space="0" w:color="auto"/>
            <w:left w:val="none" w:sz="0" w:space="0" w:color="auto"/>
            <w:bottom w:val="none" w:sz="0" w:space="0" w:color="auto"/>
            <w:right w:val="none" w:sz="0" w:space="0" w:color="auto"/>
          </w:divBdr>
        </w:div>
        <w:div w:id="1613170817">
          <w:marLeft w:val="0"/>
          <w:marRight w:val="0"/>
          <w:marTop w:val="0"/>
          <w:marBottom w:val="0"/>
          <w:divBdr>
            <w:top w:val="none" w:sz="0" w:space="0" w:color="auto"/>
            <w:left w:val="none" w:sz="0" w:space="0" w:color="auto"/>
            <w:bottom w:val="none" w:sz="0" w:space="0" w:color="auto"/>
            <w:right w:val="none" w:sz="0" w:space="0" w:color="auto"/>
          </w:divBdr>
        </w:div>
        <w:div w:id="1187643775">
          <w:marLeft w:val="0"/>
          <w:marRight w:val="0"/>
          <w:marTop w:val="0"/>
          <w:marBottom w:val="0"/>
          <w:divBdr>
            <w:top w:val="none" w:sz="0" w:space="0" w:color="auto"/>
            <w:left w:val="none" w:sz="0" w:space="0" w:color="auto"/>
            <w:bottom w:val="none" w:sz="0" w:space="0" w:color="auto"/>
            <w:right w:val="none" w:sz="0" w:space="0" w:color="auto"/>
          </w:divBdr>
        </w:div>
        <w:div w:id="2120950466">
          <w:marLeft w:val="0"/>
          <w:marRight w:val="0"/>
          <w:marTop w:val="0"/>
          <w:marBottom w:val="0"/>
          <w:divBdr>
            <w:top w:val="none" w:sz="0" w:space="0" w:color="auto"/>
            <w:left w:val="none" w:sz="0" w:space="0" w:color="auto"/>
            <w:bottom w:val="none" w:sz="0" w:space="0" w:color="auto"/>
            <w:right w:val="none" w:sz="0" w:space="0" w:color="auto"/>
          </w:divBdr>
        </w:div>
        <w:div w:id="1988430716">
          <w:marLeft w:val="0"/>
          <w:marRight w:val="0"/>
          <w:marTop w:val="0"/>
          <w:marBottom w:val="0"/>
          <w:divBdr>
            <w:top w:val="none" w:sz="0" w:space="0" w:color="auto"/>
            <w:left w:val="none" w:sz="0" w:space="0" w:color="auto"/>
            <w:bottom w:val="none" w:sz="0" w:space="0" w:color="auto"/>
            <w:right w:val="none" w:sz="0" w:space="0" w:color="auto"/>
          </w:divBdr>
        </w:div>
        <w:div w:id="771822491">
          <w:marLeft w:val="0"/>
          <w:marRight w:val="0"/>
          <w:marTop w:val="0"/>
          <w:marBottom w:val="0"/>
          <w:divBdr>
            <w:top w:val="none" w:sz="0" w:space="0" w:color="auto"/>
            <w:left w:val="none" w:sz="0" w:space="0" w:color="auto"/>
            <w:bottom w:val="none" w:sz="0" w:space="0" w:color="auto"/>
            <w:right w:val="none" w:sz="0" w:space="0" w:color="auto"/>
          </w:divBdr>
        </w:div>
      </w:divsChild>
    </w:div>
    <w:div w:id="1095175937">
      <w:bodyDiv w:val="1"/>
      <w:marLeft w:val="0"/>
      <w:marRight w:val="0"/>
      <w:marTop w:val="0"/>
      <w:marBottom w:val="0"/>
      <w:divBdr>
        <w:top w:val="none" w:sz="0" w:space="0" w:color="auto"/>
        <w:left w:val="none" w:sz="0" w:space="0" w:color="auto"/>
        <w:bottom w:val="none" w:sz="0" w:space="0" w:color="auto"/>
        <w:right w:val="none" w:sz="0" w:space="0" w:color="auto"/>
      </w:divBdr>
      <w:divsChild>
        <w:div w:id="1330131211">
          <w:marLeft w:val="0"/>
          <w:marRight w:val="0"/>
          <w:marTop w:val="0"/>
          <w:marBottom w:val="0"/>
          <w:divBdr>
            <w:top w:val="none" w:sz="0" w:space="0" w:color="auto"/>
            <w:left w:val="none" w:sz="0" w:space="0" w:color="auto"/>
            <w:bottom w:val="none" w:sz="0" w:space="0" w:color="auto"/>
            <w:right w:val="none" w:sz="0" w:space="0" w:color="auto"/>
          </w:divBdr>
          <w:divsChild>
            <w:div w:id="1853494179">
              <w:marLeft w:val="0"/>
              <w:marRight w:val="0"/>
              <w:marTop w:val="0"/>
              <w:marBottom w:val="0"/>
              <w:divBdr>
                <w:top w:val="none" w:sz="0" w:space="0" w:color="auto"/>
                <w:left w:val="none" w:sz="0" w:space="0" w:color="auto"/>
                <w:bottom w:val="none" w:sz="0" w:space="0" w:color="auto"/>
                <w:right w:val="none" w:sz="0" w:space="0" w:color="auto"/>
              </w:divBdr>
              <w:divsChild>
                <w:div w:id="1313604928">
                  <w:marLeft w:val="0"/>
                  <w:marRight w:val="0"/>
                  <w:marTop w:val="0"/>
                  <w:marBottom w:val="0"/>
                  <w:divBdr>
                    <w:top w:val="none" w:sz="0" w:space="0" w:color="auto"/>
                    <w:left w:val="none" w:sz="0" w:space="0" w:color="auto"/>
                    <w:bottom w:val="none" w:sz="0" w:space="0" w:color="auto"/>
                    <w:right w:val="none" w:sz="0" w:space="0" w:color="auto"/>
                  </w:divBdr>
                  <w:divsChild>
                    <w:div w:id="1957104336">
                      <w:marLeft w:val="0"/>
                      <w:marRight w:val="0"/>
                      <w:marTop w:val="0"/>
                      <w:marBottom w:val="0"/>
                      <w:divBdr>
                        <w:top w:val="none" w:sz="0" w:space="0" w:color="auto"/>
                        <w:left w:val="none" w:sz="0" w:space="0" w:color="auto"/>
                        <w:bottom w:val="none" w:sz="0" w:space="0" w:color="auto"/>
                        <w:right w:val="none" w:sz="0" w:space="0" w:color="auto"/>
                      </w:divBdr>
                      <w:divsChild>
                        <w:div w:id="13708849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6279796">
              <w:marLeft w:val="0"/>
              <w:marRight w:val="0"/>
              <w:marTop w:val="0"/>
              <w:marBottom w:val="300"/>
              <w:divBdr>
                <w:top w:val="none" w:sz="0" w:space="0" w:color="auto"/>
                <w:left w:val="none" w:sz="0" w:space="0" w:color="auto"/>
                <w:bottom w:val="none" w:sz="0" w:space="0" w:color="auto"/>
                <w:right w:val="none" w:sz="0" w:space="0" w:color="auto"/>
              </w:divBdr>
              <w:divsChild>
                <w:div w:id="256444619">
                  <w:marLeft w:val="0"/>
                  <w:marRight w:val="0"/>
                  <w:marTop w:val="0"/>
                  <w:marBottom w:val="300"/>
                  <w:divBdr>
                    <w:top w:val="none" w:sz="0" w:space="0" w:color="auto"/>
                    <w:left w:val="none" w:sz="0" w:space="0" w:color="auto"/>
                    <w:bottom w:val="none" w:sz="0" w:space="0" w:color="auto"/>
                    <w:right w:val="none" w:sz="0" w:space="0" w:color="auto"/>
                  </w:divBdr>
                  <w:divsChild>
                    <w:div w:id="1881160999">
                      <w:marLeft w:val="0"/>
                      <w:marRight w:val="0"/>
                      <w:marTop w:val="0"/>
                      <w:marBottom w:val="0"/>
                      <w:divBdr>
                        <w:top w:val="none" w:sz="0" w:space="0" w:color="auto"/>
                        <w:left w:val="none" w:sz="0" w:space="0" w:color="auto"/>
                        <w:bottom w:val="none" w:sz="0" w:space="0" w:color="auto"/>
                        <w:right w:val="none" w:sz="0" w:space="0" w:color="auto"/>
                      </w:divBdr>
                    </w:div>
                  </w:divsChild>
                </w:div>
                <w:div w:id="18095152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2280032">
          <w:marLeft w:val="0"/>
          <w:marRight w:val="0"/>
          <w:marTop w:val="0"/>
          <w:marBottom w:val="0"/>
          <w:divBdr>
            <w:top w:val="none" w:sz="0" w:space="0" w:color="auto"/>
            <w:left w:val="none" w:sz="0" w:space="0" w:color="auto"/>
            <w:bottom w:val="none" w:sz="0" w:space="0" w:color="auto"/>
            <w:right w:val="none" w:sz="0" w:space="0" w:color="auto"/>
          </w:divBdr>
          <w:divsChild>
            <w:div w:id="882254742">
              <w:marLeft w:val="0"/>
              <w:marRight w:val="0"/>
              <w:marTop w:val="0"/>
              <w:marBottom w:val="0"/>
              <w:divBdr>
                <w:top w:val="none" w:sz="0" w:space="0" w:color="auto"/>
                <w:left w:val="none" w:sz="0" w:space="0" w:color="auto"/>
                <w:bottom w:val="none" w:sz="0" w:space="0" w:color="auto"/>
                <w:right w:val="none" w:sz="0" w:space="0" w:color="auto"/>
              </w:divBdr>
              <w:divsChild>
                <w:div w:id="962156778">
                  <w:marLeft w:val="0"/>
                  <w:marRight w:val="0"/>
                  <w:marTop w:val="0"/>
                  <w:marBottom w:val="0"/>
                  <w:divBdr>
                    <w:top w:val="none" w:sz="0" w:space="0" w:color="auto"/>
                    <w:left w:val="none" w:sz="0" w:space="0" w:color="auto"/>
                    <w:bottom w:val="none" w:sz="0" w:space="0" w:color="auto"/>
                    <w:right w:val="none" w:sz="0" w:space="0" w:color="auto"/>
                  </w:divBdr>
                  <w:divsChild>
                    <w:div w:id="1024289914">
                      <w:marLeft w:val="0"/>
                      <w:marRight w:val="0"/>
                      <w:marTop w:val="0"/>
                      <w:marBottom w:val="0"/>
                      <w:divBdr>
                        <w:top w:val="none" w:sz="0" w:space="0" w:color="auto"/>
                        <w:left w:val="none" w:sz="0" w:space="0" w:color="auto"/>
                        <w:bottom w:val="none" w:sz="0" w:space="0" w:color="auto"/>
                        <w:right w:val="none" w:sz="0" w:space="0" w:color="auto"/>
                      </w:divBdr>
                    </w:div>
                    <w:div w:id="766340796">
                      <w:marLeft w:val="0"/>
                      <w:marRight w:val="0"/>
                      <w:marTop w:val="0"/>
                      <w:marBottom w:val="0"/>
                      <w:divBdr>
                        <w:top w:val="none" w:sz="0" w:space="0" w:color="auto"/>
                        <w:left w:val="none" w:sz="0" w:space="0" w:color="auto"/>
                        <w:bottom w:val="none" w:sz="0" w:space="0" w:color="auto"/>
                        <w:right w:val="none" w:sz="0" w:space="0" w:color="auto"/>
                      </w:divBdr>
                    </w:div>
                  </w:divsChild>
                </w:div>
                <w:div w:id="788401583">
                  <w:marLeft w:val="0"/>
                  <w:marRight w:val="0"/>
                  <w:marTop w:val="0"/>
                  <w:marBottom w:val="0"/>
                  <w:divBdr>
                    <w:top w:val="none" w:sz="0" w:space="0" w:color="auto"/>
                    <w:left w:val="none" w:sz="0" w:space="0" w:color="auto"/>
                    <w:bottom w:val="none" w:sz="0" w:space="0" w:color="auto"/>
                    <w:right w:val="none" w:sz="0" w:space="0" w:color="auto"/>
                  </w:divBdr>
                  <w:divsChild>
                    <w:div w:id="852186669">
                      <w:marLeft w:val="0"/>
                      <w:marRight w:val="0"/>
                      <w:marTop w:val="0"/>
                      <w:marBottom w:val="0"/>
                      <w:divBdr>
                        <w:top w:val="none" w:sz="0" w:space="0" w:color="auto"/>
                        <w:left w:val="none" w:sz="0" w:space="0" w:color="auto"/>
                        <w:bottom w:val="none" w:sz="0" w:space="0" w:color="auto"/>
                        <w:right w:val="none" w:sz="0" w:space="0" w:color="auto"/>
                      </w:divBdr>
                    </w:div>
                    <w:div w:id="779836792">
                      <w:marLeft w:val="0"/>
                      <w:marRight w:val="0"/>
                      <w:marTop w:val="0"/>
                      <w:marBottom w:val="0"/>
                      <w:divBdr>
                        <w:top w:val="none" w:sz="0" w:space="0" w:color="auto"/>
                        <w:left w:val="none" w:sz="0" w:space="0" w:color="auto"/>
                        <w:bottom w:val="none" w:sz="0" w:space="0" w:color="auto"/>
                        <w:right w:val="none" w:sz="0" w:space="0" w:color="auto"/>
                      </w:divBdr>
                    </w:div>
                    <w:div w:id="1761482358">
                      <w:marLeft w:val="0"/>
                      <w:marRight w:val="0"/>
                      <w:marTop w:val="0"/>
                      <w:marBottom w:val="0"/>
                      <w:divBdr>
                        <w:top w:val="none" w:sz="0" w:space="0" w:color="auto"/>
                        <w:left w:val="none" w:sz="0" w:space="0" w:color="auto"/>
                        <w:bottom w:val="none" w:sz="0" w:space="0" w:color="auto"/>
                        <w:right w:val="none" w:sz="0" w:space="0" w:color="auto"/>
                      </w:divBdr>
                    </w:div>
                  </w:divsChild>
                </w:div>
                <w:div w:id="684527064">
                  <w:marLeft w:val="0"/>
                  <w:marRight w:val="0"/>
                  <w:marTop w:val="0"/>
                  <w:marBottom w:val="0"/>
                  <w:divBdr>
                    <w:top w:val="none" w:sz="0" w:space="0" w:color="auto"/>
                    <w:left w:val="none" w:sz="0" w:space="0" w:color="auto"/>
                    <w:bottom w:val="none" w:sz="0" w:space="0" w:color="auto"/>
                    <w:right w:val="none" w:sz="0" w:space="0" w:color="auto"/>
                  </w:divBdr>
                  <w:divsChild>
                    <w:div w:id="2098166611">
                      <w:marLeft w:val="0"/>
                      <w:marRight w:val="0"/>
                      <w:marTop w:val="0"/>
                      <w:marBottom w:val="0"/>
                      <w:divBdr>
                        <w:top w:val="none" w:sz="0" w:space="0" w:color="auto"/>
                        <w:left w:val="none" w:sz="0" w:space="0" w:color="auto"/>
                        <w:bottom w:val="none" w:sz="0" w:space="0" w:color="auto"/>
                        <w:right w:val="none" w:sz="0" w:space="0" w:color="auto"/>
                      </w:divBdr>
                    </w:div>
                    <w:div w:id="1087388426">
                      <w:marLeft w:val="0"/>
                      <w:marRight w:val="0"/>
                      <w:marTop w:val="0"/>
                      <w:marBottom w:val="0"/>
                      <w:divBdr>
                        <w:top w:val="none" w:sz="0" w:space="0" w:color="auto"/>
                        <w:left w:val="none" w:sz="0" w:space="0" w:color="auto"/>
                        <w:bottom w:val="none" w:sz="0" w:space="0" w:color="auto"/>
                        <w:right w:val="none" w:sz="0" w:space="0" w:color="auto"/>
                      </w:divBdr>
                    </w:div>
                    <w:div w:id="2065568557">
                      <w:marLeft w:val="0"/>
                      <w:marRight w:val="0"/>
                      <w:marTop w:val="0"/>
                      <w:marBottom w:val="0"/>
                      <w:divBdr>
                        <w:top w:val="none" w:sz="0" w:space="0" w:color="auto"/>
                        <w:left w:val="none" w:sz="0" w:space="0" w:color="auto"/>
                        <w:bottom w:val="none" w:sz="0" w:space="0" w:color="auto"/>
                        <w:right w:val="none" w:sz="0" w:space="0" w:color="auto"/>
                      </w:divBdr>
                    </w:div>
                  </w:divsChild>
                </w:div>
                <w:div w:id="2067989741">
                  <w:marLeft w:val="0"/>
                  <w:marRight w:val="0"/>
                  <w:marTop w:val="0"/>
                  <w:marBottom w:val="0"/>
                  <w:divBdr>
                    <w:top w:val="none" w:sz="0" w:space="0" w:color="auto"/>
                    <w:left w:val="none" w:sz="0" w:space="0" w:color="auto"/>
                    <w:bottom w:val="none" w:sz="0" w:space="0" w:color="auto"/>
                    <w:right w:val="none" w:sz="0" w:space="0" w:color="auto"/>
                  </w:divBdr>
                  <w:divsChild>
                    <w:div w:id="581531058">
                      <w:marLeft w:val="0"/>
                      <w:marRight w:val="0"/>
                      <w:marTop w:val="0"/>
                      <w:marBottom w:val="0"/>
                      <w:divBdr>
                        <w:top w:val="none" w:sz="0" w:space="0" w:color="auto"/>
                        <w:left w:val="none" w:sz="0" w:space="0" w:color="auto"/>
                        <w:bottom w:val="none" w:sz="0" w:space="0" w:color="auto"/>
                        <w:right w:val="none" w:sz="0" w:space="0" w:color="auto"/>
                      </w:divBdr>
                    </w:div>
                    <w:div w:id="1456750970">
                      <w:marLeft w:val="0"/>
                      <w:marRight w:val="0"/>
                      <w:marTop w:val="0"/>
                      <w:marBottom w:val="0"/>
                      <w:divBdr>
                        <w:top w:val="none" w:sz="0" w:space="0" w:color="auto"/>
                        <w:left w:val="none" w:sz="0" w:space="0" w:color="auto"/>
                        <w:bottom w:val="none" w:sz="0" w:space="0" w:color="auto"/>
                        <w:right w:val="none" w:sz="0" w:space="0" w:color="auto"/>
                      </w:divBdr>
                    </w:div>
                    <w:div w:id="5527211">
                      <w:marLeft w:val="0"/>
                      <w:marRight w:val="0"/>
                      <w:marTop w:val="0"/>
                      <w:marBottom w:val="0"/>
                      <w:divBdr>
                        <w:top w:val="none" w:sz="0" w:space="0" w:color="auto"/>
                        <w:left w:val="none" w:sz="0" w:space="0" w:color="auto"/>
                        <w:bottom w:val="none" w:sz="0" w:space="0" w:color="auto"/>
                        <w:right w:val="none" w:sz="0" w:space="0" w:color="auto"/>
                      </w:divBdr>
                    </w:div>
                  </w:divsChild>
                </w:div>
                <w:div w:id="1792244626">
                  <w:marLeft w:val="0"/>
                  <w:marRight w:val="0"/>
                  <w:marTop w:val="0"/>
                  <w:marBottom w:val="0"/>
                  <w:divBdr>
                    <w:top w:val="none" w:sz="0" w:space="0" w:color="auto"/>
                    <w:left w:val="none" w:sz="0" w:space="0" w:color="auto"/>
                    <w:bottom w:val="none" w:sz="0" w:space="0" w:color="auto"/>
                    <w:right w:val="none" w:sz="0" w:space="0" w:color="auto"/>
                  </w:divBdr>
                  <w:divsChild>
                    <w:div w:id="291012554">
                      <w:marLeft w:val="0"/>
                      <w:marRight w:val="0"/>
                      <w:marTop w:val="0"/>
                      <w:marBottom w:val="0"/>
                      <w:divBdr>
                        <w:top w:val="none" w:sz="0" w:space="0" w:color="auto"/>
                        <w:left w:val="none" w:sz="0" w:space="0" w:color="auto"/>
                        <w:bottom w:val="none" w:sz="0" w:space="0" w:color="auto"/>
                        <w:right w:val="none" w:sz="0" w:space="0" w:color="auto"/>
                      </w:divBdr>
                    </w:div>
                    <w:div w:id="169027230">
                      <w:marLeft w:val="0"/>
                      <w:marRight w:val="0"/>
                      <w:marTop w:val="0"/>
                      <w:marBottom w:val="0"/>
                      <w:divBdr>
                        <w:top w:val="none" w:sz="0" w:space="0" w:color="auto"/>
                        <w:left w:val="none" w:sz="0" w:space="0" w:color="auto"/>
                        <w:bottom w:val="none" w:sz="0" w:space="0" w:color="auto"/>
                        <w:right w:val="none" w:sz="0" w:space="0" w:color="auto"/>
                      </w:divBdr>
                    </w:div>
                    <w:div w:id="326054865">
                      <w:marLeft w:val="0"/>
                      <w:marRight w:val="0"/>
                      <w:marTop w:val="0"/>
                      <w:marBottom w:val="0"/>
                      <w:divBdr>
                        <w:top w:val="none" w:sz="0" w:space="0" w:color="auto"/>
                        <w:left w:val="none" w:sz="0" w:space="0" w:color="auto"/>
                        <w:bottom w:val="none" w:sz="0" w:space="0" w:color="auto"/>
                        <w:right w:val="none" w:sz="0" w:space="0" w:color="auto"/>
                      </w:divBdr>
                    </w:div>
                  </w:divsChild>
                </w:div>
                <w:div w:id="586622140">
                  <w:marLeft w:val="0"/>
                  <w:marRight w:val="0"/>
                  <w:marTop w:val="0"/>
                  <w:marBottom w:val="0"/>
                  <w:divBdr>
                    <w:top w:val="none" w:sz="0" w:space="0" w:color="auto"/>
                    <w:left w:val="none" w:sz="0" w:space="0" w:color="auto"/>
                    <w:bottom w:val="none" w:sz="0" w:space="0" w:color="auto"/>
                    <w:right w:val="none" w:sz="0" w:space="0" w:color="auto"/>
                  </w:divBdr>
                  <w:divsChild>
                    <w:div w:id="1283656676">
                      <w:marLeft w:val="0"/>
                      <w:marRight w:val="0"/>
                      <w:marTop w:val="0"/>
                      <w:marBottom w:val="0"/>
                      <w:divBdr>
                        <w:top w:val="none" w:sz="0" w:space="0" w:color="auto"/>
                        <w:left w:val="none" w:sz="0" w:space="0" w:color="auto"/>
                        <w:bottom w:val="none" w:sz="0" w:space="0" w:color="auto"/>
                        <w:right w:val="none" w:sz="0" w:space="0" w:color="auto"/>
                      </w:divBdr>
                    </w:div>
                    <w:div w:id="796143017">
                      <w:marLeft w:val="0"/>
                      <w:marRight w:val="0"/>
                      <w:marTop w:val="0"/>
                      <w:marBottom w:val="0"/>
                      <w:divBdr>
                        <w:top w:val="none" w:sz="0" w:space="0" w:color="auto"/>
                        <w:left w:val="none" w:sz="0" w:space="0" w:color="auto"/>
                        <w:bottom w:val="none" w:sz="0" w:space="0" w:color="auto"/>
                        <w:right w:val="none" w:sz="0" w:space="0" w:color="auto"/>
                      </w:divBdr>
                    </w:div>
                    <w:div w:id="1357121267">
                      <w:marLeft w:val="0"/>
                      <w:marRight w:val="0"/>
                      <w:marTop w:val="0"/>
                      <w:marBottom w:val="0"/>
                      <w:divBdr>
                        <w:top w:val="none" w:sz="0" w:space="0" w:color="auto"/>
                        <w:left w:val="none" w:sz="0" w:space="0" w:color="auto"/>
                        <w:bottom w:val="none" w:sz="0" w:space="0" w:color="auto"/>
                        <w:right w:val="none" w:sz="0" w:space="0" w:color="auto"/>
                      </w:divBdr>
                    </w:div>
                  </w:divsChild>
                </w:div>
                <w:div w:id="774250261">
                  <w:marLeft w:val="0"/>
                  <w:marRight w:val="0"/>
                  <w:marTop w:val="0"/>
                  <w:marBottom w:val="0"/>
                  <w:divBdr>
                    <w:top w:val="none" w:sz="0" w:space="0" w:color="auto"/>
                    <w:left w:val="none" w:sz="0" w:space="0" w:color="auto"/>
                    <w:bottom w:val="none" w:sz="0" w:space="0" w:color="auto"/>
                    <w:right w:val="none" w:sz="0" w:space="0" w:color="auto"/>
                  </w:divBdr>
                  <w:divsChild>
                    <w:div w:id="1664309140">
                      <w:marLeft w:val="0"/>
                      <w:marRight w:val="0"/>
                      <w:marTop w:val="0"/>
                      <w:marBottom w:val="0"/>
                      <w:divBdr>
                        <w:top w:val="none" w:sz="0" w:space="0" w:color="auto"/>
                        <w:left w:val="none" w:sz="0" w:space="0" w:color="auto"/>
                        <w:bottom w:val="none" w:sz="0" w:space="0" w:color="auto"/>
                        <w:right w:val="none" w:sz="0" w:space="0" w:color="auto"/>
                      </w:divBdr>
                    </w:div>
                    <w:div w:id="1676229630">
                      <w:marLeft w:val="0"/>
                      <w:marRight w:val="0"/>
                      <w:marTop w:val="0"/>
                      <w:marBottom w:val="0"/>
                      <w:divBdr>
                        <w:top w:val="none" w:sz="0" w:space="0" w:color="auto"/>
                        <w:left w:val="none" w:sz="0" w:space="0" w:color="auto"/>
                        <w:bottom w:val="none" w:sz="0" w:space="0" w:color="auto"/>
                        <w:right w:val="none" w:sz="0" w:space="0" w:color="auto"/>
                      </w:divBdr>
                    </w:div>
                    <w:div w:id="580725394">
                      <w:marLeft w:val="0"/>
                      <w:marRight w:val="0"/>
                      <w:marTop w:val="0"/>
                      <w:marBottom w:val="0"/>
                      <w:divBdr>
                        <w:top w:val="none" w:sz="0" w:space="0" w:color="auto"/>
                        <w:left w:val="none" w:sz="0" w:space="0" w:color="auto"/>
                        <w:bottom w:val="none" w:sz="0" w:space="0" w:color="auto"/>
                        <w:right w:val="none" w:sz="0" w:space="0" w:color="auto"/>
                      </w:divBdr>
                    </w:div>
                  </w:divsChild>
                </w:div>
                <w:div w:id="1371144978">
                  <w:marLeft w:val="0"/>
                  <w:marRight w:val="0"/>
                  <w:marTop w:val="0"/>
                  <w:marBottom w:val="0"/>
                  <w:divBdr>
                    <w:top w:val="none" w:sz="0" w:space="0" w:color="auto"/>
                    <w:left w:val="none" w:sz="0" w:space="0" w:color="auto"/>
                    <w:bottom w:val="none" w:sz="0" w:space="0" w:color="auto"/>
                    <w:right w:val="none" w:sz="0" w:space="0" w:color="auto"/>
                  </w:divBdr>
                  <w:divsChild>
                    <w:div w:id="1890527263">
                      <w:marLeft w:val="0"/>
                      <w:marRight w:val="0"/>
                      <w:marTop w:val="0"/>
                      <w:marBottom w:val="0"/>
                      <w:divBdr>
                        <w:top w:val="none" w:sz="0" w:space="0" w:color="auto"/>
                        <w:left w:val="none" w:sz="0" w:space="0" w:color="auto"/>
                        <w:bottom w:val="none" w:sz="0" w:space="0" w:color="auto"/>
                        <w:right w:val="none" w:sz="0" w:space="0" w:color="auto"/>
                      </w:divBdr>
                    </w:div>
                    <w:div w:id="991837247">
                      <w:marLeft w:val="0"/>
                      <w:marRight w:val="0"/>
                      <w:marTop w:val="0"/>
                      <w:marBottom w:val="0"/>
                      <w:divBdr>
                        <w:top w:val="none" w:sz="0" w:space="0" w:color="auto"/>
                        <w:left w:val="none" w:sz="0" w:space="0" w:color="auto"/>
                        <w:bottom w:val="none" w:sz="0" w:space="0" w:color="auto"/>
                        <w:right w:val="none" w:sz="0" w:space="0" w:color="auto"/>
                      </w:divBdr>
                    </w:div>
                    <w:div w:id="1775903075">
                      <w:marLeft w:val="0"/>
                      <w:marRight w:val="0"/>
                      <w:marTop w:val="0"/>
                      <w:marBottom w:val="0"/>
                      <w:divBdr>
                        <w:top w:val="none" w:sz="0" w:space="0" w:color="auto"/>
                        <w:left w:val="none" w:sz="0" w:space="0" w:color="auto"/>
                        <w:bottom w:val="none" w:sz="0" w:space="0" w:color="auto"/>
                        <w:right w:val="none" w:sz="0" w:space="0" w:color="auto"/>
                      </w:divBdr>
                    </w:div>
                  </w:divsChild>
                </w:div>
                <w:div w:id="926118132">
                  <w:marLeft w:val="0"/>
                  <w:marRight w:val="0"/>
                  <w:marTop w:val="0"/>
                  <w:marBottom w:val="0"/>
                  <w:divBdr>
                    <w:top w:val="none" w:sz="0" w:space="0" w:color="auto"/>
                    <w:left w:val="none" w:sz="0" w:space="0" w:color="auto"/>
                    <w:bottom w:val="none" w:sz="0" w:space="0" w:color="auto"/>
                    <w:right w:val="none" w:sz="0" w:space="0" w:color="auto"/>
                  </w:divBdr>
                  <w:divsChild>
                    <w:div w:id="1228107963">
                      <w:marLeft w:val="0"/>
                      <w:marRight w:val="0"/>
                      <w:marTop w:val="0"/>
                      <w:marBottom w:val="0"/>
                      <w:divBdr>
                        <w:top w:val="none" w:sz="0" w:space="0" w:color="auto"/>
                        <w:left w:val="none" w:sz="0" w:space="0" w:color="auto"/>
                        <w:bottom w:val="none" w:sz="0" w:space="0" w:color="auto"/>
                        <w:right w:val="none" w:sz="0" w:space="0" w:color="auto"/>
                      </w:divBdr>
                    </w:div>
                    <w:div w:id="1555309062">
                      <w:marLeft w:val="0"/>
                      <w:marRight w:val="0"/>
                      <w:marTop w:val="0"/>
                      <w:marBottom w:val="0"/>
                      <w:divBdr>
                        <w:top w:val="none" w:sz="0" w:space="0" w:color="auto"/>
                        <w:left w:val="none" w:sz="0" w:space="0" w:color="auto"/>
                        <w:bottom w:val="none" w:sz="0" w:space="0" w:color="auto"/>
                        <w:right w:val="none" w:sz="0" w:space="0" w:color="auto"/>
                      </w:divBdr>
                    </w:div>
                    <w:div w:id="1203051823">
                      <w:marLeft w:val="0"/>
                      <w:marRight w:val="0"/>
                      <w:marTop w:val="0"/>
                      <w:marBottom w:val="0"/>
                      <w:divBdr>
                        <w:top w:val="none" w:sz="0" w:space="0" w:color="auto"/>
                        <w:left w:val="none" w:sz="0" w:space="0" w:color="auto"/>
                        <w:bottom w:val="none" w:sz="0" w:space="0" w:color="auto"/>
                        <w:right w:val="none" w:sz="0" w:space="0" w:color="auto"/>
                      </w:divBdr>
                    </w:div>
                  </w:divsChild>
                </w:div>
                <w:div w:id="1357266518">
                  <w:marLeft w:val="0"/>
                  <w:marRight w:val="0"/>
                  <w:marTop w:val="0"/>
                  <w:marBottom w:val="0"/>
                  <w:divBdr>
                    <w:top w:val="none" w:sz="0" w:space="0" w:color="auto"/>
                    <w:left w:val="none" w:sz="0" w:space="0" w:color="auto"/>
                    <w:bottom w:val="none" w:sz="0" w:space="0" w:color="auto"/>
                    <w:right w:val="none" w:sz="0" w:space="0" w:color="auto"/>
                  </w:divBdr>
                  <w:divsChild>
                    <w:div w:id="1801605634">
                      <w:marLeft w:val="0"/>
                      <w:marRight w:val="0"/>
                      <w:marTop w:val="0"/>
                      <w:marBottom w:val="0"/>
                      <w:divBdr>
                        <w:top w:val="none" w:sz="0" w:space="0" w:color="auto"/>
                        <w:left w:val="none" w:sz="0" w:space="0" w:color="auto"/>
                        <w:bottom w:val="none" w:sz="0" w:space="0" w:color="auto"/>
                        <w:right w:val="none" w:sz="0" w:space="0" w:color="auto"/>
                      </w:divBdr>
                    </w:div>
                    <w:div w:id="899245019">
                      <w:marLeft w:val="0"/>
                      <w:marRight w:val="0"/>
                      <w:marTop w:val="0"/>
                      <w:marBottom w:val="0"/>
                      <w:divBdr>
                        <w:top w:val="none" w:sz="0" w:space="0" w:color="auto"/>
                        <w:left w:val="none" w:sz="0" w:space="0" w:color="auto"/>
                        <w:bottom w:val="none" w:sz="0" w:space="0" w:color="auto"/>
                        <w:right w:val="none" w:sz="0" w:space="0" w:color="auto"/>
                      </w:divBdr>
                    </w:div>
                    <w:div w:id="1934774093">
                      <w:marLeft w:val="0"/>
                      <w:marRight w:val="0"/>
                      <w:marTop w:val="0"/>
                      <w:marBottom w:val="0"/>
                      <w:divBdr>
                        <w:top w:val="none" w:sz="0" w:space="0" w:color="auto"/>
                        <w:left w:val="none" w:sz="0" w:space="0" w:color="auto"/>
                        <w:bottom w:val="none" w:sz="0" w:space="0" w:color="auto"/>
                        <w:right w:val="none" w:sz="0" w:space="0" w:color="auto"/>
                      </w:divBdr>
                    </w:div>
                  </w:divsChild>
                </w:div>
                <w:div w:id="504787724">
                  <w:marLeft w:val="0"/>
                  <w:marRight w:val="0"/>
                  <w:marTop w:val="0"/>
                  <w:marBottom w:val="0"/>
                  <w:divBdr>
                    <w:top w:val="none" w:sz="0" w:space="0" w:color="auto"/>
                    <w:left w:val="none" w:sz="0" w:space="0" w:color="auto"/>
                    <w:bottom w:val="none" w:sz="0" w:space="0" w:color="auto"/>
                    <w:right w:val="none" w:sz="0" w:space="0" w:color="auto"/>
                  </w:divBdr>
                  <w:divsChild>
                    <w:div w:id="123934999">
                      <w:marLeft w:val="0"/>
                      <w:marRight w:val="0"/>
                      <w:marTop w:val="0"/>
                      <w:marBottom w:val="0"/>
                      <w:divBdr>
                        <w:top w:val="none" w:sz="0" w:space="0" w:color="auto"/>
                        <w:left w:val="none" w:sz="0" w:space="0" w:color="auto"/>
                        <w:bottom w:val="none" w:sz="0" w:space="0" w:color="auto"/>
                        <w:right w:val="none" w:sz="0" w:space="0" w:color="auto"/>
                      </w:divBdr>
                    </w:div>
                    <w:div w:id="298267491">
                      <w:marLeft w:val="0"/>
                      <w:marRight w:val="0"/>
                      <w:marTop w:val="0"/>
                      <w:marBottom w:val="0"/>
                      <w:divBdr>
                        <w:top w:val="none" w:sz="0" w:space="0" w:color="auto"/>
                        <w:left w:val="none" w:sz="0" w:space="0" w:color="auto"/>
                        <w:bottom w:val="none" w:sz="0" w:space="0" w:color="auto"/>
                        <w:right w:val="none" w:sz="0" w:space="0" w:color="auto"/>
                      </w:divBdr>
                    </w:div>
                    <w:div w:id="2044480761">
                      <w:marLeft w:val="0"/>
                      <w:marRight w:val="0"/>
                      <w:marTop w:val="0"/>
                      <w:marBottom w:val="0"/>
                      <w:divBdr>
                        <w:top w:val="none" w:sz="0" w:space="0" w:color="auto"/>
                        <w:left w:val="none" w:sz="0" w:space="0" w:color="auto"/>
                        <w:bottom w:val="none" w:sz="0" w:space="0" w:color="auto"/>
                        <w:right w:val="none" w:sz="0" w:space="0" w:color="auto"/>
                      </w:divBdr>
                    </w:div>
                  </w:divsChild>
                </w:div>
                <w:div w:id="1802727606">
                  <w:marLeft w:val="0"/>
                  <w:marRight w:val="0"/>
                  <w:marTop w:val="0"/>
                  <w:marBottom w:val="0"/>
                  <w:divBdr>
                    <w:top w:val="none" w:sz="0" w:space="0" w:color="auto"/>
                    <w:left w:val="none" w:sz="0" w:space="0" w:color="auto"/>
                    <w:bottom w:val="none" w:sz="0" w:space="0" w:color="auto"/>
                    <w:right w:val="none" w:sz="0" w:space="0" w:color="auto"/>
                  </w:divBdr>
                  <w:divsChild>
                    <w:div w:id="875199243">
                      <w:marLeft w:val="0"/>
                      <w:marRight w:val="0"/>
                      <w:marTop w:val="0"/>
                      <w:marBottom w:val="0"/>
                      <w:divBdr>
                        <w:top w:val="none" w:sz="0" w:space="0" w:color="auto"/>
                        <w:left w:val="none" w:sz="0" w:space="0" w:color="auto"/>
                        <w:bottom w:val="none" w:sz="0" w:space="0" w:color="auto"/>
                        <w:right w:val="none" w:sz="0" w:space="0" w:color="auto"/>
                      </w:divBdr>
                    </w:div>
                    <w:div w:id="2059622958">
                      <w:marLeft w:val="0"/>
                      <w:marRight w:val="0"/>
                      <w:marTop w:val="0"/>
                      <w:marBottom w:val="0"/>
                      <w:divBdr>
                        <w:top w:val="none" w:sz="0" w:space="0" w:color="auto"/>
                        <w:left w:val="none" w:sz="0" w:space="0" w:color="auto"/>
                        <w:bottom w:val="none" w:sz="0" w:space="0" w:color="auto"/>
                        <w:right w:val="none" w:sz="0" w:space="0" w:color="auto"/>
                      </w:divBdr>
                    </w:div>
                    <w:div w:id="982999737">
                      <w:marLeft w:val="0"/>
                      <w:marRight w:val="0"/>
                      <w:marTop w:val="0"/>
                      <w:marBottom w:val="0"/>
                      <w:divBdr>
                        <w:top w:val="none" w:sz="0" w:space="0" w:color="auto"/>
                        <w:left w:val="none" w:sz="0" w:space="0" w:color="auto"/>
                        <w:bottom w:val="none" w:sz="0" w:space="0" w:color="auto"/>
                        <w:right w:val="none" w:sz="0" w:space="0" w:color="auto"/>
                      </w:divBdr>
                    </w:div>
                  </w:divsChild>
                </w:div>
                <w:div w:id="23218307">
                  <w:marLeft w:val="0"/>
                  <w:marRight w:val="0"/>
                  <w:marTop w:val="0"/>
                  <w:marBottom w:val="0"/>
                  <w:divBdr>
                    <w:top w:val="none" w:sz="0" w:space="0" w:color="auto"/>
                    <w:left w:val="none" w:sz="0" w:space="0" w:color="auto"/>
                    <w:bottom w:val="none" w:sz="0" w:space="0" w:color="auto"/>
                    <w:right w:val="none" w:sz="0" w:space="0" w:color="auto"/>
                  </w:divBdr>
                  <w:divsChild>
                    <w:div w:id="741222065">
                      <w:marLeft w:val="0"/>
                      <w:marRight w:val="0"/>
                      <w:marTop w:val="0"/>
                      <w:marBottom w:val="0"/>
                      <w:divBdr>
                        <w:top w:val="none" w:sz="0" w:space="0" w:color="auto"/>
                        <w:left w:val="none" w:sz="0" w:space="0" w:color="auto"/>
                        <w:bottom w:val="none" w:sz="0" w:space="0" w:color="auto"/>
                        <w:right w:val="none" w:sz="0" w:space="0" w:color="auto"/>
                      </w:divBdr>
                    </w:div>
                    <w:div w:id="1819297849">
                      <w:marLeft w:val="0"/>
                      <w:marRight w:val="0"/>
                      <w:marTop w:val="0"/>
                      <w:marBottom w:val="0"/>
                      <w:divBdr>
                        <w:top w:val="none" w:sz="0" w:space="0" w:color="auto"/>
                        <w:left w:val="none" w:sz="0" w:space="0" w:color="auto"/>
                        <w:bottom w:val="none" w:sz="0" w:space="0" w:color="auto"/>
                        <w:right w:val="none" w:sz="0" w:space="0" w:color="auto"/>
                      </w:divBdr>
                    </w:div>
                    <w:div w:id="1310284690">
                      <w:marLeft w:val="0"/>
                      <w:marRight w:val="0"/>
                      <w:marTop w:val="0"/>
                      <w:marBottom w:val="0"/>
                      <w:divBdr>
                        <w:top w:val="none" w:sz="0" w:space="0" w:color="auto"/>
                        <w:left w:val="none" w:sz="0" w:space="0" w:color="auto"/>
                        <w:bottom w:val="none" w:sz="0" w:space="0" w:color="auto"/>
                        <w:right w:val="none" w:sz="0" w:space="0" w:color="auto"/>
                      </w:divBdr>
                    </w:div>
                  </w:divsChild>
                </w:div>
                <w:div w:id="599335109">
                  <w:marLeft w:val="0"/>
                  <w:marRight w:val="0"/>
                  <w:marTop w:val="0"/>
                  <w:marBottom w:val="0"/>
                  <w:divBdr>
                    <w:top w:val="none" w:sz="0" w:space="0" w:color="auto"/>
                    <w:left w:val="none" w:sz="0" w:space="0" w:color="auto"/>
                    <w:bottom w:val="none" w:sz="0" w:space="0" w:color="auto"/>
                    <w:right w:val="none" w:sz="0" w:space="0" w:color="auto"/>
                  </w:divBdr>
                  <w:divsChild>
                    <w:div w:id="1838232161">
                      <w:marLeft w:val="0"/>
                      <w:marRight w:val="0"/>
                      <w:marTop w:val="0"/>
                      <w:marBottom w:val="0"/>
                      <w:divBdr>
                        <w:top w:val="none" w:sz="0" w:space="0" w:color="auto"/>
                        <w:left w:val="none" w:sz="0" w:space="0" w:color="auto"/>
                        <w:bottom w:val="none" w:sz="0" w:space="0" w:color="auto"/>
                        <w:right w:val="none" w:sz="0" w:space="0" w:color="auto"/>
                      </w:divBdr>
                    </w:div>
                    <w:div w:id="968902318">
                      <w:marLeft w:val="0"/>
                      <w:marRight w:val="0"/>
                      <w:marTop w:val="0"/>
                      <w:marBottom w:val="0"/>
                      <w:divBdr>
                        <w:top w:val="none" w:sz="0" w:space="0" w:color="auto"/>
                        <w:left w:val="none" w:sz="0" w:space="0" w:color="auto"/>
                        <w:bottom w:val="none" w:sz="0" w:space="0" w:color="auto"/>
                        <w:right w:val="none" w:sz="0" w:space="0" w:color="auto"/>
                      </w:divBdr>
                    </w:div>
                    <w:div w:id="761876556">
                      <w:marLeft w:val="0"/>
                      <w:marRight w:val="0"/>
                      <w:marTop w:val="0"/>
                      <w:marBottom w:val="0"/>
                      <w:divBdr>
                        <w:top w:val="none" w:sz="0" w:space="0" w:color="auto"/>
                        <w:left w:val="none" w:sz="0" w:space="0" w:color="auto"/>
                        <w:bottom w:val="none" w:sz="0" w:space="0" w:color="auto"/>
                        <w:right w:val="none" w:sz="0" w:space="0" w:color="auto"/>
                      </w:divBdr>
                    </w:div>
                  </w:divsChild>
                </w:div>
                <w:div w:id="1555584153">
                  <w:marLeft w:val="0"/>
                  <w:marRight w:val="0"/>
                  <w:marTop w:val="0"/>
                  <w:marBottom w:val="0"/>
                  <w:divBdr>
                    <w:top w:val="none" w:sz="0" w:space="0" w:color="auto"/>
                    <w:left w:val="none" w:sz="0" w:space="0" w:color="auto"/>
                    <w:bottom w:val="none" w:sz="0" w:space="0" w:color="auto"/>
                    <w:right w:val="none" w:sz="0" w:space="0" w:color="auto"/>
                  </w:divBdr>
                  <w:divsChild>
                    <w:div w:id="651832041">
                      <w:marLeft w:val="0"/>
                      <w:marRight w:val="0"/>
                      <w:marTop w:val="0"/>
                      <w:marBottom w:val="0"/>
                      <w:divBdr>
                        <w:top w:val="none" w:sz="0" w:space="0" w:color="auto"/>
                        <w:left w:val="none" w:sz="0" w:space="0" w:color="auto"/>
                        <w:bottom w:val="none" w:sz="0" w:space="0" w:color="auto"/>
                        <w:right w:val="none" w:sz="0" w:space="0" w:color="auto"/>
                      </w:divBdr>
                    </w:div>
                    <w:div w:id="1368994242">
                      <w:marLeft w:val="0"/>
                      <w:marRight w:val="0"/>
                      <w:marTop w:val="0"/>
                      <w:marBottom w:val="0"/>
                      <w:divBdr>
                        <w:top w:val="none" w:sz="0" w:space="0" w:color="auto"/>
                        <w:left w:val="none" w:sz="0" w:space="0" w:color="auto"/>
                        <w:bottom w:val="none" w:sz="0" w:space="0" w:color="auto"/>
                        <w:right w:val="none" w:sz="0" w:space="0" w:color="auto"/>
                      </w:divBdr>
                    </w:div>
                    <w:div w:id="75254585">
                      <w:marLeft w:val="0"/>
                      <w:marRight w:val="0"/>
                      <w:marTop w:val="0"/>
                      <w:marBottom w:val="0"/>
                      <w:divBdr>
                        <w:top w:val="none" w:sz="0" w:space="0" w:color="auto"/>
                        <w:left w:val="none" w:sz="0" w:space="0" w:color="auto"/>
                        <w:bottom w:val="none" w:sz="0" w:space="0" w:color="auto"/>
                        <w:right w:val="none" w:sz="0" w:space="0" w:color="auto"/>
                      </w:divBdr>
                    </w:div>
                  </w:divsChild>
                </w:div>
                <w:div w:id="1396657363">
                  <w:marLeft w:val="0"/>
                  <w:marRight w:val="0"/>
                  <w:marTop w:val="0"/>
                  <w:marBottom w:val="0"/>
                  <w:divBdr>
                    <w:top w:val="none" w:sz="0" w:space="0" w:color="auto"/>
                    <w:left w:val="none" w:sz="0" w:space="0" w:color="auto"/>
                    <w:bottom w:val="none" w:sz="0" w:space="0" w:color="auto"/>
                    <w:right w:val="none" w:sz="0" w:space="0" w:color="auto"/>
                  </w:divBdr>
                  <w:divsChild>
                    <w:div w:id="417945522">
                      <w:marLeft w:val="0"/>
                      <w:marRight w:val="0"/>
                      <w:marTop w:val="0"/>
                      <w:marBottom w:val="0"/>
                      <w:divBdr>
                        <w:top w:val="none" w:sz="0" w:space="0" w:color="auto"/>
                        <w:left w:val="none" w:sz="0" w:space="0" w:color="auto"/>
                        <w:bottom w:val="none" w:sz="0" w:space="0" w:color="auto"/>
                        <w:right w:val="none" w:sz="0" w:space="0" w:color="auto"/>
                      </w:divBdr>
                    </w:div>
                    <w:div w:id="2067802760">
                      <w:marLeft w:val="0"/>
                      <w:marRight w:val="0"/>
                      <w:marTop w:val="0"/>
                      <w:marBottom w:val="0"/>
                      <w:divBdr>
                        <w:top w:val="none" w:sz="0" w:space="0" w:color="auto"/>
                        <w:left w:val="none" w:sz="0" w:space="0" w:color="auto"/>
                        <w:bottom w:val="none" w:sz="0" w:space="0" w:color="auto"/>
                        <w:right w:val="none" w:sz="0" w:space="0" w:color="auto"/>
                      </w:divBdr>
                    </w:div>
                    <w:div w:id="1106802942">
                      <w:marLeft w:val="0"/>
                      <w:marRight w:val="0"/>
                      <w:marTop w:val="0"/>
                      <w:marBottom w:val="0"/>
                      <w:divBdr>
                        <w:top w:val="none" w:sz="0" w:space="0" w:color="auto"/>
                        <w:left w:val="none" w:sz="0" w:space="0" w:color="auto"/>
                        <w:bottom w:val="none" w:sz="0" w:space="0" w:color="auto"/>
                        <w:right w:val="none" w:sz="0" w:space="0" w:color="auto"/>
                      </w:divBdr>
                    </w:div>
                  </w:divsChild>
                </w:div>
                <w:div w:id="1453086113">
                  <w:marLeft w:val="0"/>
                  <w:marRight w:val="0"/>
                  <w:marTop w:val="0"/>
                  <w:marBottom w:val="0"/>
                  <w:divBdr>
                    <w:top w:val="none" w:sz="0" w:space="0" w:color="auto"/>
                    <w:left w:val="none" w:sz="0" w:space="0" w:color="auto"/>
                    <w:bottom w:val="none" w:sz="0" w:space="0" w:color="auto"/>
                    <w:right w:val="none" w:sz="0" w:space="0" w:color="auto"/>
                  </w:divBdr>
                  <w:divsChild>
                    <w:div w:id="1786343229">
                      <w:marLeft w:val="0"/>
                      <w:marRight w:val="0"/>
                      <w:marTop w:val="0"/>
                      <w:marBottom w:val="0"/>
                      <w:divBdr>
                        <w:top w:val="none" w:sz="0" w:space="0" w:color="auto"/>
                        <w:left w:val="none" w:sz="0" w:space="0" w:color="auto"/>
                        <w:bottom w:val="none" w:sz="0" w:space="0" w:color="auto"/>
                        <w:right w:val="none" w:sz="0" w:space="0" w:color="auto"/>
                      </w:divBdr>
                    </w:div>
                    <w:div w:id="756485703">
                      <w:marLeft w:val="0"/>
                      <w:marRight w:val="0"/>
                      <w:marTop w:val="0"/>
                      <w:marBottom w:val="0"/>
                      <w:divBdr>
                        <w:top w:val="none" w:sz="0" w:space="0" w:color="auto"/>
                        <w:left w:val="none" w:sz="0" w:space="0" w:color="auto"/>
                        <w:bottom w:val="none" w:sz="0" w:space="0" w:color="auto"/>
                        <w:right w:val="none" w:sz="0" w:space="0" w:color="auto"/>
                      </w:divBdr>
                    </w:div>
                    <w:div w:id="1018511100">
                      <w:marLeft w:val="0"/>
                      <w:marRight w:val="0"/>
                      <w:marTop w:val="0"/>
                      <w:marBottom w:val="0"/>
                      <w:divBdr>
                        <w:top w:val="none" w:sz="0" w:space="0" w:color="auto"/>
                        <w:left w:val="none" w:sz="0" w:space="0" w:color="auto"/>
                        <w:bottom w:val="none" w:sz="0" w:space="0" w:color="auto"/>
                        <w:right w:val="none" w:sz="0" w:space="0" w:color="auto"/>
                      </w:divBdr>
                    </w:div>
                  </w:divsChild>
                </w:div>
                <w:div w:id="789469016">
                  <w:marLeft w:val="0"/>
                  <w:marRight w:val="0"/>
                  <w:marTop w:val="0"/>
                  <w:marBottom w:val="0"/>
                  <w:divBdr>
                    <w:top w:val="none" w:sz="0" w:space="0" w:color="auto"/>
                    <w:left w:val="none" w:sz="0" w:space="0" w:color="auto"/>
                    <w:bottom w:val="none" w:sz="0" w:space="0" w:color="auto"/>
                    <w:right w:val="none" w:sz="0" w:space="0" w:color="auto"/>
                  </w:divBdr>
                  <w:divsChild>
                    <w:div w:id="814447228">
                      <w:marLeft w:val="0"/>
                      <w:marRight w:val="0"/>
                      <w:marTop w:val="0"/>
                      <w:marBottom w:val="0"/>
                      <w:divBdr>
                        <w:top w:val="none" w:sz="0" w:space="0" w:color="auto"/>
                        <w:left w:val="none" w:sz="0" w:space="0" w:color="auto"/>
                        <w:bottom w:val="none" w:sz="0" w:space="0" w:color="auto"/>
                        <w:right w:val="none" w:sz="0" w:space="0" w:color="auto"/>
                      </w:divBdr>
                    </w:div>
                    <w:div w:id="488139317">
                      <w:marLeft w:val="0"/>
                      <w:marRight w:val="0"/>
                      <w:marTop w:val="0"/>
                      <w:marBottom w:val="0"/>
                      <w:divBdr>
                        <w:top w:val="none" w:sz="0" w:space="0" w:color="auto"/>
                        <w:left w:val="none" w:sz="0" w:space="0" w:color="auto"/>
                        <w:bottom w:val="none" w:sz="0" w:space="0" w:color="auto"/>
                        <w:right w:val="none" w:sz="0" w:space="0" w:color="auto"/>
                      </w:divBdr>
                    </w:div>
                    <w:div w:id="297881153">
                      <w:marLeft w:val="0"/>
                      <w:marRight w:val="0"/>
                      <w:marTop w:val="0"/>
                      <w:marBottom w:val="0"/>
                      <w:divBdr>
                        <w:top w:val="none" w:sz="0" w:space="0" w:color="auto"/>
                        <w:left w:val="none" w:sz="0" w:space="0" w:color="auto"/>
                        <w:bottom w:val="none" w:sz="0" w:space="0" w:color="auto"/>
                        <w:right w:val="none" w:sz="0" w:space="0" w:color="auto"/>
                      </w:divBdr>
                    </w:div>
                  </w:divsChild>
                </w:div>
                <w:div w:id="751925902">
                  <w:marLeft w:val="0"/>
                  <w:marRight w:val="0"/>
                  <w:marTop w:val="0"/>
                  <w:marBottom w:val="0"/>
                  <w:divBdr>
                    <w:top w:val="none" w:sz="0" w:space="0" w:color="auto"/>
                    <w:left w:val="none" w:sz="0" w:space="0" w:color="auto"/>
                    <w:bottom w:val="none" w:sz="0" w:space="0" w:color="auto"/>
                    <w:right w:val="none" w:sz="0" w:space="0" w:color="auto"/>
                  </w:divBdr>
                  <w:divsChild>
                    <w:div w:id="2135713666">
                      <w:marLeft w:val="0"/>
                      <w:marRight w:val="0"/>
                      <w:marTop w:val="0"/>
                      <w:marBottom w:val="0"/>
                      <w:divBdr>
                        <w:top w:val="none" w:sz="0" w:space="0" w:color="auto"/>
                        <w:left w:val="none" w:sz="0" w:space="0" w:color="auto"/>
                        <w:bottom w:val="none" w:sz="0" w:space="0" w:color="auto"/>
                        <w:right w:val="none" w:sz="0" w:space="0" w:color="auto"/>
                      </w:divBdr>
                    </w:div>
                    <w:div w:id="458770132">
                      <w:marLeft w:val="0"/>
                      <w:marRight w:val="0"/>
                      <w:marTop w:val="0"/>
                      <w:marBottom w:val="0"/>
                      <w:divBdr>
                        <w:top w:val="none" w:sz="0" w:space="0" w:color="auto"/>
                        <w:left w:val="none" w:sz="0" w:space="0" w:color="auto"/>
                        <w:bottom w:val="none" w:sz="0" w:space="0" w:color="auto"/>
                        <w:right w:val="none" w:sz="0" w:space="0" w:color="auto"/>
                      </w:divBdr>
                    </w:div>
                    <w:div w:id="1168180512">
                      <w:marLeft w:val="0"/>
                      <w:marRight w:val="0"/>
                      <w:marTop w:val="0"/>
                      <w:marBottom w:val="0"/>
                      <w:divBdr>
                        <w:top w:val="none" w:sz="0" w:space="0" w:color="auto"/>
                        <w:left w:val="none" w:sz="0" w:space="0" w:color="auto"/>
                        <w:bottom w:val="none" w:sz="0" w:space="0" w:color="auto"/>
                        <w:right w:val="none" w:sz="0" w:space="0" w:color="auto"/>
                      </w:divBdr>
                    </w:div>
                  </w:divsChild>
                </w:div>
                <w:div w:id="699937197">
                  <w:marLeft w:val="0"/>
                  <w:marRight w:val="0"/>
                  <w:marTop w:val="0"/>
                  <w:marBottom w:val="0"/>
                  <w:divBdr>
                    <w:top w:val="none" w:sz="0" w:space="0" w:color="auto"/>
                    <w:left w:val="none" w:sz="0" w:space="0" w:color="auto"/>
                    <w:bottom w:val="none" w:sz="0" w:space="0" w:color="auto"/>
                    <w:right w:val="none" w:sz="0" w:space="0" w:color="auto"/>
                  </w:divBdr>
                  <w:divsChild>
                    <w:div w:id="1101220022">
                      <w:marLeft w:val="0"/>
                      <w:marRight w:val="0"/>
                      <w:marTop w:val="0"/>
                      <w:marBottom w:val="0"/>
                      <w:divBdr>
                        <w:top w:val="none" w:sz="0" w:space="0" w:color="auto"/>
                        <w:left w:val="none" w:sz="0" w:space="0" w:color="auto"/>
                        <w:bottom w:val="none" w:sz="0" w:space="0" w:color="auto"/>
                        <w:right w:val="none" w:sz="0" w:space="0" w:color="auto"/>
                      </w:divBdr>
                    </w:div>
                    <w:div w:id="93329186">
                      <w:marLeft w:val="0"/>
                      <w:marRight w:val="0"/>
                      <w:marTop w:val="0"/>
                      <w:marBottom w:val="0"/>
                      <w:divBdr>
                        <w:top w:val="none" w:sz="0" w:space="0" w:color="auto"/>
                        <w:left w:val="none" w:sz="0" w:space="0" w:color="auto"/>
                        <w:bottom w:val="none" w:sz="0" w:space="0" w:color="auto"/>
                        <w:right w:val="none" w:sz="0" w:space="0" w:color="auto"/>
                      </w:divBdr>
                    </w:div>
                    <w:div w:id="117529234">
                      <w:marLeft w:val="0"/>
                      <w:marRight w:val="0"/>
                      <w:marTop w:val="0"/>
                      <w:marBottom w:val="0"/>
                      <w:divBdr>
                        <w:top w:val="none" w:sz="0" w:space="0" w:color="auto"/>
                        <w:left w:val="none" w:sz="0" w:space="0" w:color="auto"/>
                        <w:bottom w:val="none" w:sz="0" w:space="0" w:color="auto"/>
                        <w:right w:val="none" w:sz="0" w:space="0" w:color="auto"/>
                      </w:divBdr>
                    </w:div>
                  </w:divsChild>
                </w:div>
                <w:div w:id="991297727">
                  <w:marLeft w:val="0"/>
                  <w:marRight w:val="0"/>
                  <w:marTop w:val="0"/>
                  <w:marBottom w:val="0"/>
                  <w:divBdr>
                    <w:top w:val="none" w:sz="0" w:space="0" w:color="auto"/>
                    <w:left w:val="none" w:sz="0" w:space="0" w:color="auto"/>
                    <w:bottom w:val="none" w:sz="0" w:space="0" w:color="auto"/>
                    <w:right w:val="none" w:sz="0" w:space="0" w:color="auto"/>
                  </w:divBdr>
                  <w:divsChild>
                    <w:div w:id="1579900152">
                      <w:marLeft w:val="0"/>
                      <w:marRight w:val="0"/>
                      <w:marTop w:val="0"/>
                      <w:marBottom w:val="0"/>
                      <w:divBdr>
                        <w:top w:val="none" w:sz="0" w:space="0" w:color="auto"/>
                        <w:left w:val="none" w:sz="0" w:space="0" w:color="auto"/>
                        <w:bottom w:val="none" w:sz="0" w:space="0" w:color="auto"/>
                        <w:right w:val="none" w:sz="0" w:space="0" w:color="auto"/>
                      </w:divBdr>
                    </w:div>
                    <w:div w:id="1016267380">
                      <w:marLeft w:val="0"/>
                      <w:marRight w:val="0"/>
                      <w:marTop w:val="0"/>
                      <w:marBottom w:val="0"/>
                      <w:divBdr>
                        <w:top w:val="none" w:sz="0" w:space="0" w:color="auto"/>
                        <w:left w:val="none" w:sz="0" w:space="0" w:color="auto"/>
                        <w:bottom w:val="none" w:sz="0" w:space="0" w:color="auto"/>
                        <w:right w:val="none" w:sz="0" w:space="0" w:color="auto"/>
                      </w:divBdr>
                    </w:div>
                    <w:div w:id="652948368">
                      <w:marLeft w:val="0"/>
                      <w:marRight w:val="0"/>
                      <w:marTop w:val="0"/>
                      <w:marBottom w:val="0"/>
                      <w:divBdr>
                        <w:top w:val="none" w:sz="0" w:space="0" w:color="auto"/>
                        <w:left w:val="none" w:sz="0" w:space="0" w:color="auto"/>
                        <w:bottom w:val="none" w:sz="0" w:space="0" w:color="auto"/>
                        <w:right w:val="none" w:sz="0" w:space="0" w:color="auto"/>
                      </w:divBdr>
                    </w:div>
                  </w:divsChild>
                </w:div>
                <w:div w:id="1648893738">
                  <w:marLeft w:val="0"/>
                  <w:marRight w:val="0"/>
                  <w:marTop w:val="0"/>
                  <w:marBottom w:val="0"/>
                  <w:divBdr>
                    <w:top w:val="none" w:sz="0" w:space="0" w:color="auto"/>
                    <w:left w:val="none" w:sz="0" w:space="0" w:color="auto"/>
                    <w:bottom w:val="none" w:sz="0" w:space="0" w:color="auto"/>
                    <w:right w:val="none" w:sz="0" w:space="0" w:color="auto"/>
                  </w:divBdr>
                  <w:divsChild>
                    <w:div w:id="474176395">
                      <w:marLeft w:val="0"/>
                      <w:marRight w:val="0"/>
                      <w:marTop w:val="0"/>
                      <w:marBottom w:val="0"/>
                      <w:divBdr>
                        <w:top w:val="none" w:sz="0" w:space="0" w:color="auto"/>
                        <w:left w:val="none" w:sz="0" w:space="0" w:color="auto"/>
                        <w:bottom w:val="none" w:sz="0" w:space="0" w:color="auto"/>
                        <w:right w:val="none" w:sz="0" w:space="0" w:color="auto"/>
                      </w:divBdr>
                    </w:div>
                    <w:div w:id="278029182">
                      <w:marLeft w:val="0"/>
                      <w:marRight w:val="0"/>
                      <w:marTop w:val="0"/>
                      <w:marBottom w:val="0"/>
                      <w:divBdr>
                        <w:top w:val="none" w:sz="0" w:space="0" w:color="auto"/>
                        <w:left w:val="none" w:sz="0" w:space="0" w:color="auto"/>
                        <w:bottom w:val="none" w:sz="0" w:space="0" w:color="auto"/>
                        <w:right w:val="none" w:sz="0" w:space="0" w:color="auto"/>
                      </w:divBdr>
                    </w:div>
                    <w:div w:id="1866092372">
                      <w:marLeft w:val="0"/>
                      <w:marRight w:val="0"/>
                      <w:marTop w:val="0"/>
                      <w:marBottom w:val="0"/>
                      <w:divBdr>
                        <w:top w:val="none" w:sz="0" w:space="0" w:color="auto"/>
                        <w:left w:val="none" w:sz="0" w:space="0" w:color="auto"/>
                        <w:bottom w:val="none" w:sz="0" w:space="0" w:color="auto"/>
                        <w:right w:val="none" w:sz="0" w:space="0" w:color="auto"/>
                      </w:divBdr>
                    </w:div>
                  </w:divsChild>
                </w:div>
                <w:div w:id="470363231">
                  <w:marLeft w:val="0"/>
                  <w:marRight w:val="0"/>
                  <w:marTop w:val="0"/>
                  <w:marBottom w:val="0"/>
                  <w:divBdr>
                    <w:top w:val="none" w:sz="0" w:space="0" w:color="auto"/>
                    <w:left w:val="none" w:sz="0" w:space="0" w:color="auto"/>
                    <w:bottom w:val="none" w:sz="0" w:space="0" w:color="auto"/>
                    <w:right w:val="none" w:sz="0" w:space="0" w:color="auto"/>
                  </w:divBdr>
                  <w:divsChild>
                    <w:div w:id="295568942">
                      <w:marLeft w:val="0"/>
                      <w:marRight w:val="0"/>
                      <w:marTop w:val="0"/>
                      <w:marBottom w:val="0"/>
                      <w:divBdr>
                        <w:top w:val="none" w:sz="0" w:space="0" w:color="auto"/>
                        <w:left w:val="none" w:sz="0" w:space="0" w:color="auto"/>
                        <w:bottom w:val="none" w:sz="0" w:space="0" w:color="auto"/>
                        <w:right w:val="none" w:sz="0" w:space="0" w:color="auto"/>
                      </w:divBdr>
                    </w:div>
                    <w:div w:id="299112661">
                      <w:marLeft w:val="0"/>
                      <w:marRight w:val="0"/>
                      <w:marTop w:val="0"/>
                      <w:marBottom w:val="0"/>
                      <w:divBdr>
                        <w:top w:val="none" w:sz="0" w:space="0" w:color="auto"/>
                        <w:left w:val="none" w:sz="0" w:space="0" w:color="auto"/>
                        <w:bottom w:val="none" w:sz="0" w:space="0" w:color="auto"/>
                        <w:right w:val="none" w:sz="0" w:space="0" w:color="auto"/>
                      </w:divBdr>
                    </w:div>
                    <w:div w:id="838889270">
                      <w:marLeft w:val="0"/>
                      <w:marRight w:val="0"/>
                      <w:marTop w:val="0"/>
                      <w:marBottom w:val="0"/>
                      <w:divBdr>
                        <w:top w:val="none" w:sz="0" w:space="0" w:color="auto"/>
                        <w:left w:val="none" w:sz="0" w:space="0" w:color="auto"/>
                        <w:bottom w:val="none" w:sz="0" w:space="0" w:color="auto"/>
                        <w:right w:val="none" w:sz="0" w:space="0" w:color="auto"/>
                      </w:divBdr>
                    </w:div>
                  </w:divsChild>
                </w:div>
                <w:div w:id="1651985782">
                  <w:marLeft w:val="0"/>
                  <w:marRight w:val="0"/>
                  <w:marTop w:val="0"/>
                  <w:marBottom w:val="0"/>
                  <w:divBdr>
                    <w:top w:val="none" w:sz="0" w:space="0" w:color="auto"/>
                    <w:left w:val="none" w:sz="0" w:space="0" w:color="auto"/>
                    <w:bottom w:val="none" w:sz="0" w:space="0" w:color="auto"/>
                    <w:right w:val="none" w:sz="0" w:space="0" w:color="auto"/>
                  </w:divBdr>
                  <w:divsChild>
                    <w:div w:id="1094203617">
                      <w:marLeft w:val="0"/>
                      <w:marRight w:val="0"/>
                      <w:marTop w:val="0"/>
                      <w:marBottom w:val="0"/>
                      <w:divBdr>
                        <w:top w:val="none" w:sz="0" w:space="0" w:color="auto"/>
                        <w:left w:val="none" w:sz="0" w:space="0" w:color="auto"/>
                        <w:bottom w:val="none" w:sz="0" w:space="0" w:color="auto"/>
                        <w:right w:val="none" w:sz="0" w:space="0" w:color="auto"/>
                      </w:divBdr>
                    </w:div>
                    <w:div w:id="866065527">
                      <w:marLeft w:val="0"/>
                      <w:marRight w:val="0"/>
                      <w:marTop w:val="0"/>
                      <w:marBottom w:val="0"/>
                      <w:divBdr>
                        <w:top w:val="none" w:sz="0" w:space="0" w:color="auto"/>
                        <w:left w:val="none" w:sz="0" w:space="0" w:color="auto"/>
                        <w:bottom w:val="none" w:sz="0" w:space="0" w:color="auto"/>
                        <w:right w:val="none" w:sz="0" w:space="0" w:color="auto"/>
                      </w:divBdr>
                    </w:div>
                    <w:div w:id="328679638">
                      <w:marLeft w:val="0"/>
                      <w:marRight w:val="0"/>
                      <w:marTop w:val="0"/>
                      <w:marBottom w:val="0"/>
                      <w:divBdr>
                        <w:top w:val="none" w:sz="0" w:space="0" w:color="auto"/>
                        <w:left w:val="none" w:sz="0" w:space="0" w:color="auto"/>
                        <w:bottom w:val="none" w:sz="0" w:space="0" w:color="auto"/>
                        <w:right w:val="none" w:sz="0" w:space="0" w:color="auto"/>
                      </w:divBdr>
                    </w:div>
                  </w:divsChild>
                </w:div>
                <w:div w:id="1271662028">
                  <w:marLeft w:val="0"/>
                  <w:marRight w:val="0"/>
                  <w:marTop w:val="0"/>
                  <w:marBottom w:val="0"/>
                  <w:divBdr>
                    <w:top w:val="none" w:sz="0" w:space="0" w:color="auto"/>
                    <w:left w:val="none" w:sz="0" w:space="0" w:color="auto"/>
                    <w:bottom w:val="none" w:sz="0" w:space="0" w:color="auto"/>
                    <w:right w:val="none" w:sz="0" w:space="0" w:color="auto"/>
                  </w:divBdr>
                  <w:divsChild>
                    <w:div w:id="1120760317">
                      <w:marLeft w:val="0"/>
                      <w:marRight w:val="0"/>
                      <w:marTop w:val="0"/>
                      <w:marBottom w:val="0"/>
                      <w:divBdr>
                        <w:top w:val="none" w:sz="0" w:space="0" w:color="auto"/>
                        <w:left w:val="none" w:sz="0" w:space="0" w:color="auto"/>
                        <w:bottom w:val="none" w:sz="0" w:space="0" w:color="auto"/>
                        <w:right w:val="none" w:sz="0" w:space="0" w:color="auto"/>
                      </w:divBdr>
                    </w:div>
                    <w:div w:id="544023958">
                      <w:marLeft w:val="0"/>
                      <w:marRight w:val="0"/>
                      <w:marTop w:val="0"/>
                      <w:marBottom w:val="0"/>
                      <w:divBdr>
                        <w:top w:val="none" w:sz="0" w:space="0" w:color="auto"/>
                        <w:left w:val="none" w:sz="0" w:space="0" w:color="auto"/>
                        <w:bottom w:val="none" w:sz="0" w:space="0" w:color="auto"/>
                        <w:right w:val="none" w:sz="0" w:space="0" w:color="auto"/>
                      </w:divBdr>
                    </w:div>
                    <w:div w:id="2054649079">
                      <w:marLeft w:val="0"/>
                      <w:marRight w:val="0"/>
                      <w:marTop w:val="0"/>
                      <w:marBottom w:val="0"/>
                      <w:divBdr>
                        <w:top w:val="none" w:sz="0" w:space="0" w:color="auto"/>
                        <w:left w:val="none" w:sz="0" w:space="0" w:color="auto"/>
                        <w:bottom w:val="none" w:sz="0" w:space="0" w:color="auto"/>
                        <w:right w:val="none" w:sz="0" w:space="0" w:color="auto"/>
                      </w:divBdr>
                    </w:div>
                  </w:divsChild>
                </w:div>
                <w:div w:id="253326501">
                  <w:marLeft w:val="0"/>
                  <w:marRight w:val="0"/>
                  <w:marTop w:val="0"/>
                  <w:marBottom w:val="0"/>
                  <w:divBdr>
                    <w:top w:val="none" w:sz="0" w:space="0" w:color="auto"/>
                    <w:left w:val="none" w:sz="0" w:space="0" w:color="auto"/>
                    <w:bottom w:val="none" w:sz="0" w:space="0" w:color="auto"/>
                    <w:right w:val="none" w:sz="0" w:space="0" w:color="auto"/>
                  </w:divBdr>
                  <w:divsChild>
                    <w:div w:id="1867215175">
                      <w:marLeft w:val="0"/>
                      <w:marRight w:val="0"/>
                      <w:marTop w:val="0"/>
                      <w:marBottom w:val="0"/>
                      <w:divBdr>
                        <w:top w:val="none" w:sz="0" w:space="0" w:color="auto"/>
                        <w:left w:val="none" w:sz="0" w:space="0" w:color="auto"/>
                        <w:bottom w:val="none" w:sz="0" w:space="0" w:color="auto"/>
                        <w:right w:val="none" w:sz="0" w:space="0" w:color="auto"/>
                      </w:divBdr>
                    </w:div>
                    <w:div w:id="1579711566">
                      <w:marLeft w:val="0"/>
                      <w:marRight w:val="0"/>
                      <w:marTop w:val="0"/>
                      <w:marBottom w:val="0"/>
                      <w:divBdr>
                        <w:top w:val="none" w:sz="0" w:space="0" w:color="auto"/>
                        <w:left w:val="none" w:sz="0" w:space="0" w:color="auto"/>
                        <w:bottom w:val="none" w:sz="0" w:space="0" w:color="auto"/>
                        <w:right w:val="none" w:sz="0" w:space="0" w:color="auto"/>
                      </w:divBdr>
                    </w:div>
                    <w:div w:id="2054961460">
                      <w:marLeft w:val="0"/>
                      <w:marRight w:val="0"/>
                      <w:marTop w:val="0"/>
                      <w:marBottom w:val="0"/>
                      <w:divBdr>
                        <w:top w:val="none" w:sz="0" w:space="0" w:color="auto"/>
                        <w:left w:val="none" w:sz="0" w:space="0" w:color="auto"/>
                        <w:bottom w:val="none" w:sz="0" w:space="0" w:color="auto"/>
                        <w:right w:val="none" w:sz="0" w:space="0" w:color="auto"/>
                      </w:divBdr>
                    </w:div>
                  </w:divsChild>
                </w:div>
                <w:div w:id="1074937535">
                  <w:marLeft w:val="0"/>
                  <w:marRight w:val="0"/>
                  <w:marTop w:val="0"/>
                  <w:marBottom w:val="0"/>
                  <w:divBdr>
                    <w:top w:val="none" w:sz="0" w:space="0" w:color="auto"/>
                    <w:left w:val="none" w:sz="0" w:space="0" w:color="auto"/>
                    <w:bottom w:val="none" w:sz="0" w:space="0" w:color="auto"/>
                    <w:right w:val="none" w:sz="0" w:space="0" w:color="auto"/>
                  </w:divBdr>
                  <w:divsChild>
                    <w:div w:id="2063944507">
                      <w:marLeft w:val="0"/>
                      <w:marRight w:val="0"/>
                      <w:marTop w:val="0"/>
                      <w:marBottom w:val="0"/>
                      <w:divBdr>
                        <w:top w:val="none" w:sz="0" w:space="0" w:color="auto"/>
                        <w:left w:val="none" w:sz="0" w:space="0" w:color="auto"/>
                        <w:bottom w:val="none" w:sz="0" w:space="0" w:color="auto"/>
                        <w:right w:val="none" w:sz="0" w:space="0" w:color="auto"/>
                      </w:divBdr>
                    </w:div>
                    <w:div w:id="592663126">
                      <w:marLeft w:val="0"/>
                      <w:marRight w:val="0"/>
                      <w:marTop w:val="0"/>
                      <w:marBottom w:val="0"/>
                      <w:divBdr>
                        <w:top w:val="none" w:sz="0" w:space="0" w:color="auto"/>
                        <w:left w:val="none" w:sz="0" w:space="0" w:color="auto"/>
                        <w:bottom w:val="none" w:sz="0" w:space="0" w:color="auto"/>
                        <w:right w:val="none" w:sz="0" w:space="0" w:color="auto"/>
                      </w:divBdr>
                    </w:div>
                    <w:div w:id="14509721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02529359">
      <w:bodyDiv w:val="1"/>
      <w:marLeft w:val="0"/>
      <w:marRight w:val="0"/>
      <w:marTop w:val="0"/>
      <w:marBottom w:val="0"/>
      <w:divBdr>
        <w:top w:val="none" w:sz="0" w:space="0" w:color="auto"/>
        <w:left w:val="none" w:sz="0" w:space="0" w:color="auto"/>
        <w:bottom w:val="none" w:sz="0" w:space="0" w:color="auto"/>
        <w:right w:val="none" w:sz="0" w:space="0" w:color="auto"/>
      </w:divBdr>
      <w:divsChild>
        <w:div w:id="210070900">
          <w:marLeft w:val="15"/>
          <w:marRight w:val="0"/>
          <w:marTop w:val="0"/>
          <w:marBottom w:val="45"/>
          <w:divBdr>
            <w:top w:val="single" w:sz="12" w:space="0" w:color="AB966F"/>
            <w:left w:val="single" w:sz="12" w:space="8" w:color="AB966F"/>
            <w:bottom w:val="single" w:sz="12" w:space="0" w:color="AB966F"/>
            <w:right w:val="single" w:sz="12" w:space="8" w:color="AB966F"/>
          </w:divBdr>
        </w:div>
        <w:div w:id="405036323">
          <w:marLeft w:val="15"/>
          <w:marRight w:val="0"/>
          <w:marTop w:val="0"/>
          <w:marBottom w:val="45"/>
          <w:divBdr>
            <w:top w:val="single" w:sz="12" w:space="0" w:color="AB966F"/>
            <w:left w:val="single" w:sz="12" w:space="8" w:color="AB966F"/>
            <w:bottom w:val="single" w:sz="12" w:space="0" w:color="AB966F"/>
            <w:right w:val="single" w:sz="12" w:space="8" w:color="AB966F"/>
          </w:divBdr>
        </w:div>
        <w:div w:id="937980073">
          <w:marLeft w:val="15"/>
          <w:marRight w:val="0"/>
          <w:marTop w:val="0"/>
          <w:marBottom w:val="45"/>
          <w:divBdr>
            <w:top w:val="single" w:sz="12" w:space="0" w:color="AB966F"/>
            <w:left w:val="single" w:sz="12" w:space="8" w:color="AB966F"/>
            <w:bottom w:val="single" w:sz="12" w:space="0" w:color="AB966F"/>
            <w:right w:val="single" w:sz="12" w:space="8" w:color="AB966F"/>
          </w:divBdr>
        </w:div>
        <w:div w:id="605187555">
          <w:marLeft w:val="15"/>
          <w:marRight w:val="0"/>
          <w:marTop w:val="0"/>
          <w:marBottom w:val="45"/>
          <w:divBdr>
            <w:top w:val="single" w:sz="12" w:space="0" w:color="AB966F"/>
            <w:left w:val="single" w:sz="12" w:space="8" w:color="AB966F"/>
            <w:bottom w:val="single" w:sz="12" w:space="0" w:color="AB966F"/>
            <w:right w:val="single" w:sz="12" w:space="8" w:color="AB966F"/>
          </w:divBdr>
        </w:div>
        <w:div w:id="949045173">
          <w:marLeft w:val="15"/>
          <w:marRight w:val="0"/>
          <w:marTop w:val="0"/>
          <w:marBottom w:val="45"/>
          <w:divBdr>
            <w:top w:val="single" w:sz="12" w:space="0" w:color="AB966F"/>
            <w:left w:val="single" w:sz="12" w:space="8" w:color="AB966F"/>
            <w:bottom w:val="single" w:sz="12" w:space="0" w:color="AB966F"/>
            <w:right w:val="single" w:sz="12" w:space="8" w:color="AB966F"/>
          </w:divBdr>
        </w:div>
        <w:div w:id="182060694">
          <w:marLeft w:val="15"/>
          <w:marRight w:val="0"/>
          <w:marTop w:val="0"/>
          <w:marBottom w:val="45"/>
          <w:divBdr>
            <w:top w:val="single" w:sz="12" w:space="0" w:color="AB966F"/>
            <w:left w:val="single" w:sz="12" w:space="8" w:color="AB966F"/>
            <w:bottom w:val="single" w:sz="12" w:space="0" w:color="AB966F"/>
            <w:right w:val="single" w:sz="12" w:space="8" w:color="AB966F"/>
          </w:divBdr>
        </w:div>
        <w:div w:id="1060398542">
          <w:marLeft w:val="15"/>
          <w:marRight w:val="0"/>
          <w:marTop w:val="0"/>
          <w:marBottom w:val="45"/>
          <w:divBdr>
            <w:top w:val="single" w:sz="12" w:space="0" w:color="AB966F"/>
            <w:left w:val="single" w:sz="12" w:space="8" w:color="AB966F"/>
            <w:bottom w:val="single" w:sz="12" w:space="0" w:color="AB966F"/>
            <w:right w:val="single" w:sz="12" w:space="8" w:color="AB966F"/>
          </w:divBdr>
        </w:div>
        <w:div w:id="893278002">
          <w:marLeft w:val="15"/>
          <w:marRight w:val="0"/>
          <w:marTop w:val="0"/>
          <w:marBottom w:val="45"/>
          <w:divBdr>
            <w:top w:val="single" w:sz="12" w:space="0" w:color="AB966F"/>
            <w:left w:val="single" w:sz="12" w:space="8" w:color="AB966F"/>
            <w:bottom w:val="single" w:sz="12" w:space="0" w:color="AB966F"/>
            <w:right w:val="single" w:sz="12" w:space="8" w:color="AB966F"/>
          </w:divBdr>
        </w:div>
        <w:div w:id="835338478">
          <w:marLeft w:val="15"/>
          <w:marRight w:val="0"/>
          <w:marTop w:val="0"/>
          <w:marBottom w:val="45"/>
          <w:divBdr>
            <w:top w:val="single" w:sz="12" w:space="0" w:color="AB966F"/>
            <w:left w:val="single" w:sz="12" w:space="8" w:color="AB966F"/>
            <w:bottom w:val="single" w:sz="12" w:space="0" w:color="AB966F"/>
            <w:right w:val="single" w:sz="12" w:space="8" w:color="AB966F"/>
          </w:divBdr>
        </w:div>
        <w:div w:id="384524101">
          <w:marLeft w:val="15"/>
          <w:marRight w:val="0"/>
          <w:marTop w:val="0"/>
          <w:marBottom w:val="45"/>
          <w:divBdr>
            <w:top w:val="single" w:sz="12" w:space="0" w:color="AB966F"/>
            <w:left w:val="single" w:sz="12" w:space="8" w:color="AB966F"/>
            <w:bottom w:val="single" w:sz="12" w:space="0" w:color="AB966F"/>
            <w:right w:val="single" w:sz="12" w:space="8" w:color="AB966F"/>
          </w:divBdr>
        </w:div>
        <w:div w:id="161512940">
          <w:marLeft w:val="15"/>
          <w:marRight w:val="0"/>
          <w:marTop w:val="0"/>
          <w:marBottom w:val="45"/>
          <w:divBdr>
            <w:top w:val="single" w:sz="12" w:space="0" w:color="AB966F"/>
            <w:left w:val="single" w:sz="12" w:space="8" w:color="AB966F"/>
            <w:bottom w:val="single" w:sz="12" w:space="0" w:color="AB966F"/>
            <w:right w:val="single" w:sz="12" w:space="8" w:color="AB966F"/>
          </w:divBdr>
        </w:div>
        <w:div w:id="74910072">
          <w:marLeft w:val="15"/>
          <w:marRight w:val="0"/>
          <w:marTop w:val="0"/>
          <w:marBottom w:val="45"/>
          <w:divBdr>
            <w:top w:val="single" w:sz="12" w:space="0" w:color="AB966F"/>
            <w:left w:val="single" w:sz="12" w:space="8" w:color="AB966F"/>
            <w:bottom w:val="single" w:sz="12" w:space="0" w:color="AB966F"/>
            <w:right w:val="single" w:sz="12" w:space="8" w:color="AB966F"/>
          </w:divBdr>
        </w:div>
        <w:div w:id="1330937624">
          <w:marLeft w:val="15"/>
          <w:marRight w:val="0"/>
          <w:marTop w:val="0"/>
          <w:marBottom w:val="45"/>
          <w:divBdr>
            <w:top w:val="single" w:sz="12" w:space="0" w:color="AB966F"/>
            <w:left w:val="single" w:sz="12" w:space="8" w:color="AB966F"/>
            <w:bottom w:val="single" w:sz="12" w:space="0" w:color="AB966F"/>
            <w:right w:val="single" w:sz="12" w:space="8" w:color="AB966F"/>
          </w:divBdr>
        </w:div>
        <w:div w:id="1524974187">
          <w:marLeft w:val="15"/>
          <w:marRight w:val="0"/>
          <w:marTop w:val="0"/>
          <w:marBottom w:val="45"/>
          <w:divBdr>
            <w:top w:val="single" w:sz="12" w:space="0" w:color="AB966F"/>
            <w:left w:val="single" w:sz="12" w:space="8" w:color="AB966F"/>
            <w:bottom w:val="single" w:sz="12" w:space="0" w:color="AB966F"/>
            <w:right w:val="single" w:sz="12" w:space="8" w:color="AB966F"/>
          </w:divBdr>
        </w:div>
        <w:div w:id="416942009">
          <w:marLeft w:val="0"/>
          <w:marRight w:val="0"/>
          <w:marTop w:val="0"/>
          <w:marBottom w:val="0"/>
          <w:divBdr>
            <w:top w:val="none" w:sz="0" w:space="0" w:color="auto"/>
            <w:left w:val="none" w:sz="0" w:space="0" w:color="auto"/>
            <w:bottom w:val="none" w:sz="0" w:space="0" w:color="auto"/>
            <w:right w:val="none" w:sz="0" w:space="0" w:color="auto"/>
          </w:divBdr>
          <w:divsChild>
            <w:div w:id="16894098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7655244">
      <w:bodyDiv w:val="1"/>
      <w:marLeft w:val="0"/>
      <w:marRight w:val="0"/>
      <w:marTop w:val="0"/>
      <w:marBottom w:val="0"/>
      <w:divBdr>
        <w:top w:val="none" w:sz="0" w:space="0" w:color="auto"/>
        <w:left w:val="none" w:sz="0" w:space="0" w:color="auto"/>
        <w:bottom w:val="none" w:sz="0" w:space="0" w:color="auto"/>
        <w:right w:val="none" w:sz="0" w:space="0" w:color="auto"/>
      </w:divBdr>
      <w:divsChild>
        <w:div w:id="2120221332">
          <w:marLeft w:val="15"/>
          <w:marRight w:val="0"/>
          <w:marTop w:val="0"/>
          <w:marBottom w:val="45"/>
          <w:divBdr>
            <w:top w:val="single" w:sz="12" w:space="0" w:color="AB966F"/>
            <w:left w:val="single" w:sz="12" w:space="8" w:color="AB966F"/>
            <w:bottom w:val="single" w:sz="12" w:space="0" w:color="AB966F"/>
            <w:right w:val="single" w:sz="12" w:space="8" w:color="AB966F"/>
          </w:divBdr>
        </w:div>
        <w:div w:id="2021275735">
          <w:marLeft w:val="15"/>
          <w:marRight w:val="0"/>
          <w:marTop w:val="0"/>
          <w:marBottom w:val="45"/>
          <w:divBdr>
            <w:top w:val="single" w:sz="12" w:space="0" w:color="AB966F"/>
            <w:left w:val="single" w:sz="12" w:space="8" w:color="AB966F"/>
            <w:bottom w:val="single" w:sz="12" w:space="0" w:color="AB966F"/>
            <w:right w:val="single" w:sz="12" w:space="8" w:color="AB966F"/>
          </w:divBdr>
        </w:div>
        <w:div w:id="1981572660">
          <w:marLeft w:val="15"/>
          <w:marRight w:val="0"/>
          <w:marTop w:val="0"/>
          <w:marBottom w:val="45"/>
          <w:divBdr>
            <w:top w:val="single" w:sz="12" w:space="0" w:color="AB966F"/>
            <w:left w:val="single" w:sz="12" w:space="8" w:color="AB966F"/>
            <w:bottom w:val="single" w:sz="12" w:space="0" w:color="AB966F"/>
            <w:right w:val="single" w:sz="12" w:space="8" w:color="AB966F"/>
          </w:divBdr>
        </w:div>
        <w:div w:id="2091464097">
          <w:marLeft w:val="15"/>
          <w:marRight w:val="0"/>
          <w:marTop w:val="0"/>
          <w:marBottom w:val="45"/>
          <w:divBdr>
            <w:top w:val="single" w:sz="12" w:space="0" w:color="AB966F"/>
            <w:left w:val="single" w:sz="12" w:space="8" w:color="AB966F"/>
            <w:bottom w:val="single" w:sz="12" w:space="0" w:color="AB966F"/>
            <w:right w:val="single" w:sz="12" w:space="8" w:color="AB966F"/>
          </w:divBdr>
        </w:div>
        <w:div w:id="1786001566">
          <w:marLeft w:val="15"/>
          <w:marRight w:val="0"/>
          <w:marTop w:val="0"/>
          <w:marBottom w:val="45"/>
          <w:divBdr>
            <w:top w:val="single" w:sz="12" w:space="0" w:color="AB966F"/>
            <w:left w:val="single" w:sz="12" w:space="8" w:color="AB966F"/>
            <w:bottom w:val="single" w:sz="12" w:space="0" w:color="AB966F"/>
            <w:right w:val="single" w:sz="12" w:space="8" w:color="AB966F"/>
          </w:divBdr>
        </w:div>
        <w:div w:id="471992483">
          <w:marLeft w:val="15"/>
          <w:marRight w:val="0"/>
          <w:marTop w:val="0"/>
          <w:marBottom w:val="45"/>
          <w:divBdr>
            <w:top w:val="single" w:sz="12" w:space="0" w:color="AB966F"/>
            <w:left w:val="single" w:sz="12" w:space="8" w:color="AB966F"/>
            <w:bottom w:val="single" w:sz="12" w:space="0" w:color="AB966F"/>
            <w:right w:val="single" w:sz="12" w:space="8" w:color="AB966F"/>
          </w:divBdr>
        </w:div>
        <w:div w:id="1389572597">
          <w:marLeft w:val="15"/>
          <w:marRight w:val="0"/>
          <w:marTop w:val="0"/>
          <w:marBottom w:val="45"/>
          <w:divBdr>
            <w:top w:val="single" w:sz="12" w:space="0" w:color="AB966F"/>
            <w:left w:val="single" w:sz="12" w:space="8" w:color="AB966F"/>
            <w:bottom w:val="single" w:sz="12" w:space="0" w:color="AB966F"/>
            <w:right w:val="single" w:sz="12" w:space="8" w:color="AB966F"/>
          </w:divBdr>
        </w:div>
        <w:div w:id="751706218">
          <w:marLeft w:val="15"/>
          <w:marRight w:val="0"/>
          <w:marTop w:val="0"/>
          <w:marBottom w:val="45"/>
          <w:divBdr>
            <w:top w:val="single" w:sz="12" w:space="0" w:color="AB966F"/>
            <w:left w:val="single" w:sz="12" w:space="8" w:color="AB966F"/>
            <w:bottom w:val="single" w:sz="12" w:space="0" w:color="AB966F"/>
            <w:right w:val="single" w:sz="12" w:space="8" w:color="AB966F"/>
          </w:divBdr>
        </w:div>
        <w:div w:id="461122556">
          <w:marLeft w:val="15"/>
          <w:marRight w:val="0"/>
          <w:marTop w:val="0"/>
          <w:marBottom w:val="45"/>
          <w:divBdr>
            <w:top w:val="single" w:sz="12" w:space="0" w:color="AB966F"/>
            <w:left w:val="single" w:sz="12" w:space="8" w:color="AB966F"/>
            <w:bottom w:val="single" w:sz="12" w:space="0" w:color="AB966F"/>
            <w:right w:val="single" w:sz="12" w:space="8" w:color="AB966F"/>
          </w:divBdr>
        </w:div>
        <w:div w:id="1847742613">
          <w:marLeft w:val="15"/>
          <w:marRight w:val="0"/>
          <w:marTop w:val="0"/>
          <w:marBottom w:val="45"/>
          <w:divBdr>
            <w:top w:val="single" w:sz="12" w:space="0" w:color="AB966F"/>
            <w:left w:val="single" w:sz="12" w:space="8" w:color="AB966F"/>
            <w:bottom w:val="single" w:sz="12" w:space="0" w:color="AB966F"/>
            <w:right w:val="single" w:sz="12" w:space="8" w:color="AB966F"/>
          </w:divBdr>
        </w:div>
        <w:div w:id="189338275">
          <w:marLeft w:val="15"/>
          <w:marRight w:val="0"/>
          <w:marTop w:val="0"/>
          <w:marBottom w:val="45"/>
          <w:divBdr>
            <w:top w:val="single" w:sz="12" w:space="0" w:color="AB966F"/>
            <w:left w:val="single" w:sz="12" w:space="8" w:color="AB966F"/>
            <w:bottom w:val="single" w:sz="12" w:space="0" w:color="AB966F"/>
            <w:right w:val="single" w:sz="12" w:space="8" w:color="AB966F"/>
          </w:divBdr>
        </w:div>
        <w:div w:id="2061661622">
          <w:marLeft w:val="15"/>
          <w:marRight w:val="0"/>
          <w:marTop w:val="0"/>
          <w:marBottom w:val="45"/>
          <w:divBdr>
            <w:top w:val="single" w:sz="12" w:space="0" w:color="AB966F"/>
            <w:left w:val="single" w:sz="12" w:space="8" w:color="AB966F"/>
            <w:bottom w:val="single" w:sz="12" w:space="0" w:color="AB966F"/>
            <w:right w:val="single" w:sz="12" w:space="8" w:color="AB966F"/>
          </w:divBdr>
        </w:div>
        <w:div w:id="1811678128">
          <w:marLeft w:val="15"/>
          <w:marRight w:val="0"/>
          <w:marTop w:val="0"/>
          <w:marBottom w:val="45"/>
          <w:divBdr>
            <w:top w:val="single" w:sz="12" w:space="0" w:color="AB966F"/>
            <w:left w:val="single" w:sz="12" w:space="8" w:color="AB966F"/>
            <w:bottom w:val="single" w:sz="12" w:space="0" w:color="AB966F"/>
            <w:right w:val="single" w:sz="12" w:space="8" w:color="AB966F"/>
          </w:divBdr>
        </w:div>
        <w:div w:id="1594800">
          <w:marLeft w:val="15"/>
          <w:marRight w:val="0"/>
          <w:marTop w:val="0"/>
          <w:marBottom w:val="45"/>
          <w:divBdr>
            <w:top w:val="single" w:sz="12" w:space="0" w:color="AB966F"/>
            <w:left w:val="single" w:sz="12" w:space="8" w:color="AB966F"/>
            <w:bottom w:val="single" w:sz="12" w:space="0" w:color="AB966F"/>
            <w:right w:val="single" w:sz="12" w:space="8" w:color="AB966F"/>
          </w:divBdr>
        </w:div>
        <w:div w:id="618538165">
          <w:marLeft w:val="0"/>
          <w:marRight w:val="0"/>
          <w:marTop w:val="0"/>
          <w:marBottom w:val="0"/>
          <w:divBdr>
            <w:top w:val="none" w:sz="0" w:space="0" w:color="auto"/>
            <w:left w:val="none" w:sz="0" w:space="0" w:color="auto"/>
            <w:bottom w:val="none" w:sz="0" w:space="0" w:color="auto"/>
            <w:right w:val="none" w:sz="0" w:space="0" w:color="auto"/>
          </w:divBdr>
          <w:divsChild>
            <w:div w:id="20799378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4210151">
      <w:bodyDiv w:val="1"/>
      <w:marLeft w:val="0"/>
      <w:marRight w:val="0"/>
      <w:marTop w:val="0"/>
      <w:marBottom w:val="0"/>
      <w:divBdr>
        <w:top w:val="none" w:sz="0" w:space="0" w:color="auto"/>
        <w:left w:val="none" w:sz="0" w:space="0" w:color="auto"/>
        <w:bottom w:val="none" w:sz="0" w:space="0" w:color="auto"/>
        <w:right w:val="none" w:sz="0" w:space="0" w:color="auto"/>
      </w:divBdr>
    </w:div>
    <w:div w:id="1199666607">
      <w:bodyDiv w:val="1"/>
      <w:marLeft w:val="0"/>
      <w:marRight w:val="0"/>
      <w:marTop w:val="0"/>
      <w:marBottom w:val="0"/>
      <w:divBdr>
        <w:top w:val="none" w:sz="0" w:space="0" w:color="auto"/>
        <w:left w:val="none" w:sz="0" w:space="0" w:color="auto"/>
        <w:bottom w:val="none" w:sz="0" w:space="0" w:color="auto"/>
        <w:right w:val="none" w:sz="0" w:space="0" w:color="auto"/>
      </w:divBdr>
      <w:divsChild>
        <w:div w:id="396517710">
          <w:marLeft w:val="0"/>
          <w:marRight w:val="0"/>
          <w:marTop w:val="0"/>
          <w:marBottom w:val="0"/>
          <w:divBdr>
            <w:top w:val="none" w:sz="0" w:space="0" w:color="auto"/>
            <w:left w:val="none" w:sz="0" w:space="0" w:color="auto"/>
            <w:bottom w:val="none" w:sz="0" w:space="0" w:color="auto"/>
            <w:right w:val="none" w:sz="0" w:space="0" w:color="auto"/>
          </w:divBdr>
          <w:divsChild>
            <w:div w:id="725836569">
              <w:marLeft w:val="0"/>
              <w:marRight w:val="0"/>
              <w:marTop w:val="0"/>
              <w:marBottom w:val="0"/>
              <w:divBdr>
                <w:top w:val="none" w:sz="0" w:space="0" w:color="auto"/>
                <w:left w:val="none" w:sz="0" w:space="0" w:color="auto"/>
                <w:bottom w:val="none" w:sz="0" w:space="0" w:color="auto"/>
                <w:right w:val="none" w:sz="0" w:space="0" w:color="auto"/>
              </w:divBdr>
              <w:divsChild>
                <w:div w:id="1550872952">
                  <w:marLeft w:val="0"/>
                  <w:marRight w:val="0"/>
                  <w:marTop w:val="0"/>
                  <w:marBottom w:val="0"/>
                  <w:divBdr>
                    <w:top w:val="none" w:sz="0" w:space="0" w:color="auto"/>
                    <w:left w:val="none" w:sz="0" w:space="0" w:color="auto"/>
                    <w:bottom w:val="none" w:sz="0" w:space="0" w:color="auto"/>
                    <w:right w:val="none" w:sz="0" w:space="0" w:color="auto"/>
                  </w:divBdr>
                  <w:divsChild>
                    <w:div w:id="1218012720">
                      <w:marLeft w:val="0"/>
                      <w:marRight w:val="0"/>
                      <w:marTop w:val="0"/>
                      <w:marBottom w:val="0"/>
                      <w:divBdr>
                        <w:top w:val="none" w:sz="0" w:space="0" w:color="auto"/>
                        <w:left w:val="none" w:sz="0" w:space="0" w:color="auto"/>
                        <w:bottom w:val="none" w:sz="0" w:space="0" w:color="auto"/>
                        <w:right w:val="none" w:sz="0" w:space="0" w:color="auto"/>
                      </w:divBdr>
                      <w:divsChild>
                        <w:div w:id="9214514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2559624">
              <w:marLeft w:val="0"/>
              <w:marRight w:val="0"/>
              <w:marTop w:val="0"/>
              <w:marBottom w:val="300"/>
              <w:divBdr>
                <w:top w:val="none" w:sz="0" w:space="0" w:color="auto"/>
                <w:left w:val="none" w:sz="0" w:space="0" w:color="auto"/>
                <w:bottom w:val="none" w:sz="0" w:space="0" w:color="auto"/>
                <w:right w:val="none" w:sz="0" w:space="0" w:color="auto"/>
              </w:divBdr>
              <w:divsChild>
                <w:div w:id="1189758290">
                  <w:marLeft w:val="0"/>
                  <w:marRight w:val="0"/>
                  <w:marTop w:val="0"/>
                  <w:marBottom w:val="300"/>
                  <w:divBdr>
                    <w:top w:val="none" w:sz="0" w:space="0" w:color="auto"/>
                    <w:left w:val="none" w:sz="0" w:space="0" w:color="auto"/>
                    <w:bottom w:val="none" w:sz="0" w:space="0" w:color="auto"/>
                    <w:right w:val="none" w:sz="0" w:space="0" w:color="auto"/>
                  </w:divBdr>
                  <w:divsChild>
                    <w:div w:id="1789739048">
                      <w:marLeft w:val="0"/>
                      <w:marRight w:val="0"/>
                      <w:marTop w:val="0"/>
                      <w:marBottom w:val="0"/>
                      <w:divBdr>
                        <w:top w:val="none" w:sz="0" w:space="0" w:color="auto"/>
                        <w:left w:val="none" w:sz="0" w:space="0" w:color="auto"/>
                        <w:bottom w:val="none" w:sz="0" w:space="0" w:color="auto"/>
                        <w:right w:val="none" w:sz="0" w:space="0" w:color="auto"/>
                      </w:divBdr>
                    </w:div>
                  </w:divsChild>
                </w:div>
                <w:div w:id="17022450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3804258">
          <w:marLeft w:val="0"/>
          <w:marRight w:val="0"/>
          <w:marTop w:val="0"/>
          <w:marBottom w:val="0"/>
          <w:divBdr>
            <w:top w:val="none" w:sz="0" w:space="0" w:color="auto"/>
            <w:left w:val="none" w:sz="0" w:space="0" w:color="auto"/>
            <w:bottom w:val="none" w:sz="0" w:space="0" w:color="auto"/>
            <w:right w:val="none" w:sz="0" w:space="0" w:color="auto"/>
          </w:divBdr>
          <w:divsChild>
            <w:div w:id="1145004311">
              <w:marLeft w:val="0"/>
              <w:marRight w:val="0"/>
              <w:marTop w:val="0"/>
              <w:marBottom w:val="0"/>
              <w:divBdr>
                <w:top w:val="none" w:sz="0" w:space="0" w:color="auto"/>
                <w:left w:val="none" w:sz="0" w:space="0" w:color="auto"/>
                <w:bottom w:val="none" w:sz="0" w:space="0" w:color="auto"/>
                <w:right w:val="none" w:sz="0" w:space="0" w:color="auto"/>
              </w:divBdr>
              <w:divsChild>
                <w:div w:id="407776625">
                  <w:marLeft w:val="15"/>
                  <w:marRight w:val="0"/>
                  <w:marTop w:val="0"/>
                  <w:marBottom w:val="45"/>
                  <w:divBdr>
                    <w:top w:val="single" w:sz="12" w:space="0" w:color="AB966F"/>
                    <w:left w:val="single" w:sz="12" w:space="8" w:color="AB966F"/>
                    <w:bottom w:val="single" w:sz="12" w:space="0" w:color="AB966F"/>
                    <w:right w:val="single" w:sz="12" w:space="8" w:color="AB966F"/>
                  </w:divBdr>
                </w:div>
                <w:div w:id="1446928880">
                  <w:marLeft w:val="15"/>
                  <w:marRight w:val="0"/>
                  <w:marTop w:val="0"/>
                  <w:marBottom w:val="45"/>
                  <w:divBdr>
                    <w:top w:val="single" w:sz="12" w:space="0" w:color="AB966F"/>
                    <w:left w:val="single" w:sz="12" w:space="8" w:color="AB966F"/>
                    <w:bottom w:val="single" w:sz="12" w:space="0" w:color="AB966F"/>
                    <w:right w:val="single" w:sz="12" w:space="8" w:color="AB966F"/>
                  </w:divBdr>
                </w:div>
                <w:div w:id="394476543">
                  <w:marLeft w:val="0"/>
                  <w:marRight w:val="0"/>
                  <w:marTop w:val="0"/>
                  <w:marBottom w:val="0"/>
                  <w:divBdr>
                    <w:top w:val="none" w:sz="0" w:space="0" w:color="auto"/>
                    <w:left w:val="none" w:sz="0" w:space="0" w:color="auto"/>
                    <w:bottom w:val="none" w:sz="0" w:space="0" w:color="auto"/>
                    <w:right w:val="none" w:sz="0" w:space="0" w:color="auto"/>
                  </w:divBdr>
                  <w:divsChild>
                    <w:div w:id="12238319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14077029">
      <w:bodyDiv w:val="1"/>
      <w:marLeft w:val="0"/>
      <w:marRight w:val="0"/>
      <w:marTop w:val="0"/>
      <w:marBottom w:val="0"/>
      <w:divBdr>
        <w:top w:val="none" w:sz="0" w:space="0" w:color="auto"/>
        <w:left w:val="none" w:sz="0" w:space="0" w:color="auto"/>
        <w:bottom w:val="none" w:sz="0" w:space="0" w:color="auto"/>
        <w:right w:val="none" w:sz="0" w:space="0" w:color="auto"/>
      </w:divBdr>
      <w:divsChild>
        <w:div w:id="297148130">
          <w:marLeft w:val="0"/>
          <w:marRight w:val="0"/>
          <w:marTop w:val="0"/>
          <w:marBottom w:val="0"/>
          <w:divBdr>
            <w:top w:val="none" w:sz="0" w:space="0" w:color="auto"/>
            <w:left w:val="none" w:sz="0" w:space="0" w:color="auto"/>
            <w:bottom w:val="none" w:sz="0" w:space="0" w:color="auto"/>
            <w:right w:val="none" w:sz="0" w:space="0" w:color="auto"/>
          </w:divBdr>
          <w:divsChild>
            <w:div w:id="1341661564">
              <w:marLeft w:val="15"/>
              <w:marRight w:val="0"/>
              <w:marTop w:val="0"/>
              <w:marBottom w:val="45"/>
              <w:divBdr>
                <w:top w:val="single" w:sz="12" w:space="0" w:color="AB966F"/>
                <w:left w:val="single" w:sz="12" w:space="8" w:color="AB966F"/>
                <w:bottom w:val="single" w:sz="12" w:space="0" w:color="AB966F"/>
                <w:right w:val="single" w:sz="12" w:space="8" w:color="AB966F"/>
              </w:divBdr>
            </w:div>
            <w:div w:id="564487907">
              <w:marLeft w:val="15"/>
              <w:marRight w:val="0"/>
              <w:marTop w:val="0"/>
              <w:marBottom w:val="45"/>
              <w:divBdr>
                <w:top w:val="single" w:sz="12" w:space="0" w:color="AB966F"/>
                <w:left w:val="single" w:sz="12" w:space="8" w:color="AB966F"/>
                <w:bottom w:val="single" w:sz="12" w:space="0" w:color="AB966F"/>
                <w:right w:val="single" w:sz="12" w:space="8" w:color="AB966F"/>
              </w:divBdr>
            </w:div>
            <w:div w:id="1028993595">
              <w:marLeft w:val="0"/>
              <w:marRight w:val="0"/>
              <w:marTop w:val="0"/>
              <w:marBottom w:val="0"/>
              <w:divBdr>
                <w:top w:val="none" w:sz="0" w:space="0" w:color="auto"/>
                <w:left w:val="none" w:sz="0" w:space="0" w:color="auto"/>
                <w:bottom w:val="none" w:sz="0" w:space="0" w:color="auto"/>
                <w:right w:val="none" w:sz="0" w:space="0" w:color="auto"/>
              </w:divBdr>
              <w:divsChild>
                <w:div w:id="12753337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2545452">
      <w:bodyDiv w:val="1"/>
      <w:marLeft w:val="0"/>
      <w:marRight w:val="0"/>
      <w:marTop w:val="0"/>
      <w:marBottom w:val="0"/>
      <w:divBdr>
        <w:top w:val="none" w:sz="0" w:space="0" w:color="auto"/>
        <w:left w:val="none" w:sz="0" w:space="0" w:color="auto"/>
        <w:bottom w:val="none" w:sz="0" w:space="0" w:color="auto"/>
        <w:right w:val="none" w:sz="0" w:space="0" w:color="auto"/>
      </w:divBdr>
      <w:divsChild>
        <w:div w:id="487018780">
          <w:marLeft w:val="0"/>
          <w:marRight w:val="0"/>
          <w:marTop w:val="300"/>
          <w:marBottom w:val="300"/>
          <w:divBdr>
            <w:top w:val="none" w:sz="0" w:space="0" w:color="auto"/>
            <w:left w:val="none" w:sz="0" w:space="0" w:color="auto"/>
            <w:bottom w:val="none" w:sz="0" w:space="0" w:color="auto"/>
            <w:right w:val="none" w:sz="0" w:space="0" w:color="auto"/>
          </w:divBdr>
        </w:div>
        <w:div w:id="1370565377">
          <w:marLeft w:val="0"/>
          <w:marRight w:val="0"/>
          <w:marTop w:val="300"/>
          <w:marBottom w:val="300"/>
          <w:divBdr>
            <w:top w:val="none" w:sz="0" w:space="0" w:color="auto"/>
            <w:left w:val="none" w:sz="0" w:space="0" w:color="auto"/>
            <w:bottom w:val="none" w:sz="0" w:space="0" w:color="auto"/>
            <w:right w:val="none" w:sz="0" w:space="0" w:color="auto"/>
          </w:divBdr>
        </w:div>
        <w:div w:id="1645741772">
          <w:marLeft w:val="0"/>
          <w:marRight w:val="0"/>
          <w:marTop w:val="300"/>
          <w:marBottom w:val="300"/>
          <w:divBdr>
            <w:top w:val="none" w:sz="0" w:space="0" w:color="auto"/>
            <w:left w:val="none" w:sz="0" w:space="0" w:color="auto"/>
            <w:bottom w:val="none" w:sz="0" w:space="0" w:color="auto"/>
            <w:right w:val="none" w:sz="0" w:space="0" w:color="auto"/>
          </w:divBdr>
        </w:div>
        <w:div w:id="825560526">
          <w:marLeft w:val="0"/>
          <w:marRight w:val="0"/>
          <w:marTop w:val="300"/>
          <w:marBottom w:val="300"/>
          <w:divBdr>
            <w:top w:val="none" w:sz="0" w:space="0" w:color="auto"/>
            <w:left w:val="none" w:sz="0" w:space="0" w:color="auto"/>
            <w:bottom w:val="none" w:sz="0" w:space="0" w:color="auto"/>
            <w:right w:val="none" w:sz="0" w:space="0" w:color="auto"/>
          </w:divBdr>
        </w:div>
        <w:div w:id="1425152546">
          <w:marLeft w:val="0"/>
          <w:marRight w:val="0"/>
          <w:marTop w:val="300"/>
          <w:marBottom w:val="300"/>
          <w:divBdr>
            <w:top w:val="none" w:sz="0" w:space="0" w:color="auto"/>
            <w:left w:val="none" w:sz="0" w:space="0" w:color="auto"/>
            <w:bottom w:val="none" w:sz="0" w:space="0" w:color="auto"/>
            <w:right w:val="none" w:sz="0" w:space="0" w:color="auto"/>
          </w:divBdr>
        </w:div>
        <w:div w:id="170799033">
          <w:marLeft w:val="0"/>
          <w:marRight w:val="0"/>
          <w:marTop w:val="300"/>
          <w:marBottom w:val="300"/>
          <w:divBdr>
            <w:top w:val="none" w:sz="0" w:space="0" w:color="auto"/>
            <w:left w:val="none" w:sz="0" w:space="0" w:color="auto"/>
            <w:bottom w:val="none" w:sz="0" w:space="0" w:color="auto"/>
            <w:right w:val="none" w:sz="0" w:space="0" w:color="auto"/>
          </w:divBdr>
        </w:div>
        <w:div w:id="2099017555">
          <w:marLeft w:val="0"/>
          <w:marRight w:val="0"/>
          <w:marTop w:val="300"/>
          <w:marBottom w:val="300"/>
          <w:divBdr>
            <w:top w:val="none" w:sz="0" w:space="0" w:color="auto"/>
            <w:left w:val="none" w:sz="0" w:space="0" w:color="auto"/>
            <w:bottom w:val="none" w:sz="0" w:space="0" w:color="auto"/>
            <w:right w:val="none" w:sz="0" w:space="0" w:color="auto"/>
          </w:divBdr>
        </w:div>
        <w:div w:id="809588553">
          <w:marLeft w:val="0"/>
          <w:marRight w:val="0"/>
          <w:marTop w:val="300"/>
          <w:marBottom w:val="300"/>
          <w:divBdr>
            <w:top w:val="none" w:sz="0" w:space="0" w:color="auto"/>
            <w:left w:val="none" w:sz="0" w:space="0" w:color="auto"/>
            <w:bottom w:val="none" w:sz="0" w:space="0" w:color="auto"/>
            <w:right w:val="none" w:sz="0" w:space="0" w:color="auto"/>
          </w:divBdr>
        </w:div>
        <w:div w:id="835267344">
          <w:marLeft w:val="0"/>
          <w:marRight w:val="0"/>
          <w:marTop w:val="300"/>
          <w:marBottom w:val="300"/>
          <w:divBdr>
            <w:top w:val="none" w:sz="0" w:space="0" w:color="auto"/>
            <w:left w:val="none" w:sz="0" w:space="0" w:color="auto"/>
            <w:bottom w:val="none" w:sz="0" w:space="0" w:color="auto"/>
            <w:right w:val="none" w:sz="0" w:space="0" w:color="auto"/>
          </w:divBdr>
        </w:div>
        <w:div w:id="440613918">
          <w:marLeft w:val="0"/>
          <w:marRight w:val="0"/>
          <w:marTop w:val="300"/>
          <w:marBottom w:val="300"/>
          <w:divBdr>
            <w:top w:val="none" w:sz="0" w:space="0" w:color="auto"/>
            <w:left w:val="none" w:sz="0" w:space="0" w:color="auto"/>
            <w:bottom w:val="none" w:sz="0" w:space="0" w:color="auto"/>
            <w:right w:val="none" w:sz="0" w:space="0" w:color="auto"/>
          </w:divBdr>
        </w:div>
        <w:div w:id="465437588">
          <w:marLeft w:val="0"/>
          <w:marRight w:val="0"/>
          <w:marTop w:val="300"/>
          <w:marBottom w:val="300"/>
          <w:divBdr>
            <w:top w:val="none" w:sz="0" w:space="0" w:color="auto"/>
            <w:left w:val="none" w:sz="0" w:space="0" w:color="auto"/>
            <w:bottom w:val="none" w:sz="0" w:space="0" w:color="auto"/>
            <w:right w:val="none" w:sz="0" w:space="0" w:color="auto"/>
          </w:divBdr>
        </w:div>
        <w:div w:id="1985235592">
          <w:marLeft w:val="0"/>
          <w:marRight w:val="0"/>
          <w:marTop w:val="300"/>
          <w:marBottom w:val="300"/>
          <w:divBdr>
            <w:top w:val="none" w:sz="0" w:space="0" w:color="auto"/>
            <w:left w:val="none" w:sz="0" w:space="0" w:color="auto"/>
            <w:bottom w:val="none" w:sz="0" w:space="0" w:color="auto"/>
            <w:right w:val="none" w:sz="0" w:space="0" w:color="auto"/>
          </w:divBdr>
        </w:div>
        <w:div w:id="2043087527">
          <w:marLeft w:val="0"/>
          <w:marRight w:val="0"/>
          <w:marTop w:val="300"/>
          <w:marBottom w:val="300"/>
          <w:divBdr>
            <w:top w:val="none" w:sz="0" w:space="0" w:color="auto"/>
            <w:left w:val="none" w:sz="0" w:space="0" w:color="auto"/>
            <w:bottom w:val="none" w:sz="0" w:space="0" w:color="auto"/>
            <w:right w:val="none" w:sz="0" w:space="0" w:color="auto"/>
          </w:divBdr>
        </w:div>
        <w:div w:id="1271937124">
          <w:marLeft w:val="0"/>
          <w:marRight w:val="0"/>
          <w:marTop w:val="300"/>
          <w:marBottom w:val="300"/>
          <w:divBdr>
            <w:top w:val="none" w:sz="0" w:space="0" w:color="auto"/>
            <w:left w:val="none" w:sz="0" w:space="0" w:color="auto"/>
            <w:bottom w:val="none" w:sz="0" w:space="0" w:color="auto"/>
            <w:right w:val="none" w:sz="0" w:space="0" w:color="auto"/>
          </w:divBdr>
        </w:div>
        <w:div w:id="1995065554">
          <w:marLeft w:val="0"/>
          <w:marRight w:val="0"/>
          <w:marTop w:val="300"/>
          <w:marBottom w:val="300"/>
          <w:divBdr>
            <w:top w:val="none" w:sz="0" w:space="0" w:color="auto"/>
            <w:left w:val="none" w:sz="0" w:space="0" w:color="auto"/>
            <w:bottom w:val="none" w:sz="0" w:space="0" w:color="auto"/>
            <w:right w:val="none" w:sz="0" w:space="0" w:color="auto"/>
          </w:divBdr>
        </w:div>
        <w:div w:id="29035035">
          <w:marLeft w:val="0"/>
          <w:marRight w:val="0"/>
          <w:marTop w:val="300"/>
          <w:marBottom w:val="300"/>
          <w:divBdr>
            <w:top w:val="none" w:sz="0" w:space="0" w:color="auto"/>
            <w:left w:val="none" w:sz="0" w:space="0" w:color="auto"/>
            <w:bottom w:val="none" w:sz="0" w:space="0" w:color="auto"/>
            <w:right w:val="none" w:sz="0" w:space="0" w:color="auto"/>
          </w:divBdr>
        </w:div>
        <w:div w:id="1246649077">
          <w:marLeft w:val="0"/>
          <w:marRight w:val="0"/>
          <w:marTop w:val="300"/>
          <w:marBottom w:val="300"/>
          <w:divBdr>
            <w:top w:val="none" w:sz="0" w:space="0" w:color="auto"/>
            <w:left w:val="none" w:sz="0" w:space="0" w:color="auto"/>
            <w:bottom w:val="none" w:sz="0" w:space="0" w:color="auto"/>
            <w:right w:val="none" w:sz="0" w:space="0" w:color="auto"/>
          </w:divBdr>
        </w:div>
        <w:div w:id="84152053">
          <w:marLeft w:val="0"/>
          <w:marRight w:val="0"/>
          <w:marTop w:val="300"/>
          <w:marBottom w:val="300"/>
          <w:divBdr>
            <w:top w:val="none" w:sz="0" w:space="0" w:color="auto"/>
            <w:left w:val="none" w:sz="0" w:space="0" w:color="auto"/>
            <w:bottom w:val="none" w:sz="0" w:space="0" w:color="auto"/>
            <w:right w:val="none" w:sz="0" w:space="0" w:color="auto"/>
          </w:divBdr>
        </w:div>
        <w:div w:id="1695955332">
          <w:marLeft w:val="0"/>
          <w:marRight w:val="0"/>
          <w:marTop w:val="300"/>
          <w:marBottom w:val="300"/>
          <w:divBdr>
            <w:top w:val="none" w:sz="0" w:space="0" w:color="auto"/>
            <w:left w:val="none" w:sz="0" w:space="0" w:color="auto"/>
            <w:bottom w:val="none" w:sz="0" w:space="0" w:color="auto"/>
            <w:right w:val="none" w:sz="0" w:space="0" w:color="auto"/>
          </w:divBdr>
        </w:div>
        <w:div w:id="1051728867">
          <w:marLeft w:val="0"/>
          <w:marRight w:val="0"/>
          <w:marTop w:val="300"/>
          <w:marBottom w:val="300"/>
          <w:divBdr>
            <w:top w:val="none" w:sz="0" w:space="0" w:color="auto"/>
            <w:left w:val="none" w:sz="0" w:space="0" w:color="auto"/>
            <w:bottom w:val="none" w:sz="0" w:space="0" w:color="auto"/>
            <w:right w:val="none" w:sz="0" w:space="0" w:color="auto"/>
          </w:divBdr>
        </w:div>
        <w:div w:id="301884377">
          <w:marLeft w:val="0"/>
          <w:marRight w:val="0"/>
          <w:marTop w:val="300"/>
          <w:marBottom w:val="300"/>
          <w:divBdr>
            <w:top w:val="none" w:sz="0" w:space="0" w:color="auto"/>
            <w:left w:val="none" w:sz="0" w:space="0" w:color="auto"/>
            <w:bottom w:val="none" w:sz="0" w:space="0" w:color="auto"/>
            <w:right w:val="none" w:sz="0" w:space="0" w:color="auto"/>
          </w:divBdr>
        </w:div>
        <w:div w:id="413162072">
          <w:marLeft w:val="0"/>
          <w:marRight w:val="0"/>
          <w:marTop w:val="300"/>
          <w:marBottom w:val="300"/>
          <w:divBdr>
            <w:top w:val="none" w:sz="0" w:space="0" w:color="auto"/>
            <w:left w:val="none" w:sz="0" w:space="0" w:color="auto"/>
            <w:bottom w:val="none" w:sz="0" w:space="0" w:color="auto"/>
            <w:right w:val="none" w:sz="0" w:space="0" w:color="auto"/>
          </w:divBdr>
        </w:div>
        <w:div w:id="1030180487">
          <w:marLeft w:val="0"/>
          <w:marRight w:val="0"/>
          <w:marTop w:val="300"/>
          <w:marBottom w:val="300"/>
          <w:divBdr>
            <w:top w:val="none" w:sz="0" w:space="0" w:color="auto"/>
            <w:left w:val="none" w:sz="0" w:space="0" w:color="auto"/>
            <w:bottom w:val="none" w:sz="0" w:space="0" w:color="auto"/>
            <w:right w:val="none" w:sz="0" w:space="0" w:color="auto"/>
          </w:divBdr>
        </w:div>
        <w:div w:id="481626660">
          <w:marLeft w:val="0"/>
          <w:marRight w:val="0"/>
          <w:marTop w:val="300"/>
          <w:marBottom w:val="300"/>
          <w:divBdr>
            <w:top w:val="none" w:sz="0" w:space="0" w:color="auto"/>
            <w:left w:val="none" w:sz="0" w:space="0" w:color="auto"/>
            <w:bottom w:val="none" w:sz="0" w:space="0" w:color="auto"/>
            <w:right w:val="none" w:sz="0" w:space="0" w:color="auto"/>
          </w:divBdr>
        </w:div>
        <w:div w:id="78336741">
          <w:marLeft w:val="0"/>
          <w:marRight w:val="0"/>
          <w:marTop w:val="300"/>
          <w:marBottom w:val="300"/>
          <w:divBdr>
            <w:top w:val="none" w:sz="0" w:space="0" w:color="auto"/>
            <w:left w:val="none" w:sz="0" w:space="0" w:color="auto"/>
            <w:bottom w:val="none" w:sz="0" w:space="0" w:color="auto"/>
            <w:right w:val="none" w:sz="0" w:space="0" w:color="auto"/>
          </w:divBdr>
        </w:div>
        <w:div w:id="660013167">
          <w:marLeft w:val="0"/>
          <w:marRight w:val="0"/>
          <w:marTop w:val="300"/>
          <w:marBottom w:val="300"/>
          <w:divBdr>
            <w:top w:val="none" w:sz="0" w:space="0" w:color="auto"/>
            <w:left w:val="none" w:sz="0" w:space="0" w:color="auto"/>
            <w:bottom w:val="none" w:sz="0" w:space="0" w:color="auto"/>
            <w:right w:val="none" w:sz="0" w:space="0" w:color="auto"/>
          </w:divBdr>
        </w:div>
        <w:div w:id="1368140745">
          <w:marLeft w:val="0"/>
          <w:marRight w:val="0"/>
          <w:marTop w:val="300"/>
          <w:marBottom w:val="300"/>
          <w:divBdr>
            <w:top w:val="none" w:sz="0" w:space="0" w:color="auto"/>
            <w:left w:val="none" w:sz="0" w:space="0" w:color="auto"/>
            <w:bottom w:val="none" w:sz="0" w:space="0" w:color="auto"/>
            <w:right w:val="none" w:sz="0" w:space="0" w:color="auto"/>
          </w:divBdr>
        </w:div>
        <w:div w:id="613828991">
          <w:marLeft w:val="0"/>
          <w:marRight w:val="0"/>
          <w:marTop w:val="300"/>
          <w:marBottom w:val="300"/>
          <w:divBdr>
            <w:top w:val="none" w:sz="0" w:space="0" w:color="auto"/>
            <w:left w:val="none" w:sz="0" w:space="0" w:color="auto"/>
            <w:bottom w:val="none" w:sz="0" w:space="0" w:color="auto"/>
            <w:right w:val="none" w:sz="0" w:space="0" w:color="auto"/>
          </w:divBdr>
        </w:div>
        <w:div w:id="2021392909">
          <w:marLeft w:val="0"/>
          <w:marRight w:val="0"/>
          <w:marTop w:val="300"/>
          <w:marBottom w:val="300"/>
          <w:divBdr>
            <w:top w:val="none" w:sz="0" w:space="0" w:color="auto"/>
            <w:left w:val="none" w:sz="0" w:space="0" w:color="auto"/>
            <w:bottom w:val="none" w:sz="0" w:space="0" w:color="auto"/>
            <w:right w:val="none" w:sz="0" w:space="0" w:color="auto"/>
          </w:divBdr>
        </w:div>
        <w:div w:id="846333688">
          <w:marLeft w:val="0"/>
          <w:marRight w:val="0"/>
          <w:marTop w:val="300"/>
          <w:marBottom w:val="300"/>
          <w:divBdr>
            <w:top w:val="none" w:sz="0" w:space="0" w:color="auto"/>
            <w:left w:val="none" w:sz="0" w:space="0" w:color="auto"/>
            <w:bottom w:val="none" w:sz="0" w:space="0" w:color="auto"/>
            <w:right w:val="none" w:sz="0" w:space="0" w:color="auto"/>
          </w:divBdr>
        </w:div>
        <w:div w:id="104732502">
          <w:marLeft w:val="0"/>
          <w:marRight w:val="0"/>
          <w:marTop w:val="300"/>
          <w:marBottom w:val="300"/>
          <w:divBdr>
            <w:top w:val="none" w:sz="0" w:space="0" w:color="auto"/>
            <w:left w:val="none" w:sz="0" w:space="0" w:color="auto"/>
            <w:bottom w:val="none" w:sz="0" w:space="0" w:color="auto"/>
            <w:right w:val="none" w:sz="0" w:space="0" w:color="auto"/>
          </w:divBdr>
        </w:div>
        <w:div w:id="1924872782">
          <w:marLeft w:val="0"/>
          <w:marRight w:val="0"/>
          <w:marTop w:val="300"/>
          <w:marBottom w:val="300"/>
          <w:divBdr>
            <w:top w:val="none" w:sz="0" w:space="0" w:color="auto"/>
            <w:left w:val="none" w:sz="0" w:space="0" w:color="auto"/>
            <w:bottom w:val="none" w:sz="0" w:space="0" w:color="auto"/>
            <w:right w:val="none" w:sz="0" w:space="0" w:color="auto"/>
          </w:divBdr>
        </w:div>
        <w:div w:id="2075199135">
          <w:marLeft w:val="0"/>
          <w:marRight w:val="0"/>
          <w:marTop w:val="300"/>
          <w:marBottom w:val="300"/>
          <w:divBdr>
            <w:top w:val="none" w:sz="0" w:space="0" w:color="auto"/>
            <w:left w:val="none" w:sz="0" w:space="0" w:color="auto"/>
            <w:bottom w:val="none" w:sz="0" w:space="0" w:color="auto"/>
            <w:right w:val="none" w:sz="0" w:space="0" w:color="auto"/>
          </w:divBdr>
        </w:div>
        <w:div w:id="1941598390">
          <w:marLeft w:val="0"/>
          <w:marRight w:val="0"/>
          <w:marTop w:val="300"/>
          <w:marBottom w:val="300"/>
          <w:divBdr>
            <w:top w:val="none" w:sz="0" w:space="0" w:color="auto"/>
            <w:left w:val="none" w:sz="0" w:space="0" w:color="auto"/>
            <w:bottom w:val="none" w:sz="0" w:space="0" w:color="auto"/>
            <w:right w:val="none" w:sz="0" w:space="0" w:color="auto"/>
          </w:divBdr>
        </w:div>
      </w:divsChild>
    </w:div>
    <w:div w:id="1253006038">
      <w:bodyDiv w:val="1"/>
      <w:marLeft w:val="0"/>
      <w:marRight w:val="0"/>
      <w:marTop w:val="0"/>
      <w:marBottom w:val="0"/>
      <w:divBdr>
        <w:top w:val="none" w:sz="0" w:space="0" w:color="auto"/>
        <w:left w:val="none" w:sz="0" w:space="0" w:color="auto"/>
        <w:bottom w:val="none" w:sz="0" w:space="0" w:color="auto"/>
        <w:right w:val="none" w:sz="0" w:space="0" w:color="auto"/>
      </w:divBdr>
      <w:divsChild>
        <w:div w:id="1519807979">
          <w:marLeft w:val="0"/>
          <w:marRight w:val="0"/>
          <w:marTop w:val="0"/>
          <w:marBottom w:val="0"/>
          <w:divBdr>
            <w:top w:val="none" w:sz="0" w:space="0" w:color="auto"/>
            <w:left w:val="none" w:sz="0" w:space="0" w:color="auto"/>
            <w:bottom w:val="none" w:sz="0" w:space="0" w:color="auto"/>
            <w:right w:val="none" w:sz="0" w:space="0" w:color="auto"/>
          </w:divBdr>
          <w:divsChild>
            <w:div w:id="263344038">
              <w:marLeft w:val="0"/>
              <w:marRight w:val="0"/>
              <w:marTop w:val="0"/>
              <w:marBottom w:val="0"/>
              <w:divBdr>
                <w:top w:val="none" w:sz="0" w:space="0" w:color="auto"/>
                <w:left w:val="none" w:sz="0" w:space="0" w:color="auto"/>
                <w:bottom w:val="none" w:sz="0" w:space="0" w:color="auto"/>
                <w:right w:val="none" w:sz="0" w:space="0" w:color="auto"/>
              </w:divBdr>
              <w:divsChild>
                <w:div w:id="1869877263">
                  <w:marLeft w:val="0"/>
                  <w:marRight w:val="0"/>
                  <w:marTop w:val="0"/>
                  <w:marBottom w:val="0"/>
                  <w:divBdr>
                    <w:top w:val="none" w:sz="0" w:space="0" w:color="auto"/>
                    <w:left w:val="none" w:sz="0" w:space="0" w:color="auto"/>
                    <w:bottom w:val="none" w:sz="0" w:space="0" w:color="auto"/>
                    <w:right w:val="none" w:sz="0" w:space="0" w:color="auto"/>
                  </w:divBdr>
                  <w:divsChild>
                    <w:div w:id="697848857">
                      <w:marLeft w:val="0"/>
                      <w:marRight w:val="0"/>
                      <w:marTop w:val="0"/>
                      <w:marBottom w:val="0"/>
                      <w:divBdr>
                        <w:top w:val="none" w:sz="0" w:space="0" w:color="auto"/>
                        <w:left w:val="none" w:sz="0" w:space="0" w:color="auto"/>
                        <w:bottom w:val="none" w:sz="0" w:space="0" w:color="auto"/>
                        <w:right w:val="none" w:sz="0" w:space="0" w:color="auto"/>
                      </w:divBdr>
                      <w:divsChild>
                        <w:div w:id="17662274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8247703">
              <w:marLeft w:val="0"/>
              <w:marRight w:val="0"/>
              <w:marTop w:val="0"/>
              <w:marBottom w:val="300"/>
              <w:divBdr>
                <w:top w:val="none" w:sz="0" w:space="0" w:color="auto"/>
                <w:left w:val="none" w:sz="0" w:space="0" w:color="auto"/>
                <w:bottom w:val="none" w:sz="0" w:space="0" w:color="auto"/>
                <w:right w:val="none" w:sz="0" w:space="0" w:color="auto"/>
              </w:divBdr>
              <w:divsChild>
                <w:div w:id="312418749">
                  <w:marLeft w:val="0"/>
                  <w:marRight w:val="0"/>
                  <w:marTop w:val="0"/>
                  <w:marBottom w:val="300"/>
                  <w:divBdr>
                    <w:top w:val="none" w:sz="0" w:space="0" w:color="auto"/>
                    <w:left w:val="none" w:sz="0" w:space="0" w:color="auto"/>
                    <w:bottom w:val="none" w:sz="0" w:space="0" w:color="auto"/>
                    <w:right w:val="none" w:sz="0" w:space="0" w:color="auto"/>
                  </w:divBdr>
                  <w:divsChild>
                    <w:div w:id="585261647">
                      <w:marLeft w:val="0"/>
                      <w:marRight w:val="0"/>
                      <w:marTop w:val="0"/>
                      <w:marBottom w:val="0"/>
                      <w:divBdr>
                        <w:top w:val="none" w:sz="0" w:space="0" w:color="auto"/>
                        <w:left w:val="none" w:sz="0" w:space="0" w:color="auto"/>
                        <w:bottom w:val="none" w:sz="0" w:space="0" w:color="auto"/>
                        <w:right w:val="none" w:sz="0" w:space="0" w:color="auto"/>
                      </w:divBdr>
                    </w:div>
                  </w:divsChild>
                </w:div>
                <w:div w:id="14657806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4747037">
          <w:marLeft w:val="0"/>
          <w:marRight w:val="0"/>
          <w:marTop w:val="0"/>
          <w:marBottom w:val="0"/>
          <w:divBdr>
            <w:top w:val="none" w:sz="0" w:space="0" w:color="auto"/>
            <w:left w:val="none" w:sz="0" w:space="0" w:color="auto"/>
            <w:bottom w:val="none" w:sz="0" w:space="0" w:color="auto"/>
            <w:right w:val="none" w:sz="0" w:space="0" w:color="auto"/>
          </w:divBdr>
          <w:divsChild>
            <w:div w:id="804010347">
              <w:marLeft w:val="0"/>
              <w:marRight w:val="0"/>
              <w:marTop w:val="0"/>
              <w:marBottom w:val="0"/>
              <w:divBdr>
                <w:top w:val="none" w:sz="0" w:space="0" w:color="auto"/>
                <w:left w:val="none" w:sz="0" w:space="0" w:color="auto"/>
                <w:bottom w:val="none" w:sz="0" w:space="0" w:color="auto"/>
                <w:right w:val="none" w:sz="0" w:space="0" w:color="auto"/>
              </w:divBdr>
              <w:divsChild>
                <w:div w:id="1988435567">
                  <w:marLeft w:val="15"/>
                  <w:marRight w:val="0"/>
                  <w:marTop w:val="0"/>
                  <w:marBottom w:val="45"/>
                  <w:divBdr>
                    <w:top w:val="single" w:sz="12" w:space="0" w:color="AB966F"/>
                    <w:left w:val="single" w:sz="12" w:space="8" w:color="AB966F"/>
                    <w:bottom w:val="single" w:sz="12" w:space="0" w:color="AB966F"/>
                    <w:right w:val="single" w:sz="12" w:space="8" w:color="AB966F"/>
                  </w:divBdr>
                </w:div>
                <w:div w:id="405764941">
                  <w:marLeft w:val="15"/>
                  <w:marRight w:val="0"/>
                  <w:marTop w:val="0"/>
                  <w:marBottom w:val="45"/>
                  <w:divBdr>
                    <w:top w:val="single" w:sz="12" w:space="0" w:color="AB966F"/>
                    <w:left w:val="single" w:sz="12" w:space="8" w:color="AB966F"/>
                    <w:bottom w:val="single" w:sz="12" w:space="0" w:color="AB966F"/>
                    <w:right w:val="single" w:sz="12" w:space="8" w:color="AB966F"/>
                  </w:divBdr>
                </w:div>
                <w:div w:id="1909530105">
                  <w:marLeft w:val="15"/>
                  <w:marRight w:val="0"/>
                  <w:marTop w:val="0"/>
                  <w:marBottom w:val="45"/>
                  <w:divBdr>
                    <w:top w:val="single" w:sz="12" w:space="0" w:color="AB966F"/>
                    <w:left w:val="single" w:sz="12" w:space="8" w:color="AB966F"/>
                    <w:bottom w:val="single" w:sz="12" w:space="0" w:color="AB966F"/>
                    <w:right w:val="single" w:sz="12" w:space="8" w:color="AB966F"/>
                  </w:divBdr>
                </w:div>
                <w:div w:id="1051921597">
                  <w:marLeft w:val="0"/>
                  <w:marRight w:val="0"/>
                  <w:marTop w:val="0"/>
                  <w:marBottom w:val="0"/>
                  <w:divBdr>
                    <w:top w:val="none" w:sz="0" w:space="0" w:color="auto"/>
                    <w:left w:val="none" w:sz="0" w:space="0" w:color="auto"/>
                    <w:bottom w:val="none" w:sz="0" w:space="0" w:color="auto"/>
                    <w:right w:val="none" w:sz="0" w:space="0" w:color="auto"/>
                  </w:divBdr>
                  <w:divsChild>
                    <w:div w:id="902452468">
                      <w:marLeft w:val="0"/>
                      <w:marRight w:val="0"/>
                      <w:marTop w:val="0"/>
                      <w:marBottom w:val="0"/>
                      <w:divBdr>
                        <w:top w:val="none" w:sz="0" w:space="0" w:color="auto"/>
                        <w:left w:val="none" w:sz="0" w:space="0" w:color="auto"/>
                        <w:bottom w:val="none" w:sz="0" w:space="0" w:color="auto"/>
                        <w:right w:val="none" w:sz="0" w:space="0" w:color="auto"/>
                      </w:divBdr>
                      <w:divsChild>
                        <w:div w:id="2004428130">
                          <w:marLeft w:val="0"/>
                          <w:marRight w:val="0"/>
                          <w:marTop w:val="0"/>
                          <w:marBottom w:val="0"/>
                          <w:divBdr>
                            <w:top w:val="none" w:sz="0" w:space="0" w:color="auto"/>
                            <w:left w:val="none" w:sz="0" w:space="0" w:color="auto"/>
                            <w:bottom w:val="none" w:sz="0" w:space="0" w:color="auto"/>
                            <w:right w:val="none" w:sz="0" w:space="0" w:color="auto"/>
                          </w:divBdr>
                        </w:div>
                        <w:div w:id="703749355">
                          <w:marLeft w:val="0"/>
                          <w:marRight w:val="0"/>
                          <w:marTop w:val="0"/>
                          <w:marBottom w:val="0"/>
                          <w:divBdr>
                            <w:top w:val="none" w:sz="0" w:space="0" w:color="auto"/>
                            <w:left w:val="none" w:sz="0" w:space="0" w:color="auto"/>
                            <w:bottom w:val="none" w:sz="0" w:space="0" w:color="auto"/>
                            <w:right w:val="none" w:sz="0" w:space="0" w:color="auto"/>
                          </w:divBdr>
                        </w:div>
                      </w:divsChild>
                    </w:div>
                    <w:div w:id="228808890">
                      <w:marLeft w:val="0"/>
                      <w:marRight w:val="0"/>
                      <w:marTop w:val="0"/>
                      <w:marBottom w:val="0"/>
                      <w:divBdr>
                        <w:top w:val="none" w:sz="0" w:space="0" w:color="auto"/>
                        <w:left w:val="none" w:sz="0" w:space="0" w:color="auto"/>
                        <w:bottom w:val="none" w:sz="0" w:space="0" w:color="auto"/>
                        <w:right w:val="none" w:sz="0" w:space="0" w:color="auto"/>
                      </w:divBdr>
                      <w:divsChild>
                        <w:div w:id="1433277778">
                          <w:marLeft w:val="0"/>
                          <w:marRight w:val="0"/>
                          <w:marTop w:val="0"/>
                          <w:marBottom w:val="0"/>
                          <w:divBdr>
                            <w:top w:val="none" w:sz="0" w:space="0" w:color="auto"/>
                            <w:left w:val="none" w:sz="0" w:space="0" w:color="auto"/>
                            <w:bottom w:val="none" w:sz="0" w:space="0" w:color="auto"/>
                            <w:right w:val="none" w:sz="0" w:space="0" w:color="auto"/>
                          </w:divBdr>
                          <w:divsChild>
                            <w:div w:id="1037967021">
                              <w:marLeft w:val="0"/>
                              <w:marRight w:val="0"/>
                              <w:marTop w:val="0"/>
                              <w:marBottom w:val="0"/>
                              <w:divBdr>
                                <w:top w:val="none" w:sz="0" w:space="0" w:color="auto"/>
                                <w:left w:val="none" w:sz="0" w:space="0" w:color="auto"/>
                                <w:bottom w:val="none" w:sz="0" w:space="0" w:color="auto"/>
                                <w:right w:val="none" w:sz="0" w:space="0" w:color="auto"/>
                              </w:divBdr>
                            </w:div>
                          </w:divsChild>
                        </w:div>
                        <w:div w:id="306016621">
                          <w:marLeft w:val="0"/>
                          <w:marRight w:val="0"/>
                          <w:marTop w:val="0"/>
                          <w:marBottom w:val="0"/>
                          <w:divBdr>
                            <w:top w:val="none" w:sz="0" w:space="0" w:color="auto"/>
                            <w:left w:val="none" w:sz="0" w:space="0" w:color="auto"/>
                            <w:bottom w:val="none" w:sz="0" w:space="0" w:color="auto"/>
                            <w:right w:val="none" w:sz="0" w:space="0" w:color="auto"/>
                          </w:divBdr>
                          <w:divsChild>
                            <w:div w:id="1326454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5194669">
                      <w:marLeft w:val="0"/>
                      <w:marRight w:val="0"/>
                      <w:marTop w:val="0"/>
                      <w:marBottom w:val="0"/>
                      <w:divBdr>
                        <w:top w:val="none" w:sz="0" w:space="0" w:color="auto"/>
                        <w:left w:val="none" w:sz="0" w:space="0" w:color="auto"/>
                        <w:bottom w:val="none" w:sz="0" w:space="0" w:color="auto"/>
                        <w:right w:val="none" w:sz="0" w:space="0" w:color="auto"/>
                      </w:divBdr>
                      <w:divsChild>
                        <w:div w:id="533465891">
                          <w:marLeft w:val="0"/>
                          <w:marRight w:val="0"/>
                          <w:marTop w:val="0"/>
                          <w:marBottom w:val="0"/>
                          <w:divBdr>
                            <w:top w:val="none" w:sz="0" w:space="0" w:color="auto"/>
                            <w:left w:val="none" w:sz="0" w:space="0" w:color="auto"/>
                            <w:bottom w:val="none" w:sz="0" w:space="0" w:color="auto"/>
                            <w:right w:val="none" w:sz="0" w:space="0" w:color="auto"/>
                          </w:divBdr>
                          <w:divsChild>
                            <w:div w:id="793982570">
                              <w:marLeft w:val="0"/>
                              <w:marRight w:val="0"/>
                              <w:marTop w:val="0"/>
                              <w:marBottom w:val="0"/>
                              <w:divBdr>
                                <w:top w:val="none" w:sz="0" w:space="0" w:color="auto"/>
                                <w:left w:val="none" w:sz="0" w:space="0" w:color="auto"/>
                                <w:bottom w:val="none" w:sz="0" w:space="0" w:color="auto"/>
                                <w:right w:val="none" w:sz="0" w:space="0" w:color="auto"/>
                              </w:divBdr>
                            </w:div>
                          </w:divsChild>
                        </w:div>
                        <w:div w:id="1525170397">
                          <w:marLeft w:val="0"/>
                          <w:marRight w:val="0"/>
                          <w:marTop w:val="0"/>
                          <w:marBottom w:val="0"/>
                          <w:divBdr>
                            <w:top w:val="none" w:sz="0" w:space="0" w:color="auto"/>
                            <w:left w:val="none" w:sz="0" w:space="0" w:color="auto"/>
                            <w:bottom w:val="none" w:sz="0" w:space="0" w:color="auto"/>
                            <w:right w:val="none" w:sz="0" w:space="0" w:color="auto"/>
                          </w:divBdr>
                          <w:divsChild>
                            <w:div w:id="15529613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53583304">
      <w:bodyDiv w:val="1"/>
      <w:marLeft w:val="0"/>
      <w:marRight w:val="0"/>
      <w:marTop w:val="0"/>
      <w:marBottom w:val="0"/>
      <w:divBdr>
        <w:top w:val="none" w:sz="0" w:space="0" w:color="auto"/>
        <w:left w:val="none" w:sz="0" w:space="0" w:color="auto"/>
        <w:bottom w:val="none" w:sz="0" w:space="0" w:color="auto"/>
        <w:right w:val="none" w:sz="0" w:space="0" w:color="auto"/>
      </w:divBdr>
      <w:divsChild>
        <w:div w:id="1445886210">
          <w:marLeft w:val="0"/>
          <w:marRight w:val="0"/>
          <w:marTop w:val="0"/>
          <w:marBottom w:val="0"/>
          <w:divBdr>
            <w:top w:val="none" w:sz="0" w:space="0" w:color="auto"/>
            <w:left w:val="none" w:sz="0" w:space="0" w:color="auto"/>
            <w:bottom w:val="none" w:sz="0" w:space="0" w:color="auto"/>
            <w:right w:val="none" w:sz="0" w:space="0" w:color="auto"/>
          </w:divBdr>
          <w:divsChild>
            <w:div w:id="743531342">
              <w:marLeft w:val="0"/>
              <w:marRight w:val="0"/>
              <w:marTop w:val="0"/>
              <w:marBottom w:val="0"/>
              <w:divBdr>
                <w:top w:val="none" w:sz="0" w:space="0" w:color="auto"/>
                <w:left w:val="none" w:sz="0" w:space="0" w:color="auto"/>
                <w:bottom w:val="none" w:sz="0" w:space="0" w:color="auto"/>
                <w:right w:val="none" w:sz="0" w:space="0" w:color="auto"/>
              </w:divBdr>
              <w:divsChild>
                <w:div w:id="1743602544">
                  <w:marLeft w:val="0"/>
                  <w:marRight w:val="0"/>
                  <w:marTop w:val="0"/>
                  <w:marBottom w:val="0"/>
                  <w:divBdr>
                    <w:top w:val="none" w:sz="0" w:space="0" w:color="auto"/>
                    <w:left w:val="none" w:sz="0" w:space="0" w:color="auto"/>
                    <w:bottom w:val="none" w:sz="0" w:space="0" w:color="auto"/>
                    <w:right w:val="none" w:sz="0" w:space="0" w:color="auto"/>
                  </w:divBdr>
                  <w:divsChild>
                    <w:div w:id="1752727180">
                      <w:marLeft w:val="0"/>
                      <w:marRight w:val="0"/>
                      <w:marTop w:val="0"/>
                      <w:marBottom w:val="0"/>
                      <w:divBdr>
                        <w:top w:val="none" w:sz="0" w:space="0" w:color="auto"/>
                        <w:left w:val="none" w:sz="0" w:space="0" w:color="auto"/>
                        <w:bottom w:val="none" w:sz="0" w:space="0" w:color="auto"/>
                        <w:right w:val="none" w:sz="0" w:space="0" w:color="auto"/>
                      </w:divBdr>
                      <w:divsChild>
                        <w:div w:id="1847088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2656042">
              <w:marLeft w:val="0"/>
              <w:marRight w:val="0"/>
              <w:marTop w:val="0"/>
              <w:marBottom w:val="300"/>
              <w:divBdr>
                <w:top w:val="none" w:sz="0" w:space="0" w:color="auto"/>
                <w:left w:val="none" w:sz="0" w:space="0" w:color="auto"/>
                <w:bottom w:val="none" w:sz="0" w:space="0" w:color="auto"/>
                <w:right w:val="none" w:sz="0" w:space="0" w:color="auto"/>
              </w:divBdr>
              <w:divsChild>
                <w:div w:id="1987658113">
                  <w:marLeft w:val="0"/>
                  <w:marRight w:val="0"/>
                  <w:marTop w:val="0"/>
                  <w:marBottom w:val="300"/>
                  <w:divBdr>
                    <w:top w:val="none" w:sz="0" w:space="0" w:color="auto"/>
                    <w:left w:val="none" w:sz="0" w:space="0" w:color="auto"/>
                    <w:bottom w:val="none" w:sz="0" w:space="0" w:color="auto"/>
                    <w:right w:val="none" w:sz="0" w:space="0" w:color="auto"/>
                  </w:divBdr>
                  <w:divsChild>
                    <w:div w:id="1130250347">
                      <w:marLeft w:val="0"/>
                      <w:marRight w:val="0"/>
                      <w:marTop w:val="0"/>
                      <w:marBottom w:val="0"/>
                      <w:divBdr>
                        <w:top w:val="none" w:sz="0" w:space="0" w:color="auto"/>
                        <w:left w:val="none" w:sz="0" w:space="0" w:color="auto"/>
                        <w:bottom w:val="none" w:sz="0" w:space="0" w:color="auto"/>
                        <w:right w:val="none" w:sz="0" w:space="0" w:color="auto"/>
                      </w:divBdr>
                    </w:div>
                  </w:divsChild>
                </w:div>
                <w:div w:id="5410917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9398368">
          <w:marLeft w:val="0"/>
          <w:marRight w:val="0"/>
          <w:marTop w:val="0"/>
          <w:marBottom w:val="0"/>
          <w:divBdr>
            <w:top w:val="none" w:sz="0" w:space="0" w:color="auto"/>
            <w:left w:val="none" w:sz="0" w:space="0" w:color="auto"/>
            <w:bottom w:val="none" w:sz="0" w:space="0" w:color="auto"/>
            <w:right w:val="none" w:sz="0" w:space="0" w:color="auto"/>
          </w:divBdr>
          <w:divsChild>
            <w:div w:id="1851869745">
              <w:marLeft w:val="0"/>
              <w:marRight w:val="0"/>
              <w:marTop w:val="0"/>
              <w:marBottom w:val="0"/>
              <w:divBdr>
                <w:top w:val="none" w:sz="0" w:space="0" w:color="auto"/>
                <w:left w:val="none" w:sz="0" w:space="0" w:color="auto"/>
                <w:bottom w:val="none" w:sz="0" w:space="0" w:color="auto"/>
                <w:right w:val="none" w:sz="0" w:space="0" w:color="auto"/>
              </w:divBdr>
              <w:divsChild>
                <w:div w:id="1999766603">
                  <w:marLeft w:val="15"/>
                  <w:marRight w:val="0"/>
                  <w:marTop w:val="0"/>
                  <w:marBottom w:val="45"/>
                  <w:divBdr>
                    <w:top w:val="single" w:sz="12" w:space="0" w:color="AB966F"/>
                    <w:left w:val="single" w:sz="12" w:space="8" w:color="AB966F"/>
                    <w:bottom w:val="single" w:sz="12" w:space="0" w:color="AB966F"/>
                    <w:right w:val="single" w:sz="12" w:space="8" w:color="AB966F"/>
                  </w:divBdr>
                </w:div>
                <w:div w:id="745303174">
                  <w:marLeft w:val="15"/>
                  <w:marRight w:val="0"/>
                  <w:marTop w:val="0"/>
                  <w:marBottom w:val="45"/>
                  <w:divBdr>
                    <w:top w:val="single" w:sz="12" w:space="0" w:color="AB966F"/>
                    <w:left w:val="single" w:sz="12" w:space="8" w:color="AB966F"/>
                    <w:bottom w:val="single" w:sz="12" w:space="0" w:color="AB966F"/>
                    <w:right w:val="single" w:sz="12" w:space="8" w:color="AB966F"/>
                  </w:divBdr>
                </w:div>
                <w:div w:id="1623338013">
                  <w:marLeft w:val="0"/>
                  <w:marRight w:val="0"/>
                  <w:marTop w:val="0"/>
                  <w:marBottom w:val="0"/>
                  <w:divBdr>
                    <w:top w:val="none" w:sz="0" w:space="0" w:color="auto"/>
                    <w:left w:val="none" w:sz="0" w:space="0" w:color="auto"/>
                    <w:bottom w:val="none" w:sz="0" w:space="0" w:color="auto"/>
                    <w:right w:val="none" w:sz="0" w:space="0" w:color="auto"/>
                  </w:divBdr>
                  <w:divsChild>
                    <w:div w:id="2684364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56936675">
      <w:bodyDiv w:val="1"/>
      <w:marLeft w:val="0"/>
      <w:marRight w:val="0"/>
      <w:marTop w:val="0"/>
      <w:marBottom w:val="0"/>
      <w:divBdr>
        <w:top w:val="none" w:sz="0" w:space="0" w:color="auto"/>
        <w:left w:val="none" w:sz="0" w:space="0" w:color="auto"/>
        <w:bottom w:val="none" w:sz="0" w:space="0" w:color="auto"/>
        <w:right w:val="none" w:sz="0" w:space="0" w:color="auto"/>
      </w:divBdr>
      <w:divsChild>
        <w:div w:id="232325829">
          <w:marLeft w:val="0"/>
          <w:marRight w:val="0"/>
          <w:marTop w:val="0"/>
          <w:marBottom w:val="0"/>
          <w:divBdr>
            <w:top w:val="none" w:sz="0" w:space="0" w:color="auto"/>
            <w:left w:val="none" w:sz="0" w:space="0" w:color="auto"/>
            <w:bottom w:val="none" w:sz="0" w:space="0" w:color="auto"/>
            <w:right w:val="none" w:sz="0" w:space="0" w:color="auto"/>
          </w:divBdr>
          <w:divsChild>
            <w:div w:id="1416442517">
              <w:marLeft w:val="0"/>
              <w:marRight w:val="0"/>
              <w:marTop w:val="0"/>
              <w:marBottom w:val="0"/>
              <w:divBdr>
                <w:top w:val="none" w:sz="0" w:space="0" w:color="auto"/>
                <w:left w:val="none" w:sz="0" w:space="0" w:color="auto"/>
                <w:bottom w:val="none" w:sz="0" w:space="0" w:color="auto"/>
                <w:right w:val="none" w:sz="0" w:space="0" w:color="auto"/>
              </w:divBdr>
              <w:divsChild>
                <w:div w:id="1782533408">
                  <w:marLeft w:val="0"/>
                  <w:marRight w:val="0"/>
                  <w:marTop w:val="0"/>
                  <w:marBottom w:val="0"/>
                  <w:divBdr>
                    <w:top w:val="none" w:sz="0" w:space="8" w:color="999999"/>
                    <w:left w:val="none" w:sz="0" w:space="12" w:color="999999"/>
                    <w:bottom w:val="none" w:sz="0" w:space="8" w:color="999999"/>
                    <w:right w:val="none" w:sz="0" w:space="12" w:color="999999"/>
                  </w:divBdr>
                </w:div>
                <w:div w:id="384761955">
                  <w:marLeft w:val="0"/>
                  <w:marRight w:val="0"/>
                  <w:marTop w:val="0"/>
                  <w:marBottom w:val="0"/>
                  <w:divBdr>
                    <w:top w:val="none" w:sz="0" w:space="0" w:color="auto"/>
                    <w:left w:val="none" w:sz="0" w:space="0" w:color="auto"/>
                    <w:bottom w:val="none" w:sz="0" w:space="0" w:color="auto"/>
                    <w:right w:val="none" w:sz="0" w:space="0" w:color="auto"/>
                  </w:divBdr>
                  <w:divsChild>
                    <w:div w:id="1490511560">
                      <w:marLeft w:val="0"/>
                      <w:marRight w:val="0"/>
                      <w:marTop w:val="0"/>
                      <w:marBottom w:val="0"/>
                      <w:divBdr>
                        <w:top w:val="none" w:sz="0" w:space="0" w:color="auto"/>
                        <w:left w:val="none" w:sz="0" w:space="0" w:color="auto"/>
                        <w:bottom w:val="none" w:sz="0" w:space="0" w:color="auto"/>
                        <w:right w:val="none" w:sz="0" w:space="0" w:color="auto"/>
                      </w:divBdr>
                    </w:div>
                    <w:div w:id="557012324">
                      <w:marLeft w:val="0"/>
                      <w:marRight w:val="0"/>
                      <w:marTop w:val="0"/>
                      <w:marBottom w:val="0"/>
                      <w:divBdr>
                        <w:top w:val="none" w:sz="0" w:space="0" w:color="auto"/>
                        <w:left w:val="none" w:sz="0" w:space="0" w:color="auto"/>
                        <w:bottom w:val="none" w:sz="0" w:space="0" w:color="auto"/>
                        <w:right w:val="none" w:sz="0" w:space="0" w:color="auto"/>
                      </w:divBdr>
                    </w:div>
                    <w:div w:id="1859273643">
                      <w:marLeft w:val="0"/>
                      <w:marRight w:val="0"/>
                      <w:marTop w:val="0"/>
                      <w:marBottom w:val="0"/>
                      <w:divBdr>
                        <w:top w:val="none" w:sz="0" w:space="0" w:color="auto"/>
                        <w:left w:val="none" w:sz="0" w:space="0" w:color="auto"/>
                        <w:bottom w:val="none" w:sz="0" w:space="0" w:color="auto"/>
                        <w:right w:val="none" w:sz="0" w:space="0" w:color="auto"/>
                      </w:divBdr>
                    </w:div>
                  </w:divsChild>
                </w:div>
                <w:div w:id="1723865621">
                  <w:marLeft w:val="0"/>
                  <w:marRight w:val="0"/>
                  <w:marTop w:val="0"/>
                  <w:marBottom w:val="0"/>
                  <w:divBdr>
                    <w:top w:val="none" w:sz="0" w:space="0" w:color="auto"/>
                    <w:left w:val="none" w:sz="0" w:space="0" w:color="auto"/>
                    <w:bottom w:val="none" w:sz="0" w:space="0" w:color="auto"/>
                    <w:right w:val="none" w:sz="0" w:space="0" w:color="auto"/>
                  </w:divBdr>
                  <w:divsChild>
                    <w:div w:id="1807048563">
                      <w:marLeft w:val="0"/>
                      <w:marRight w:val="0"/>
                      <w:marTop w:val="0"/>
                      <w:marBottom w:val="0"/>
                      <w:divBdr>
                        <w:top w:val="none" w:sz="0" w:space="0" w:color="auto"/>
                        <w:left w:val="none" w:sz="0" w:space="0" w:color="auto"/>
                        <w:bottom w:val="none" w:sz="0" w:space="0" w:color="auto"/>
                        <w:right w:val="none" w:sz="0" w:space="0" w:color="auto"/>
                      </w:divBdr>
                    </w:div>
                    <w:div w:id="1575970875">
                      <w:marLeft w:val="0"/>
                      <w:marRight w:val="0"/>
                      <w:marTop w:val="0"/>
                      <w:marBottom w:val="0"/>
                      <w:divBdr>
                        <w:top w:val="none" w:sz="0" w:space="0" w:color="auto"/>
                        <w:left w:val="none" w:sz="0" w:space="0" w:color="auto"/>
                        <w:bottom w:val="none" w:sz="0" w:space="0" w:color="auto"/>
                        <w:right w:val="none" w:sz="0" w:space="0" w:color="auto"/>
                      </w:divBdr>
                    </w:div>
                    <w:div w:id="1001279006">
                      <w:marLeft w:val="0"/>
                      <w:marRight w:val="0"/>
                      <w:marTop w:val="0"/>
                      <w:marBottom w:val="0"/>
                      <w:divBdr>
                        <w:top w:val="none" w:sz="0" w:space="0" w:color="auto"/>
                        <w:left w:val="none" w:sz="0" w:space="0" w:color="auto"/>
                        <w:bottom w:val="none" w:sz="0" w:space="0" w:color="auto"/>
                        <w:right w:val="none" w:sz="0" w:space="0" w:color="auto"/>
                      </w:divBdr>
                    </w:div>
                  </w:divsChild>
                </w:div>
                <w:div w:id="928923797">
                  <w:marLeft w:val="0"/>
                  <w:marRight w:val="0"/>
                  <w:marTop w:val="0"/>
                  <w:marBottom w:val="0"/>
                  <w:divBdr>
                    <w:top w:val="none" w:sz="0" w:space="0" w:color="auto"/>
                    <w:left w:val="none" w:sz="0" w:space="0" w:color="auto"/>
                    <w:bottom w:val="none" w:sz="0" w:space="0" w:color="auto"/>
                    <w:right w:val="none" w:sz="0" w:space="0" w:color="auto"/>
                  </w:divBdr>
                  <w:divsChild>
                    <w:div w:id="615066694">
                      <w:marLeft w:val="0"/>
                      <w:marRight w:val="0"/>
                      <w:marTop w:val="0"/>
                      <w:marBottom w:val="0"/>
                      <w:divBdr>
                        <w:top w:val="none" w:sz="0" w:space="0" w:color="auto"/>
                        <w:left w:val="none" w:sz="0" w:space="0" w:color="auto"/>
                        <w:bottom w:val="none" w:sz="0" w:space="0" w:color="auto"/>
                        <w:right w:val="none" w:sz="0" w:space="0" w:color="auto"/>
                      </w:divBdr>
                    </w:div>
                    <w:div w:id="554778523">
                      <w:marLeft w:val="0"/>
                      <w:marRight w:val="0"/>
                      <w:marTop w:val="0"/>
                      <w:marBottom w:val="0"/>
                      <w:divBdr>
                        <w:top w:val="none" w:sz="0" w:space="0" w:color="auto"/>
                        <w:left w:val="none" w:sz="0" w:space="0" w:color="auto"/>
                        <w:bottom w:val="none" w:sz="0" w:space="0" w:color="auto"/>
                        <w:right w:val="none" w:sz="0" w:space="0" w:color="auto"/>
                      </w:divBdr>
                    </w:div>
                  </w:divsChild>
                </w:div>
                <w:div w:id="1749158936">
                  <w:marLeft w:val="0"/>
                  <w:marRight w:val="0"/>
                  <w:marTop w:val="0"/>
                  <w:marBottom w:val="0"/>
                  <w:divBdr>
                    <w:top w:val="none" w:sz="0" w:space="0" w:color="auto"/>
                    <w:left w:val="none" w:sz="0" w:space="0" w:color="auto"/>
                    <w:bottom w:val="none" w:sz="0" w:space="0" w:color="auto"/>
                    <w:right w:val="none" w:sz="0" w:space="0" w:color="auto"/>
                  </w:divBdr>
                  <w:divsChild>
                    <w:div w:id="533201982">
                      <w:marLeft w:val="0"/>
                      <w:marRight w:val="0"/>
                      <w:marTop w:val="0"/>
                      <w:marBottom w:val="0"/>
                      <w:divBdr>
                        <w:top w:val="none" w:sz="0" w:space="0" w:color="auto"/>
                        <w:left w:val="none" w:sz="0" w:space="0" w:color="auto"/>
                        <w:bottom w:val="none" w:sz="0" w:space="0" w:color="auto"/>
                        <w:right w:val="none" w:sz="0" w:space="0" w:color="auto"/>
                      </w:divBdr>
                    </w:div>
                    <w:div w:id="1301808498">
                      <w:marLeft w:val="0"/>
                      <w:marRight w:val="0"/>
                      <w:marTop w:val="0"/>
                      <w:marBottom w:val="0"/>
                      <w:divBdr>
                        <w:top w:val="none" w:sz="0" w:space="0" w:color="auto"/>
                        <w:left w:val="none" w:sz="0" w:space="0" w:color="auto"/>
                        <w:bottom w:val="none" w:sz="0" w:space="0" w:color="auto"/>
                        <w:right w:val="none" w:sz="0" w:space="0" w:color="auto"/>
                      </w:divBdr>
                    </w:div>
                  </w:divsChild>
                </w:div>
                <w:div w:id="901870474">
                  <w:marLeft w:val="0"/>
                  <w:marRight w:val="0"/>
                  <w:marTop w:val="0"/>
                  <w:marBottom w:val="0"/>
                  <w:divBdr>
                    <w:top w:val="none" w:sz="0" w:space="0" w:color="auto"/>
                    <w:left w:val="none" w:sz="0" w:space="0" w:color="auto"/>
                    <w:bottom w:val="none" w:sz="0" w:space="0" w:color="auto"/>
                    <w:right w:val="none" w:sz="0" w:space="0" w:color="auto"/>
                  </w:divBdr>
                  <w:divsChild>
                    <w:div w:id="1834950416">
                      <w:marLeft w:val="0"/>
                      <w:marRight w:val="0"/>
                      <w:marTop w:val="0"/>
                      <w:marBottom w:val="0"/>
                      <w:divBdr>
                        <w:top w:val="none" w:sz="0" w:space="0" w:color="auto"/>
                        <w:left w:val="none" w:sz="0" w:space="0" w:color="auto"/>
                        <w:bottom w:val="none" w:sz="0" w:space="0" w:color="auto"/>
                        <w:right w:val="none" w:sz="0" w:space="0" w:color="auto"/>
                      </w:divBdr>
                    </w:div>
                    <w:div w:id="1225723826">
                      <w:marLeft w:val="0"/>
                      <w:marRight w:val="0"/>
                      <w:marTop w:val="0"/>
                      <w:marBottom w:val="0"/>
                      <w:divBdr>
                        <w:top w:val="none" w:sz="0" w:space="0" w:color="auto"/>
                        <w:left w:val="none" w:sz="0" w:space="0" w:color="auto"/>
                        <w:bottom w:val="none" w:sz="0" w:space="0" w:color="auto"/>
                        <w:right w:val="none" w:sz="0" w:space="0" w:color="auto"/>
                      </w:divBdr>
                    </w:div>
                  </w:divsChild>
                </w:div>
                <w:div w:id="1273173715">
                  <w:marLeft w:val="0"/>
                  <w:marRight w:val="0"/>
                  <w:marTop w:val="0"/>
                  <w:marBottom w:val="0"/>
                  <w:divBdr>
                    <w:top w:val="none" w:sz="0" w:space="0" w:color="auto"/>
                    <w:left w:val="none" w:sz="0" w:space="0" w:color="auto"/>
                    <w:bottom w:val="none" w:sz="0" w:space="0" w:color="auto"/>
                    <w:right w:val="none" w:sz="0" w:space="0" w:color="auto"/>
                  </w:divBdr>
                  <w:divsChild>
                    <w:div w:id="545261647">
                      <w:marLeft w:val="0"/>
                      <w:marRight w:val="0"/>
                      <w:marTop w:val="0"/>
                      <w:marBottom w:val="0"/>
                      <w:divBdr>
                        <w:top w:val="none" w:sz="0" w:space="0" w:color="auto"/>
                        <w:left w:val="none" w:sz="0" w:space="0" w:color="auto"/>
                        <w:bottom w:val="none" w:sz="0" w:space="0" w:color="auto"/>
                        <w:right w:val="none" w:sz="0" w:space="0" w:color="auto"/>
                      </w:divBdr>
                    </w:div>
                    <w:div w:id="1021056424">
                      <w:marLeft w:val="0"/>
                      <w:marRight w:val="0"/>
                      <w:marTop w:val="0"/>
                      <w:marBottom w:val="0"/>
                      <w:divBdr>
                        <w:top w:val="none" w:sz="0" w:space="0" w:color="auto"/>
                        <w:left w:val="none" w:sz="0" w:space="0" w:color="auto"/>
                        <w:bottom w:val="none" w:sz="0" w:space="0" w:color="auto"/>
                        <w:right w:val="none" w:sz="0" w:space="0" w:color="auto"/>
                      </w:divBdr>
                    </w:div>
                  </w:divsChild>
                </w:div>
                <w:div w:id="2034989708">
                  <w:marLeft w:val="0"/>
                  <w:marRight w:val="0"/>
                  <w:marTop w:val="0"/>
                  <w:marBottom w:val="0"/>
                  <w:divBdr>
                    <w:top w:val="none" w:sz="0" w:space="0" w:color="auto"/>
                    <w:left w:val="none" w:sz="0" w:space="0" w:color="auto"/>
                    <w:bottom w:val="none" w:sz="0" w:space="0" w:color="auto"/>
                    <w:right w:val="none" w:sz="0" w:space="0" w:color="auto"/>
                  </w:divBdr>
                  <w:divsChild>
                    <w:div w:id="640768734">
                      <w:marLeft w:val="0"/>
                      <w:marRight w:val="0"/>
                      <w:marTop w:val="0"/>
                      <w:marBottom w:val="0"/>
                      <w:divBdr>
                        <w:top w:val="none" w:sz="0" w:space="0" w:color="auto"/>
                        <w:left w:val="none" w:sz="0" w:space="0" w:color="auto"/>
                        <w:bottom w:val="none" w:sz="0" w:space="0" w:color="auto"/>
                        <w:right w:val="none" w:sz="0" w:space="0" w:color="auto"/>
                      </w:divBdr>
                    </w:div>
                    <w:div w:id="428502223">
                      <w:marLeft w:val="0"/>
                      <w:marRight w:val="0"/>
                      <w:marTop w:val="0"/>
                      <w:marBottom w:val="0"/>
                      <w:divBdr>
                        <w:top w:val="none" w:sz="0" w:space="0" w:color="auto"/>
                        <w:left w:val="none" w:sz="0" w:space="0" w:color="auto"/>
                        <w:bottom w:val="none" w:sz="0" w:space="0" w:color="auto"/>
                        <w:right w:val="none" w:sz="0" w:space="0" w:color="auto"/>
                      </w:divBdr>
                    </w:div>
                  </w:divsChild>
                </w:div>
                <w:div w:id="1863741863">
                  <w:marLeft w:val="0"/>
                  <w:marRight w:val="0"/>
                  <w:marTop w:val="0"/>
                  <w:marBottom w:val="0"/>
                  <w:divBdr>
                    <w:top w:val="none" w:sz="0" w:space="0" w:color="auto"/>
                    <w:left w:val="none" w:sz="0" w:space="0" w:color="auto"/>
                    <w:bottom w:val="none" w:sz="0" w:space="0" w:color="auto"/>
                    <w:right w:val="none" w:sz="0" w:space="0" w:color="auto"/>
                  </w:divBdr>
                  <w:divsChild>
                    <w:div w:id="2018342012">
                      <w:marLeft w:val="0"/>
                      <w:marRight w:val="0"/>
                      <w:marTop w:val="0"/>
                      <w:marBottom w:val="0"/>
                      <w:divBdr>
                        <w:top w:val="none" w:sz="0" w:space="0" w:color="auto"/>
                        <w:left w:val="none" w:sz="0" w:space="0" w:color="auto"/>
                        <w:bottom w:val="none" w:sz="0" w:space="0" w:color="auto"/>
                        <w:right w:val="none" w:sz="0" w:space="0" w:color="auto"/>
                      </w:divBdr>
                    </w:div>
                    <w:div w:id="1952466815">
                      <w:marLeft w:val="0"/>
                      <w:marRight w:val="0"/>
                      <w:marTop w:val="0"/>
                      <w:marBottom w:val="0"/>
                      <w:divBdr>
                        <w:top w:val="none" w:sz="0" w:space="0" w:color="auto"/>
                        <w:left w:val="none" w:sz="0" w:space="0" w:color="auto"/>
                        <w:bottom w:val="none" w:sz="0" w:space="0" w:color="auto"/>
                        <w:right w:val="none" w:sz="0" w:space="0" w:color="auto"/>
                      </w:divBdr>
                    </w:div>
                  </w:divsChild>
                </w:div>
                <w:div w:id="999239154">
                  <w:marLeft w:val="0"/>
                  <w:marRight w:val="0"/>
                  <w:marTop w:val="0"/>
                  <w:marBottom w:val="0"/>
                  <w:divBdr>
                    <w:top w:val="none" w:sz="0" w:space="0" w:color="auto"/>
                    <w:left w:val="none" w:sz="0" w:space="0" w:color="auto"/>
                    <w:bottom w:val="none" w:sz="0" w:space="0" w:color="auto"/>
                    <w:right w:val="none" w:sz="0" w:space="0" w:color="auto"/>
                  </w:divBdr>
                  <w:divsChild>
                    <w:div w:id="868759333">
                      <w:marLeft w:val="0"/>
                      <w:marRight w:val="0"/>
                      <w:marTop w:val="0"/>
                      <w:marBottom w:val="0"/>
                      <w:divBdr>
                        <w:top w:val="none" w:sz="0" w:space="0" w:color="auto"/>
                        <w:left w:val="none" w:sz="0" w:space="0" w:color="auto"/>
                        <w:bottom w:val="none" w:sz="0" w:space="0" w:color="auto"/>
                        <w:right w:val="none" w:sz="0" w:space="0" w:color="auto"/>
                      </w:divBdr>
                    </w:div>
                    <w:div w:id="525751063">
                      <w:marLeft w:val="0"/>
                      <w:marRight w:val="0"/>
                      <w:marTop w:val="0"/>
                      <w:marBottom w:val="0"/>
                      <w:divBdr>
                        <w:top w:val="none" w:sz="0" w:space="0" w:color="auto"/>
                        <w:left w:val="none" w:sz="0" w:space="0" w:color="auto"/>
                        <w:bottom w:val="none" w:sz="0" w:space="0" w:color="auto"/>
                        <w:right w:val="none" w:sz="0" w:space="0" w:color="auto"/>
                      </w:divBdr>
                    </w:div>
                  </w:divsChild>
                </w:div>
                <w:div w:id="1436904084">
                  <w:marLeft w:val="0"/>
                  <w:marRight w:val="0"/>
                  <w:marTop w:val="0"/>
                  <w:marBottom w:val="0"/>
                  <w:divBdr>
                    <w:top w:val="none" w:sz="0" w:space="0" w:color="auto"/>
                    <w:left w:val="none" w:sz="0" w:space="0" w:color="auto"/>
                    <w:bottom w:val="none" w:sz="0" w:space="0" w:color="auto"/>
                    <w:right w:val="none" w:sz="0" w:space="0" w:color="auto"/>
                  </w:divBdr>
                  <w:divsChild>
                    <w:div w:id="1108425385">
                      <w:marLeft w:val="0"/>
                      <w:marRight w:val="0"/>
                      <w:marTop w:val="0"/>
                      <w:marBottom w:val="0"/>
                      <w:divBdr>
                        <w:top w:val="none" w:sz="0" w:space="0" w:color="auto"/>
                        <w:left w:val="none" w:sz="0" w:space="0" w:color="auto"/>
                        <w:bottom w:val="none" w:sz="0" w:space="0" w:color="auto"/>
                        <w:right w:val="none" w:sz="0" w:space="0" w:color="auto"/>
                      </w:divBdr>
                    </w:div>
                    <w:div w:id="116683076">
                      <w:marLeft w:val="0"/>
                      <w:marRight w:val="0"/>
                      <w:marTop w:val="0"/>
                      <w:marBottom w:val="0"/>
                      <w:divBdr>
                        <w:top w:val="none" w:sz="0" w:space="0" w:color="auto"/>
                        <w:left w:val="none" w:sz="0" w:space="0" w:color="auto"/>
                        <w:bottom w:val="none" w:sz="0" w:space="0" w:color="auto"/>
                        <w:right w:val="none" w:sz="0" w:space="0" w:color="auto"/>
                      </w:divBdr>
                    </w:div>
                  </w:divsChild>
                </w:div>
                <w:div w:id="323439533">
                  <w:marLeft w:val="0"/>
                  <w:marRight w:val="0"/>
                  <w:marTop w:val="0"/>
                  <w:marBottom w:val="0"/>
                  <w:divBdr>
                    <w:top w:val="none" w:sz="0" w:space="0" w:color="auto"/>
                    <w:left w:val="none" w:sz="0" w:space="0" w:color="auto"/>
                    <w:bottom w:val="none" w:sz="0" w:space="0" w:color="auto"/>
                    <w:right w:val="none" w:sz="0" w:space="0" w:color="auto"/>
                  </w:divBdr>
                  <w:divsChild>
                    <w:div w:id="1747340353">
                      <w:marLeft w:val="0"/>
                      <w:marRight w:val="0"/>
                      <w:marTop w:val="0"/>
                      <w:marBottom w:val="0"/>
                      <w:divBdr>
                        <w:top w:val="none" w:sz="0" w:space="0" w:color="auto"/>
                        <w:left w:val="none" w:sz="0" w:space="0" w:color="auto"/>
                        <w:bottom w:val="none" w:sz="0" w:space="0" w:color="auto"/>
                        <w:right w:val="none" w:sz="0" w:space="0" w:color="auto"/>
                      </w:divBdr>
                    </w:div>
                    <w:div w:id="1794206198">
                      <w:marLeft w:val="0"/>
                      <w:marRight w:val="0"/>
                      <w:marTop w:val="0"/>
                      <w:marBottom w:val="0"/>
                      <w:divBdr>
                        <w:top w:val="none" w:sz="0" w:space="0" w:color="auto"/>
                        <w:left w:val="none" w:sz="0" w:space="0" w:color="auto"/>
                        <w:bottom w:val="none" w:sz="0" w:space="0" w:color="auto"/>
                        <w:right w:val="none" w:sz="0" w:space="0" w:color="auto"/>
                      </w:divBdr>
                    </w:div>
                    <w:div w:id="7248394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73635520">
      <w:bodyDiv w:val="1"/>
      <w:marLeft w:val="0"/>
      <w:marRight w:val="0"/>
      <w:marTop w:val="0"/>
      <w:marBottom w:val="0"/>
      <w:divBdr>
        <w:top w:val="none" w:sz="0" w:space="0" w:color="auto"/>
        <w:left w:val="none" w:sz="0" w:space="0" w:color="auto"/>
        <w:bottom w:val="none" w:sz="0" w:space="0" w:color="auto"/>
        <w:right w:val="none" w:sz="0" w:space="0" w:color="auto"/>
      </w:divBdr>
      <w:divsChild>
        <w:div w:id="1313289779">
          <w:marLeft w:val="15"/>
          <w:marRight w:val="0"/>
          <w:marTop w:val="0"/>
          <w:marBottom w:val="45"/>
          <w:divBdr>
            <w:top w:val="single" w:sz="12" w:space="0" w:color="AB966F"/>
            <w:left w:val="single" w:sz="12" w:space="8" w:color="AB966F"/>
            <w:bottom w:val="single" w:sz="12" w:space="0" w:color="AB966F"/>
            <w:right w:val="single" w:sz="12" w:space="8" w:color="AB966F"/>
          </w:divBdr>
        </w:div>
        <w:div w:id="1775830177">
          <w:marLeft w:val="15"/>
          <w:marRight w:val="0"/>
          <w:marTop w:val="0"/>
          <w:marBottom w:val="45"/>
          <w:divBdr>
            <w:top w:val="single" w:sz="12" w:space="0" w:color="AB966F"/>
            <w:left w:val="single" w:sz="12" w:space="8" w:color="AB966F"/>
            <w:bottom w:val="single" w:sz="12" w:space="0" w:color="AB966F"/>
            <w:right w:val="single" w:sz="12" w:space="8" w:color="AB966F"/>
          </w:divBdr>
        </w:div>
        <w:div w:id="407311427">
          <w:marLeft w:val="15"/>
          <w:marRight w:val="0"/>
          <w:marTop w:val="0"/>
          <w:marBottom w:val="45"/>
          <w:divBdr>
            <w:top w:val="single" w:sz="12" w:space="0" w:color="AB966F"/>
            <w:left w:val="single" w:sz="12" w:space="8" w:color="AB966F"/>
            <w:bottom w:val="single" w:sz="12" w:space="0" w:color="AB966F"/>
            <w:right w:val="single" w:sz="12" w:space="8" w:color="AB966F"/>
          </w:divBdr>
        </w:div>
        <w:div w:id="1344353821">
          <w:marLeft w:val="15"/>
          <w:marRight w:val="0"/>
          <w:marTop w:val="0"/>
          <w:marBottom w:val="45"/>
          <w:divBdr>
            <w:top w:val="single" w:sz="12" w:space="0" w:color="AB966F"/>
            <w:left w:val="single" w:sz="12" w:space="8" w:color="AB966F"/>
            <w:bottom w:val="single" w:sz="12" w:space="0" w:color="AB966F"/>
            <w:right w:val="single" w:sz="12" w:space="8" w:color="AB966F"/>
          </w:divBdr>
        </w:div>
        <w:div w:id="292755989">
          <w:marLeft w:val="15"/>
          <w:marRight w:val="0"/>
          <w:marTop w:val="0"/>
          <w:marBottom w:val="45"/>
          <w:divBdr>
            <w:top w:val="single" w:sz="12" w:space="0" w:color="AB966F"/>
            <w:left w:val="single" w:sz="12" w:space="8" w:color="AB966F"/>
            <w:bottom w:val="single" w:sz="12" w:space="0" w:color="AB966F"/>
            <w:right w:val="single" w:sz="12" w:space="8" w:color="AB966F"/>
          </w:divBdr>
        </w:div>
        <w:div w:id="381444636">
          <w:marLeft w:val="15"/>
          <w:marRight w:val="0"/>
          <w:marTop w:val="0"/>
          <w:marBottom w:val="45"/>
          <w:divBdr>
            <w:top w:val="single" w:sz="12" w:space="0" w:color="AB966F"/>
            <w:left w:val="single" w:sz="12" w:space="8" w:color="AB966F"/>
            <w:bottom w:val="single" w:sz="12" w:space="0" w:color="AB966F"/>
            <w:right w:val="single" w:sz="12" w:space="8" w:color="AB966F"/>
          </w:divBdr>
        </w:div>
        <w:div w:id="1789203357">
          <w:marLeft w:val="15"/>
          <w:marRight w:val="0"/>
          <w:marTop w:val="0"/>
          <w:marBottom w:val="45"/>
          <w:divBdr>
            <w:top w:val="single" w:sz="12" w:space="0" w:color="AB966F"/>
            <w:left w:val="single" w:sz="12" w:space="8" w:color="AB966F"/>
            <w:bottom w:val="single" w:sz="12" w:space="0" w:color="AB966F"/>
            <w:right w:val="single" w:sz="12" w:space="8" w:color="AB966F"/>
          </w:divBdr>
        </w:div>
        <w:div w:id="2083335234">
          <w:marLeft w:val="15"/>
          <w:marRight w:val="0"/>
          <w:marTop w:val="0"/>
          <w:marBottom w:val="45"/>
          <w:divBdr>
            <w:top w:val="single" w:sz="12" w:space="0" w:color="AB966F"/>
            <w:left w:val="single" w:sz="12" w:space="8" w:color="AB966F"/>
            <w:bottom w:val="single" w:sz="12" w:space="0" w:color="AB966F"/>
            <w:right w:val="single" w:sz="12" w:space="8" w:color="AB966F"/>
          </w:divBdr>
        </w:div>
        <w:div w:id="134955003">
          <w:marLeft w:val="15"/>
          <w:marRight w:val="0"/>
          <w:marTop w:val="0"/>
          <w:marBottom w:val="45"/>
          <w:divBdr>
            <w:top w:val="single" w:sz="12" w:space="0" w:color="AB966F"/>
            <w:left w:val="single" w:sz="12" w:space="8" w:color="AB966F"/>
            <w:bottom w:val="single" w:sz="12" w:space="0" w:color="AB966F"/>
            <w:right w:val="single" w:sz="12" w:space="8" w:color="AB966F"/>
          </w:divBdr>
        </w:div>
        <w:div w:id="176774796">
          <w:marLeft w:val="15"/>
          <w:marRight w:val="0"/>
          <w:marTop w:val="0"/>
          <w:marBottom w:val="45"/>
          <w:divBdr>
            <w:top w:val="single" w:sz="12" w:space="0" w:color="AB966F"/>
            <w:left w:val="single" w:sz="12" w:space="8" w:color="AB966F"/>
            <w:bottom w:val="single" w:sz="12" w:space="0" w:color="AB966F"/>
            <w:right w:val="single" w:sz="12" w:space="8" w:color="AB966F"/>
          </w:divBdr>
        </w:div>
        <w:div w:id="899171462">
          <w:marLeft w:val="15"/>
          <w:marRight w:val="0"/>
          <w:marTop w:val="0"/>
          <w:marBottom w:val="45"/>
          <w:divBdr>
            <w:top w:val="single" w:sz="12" w:space="0" w:color="AB966F"/>
            <w:left w:val="single" w:sz="12" w:space="8" w:color="AB966F"/>
            <w:bottom w:val="single" w:sz="12" w:space="0" w:color="AB966F"/>
            <w:right w:val="single" w:sz="12" w:space="8" w:color="AB966F"/>
          </w:divBdr>
        </w:div>
        <w:div w:id="1384329571">
          <w:marLeft w:val="15"/>
          <w:marRight w:val="0"/>
          <w:marTop w:val="0"/>
          <w:marBottom w:val="45"/>
          <w:divBdr>
            <w:top w:val="single" w:sz="12" w:space="0" w:color="AB966F"/>
            <w:left w:val="single" w:sz="12" w:space="8" w:color="AB966F"/>
            <w:bottom w:val="single" w:sz="12" w:space="0" w:color="AB966F"/>
            <w:right w:val="single" w:sz="12" w:space="8" w:color="AB966F"/>
          </w:divBdr>
        </w:div>
        <w:div w:id="1122186353">
          <w:marLeft w:val="15"/>
          <w:marRight w:val="0"/>
          <w:marTop w:val="0"/>
          <w:marBottom w:val="45"/>
          <w:divBdr>
            <w:top w:val="single" w:sz="12" w:space="0" w:color="AB966F"/>
            <w:left w:val="single" w:sz="12" w:space="8" w:color="AB966F"/>
            <w:bottom w:val="single" w:sz="12" w:space="0" w:color="AB966F"/>
            <w:right w:val="single" w:sz="12" w:space="8" w:color="AB966F"/>
          </w:divBdr>
        </w:div>
        <w:div w:id="1901986674">
          <w:marLeft w:val="15"/>
          <w:marRight w:val="0"/>
          <w:marTop w:val="0"/>
          <w:marBottom w:val="45"/>
          <w:divBdr>
            <w:top w:val="single" w:sz="12" w:space="0" w:color="AB966F"/>
            <w:left w:val="single" w:sz="12" w:space="8" w:color="AB966F"/>
            <w:bottom w:val="single" w:sz="12" w:space="0" w:color="AB966F"/>
            <w:right w:val="single" w:sz="12" w:space="8" w:color="AB966F"/>
          </w:divBdr>
        </w:div>
        <w:div w:id="1376077838">
          <w:marLeft w:val="0"/>
          <w:marRight w:val="0"/>
          <w:marTop w:val="0"/>
          <w:marBottom w:val="0"/>
          <w:divBdr>
            <w:top w:val="none" w:sz="0" w:space="0" w:color="auto"/>
            <w:left w:val="none" w:sz="0" w:space="0" w:color="auto"/>
            <w:bottom w:val="none" w:sz="0" w:space="0" w:color="auto"/>
            <w:right w:val="none" w:sz="0" w:space="0" w:color="auto"/>
          </w:divBdr>
          <w:divsChild>
            <w:div w:id="175823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1380493">
      <w:bodyDiv w:val="1"/>
      <w:marLeft w:val="0"/>
      <w:marRight w:val="0"/>
      <w:marTop w:val="0"/>
      <w:marBottom w:val="0"/>
      <w:divBdr>
        <w:top w:val="none" w:sz="0" w:space="0" w:color="auto"/>
        <w:left w:val="none" w:sz="0" w:space="0" w:color="auto"/>
        <w:bottom w:val="none" w:sz="0" w:space="0" w:color="auto"/>
        <w:right w:val="none" w:sz="0" w:space="0" w:color="auto"/>
      </w:divBdr>
      <w:divsChild>
        <w:div w:id="310256938">
          <w:marLeft w:val="0"/>
          <w:marRight w:val="0"/>
          <w:marTop w:val="0"/>
          <w:marBottom w:val="0"/>
          <w:divBdr>
            <w:top w:val="none" w:sz="0" w:space="0" w:color="auto"/>
            <w:left w:val="none" w:sz="0" w:space="0" w:color="auto"/>
            <w:bottom w:val="none" w:sz="0" w:space="0" w:color="auto"/>
            <w:right w:val="none" w:sz="0" w:space="0" w:color="auto"/>
          </w:divBdr>
          <w:divsChild>
            <w:div w:id="1722091810">
              <w:marLeft w:val="0"/>
              <w:marRight w:val="0"/>
              <w:marTop w:val="0"/>
              <w:marBottom w:val="0"/>
              <w:divBdr>
                <w:top w:val="none" w:sz="0" w:space="0" w:color="auto"/>
                <w:left w:val="none" w:sz="0" w:space="0" w:color="auto"/>
                <w:bottom w:val="none" w:sz="0" w:space="0" w:color="auto"/>
                <w:right w:val="none" w:sz="0" w:space="0" w:color="auto"/>
              </w:divBdr>
            </w:div>
            <w:div w:id="19737503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0669421">
      <w:bodyDiv w:val="1"/>
      <w:marLeft w:val="0"/>
      <w:marRight w:val="0"/>
      <w:marTop w:val="0"/>
      <w:marBottom w:val="0"/>
      <w:divBdr>
        <w:top w:val="none" w:sz="0" w:space="0" w:color="auto"/>
        <w:left w:val="none" w:sz="0" w:space="0" w:color="auto"/>
        <w:bottom w:val="none" w:sz="0" w:space="0" w:color="auto"/>
        <w:right w:val="none" w:sz="0" w:space="0" w:color="auto"/>
      </w:divBdr>
      <w:divsChild>
        <w:div w:id="203714413">
          <w:marLeft w:val="15"/>
          <w:marRight w:val="0"/>
          <w:marTop w:val="0"/>
          <w:marBottom w:val="45"/>
          <w:divBdr>
            <w:top w:val="single" w:sz="12" w:space="0" w:color="AB966F"/>
            <w:left w:val="single" w:sz="12" w:space="8" w:color="AB966F"/>
            <w:bottom w:val="single" w:sz="12" w:space="0" w:color="AB966F"/>
            <w:right w:val="single" w:sz="12" w:space="8" w:color="AB966F"/>
          </w:divBdr>
        </w:div>
        <w:div w:id="1451775521">
          <w:marLeft w:val="15"/>
          <w:marRight w:val="0"/>
          <w:marTop w:val="0"/>
          <w:marBottom w:val="45"/>
          <w:divBdr>
            <w:top w:val="single" w:sz="12" w:space="0" w:color="AB966F"/>
            <w:left w:val="single" w:sz="12" w:space="8" w:color="AB966F"/>
            <w:bottom w:val="single" w:sz="12" w:space="0" w:color="AB966F"/>
            <w:right w:val="single" w:sz="12" w:space="8" w:color="AB966F"/>
          </w:divBdr>
        </w:div>
        <w:div w:id="1520698741">
          <w:marLeft w:val="15"/>
          <w:marRight w:val="0"/>
          <w:marTop w:val="0"/>
          <w:marBottom w:val="45"/>
          <w:divBdr>
            <w:top w:val="single" w:sz="12" w:space="0" w:color="AB966F"/>
            <w:left w:val="single" w:sz="12" w:space="8" w:color="AB966F"/>
            <w:bottom w:val="single" w:sz="12" w:space="0" w:color="AB966F"/>
            <w:right w:val="single" w:sz="12" w:space="8" w:color="AB966F"/>
          </w:divBdr>
        </w:div>
        <w:div w:id="1926843707">
          <w:marLeft w:val="15"/>
          <w:marRight w:val="0"/>
          <w:marTop w:val="0"/>
          <w:marBottom w:val="45"/>
          <w:divBdr>
            <w:top w:val="single" w:sz="12" w:space="0" w:color="AB966F"/>
            <w:left w:val="single" w:sz="12" w:space="8" w:color="AB966F"/>
            <w:bottom w:val="single" w:sz="12" w:space="0" w:color="AB966F"/>
            <w:right w:val="single" w:sz="12" w:space="8" w:color="AB966F"/>
          </w:divBdr>
        </w:div>
        <w:div w:id="1943344251">
          <w:marLeft w:val="15"/>
          <w:marRight w:val="0"/>
          <w:marTop w:val="0"/>
          <w:marBottom w:val="45"/>
          <w:divBdr>
            <w:top w:val="single" w:sz="12" w:space="0" w:color="AB966F"/>
            <w:left w:val="single" w:sz="12" w:space="8" w:color="AB966F"/>
            <w:bottom w:val="single" w:sz="12" w:space="0" w:color="AB966F"/>
            <w:right w:val="single" w:sz="12" w:space="8" w:color="AB966F"/>
          </w:divBdr>
        </w:div>
        <w:div w:id="1281109353">
          <w:marLeft w:val="15"/>
          <w:marRight w:val="0"/>
          <w:marTop w:val="0"/>
          <w:marBottom w:val="45"/>
          <w:divBdr>
            <w:top w:val="single" w:sz="12" w:space="0" w:color="AB966F"/>
            <w:left w:val="single" w:sz="12" w:space="8" w:color="AB966F"/>
            <w:bottom w:val="single" w:sz="12" w:space="0" w:color="AB966F"/>
            <w:right w:val="single" w:sz="12" w:space="8" w:color="AB966F"/>
          </w:divBdr>
        </w:div>
        <w:div w:id="577861512">
          <w:marLeft w:val="15"/>
          <w:marRight w:val="0"/>
          <w:marTop w:val="0"/>
          <w:marBottom w:val="45"/>
          <w:divBdr>
            <w:top w:val="single" w:sz="12" w:space="0" w:color="AB966F"/>
            <w:left w:val="single" w:sz="12" w:space="8" w:color="AB966F"/>
            <w:bottom w:val="single" w:sz="12" w:space="0" w:color="AB966F"/>
            <w:right w:val="single" w:sz="12" w:space="8" w:color="AB966F"/>
          </w:divBdr>
        </w:div>
        <w:div w:id="1070809977">
          <w:marLeft w:val="15"/>
          <w:marRight w:val="0"/>
          <w:marTop w:val="0"/>
          <w:marBottom w:val="45"/>
          <w:divBdr>
            <w:top w:val="single" w:sz="12" w:space="0" w:color="AB966F"/>
            <w:left w:val="single" w:sz="12" w:space="8" w:color="AB966F"/>
            <w:bottom w:val="single" w:sz="12" w:space="0" w:color="AB966F"/>
            <w:right w:val="single" w:sz="12" w:space="8" w:color="AB966F"/>
          </w:divBdr>
        </w:div>
        <w:div w:id="198519530">
          <w:marLeft w:val="15"/>
          <w:marRight w:val="0"/>
          <w:marTop w:val="0"/>
          <w:marBottom w:val="45"/>
          <w:divBdr>
            <w:top w:val="single" w:sz="12" w:space="0" w:color="AB966F"/>
            <w:left w:val="single" w:sz="12" w:space="8" w:color="AB966F"/>
            <w:bottom w:val="single" w:sz="12" w:space="0" w:color="AB966F"/>
            <w:right w:val="single" w:sz="12" w:space="8" w:color="AB966F"/>
          </w:divBdr>
        </w:div>
        <w:div w:id="1563055255">
          <w:marLeft w:val="15"/>
          <w:marRight w:val="0"/>
          <w:marTop w:val="0"/>
          <w:marBottom w:val="45"/>
          <w:divBdr>
            <w:top w:val="single" w:sz="12" w:space="0" w:color="AB966F"/>
            <w:left w:val="single" w:sz="12" w:space="8" w:color="AB966F"/>
            <w:bottom w:val="single" w:sz="12" w:space="0" w:color="AB966F"/>
            <w:right w:val="single" w:sz="12" w:space="8" w:color="AB966F"/>
          </w:divBdr>
        </w:div>
        <w:div w:id="904996395">
          <w:marLeft w:val="15"/>
          <w:marRight w:val="0"/>
          <w:marTop w:val="0"/>
          <w:marBottom w:val="45"/>
          <w:divBdr>
            <w:top w:val="single" w:sz="12" w:space="0" w:color="AB966F"/>
            <w:left w:val="single" w:sz="12" w:space="8" w:color="AB966F"/>
            <w:bottom w:val="single" w:sz="12" w:space="0" w:color="AB966F"/>
            <w:right w:val="single" w:sz="12" w:space="8" w:color="AB966F"/>
          </w:divBdr>
        </w:div>
        <w:div w:id="1680037450">
          <w:marLeft w:val="15"/>
          <w:marRight w:val="0"/>
          <w:marTop w:val="0"/>
          <w:marBottom w:val="45"/>
          <w:divBdr>
            <w:top w:val="single" w:sz="12" w:space="0" w:color="AB966F"/>
            <w:left w:val="single" w:sz="12" w:space="8" w:color="AB966F"/>
            <w:bottom w:val="single" w:sz="12" w:space="0" w:color="AB966F"/>
            <w:right w:val="single" w:sz="12" w:space="8" w:color="AB966F"/>
          </w:divBdr>
        </w:div>
        <w:div w:id="1928076400">
          <w:marLeft w:val="15"/>
          <w:marRight w:val="0"/>
          <w:marTop w:val="0"/>
          <w:marBottom w:val="45"/>
          <w:divBdr>
            <w:top w:val="single" w:sz="12" w:space="0" w:color="AB966F"/>
            <w:left w:val="single" w:sz="12" w:space="8" w:color="AB966F"/>
            <w:bottom w:val="single" w:sz="12" w:space="0" w:color="AB966F"/>
            <w:right w:val="single" w:sz="12" w:space="8" w:color="AB966F"/>
          </w:divBdr>
        </w:div>
        <w:div w:id="108086335">
          <w:marLeft w:val="15"/>
          <w:marRight w:val="0"/>
          <w:marTop w:val="0"/>
          <w:marBottom w:val="45"/>
          <w:divBdr>
            <w:top w:val="single" w:sz="12" w:space="0" w:color="AB966F"/>
            <w:left w:val="single" w:sz="12" w:space="8" w:color="AB966F"/>
            <w:bottom w:val="single" w:sz="12" w:space="0" w:color="AB966F"/>
            <w:right w:val="single" w:sz="12" w:space="8" w:color="AB966F"/>
          </w:divBdr>
        </w:div>
        <w:div w:id="139005585">
          <w:marLeft w:val="0"/>
          <w:marRight w:val="0"/>
          <w:marTop w:val="0"/>
          <w:marBottom w:val="0"/>
          <w:divBdr>
            <w:top w:val="none" w:sz="0" w:space="0" w:color="auto"/>
            <w:left w:val="none" w:sz="0" w:space="0" w:color="auto"/>
            <w:bottom w:val="none" w:sz="0" w:space="0" w:color="auto"/>
            <w:right w:val="none" w:sz="0" w:space="0" w:color="auto"/>
          </w:divBdr>
          <w:divsChild>
            <w:div w:id="2589551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9286902">
      <w:bodyDiv w:val="1"/>
      <w:marLeft w:val="0"/>
      <w:marRight w:val="0"/>
      <w:marTop w:val="0"/>
      <w:marBottom w:val="0"/>
      <w:divBdr>
        <w:top w:val="none" w:sz="0" w:space="0" w:color="auto"/>
        <w:left w:val="none" w:sz="0" w:space="0" w:color="auto"/>
        <w:bottom w:val="none" w:sz="0" w:space="0" w:color="auto"/>
        <w:right w:val="none" w:sz="0" w:space="0" w:color="auto"/>
      </w:divBdr>
      <w:divsChild>
        <w:div w:id="101999555">
          <w:marLeft w:val="0"/>
          <w:marRight w:val="0"/>
          <w:marTop w:val="0"/>
          <w:marBottom w:val="0"/>
          <w:divBdr>
            <w:top w:val="none" w:sz="0" w:space="0" w:color="auto"/>
            <w:left w:val="none" w:sz="0" w:space="0" w:color="auto"/>
            <w:bottom w:val="none" w:sz="0" w:space="0" w:color="auto"/>
            <w:right w:val="none" w:sz="0" w:space="0" w:color="auto"/>
          </w:divBdr>
          <w:divsChild>
            <w:div w:id="96682909">
              <w:marLeft w:val="0"/>
              <w:marRight w:val="0"/>
              <w:marTop w:val="0"/>
              <w:marBottom w:val="0"/>
              <w:divBdr>
                <w:top w:val="none" w:sz="0" w:space="0" w:color="auto"/>
                <w:left w:val="none" w:sz="0" w:space="0" w:color="auto"/>
                <w:bottom w:val="none" w:sz="0" w:space="0" w:color="auto"/>
                <w:right w:val="none" w:sz="0" w:space="0" w:color="auto"/>
              </w:divBdr>
              <w:divsChild>
                <w:div w:id="1734347470">
                  <w:marLeft w:val="0"/>
                  <w:marRight w:val="0"/>
                  <w:marTop w:val="0"/>
                  <w:marBottom w:val="0"/>
                  <w:divBdr>
                    <w:top w:val="none" w:sz="0" w:space="0" w:color="auto"/>
                    <w:left w:val="none" w:sz="0" w:space="0" w:color="auto"/>
                    <w:bottom w:val="none" w:sz="0" w:space="0" w:color="auto"/>
                    <w:right w:val="none" w:sz="0" w:space="0" w:color="auto"/>
                  </w:divBdr>
                  <w:divsChild>
                    <w:div w:id="2058123589">
                      <w:marLeft w:val="0"/>
                      <w:marRight w:val="0"/>
                      <w:marTop w:val="0"/>
                      <w:marBottom w:val="0"/>
                      <w:divBdr>
                        <w:top w:val="none" w:sz="0" w:space="0" w:color="auto"/>
                        <w:left w:val="none" w:sz="0" w:space="0" w:color="auto"/>
                        <w:bottom w:val="none" w:sz="0" w:space="0" w:color="auto"/>
                        <w:right w:val="none" w:sz="0" w:space="0" w:color="auto"/>
                      </w:divBdr>
                      <w:divsChild>
                        <w:div w:id="5209694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1164016">
              <w:marLeft w:val="0"/>
              <w:marRight w:val="0"/>
              <w:marTop w:val="0"/>
              <w:marBottom w:val="300"/>
              <w:divBdr>
                <w:top w:val="none" w:sz="0" w:space="0" w:color="auto"/>
                <w:left w:val="none" w:sz="0" w:space="0" w:color="auto"/>
                <w:bottom w:val="none" w:sz="0" w:space="0" w:color="auto"/>
                <w:right w:val="none" w:sz="0" w:space="0" w:color="auto"/>
              </w:divBdr>
              <w:divsChild>
                <w:div w:id="900558018">
                  <w:marLeft w:val="0"/>
                  <w:marRight w:val="0"/>
                  <w:marTop w:val="0"/>
                  <w:marBottom w:val="300"/>
                  <w:divBdr>
                    <w:top w:val="none" w:sz="0" w:space="0" w:color="auto"/>
                    <w:left w:val="none" w:sz="0" w:space="0" w:color="auto"/>
                    <w:bottom w:val="none" w:sz="0" w:space="0" w:color="auto"/>
                    <w:right w:val="none" w:sz="0" w:space="0" w:color="auto"/>
                  </w:divBdr>
                  <w:divsChild>
                    <w:div w:id="1801730687">
                      <w:marLeft w:val="0"/>
                      <w:marRight w:val="0"/>
                      <w:marTop w:val="0"/>
                      <w:marBottom w:val="0"/>
                      <w:divBdr>
                        <w:top w:val="none" w:sz="0" w:space="0" w:color="auto"/>
                        <w:left w:val="none" w:sz="0" w:space="0" w:color="auto"/>
                        <w:bottom w:val="none" w:sz="0" w:space="0" w:color="auto"/>
                        <w:right w:val="none" w:sz="0" w:space="0" w:color="auto"/>
                      </w:divBdr>
                    </w:div>
                  </w:divsChild>
                </w:div>
                <w:div w:id="17704670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6378293">
          <w:marLeft w:val="0"/>
          <w:marRight w:val="0"/>
          <w:marTop w:val="0"/>
          <w:marBottom w:val="0"/>
          <w:divBdr>
            <w:top w:val="none" w:sz="0" w:space="0" w:color="auto"/>
            <w:left w:val="none" w:sz="0" w:space="0" w:color="auto"/>
            <w:bottom w:val="none" w:sz="0" w:space="0" w:color="auto"/>
            <w:right w:val="none" w:sz="0" w:space="0" w:color="auto"/>
          </w:divBdr>
          <w:divsChild>
            <w:div w:id="681515038">
              <w:marLeft w:val="0"/>
              <w:marRight w:val="0"/>
              <w:marTop w:val="0"/>
              <w:marBottom w:val="0"/>
              <w:divBdr>
                <w:top w:val="none" w:sz="0" w:space="0" w:color="auto"/>
                <w:left w:val="none" w:sz="0" w:space="0" w:color="auto"/>
                <w:bottom w:val="none" w:sz="0" w:space="0" w:color="auto"/>
                <w:right w:val="none" w:sz="0" w:space="0" w:color="auto"/>
              </w:divBdr>
              <w:divsChild>
                <w:div w:id="454449754">
                  <w:marLeft w:val="120"/>
                  <w:marRight w:val="0"/>
                  <w:marTop w:val="0"/>
                  <w:marBottom w:val="360"/>
                  <w:divBdr>
                    <w:top w:val="none" w:sz="0" w:space="0" w:color="auto"/>
                    <w:left w:val="none" w:sz="0" w:space="0" w:color="auto"/>
                    <w:bottom w:val="none" w:sz="0" w:space="0" w:color="auto"/>
                    <w:right w:val="none" w:sz="0" w:space="0" w:color="auto"/>
                  </w:divBdr>
                  <w:divsChild>
                    <w:div w:id="1611081224">
                      <w:marLeft w:val="0"/>
                      <w:marRight w:val="0"/>
                      <w:marTop w:val="0"/>
                      <w:marBottom w:val="0"/>
                      <w:divBdr>
                        <w:top w:val="none" w:sz="0" w:space="0" w:color="auto"/>
                        <w:left w:val="none" w:sz="0" w:space="0" w:color="auto"/>
                        <w:bottom w:val="none" w:sz="0" w:space="0" w:color="auto"/>
                        <w:right w:val="none" w:sz="0" w:space="0" w:color="auto"/>
                      </w:divBdr>
                      <w:divsChild>
                        <w:div w:id="16008710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8138890">
                  <w:marLeft w:val="0"/>
                  <w:marRight w:val="0"/>
                  <w:marTop w:val="0"/>
                  <w:marBottom w:val="0"/>
                  <w:divBdr>
                    <w:top w:val="none" w:sz="0" w:space="0" w:color="auto"/>
                    <w:left w:val="none" w:sz="0" w:space="0" w:color="auto"/>
                    <w:bottom w:val="none" w:sz="0" w:space="0" w:color="auto"/>
                    <w:right w:val="none" w:sz="0" w:space="0" w:color="auto"/>
                  </w:divBdr>
                  <w:divsChild>
                    <w:div w:id="821237292">
                      <w:marLeft w:val="0"/>
                      <w:marRight w:val="0"/>
                      <w:marTop w:val="0"/>
                      <w:marBottom w:val="0"/>
                      <w:divBdr>
                        <w:top w:val="none" w:sz="0" w:space="0" w:color="auto"/>
                        <w:left w:val="none" w:sz="0" w:space="0" w:color="auto"/>
                        <w:bottom w:val="none" w:sz="0" w:space="0" w:color="auto"/>
                        <w:right w:val="none" w:sz="0" w:space="0" w:color="auto"/>
                      </w:divBdr>
                    </w:div>
                    <w:div w:id="1631397541">
                      <w:marLeft w:val="0"/>
                      <w:marRight w:val="0"/>
                      <w:marTop w:val="0"/>
                      <w:marBottom w:val="0"/>
                      <w:divBdr>
                        <w:top w:val="none" w:sz="0" w:space="0" w:color="auto"/>
                        <w:left w:val="none" w:sz="0" w:space="0" w:color="auto"/>
                        <w:bottom w:val="none" w:sz="0" w:space="0" w:color="auto"/>
                        <w:right w:val="none" w:sz="0" w:space="0" w:color="auto"/>
                      </w:divBdr>
                    </w:div>
                  </w:divsChild>
                </w:div>
                <w:div w:id="936476046">
                  <w:marLeft w:val="0"/>
                  <w:marRight w:val="0"/>
                  <w:marTop w:val="0"/>
                  <w:marBottom w:val="0"/>
                  <w:divBdr>
                    <w:top w:val="none" w:sz="0" w:space="0" w:color="auto"/>
                    <w:left w:val="none" w:sz="0" w:space="0" w:color="auto"/>
                    <w:bottom w:val="none" w:sz="0" w:space="0" w:color="auto"/>
                    <w:right w:val="none" w:sz="0" w:space="0" w:color="auto"/>
                  </w:divBdr>
                  <w:divsChild>
                    <w:div w:id="1512836206">
                      <w:marLeft w:val="0"/>
                      <w:marRight w:val="0"/>
                      <w:marTop w:val="0"/>
                      <w:marBottom w:val="0"/>
                      <w:divBdr>
                        <w:top w:val="none" w:sz="0" w:space="0" w:color="auto"/>
                        <w:left w:val="none" w:sz="0" w:space="0" w:color="auto"/>
                        <w:bottom w:val="none" w:sz="0" w:space="0" w:color="auto"/>
                        <w:right w:val="none" w:sz="0" w:space="0" w:color="auto"/>
                      </w:divBdr>
                    </w:div>
                    <w:div w:id="1457066393">
                      <w:marLeft w:val="0"/>
                      <w:marRight w:val="0"/>
                      <w:marTop w:val="0"/>
                      <w:marBottom w:val="0"/>
                      <w:divBdr>
                        <w:top w:val="none" w:sz="0" w:space="0" w:color="auto"/>
                        <w:left w:val="none" w:sz="0" w:space="0" w:color="auto"/>
                        <w:bottom w:val="none" w:sz="0" w:space="0" w:color="auto"/>
                        <w:right w:val="none" w:sz="0" w:space="0" w:color="auto"/>
                      </w:divBdr>
                      <w:divsChild>
                        <w:div w:id="7821879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2423118">
                  <w:marLeft w:val="0"/>
                  <w:marRight w:val="0"/>
                  <w:marTop w:val="0"/>
                  <w:marBottom w:val="0"/>
                  <w:divBdr>
                    <w:top w:val="none" w:sz="0" w:space="0" w:color="auto"/>
                    <w:left w:val="none" w:sz="0" w:space="0" w:color="auto"/>
                    <w:bottom w:val="none" w:sz="0" w:space="0" w:color="auto"/>
                    <w:right w:val="none" w:sz="0" w:space="0" w:color="auto"/>
                  </w:divBdr>
                  <w:divsChild>
                    <w:div w:id="1647128692">
                      <w:marLeft w:val="0"/>
                      <w:marRight w:val="0"/>
                      <w:marTop w:val="0"/>
                      <w:marBottom w:val="0"/>
                      <w:divBdr>
                        <w:top w:val="none" w:sz="0" w:space="0" w:color="auto"/>
                        <w:left w:val="none" w:sz="0" w:space="0" w:color="auto"/>
                        <w:bottom w:val="none" w:sz="0" w:space="0" w:color="auto"/>
                        <w:right w:val="none" w:sz="0" w:space="0" w:color="auto"/>
                      </w:divBdr>
                    </w:div>
                    <w:div w:id="1837988061">
                      <w:marLeft w:val="0"/>
                      <w:marRight w:val="0"/>
                      <w:marTop w:val="0"/>
                      <w:marBottom w:val="0"/>
                      <w:divBdr>
                        <w:top w:val="none" w:sz="0" w:space="0" w:color="auto"/>
                        <w:left w:val="none" w:sz="0" w:space="0" w:color="auto"/>
                        <w:bottom w:val="none" w:sz="0" w:space="0" w:color="auto"/>
                        <w:right w:val="none" w:sz="0" w:space="0" w:color="auto"/>
                      </w:divBdr>
                    </w:div>
                    <w:div w:id="639963801">
                      <w:marLeft w:val="0"/>
                      <w:marRight w:val="0"/>
                      <w:marTop w:val="0"/>
                      <w:marBottom w:val="0"/>
                      <w:divBdr>
                        <w:top w:val="none" w:sz="0" w:space="0" w:color="auto"/>
                        <w:left w:val="none" w:sz="0" w:space="0" w:color="auto"/>
                        <w:bottom w:val="none" w:sz="0" w:space="0" w:color="auto"/>
                        <w:right w:val="none" w:sz="0" w:space="0" w:color="auto"/>
                      </w:divBdr>
                    </w:div>
                  </w:divsChild>
                </w:div>
                <w:div w:id="923800340">
                  <w:marLeft w:val="0"/>
                  <w:marRight w:val="0"/>
                  <w:marTop w:val="0"/>
                  <w:marBottom w:val="0"/>
                  <w:divBdr>
                    <w:top w:val="none" w:sz="0" w:space="0" w:color="auto"/>
                    <w:left w:val="none" w:sz="0" w:space="0" w:color="auto"/>
                    <w:bottom w:val="none" w:sz="0" w:space="0" w:color="auto"/>
                    <w:right w:val="none" w:sz="0" w:space="0" w:color="auto"/>
                  </w:divBdr>
                  <w:divsChild>
                    <w:div w:id="254049309">
                      <w:marLeft w:val="0"/>
                      <w:marRight w:val="0"/>
                      <w:marTop w:val="0"/>
                      <w:marBottom w:val="0"/>
                      <w:divBdr>
                        <w:top w:val="none" w:sz="0" w:space="0" w:color="auto"/>
                        <w:left w:val="none" w:sz="0" w:space="0" w:color="auto"/>
                        <w:bottom w:val="none" w:sz="0" w:space="0" w:color="auto"/>
                        <w:right w:val="none" w:sz="0" w:space="0" w:color="auto"/>
                      </w:divBdr>
                    </w:div>
                    <w:div w:id="142697677">
                      <w:marLeft w:val="0"/>
                      <w:marRight w:val="0"/>
                      <w:marTop w:val="0"/>
                      <w:marBottom w:val="0"/>
                      <w:divBdr>
                        <w:top w:val="none" w:sz="0" w:space="0" w:color="auto"/>
                        <w:left w:val="none" w:sz="0" w:space="0" w:color="auto"/>
                        <w:bottom w:val="none" w:sz="0" w:space="0" w:color="auto"/>
                        <w:right w:val="none" w:sz="0" w:space="0" w:color="auto"/>
                      </w:divBdr>
                      <w:divsChild>
                        <w:div w:id="15627141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4169619">
                  <w:marLeft w:val="0"/>
                  <w:marRight w:val="0"/>
                  <w:marTop w:val="0"/>
                  <w:marBottom w:val="0"/>
                  <w:divBdr>
                    <w:top w:val="none" w:sz="0" w:space="0" w:color="auto"/>
                    <w:left w:val="none" w:sz="0" w:space="0" w:color="auto"/>
                    <w:bottom w:val="none" w:sz="0" w:space="0" w:color="auto"/>
                    <w:right w:val="none" w:sz="0" w:space="0" w:color="auto"/>
                  </w:divBdr>
                  <w:divsChild>
                    <w:div w:id="1254702914">
                      <w:marLeft w:val="0"/>
                      <w:marRight w:val="0"/>
                      <w:marTop w:val="0"/>
                      <w:marBottom w:val="0"/>
                      <w:divBdr>
                        <w:top w:val="none" w:sz="0" w:space="0" w:color="auto"/>
                        <w:left w:val="none" w:sz="0" w:space="0" w:color="auto"/>
                        <w:bottom w:val="none" w:sz="0" w:space="0" w:color="auto"/>
                        <w:right w:val="none" w:sz="0" w:space="0" w:color="auto"/>
                      </w:divBdr>
                    </w:div>
                    <w:div w:id="1420058498">
                      <w:marLeft w:val="0"/>
                      <w:marRight w:val="0"/>
                      <w:marTop w:val="0"/>
                      <w:marBottom w:val="0"/>
                      <w:divBdr>
                        <w:top w:val="none" w:sz="0" w:space="0" w:color="auto"/>
                        <w:left w:val="none" w:sz="0" w:space="0" w:color="auto"/>
                        <w:bottom w:val="none" w:sz="0" w:space="0" w:color="auto"/>
                        <w:right w:val="none" w:sz="0" w:space="0" w:color="auto"/>
                      </w:divBdr>
                    </w:div>
                  </w:divsChild>
                </w:div>
                <w:div w:id="416756810">
                  <w:marLeft w:val="0"/>
                  <w:marRight w:val="0"/>
                  <w:marTop w:val="0"/>
                  <w:marBottom w:val="0"/>
                  <w:divBdr>
                    <w:top w:val="none" w:sz="0" w:space="0" w:color="auto"/>
                    <w:left w:val="none" w:sz="0" w:space="0" w:color="auto"/>
                    <w:bottom w:val="none" w:sz="0" w:space="0" w:color="auto"/>
                    <w:right w:val="none" w:sz="0" w:space="0" w:color="auto"/>
                  </w:divBdr>
                  <w:divsChild>
                    <w:div w:id="999164028">
                      <w:marLeft w:val="0"/>
                      <w:marRight w:val="0"/>
                      <w:marTop w:val="0"/>
                      <w:marBottom w:val="0"/>
                      <w:divBdr>
                        <w:top w:val="none" w:sz="0" w:space="0" w:color="auto"/>
                        <w:left w:val="none" w:sz="0" w:space="0" w:color="auto"/>
                        <w:bottom w:val="none" w:sz="0" w:space="0" w:color="auto"/>
                        <w:right w:val="none" w:sz="0" w:space="0" w:color="auto"/>
                      </w:divBdr>
                    </w:div>
                    <w:div w:id="1769426026">
                      <w:marLeft w:val="0"/>
                      <w:marRight w:val="0"/>
                      <w:marTop w:val="0"/>
                      <w:marBottom w:val="0"/>
                      <w:divBdr>
                        <w:top w:val="none" w:sz="0" w:space="0" w:color="auto"/>
                        <w:left w:val="none" w:sz="0" w:space="0" w:color="auto"/>
                        <w:bottom w:val="none" w:sz="0" w:space="0" w:color="auto"/>
                        <w:right w:val="none" w:sz="0" w:space="0" w:color="auto"/>
                      </w:divBdr>
                    </w:div>
                  </w:divsChild>
                </w:div>
                <w:div w:id="1526940761">
                  <w:marLeft w:val="0"/>
                  <w:marRight w:val="0"/>
                  <w:marTop w:val="0"/>
                  <w:marBottom w:val="0"/>
                  <w:divBdr>
                    <w:top w:val="none" w:sz="0" w:space="0" w:color="auto"/>
                    <w:left w:val="none" w:sz="0" w:space="0" w:color="auto"/>
                    <w:bottom w:val="none" w:sz="0" w:space="0" w:color="auto"/>
                    <w:right w:val="none" w:sz="0" w:space="0" w:color="auto"/>
                  </w:divBdr>
                  <w:divsChild>
                    <w:div w:id="1753236345">
                      <w:marLeft w:val="0"/>
                      <w:marRight w:val="0"/>
                      <w:marTop w:val="0"/>
                      <w:marBottom w:val="0"/>
                      <w:divBdr>
                        <w:top w:val="none" w:sz="0" w:space="0" w:color="auto"/>
                        <w:left w:val="none" w:sz="0" w:space="0" w:color="auto"/>
                        <w:bottom w:val="none" w:sz="0" w:space="0" w:color="auto"/>
                        <w:right w:val="none" w:sz="0" w:space="0" w:color="auto"/>
                      </w:divBdr>
                    </w:div>
                    <w:div w:id="1576433882">
                      <w:marLeft w:val="0"/>
                      <w:marRight w:val="0"/>
                      <w:marTop w:val="0"/>
                      <w:marBottom w:val="0"/>
                      <w:divBdr>
                        <w:top w:val="none" w:sz="0" w:space="0" w:color="auto"/>
                        <w:left w:val="none" w:sz="0" w:space="0" w:color="auto"/>
                        <w:bottom w:val="none" w:sz="0" w:space="0" w:color="auto"/>
                        <w:right w:val="none" w:sz="0" w:space="0" w:color="auto"/>
                      </w:divBdr>
                    </w:div>
                    <w:div w:id="649749216">
                      <w:marLeft w:val="0"/>
                      <w:marRight w:val="0"/>
                      <w:marTop w:val="0"/>
                      <w:marBottom w:val="0"/>
                      <w:divBdr>
                        <w:top w:val="none" w:sz="0" w:space="0" w:color="auto"/>
                        <w:left w:val="none" w:sz="0" w:space="0" w:color="auto"/>
                        <w:bottom w:val="none" w:sz="0" w:space="0" w:color="auto"/>
                        <w:right w:val="none" w:sz="0" w:space="0" w:color="auto"/>
                      </w:divBdr>
                    </w:div>
                  </w:divsChild>
                </w:div>
                <w:div w:id="410585626">
                  <w:marLeft w:val="0"/>
                  <w:marRight w:val="0"/>
                  <w:marTop w:val="0"/>
                  <w:marBottom w:val="0"/>
                  <w:divBdr>
                    <w:top w:val="none" w:sz="0" w:space="0" w:color="auto"/>
                    <w:left w:val="none" w:sz="0" w:space="0" w:color="auto"/>
                    <w:bottom w:val="none" w:sz="0" w:space="0" w:color="auto"/>
                    <w:right w:val="none" w:sz="0" w:space="0" w:color="auto"/>
                  </w:divBdr>
                  <w:divsChild>
                    <w:div w:id="416640041">
                      <w:marLeft w:val="0"/>
                      <w:marRight w:val="0"/>
                      <w:marTop w:val="0"/>
                      <w:marBottom w:val="0"/>
                      <w:divBdr>
                        <w:top w:val="none" w:sz="0" w:space="0" w:color="auto"/>
                        <w:left w:val="none" w:sz="0" w:space="0" w:color="auto"/>
                        <w:bottom w:val="none" w:sz="0" w:space="0" w:color="auto"/>
                        <w:right w:val="none" w:sz="0" w:space="0" w:color="auto"/>
                      </w:divBdr>
                    </w:div>
                    <w:div w:id="1414281704">
                      <w:marLeft w:val="0"/>
                      <w:marRight w:val="0"/>
                      <w:marTop w:val="0"/>
                      <w:marBottom w:val="0"/>
                      <w:divBdr>
                        <w:top w:val="none" w:sz="0" w:space="0" w:color="auto"/>
                        <w:left w:val="none" w:sz="0" w:space="0" w:color="auto"/>
                        <w:bottom w:val="none" w:sz="0" w:space="0" w:color="auto"/>
                        <w:right w:val="none" w:sz="0" w:space="0" w:color="auto"/>
                      </w:divBdr>
                    </w:div>
                  </w:divsChild>
                </w:div>
                <w:div w:id="2136022591">
                  <w:marLeft w:val="0"/>
                  <w:marRight w:val="0"/>
                  <w:marTop w:val="0"/>
                  <w:marBottom w:val="0"/>
                  <w:divBdr>
                    <w:top w:val="none" w:sz="0" w:space="0" w:color="auto"/>
                    <w:left w:val="none" w:sz="0" w:space="0" w:color="auto"/>
                    <w:bottom w:val="none" w:sz="0" w:space="0" w:color="auto"/>
                    <w:right w:val="none" w:sz="0" w:space="0" w:color="auto"/>
                  </w:divBdr>
                  <w:divsChild>
                    <w:div w:id="1995572305">
                      <w:marLeft w:val="0"/>
                      <w:marRight w:val="0"/>
                      <w:marTop w:val="0"/>
                      <w:marBottom w:val="0"/>
                      <w:divBdr>
                        <w:top w:val="none" w:sz="0" w:space="0" w:color="auto"/>
                        <w:left w:val="none" w:sz="0" w:space="0" w:color="auto"/>
                        <w:bottom w:val="none" w:sz="0" w:space="0" w:color="auto"/>
                        <w:right w:val="none" w:sz="0" w:space="0" w:color="auto"/>
                      </w:divBdr>
                    </w:div>
                    <w:div w:id="1487668958">
                      <w:marLeft w:val="0"/>
                      <w:marRight w:val="0"/>
                      <w:marTop w:val="0"/>
                      <w:marBottom w:val="0"/>
                      <w:divBdr>
                        <w:top w:val="none" w:sz="0" w:space="0" w:color="auto"/>
                        <w:left w:val="none" w:sz="0" w:space="0" w:color="auto"/>
                        <w:bottom w:val="none" w:sz="0" w:space="0" w:color="auto"/>
                        <w:right w:val="none" w:sz="0" w:space="0" w:color="auto"/>
                      </w:divBdr>
                    </w:div>
                  </w:divsChild>
                </w:div>
                <w:div w:id="1604725782">
                  <w:marLeft w:val="0"/>
                  <w:marRight w:val="0"/>
                  <w:marTop w:val="0"/>
                  <w:marBottom w:val="0"/>
                  <w:divBdr>
                    <w:top w:val="none" w:sz="0" w:space="0" w:color="auto"/>
                    <w:left w:val="none" w:sz="0" w:space="0" w:color="auto"/>
                    <w:bottom w:val="none" w:sz="0" w:space="0" w:color="auto"/>
                    <w:right w:val="none" w:sz="0" w:space="0" w:color="auto"/>
                  </w:divBdr>
                  <w:divsChild>
                    <w:div w:id="1671248441">
                      <w:marLeft w:val="0"/>
                      <w:marRight w:val="0"/>
                      <w:marTop w:val="0"/>
                      <w:marBottom w:val="0"/>
                      <w:divBdr>
                        <w:top w:val="none" w:sz="0" w:space="0" w:color="auto"/>
                        <w:left w:val="none" w:sz="0" w:space="0" w:color="auto"/>
                        <w:bottom w:val="none" w:sz="0" w:space="0" w:color="auto"/>
                        <w:right w:val="none" w:sz="0" w:space="0" w:color="auto"/>
                      </w:divBdr>
                    </w:div>
                    <w:div w:id="352535783">
                      <w:marLeft w:val="0"/>
                      <w:marRight w:val="0"/>
                      <w:marTop w:val="0"/>
                      <w:marBottom w:val="0"/>
                      <w:divBdr>
                        <w:top w:val="none" w:sz="0" w:space="0" w:color="auto"/>
                        <w:left w:val="none" w:sz="0" w:space="0" w:color="auto"/>
                        <w:bottom w:val="none" w:sz="0" w:space="0" w:color="auto"/>
                        <w:right w:val="none" w:sz="0" w:space="0" w:color="auto"/>
                      </w:divBdr>
                    </w:div>
                  </w:divsChild>
                </w:div>
                <w:div w:id="1056129116">
                  <w:marLeft w:val="0"/>
                  <w:marRight w:val="0"/>
                  <w:marTop w:val="0"/>
                  <w:marBottom w:val="0"/>
                  <w:divBdr>
                    <w:top w:val="none" w:sz="0" w:space="0" w:color="auto"/>
                    <w:left w:val="none" w:sz="0" w:space="0" w:color="auto"/>
                    <w:bottom w:val="none" w:sz="0" w:space="0" w:color="auto"/>
                    <w:right w:val="none" w:sz="0" w:space="0" w:color="auto"/>
                  </w:divBdr>
                  <w:divsChild>
                    <w:div w:id="986663878">
                      <w:marLeft w:val="0"/>
                      <w:marRight w:val="0"/>
                      <w:marTop w:val="0"/>
                      <w:marBottom w:val="0"/>
                      <w:divBdr>
                        <w:top w:val="none" w:sz="0" w:space="0" w:color="auto"/>
                        <w:left w:val="none" w:sz="0" w:space="0" w:color="auto"/>
                        <w:bottom w:val="none" w:sz="0" w:space="0" w:color="auto"/>
                        <w:right w:val="none" w:sz="0" w:space="0" w:color="auto"/>
                      </w:divBdr>
                    </w:div>
                    <w:div w:id="1919055942">
                      <w:marLeft w:val="0"/>
                      <w:marRight w:val="0"/>
                      <w:marTop w:val="0"/>
                      <w:marBottom w:val="0"/>
                      <w:divBdr>
                        <w:top w:val="none" w:sz="0" w:space="0" w:color="auto"/>
                        <w:left w:val="none" w:sz="0" w:space="0" w:color="auto"/>
                        <w:bottom w:val="none" w:sz="0" w:space="0" w:color="auto"/>
                        <w:right w:val="none" w:sz="0" w:space="0" w:color="auto"/>
                      </w:divBdr>
                    </w:div>
                  </w:divsChild>
                </w:div>
                <w:div w:id="1937056597">
                  <w:marLeft w:val="0"/>
                  <w:marRight w:val="0"/>
                  <w:marTop w:val="0"/>
                  <w:marBottom w:val="0"/>
                  <w:divBdr>
                    <w:top w:val="none" w:sz="0" w:space="0" w:color="auto"/>
                    <w:left w:val="none" w:sz="0" w:space="0" w:color="auto"/>
                    <w:bottom w:val="none" w:sz="0" w:space="0" w:color="auto"/>
                    <w:right w:val="none" w:sz="0" w:space="0" w:color="auto"/>
                  </w:divBdr>
                  <w:divsChild>
                    <w:div w:id="906303800">
                      <w:marLeft w:val="0"/>
                      <w:marRight w:val="0"/>
                      <w:marTop w:val="0"/>
                      <w:marBottom w:val="0"/>
                      <w:divBdr>
                        <w:top w:val="none" w:sz="0" w:space="0" w:color="auto"/>
                        <w:left w:val="none" w:sz="0" w:space="0" w:color="auto"/>
                        <w:bottom w:val="none" w:sz="0" w:space="0" w:color="auto"/>
                        <w:right w:val="none" w:sz="0" w:space="0" w:color="auto"/>
                      </w:divBdr>
                    </w:div>
                    <w:div w:id="1453599155">
                      <w:marLeft w:val="0"/>
                      <w:marRight w:val="0"/>
                      <w:marTop w:val="0"/>
                      <w:marBottom w:val="0"/>
                      <w:divBdr>
                        <w:top w:val="none" w:sz="0" w:space="0" w:color="auto"/>
                        <w:left w:val="none" w:sz="0" w:space="0" w:color="auto"/>
                        <w:bottom w:val="none" w:sz="0" w:space="0" w:color="auto"/>
                        <w:right w:val="none" w:sz="0" w:space="0" w:color="auto"/>
                      </w:divBdr>
                    </w:div>
                    <w:div w:id="261032627">
                      <w:marLeft w:val="0"/>
                      <w:marRight w:val="0"/>
                      <w:marTop w:val="0"/>
                      <w:marBottom w:val="0"/>
                      <w:divBdr>
                        <w:top w:val="none" w:sz="0" w:space="0" w:color="auto"/>
                        <w:left w:val="none" w:sz="0" w:space="0" w:color="auto"/>
                        <w:bottom w:val="none" w:sz="0" w:space="0" w:color="auto"/>
                        <w:right w:val="none" w:sz="0" w:space="0" w:color="auto"/>
                      </w:divBdr>
                    </w:div>
                  </w:divsChild>
                </w:div>
                <w:div w:id="464739834">
                  <w:marLeft w:val="0"/>
                  <w:marRight w:val="0"/>
                  <w:marTop w:val="0"/>
                  <w:marBottom w:val="0"/>
                  <w:divBdr>
                    <w:top w:val="none" w:sz="0" w:space="0" w:color="auto"/>
                    <w:left w:val="none" w:sz="0" w:space="0" w:color="auto"/>
                    <w:bottom w:val="none" w:sz="0" w:space="0" w:color="auto"/>
                    <w:right w:val="none" w:sz="0" w:space="0" w:color="auto"/>
                  </w:divBdr>
                  <w:divsChild>
                    <w:div w:id="1796755403">
                      <w:marLeft w:val="0"/>
                      <w:marRight w:val="0"/>
                      <w:marTop w:val="0"/>
                      <w:marBottom w:val="0"/>
                      <w:divBdr>
                        <w:top w:val="none" w:sz="0" w:space="0" w:color="auto"/>
                        <w:left w:val="none" w:sz="0" w:space="0" w:color="auto"/>
                        <w:bottom w:val="none" w:sz="0" w:space="0" w:color="auto"/>
                        <w:right w:val="none" w:sz="0" w:space="0" w:color="auto"/>
                      </w:divBdr>
                    </w:div>
                    <w:div w:id="433016495">
                      <w:marLeft w:val="0"/>
                      <w:marRight w:val="0"/>
                      <w:marTop w:val="0"/>
                      <w:marBottom w:val="0"/>
                      <w:divBdr>
                        <w:top w:val="none" w:sz="0" w:space="0" w:color="auto"/>
                        <w:left w:val="none" w:sz="0" w:space="0" w:color="auto"/>
                        <w:bottom w:val="none" w:sz="0" w:space="0" w:color="auto"/>
                        <w:right w:val="none" w:sz="0" w:space="0" w:color="auto"/>
                      </w:divBdr>
                    </w:div>
                    <w:div w:id="1297443801">
                      <w:marLeft w:val="0"/>
                      <w:marRight w:val="0"/>
                      <w:marTop w:val="0"/>
                      <w:marBottom w:val="0"/>
                      <w:divBdr>
                        <w:top w:val="none" w:sz="0" w:space="0" w:color="auto"/>
                        <w:left w:val="none" w:sz="0" w:space="0" w:color="auto"/>
                        <w:bottom w:val="none" w:sz="0" w:space="0" w:color="auto"/>
                        <w:right w:val="none" w:sz="0" w:space="0" w:color="auto"/>
                      </w:divBdr>
                    </w:div>
                  </w:divsChild>
                </w:div>
                <w:div w:id="1324237079">
                  <w:marLeft w:val="0"/>
                  <w:marRight w:val="0"/>
                  <w:marTop w:val="0"/>
                  <w:marBottom w:val="0"/>
                  <w:divBdr>
                    <w:top w:val="none" w:sz="0" w:space="0" w:color="auto"/>
                    <w:left w:val="none" w:sz="0" w:space="0" w:color="auto"/>
                    <w:bottom w:val="none" w:sz="0" w:space="0" w:color="auto"/>
                    <w:right w:val="none" w:sz="0" w:space="0" w:color="auto"/>
                  </w:divBdr>
                  <w:divsChild>
                    <w:div w:id="1209226604">
                      <w:marLeft w:val="0"/>
                      <w:marRight w:val="0"/>
                      <w:marTop w:val="0"/>
                      <w:marBottom w:val="0"/>
                      <w:divBdr>
                        <w:top w:val="none" w:sz="0" w:space="0" w:color="auto"/>
                        <w:left w:val="none" w:sz="0" w:space="0" w:color="auto"/>
                        <w:bottom w:val="none" w:sz="0" w:space="0" w:color="auto"/>
                        <w:right w:val="none" w:sz="0" w:space="0" w:color="auto"/>
                      </w:divBdr>
                    </w:div>
                    <w:div w:id="1287077678">
                      <w:marLeft w:val="0"/>
                      <w:marRight w:val="0"/>
                      <w:marTop w:val="0"/>
                      <w:marBottom w:val="0"/>
                      <w:divBdr>
                        <w:top w:val="none" w:sz="0" w:space="0" w:color="auto"/>
                        <w:left w:val="none" w:sz="0" w:space="0" w:color="auto"/>
                        <w:bottom w:val="none" w:sz="0" w:space="0" w:color="auto"/>
                        <w:right w:val="none" w:sz="0" w:space="0" w:color="auto"/>
                      </w:divBdr>
                    </w:div>
                    <w:div w:id="4904114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29141309">
      <w:bodyDiv w:val="1"/>
      <w:marLeft w:val="0"/>
      <w:marRight w:val="0"/>
      <w:marTop w:val="0"/>
      <w:marBottom w:val="0"/>
      <w:divBdr>
        <w:top w:val="none" w:sz="0" w:space="0" w:color="auto"/>
        <w:left w:val="none" w:sz="0" w:space="0" w:color="auto"/>
        <w:bottom w:val="none" w:sz="0" w:space="0" w:color="auto"/>
        <w:right w:val="none" w:sz="0" w:space="0" w:color="auto"/>
      </w:divBdr>
      <w:divsChild>
        <w:div w:id="1390953238">
          <w:marLeft w:val="0"/>
          <w:marRight w:val="0"/>
          <w:marTop w:val="0"/>
          <w:marBottom w:val="0"/>
          <w:divBdr>
            <w:top w:val="none" w:sz="0" w:space="0" w:color="auto"/>
            <w:left w:val="none" w:sz="0" w:space="0" w:color="auto"/>
            <w:bottom w:val="none" w:sz="0" w:space="0" w:color="auto"/>
            <w:right w:val="none" w:sz="0" w:space="0" w:color="auto"/>
          </w:divBdr>
          <w:divsChild>
            <w:div w:id="725685765">
              <w:marLeft w:val="0"/>
              <w:marRight w:val="0"/>
              <w:marTop w:val="0"/>
              <w:marBottom w:val="0"/>
              <w:divBdr>
                <w:top w:val="none" w:sz="0" w:space="0" w:color="auto"/>
                <w:left w:val="none" w:sz="0" w:space="0" w:color="auto"/>
                <w:bottom w:val="none" w:sz="0" w:space="0" w:color="auto"/>
                <w:right w:val="none" w:sz="0" w:space="0" w:color="auto"/>
              </w:divBdr>
              <w:divsChild>
                <w:div w:id="995182624">
                  <w:marLeft w:val="0"/>
                  <w:marRight w:val="0"/>
                  <w:marTop w:val="0"/>
                  <w:marBottom w:val="0"/>
                  <w:divBdr>
                    <w:top w:val="none" w:sz="0" w:space="8" w:color="999999"/>
                    <w:left w:val="none" w:sz="0" w:space="12" w:color="999999"/>
                    <w:bottom w:val="none" w:sz="0" w:space="8" w:color="999999"/>
                    <w:right w:val="none" w:sz="0" w:space="12" w:color="999999"/>
                  </w:divBdr>
                </w:div>
                <w:div w:id="573441790">
                  <w:marLeft w:val="0"/>
                  <w:marRight w:val="0"/>
                  <w:marTop w:val="0"/>
                  <w:marBottom w:val="0"/>
                  <w:divBdr>
                    <w:top w:val="none" w:sz="0" w:space="0" w:color="auto"/>
                    <w:left w:val="none" w:sz="0" w:space="0" w:color="auto"/>
                    <w:bottom w:val="none" w:sz="0" w:space="0" w:color="auto"/>
                    <w:right w:val="none" w:sz="0" w:space="0" w:color="auto"/>
                  </w:divBdr>
                  <w:divsChild>
                    <w:div w:id="125855141">
                      <w:marLeft w:val="0"/>
                      <w:marRight w:val="0"/>
                      <w:marTop w:val="0"/>
                      <w:marBottom w:val="0"/>
                      <w:divBdr>
                        <w:top w:val="none" w:sz="0" w:space="0" w:color="auto"/>
                        <w:left w:val="none" w:sz="0" w:space="0" w:color="auto"/>
                        <w:bottom w:val="none" w:sz="0" w:space="0" w:color="auto"/>
                        <w:right w:val="none" w:sz="0" w:space="0" w:color="auto"/>
                      </w:divBdr>
                    </w:div>
                    <w:div w:id="340014770">
                      <w:marLeft w:val="0"/>
                      <w:marRight w:val="0"/>
                      <w:marTop w:val="0"/>
                      <w:marBottom w:val="0"/>
                      <w:divBdr>
                        <w:top w:val="none" w:sz="0" w:space="0" w:color="auto"/>
                        <w:left w:val="none" w:sz="0" w:space="0" w:color="auto"/>
                        <w:bottom w:val="none" w:sz="0" w:space="0" w:color="auto"/>
                        <w:right w:val="none" w:sz="0" w:space="0" w:color="auto"/>
                      </w:divBdr>
                    </w:div>
                    <w:div w:id="1512722268">
                      <w:marLeft w:val="0"/>
                      <w:marRight w:val="0"/>
                      <w:marTop w:val="0"/>
                      <w:marBottom w:val="0"/>
                      <w:divBdr>
                        <w:top w:val="none" w:sz="0" w:space="0" w:color="auto"/>
                        <w:left w:val="none" w:sz="0" w:space="0" w:color="auto"/>
                        <w:bottom w:val="none" w:sz="0" w:space="0" w:color="auto"/>
                        <w:right w:val="none" w:sz="0" w:space="0" w:color="auto"/>
                      </w:divBdr>
                    </w:div>
                  </w:divsChild>
                </w:div>
                <w:div w:id="286543445">
                  <w:marLeft w:val="0"/>
                  <w:marRight w:val="0"/>
                  <w:marTop w:val="0"/>
                  <w:marBottom w:val="0"/>
                  <w:divBdr>
                    <w:top w:val="none" w:sz="0" w:space="0" w:color="auto"/>
                    <w:left w:val="none" w:sz="0" w:space="0" w:color="auto"/>
                    <w:bottom w:val="none" w:sz="0" w:space="0" w:color="auto"/>
                    <w:right w:val="none" w:sz="0" w:space="0" w:color="auto"/>
                  </w:divBdr>
                  <w:divsChild>
                    <w:div w:id="1337535853">
                      <w:marLeft w:val="0"/>
                      <w:marRight w:val="0"/>
                      <w:marTop w:val="0"/>
                      <w:marBottom w:val="0"/>
                      <w:divBdr>
                        <w:top w:val="none" w:sz="0" w:space="0" w:color="auto"/>
                        <w:left w:val="none" w:sz="0" w:space="0" w:color="auto"/>
                        <w:bottom w:val="none" w:sz="0" w:space="0" w:color="auto"/>
                        <w:right w:val="none" w:sz="0" w:space="0" w:color="auto"/>
                      </w:divBdr>
                    </w:div>
                    <w:div w:id="1407460497">
                      <w:marLeft w:val="0"/>
                      <w:marRight w:val="0"/>
                      <w:marTop w:val="0"/>
                      <w:marBottom w:val="0"/>
                      <w:divBdr>
                        <w:top w:val="none" w:sz="0" w:space="0" w:color="auto"/>
                        <w:left w:val="none" w:sz="0" w:space="0" w:color="auto"/>
                        <w:bottom w:val="none" w:sz="0" w:space="0" w:color="auto"/>
                        <w:right w:val="none" w:sz="0" w:space="0" w:color="auto"/>
                      </w:divBdr>
                    </w:div>
                    <w:div w:id="1884901969">
                      <w:marLeft w:val="0"/>
                      <w:marRight w:val="0"/>
                      <w:marTop w:val="0"/>
                      <w:marBottom w:val="0"/>
                      <w:divBdr>
                        <w:top w:val="none" w:sz="0" w:space="0" w:color="auto"/>
                        <w:left w:val="none" w:sz="0" w:space="0" w:color="auto"/>
                        <w:bottom w:val="none" w:sz="0" w:space="0" w:color="auto"/>
                        <w:right w:val="none" w:sz="0" w:space="0" w:color="auto"/>
                      </w:divBdr>
                    </w:div>
                  </w:divsChild>
                </w:div>
                <w:div w:id="1959296804">
                  <w:marLeft w:val="0"/>
                  <w:marRight w:val="0"/>
                  <w:marTop w:val="0"/>
                  <w:marBottom w:val="0"/>
                  <w:divBdr>
                    <w:top w:val="none" w:sz="0" w:space="0" w:color="auto"/>
                    <w:left w:val="none" w:sz="0" w:space="0" w:color="auto"/>
                    <w:bottom w:val="none" w:sz="0" w:space="0" w:color="auto"/>
                    <w:right w:val="none" w:sz="0" w:space="0" w:color="auto"/>
                  </w:divBdr>
                  <w:divsChild>
                    <w:div w:id="548883398">
                      <w:marLeft w:val="0"/>
                      <w:marRight w:val="0"/>
                      <w:marTop w:val="0"/>
                      <w:marBottom w:val="0"/>
                      <w:divBdr>
                        <w:top w:val="none" w:sz="0" w:space="0" w:color="auto"/>
                        <w:left w:val="none" w:sz="0" w:space="0" w:color="auto"/>
                        <w:bottom w:val="none" w:sz="0" w:space="0" w:color="auto"/>
                        <w:right w:val="none" w:sz="0" w:space="0" w:color="auto"/>
                      </w:divBdr>
                    </w:div>
                    <w:div w:id="2102604108">
                      <w:marLeft w:val="0"/>
                      <w:marRight w:val="0"/>
                      <w:marTop w:val="0"/>
                      <w:marBottom w:val="0"/>
                      <w:divBdr>
                        <w:top w:val="none" w:sz="0" w:space="0" w:color="auto"/>
                        <w:left w:val="none" w:sz="0" w:space="0" w:color="auto"/>
                        <w:bottom w:val="none" w:sz="0" w:space="0" w:color="auto"/>
                        <w:right w:val="none" w:sz="0" w:space="0" w:color="auto"/>
                      </w:divBdr>
                    </w:div>
                    <w:div w:id="1378623166">
                      <w:marLeft w:val="0"/>
                      <w:marRight w:val="0"/>
                      <w:marTop w:val="0"/>
                      <w:marBottom w:val="0"/>
                      <w:divBdr>
                        <w:top w:val="none" w:sz="0" w:space="0" w:color="auto"/>
                        <w:left w:val="none" w:sz="0" w:space="0" w:color="auto"/>
                        <w:bottom w:val="none" w:sz="0" w:space="0" w:color="auto"/>
                        <w:right w:val="none" w:sz="0" w:space="0" w:color="auto"/>
                      </w:divBdr>
                    </w:div>
                  </w:divsChild>
                </w:div>
                <w:div w:id="905995603">
                  <w:marLeft w:val="0"/>
                  <w:marRight w:val="0"/>
                  <w:marTop w:val="0"/>
                  <w:marBottom w:val="0"/>
                  <w:divBdr>
                    <w:top w:val="none" w:sz="0" w:space="0" w:color="auto"/>
                    <w:left w:val="none" w:sz="0" w:space="0" w:color="auto"/>
                    <w:bottom w:val="none" w:sz="0" w:space="0" w:color="auto"/>
                    <w:right w:val="none" w:sz="0" w:space="0" w:color="auto"/>
                  </w:divBdr>
                  <w:divsChild>
                    <w:div w:id="1150905057">
                      <w:marLeft w:val="0"/>
                      <w:marRight w:val="0"/>
                      <w:marTop w:val="0"/>
                      <w:marBottom w:val="0"/>
                      <w:divBdr>
                        <w:top w:val="none" w:sz="0" w:space="0" w:color="auto"/>
                        <w:left w:val="none" w:sz="0" w:space="0" w:color="auto"/>
                        <w:bottom w:val="none" w:sz="0" w:space="0" w:color="auto"/>
                        <w:right w:val="none" w:sz="0" w:space="0" w:color="auto"/>
                      </w:divBdr>
                    </w:div>
                    <w:div w:id="1875922164">
                      <w:marLeft w:val="0"/>
                      <w:marRight w:val="0"/>
                      <w:marTop w:val="0"/>
                      <w:marBottom w:val="0"/>
                      <w:divBdr>
                        <w:top w:val="none" w:sz="0" w:space="0" w:color="auto"/>
                        <w:left w:val="none" w:sz="0" w:space="0" w:color="auto"/>
                        <w:bottom w:val="none" w:sz="0" w:space="0" w:color="auto"/>
                        <w:right w:val="none" w:sz="0" w:space="0" w:color="auto"/>
                      </w:divBdr>
                    </w:div>
                    <w:div w:id="1520006247">
                      <w:marLeft w:val="0"/>
                      <w:marRight w:val="0"/>
                      <w:marTop w:val="0"/>
                      <w:marBottom w:val="0"/>
                      <w:divBdr>
                        <w:top w:val="none" w:sz="0" w:space="0" w:color="auto"/>
                        <w:left w:val="none" w:sz="0" w:space="0" w:color="auto"/>
                        <w:bottom w:val="none" w:sz="0" w:space="0" w:color="auto"/>
                        <w:right w:val="none" w:sz="0" w:space="0" w:color="auto"/>
                      </w:divBdr>
                    </w:div>
                  </w:divsChild>
                </w:div>
                <w:div w:id="2102951563">
                  <w:marLeft w:val="0"/>
                  <w:marRight w:val="0"/>
                  <w:marTop w:val="0"/>
                  <w:marBottom w:val="0"/>
                  <w:divBdr>
                    <w:top w:val="none" w:sz="0" w:space="0" w:color="auto"/>
                    <w:left w:val="none" w:sz="0" w:space="0" w:color="auto"/>
                    <w:bottom w:val="none" w:sz="0" w:space="0" w:color="auto"/>
                    <w:right w:val="none" w:sz="0" w:space="0" w:color="auto"/>
                  </w:divBdr>
                  <w:divsChild>
                    <w:div w:id="1429738114">
                      <w:marLeft w:val="0"/>
                      <w:marRight w:val="0"/>
                      <w:marTop w:val="0"/>
                      <w:marBottom w:val="0"/>
                      <w:divBdr>
                        <w:top w:val="none" w:sz="0" w:space="0" w:color="auto"/>
                        <w:left w:val="none" w:sz="0" w:space="0" w:color="auto"/>
                        <w:bottom w:val="none" w:sz="0" w:space="0" w:color="auto"/>
                        <w:right w:val="none" w:sz="0" w:space="0" w:color="auto"/>
                      </w:divBdr>
                    </w:div>
                    <w:div w:id="515270985">
                      <w:marLeft w:val="0"/>
                      <w:marRight w:val="0"/>
                      <w:marTop w:val="0"/>
                      <w:marBottom w:val="0"/>
                      <w:divBdr>
                        <w:top w:val="none" w:sz="0" w:space="0" w:color="auto"/>
                        <w:left w:val="none" w:sz="0" w:space="0" w:color="auto"/>
                        <w:bottom w:val="none" w:sz="0" w:space="0" w:color="auto"/>
                        <w:right w:val="none" w:sz="0" w:space="0" w:color="auto"/>
                      </w:divBdr>
                    </w:div>
                    <w:div w:id="703557700">
                      <w:marLeft w:val="0"/>
                      <w:marRight w:val="0"/>
                      <w:marTop w:val="0"/>
                      <w:marBottom w:val="0"/>
                      <w:divBdr>
                        <w:top w:val="none" w:sz="0" w:space="0" w:color="auto"/>
                        <w:left w:val="none" w:sz="0" w:space="0" w:color="auto"/>
                        <w:bottom w:val="none" w:sz="0" w:space="0" w:color="auto"/>
                        <w:right w:val="none" w:sz="0" w:space="0" w:color="auto"/>
                      </w:divBdr>
                    </w:div>
                  </w:divsChild>
                </w:div>
                <w:div w:id="1866013803">
                  <w:marLeft w:val="0"/>
                  <w:marRight w:val="0"/>
                  <w:marTop w:val="0"/>
                  <w:marBottom w:val="0"/>
                  <w:divBdr>
                    <w:top w:val="none" w:sz="0" w:space="0" w:color="auto"/>
                    <w:left w:val="none" w:sz="0" w:space="0" w:color="auto"/>
                    <w:bottom w:val="none" w:sz="0" w:space="0" w:color="auto"/>
                    <w:right w:val="none" w:sz="0" w:space="0" w:color="auto"/>
                  </w:divBdr>
                  <w:divsChild>
                    <w:div w:id="1481001595">
                      <w:marLeft w:val="0"/>
                      <w:marRight w:val="0"/>
                      <w:marTop w:val="0"/>
                      <w:marBottom w:val="0"/>
                      <w:divBdr>
                        <w:top w:val="none" w:sz="0" w:space="0" w:color="auto"/>
                        <w:left w:val="none" w:sz="0" w:space="0" w:color="auto"/>
                        <w:bottom w:val="none" w:sz="0" w:space="0" w:color="auto"/>
                        <w:right w:val="none" w:sz="0" w:space="0" w:color="auto"/>
                      </w:divBdr>
                    </w:div>
                    <w:div w:id="2068259086">
                      <w:marLeft w:val="0"/>
                      <w:marRight w:val="0"/>
                      <w:marTop w:val="0"/>
                      <w:marBottom w:val="0"/>
                      <w:divBdr>
                        <w:top w:val="none" w:sz="0" w:space="0" w:color="auto"/>
                        <w:left w:val="none" w:sz="0" w:space="0" w:color="auto"/>
                        <w:bottom w:val="none" w:sz="0" w:space="0" w:color="auto"/>
                        <w:right w:val="none" w:sz="0" w:space="0" w:color="auto"/>
                      </w:divBdr>
                    </w:div>
                    <w:div w:id="952058194">
                      <w:marLeft w:val="0"/>
                      <w:marRight w:val="0"/>
                      <w:marTop w:val="0"/>
                      <w:marBottom w:val="0"/>
                      <w:divBdr>
                        <w:top w:val="none" w:sz="0" w:space="0" w:color="auto"/>
                        <w:left w:val="none" w:sz="0" w:space="0" w:color="auto"/>
                        <w:bottom w:val="none" w:sz="0" w:space="0" w:color="auto"/>
                        <w:right w:val="none" w:sz="0" w:space="0" w:color="auto"/>
                      </w:divBdr>
                    </w:div>
                  </w:divsChild>
                </w:div>
                <w:div w:id="461339915">
                  <w:marLeft w:val="0"/>
                  <w:marRight w:val="0"/>
                  <w:marTop w:val="0"/>
                  <w:marBottom w:val="0"/>
                  <w:divBdr>
                    <w:top w:val="none" w:sz="0" w:space="0" w:color="auto"/>
                    <w:left w:val="none" w:sz="0" w:space="0" w:color="auto"/>
                    <w:bottom w:val="none" w:sz="0" w:space="0" w:color="auto"/>
                    <w:right w:val="none" w:sz="0" w:space="0" w:color="auto"/>
                  </w:divBdr>
                  <w:divsChild>
                    <w:div w:id="1406536565">
                      <w:marLeft w:val="0"/>
                      <w:marRight w:val="0"/>
                      <w:marTop w:val="0"/>
                      <w:marBottom w:val="0"/>
                      <w:divBdr>
                        <w:top w:val="none" w:sz="0" w:space="0" w:color="auto"/>
                        <w:left w:val="none" w:sz="0" w:space="0" w:color="auto"/>
                        <w:bottom w:val="none" w:sz="0" w:space="0" w:color="auto"/>
                        <w:right w:val="none" w:sz="0" w:space="0" w:color="auto"/>
                      </w:divBdr>
                    </w:div>
                    <w:div w:id="39942948">
                      <w:marLeft w:val="0"/>
                      <w:marRight w:val="0"/>
                      <w:marTop w:val="0"/>
                      <w:marBottom w:val="0"/>
                      <w:divBdr>
                        <w:top w:val="none" w:sz="0" w:space="0" w:color="auto"/>
                        <w:left w:val="none" w:sz="0" w:space="0" w:color="auto"/>
                        <w:bottom w:val="none" w:sz="0" w:space="0" w:color="auto"/>
                        <w:right w:val="none" w:sz="0" w:space="0" w:color="auto"/>
                      </w:divBdr>
                    </w:div>
                    <w:div w:id="1169177795">
                      <w:marLeft w:val="0"/>
                      <w:marRight w:val="0"/>
                      <w:marTop w:val="0"/>
                      <w:marBottom w:val="0"/>
                      <w:divBdr>
                        <w:top w:val="none" w:sz="0" w:space="0" w:color="auto"/>
                        <w:left w:val="none" w:sz="0" w:space="0" w:color="auto"/>
                        <w:bottom w:val="none" w:sz="0" w:space="0" w:color="auto"/>
                        <w:right w:val="none" w:sz="0" w:space="0" w:color="auto"/>
                      </w:divBdr>
                    </w:div>
                  </w:divsChild>
                </w:div>
                <w:div w:id="318653017">
                  <w:marLeft w:val="0"/>
                  <w:marRight w:val="0"/>
                  <w:marTop w:val="0"/>
                  <w:marBottom w:val="0"/>
                  <w:divBdr>
                    <w:top w:val="none" w:sz="0" w:space="0" w:color="auto"/>
                    <w:left w:val="none" w:sz="0" w:space="0" w:color="auto"/>
                    <w:bottom w:val="none" w:sz="0" w:space="0" w:color="auto"/>
                    <w:right w:val="none" w:sz="0" w:space="0" w:color="auto"/>
                  </w:divBdr>
                  <w:divsChild>
                    <w:div w:id="1184319519">
                      <w:marLeft w:val="0"/>
                      <w:marRight w:val="0"/>
                      <w:marTop w:val="0"/>
                      <w:marBottom w:val="0"/>
                      <w:divBdr>
                        <w:top w:val="none" w:sz="0" w:space="0" w:color="auto"/>
                        <w:left w:val="none" w:sz="0" w:space="0" w:color="auto"/>
                        <w:bottom w:val="none" w:sz="0" w:space="0" w:color="auto"/>
                        <w:right w:val="none" w:sz="0" w:space="0" w:color="auto"/>
                      </w:divBdr>
                    </w:div>
                    <w:div w:id="1770157120">
                      <w:marLeft w:val="0"/>
                      <w:marRight w:val="0"/>
                      <w:marTop w:val="0"/>
                      <w:marBottom w:val="0"/>
                      <w:divBdr>
                        <w:top w:val="none" w:sz="0" w:space="0" w:color="auto"/>
                        <w:left w:val="none" w:sz="0" w:space="0" w:color="auto"/>
                        <w:bottom w:val="none" w:sz="0" w:space="0" w:color="auto"/>
                        <w:right w:val="none" w:sz="0" w:space="0" w:color="auto"/>
                      </w:divBdr>
                    </w:div>
                    <w:div w:id="1460760511">
                      <w:marLeft w:val="0"/>
                      <w:marRight w:val="0"/>
                      <w:marTop w:val="0"/>
                      <w:marBottom w:val="0"/>
                      <w:divBdr>
                        <w:top w:val="none" w:sz="0" w:space="0" w:color="auto"/>
                        <w:left w:val="none" w:sz="0" w:space="0" w:color="auto"/>
                        <w:bottom w:val="none" w:sz="0" w:space="0" w:color="auto"/>
                        <w:right w:val="none" w:sz="0" w:space="0" w:color="auto"/>
                      </w:divBdr>
                    </w:div>
                  </w:divsChild>
                </w:div>
                <w:div w:id="1504584611">
                  <w:marLeft w:val="0"/>
                  <w:marRight w:val="0"/>
                  <w:marTop w:val="0"/>
                  <w:marBottom w:val="0"/>
                  <w:divBdr>
                    <w:top w:val="none" w:sz="0" w:space="0" w:color="auto"/>
                    <w:left w:val="none" w:sz="0" w:space="0" w:color="auto"/>
                    <w:bottom w:val="none" w:sz="0" w:space="0" w:color="auto"/>
                    <w:right w:val="none" w:sz="0" w:space="0" w:color="auto"/>
                  </w:divBdr>
                  <w:divsChild>
                    <w:div w:id="1986349009">
                      <w:marLeft w:val="0"/>
                      <w:marRight w:val="0"/>
                      <w:marTop w:val="0"/>
                      <w:marBottom w:val="0"/>
                      <w:divBdr>
                        <w:top w:val="none" w:sz="0" w:space="0" w:color="auto"/>
                        <w:left w:val="none" w:sz="0" w:space="0" w:color="auto"/>
                        <w:bottom w:val="none" w:sz="0" w:space="0" w:color="auto"/>
                        <w:right w:val="none" w:sz="0" w:space="0" w:color="auto"/>
                      </w:divBdr>
                    </w:div>
                    <w:div w:id="1051153439">
                      <w:marLeft w:val="0"/>
                      <w:marRight w:val="0"/>
                      <w:marTop w:val="0"/>
                      <w:marBottom w:val="0"/>
                      <w:divBdr>
                        <w:top w:val="none" w:sz="0" w:space="0" w:color="auto"/>
                        <w:left w:val="none" w:sz="0" w:space="0" w:color="auto"/>
                        <w:bottom w:val="none" w:sz="0" w:space="0" w:color="auto"/>
                        <w:right w:val="none" w:sz="0" w:space="0" w:color="auto"/>
                      </w:divBdr>
                    </w:div>
                    <w:div w:id="1557356313">
                      <w:marLeft w:val="0"/>
                      <w:marRight w:val="0"/>
                      <w:marTop w:val="0"/>
                      <w:marBottom w:val="0"/>
                      <w:divBdr>
                        <w:top w:val="none" w:sz="0" w:space="0" w:color="auto"/>
                        <w:left w:val="none" w:sz="0" w:space="0" w:color="auto"/>
                        <w:bottom w:val="none" w:sz="0" w:space="0" w:color="auto"/>
                        <w:right w:val="none" w:sz="0" w:space="0" w:color="auto"/>
                      </w:divBdr>
                    </w:div>
                  </w:divsChild>
                </w:div>
                <w:div w:id="845632100">
                  <w:marLeft w:val="0"/>
                  <w:marRight w:val="0"/>
                  <w:marTop w:val="0"/>
                  <w:marBottom w:val="0"/>
                  <w:divBdr>
                    <w:top w:val="none" w:sz="0" w:space="0" w:color="auto"/>
                    <w:left w:val="none" w:sz="0" w:space="0" w:color="auto"/>
                    <w:bottom w:val="none" w:sz="0" w:space="0" w:color="auto"/>
                    <w:right w:val="none" w:sz="0" w:space="0" w:color="auto"/>
                  </w:divBdr>
                  <w:divsChild>
                    <w:div w:id="1181164375">
                      <w:marLeft w:val="0"/>
                      <w:marRight w:val="0"/>
                      <w:marTop w:val="0"/>
                      <w:marBottom w:val="0"/>
                      <w:divBdr>
                        <w:top w:val="none" w:sz="0" w:space="0" w:color="auto"/>
                        <w:left w:val="none" w:sz="0" w:space="0" w:color="auto"/>
                        <w:bottom w:val="none" w:sz="0" w:space="0" w:color="auto"/>
                        <w:right w:val="none" w:sz="0" w:space="0" w:color="auto"/>
                      </w:divBdr>
                    </w:div>
                    <w:div w:id="1081215467">
                      <w:marLeft w:val="0"/>
                      <w:marRight w:val="0"/>
                      <w:marTop w:val="0"/>
                      <w:marBottom w:val="0"/>
                      <w:divBdr>
                        <w:top w:val="none" w:sz="0" w:space="0" w:color="auto"/>
                        <w:left w:val="none" w:sz="0" w:space="0" w:color="auto"/>
                        <w:bottom w:val="none" w:sz="0" w:space="0" w:color="auto"/>
                        <w:right w:val="none" w:sz="0" w:space="0" w:color="auto"/>
                      </w:divBdr>
                    </w:div>
                    <w:div w:id="71895469">
                      <w:marLeft w:val="0"/>
                      <w:marRight w:val="0"/>
                      <w:marTop w:val="0"/>
                      <w:marBottom w:val="0"/>
                      <w:divBdr>
                        <w:top w:val="none" w:sz="0" w:space="0" w:color="auto"/>
                        <w:left w:val="none" w:sz="0" w:space="0" w:color="auto"/>
                        <w:bottom w:val="none" w:sz="0" w:space="0" w:color="auto"/>
                        <w:right w:val="none" w:sz="0" w:space="0" w:color="auto"/>
                      </w:divBdr>
                    </w:div>
                  </w:divsChild>
                </w:div>
                <w:div w:id="641081270">
                  <w:marLeft w:val="0"/>
                  <w:marRight w:val="0"/>
                  <w:marTop w:val="0"/>
                  <w:marBottom w:val="0"/>
                  <w:divBdr>
                    <w:top w:val="none" w:sz="0" w:space="0" w:color="auto"/>
                    <w:left w:val="none" w:sz="0" w:space="0" w:color="auto"/>
                    <w:bottom w:val="none" w:sz="0" w:space="0" w:color="auto"/>
                    <w:right w:val="none" w:sz="0" w:space="0" w:color="auto"/>
                  </w:divBdr>
                  <w:divsChild>
                    <w:div w:id="1596940601">
                      <w:marLeft w:val="0"/>
                      <w:marRight w:val="0"/>
                      <w:marTop w:val="0"/>
                      <w:marBottom w:val="0"/>
                      <w:divBdr>
                        <w:top w:val="none" w:sz="0" w:space="0" w:color="auto"/>
                        <w:left w:val="none" w:sz="0" w:space="0" w:color="auto"/>
                        <w:bottom w:val="none" w:sz="0" w:space="0" w:color="auto"/>
                        <w:right w:val="none" w:sz="0" w:space="0" w:color="auto"/>
                      </w:divBdr>
                    </w:div>
                    <w:div w:id="1720126554">
                      <w:marLeft w:val="0"/>
                      <w:marRight w:val="0"/>
                      <w:marTop w:val="0"/>
                      <w:marBottom w:val="0"/>
                      <w:divBdr>
                        <w:top w:val="none" w:sz="0" w:space="0" w:color="auto"/>
                        <w:left w:val="none" w:sz="0" w:space="0" w:color="auto"/>
                        <w:bottom w:val="none" w:sz="0" w:space="0" w:color="auto"/>
                        <w:right w:val="none" w:sz="0" w:space="0" w:color="auto"/>
                      </w:divBdr>
                    </w:div>
                    <w:div w:id="1920089720">
                      <w:marLeft w:val="0"/>
                      <w:marRight w:val="0"/>
                      <w:marTop w:val="0"/>
                      <w:marBottom w:val="0"/>
                      <w:divBdr>
                        <w:top w:val="none" w:sz="0" w:space="0" w:color="auto"/>
                        <w:left w:val="none" w:sz="0" w:space="0" w:color="auto"/>
                        <w:bottom w:val="none" w:sz="0" w:space="0" w:color="auto"/>
                        <w:right w:val="none" w:sz="0" w:space="0" w:color="auto"/>
                      </w:divBdr>
                    </w:div>
                  </w:divsChild>
                </w:div>
                <w:div w:id="382363811">
                  <w:marLeft w:val="0"/>
                  <w:marRight w:val="0"/>
                  <w:marTop w:val="0"/>
                  <w:marBottom w:val="0"/>
                  <w:divBdr>
                    <w:top w:val="none" w:sz="0" w:space="0" w:color="auto"/>
                    <w:left w:val="none" w:sz="0" w:space="0" w:color="auto"/>
                    <w:bottom w:val="none" w:sz="0" w:space="0" w:color="auto"/>
                    <w:right w:val="none" w:sz="0" w:space="0" w:color="auto"/>
                  </w:divBdr>
                  <w:divsChild>
                    <w:div w:id="126516254">
                      <w:marLeft w:val="0"/>
                      <w:marRight w:val="0"/>
                      <w:marTop w:val="0"/>
                      <w:marBottom w:val="0"/>
                      <w:divBdr>
                        <w:top w:val="none" w:sz="0" w:space="0" w:color="auto"/>
                        <w:left w:val="none" w:sz="0" w:space="0" w:color="auto"/>
                        <w:bottom w:val="none" w:sz="0" w:space="0" w:color="auto"/>
                        <w:right w:val="none" w:sz="0" w:space="0" w:color="auto"/>
                      </w:divBdr>
                    </w:div>
                    <w:div w:id="885020390">
                      <w:marLeft w:val="0"/>
                      <w:marRight w:val="0"/>
                      <w:marTop w:val="0"/>
                      <w:marBottom w:val="0"/>
                      <w:divBdr>
                        <w:top w:val="none" w:sz="0" w:space="0" w:color="auto"/>
                        <w:left w:val="none" w:sz="0" w:space="0" w:color="auto"/>
                        <w:bottom w:val="none" w:sz="0" w:space="0" w:color="auto"/>
                        <w:right w:val="none" w:sz="0" w:space="0" w:color="auto"/>
                      </w:divBdr>
                    </w:div>
                    <w:div w:id="1675763338">
                      <w:marLeft w:val="0"/>
                      <w:marRight w:val="0"/>
                      <w:marTop w:val="0"/>
                      <w:marBottom w:val="0"/>
                      <w:divBdr>
                        <w:top w:val="none" w:sz="0" w:space="0" w:color="auto"/>
                        <w:left w:val="none" w:sz="0" w:space="0" w:color="auto"/>
                        <w:bottom w:val="none" w:sz="0" w:space="0" w:color="auto"/>
                        <w:right w:val="none" w:sz="0" w:space="0" w:color="auto"/>
                      </w:divBdr>
                    </w:div>
                  </w:divsChild>
                </w:div>
                <w:div w:id="919294113">
                  <w:marLeft w:val="0"/>
                  <w:marRight w:val="0"/>
                  <w:marTop w:val="0"/>
                  <w:marBottom w:val="0"/>
                  <w:divBdr>
                    <w:top w:val="none" w:sz="0" w:space="0" w:color="auto"/>
                    <w:left w:val="none" w:sz="0" w:space="0" w:color="auto"/>
                    <w:bottom w:val="none" w:sz="0" w:space="0" w:color="auto"/>
                    <w:right w:val="none" w:sz="0" w:space="0" w:color="auto"/>
                  </w:divBdr>
                  <w:divsChild>
                    <w:div w:id="1584412372">
                      <w:marLeft w:val="0"/>
                      <w:marRight w:val="0"/>
                      <w:marTop w:val="0"/>
                      <w:marBottom w:val="0"/>
                      <w:divBdr>
                        <w:top w:val="none" w:sz="0" w:space="0" w:color="auto"/>
                        <w:left w:val="none" w:sz="0" w:space="0" w:color="auto"/>
                        <w:bottom w:val="none" w:sz="0" w:space="0" w:color="auto"/>
                        <w:right w:val="none" w:sz="0" w:space="0" w:color="auto"/>
                      </w:divBdr>
                    </w:div>
                    <w:div w:id="1985155424">
                      <w:marLeft w:val="0"/>
                      <w:marRight w:val="0"/>
                      <w:marTop w:val="0"/>
                      <w:marBottom w:val="0"/>
                      <w:divBdr>
                        <w:top w:val="none" w:sz="0" w:space="0" w:color="auto"/>
                        <w:left w:val="none" w:sz="0" w:space="0" w:color="auto"/>
                        <w:bottom w:val="none" w:sz="0" w:space="0" w:color="auto"/>
                        <w:right w:val="none" w:sz="0" w:space="0" w:color="auto"/>
                      </w:divBdr>
                    </w:div>
                    <w:div w:id="464785414">
                      <w:marLeft w:val="0"/>
                      <w:marRight w:val="0"/>
                      <w:marTop w:val="0"/>
                      <w:marBottom w:val="0"/>
                      <w:divBdr>
                        <w:top w:val="none" w:sz="0" w:space="0" w:color="auto"/>
                        <w:left w:val="none" w:sz="0" w:space="0" w:color="auto"/>
                        <w:bottom w:val="none" w:sz="0" w:space="0" w:color="auto"/>
                        <w:right w:val="none" w:sz="0" w:space="0" w:color="auto"/>
                      </w:divBdr>
                    </w:div>
                  </w:divsChild>
                </w:div>
                <w:div w:id="1050105548">
                  <w:marLeft w:val="0"/>
                  <w:marRight w:val="0"/>
                  <w:marTop w:val="0"/>
                  <w:marBottom w:val="0"/>
                  <w:divBdr>
                    <w:top w:val="none" w:sz="0" w:space="0" w:color="auto"/>
                    <w:left w:val="none" w:sz="0" w:space="0" w:color="auto"/>
                    <w:bottom w:val="none" w:sz="0" w:space="0" w:color="auto"/>
                    <w:right w:val="none" w:sz="0" w:space="0" w:color="auto"/>
                  </w:divBdr>
                  <w:divsChild>
                    <w:div w:id="1542133119">
                      <w:marLeft w:val="0"/>
                      <w:marRight w:val="0"/>
                      <w:marTop w:val="0"/>
                      <w:marBottom w:val="0"/>
                      <w:divBdr>
                        <w:top w:val="none" w:sz="0" w:space="0" w:color="auto"/>
                        <w:left w:val="none" w:sz="0" w:space="0" w:color="auto"/>
                        <w:bottom w:val="none" w:sz="0" w:space="0" w:color="auto"/>
                        <w:right w:val="none" w:sz="0" w:space="0" w:color="auto"/>
                      </w:divBdr>
                    </w:div>
                    <w:div w:id="610935249">
                      <w:marLeft w:val="0"/>
                      <w:marRight w:val="0"/>
                      <w:marTop w:val="0"/>
                      <w:marBottom w:val="0"/>
                      <w:divBdr>
                        <w:top w:val="none" w:sz="0" w:space="0" w:color="auto"/>
                        <w:left w:val="none" w:sz="0" w:space="0" w:color="auto"/>
                        <w:bottom w:val="none" w:sz="0" w:space="0" w:color="auto"/>
                        <w:right w:val="none" w:sz="0" w:space="0" w:color="auto"/>
                      </w:divBdr>
                    </w:div>
                    <w:div w:id="1698970216">
                      <w:marLeft w:val="0"/>
                      <w:marRight w:val="0"/>
                      <w:marTop w:val="0"/>
                      <w:marBottom w:val="0"/>
                      <w:divBdr>
                        <w:top w:val="none" w:sz="0" w:space="0" w:color="auto"/>
                        <w:left w:val="none" w:sz="0" w:space="0" w:color="auto"/>
                        <w:bottom w:val="none" w:sz="0" w:space="0" w:color="auto"/>
                        <w:right w:val="none" w:sz="0" w:space="0" w:color="auto"/>
                      </w:divBdr>
                    </w:div>
                  </w:divsChild>
                </w:div>
                <w:div w:id="1045135263">
                  <w:marLeft w:val="0"/>
                  <w:marRight w:val="0"/>
                  <w:marTop w:val="0"/>
                  <w:marBottom w:val="0"/>
                  <w:divBdr>
                    <w:top w:val="none" w:sz="0" w:space="0" w:color="auto"/>
                    <w:left w:val="none" w:sz="0" w:space="0" w:color="auto"/>
                    <w:bottom w:val="none" w:sz="0" w:space="0" w:color="auto"/>
                    <w:right w:val="none" w:sz="0" w:space="0" w:color="auto"/>
                  </w:divBdr>
                  <w:divsChild>
                    <w:div w:id="2025548057">
                      <w:marLeft w:val="0"/>
                      <w:marRight w:val="0"/>
                      <w:marTop w:val="0"/>
                      <w:marBottom w:val="0"/>
                      <w:divBdr>
                        <w:top w:val="none" w:sz="0" w:space="0" w:color="auto"/>
                        <w:left w:val="none" w:sz="0" w:space="0" w:color="auto"/>
                        <w:bottom w:val="none" w:sz="0" w:space="0" w:color="auto"/>
                        <w:right w:val="none" w:sz="0" w:space="0" w:color="auto"/>
                      </w:divBdr>
                    </w:div>
                    <w:div w:id="204563606">
                      <w:marLeft w:val="0"/>
                      <w:marRight w:val="0"/>
                      <w:marTop w:val="0"/>
                      <w:marBottom w:val="0"/>
                      <w:divBdr>
                        <w:top w:val="none" w:sz="0" w:space="0" w:color="auto"/>
                        <w:left w:val="none" w:sz="0" w:space="0" w:color="auto"/>
                        <w:bottom w:val="none" w:sz="0" w:space="0" w:color="auto"/>
                        <w:right w:val="none" w:sz="0" w:space="0" w:color="auto"/>
                      </w:divBdr>
                    </w:div>
                    <w:div w:id="1856068256">
                      <w:marLeft w:val="0"/>
                      <w:marRight w:val="0"/>
                      <w:marTop w:val="0"/>
                      <w:marBottom w:val="0"/>
                      <w:divBdr>
                        <w:top w:val="none" w:sz="0" w:space="0" w:color="auto"/>
                        <w:left w:val="none" w:sz="0" w:space="0" w:color="auto"/>
                        <w:bottom w:val="none" w:sz="0" w:space="0" w:color="auto"/>
                        <w:right w:val="none" w:sz="0" w:space="0" w:color="auto"/>
                      </w:divBdr>
                    </w:div>
                  </w:divsChild>
                </w:div>
                <w:div w:id="1801923899">
                  <w:marLeft w:val="0"/>
                  <w:marRight w:val="0"/>
                  <w:marTop w:val="0"/>
                  <w:marBottom w:val="0"/>
                  <w:divBdr>
                    <w:top w:val="none" w:sz="0" w:space="0" w:color="auto"/>
                    <w:left w:val="none" w:sz="0" w:space="0" w:color="auto"/>
                    <w:bottom w:val="none" w:sz="0" w:space="0" w:color="auto"/>
                    <w:right w:val="none" w:sz="0" w:space="0" w:color="auto"/>
                  </w:divBdr>
                  <w:divsChild>
                    <w:div w:id="316153689">
                      <w:marLeft w:val="0"/>
                      <w:marRight w:val="0"/>
                      <w:marTop w:val="0"/>
                      <w:marBottom w:val="0"/>
                      <w:divBdr>
                        <w:top w:val="none" w:sz="0" w:space="0" w:color="auto"/>
                        <w:left w:val="none" w:sz="0" w:space="0" w:color="auto"/>
                        <w:bottom w:val="none" w:sz="0" w:space="0" w:color="auto"/>
                        <w:right w:val="none" w:sz="0" w:space="0" w:color="auto"/>
                      </w:divBdr>
                    </w:div>
                    <w:div w:id="523831392">
                      <w:marLeft w:val="0"/>
                      <w:marRight w:val="0"/>
                      <w:marTop w:val="0"/>
                      <w:marBottom w:val="0"/>
                      <w:divBdr>
                        <w:top w:val="none" w:sz="0" w:space="0" w:color="auto"/>
                        <w:left w:val="none" w:sz="0" w:space="0" w:color="auto"/>
                        <w:bottom w:val="none" w:sz="0" w:space="0" w:color="auto"/>
                        <w:right w:val="none" w:sz="0" w:space="0" w:color="auto"/>
                      </w:divBdr>
                    </w:div>
                    <w:div w:id="1569724007">
                      <w:marLeft w:val="0"/>
                      <w:marRight w:val="0"/>
                      <w:marTop w:val="0"/>
                      <w:marBottom w:val="0"/>
                      <w:divBdr>
                        <w:top w:val="none" w:sz="0" w:space="0" w:color="auto"/>
                        <w:left w:val="none" w:sz="0" w:space="0" w:color="auto"/>
                        <w:bottom w:val="none" w:sz="0" w:space="0" w:color="auto"/>
                        <w:right w:val="none" w:sz="0" w:space="0" w:color="auto"/>
                      </w:divBdr>
                    </w:div>
                  </w:divsChild>
                </w:div>
                <w:div w:id="2069960534">
                  <w:marLeft w:val="0"/>
                  <w:marRight w:val="0"/>
                  <w:marTop w:val="0"/>
                  <w:marBottom w:val="0"/>
                  <w:divBdr>
                    <w:top w:val="none" w:sz="0" w:space="0" w:color="auto"/>
                    <w:left w:val="none" w:sz="0" w:space="0" w:color="auto"/>
                    <w:bottom w:val="none" w:sz="0" w:space="0" w:color="auto"/>
                    <w:right w:val="none" w:sz="0" w:space="0" w:color="auto"/>
                  </w:divBdr>
                  <w:divsChild>
                    <w:div w:id="1311637995">
                      <w:marLeft w:val="0"/>
                      <w:marRight w:val="0"/>
                      <w:marTop w:val="0"/>
                      <w:marBottom w:val="0"/>
                      <w:divBdr>
                        <w:top w:val="none" w:sz="0" w:space="0" w:color="auto"/>
                        <w:left w:val="none" w:sz="0" w:space="0" w:color="auto"/>
                        <w:bottom w:val="none" w:sz="0" w:space="0" w:color="auto"/>
                        <w:right w:val="none" w:sz="0" w:space="0" w:color="auto"/>
                      </w:divBdr>
                    </w:div>
                    <w:div w:id="595753048">
                      <w:marLeft w:val="0"/>
                      <w:marRight w:val="0"/>
                      <w:marTop w:val="0"/>
                      <w:marBottom w:val="0"/>
                      <w:divBdr>
                        <w:top w:val="none" w:sz="0" w:space="0" w:color="auto"/>
                        <w:left w:val="none" w:sz="0" w:space="0" w:color="auto"/>
                        <w:bottom w:val="none" w:sz="0" w:space="0" w:color="auto"/>
                        <w:right w:val="none" w:sz="0" w:space="0" w:color="auto"/>
                      </w:divBdr>
                    </w:div>
                    <w:div w:id="2118718669">
                      <w:marLeft w:val="0"/>
                      <w:marRight w:val="0"/>
                      <w:marTop w:val="0"/>
                      <w:marBottom w:val="0"/>
                      <w:divBdr>
                        <w:top w:val="none" w:sz="0" w:space="0" w:color="auto"/>
                        <w:left w:val="none" w:sz="0" w:space="0" w:color="auto"/>
                        <w:bottom w:val="none" w:sz="0" w:space="0" w:color="auto"/>
                        <w:right w:val="none" w:sz="0" w:space="0" w:color="auto"/>
                      </w:divBdr>
                    </w:div>
                  </w:divsChild>
                </w:div>
                <w:div w:id="649481529">
                  <w:marLeft w:val="0"/>
                  <w:marRight w:val="0"/>
                  <w:marTop w:val="0"/>
                  <w:marBottom w:val="0"/>
                  <w:divBdr>
                    <w:top w:val="none" w:sz="0" w:space="0" w:color="auto"/>
                    <w:left w:val="none" w:sz="0" w:space="0" w:color="auto"/>
                    <w:bottom w:val="none" w:sz="0" w:space="0" w:color="auto"/>
                    <w:right w:val="none" w:sz="0" w:space="0" w:color="auto"/>
                  </w:divBdr>
                  <w:divsChild>
                    <w:div w:id="1399981077">
                      <w:marLeft w:val="0"/>
                      <w:marRight w:val="0"/>
                      <w:marTop w:val="0"/>
                      <w:marBottom w:val="0"/>
                      <w:divBdr>
                        <w:top w:val="none" w:sz="0" w:space="0" w:color="auto"/>
                        <w:left w:val="none" w:sz="0" w:space="0" w:color="auto"/>
                        <w:bottom w:val="none" w:sz="0" w:space="0" w:color="auto"/>
                        <w:right w:val="none" w:sz="0" w:space="0" w:color="auto"/>
                      </w:divBdr>
                    </w:div>
                    <w:div w:id="510877721">
                      <w:marLeft w:val="0"/>
                      <w:marRight w:val="0"/>
                      <w:marTop w:val="0"/>
                      <w:marBottom w:val="0"/>
                      <w:divBdr>
                        <w:top w:val="none" w:sz="0" w:space="0" w:color="auto"/>
                        <w:left w:val="none" w:sz="0" w:space="0" w:color="auto"/>
                        <w:bottom w:val="none" w:sz="0" w:space="0" w:color="auto"/>
                        <w:right w:val="none" w:sz="0" w:space="0" w:color="auto"/>
                      </w:divBdr>
                    </w:div>
                    <w:div w:id="1242567469">
                      <w:marLeft w:val="0"/>
                      <w:marRight w:val="0"/>
                      <w:marTop w:val="0"/>
                      <w:marBottom w:val="0"/>
                      <w:divBdr>
                        <w:top w:val="none" w:sz="0" w:space="0" w:color="auto"/>
                        <w:left w:val="none" w:sz="0" w:space="0" w:color="auto"/>
                        <w:bottom w:val="none" w:sz="0" w:space="0" w:color="auto"/>
                        <w:right w:val="none" w:sz="0" w:space="0" w:color="auto"/>
                      </w:divBdr>
                    </w:div>
                  </w:divsChild>
                </w:div>
                <w:div w:id="339545604">
                  <w:marLeft w:val="0"/>
                  <w:marRight w:val="0"/>
                  <w:marTop w:val="0"/>
                  <w:marBottom w:val="0"/>
                  <w:divBdr>
                    <w:top w:val="none" w:sz="0" w:space="0" w:color="auto"/>
                    <w:left w:val="none" w:sz="0" w:space="0" w:color="auto"/>
                    <w:bottom w:val="none" w:sz="0" w:space="0" w:color="auto"/>
                    <w:right w:val="none" w:sz="0" w:space="0" w:color="auto"/>
                  </w:divBdr>
                  <w:divsChild>
                    <w:div w:id="294600832">
                      <w:marLeft w:val="0"/>
                      <w:marRight w:val="0"/>
                      <w:marTop w:val="0"/>
                      <w:marBottom w:val="0"/>
                      <w:divBdr>
                        <w:top w:val="none" w:sz="0" w:space="0" w:color="auto"/>
                        <w:left w:val="none" w:sz="0" w:space="0" w:color="auto"/>
                        <w:bottom w:val="none" w:sz="0" w:space="0" w:color="auto"/>
                        <w:right w:val="none" w:sz="0" w:space="0" w:color="auto"/>
                      </w:divBdr>
                    </w:div>
                  </w:divsChild>
                </w:div>
                <w:div w:id="2081976182">
                  <w:marLeft w:val="0"/>
                  <w:marRight w:val="0"/>
                  <w:marTop w:val="0"/>
                  <w:marBottom w:val="0"/>
                  <w:divBdr>
                    <w:top w:val="none" w:sz="0" w:space="0" w:color="auto"/>
                    <w:left w:val="none" w:sz="0" w:space="0" w:color="auto"/>
                    <w:bottom w:val="none" w:sz="0" w:space="0" w:color="auto"/>
                    <w:right w:val="none" w:sz="0" w:space="0" w:color="auto"/>
                  </w:divBdr>
                  <w:divsChild>
                    <w:div w:id="962687596">
                      <w:marLeft w:val="0"/>
                      <w:marRight w:val="0"/>
                      <w:marTop w:val="0"/>
                      <w:marBottom w:val="0"/>
                      <w:divBdr>
                        <w:top w:val="none" w:sz="0" w:space="0" w:color="auto"/>
                        <w:left w:val="none" w:sz="0" w:space="0" w:color="auto"/>
                        <w:bottom w:val="none" w:sz="0" w:space="0" w:color="auto"/>
                        <w:right w:val="none" w:sz="0" w:space="0" w:color="auto"/>
                      </w:divBdr>
                    </w:div>
                    <w:div w:id="13569291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92197995">
      <w:bodyDiv w:val="1"/>
      <w:marLeft w:val="0"/>
      <w:marRight w:val="0"/>
      <w:marTop w:val="0"/>
      <w:marBottom w:val="0"/>
      <w:divBdr>
        <w:top w:val="none" w:sz="0" w:space="0" w:color="auto"/>
        <w:left w:val="none" w:sz="0" w:space="0" w:color="auto"/>
        <w:bottom w:val="none" w:sz="0" w:space="0" w:color="auto"/>
        <w:right w:val="none" w:sz="0" w:space="0" w:color="auto"/>
      </w:divBdr>
      <w:divsChild>
        <w:div w:id="2043826913">
          <w:marLeft w:val="0"/>
          <w:marRight w:val="0"/>
          <w:marTop w:val="0"/>
          <w:marBottom w:val="0"/>
          <w:divBdr>
            <w:top w:val="none" w:sz="0" w:space="0" w:color="auto"/>
            <w:left w:val="none" w:sz="0" w:space="0" w:color="auto"/>
            <w:bottom w:val="none" w:sz="0" w:space="0" w:color="auto"/>
            <w:right w:val="none" w:sz="0" w:space="0" w:color="auto"/>
          </w:divBdr>
          <w:divsChild>
            <w:div w:id="1710102794">
              <w:marLeft w:val="0"/>
              <w:marRight w:val="0"/>
              <w:marTop w:val="0"/>
              <w:marBottom w:val="0"/>
              <w:divBdr>
                <w:top w:val="none" w:sz="0" w:space="0" w:color="auto"/>
                <w:left w:val="none" w:sz="0" w:space="0" w:color="auto"/>
                <w:bottom w:val="none" w:sz="0" w:space="0" w:color="auto"/>
                <w:right w:val="none" w:sz="0" w:space="0" w:color="auto"/>
              </w:divBdr>
              <w:divsChild>
                <w:div w:id="699933598">
                  <w:marLeft w:val="0"/>
                  <w:marRight w:val="0"/>
                  <w:marTop w:val="0"/>
                  <w:marBottom w:val="0"/>
                  <w:divBdr>
                    <w:top w:val="none" w:sz="0" w:space="0" w:color="auto"/>
                    <w:left w:val="none" w:sz="0" w:space="0" w:color="auto"/>
                    <w:bottom w:val="none" w:sz="0" w:space="0" w:color="auto"/>
                    <w:right w:val="none" w:sz="0" w:space="0" w:color="auto"/>
                  </w:divBdr>
                  <w:divsChild>
                    <w:div w:id="1090197453">
                      <w:marLeft w:val="0"/>
                      <w:marRight w:val="0"/>
                      <w:marTop w:val="0"/>
                      <w:marBottom w:val="0"/>
                      <w:divBdr>
                        <w:top w:val="none" w:sz="0" w:space="0" w:color="auto"/>
                        <w:left w:val="none" w:sz="0" w:space="0" w:color="auto"/>
                        <w:bottom w:val="none" w:sz="0" w:space="0" w:color="auto"/>
                        <w:right w:val="none" w:sz="0" w:space="0" w:color="auto"/>
                      </w:divBdr>
                      <w:divsChild>
                        <w:div w:id="4436147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5939739">
              <w:marLeft w:val="0"/>
              <w:marRight w:val="0"/>
              <w:marTop w:val="0"/>
              <w:marBottom w:val="300"/>
              <w:divBdr>
                <w:top w:val="none" w:sz="0" w:space="0" w:color="auto"/>
                <w:left w:val="none" w:sz="0" w:space="0" w:color="auto"/>
                <w:bottom w:val="none" w:sz="0" w:space="0" w:color="auto"/>
                <w:right w:val="none" w:sz="0" w:space="0" w:color="auto"/>
              </w:divBdr>
              <w:divsChild>
                <w:div w:id="1928615441">
                  <w:marLeft w:val="0"/>
                  <w:marRight w:val="0"/>
                  <w:marTop w:val="0"/>
                  <w:marBottom w:val="300"/>
                  <w:divBdr>
                    <w:top w:val="none" w:sz="0" w:space="0" w:color="auto"/>
                    <w:left w:val="none" w:sz="0" w:space="0" w:color="auto"/>
                    <w:bottom w:val="none" w:sz="0" w:space="0" w:color="auto"/>
                    <w:right w:val="none" w:sz="0" w:space="0" w:color="auto"/>
                  </w:divBdr>
                  <w:divsChild>
                    <w:div w:id="308903240">
                      <w:marLeft w:val="0"/>
                      <w:marRight w:val="0"/>
                      <w:marTop w:val="0"/>
                      <w:marBottom w:val="0"/>
                      <w:divBdr>
                        <w:top w:val="none" w:sz="0" w:space="0" w:color="auto"/>
                        <w:left w:val="none" w:sz="0" w:space="0" w:color="auto"/>
                        <w:bottom w:val="none" w:sz="0" w:space="0" w:color="auto"/>
                        <w:right w:val="none" w:sz="0" w:space="0" w:color="auto"/>
                      </w:divBdr>
                    </w:div>
                  </w:divsChild>
                </w:div>
                <w:div w:id="17168537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758479">
          <w:marLeft w:val="0"/>
          <w:marRight w:val="0"/>
          <w:marTop w:val="0"/>
          <w:marBottom w:val="0"/>
          <w:divBdr>
            <w:top w:val="none" w:sz="0" w:space="0" w:color="auto"/>
            <w:left w:val="none" w:sz="0" w:space="0" w:color="auto"/>
            <w:bottom w:val="none" w:sz="0" w:space="0" w:color="auto"/>
            <w:right w:val="none" w:sz="0" w:space="0" w:color="auto"/>
          </w:divBdr>
          <w:divsChild>
            <w:div w:id="2053453141">
              <w:marLeft w:val="0"/>
              <w:marRight w:val="0"/>
              <w:marTop w:val="0"/>
              <w:marBottom w:val="0"/>
              <w:divBdr>
                <w:top w:val="none" w:sz="0" w:space="0" w:color="auto"/>
                <w:left w:val="none" w:sz="0" w:space="0" w:color="auto"/>
                <w:bottom w:val="none" w:sz="0" w:space="0" w:color="auto"/>
                <w:right w:val="none" w:sz="0" w:space="0" w:color="auto"/>
              </w:divBdr>
              <w:divsChild>
                <w:div w:id="1588423529">
                  <w:marLeft w:val="0"/>
                  <w:marRight w:val="0"/>
                  <w:marTop w:val="0"/>
                  <w:marBottom w:val="0"/>
                  <w:divBdr>
                    <w:top w:val="none" w:sz="0" w:space="0" w:color="auto"/>
                    <w:left w:val="none" w:sz="0" w:space="0" w:color="auto"/>
                    <w:bottom w:val="none" w:sz="0" w:space="0" w:color="auto"/>
                    <w:right w:val="none" w:sz="0" w:space="0" w:color="auto"/>
                  </w:divBdr>
                  <w:divsChild>
                    <w:div w:id="468598294">
                      <w:marLeft w:val="0"/>
                      <w:marRight w:val="0"/>
                      <w:marTop w:val="0"/>
                      <w:marBottom w:val="0"/>
                      <w:divBdr>
                        <w:top w:val="none" w:sz="0" w:space="0" w:color="auto"/>
                        <w:left w:val="none" w:sz="0" w:space="0" w:color="auto"/>
                        <w:bottom w:val="none" w:sz="0" w:space="0" w:color="auto"/>
                        <w:right w:val="none" w:sz="0" w:space="0" w:color="auto"/>
                      </w:divBdr>
                    </w:div>
                    <w:div w:id="493834982">
                      <w:marLeft w:val="0"/>
                      <w:marRight w:val="0"/>
                      <w:marTop w:val="0"/>
                      <w:marBottom w:val="0"/>
                      <w:divBdr>
                        <w:top w:val="none" w:sz="0" w:space="0" w:color="auto"/>
                        <w:left w:val="none" w:sz="0" w:space="0" w:color="auto"/>
                        <w:bottom w:val="none" w:sz="0" w:space="0" w:color="auto"/>
                        <w:right w:val="none" w:sz="0" w:space="0" w:color="auto"/>
                      </w:divBdr>
                    </w:div>
                  </w:divsChild>
                </w:div>
                <w:div w:id="1435517777">
                  <w:marLeft w:val="15"/>
                  <w:marRight w:val="0"/>
                  <w:marTop w:val="0"/>
                  <w:marBottom w:val="45"/>
                  <w:divBdr>
                    <w:top w:val="single" w:sz="12" w:space="0" w:color="AB966F"/>
                    <w:left w:val="single" w:sz="12" w:space="8" w:color="AB966F"/>
                    <w:bottom w:val="single" w:sz="12" w:space="0" w:color="AB966F"/>
                    <w:right w:val="single" w:sz="12" w:space="8" w:color="AB966F"/>
                  </w:divBdr>
                </w:div>
                <w:div w:id="410736781">
                  <w:marLeft w:val="15"/>
                  <w:marRight w:val="0"/>
                  <w:marTop w:val="0"/>
                  <w:marBottom w:val="45"/>
                  <w:divBdr>
                    <w:top w:val="single" w:sz="12" w:space="0" w:color="AB966F"/>
                    <w:left w:val="single" w:sz="12" w:space="8" w:color="AB966F"/>
                    <w:bottom w:val="single" w:sz="12" w:space="0" w:color="AB966F"/>
                    <w:right w:val="single" w:sz="12" w:space="8" w:color="AB966F"/>
                  </w:divBdr>
                </w:div>
                <w:div w:id="1262757390">
                  <w:marLeft w:val="0"/>
                  <w:marRight w:val="0"/>
                  <w:marTop w:val="0"/>
                  <w:marBottom w:val="0"/>
                  <w:divBdr>
                    <w:top w:val="none" w:sz="0" w:space="0" w:color="auto"/>
                    <w:left w:val="none" w:sz="0" w:space="0" w:color="auto"/>
                    <w:bottom w:val="none" w:sz="0" w:space="0" w:color="auto"/>
                    <w:right w:val="none" w:sz="0" w:space="0" w:color="auto"/>
                  </w:divBdr>
                  <w:divsChild>
                    <w:div w:id="5384745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95198238">
      <w:bodyDiv w:val="1"/>
      <w:marLeft w:val="0"/>
      <w:marRight w:val="0"/>
      <w:marTop w:val="0"/>
      <w:marBottom w:val="0"/>
      <w:divBdr>
        <w:top w:val="none" w:sz="0" w:space="0" w:color="auto"/>
        <w:left w:val="none" w:sz="0" w:space="0" w:color="auto"/>
        <w:bottom w:val="none" w:sz="0" w:space="0" w:color="auto"/>
        <w:right w:val="none" w:sz="0" w:space="0" w:color="auto"/>
      </w:divBdr>
      <w:divsChild>
        <w:div w:id="1745443792">
          <w:marLeft w:val="15"/>
          <w:marRight w:val="0"/>
          <w:marTop w:val="0"/>
          <w:marBottom w:val="45"/>
          <w:divBdr>
            <w:top w:val="single" w:sz="12" w:space="0" w:color="AB966F"/>
            <w:left w:val="single" w:sz="12" w:space="8" w:color="AB966F"/>
            <w:bottom w:val="single" w:sz="12" w:space="0" w:color="AB966F"/>
            <w:right w:val="single" w:sz="12" w:space="8" w:color="AB966F"/>
          </w:divBdr>
        </w:div>
        <w:div w:id="1798327312">
          <w:marLeft w:val="15"/>
          <w:marRight w:val="0"/>
          <w:marTop w:val="0"/>
          <w:marBottom w:val="45"/>
          <w:divBdr>
            <w:top w:val="single" w:sz="12" w:space="0" w:color="AB966F"/>
            <w:left w:val="single" w:sz="12" w:space="8" w:color="AB966F"/>
            <w:bottom w:val="single" w:sz="12" w:space="0" w:color="AB966F"/>
            <w:right w:val="single" w:sz="12" w:space="8" w:color="AB966F"/>
          </w:divBdr>
        </w:div>
        <w:div w:id="307368160">
          <w:marLeft w:val="15"/>
          <w:marRight w:val="0"/>
          <w:marTop w:val="0"/>
          <w:marBottom w:val="45"/>
          <w:divBdr>
            <w:top w:val="single" w:sz="12" w:space="0" w:color="AB966F"/>
            <w:left w:val="single" w:sz="12" w:space="8" w:color="AB966F"/>
            <w:bottom w:val="single" w:sz="12" w:space="0" w:color="AB966F"/>
            <w:right w:val="single" w:sz="12" w:space="8" w:color="AB966F"/>
          </w:divBdr>
        </w:div>
        <w:div w:id="1793359542">
          <w:marLeft w:val="15"/>
          <w:marRight w:val="0"/>
          <w:marTop w:val="0"/>
          <w:marBottom w:val="45"/>
          <w:divBdr>
            <w:top w:val="single" w:sz="12" w:space="0" w:color="AB966F"/>
            <w:left w:val="single" w:sz="12" w:space="8" w:color="AB966F"/>
            <w:bottom w:val="single" w:sz="12" w:space="0" w:color="AB966F"/>
            <w:right w:val="single" w:sz="12" w:space="8" w:color="AB966F"/>
          </w:divBdr>
        </w:div>
        <w:div w:id="1229144990">
          <w:marLeft w:val="15"/>
          <w:marRight w:val="0"/>
          <w:marTop w:val="0"/>
          <w:marBottom w:val="45"/>
          <w:divBdr>
            <w:top w:val="single" w:sz="12" w:space="0" w:color="AB966F"/>
            <w:left w:val="single" w:sz="12" w:space="8" w:color="AB966F"/>
            <w:bottom w:val="single" w:sz="12" w:space="0" w:color="AB966F"/>
            <w:right w:val="single" w:sz="12" w:space="8" w:color="AB966F"/>
          </w:divBdr>
        </w:div>
        <w:div w:id="843595931">
          <w:marLeft w:val="15"/>
          <w:marRight w:val="0"/>
          <w:marTop w:val="0"/>
          <w:marBottom w:val="45"/>
          <w:divBdr>
            <w:top w:val="single" w:sz="12" w:space="0" w:color="AB966F"/>
            <w:left w:val="single" w:sz="12" w:space="8" w:color="AB966F"/>
            <w:bottom w:val="single" w:sz="12" w:space="0" w:color="AB966F"/>
            <w:right w:val="single" w:sz="12" w:space="8" w:color="AB966F"/>
          </w:divBdr>
        </w:div>
        <w:div w:id="353189799">
          <w:marLeft w:val="15"/>
          <w:marRight w:val="0"/>
          <w:marTop w:val="0"/>
          <w:marBottom w:val="45"/>
          <w:divBdr>
            <w:top w:val="single" w:sz="12" w:space="0" w:color="AB966F"/>
            <w:left w:val="single" w:sz="12" w:space="8" w:color="AB966F"/>
            <w:bottom w:val="single" w:sz="12" w:space="0" w:color="AB966F"/>
            <w:right w:val="single" w:sz="12" w:space="8" w:color="AB966F"/>
          </w:divBdr>
        </w:div>
        <w:div w:id="1957641727">
          <w:marLeft w:val="15"/>
          <w:marRight w:val="0"/>
          <w:marTop w:val="0"/>
          <w:marBottom w:val="45"/>
          <w:divBdr>
            <w:top w:val="single" w:sz="12" w:space="0" w:color="AB966F"/>
            <w:left w:val="single" w:sz="12" w:space="8" w:color="AB966F"/>
            <w:bottom w:val="single" w:sz="12" w:space="0" w:color="AB966F"/>
            <w:right w:val="single" w:sz="12" w:space="8" w:color="AB966F"/>
          </w:divBdr>
        </w:div>
        <w:div w:id="1947344897">
          <w:marLeft w:val="15"/>
          <w:marRight w:val="0"/>
          <w:marTop w:val="0"/>
          <w:marBottom w:val="45"/>
          <w:divBdr>
            <w:top w:val="single" w:sz="12" w:space="0" w:color="AB966F"/>
            <w:left w:val="single" w:sz="12" w:space="8" w:color="AB966F"/>
            <w:bottom w:val="single" w:sz="12" w:space="0" w:color="AB966F"/>
            <w:right w:val="single" w:sz="12" w:space="8" w:color="AB966F"/>
          </w:divBdr>
        </w:div>
        <w:div w:id="1705522025">
          <w:marLeft w:val="15"/>
          <w:marRight w:val="0"/>
          <w:marTop w:val="0"/>
          <w:marBottom w:val="45"/>
          <w:divBdr>
            <w:top w:val="single" w:sz="12" w:space="0" w:color="AB966F"/>
            <w:left w:val="single" w:sz="12" w:space="8" w:color="AB966F"/>
            <w:bottom w:val="single" w:sz="12" w:space="0" w:color="AB966F"/>
            <w:right w:val="single" w:sz="12" w:space="8" w:color="AB966F"/>
          </w:divBdr>
        </w:div>
        <w:div w:id="1617443358">
          <w:marLeft w:val="15"/>
          <w:marRight w:val="0"/>
          <w:marTop w:val="0"/>
          <w:marBottom w:val="45"/>
          <w:divBdr>
            <w:top w:val="single" w:sz="12" w:space="0" w:color="AB966F"/>
            <w:left w:val="single" w:sz="12" w:space="8" w:color="AB966F"/>
            <w:bottom w:val="single" w:sz="12" w:space="0" w:color="AB966F"/>
            <w:right w:val="single" w:sz="12" w:space="8" w:color="AB966F"/>
          </w:divBdr>
        </w:div>
        <w:div w:id="796534694">
          <w:marLeft w:val="15"/>
          <w:marRight w:val="0"/>
          <w:marTop w:val="0"/>
          <w:marBottom w:val="45"/>
          <w:divBdr>
            <w:top w:val="single" w:sz="12" w:space="0" w:color="AB966F"/>
            <w:left w:val="single" w:sz="12" w:space="8" w:color="AB966F"/>
            <w:bottom w:val="single" w:sz="12" w:space="0" w:color="AB966F"/>
            <w:right w:val="single" w:sz="12" w:space="8" w:color="AB966F"/>
          </w:divBdr>
        </w:div>
        <w:div w:id="528958420">
          <w:marLeft w:val="15"/>
          <w:marRight w:val="0"/>
          <w:marTop w:val="0"/>
          <w:marBottom w:val="45"/>
          <w:divBdr>
            <w:top w:val="single" w:sz="12" w:space="0" w:color="AB966F"/>
            <w:left w:val="single" w:sz="12" w:space="8" w:color="AB966F"/>
            <w:bottom w:val="single" w:sz="12" w:space="0" w:color="AB966F"/>
            <w:right w:val="single" w:sz="12" w:space="8" w:color="AB966F"/>
          </w:divBdr>
        </w:div>
        <w:div w:id="1232733681">
          <w:marLeft w:val="15"/>
          <w:marRight w:val="0"/>
          <w:marTop w:val="0"/>
          <w:marBottom w:val="45"/>
          <w:divBdr>
            <w:top w:val="single" w:sz="12" w:space="0" w:color="AB966F"/>
            <w:left w:val="single" w:sz="12" w:space="8" w:color="AB966F"/>
            <w:bottom w:val="single" w:sz="12" w:space="0" w:color="AB966F"/>
            <w:right w:val="single" w:sz="12" w:space="8" w:color="AB966F"/>
          </w:divBdr>
        </w:div>
        <w:div w:id="1378969776">
          <w:marLeft w:val="0"/>
          <w:marRight w:val="0"/>
          <w:marTop w:val="0"/>
          <w:marBottom w:val="0"/>
          <w:divBdr>
            <w:top w:val="none" w:sz="0" w:space="0" w:color="auto"/>
            <w:left w:val="none" w:sz="0" w:space="0" w:color="auto"/>
            <w:bottom w:val="none" w:sz="0" w:space="0" w:color="auto"/>
            <w:right w:val="none" w:sz="0" w:space="0" w:color="auto"/>
          </w:divBdr>
          <w:divsChild>
            <w:div w:id="13475566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4302308">
      <w:bodyDiv w:val="1"/>
      <w:marLeft w:val="0"/>
      <w:marRight w:val="0"/>
      <w:marTop w:val="0"/>
      <w:marBottom w:val="0"/>
      <w:divBdr>
        <w:top w:val="none" w:sz="0" w:space="0" w:color="auto"/>
        <w:left w:val="none" w:sz="0" w:space="0" w:color="auto"/>
        <w:bottom w:val="none" w:sz="0" w:space="0" w:color="auto"/>
        <w:right w:val="none" w:sz="0" w:space="0" w:color="auto"/>
      </w:divBdr>
      <w:divsChild>
        <w:div w:id="84226528">
          <w:marLeft w:val="0"/>
          <w:marRight w:val="0"/>
          <w:marTop w:val="0"/>
          <w:marBottom w:val="0"/>
          <w:divBdr>
            <w:top w:val="none" w:sz="0" w:space="0" w:color="auto"/>
            <w:left w:val="none" w:sz="0" w:space="0" w:color="auto"/>
            <w:bottom w:val="none" w:sz="0" w:space="0" w:color="auto"/>
            <w:right w:val="none" w:sz="0" w:space="0" w:color="auto"/>
          </w:divBdr>
          <w:divsChild>
            <w:div w:id="1340963999">
              <w:marLeft w:val="0"/>
              <w:marRight w:val="0"/>
              <w:marTop w:val="0"/>
              <w:marBottom w:val="0"/>
              <w:divBdr>
                <w:top w:val="none" w:sz="0" w:space="0" w:color="auto"/>
                <w:left w:val="none" w:sz="0" w:space="0" w:color="auto"/>
                <w:bottom w:val="none" w:sz="0" w:space="0" w:color="auto"/>
                <w:right w:val="none" w:sz="0" w:space="0" w:color="auto"/>
              </w:divBdr>
            </w:div>
          </w:divsChild>
        </w:div>
        <w:div w:id="1661343658">
          <w:marLeft w:val="0"/>
          <w:marRight w:val="0"/>
          <w:marTop w:val="0"/>
          <w:marBottom w:val="0"/>
          <w:divBdr>
            <w:top w:val="none" w:sz="0" w:space="0" w:color="auto"/>
            <w:left w:val="none" w:sz="0" w:space="0" w:color="auto"/>
            <w:bottom w:val="none" w:sz="0" w:space="0" w:color="auto"/>
            <w:right w:val="none" w:sz="0" w:space="0" w:color="auto"/>
          </w:divBdr>
          <w:divsChild>
            <w:div w:id="1838837967">
              <w:marLeft w:val="0"/>
              <w:marRight w:val="0"/>
              <w:marTop w:val="0"/>
              <w:marBottom w:val="0"/>
              <w:divBdr>
                <w:top w:val="none" w:sz="0" w:space="0" w:color="auto"/>
                <w:left w:val="none" w:sz="0" w:space="0" w:color="auto"/>
                <w:bottom w:val="none" w:sz="0" w:space="0" w:color="auto"/>
                <w:right w:val="none" w:sz="0" w:space="0" w:color="auto"/>
              </w:divBdr>
            </w:div>
          </w:divsChild>
        </w:div>
        <w:div w:id="1879850862">
          <w:marLeft w:val="0"/>
          <w:marRight w:val="0"/>
          <w:marTop w:val="0"/>
          <w:marBottom w:val="0"/>
          <w:divBdr>
            <w:top w:val="none" w:sz="0" w:space="0" w:color="auto"/>
            <w:left w:val="none" w:sz="0" w:space="0" w:color="auto"/>
            <w:bottom w:val="none" w:sz="0" w:space="0" w:color="auto"/>
            <w:right w:val="none" w:sz="0" w:space="0" w:color="auto"/>
          </w:divBdr>
          <w:divsChild>
            <w:div w:id="1757047988">
              <w:marLeft w:val="0"/>
              <w:marRight w:val="0"/>
              <w:marTop w:val="0"/>
              <w:marBottom w:val="0"/>
              <w:divBdr>
                <w:top w:val="none" w:sz="0" w:space="0" w:color="auto"/>
                <w:left w:val="none" w:sz="0" w:space="0" w:color="auto"/>
                <w:bottom w:val="none" w:sz="0" w:space="0" w:color="auto"/>
                <w:right w:val="none" w:sz="0" w:space="0" w:color="auto"/>
              </w:divBdr>
            </w:div>
          </w:divsChild>
        </w:div>
        <w:div w:id="1582445202">
          <w:marLeft w:val="0"/>
          <w:marRight w:val="0"/>
          <w:marTop w:val="0"/>
          <w:marBottom w:val="0"/>
          <w:divBdr>
            <w:top w:val="none" w:sz="0" w:space="0" w:color="auto"/>
            <w:left w:val="none" w:sz="0" w:space="0" w:color="auto"/>
            <w:bottom w:val="none" w:sz="0" w:space="0" w:color="auto"/>
            <w:right w:val="none" w:sz="0" w:space="0" w:color="auto"/>
          </w:divBdr>
          <w:divsChild>
            <w:div w:id="163282018">
              <w:marLeft w:val="0"/>
              <w:marRight w:val="0"/>
              <w:marTop w:val="0"/>
              <w:marBottom w:val="0"/>
              <w:divBdr>
                <w:top w:val="none" w:sz="0" w:space="0" w:color="auto"/>
                <w:left w:val="none" w:sz="0" w:space="0" w:color="auto"/>
                <w:bottom w:val="none" w:sz="0" w:space="0" w:color="auto"/>
                <w:right w:val="none" w:sz="0" w:space="0" w:color="auto"/>
              </w:divBdr>
            </w:div>
          </w:divsChild>
        </w:div>
        <w:div w:id="45766311">
          <w:marLeft w:val="0"/>
          <w:marRight w:val="0"/>
          <w:marTop w:val="0"/>
          <w:marBottom w:val="0"/>
          <w:divBdr>
            <w:top w:val="none" w:sz="0" w:space="0" w:color="auto"/>
            <w:left w:val="none" w:sz="0" w:space="0" w:color="auto"/>
            <w:bottom w:val="none" w:sz="0" w:space="0" w:color="auto"/>
            <w:right w:val="none" w:sz="0" w:space="0" w:color="auto"/>
          </w:divBdr>
          <w:divsChild>
            <w:div w:id="283079077">
              <w:marLeft w:val="0"/>
              <w:marRight w:val="0"/>
              <w:marTop w:val="0"/>
              <w:marBottom w:val="0"/>
              <w:divBdr>
                <w:top w:val="none" w:sz="0" w:space="0" w:color="auto"/>
                <w:left w:val="none" w:sz="0" w:space="0" w:color="auto"/>
                <w:bottom w:val="none" w:sz="0" w:space="0" w:color="auto"/>
                <w:right w:val="none" w:sz="0" w:space="0" w:color="auto"/>
              </w:divBdr>
            </w:div>
          </w:divsChild>
        </w:div>
        <w:div w:id="599071840">
          <w:marLeft w:val="0"/>
          <w:marRight w:val="0"/>
          <w:marTop w:val="0"/>
          <w:marBottom w:val="0"/>
          <w:divBdr>
            <w:top w:val="none" w:sz="0" w:space="0" w:color="auto"/>
            <w:left w:val="none" w:sz="0" w:space="0" w:color="auto"/>
            <w:bottom w:val="none" w:sz="0" w:space="0" w:color="auto"/>
            <w:right w:val="none" w:sz="0" w:space="0" w:color="auto"/>
          </w:divBdr>
          <w:divsChild>
            <w:div w:id="1520005913">
              <w:marLeft w:val="0"/>
              <w:marRight w:val="0"/>
              <w:marTop w:val="0"/>
              <w:marBottom w:val="0"/>
              <w:divBdr>
                <w:top w:val="none" w:sz="0" w:space="0" w:color="auto"/>
                <w:left w:val="none" w:sz="0" w:space="0" w:color="auto"/>
                <w:bottom w:val="none" w:sz="0" w:space="0" w:color="auto"/>
                <w:right w:val="none" w:sz="0" w:space="0" w:color="auto"/>
              </w:divBdr>
            </w:div>
          </w:divsChild>
        </w:div>
        <w:div w:id="1049955763">
          <w:marLeft w:val="0"/>
          <w:marRight w:val="0"/>
          <w:marTop w:val="0"/>
          <w:marBottom w:val="0"/>
          <w:divBdr>
            <w:top w:val="none" w:sz="0" w:space="0" w:color="auto"/>
            <w:left w:val="none" w:sz="0" w:space="0" w:color="auto"/>
            <w:bottom w:val="none" w:sz="0" w:space="0" w:color="auto"/>
            <w:right w:val="none" w:sz="0" w:space="0" w:color="auto"/>
          </w:divBdr>
          <w:divsChild>
            <w:div w:id="231697330">
              <w:marLeft w:val="0"/>
              <w:marRight w:val="0"/>
              <w:marTop w:val="0"/>
              <w:marBottom w:val="0"/>
              <w:divBdr>
                <w:top w:val="none" w:sz="0" w:space="0" w:color="auto"/>
                <w:left w:val="none" w:sz="0" w:space="0" w:color="auto"/>
                <w:bottom w:val="none" w:sz="0" w:space="0" w:color="auto"/>
                <w:right w:val="none" w:sz="0" w:space="0" w:color="auto"/>
              </w:divBdr>
            </w:div>
          </w:divsChild>
        </w:div>
        <w:div w:id="241569995">
          <w:marLeft w:val="0"/>
          <w:marRight w:val="0"/>
          <w:marTop w:val="0"/>
          <w:marBottom w:val="0"/>
          <w:divBdr>
            <w:top w:val="none" w:sz="0" w:space="0" w:color="auto"/>
            <w:left w:val="none" w:sz="0" w:space="0" w:color="auto"/>
            <w:bottom w:val="none" w:sz="0" w:space="0" w:color="auto"/>
            <w:right w:val="none" w:sz="0" w:space="0" w:color="auto"/>
          </w:divBdr>
          <w:divsChild>
            <w:div w:id="368184294">
              <w:marLeft w:val="0"/>
              <w:marRight w:val="0"/>
              <w:marTop w:val="0"/>
              <w:marBottom w:val="0"/>
              <w:divBdr>
                <w:top w:val="none" w:sz="0" w:space="0" w:color="auto"/>
                <w:left w:val="none" w:sz="0" w:space="0" w:color="auto"/>
                <w:bottom w:val="none" w:sz="0" w:space="0" w:color="auto"/>
                <w:right w:val="none" w:sz="0" w:space="0" w:color="auto"/>
              </w:divBdr>
            </w:div>
          </w:divsChild>
        </w:div>
        <w:div w:id="102774535">
          <w:marLeft w:val="0"/>
          <w:marRight w:val="0"/>
          <w:marTop w:val="0"/>
          <w:marBottom w:val="0"/>
          <w:divBdr>
            <w:top w:val="none" w:sz="0" w:space="0" w:color="auto"/>
            <w:left w:val="none" w:sz="0" w:space="0" w:color="auto"/>
            <w:bottom w:val="none" w:sz="0" w:space="0" w:color="auto"/>
            <w:right w:val="none" w:sz="0" w:space="0" w:color="auto"/>
          </w:divBdr>
          <w:divsChild>
            <w:div w:id="1462116868">
              <w:marLeft w:val="0"/>
              <w:marRight w:val="0"/>
              <w:marTop w:val="0"/>
              <w:marBottom w:val="0"/>
              <w:divBdr>
                <w:top w:val="none" w:sz="0" w:space="0" w:color="auto"/>
                <w:left w:val="none" w:sz="0" w:space="0" w:color="auto"/>
                <w:bottom w:val="none" w:sz="0" w:space="0" w:color="auto"/>
                <w:right w:val="none" w:sz="0" w:space="0" w:color="auto"/>
              </w:divBdr>
            </w:div>
          </w:divsChild>
        </w:div>
        <w:div w:id="371030352">
          <w:marLeft w:val="0"/>
          <w:marRight w:val="0"/>
          <w:marTop w:val="0"/>
          <w:marBottom w:val="0"/>
          <w:divBdr>
            <w:top w:val="none" w:sz="0" w:space="0" w:color="auto"/>
            <w:left w:val="none" w:sz="0" w:space="0" w:color="auto"/>
            <w:bottom w:val="none" w:sz="0" w:space="0" w:color="auto"/>
            <w:right w:val="none" w:sz="0" w:space="0" w:color="auto"/>
          </w:divBdr>
          <w:divsChild>
            <w:div w:id="710572741">
              <w:marLeft w:val="0"/>
              <w:marRight w:val="0"/>
              <w:marTop w:val="0"/>
              <w:marBottom w:val="0"/>
              <w:divBdr>
                <w:top w:val="none" w:sz="0" w:space="0" w:color="auto"/>
                <w:left w:val="none" w:sz="0" w:space="0" w:color="auto"/>
                <w:bottom w:val="none" w:sz="0" w:space="0" w:color="auto"/>
                <w:right w:val="none" w:sz="0" w:space="0" w:color="auto"/>
              </w:divBdr>
            </w:div>
          </w:divsChild>
        </w:div>
        <w:div w:id="1492673533">
          <w:marLeft w:val="0"/>
          <w:marRight w:val="0"/>
          <w:marTop w:val="0"/>
          <w:marBottom w:val="0"/>
          <w:divBdr>
            <w:top w:val="none" w:sz="0" w:space="0" w:color="auto"/>
            <w:left w:val="none" w:sz="0" w:space="0" w:color="auto"/>
            <w:bottom w:val="none" w:sz="0" w:space="0" w:color="auto"/>
            <w:right w:val="none" w:sz="0" w:space="0" w:color="auto"/>
          </w:divBdr>
          <w:divsChild>
            <w:div w:id="555094503">
              <w:marLeft w:val="0"/>
              <w:marRight w:val="0"/>
              <w:marTop w:val="0"/>
              <w:marBottom w:val="0"/>
              <w:divBdr>
                <w:top w:val="none" w:sz="0" w:space="0" w:color="auto"/>
                <w:left w:val="none" w:sz="0" w:space="0" w:color="auto"/>
                <w:bottom w:val="none" w:sz="0" w:space="0" w:color="auto"/>
                <w:right w:val="none" w:sz="0" w:space="0" w:color="auto"/>
              </w:divBdr>
            </w:div>
          </w:divsChild>
        </w:div>
        <w:div w:id="2134979605">
          <w:marLeft w:val="0"/>
          <w:marRight w:val="0"/>
          <w:marTop w:val="0"/>
          <w:marBottom w:val="0"/>
          <w:divBdr>
            <w:top w:val="none" w:sz="0" w:space="0" w:color="auto"/>
            <w:left w:val="none" w:sz="0" w:space="0" w:color="auto"/>
            <w:bottom w:val="none" w:sz="0" w:space="0" w:color="auto"/>
            <w:right w:val="none" w:sz="0" w:space="0" w:color="auto"/>
          </w:divBdr>
          <w:divsChild>
            <w:div w:id="320012875">
              <w:marLeft w:val="0"/>
              <w:marRight w:val="0"/>
              <w:marTop w:val="0"/>
              <w:marBottom w:val="0"/>
              <w:divBdr>
                <w:top w:val="none" w:sz="0" w:space="0" w:color="auto"/>
                <w:left w:val="none" w:sz="0" w:space="0" w:color="auto"/>
                <w:bottom w:val="none" w:sz="0" w:space="0" w:color="auto"/>
                <w:right w:val="none" w:sz="0" w:space="0" w:color="auto"/>
              </w:divBdr>
            </w:div>
          </w:divsChild>
        </w:div>
        <w:div w:id="1852182956">
          <w:marLeft w:val="0"/>
          <w:marRight w:val="0"/>
          <w:marTop w:val="0"/>
          <w:marBottom w:val="0"/>
          <w:divBdr>
            <w:top w:val="none" w:sz="0" w:space="0" w:color="auto"/>
            <w:left w:val="none" w:sz="0" w:space="0" w:color="auto"/>
            <w:bottom w:val="none" w:sz="0" w:space="0" w:color="auto"/>
            <w:right w:val="none" w:sz="0" w:space="0" w:color="auto"/>
          </w:divBdr>
          <w:divsChild>
            <w:div w:id="246498912">
              <w:marLeft w:val="0"/>
              <w:marRight w:val="0"/>
              <w:marTop w:val="0"/>
              <w:marBottom w:val="0"/>
              <w:divBdr>
                <w:top w:val="none" w:sz="0" w:space="0" w:color="auto"/>
                <w:left w:val="none" w:sz="0" w:space="0" w:color="auto"/>
                <w:bottom w:val="none" w:sz="0" w:space="0" w:color="auto"/>
                <w:right w:val="none" w:sz="0" w:space="0" w:color="auto"/>
              </w:divBdr>
            </w:div>
          </w:divsChild>
        </w:div>
        <w:div w:id="1873033955">
          <w:marLeft w:val="0"/>
          <w:marRight w:val="0"/>
          <w:marTop w:val="0"/>
          <w:marBottom w:val="0"/>
          <w:divBdr>
            <w:top w:val="none" w:sz="0" w:space="0" w:color="auto"/>
            <w:left w:val="none" w:sz="0" w:space="0" w:color="auto"/>
            <w:bottom w:val="none" w:sz="0" w:space="0" w:color="auto"/>
            <w:right w:val="none" w:sz="0" w:space="0" w:color="auto"/>
          </w:divBdr>
          <w:divsChild>
            <w:div w:id="120194528">
              <w:marLeft w:val="0"/>
              <w:marRight w:val="0"/>
              <w:marTop w:val="0"/>
              <w:marBottom w:val="0"/>
              <w:divBdr>
                <w:top w:val="none" w:sz="0" w:space="0" w:color="auto"/>
                <w:left w:val="none" w:sz="0" w:space="0" w:color="auto"/>
                <w:bottom w:val="none" w:sz="0" w:space="0" w:color="auto"/>
                <w:right w:val="none" w:sz="0" w:space="0" w:color="auto"/>
              </w:divBdr>
            </w:div>
          </w:divsChild>
        </w:div>
        <w:div w:id="1572621219">
          <w:marLeft w:val="0"/>
          <w:marRight w:val="0"/>
          <w:marTop w:val="0"/>
          <w:marBottom w:val="0"/>
          <w:divBdr>
            <w:top w:val="none" w:sz="0" w:space="0" w:color="auto"/>
            <w:left w:val="none" w:sz="0" w:space="0" w:color="auto"/>
            <w:bottom w:val="none" w:sz="0" w:space="0" w:color="auto"/>
            <w:right w:val="none" w:sz="0" w:space="0" w:color="auto"/>
          </w:divBdr>
          <w:divsChild>
            <w:div w:id="717627900">
              <w:marLeft w:val="0"/>
              <w:marRight w:val="0"/>
              <w:marTop w:val="0"/>
              <w:marBottom w:val="0"/>
              <w:divBdr>
                <w:top w:val="none" w:sz="0" w:space="0" w:color="auto"/>
                <w:left w:val="none" w:sz="0" w:space="0" w:color="auto"/>
                <w:bottom w:val="none" w:sz="0" w:space="0" w:color="auto"/>
                <w:right w:val="none" w:sz="0" w:space="0" w:color="auto"/>
              </w:divBdr>
            </w:div>
          </w:divsChild>
        </w:div>
        <w:div w:id="797914541">
          <w:marLeft w:val="0"/>
          <w:marRight w:val="0"/>
          <w:marTop w:val="0"/>
          <w:marBottom w:val="0"/>
          <w:divBdr>
            <w:top w:val="none" w:sz="0" w:space="0" w:color="auto"/>
            <w:left w:val="none" w:sz="0" w:space="0" w:color="auto"/>
            <w:bottom w:val="none" w:sz="0" w:space="0" w:color="auto"/>
            <w:right w:val="none" w:sz="0" w:space="0" w:color="auto"/>
          </w:divBdr>
          <w:divsChild>
            <w:div w:id="1244490093">
              <w:marLeft w:val="0"/>
              <w:marRight w:val="0"/>
              <w:marTop w:val="0"/>
              <w:marBottom w:val="0"/>
              <w:divBdr>
                <w:top w:val="none" w:sz="0" w:space="0" w:color="auto"/>
                <w:left w:val="none" w:sz="0" w:space="0" w:color="auto"/>
                <w:bottom w:val="none" w:sz="0" w:space="0" w:color="auto"/>
                <w:right w:val="none" w:sz="0" w:space="0" w:color="auto"/>
              </w:divBdr>
            </w:div>
          </w:divsChild>
        </w:div>
        <w:div w:id="1890071103">
          <w:marLeft w:val="0"/>
          <w:marRight w:val="0"/>
          <w:marTop w:val="0"/>
          <w:marBottom w:val="0"/>
          <w:divBdr>
            <w:top w:val="none" w:sz="0" w:space="0" w:color="auto"/>
            <w:left w:val="none" w:sz="0" w:space="0" w:color="auto"/>
            <w:bottom w:val="none" w:sz="0" w:space="0" w:color="auto"/>
            <w:right w:val="none" w:sz="0" w:space="0" w:color="auto"/>
          </w:divBdr>
          <w:divsChild>
            <w:div w:id="1017578406">
              <w:marLeft w:val="0"/>
              <w:marRight w:val="0"/>
              <w:marTop w:val="0"/>
              <w:marBottom w:val="0"/>
              <w:divBdr>
                <w:top w:val="none" w:sz="0" w:space="0" w:color="auto"/>
                <w:left w:val="none" w:sz="0" w:space="0" w:color="auto"/>
                <w:bottom w:val="none" w:sz="0" w:space="0" w:color="auto"/>
                <w:right w:val="none" w:sz="0" w:space="0" w:color="auto"/>
              </w:divBdr>
            </w:div>
          </w:divsChild>
        </w:div>
        <w:div w:id="1511944711">
          <w:marLeft w:val="0"/>
          <w:marRight w:val="0"/>
          <w:marTop w:val="0"/>
          <w:marBottom w:val="0"/>
          <w:divBdr>
            <w:top w:val="none" w:sz="0" w:space="0" w:color="auto"/>
            <w:left w:val="none" w:sz="0" w:space="0" w:color="auto"/>
            <w:bottom w:val="none" w:sz="0" w:space="0" w:color="auto"/>
            <w:right w:val="none" w:sz="0" w:space="0" w:color="auto"/>
          </w:divBdr>
          <w:divsChild>
            <w:div w:id="523709672">
              <w:marLeft w:val="0"/>
              <w:marRight w:val="0"/>
              <w:marTop w:val="0"/>
              <w:marBottom w:val="0"/>
              <w:divBdr>
                <w:top w:val="none" w:sz="0" w:space="0" w:color="auto"/>
                <w:left w:val="none" w:sz="0" w:space="0" w:color="auto"/>
                <w:bottom w:val="none" w:sz="0" w:space="0" w:color="auto"/>
                <w:right w:val="none" w:sz="0" w:space="0" w:color="auto"/>
              </w:divBdr>
            </w:div>
          </w:divsChild>
        </w:div>
        <w:div w:id="131413211">
          <w:marLeft w:val="0"/>
          <w:marRight w:val="0"/>
          <w:marTop w:val="0"/>
          <w:marBottom w:val="0"/>
          <w:divBdr>
            <w:top w:val="none" w:sz="0" w:space="0" w:color="auto"/>
            <w:left w:val="none" w:sz="0" w:space="0" w:color="auto"/>
            <w:bottom w:val="none" w:sz="0" w:space="0" w:color="auto"/>
            <w:right w:val="none" w:sz="0" w:space="0" w:color="auto"/>
          </w:divBdr>
          <w:divsChild>
            <w:div w:id="5745595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3576738">
      <w:bodyDiv w:val="1"/>
      <w:marLeft w:val="0"/>
      <w:marRight w:val="0"/>
      <w:marTop w:val="0"/>
      <w:marBottom w:val="0"/>
      <w:divBdr>
        <w:top w:val="none" w:sz="0" w:space="0" w:color="auto"/>
        <w:left w:val="none" w:sz="0" w:space="0" w:color="auto"/>
        <w:bottom w:val="none" w:sz="0" w:space="0" w:color="auto"/>
        <w:right w:val="none" w:sz="0" w:space="0" w:color="auto"/>
      </w:divBdr>
      <w:divsChild>
        <w:div w:id="1539660091">
          <w:marLeft w:val="0"/>
          <w:marRight w:val="0"/>
          <w:marTop w:val="0"/>
          <w:marBottom w:val="0"/>
          <w:divBdr>
            <w:top w:val="none" w:sz="0" w:space="0" w:color="auto"/>
            <w:left w:val="none" w:sz="0" w:space="0" w:color="auto"/>
            <w:bottom w:val="none" w:sz="0" w:space="0" w:color="auto"/>
            <w:right w:val="none" w:sz="0" w:space="0" w:color="auto"/>
          </w:divBdr>
          <w:divsChild>
            <w:div w:id="2072458615">
              <w:marLeft w:val="0"/>
              <w:marRight w:val="0"/>
              <w:marTop w:val="0"/>
              <w:marBottom w:val="0"/>
              <w:divBdr>
                <w:top w:val="none" w:sz="0" w:space="0" w:color="auto"/>
                <w:left w:val="none" w:sz="0" w:space="0" w:color="auto"/>
                <w:bottom w:val="none" w:sz="0" w:space="0" w:color="auto"/>
                <w:right w:val="none" w:sz="0" w:space="0" w:color="auto"/>
              </w:divBdr>
              <w:divsChild>
                <w:div w:id="1403066264">
                  <w:marLeft w:val="0"/>
                  <w:marRight w:val="0"/>
                  <w:marTop w:val="0"/>
                  <w:marBottom w:val="0"/>
                  <w:divBdr>
                    <w:top w:val="none" w:sz="0" w:space="0" w:color="auto"/>
                    <w:left w:val="none" w:sz="0" w:space="0" w:color="auto"/>
                    <w:bottom w:val="none" w:sz="0" w:space="0" w:color="auto"/>
                    <w:right w:val="none" w:sz="0" w:space="0" w:color="auto"/>
                  </w:divBdr>
                </w:div>
                <w:div w:id="1058548738">
                  <w:marLeft w:val="0"/>
                  <w:marRight w:val="0"/>
                  <w:marTop w:val="0"/>
                  <w:marBottom w:val="0"/>
                  <w:divBdr>
                    <w:top w:val="none" w:sz="0" w:space="0" w:color="auto"/>
                    <w:left w:val="none" w:sz="0" w:space="0" w:color="auto"/>
                    <w:bottom w:val="none" w:sz="0" w:space="0" w:color="auto"/>
                    <w:right w:val="none" w:sz="0" w:space="0" w:color="auto"/>
                  </w:divBdr>
                </w:div>
                <w:div w:id="610893442">
                  <w:marLeft w:val="0"/>
                  <w:marRight w:val="0"/>
                  <w:marTop w:val="0"/>
                  <w:marBottom w:val="0"/>
                  <w:divBdr>
                    <w:top w:val="none" w:sz="0" w:space="0" w:color="auto"/>
                    <w:left w:val="none" w:sz="0" w:space="0" w:color="auto"/>
                    <w:bottom w:val="none" w:sz="0" w:space="0" w:color="auto"/>
                    <w:right w:val="none" w:sz="0" w:space="0" w:color="auto"/>
                  </w:divBdr>
                </w:div>
              </w:divsChild>
            </w:div>
            <w:div w:id="632753516">
              <w:marLeft w:val="0"/>
              <w:marRight w:val="0"/>
              <w:marTop w:val="0"/>
              <w:marBottom w:val="0"/>
              <w:divBdr>
                <w:top w:val="none" w:sz="0" w:space="0" w:color="auto"/>
                <w:left w:val="none" w:sz="0" w:space="0" w:color="auto"/>
                <w:bottom w:val="none" w:sz="0" w:space="0" w:color="auto"/>
                <w:right w:val="none" w:sz="0" w:space="0" w:color="auto"/>
              </w:divBdr>
              <w:divsChild>
                <w:div w:id="1679501374">
                  <w:marLeft w:val="0"/>
                  <w:marRight w:val="0"/>
                  <w:marTop w:val="0"/>
                  <w:marBottom w:val="0"/>
                  <w:divBdr>
                    <w:top w:val="none" w:sz="0" w:space="0" w:color="auto"/>
                    <w:left w:val="none" w:sz="0" w:space="0" w:color="auto"/>
                    <w:bottom w:val="none" w:sz="0" w:space="0" w:color="auto"/>
                    <w:right w:val="none" w:sz="0" w:space="0" w:color="auto"/>
                  </w:divBdr>
                </w:div>
                <w:div w:id="2096314871">
                  <w:marLeft w:val="0"/>
                  <w:marRight w:val="0"/>
                  <w:marTop w:val="0"/>
                  <w:marBottom w:val="0"/>
                  <w:divBdr>
                    <w:top w:val="none" w:sz="0" w:space="0" w:color="auto"/>
                    <w:left w:val="none" w:sz="0" w:space="0" w:color="auto"/>
                    <w:bottom w:val="none" w:sz="0" w:space="0" w:color="auto"/>
                    <w:right w:val="none" w:sz="0" w:space="0" w:color="auto"/>
                  </w:divBdr>
                </w:div>
                <w:div w:id="520624841">
                  <w:marLeft w:val="0"/>
                  <w:marRight w:val="0"/>
                  <w:marTop w:val="0"/>
                  <w:marBottom w:val="0"/>
                  <w:divBdr>
                    <w:top w:val="none" w:sz="0" w:space="0" w:color="auto"/>
                    <w:left w:val="none" w:sz="0" w:space="0" w:color="auto"/>
                    <w:bottom w:val="none" w:sz="0" w:space="0" w:color="auto"/>
                    <w:right w:val="none" w:sz="0" w:space="0" w:color="auto"/>
                  </w:divBdr>
                </w:div>
              </w:divsChild>
            </w:div>
            <w:div w:id="2111197189">
              <w:marLeft w:val="0"/>
              <w:marRight w:val="0"/>
              <w:marTop w:val="0"/>
              <w:marBottom w:val="0"/>
              <w:divBdr>
                <w:top w:val="none" w:sz="0" w:space="0" w:color="auto"/>
                <w:left w:val="none" w:sz="0" w:space="0" w:color="auto"/>
                <w:bottom w:val="none" w:sz="0" w:space="0" w:color="auto"/>
                <w:right w:val="none" w:sz="0" w:space="0" w:color="auto"/>
              </w:divBdr>
              <w:divsChild>
                <w:div w:id="266355658">
                  <w:marLeft w:val="0"/>
                  <w:marRight w:val="0"/>
                  <w:marTop w:val="0"/>
                  <w:marBottom w:val="0"/>
                  <w:divBdr>
                    <w:top w:val="none" w:sz="0" w:space="0" w:color="auto"/>
                    <w:left w:val="none" w:sz="0" w:space="0" w:color="auto"/>
                    <w:bottom w:val="none" w:sz="0" w:space="0" w:color="auto"/>
                    <w:right w:val="none" w:sz="0" w:space="0" w:color="auto"/>
                  </w:divBdr>
                </w:div>
                <w:div w:id="1152723372">
                  <w:marLeft w:val="0"/>
                  <w:marRight w:val="0"/>
                  <w:marTop w:val="0"/>
                  <w:marBottom w:val="0"/>
                  <w:divBdr>
                    <w:top w:val="none" w:sz="0" w:space="0" w:color="auto"/>
                    <w:left w:val="none" w:sz="0" w:space="0" w:color="auto"/>
                    <w:bottom w:val="none" w:sz="0" w:space="0" w:color="auto"/>
                    <w:right w:val="none" w:sz="0" w:space="0" w:color="auto"/>
                  </w:divBdr>
                </w:div>
                <w:div w:id="1789620569">
                  <w:marLeft w:val="0"/>
                  <w:marRight w:val="0"/>
                  <w:marTop w:val="0"/>
                  <w:marBottom w:val="0"/>
                  <w:divBdr>
                    <w:top w:val="none" w:sz="0" w:space="0" w:color="auto"/>
                    <w:left w:val="none" w:sz="0" w:space="0" w:color="auto"/>
                    <w:bottom w:val="none" w:sz="0" w:space="0" w:color="auto"/>
                    <w:right w:val="none" w:sz="0" w:space="0" w:color="auto"/>
                  </w:divBdr>
                </w:div>
              </w:divsChild>
            </w:div>
            <w:div w:id="683630687">
              <w:marLeft w:val="0"/>
              <w:marRight w:val="0"/>
              <w:marTop w:val="0"/>
              <w:marBottom w:val="0"/>
              <w:divBdr>
                <w:top w:val="none" w:sz="0" w:space="0" w:color="auto"/>
                <w:left w:val="none" w:sz="0" w:space="0" w:color="auto"/>
                <w:bottom w:val="none" w:sz="0" w:space="0" w:color="auto"/>
                <w:right w:val="none" w:sz="0" w:space="0" w:color="auto"/>
              </w:divBdr>
              <w:divsChild>
                <w:div w:id="1883981145">
                  <w:marLeft w:val="0"/>
                  <w:marRight w:val="0"/>
                  <w:marTop w:val="0"/>
                  <w:marBottom w:val="0"/>
                  <w:divBdr>
                    <w:top w:val="none" w:sz="0" w:space="0" w:color="auto"/>
                    <w:left w:val="none" w:sz="0" w:space="0" w:color="auto"/>
                    <w:bottom w:val="none" w:sz="0" w:space="0" w:color="auto"/>
                    <w:right w:val="none" w:sz="0" w:space="0" w:color="auto"/>
                  </w:divBdr>
                </w:div>
                <w:div w:id="1981840761">
                  <w:marLeft w:val="0"/>
                  <w:marRight w:val="0"/>
                  <w:marTop w:val="0"/>
                  <w:marBottom w:val="0"/>
                  <w:divBdr>
                    <w:top w:val="none" w:sz="0" w:space="0" w:color="auto"/>
                    <w:left w:val="none" w:sz="0" w:space="0" w:color="auto"/>
                    <w:bottom w:val="none" w:sz="0" w:space="0" w:color="auto"/>
                    <w:right w:val="none" w:sz="0" w:space="0" w:color="auto"/>
                  </w:divBdr>
                </w:div>
                <w:div w:id="1381784233">
                  <w:marLeft w:val="0"/>
                  <w:marRight w:val="0"/>
                  <w:marTop w:val="0"/>
                  <w:marBottom w:val="0"/>
                  <w:divBdr>
                    <w:top w:val="none" w:sz="0" w:space="0" w:color="auto"/>
                    <w:left w:val="none" w:sz="0" w:space="0" w:color="auto"/>
                    <w:bottom w:val="none" w:sz="0" w:space="0" w:color="auto"/>
                    <w:right w:val="none" w:sz="0" w:space="0" w:color="auto"/>
                  </w:divBdr>
                </w:div>
              </w:divsChild>
            </w:div>
            <w:div w:id="1031956995">
              <w:marLeft w:val="0"/>
              <w:marRight w:val="0"/>
              <w:marTop w:val="0"/>
              <w:marBottom w:val="0"/>
              <w:divBdr>
                <w:top w:val="none" w:sz="0" w:space="0" w:color="auto"/>
                <w:left w:val="none" w:sz="0" w:space="0" w:color="auto"/>
                <w:bottom w:val="none" w:sz="0" w:space="0" w:color="auto"/>
                <w:right w:val="none" w:sz="0" w:space="0" w:color="auto"/>
              </w:divBdr>
              <w:divsChild>
                <w:div w:id="767117875">
                  <w:marLeft w:val="0"/>
                  <w:marRight w:val="0"/>
                  <w:marTop w:val="0"/>
                  <w:marBottom w:val="0"/>
                  <w:divBdr>
                    <w:top w:val="none" w:sz="0" w:space="0" w:color="auto"/>
                    <w:left w:val="none" w:sz="0" w:space="0" w:color="auto"/>
                    <w:bottom w:val="none" w:sz="0" w:space="0" w:color="auto"/>
                    <w:right w:val="none" w:sz="0" w:space="0" w:color="auto"/>
                  </w:divBdr>
                </w:div>
                <w:div w:id="737437334">
                  <w:marLeft w:val="0"/>
                  <w:marRight w:val="0"/>
                  <w:marTop w:val="0"/>
                  <w:marBottom w:val="0"/>
                  <w:divBdr>
                    <w:top w:val="none" w:sz="0" w:space="0" w:color="auto"/>
                    <w:left w:val="none" w:sz="0" w:space="0" w:color="auto"/>
                    <w:bottom w:val="none" w:sz="0" w:space="0" w:color="auto"/>
                    <w:right w:val="none" w:sz="0" w:space="0" w:color="auto"/>
                  </w:divBdr>
                </w:div>
                <w:div w:id="2138378243">
                  <w:marLeft w:val="0"/>
                  <w:marRight w:val="0"/>
                  <w:marTop w:val="0"/>
                  <w:marBottom w:val="0"/>
                  <w:divBdr>
                    <w:top w:val="none" w:sz="0" w:space="0" w:color="auto"/>
                    <w:left w:val="none" w:sz="0" w:space="0" w:color="auto"/>
                    <w:bottom w:val="none" w:sz="0" w:space="0" w:color="auto"/>
                    <w:right w:val="none" w:sz="0" w:space="0" w:color="auto"/>
                  </w:divBdr>
                </w:div>
              </w:divsChild>
            </w:div>
            <w:div w:id="1618099897">
              <w:marLeft w:val="0"/>
              <w:marRight w:val="0"/>
              <w:marTop w:val="0"/>
              <w:marBottom w:val="0"/>
              <w:divBdr>
                <w:top w:val="none" w:sz="0" w:space="0" w:color="auto"/>
                <w:left w:val="none" w:sz="0" w:space="0" w:color="auto"/>
                <w:bottom w:val="none" w:sz="0" w:space="0" w:color="auto"/>
                <w:right w:val="none" w:sz="0" w:space="0" w:color="auto"/>
              </w:divBdr>
              <w:divsChild>
                <w:div w:id="1304776076">
                  <w:marLeft w:val="0"/>
                  <w:marRight w:val="0"/>
                  <w:marTop w:val="0"/>
                  <w:marBottom w:val="0"/>
                  <w:divBdr>
                    <w:top w:val="none" w:sz="0" w:space="0" w:color="auto"/>
                    <w:left w:val="none" w:sz="0" w:space="0" w:color="auto"/>
                    <w:bottom w:val="none" w:sz="0" w:space="0" w:color="auto"/>
                    <w:right w:val="none" w:sz="0" w:space="0" w:color="auto"/>
                  </w:divBdr>
                </w:div>
                <w:div w:id="1782186179">
                  <w:marLeft w:val="0"/>
                  <w:marRight w:val="0"/>
                  <w:marTop w:val="0"/>
                  <w:marBottom w:val="0"/>
                  <w:divBdr>
                    <w:top w:val="none" w:sz="0" w:space="0" w:color="auto"/>
                    <w:left w:val="none" w:sz="0" w:space="0" w:color="auto"/>
                    <w:bottom w:val="none" w:sz="0" w:space="0" w:color="auto"/>
                    <w:right w:val="none" w:sz="0" w:space="0" w:color="auto"/>
                  </w:divBdr>
                </w:div>
                <w:div w:id="1677228293">
                  <w:marLeft w:val="0"/>
                  <w:marRight w:val="0"/>
                  <w:marTop w:val="0"/>
                  <w:marBottom w:val="0"/>
                  <w:divBdr>
                    <w:top w:val="none" w:sz="0" w:space="0" w:color="auto"/>
                    <w:left w:val="none" w:sz="0" w:space="0" w:color="auto"/>
                    <w:bottom w:val="none" w:sz="0" w:space="0" w:color="auto"/>
                    <w:right w:val="none" w:sz="0" w:space="0" w:color="auto"/>
                  </w:divBdr>
                </w:div>
              </w:divsChild>
            </w:div>
            <w:div w:id="1435321037">
              <w:marLeft w:val="0"/>
              <w:marRight w:val="0"/>
              <w:marTop w:val="0"/>
              <w:marBottom w:val="0"/>
              <w:divBdr>
                <w:top w:val="none" w:sz="0" w:space="0" w:color="auto"/>
                <w:left w:val="none" w:sz="0" w:space="0" w:color="auto"/>
                <w:bottom w:val="none" w:sz="0" w:space="0" w:color="auto"/>
                <w:right w:val="none" w:sz="0" w:space="0" w:color="auto"/>
              </w:divBdr>
              <w:divsChild>
                <w:div w:id="1821774564">
                  <w:marLeft w:val="0"/>
                  <w:marRight w:val="0"/>
                  <w:marTop w:val="0"/>
                  <w:marBottom w:val="0"/>
                  <w:divBdr>
                    <w:top w:val="none" w:sz="0" w:space="0" w:color="auto"/>
                    <w:left w:val="none" w:sz="0" w:space="0" w:color="auto"/>
                    <w:bottom w:val="none" w:sz="0" w:space="0" w:color="auto"/>
                    <w:right w:val="none" w:sz="0" w:space="0" w:color="auto"/>
                  </w:divBdr>
                </w:div>
                <w:div w:id="16999649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7263612">
      <w:bodyDiv w:val="1"/>
      <w:marLeft w:val="0"/>
      <w:marRight w:val="0"/>
      <w:marTop w:val="0"/>
      <w:marBottom w:val="0"/>
      <w:divBdr>
        <w:top w:val="none" w:sz="0" w:space="0" w:color="auto"/>
        <w:left w:val="none" w:sz="0" w:space="0" w:color="auto"/>
        <w:bottom w:val="none" w:sz="0" w:space="0" w:color="auto"/>
        <w:right w:val="none" w:sz="0" w:space="0" w:color="auto"/>
      </w:divBdr>
      <w:divsChild>
        <w:div w:id="1195000564">
          <w:marLeft w:val="15"/>
          <w:marRight w:val="0"/>
          <w:marTop w:val="0"/>
          <w:marBottom w:val="45"/>
          <w:divBdr>
            <w:top w:val="single" w:sz="12" w:space="0" w:color="AB966F"/>
            <w:left w:val="single" w:sz="12" w:space="8" w:color="AB966F"/>
            <w:bottom w:val="single" w:sz="12" w:space="0" w:color="AB966F"/>
            <w:right w:val="single" w:sz="12" w:space="8" w:color="AB966F"/>
          </w:divBdr>
        </w:div>
        <w:div w:id="957906854">
          <w:marLeft w:val="15"/>
          <w:marRight w:val="0"/>
          <w:marTop w:val="0"/>
          <w:marBottom w:val="45"/>
          <w:divBdr>
            <w:top w:val="single" w:sz="12" w:space="0" w:color="AB966F"/>
            <w:left w:val="single" w:sz="12" w:space="8" w:color="AB966F"/>
            <w:bottom w:val="single" w:sz="12" w:space="0" w:color="AB966F"/>
            <w:right w:val="single" w:sz="12" w:space="8" w:color="AB966F"/>
          </w:divBdr>
        </w:div>
        <w:div w:id="792286102">
          <w:marLeft w:val="15"/>
          <w:marRight w:val="0"/>
          <w:marTop w:val="0"/>
          <w:marBottom w:val="45"/>
          <w:divBdr>
            <w:top w:val="single" w:sz="12" w:space="0" w:color="AB966F"/>
            <w:left w:val="single" w:sz="12" w:space="8" w:color="AB966F"/>
            <w:bottom w:val="single" w:sz="12" w:space="0" w:color="AB966F"/>
            <w:right w:val="single" w:sz="12" w:space="8" w:color="AB966F"/>
          </w:divBdr>
        </w:div>
        <w:div w:id="1133905374">
          <w:marLeft w:val="15"/>
          <w:marRight w:val="0"/>
          <w:marTop w:val="0"/>
          <w:marBottom w:val="45"/>
          <w:divBdr>
            <w:top w:val="single" w:sz="12" w:space="0" w:color="AB966F"/>
            <w:left w:val="single" w:sz="12" w:space="8" w:color="AB966F"/>
            <w:bottom w:val="single" w:sz="12" w:space="0" w:color="AB966F"/>
            <w:right w:val="single" w:sz="12" w:space="8" w:color="AB966F"/>
          </w:divBdr>
        </w:div>
        <w:div w:id="578251742">
          <w:marLeft w:val="15"/>
          <w:marRight w:val="0"/>
          <w:marTop w:val="0"/>
          <w:marBottom w:val="45"/>
          <w:divBdr>
            <w:top w:val="single" w:sz="12" w:space="0" w:color="AB966F"/>
            <w:left w:val="single" w:sz="12" w:space="8" w:color="AB966F"/>
            <w:bottom w:val="single" w:sz="12" w:space="0" w:color="AB966F"/>
            <w:right w:val="single" w:sz="12" w:space="8" w:color="AB966F"/>
          </w:divBdr>
        </w:div>
        <w:div w:id="1376009538">
          <w:marLeft w:val="15"/>
          <w:marRight w:val="0"/>
          <w:marTop w:val="0"/>
          <w:marBottom w:val="45"/>
          <w:divBdr>
            <w:top w:val="single" w:sz="12" w:space="0" w:color="AB966F"/>
            <w:left w:val="single" w:sz="12" w:space="8" w:color="AB966F"/>
            <w:bottom w:val="single" w:sz="12" w:space="0" w:color="AB966F"/>
            <w:right w:val="single" w:sz="12" w:space="8" w:color="AB966F"/>
          </w:divBdr>
        </w:div>
        <w:div w:id="908468001">
          <w:marLeft w:val="15"/>
          <w:marRight w:val="0"/>
          <w:marTop w:val="0"/>
          <w:marBottom w:val="45"/>
          <w:divBdr>
            <w:top w:val="single" w:sz="12" w:space="0" w:color="AB966F"/>
            <w:left w:val="single" w:sz="12" w:space="8" w:color="AB966F"/>
            <w:bottom w:val="single" w:sz="12" w:space="0" w:color="AB966F"/>
            <w:right w:val="single" w:sz="12" w:space="8" w:color="AB966F"/>
          </w:divBdr>
        </w:div>
        <w:div w:id="1286809244">
          <w:marLeft w:val="15"/>
          <w:marRight w:val="0"/>
          <w:marTop w:val="0"/>
          <w:marBottom w:val="45"/>
          <w:divBdr>
            <w:top w:val="single" w:sz="12" w:space="0" w:color="AB966F"/>
            <w:left w:val="single" w:sz="12" w:space="8" w:color="AB966F"/>
            <w:bottom w:val="single" w:sz="12" w:space="0" w:color="AB966F"/>
            <w:right w:val="single" w:sz="12" w:space="8" w:color="AB966F"/>
          </w:divBdr>
        </w:div>
        <w:div w:id="1191916761">
          <w:marLeft w:val="15"/>
          <w:marRight w:val="0"/>
          <w:marTop w:val="0"/>
          <w:marBottom w:val="45"/>
          <w:divBdr>
            <w:top w:val="single" w:sz="12" w:space="0" w:color="AB966F"/>
            <w:left w:val="single" w:sz="12" w:space="8" w:color="AB966F"/>
            <w:bottom w:val="single" w:sz="12" w:space="0" w:color="AB966F"/>
            <w:right w:val="single" w:sz="12" w:space="8" w:color="AB966F"/>
          </w:divBdr>
        </w:div>
        <w:div w:id="1848980690">
          <w:marLeft w:val="15"/>
          <w:marRight w:val="0"/>
          <w:marTop w:val="0"/>
          <w:marBottom w:val="45"/>
          <w:divBdr>
            <w:top w:val="single" w:sz="12" w:space="0" w:color="AB966F"/>
            <w:left w:val="single" w:sz="12" w:space="8" w:color="AB966F"/>
            <w:bottom w:val="single" w:sz="12" w:space="0" w:color="AB966F"/>
            <w:right w:val="single" w:sz="12" w:space="8" w:color="AB966F"/>
          </w:divBdr>
        </w:div>
        <w:div w:id="24059325">
          <w:marLeft w:val="15"/>
          <w:marRight w:val="0"/>
          <w:marTop w:val="0"/>
          <w:marBottom w:val="45"/>
          <w:divBdr>
            <w:top w:val="single" w:sz="12" w:space="0" w:color="AB966F"/>
            <w:left w:val="single" w:sz="12" w:space="8" w:color="AB966F"/>
            <w:bottom w:val="single" w:sz="12" w:space="0" w:color="AB966F"/>
            <w:right w:val="single" w:sz="12" w:space="8" w:color="AB966F"/>
          </w:divBdr>
        </w:div>
        <w:div w:id="1663193643">
          <w:marLeft w:val="15"/>
          <w:marRight w:val="0"/>
          <w:marTop w:val="0"/>
          <w:marBottom w:val="45"/>
          <w:divBdr>
            <w:top w:val="single" w:sz="12" w:space="0" w:color="AB966F"/>
            <w:left w:val="single" w:sz="12" w:space="8" w:color="AB966F"/>
            <w:bottom w:val="single" w:sz="12" w:space="0" w:color="AB966F"/>
            <w:right w:val="single" w:sz="12" w:space="8" w:color="AB966F"/>
          </w:divBdr>
        </w:div>
        <w:div w:id="1651786454">
          <w:marLeft w:val="15"/>
          <w:marRight w:val="0"/>
          <w:marTop w:val="0"/>
          <w:marBottom w:val="45"/>
          <w:divBdr>
            <w:top w:val="single" w:sz="12" w:space="0" w:color="AB966F"/>
            <w:left w:val="single" w:sz="12" w:space="8" w:color="AB966F"/>
            <w:bottom w:val="single" w:sz="12" w:space="0" w:color="AB966F"/>
            <w:right w:val="single" w:sz="12" w:space="8" w:color="AB966F"/>
          </w:divBdr>
        </w:div>
        <w:div w:id="761727639">
          <w:marLeft w:val="15"/>
          <w:marRight w:val="0"/>
          <w:marTop w:val="0"/>
          <w:marBottom w:val="45"/>
          <w:divBdr>
            <w:top w:val="single" w:sz="12" w:space="0" w:color="AB966F"/>
            <w:left w:val="single" w:sz="12" w:space="8" w:color="AB966F"/>
            <w:bottom w:val="single" w:sz="12" w:space="0" w:color="AB966F"/>
            <w:right w:val="single" w:sz="12" w:space="8" w:color="AB966F"/>
          </w:divBdr>
        </w:div>
        <w:div w:id="291402342">
          <w:marLeft w:val="0"/>
          <w:marRight w:val="0"/>
          <w:marTop w:val="0"/>
          <w:marBottom w:val="0"/>
          <w:divBdr>
            <w:top w:val="none" w:sz="0" w:space="0" w:color="auto"/>
            <w:left w:val="none" w:sz="0" w:space="0" w:color="auto"/>
            <w:bottom w:val="none" w:sz="0" w:space="0" w:color="auto"/>
            <w:right w:val="none" w:sz="0" w:space="0" w:color="auto"/>
          </w:divBdr>
          <w:divsChild>
            <w:div w:id="16583449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1070147">
      <w:bodyDiv w:val="1"/>
      <w:marLeft w:val="0"/>
      <w:marRight w:val="0"/>
      <w:marTop w:val="0"/>
      <w:marBottom w:val="0"/>
      <w:divBdr>
        <w:top w:val="none" w:sz="0" w:space="0" w:color="auto"/>
        <w:left w:val="none" w:sz="0" w:space="0" w:color="auto"/>
        <w:bottom w:val="none" w:sz="0" w:space="0" w:color="auto"/>
        <w:right w:val="none" w:sz="0" w:space="0" w:color="auto"/>
      </w:divBdr>
      <w:divsChild>
        <w:div w:id="1754350772">
          <w:marLeft w:val="0"/>
          <w:marRight w:val="0"/>
          <w:marTop w:val="0"/>
          <w:marBottom w:val="0"/>
          <w:divBdr>
            <w:top w:val="none" w:sz="0" w:space="0" w:color="auto"/>
            <w:left w:val="none" w:sz="0" w:space="0" w:color="auto"/>
            <w:bottom w:val="none" w:sz="0" w:space="0" w:color="auto"/>
            <w:right w:val="none" w:sz="0" w:space="0" w:color="auto"/>
          </w:divBdr>
          <w:divsChild>
            <w:div w:id="1553417161">
              <w:marLeft w:val="0"/>
              <w:marRight w:val="0"/>
              <w:marTop w:val="0"/>
              <w:marBottom w:val="0"/>
              <w:divBdr>
                <w:top w:val="none" w:sz="0" w:space="0" w:color="auto"/>
                <w:left w:val="none" w:sz="0" w:space="0" w:color="auto"/>
                <w:bottom w:val="none" w:sz="0" w:space="0" w:color="auto"/>
                <w:right w:val="none" w:sz="0" w:space="0" w:color="auto"/>
              </w:divBdr>
              <w:divsChild>
                <w:div w:id="1308827025">
                  <w:marLeft w:val="0"/>
                  <w:marRight w:val="0"/>
                  <w:marTop w:val="0"/>
                  <w:marBottom w:val="0"/>
                  <w:divBdr>
                    <w:top w:val="none" w:sz="0" w:space="0" w:color="auto"/>
                    <w:left w:val="none" w:sz="0" w:space="0" w:color="auto"/>
                    <w:bottom w:val="none" w:sz="0" w:space="0" w:color="auto"/>
                    <w:right w:val="none" w:sz="0" w:space="0" w:color="auto"/>
                  </w:divBdr>
                  <w:divsChild>
                    <w:div w:id="554047044">
                      <w:marLeft w:val="0"/>
                      <w:marRight w:val="0"/>
                      <w:marTop w:val="0"/>
                      <w:marBottom w:val="0"/>
                      <w:divBdr>
                        <w:top w:val="none" w:sz="0" w:space="0" w:color="auto"/>
                        <w:left w:val="none" w:sz="0" w:space="0" w:color="auto"/>
                        <w:bottom w:val="none" w:sz="0" w:space="0" w:color="auto"/>
                        <w:right w:val="none" w:sz="0" w:space="0" w:color="auto"/>
                      </w:divBdr>
                      <w:divsChild>
                        <w:div w:id="20254707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141123">
              <w:marLeft w:val="0"/>
              <w:marRight w:val="0"/>
              <w:marTop w:val="0"/>
              <w:marBottom w:val="300"/>
              <w:divBdr>
                <w:top w:val="none" w:sz="0" w:space="0" w:color="auto"/>
                <w:left w:val="none" w:sz="0" w:space="0" w:color="auto"/>
                <w:bottom w:val="none" w:sz="0" w:space="0" w:color="auto"/>
                <w:right w:val="none" w:sz="0" w:space="0" w:color="auto"/>
              </w:divBdr>
              <w:divsChild>
                <w:div w:id="1933783519">
                  <w:marLeft w:val="0"/>
                  <w:marRight w:val="0"/>
                  <w:marTop w:val="0"/>
                  <w:marBottom w:val="300"/>
                  <w:divBdr>
                    <w:top w:val="none" w:sz="0" w:space="0" w:color="auto"/>
                    <w:left w:val="none" w:sz="0" w:space="0" w:color="auto"/>
                    <w:bottom w:val="none" w:sz="0" w:space="0" w:color="auto"/>
                    <w:right w:val="none" w:sz="0" w:space="0" w:color="auto"/>
                  </w:divBdr>
                  <w:divsChild>
                    <w:div w:id="593979195">
                      <w:marLeft w:val="0"/>
                      <w:marRight w:val="0"/>
                      <w:marTop w:val="0"/>
                      <w:marBottom w:val="0"/>
                      <w:divBdr>
                        <w:top w:val="none" w:sz="0" w:space="0" w:color="auto"/>
                        <w:left w:val="none" w:sz="0" w:space="0" w:color="auto"/>
                        <w:bottom w:val="none" w:sz="0" w:space="0" w:color="auto"/>
                        <w:right w:val="none" w:sz="0" w:space="0" w:color="auto"/>
                      </w:divBdr>
                    </w:div>
                  </w:divsChild>
                </w:div>
                <w:div w:id="11122870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1616355">
          <w:marLeft w:val="0"/>
          <w:marRight w:val="0"/>
          <w:marTop w:val="0"/>
          <w:marBottom w:val="0"/>
          <w:divBdr>
            <w:top w:val="none" w:sz="0" w:space="0" w:color="auto"/>
            <w:left w:val="none" w:sz="0" w:space="0" w:color="auto"/>
            <w:bottom w:val="none" w:sz="0" w:space="0" w:color="auto"/>
            <w:right w:val="none" w:sz="0" w:space="0" w:color="auto"/>
          </w:divBdr>
          <w:divsChild>
            <w:div w:id="243686022">
              <w:marLeft w:val="0"/>
              <w:marRight w:val="0"/>
              <w:marTop w:val="0"/>
              <w:marBottom w:val="0"/>
              <w:divBdr>
                <w:top w:val="none" w:sz="0" w:space="0" w:color="auto"/>
                <w:left w:val="none" w:sz="0" w:space="0" w:color="auto"/>
                <w:bottom w:val="none" w:sz="0" w:space="0" w:color="auto"/>
                <w:right w:val="none" w:sz="0" w:space="0" w:color="auto"/>
              </w:divBdr>
              <w:divsChild>
                <w:div w:id="263995579">
                  <w:marLeft w:val="0"/>
                  <w:marRight w:val="0"/>
                  <w:marTop w:val="0"/>
                  <w:marBottom w:val="0"/>
                  <w:divBdr>
                    <w:top w:val="none" w:sz="0" w:space="0" w:color="auto"/>
                    <w:left w:val="none" w:sz="0" w:space="0" w:color="auto"/>
                    <w:bottom w:val="none" w:sz="0" w:space="0" w:color="auto"/>
                    <w:right w:val="none" w:sz="0" w:space="0" w:color="auto"/>
                  </w:divBdr>
                  <w:divsChild>
                    <w:div w:id="2147046438">
                      <w:marLeft w:val="0"/>
                      <w:marRight w:val="0"/>
                      <w:marTop w:val="0"/>
                      <w:marBottom w:val="0"/>
                      <w:divBdr>
                        <w:top w:val="none" w:sz="0" w:space="0" w:color="auto"/>
                        <w:left w:val="none" w:sz="0" w:space="0" w:color="auto"/>
                        <w:bottom w:val="none" w:sz="0" w:space="0" w:color="auto"/>
                        <w:right w:val="none" w:sz="0" w:space="0" w:color="auto"/>
                      </w:divBdr>
                      <w:divsChild>
                        <w:div w:id="2028408860">
                          <w:marLeft w:val="0"/>
                          <w:marRight w:val="0"/>
                          <w:marTop w:val="0"/>
                          <w:marBottom w:val="0"/>
                          <w:divBdr>
                            <w:top w:val="none" w:sz="0" w:space="0" w:color="auto"/>
                            <w:left w:val="none" w:sz="0" w:space="0" w:color="auto"/>
                            <w:bottom w:val="none" w:sz="0" w:space="0" w:color="auto"/>
                            <w:right w:val="none" w:sz="0" w:space="0" w:color="auto"/>
                          </w:divBdr>
                        </w:div>
                      </w:divsChild>
                    </w:div>
                    <w:div w:id="163010209">
                      <w:marLeft w:val="0"/>
                      <w:marRight w:val="0"/>
                      <w:marTop w:val="0"/>
                      <w:marBottom w:val="0"/>
                      <w:divBdr>
                        <w:top w:val="none" w:sz="0" w:space="0" w:color="auto"/>
                        <w:left w:val="none" w:sz="0" w:space="0" w:color="auto"/>
                        <w:bottom w:val="none" w:sz="0" w:space="0" w:color="auto"/>
                        <w:right w:val="none" w:sz="0" w:space="0" w:color="auto"/>
                      </w:divBdr>
                      <w:divsChild>
                        <w:div w:id="1449735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083576">
                  <w:marLeft w:val="0"/>
                  <w:marRight w:val="0"/>
                  <w:marTop w:val="0"/>
                  <w:marBottom w:val="0"/>
                  <w:divBdr>
                    <w:top w:val="none" w:sz="0" w:space="0" w:color="auto"/>
                    <w:left w:val="none" w:sz="0" w:space="0" w:color="auto"/>
                    <w:bottom w:val="none" w:sz="0" w:space="0" w:color="auto"/>
                    <w:right w:val="none" w:sz="0" w:space="0" w:color="auto"/>
                  </w:divBdr>
                  <w:divsChild>
                    <w:div w:id="1026642954">
                      <w:marLeft w:val="0"/>
                      <w:marRight w:val="0"/>
                      <w:marTop w:val="0"/>
                      <w:marBottom w:val="0"/>
                      <w:divBdr>
                        <w:top w:val="none" w:sz="0" w:space="0" w:color="auto"/>
                        <w:left w:val="none" w:sz="0" w:space="0" w:color="auto"/>
                        <w:bottom w:val="none" w:sz="0" w:space="0" w:color="auto"/>
                        <w:right w:val="none" w:sz="0" w:space="0" w:color="auto"/>
                      </w:divBdr>
                      <w:divsChild>
                        <w:div w:id="997348733">
                          <w:marLeft w:val="0"/>
                          <w:marRight w:val="0"/>
                          <w:marTop w:val="0"/>
                          <w:marBottom w:val="0"/>
                          <w:divBdr>
                            <w:top w:val="none" w:sz="0" w:space="0" w:color="auto"/>
                            <w:left w:val="none" w:sz="0" w:space="0" w:color="auto"/>
                            <w:bottom w:val="none" w:sz="0" w:space="0" w:color="auto"/>
                            <w:right w:val="none" w:sz="0" w:space="0" w:color="auto"/>
                          </w:divBdr>
                        </w:div>
                      </w:divsChild>
                    </w:div>
                    <w:div w:id="1389718849">
                      <w:marLeft w:val="0"/>
                      <w:marRight w:val="0"/>
                      <w:marTop w:val="0"/>
                      <w:marBottom w:val="0"/>
                      <w:divBdr>
                        <w:top w:val="none" w:sz="0" w:space="0" w:color="auto"/>
                        <w:left w:val="none" w:sz="0" w:space="0" w:color="auto"/>
                        <w:bottom w:val="none" w:sz="0" w:space="0" w:color="auto"/>
                        <w:right w:val="none" w:sz="0" w:space="0" w:color="auto"/>
                      </w:divBdr>
                      <w:divsChild>
                        <w:div w:id="18567289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9814388">
                  <w:marLeft w:val="15"/>
                  <w:marRight w:val="0"/>
                  <w:marTop w:val="0"/>
                  <w:marBottom w:val="45"/>
                  <w:divBdr>
                    <w:top w:val="single" w:sz="12" w:space="0" w:color="AB966F"/>
                    <w:left w:val="single" w:sz="12" w:space="8" w:color="AB966F"/>
                    <w:bottom w:val="single" w:sz="12" w:space="0" w:color="AB966F"/>
                    <w:right w:val="single" w:sz="12" w:space="8" w:color="AB966F"/>
                  </w:divBdr>
                </w:div>
                <w:div w:id="1041399182">
                  <w:marLeft w:val="15"/>
                  <w:marRight w:val="0"/>
                  <w:marTop w:val="0"/>
                  <w:marBottom w:val="45"/>
                  <w:divBdr>
                    <w:top w:val="single" w:sz="12" w:space="0" w:color="AB966F"/>
                    <w:left w:val="single" w:sz="12" w:space="8" w:color="AB966F"/>
                    <w:bottom w:val="single" w:sz="12" w:space="0" w:color="AB966F"/>
                    <w:right w:val="single" w:sz="12" w:space="8" w:color="AB966F"/>
                  </w:divBdr>
                </w:div>
                <w:div w:id="292912043">
                  <w:marLeft w:val="0"/>
                  <w:marRight w:val="0"/>
                  <w:marTop w:val="0"/>
                  <w:marBottom w:val="0"/>
                  <w:divBdr>
                    <w:top w:val="none" w:sz="0" w:space="0" w:color="auto"/>
                    <w:left w:val="none" w:sz="0" w:space="0" w:color="auto"/>
                    <w:bottom w:val="none" w:sz="0" w:space="0" w:color="auto"/>
                    <w:right w:val="none" w:sz="0" w:space="0" w:color="auto"/>
                  </w:divBdr>
                  <w:divsChild>
                    <w:div w:id="12787517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27062921">
      <w:bodyDiv w:val="1"/>
      <w:marLeft w:val="0"/>
      <w:marRight w:val="0"/>
      <w:marTop w:val="0"/>
      <w:marBottom w:val="0"/>
      <w:divBdr>
        <w:top w:val="none" w:sz="0" w:space="0" w:color="auto"/>
        <w:left w:val="none" w:sz="0" w:space="0" w:color="auto"/>
        <w:bottom w:val="none" w:sz="0" w:space="0" w:color="auto"/>
        <w:right w:val="none" w:sz="0" w:space="0" w:color="auto"/>
      </w:divBdr>
      <w:divsChild>
        <w:div w:id="1281187299">
          <w:marLeft w:val="0"/>
          <w:marRight w:val="0"/>
          <w:marTop w:val="0"/>
          <w:marBottom w:val="0"/>
          <w:divBdr>
            <w:top w:val="none" w:sz="0" w:space="0" w:color="auto"/>
            <w:left w:val="none" w:sz="0" w:space="0" w:color="auto"/>
            <w:bottom w:val="none" w:sz="0" w:space="0" w:color="auto"/>
            <w:right w:val="none" w:sz="0" w:space="0" w:color="auto"/>
          </w:divBdr>
          <w:divsChild>
            <w:div w:id="1136220094">
              <w:marLeft w:val="0"/>
              <w:marRight w:val="0"/>
              <w:marTop w:val="0"/>
              <w:marBottom w:val="0"/>
              <w:divBdr>
                <w:top w:val="none" w:sz="0" w:space="0" w:color="auto"/>
                <w:left w:val="none" w:sz="0" w:space="0" w:color="auto"/>
                <w:bottom w:val="none" w:sz="0" w:space="0" w:color="auto"/>
                <w:right w:val="none" w:sz="0" w:space="0" w:color="auto"/>
              </w:divBdr>
              <w:divsChild>
                <w:div w:id="980965527">
                  <w:marLeft w:val="0"/>
                  <w:marRight w:val="0"/>
                  <w:marTop w:val="0"/>
                  <w:marBottom w:val="0"/>
                  <w:divBdr>
                    <w:top w:val="none" w:sz="0" w:space="0" w:color="auto"/>
                    <w:left w:val="none" w:sz="0" w:space="0" w:color="auto"/>
                    <w:bottom w:val="none" w:sz="0" w:space="0" w:color="auto"/>
                    <w:right w:val="none" w:sz="0" w:space="0" w:color="auto"/>
                  </w:divBdr>
                  <w:divsChild>
                    <w:div w:id="554780845">
                      <w:marLeft w:val="0"/>
                      <w:marRight w:val="0"/>
                      <w:marTop w:val="0"/>
                      <w:marBottom w:val="0"/>
                      <w:divBdr>
                        <w:top w:val="none" w:sz="0" w:space="0" w:color="auto"/>
                        <w:left w:val="none" w:sz="0" w:space="0" w:color="auto"/>
                        <w:bottom w:val="none" w:sz="0" w:space="0" w:color="auto"/>
                        <w:right w:val="none" w:sz="0" w:space="0" w:color="auto"/>
                      </w:divBdr>
                      <w:divsChild>
                        <w:div w:id="524708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3314282">
              <w:marLeft w:val="0"/>
              <w:marRight w:val="0"/>
              <w:marTop w:val="0"/>
              <w:marBottom w:val="300"/>
              <w:divBdr>
                <w:top w:val="none" w:sz="0" w:space="0" w:color="auto"/>
                <w:left w:val="none" w:sz="0" w:space="0" w:color="auto"/>
                <w:bottom w:val="none" w:sz="0" w:space="0" w:color="auto"/>
                <w:right w:val="none" w:sz="0" w:space="0" w:color="auto"/>
              </w:divBdr>
              <w:divsChild>
                <w:div w:id="1891258842">
                  <w:marLeft w:val="0"/>
                  <w:marRight w:val="0"/>
                  <w:marTop w:val="0"/>
                  <w:marBottom w:val="300"/>
                  <w:divBdr>
                    <w:top w:val="none" w:sz="0" w:space="0" w:color="auto"/>
                    <w:left w:val="none" w:sz="0" w:space="0" w:color="auto"/>
                    <w:bottom w:val="none" w:sz="0" w:space="0" w:color="auto"/>
                    <w:right w:val="none" w:sz="0" w:space="0" w:color="auto"/>
                  </w:divBdr>
                  <w:divsChild>
                    <w:div w:id="986939010">
                      <w:marLeft w:val="0"/>
                      <w:marRight w:val="0"/>
                      <w:marTop w:val="0"/>
                      <w:marBottom w:val="0"/>
                      <w:divBdr>
                        <w:top w:val="none" w:sz="0" w:space="0" w:color="auto"/>
                        <w:left w:val="none" w:sz="0" w:space="0" w:color="auto"/>
                        <w:bottom w:val="none" w:sz="0" w:space="0" w:color="auto"/>
                        <w:right w:val="none" w:sz="0" w:space="0" w:color="auto"/>
                      </w:divBdr>
                    </w:div>
                  </w:divsChild>
                </w:div>
                <w:div w:id="8679100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3697183">
          <w:marLeft w:val="0"/>
          <w:marRight w:val="0"/>
          <w:marTop w:val="0"/>
          <w:marBottom w:val="0"/>
          <w:divBdr>
            <w:top w:val="none" w:sz="0" w:space="0" w:color="auto"/>
            <w:left w:val="none" w:sz="0" w:space="0" w:color="auto"/>
            <w:bottom w:val="none" w:sz="0" w:space="0" w:color="auto"/>
            <w:right w:val="none" w:sz="0" w:space="0" w:color="auto"/>
          </w:divBdr>
          <w:divsChild>
            <w:div w:id="1748307640">
              <w:marLeft w:val="0"/>
              <w:marRight w:val="0"/>
              <w:marTop w:val="0"/>
              <w:marBottom w:val="0"/>
              <w:divBdr>
                <w:top w:val="none" w:sz="0" w:space="0" w:color="auto"/>
                <w:left w:val="none" w:sz="0" w:space="0" w:color="auto"/>
                <w:bottom w:val="none" w:sz="0" w:space="0" w:color="auto"/>
                <w:right w:val="none" w:sz="0" w:space="0" w:color="auto"/>
              </w:divBdr>
              <w:divsChild>
                <w:div w:id="68431064">
                  <w:marLeft w:val="15"/>
                  <w:marRight w:val="0"/>
                  <w:marTop w:val="0"/>
                  <w:marBottom w:val="45"/>
                  <w:divBdr>
                    <w:top w:val="single" w:sz="12" w:space="0" w:color="AB966F"/>
                    <w:left w:val="single" w:sz="12" w:space="8" w:color="AB966F"/>
                    <w:bottom w:val="single" w:sz="12" w:space="0" w:color="AB966F"/>
                    <w:right w:val="single" w:sz="12" w:space="8" w:color="AB966F"/>
                  </w:divBdr>
                </w:div>
                <w:div w:id="1724790707">
                  <w:marLeft w:val="15"/>
                  <w:marRight w:val="0"/>
                  <w:marTop w:val="0"/>
                  <w:marBottom w:val="45"/>
                  <w:divBdr>
                    <w:top w:val="single" w:sz="12" w:space="0" w:color="AB966F"/>
                    <w:left w:val="single" w:sz="12" w:space="8" w:color="AB966F"/>
                    <w:bottom w:val="single" w:sz="12" w:space="0" w:color="AB966F"/>
                    <w:right w:val="single" w:sz="12" w:space="8" w:color="AB966F"/>
                  </w:divBdr>
                </w:div>
                <w:div w:id="924918349">
                  <w:marLeft w:val="0"/>
                  <w:marRight w:val="0"/>
                  <w:marTop w:val="0"/>
                  <w:marBottom w:val="0"/>
                  <w:divBdr>
                    <w:top w:val="none" w:sz="0" w:space="0" w:color="auto"/>
                    <w:left w:val="none" w:sz="0" w:space="0" w:color="auto"/>
                    <w:bottom w:val="none" w:sz="0" w:space="0" w:color="auto"/>
                    <w:right w:val="none" w:sz="0" w:space="0" w:color="auto"/>
                  </w:divBdr>
                  <w:divsChild>
                    <w:div w:id="10733100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29125414">
      <w:bodyDiv w:val="1"/>
      <w:marLeft w:val="0"/>
      <w:marRight w:val="0"/>
      <w:marTop w:val="0"/>
      <w:marBottom w:val="0"/>
      <w:divBdr>
        <w:top w:val="none" w:sz="0" w:space="0" w:color="auto"/>
        <w:left w:val="none" w:sz="0" w:space="0" w:color="auto"/>
        <w:bottom w:val="none" w:sz="0" w:space="0" w:color="auto"/>
        <w:right w:val="none" w:sz="0" w:space="0" w:color="auto"/>
      </w:divBdr>
      <w:divsChild>
        <w:div w:id="466510890">
          <w:marLeft w:val="0"/>
          <w:marRight w:val="0"/>
          <w:marTop w:val="0"/>
          <w:marBottom w:val="0"/>
          <w:divBdr>
            <w:top w:val="none" w:sz="0" w:space="0" w:color="auto"/>
            <w:left w:val="none" w:sz="0" w:space="0" w:color="auto"/>
            <w:bottom w:val="none" w:sz="0" w:space="0" w:color="auto"/>
            <w:right w:val="none" w:sz="0" w:space="0" w:color="auto"/>
          </w:divBdr>
          <w:divsChild>
            <w:div w:id="484319567">
              <w:marLeft w:val="0"/>
              <w:marRight w:val="0"/>
              <w:marTop w:val="0"/>
              <w:marBottom w:val="0"/>
              <w:divBdr>
                <w:top w:val="none" w:sz="0" w:space="0" w:color="auto"/>
                <w:left w:val="none" w:sz="0" w:space="0" w:color="auto"/>
                <w:bottom w:val="none" w:sz="0" w:space="0" w:color="auto"/>
                <w:right w:val="none" w:sz="0" w:space="0" w:color="auto"/>
              </w:divBdr>
              <w:divsChild>
                <w:div w:id="545409940">
                  <w:marLeft w:val="0"/>
                  <w:marRight w:val="0"/>
                  <w:marTop w:val="0"/>
                  <w:marBottom w:val="0"/>
                  <w:divBdr>
                    <w:top w:val="none" w:sz="0" w:space="0" w:color="auto"/>
                    <w:left w:val="none" w:sz="0" w:space="0" w:color="auto"/>
                    <w:bottom w:val="none" w:sz="0" w:space="0" w:color="auto"/>
                    <w:right w:val="none" w:sz="0" w:space="0" w:color="auto"/>
                  </w:divBdr>
                  <w:divsChild>
                    <w:div w:id="1599554872">
                      <w:marLeft w:val="0"/>
                      <w:marRight w:val="0"/>
                      <w:marTop w:val="0"/>
                      <w:marBottom w:val="0"/>
                      <w:divBdr>
                        <w:top w:val="none" w:sz="0" w:space="0" w:color="auto"/>
                        <w:left w:val="none" w:sz="0" w:space="0" w:color="auto"/>
                        <w:bottom w:val="none" w:sz="0" w:space="0" w:color="auto"/>
                        <w:right w:val="none" w:sz="0" w:space="0" w:color="auto"/>
                      </w:divBdr>
                      <w:divsChild>
                        <w:div w:id="18355607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9485280">
              <w:marLeft w:val="0"/>
              <w:marRight w:val="0"/>
              <w:marTop w:val="0"/>
              <w:marBottom w:val="300"/>
              <w:divBdr>
                <w:top w:val="none" w:sz="0" w:space="0" w:color="auto"/>
                <w:left w:val="none" w:sz="0" w:space="0" w:color="auto"/>
                <w:bottom w:val="none" w:sz="0" w:space="0" w:color="auto"/>
                <w:right w:val="none" w:sz="0" w:space="0" w:color="auto"/>
              </w:divBdr>
              <w:divsChild>
                <w:div w:id="721058031">
                  <w:marLeft w:val="0"/>
                  <w:marRight w:val="0"/>
                  <w:marTop w:val="0"/>
                  <w:marBottom w:val="300"/>
                  <w:divBdr>
                    <w:top w:val="none" w:sz="0" w:space="0" w:color="auto"/>
                    <w:left w:val="none" w:sz="0" w:space="0" w:color="auto"/>
                    <w:bottom w:val="none" w:sz="0" w:space="0" w:color="auto"/>
                    <w:right w:val="none" w:sz="0" w:space="0" w:color="auto"/>
                  </w:divBdr>
                  <w:divsChild>
                    <w:div w:id="1617909981">
                      <w:marLeft w:val="0"/>
                      <w:marRight w:val="0"/>
                      <w:marTop w:val="0"/>
                      <w:marBottom w:val="0"/>
                      <w:divBdr>
                        <w:top w:val="none" w:sz="0" w:space="0" w:color="auto"/>
                        <w:left w:val="none" w:sz="0" w:space="0" w:color="auto"/>
                        <w:bottom w:val="none" w:sz="0" w:space="0" w:color="auto"/>
                        <w:right w:val="none" w:sz="0" w:space="0" w:color="auto"/>
                      </w:divBdr>
                    </w:div>
                  </w:divsChild>
                </w:div>
                <w:div w:id="5416769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8591470">
          <w:marLeft w:val="0"/>
          <w:marRight w:val="0"/>
          <w:marTop w:val="0"/>
          <w:marBottom w:val="0"/>
          <w:divBdr>
            <w:top w:val="none" w:sz="0" w:space="0" w:color="auto"/>
            <w:left w:val="none" w:sz="0" w:space="0" w:color="auto"/>
            <w:bottom w:val="none" w:sz="0" w:space="0" w:color="auto"/>
            <w:right w:val="none" w:sz="0" w:space="0" w:color="auto"/>
          </w:divBdr>
          <w:divsChild>
            <w:div w:id="542057116">
              <w:marLeft w:val="0"/>
              <w:marRight w:val="0"/>
              <w:marTop w:val="0"/>
              <w:marBottom w:val="0"/>
              <w:divBdr>
                <w:top w:val="none" w:sz="0" w:space="0" w:color="auto"/>
                <w:left w:val="none" w:sz="0" w:space="0" w:color="auto"/>
                <w:bottom w:val="none" w:sz="0" w:space="0" w:color="auto"/>
                <w:right w:val="none" w:sz="0" w:space="0" w:color="auto"/>
              </w:divBdr>
              <w:divsChild>
                <w:div w:id="1435008587">
                  <w:marLeft w:val="15"/>
                  <w:marRight w:val="0"/>
                  <w:marTop w:val="0"/>
                  <w:marBottom w:val="45"/>
                  <w:divBdr>
                    <w:top w:val="single" w:sz="12" w:space="0" w:color="AB966F"/>
                    <w:left w:val="single" w:sz="12" w:space="8" w:color="AB966F"/>
                    <w:bottom w:val="single" w:sz="12" w:space="0" w:color="AB966F"/>
                    <w:right w:val="single" w:sz="12" w:space="8" w:color="AB966F"/>
                  </w:divBdr>
                </w:div>
                <w:div w:id="1045527631">
                  <w:marLeft w:val="15"/>
                  <w:marRight w:val="0"/>
                  <w:marTop w:val="0"/>
                  <w:marBottom w:val="45"/>
                  <w:divBdr>
                    <w:top w:val="single" w:sz="12" w:space="0" w:color="AB966F"/>
                    <w:left w:val="single" w:sz="12" w:space="8" w:color="AB966F"/>
                    <w:bottom w:val="single" w:sz="12" w:space="0" w:color="AB966F"/>
                    <w:right w:val="single" w:sz="12" w:space="8" w:color="AB966F"/>
                  </w:divBdr>
                </w:div>
                <w:div w:id="964392167">
                  <w:marLeft w:val="0"/>
                  <w:marRight w:val="0"/>
                  <w:marTop w:val="0"/>
                  <w:marBottom w:val="0"/>
                  <w:divBdr>
                    <w:top w:val="none" w:sz="0" w:space="0" w:color="auto"/>
                    <w:left w:val="none" w:sz="0" w:space="0" w:color="auto"/>
                    <w:bottom w:val="none" w:sz="0" w:space="0" w:color="auto"/>
                    <w:right w:val="none" w:sz="0" w:space="0" w:color="auto"/>
                  </w:divBdr>
                  <w:divsChild>
                    <w:div w:id="312756921">
                      <w:marLeft w:val="0"/>
                      <w:marRight w:val="0"/>
                      <w:marTop w:val="0"/>
                      <w:marBottom w:val="0"/>
                      <w:divBdr>
                        <w:top w:val="none" w:sz="0" w:space="0" w:color="auto"/>
                        <w:left w:val="none" w:sz="0" w:space="0" w:color="auto"/>
                        <w:bottom w:val="none" w:sz="0" w:space="0" w:color="auto"/>
                        <w:right w:val="none" w:sz="0" w:space="0" w:color="auto"/>
                      </w:divBdr>
                      <w:divsChild>
                        <w:div w:id="1175922785">
                          <w:marLeft w:val="0"/>
                          <w:marRight w:val="0"/>
                          <w:marTop w:val="0"/>
                          <w:marBottom w:val="0"/>
                          <w:divBdr>
                            <w:top w:val="none" w:sz="0" w:space="0" w:color="auto"/>
                            <w:left w:val="none" w:sz="0" w:space="0" w:color="auto"/>
                            <w:bottom w:val="none" w:sz="0" w:space="0" w:color="auto"/>
                            <w:right w:val="none" w:sz="0" w:space="0" w:color="auto"/>
                          </w:divBdr>
                        </w:div>
                        <w:div w:id="1321931184">
                          <w:marLeft w:val="0"/>
                          <w:marRight w:val="0"/>
                          <w:marTop w:val="0"/>
                          <w:marBottom w:val="0"/>
                          <w:divBdr>
                            <w:top w:val="none" w:sz="0" w:space="0" w:color="auto"/>
                            <w:left w:val="none" w:sz="0" w:space="0" w:color="auto"/>
                            <w:bottom w:val="none" w:sz="0" w:space="0" w:color="auto"/>
                            <w:right w:val="none" w:sz="0" w:space="0" w:color="auto"/>
                          </w:divBdr>
                        </w:div>
                      </w:divsChild>
                    </w:div>
                    <w:div w:id="296878394">
                      <w:marLeft w:val="0"/>
                      <w:marRight w:val="0"/>
                      <w:marTop w:val="0"/>
                      <w:marBottom w:val="0"/>
                      <w:divBdr>
                        <w:top w:val="none" w:sz="0" w:space="0" w:color="auto"/>
                        <w:left w:val="none" w:sz="0" w:space="0" w:color="auto"/>
                        <w:bottom w:val="none" w:sz="0" w:space="0" w:color="auto"/>
                        <w:right w:val="none" w:sz="0" w:space="0" w:color="auto"/>
                      </w:divBdr>
                      <w:divsChild>
                        <w:div w:id="1834564424">
                          <w:marLeft w:val="0"/>
                          <w:marRight w:val="0"/>
                          <w:marTop w:val="0"/>
                          <w:marBottom w:val="0"/>
                          <w:divBdr>
                            <w:top w:val="none" w:sz="0" w:space="0" w:color="auto"/>
                            <w:left w:val="none" w:sz="0" w:space="0" w:color="auto"/>
                            <w:bottom w:val="none" w:sz="0" w:space="0" w:color="auto"/>
                            <w:right w:val="none" w:sz="0" w:space="0" w:color="auto"/>
                          </w:divBdr>
                        </w:div>
                        <w:div w:id="392655580">
                          <w:marLeft w:val="0"/>
                          <w:marRight w:val="0"/>
                          <w:marTop w:val="0"/>
                          <w:marBottom w:val="0"/>
                          <w:divBdr>
                            <w:top w:val="none" w:sz="0" w:space="0" w:color="auto"/>
                            <w:left w:val="none" w:sz="0" w:space="0" w:color="auto"/>
                            <w:bottom w:val="none" w:sz="0" w:space="0" w:color="auto"/>
                            <w:right w:val="none" w:sz="0" w:space="0" w:color="auto"/>
                          </w:divBdr>
                        </w:div>
                        <w:div w:id="1264999180">
                          <w:marLeft w:val="0"/>
                          <w:marRight w:val="0"/>
                          <w:marTop w:val="0"/>
                          <w:marBottom w:val="0"/>
                          <w:divBdr>
                            <w:top w:val="none" w:sz="0" w:space="0" w:color="auto"/>
                            <w:left w:val="none" w:sz="0" w:space="0" w:color="auto"/>
                            <w:bottom w:val="none" w:sz="0" w:space="0" w:color="auto"/>
                            <w:right w:val="none" w:sz="0" w:space="0" w:color="auto"/>
                          </w:divBdr>
                        </w:div>
                      </w:divsChild>
                    </w:div>
                    <w:div w:id="963314438">
                      <w:marLeft w:val="0"/>
                      <w:marRight w:val="0"/>
                      <w:marTop w:val="0"/>
                      <w:marBottom w:val="0"/>
                      <w:divBdr>
                        <w:top w:val="none" w:sz="0" w:space="0" w:color="auto"/>
                        <w:left w:val="none" w:sz="0" w:space="0" w:color="auto"/>
                        <w:bottom w:val="none" w:sz="0" w:space="0" w:color="auto"/>
                        <w:right w:val="none" w:sz="0" w:space="0" w:color="auto"/>
                      </w:divBdr>
                      <w:divsChild>
                        <w:div w:id="901335101">
                          <w:marLeft w:val="0"/>
                          <w:marRight w:val="0"/>
                          <w:marTop w:val="0"/>
                          <w:marBottom w:val="0"/>
                          <w:divBdr>
                            <w:top w:val="none" w:sz="0" w:space="0" w:color="auto"/>
                            <w:left w:val="none" w:sz="0" w:space="0" w:color="auto"/>
                            <w:bottom w:val="none" w:sz="0" w:space="0" w:color="auto"/>
                            <w:right w:val="none" w:sz="0" w:space="0" w:color="auto"/>
                          </w:divBdr>
                        </w:div>
                        <w:div w:id="437217129">
                          <w:marLeft w:val="0"/>
                          <w:marRight w:val="0"/>
                          <w:marTop w:val="0"/>
                          <w:marBottom w:val="0"/>
                          <w:divBdr>
                            <w:top w:val="none" w:sz="0" w:space="0" w:color="auto"/>
                            <w:left w:val="none" w:sz="0" w:space="0" w:color="auto"/>
                            <w:bottom w:val="none" w:sz="0" w:space="0" w:color="auto"/>
                            <w:right w:val="none" w:sz="0" w:space="0" w:color="auto"/>
                          </w:divBdr>
                        </w:div>
                        <w:div w:id="6368060">
                          <w:marLeft w:val="0"/>
                          <w:marRight w:val="0"/>
                          <w:marTop w:val="0"/>
                          <w:marBottom w:val="0"/>
                          <w:divBdr>
                            <w:top w:val="none" w:sz="0" w:space="0" w:color="auto"/>
                            <w:left w:val="none" w:sz="0" w:space="0" w:color="auto"/>
                            <w:bottom w:val="none" w:sz="0" w:space="0" w:color="auto"/>
                            <w:right w:val="none" w:sz="0" w:space="0" w:color="auto"/>
                          </w:divBdr>
                        </w:div>
                      </w:divsChild>
                    </w:div>
                    <w:div w:id="1534729546">
                      <w:marLeft w:val="0"/>
                      <w:marRight w:val="0"/>
                      <w:marTop w:val="0"/>
                      <w:marBottom w:val="0"/>
                      <w:divBdr>
                        <w:top w:val="none" w:sz="0" w:space="0" w:color="auto"/>
                        <w:left w:val="none" w:sz="0" w:space="0" w:color="auto"/>
                        <w:bottom w:val="none" w:sz="0" w:space="0" w:color="auto"/>
                        <w:right w:val="none" w:sz="0" w:space="0" w:color="auto"/>
                      </w:divBdr>
                      <w:divsChild>
                        <w:div w:id="1894779043">
                          <w:marLeft w:val="0"/>
                          <w:marRight w:val="0"/>
                          <w:marTop w:val="0"/>
                          <w:marBottom w:val="0"/>
                          <w:divBdr>
                            <w:top w:val="none" w:sz="0" w:space="0" w:color="auto"/>
                            <w:left w:val="none" w:sz="0" w:space="0" w:color="auto"/>
                            <w:bottom w:val="none" w:sz="0" w:space="0" w:color="auto"/>
                            <w:right w:val="none" w:sz="0" w:space="0" w:color="auto"/>
                          </w:divBdr>
                        </w:div>
                        <w:div w:id="2088070128">
                          <w:marLeft w:val="0"/>
                          <w:marRight w:val="0"/>
                          <w:marTop w:val="0"/>
                          <w:marBottom w:val="0"/>
                          <w:divBdr>
                            <w:top w:val="none" w:sz="0" w:space="0" w:color="auto"/>
                            <w:left w:val="none" w:sz="0" w:space="0" w:color="auto"/>
                            <w:bottom w:val="none" w:sz="0" w:space="0" w:color="auto"/>
                            <w:right w:val="none" w:sz="0" w:space="0" w:color="auto"/>
                          </w:divBdr>
                        </w:div>
                        <w:div w:id="1736585358">
                          <w:marLeft w:val="0"/>
                          <w:marRight w:val="0"/>
                          <w:marTop w:val="0"/>
                          <w:marBottom w:val="0"/>
                          <w:divBdr>
                            <w:top w:val="none" w:sz="0" w:space="0" w:color="auto"/>
                            <w:left w:val="none" w:sz="0" w:space="0" w:color="auto"/>
                            <w:bottom w:val="none" w:sz="0" w:space="0" w:color="auto"/>
                            <w:right w:val="none" w:sz="0" w:space="0" w:color="auto"/>
                          </w:divBdr>
                        </w:div>
                      </w:divsChild>
                    </w:div>
                    <w:div w:id="1535263507">
                      <w:marLeft w:val="0"/>
                      <w:marRight w:val="0"/>
                      <w:marTop w:val="0"/>
                      <w:marBottom w:val="0"/>
                      <w:divBdr>
                        <w:top w:val="none" w:sz="0" w:space="0" w:color="auto"/>
                        <w:left w:val="none" w:sz="0" w:space="0" w:color="auto"/>
                        <w:bottom w:val="none" w:sz="0" w:space="0" w:color="auto"/>
                        <w:right w:val="none" w:sz="0" w:space="0" w:color="auto"/>
                      </w:divBdr>
                      <w:divsChild>
                        <w:div w:id="720519870">
                          <w:marLeft w:val="0"/>
                          <w:marRight w:val="0"/>
                          <w:marTop w:val="0"/>
                          <w:marBottom w:val="0"/>
                          <w:divBdr>
                            <w:top w:val="none" w:sz="0" w:space="0" w:color="auto"/>
                            <w:left w:val="none" w:sz="0" w:space="0" w:color="auto"/>
                            <w:bottom w:val="none" w:sz="0" w:space="0" w:color="auto"/>
                            <w:right w:val="none" w:sz="0" w:space="0" w:color="auto"/>
                          </w:divBdr>
                        </w:div>
                        <w:div w:id="563026760">
                          <w:marLeft w:val="0"/>
                          <w:marRight w:val="0"/>
                          <w:marTop w:val="0"/>
                          <w:marBottom w:val="0"/>
                          <w:divBdr>
                            <w:top w:val="none" w:sz="0" w:space="0" w:color="auto"/>
                            <w:left w:val="none" w:sz="0" w:space="0" w:color="auto"/>
                            <w:bottom w:val="none" w:sz="0" w:space="0" w:color="auto"/>
                            <w:right w:val="none" w:sz="0" w:space="0" w:color="auto"/>
                          </w:divBdr>
                        </w:div>
                        <w:div w:id="770704977">
                          <w:marLeft w:val="0"/>
                          <w:marRight w:val="0"/>
                          <w:marTop w:val="0"/>
                          <w:marBottom w:val="0"/>
                          <w:divBdr>
                            <w:top w:val="none" w:sz="0" w:space="0" w:color="auto"/>
                            <w:left w:val="none" w:sz="0" w:space="0" w:color="auto"/>
                            <w:bottom w:val="none" w:sz="0" w:space="0" w:color="auto"/>
                            <w:right w:val="none" w:sz="0" w:space="0" w:color="auto"/>
                          </w:divBdr>
                        </w:div>
                      </w:divsChild>
                    </w:div>
                    <w:div w:id="758673190">
                      <w:marLeft w:val="0"/>
                      <w:marRight w:val="0"/>
                      <w:marTop w:val="0"/>
                      <w:marBottom w:val="0"/>
                      <w:divBdr>
                        <w:top w:val="none" w:sz="0" w:space="0" w:color="auto"/>
                        <w:left w:val="none" w:sz="0" w:space="0" w:color="auto"/>
                        <w:bottom w:val="none" w:sz="0" w:space="0" w:color="auto"/>
                        <w:right w:val="none" w:sz="0" w:space="0" w:color="auto"/>
                      </w:divBdr>
                      <w:divsChild>
                        <w:div w:id="155076738">
                          <w:marLeft w:val="0"/>
                          <w:marRight w:val="0"/>
                          <w:marTop w:val="0"/>
                          <w:marBottom w:val="0"/>
                          <w:divBdr>
                            <w:top w:val="none" w:sz="0" w:space="0" w:color="auto"/>
                            <w:left w:val="none" w:sz="0" w:space="0" w:color="auto"/>
                            <w:bottom w:val="none" w:sz="0" w:space="0" w:color="auto"/>
                            <w:right w:val="none" w:sz="0" w:space="0" w:color="auto"/>
                          </w:divBdr>
                        </w:div>
                        <w:div w:id="20496446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759735">
                  <w:marLeft w:val="0"/>
                  <w:marRight w:val="0"/>
                  <w:marTop w:val="0"/>
                  <w:marBottom w:val="0"/>
                  <w:divBdr>
                    <w:top w:val="none" w:sz="0" w:space="0" w:color="auto"/>
                    <w:left w:val="none" w:sz="0" w:space="0" w:color="auto"/>
                    <w:bottom w:val="none" w:sz="0" w:space="0" w:color="auto"/>
                    <w:right w:val="none" w:sz="0" w:space="0" w:color="auto"/>
                  </w:divBdr>
                  <w:divsChild>
                    <w:div w:id="1975911965">
                      <w:marLeft w:val="0"/>
                      <w:marRight w:val="0"/>
                      <w:marTop w:val="0"/>
                      <w:marBottom w:val="0"/>
                      <w:divBdr>
                        <w:top w:val="none" w:sz="0" w:space="0" w:color="auto"/>
                        <w:left w:val="none" w:sz="0" w:space="0" w:color="auto"/>
                        <w:bottom w:val="none" w:sz="0" w:space="0" w:color="auto"/>
                        <w:right w:val="none" w:sz="0" w:space="0" w:color="auto"/>
                      </w:divBdr>
                    </w:div>
                    <w:div w:id="481586330">
                      <w:marLeft w:val="0"/>
                      <w:marRight w:val="0"/>
                      <w:marTop w:val="0"/>
                      <w:marBottom w:val="0"/>
                      <w:divBdr>
                        <w:top w:val="none" w:sz="0" w:space="0" w:color="auto"/>
                        <w:left w:val="none" w:sz="0" w:space="0" w:color="auto"/>
                        <w:bottom w:val="none" w:sz="0" w:space="0" w:color="auto"/>
                        <w:right w:val="none" w:sz="0" w:space="0" w:color="auto"/>
                      </w:divBdr>
                    </w:div>
                  </w:divsChild>
                </w:div>
                <w:div w:id="870341963">
                  <w:marLeft w:val="0"/>
                  <w:marRight w:val="0"/>
                  <w:marTop w:val="0"/>
                  <w:marBottom w:val="0"/>
                  <w:divBdr>
                    <w:top w:val="none" w:sz="0" w:space="0" w:color="auto"/>
                    <w:left w:val="none" w:sz="0" w:space="0" w:color="auto"/>
                    <w:bottom w:val="none" w:sz="0" w:space="0" w:color="auto"/>
                    <w:right w:val="none" w:sz="0" w:space="0" w:color="auto"/>
                  </w:divBdr>
                  <w:divsChild>
                    <w:div w:id="1334214462">
                      <w:marLeft w:val="0"/>
                      <w:marRight w:val="0"/>
                      <w:marTop w:val="0"/>
                      <w:marBottom w:val="0"/>
                      <w:divBdr>
                        <w:top w:val="none" w:sz="0" w:space="0" w:color="auto"/>
                        <w:left w:val="none" w:sz="0" w:space="0" w:color="auto"/>
                        <w:bottom w:val="none" w:sz="0" w:space="0" w:color="auto"/>
                        <w:right w:val="none" w:sz="0" w:space="0" w:color="auto"/>
                      </w:divBdr>
                    </w:div>
                    <w:div w:id="3351560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39527102">
      <w:bodyDiv w:val="1"/>
      <w:marLeft w:val="0"/>
      <w:marRight w:val="0"/>
      <w:marTop w:val="0"/>
      <w:marBottom w:val="0"/>
      <w:divBdr>
        <w:top w:val="none" w:sz="0" w:space="0" w:color="auto"/>
        <w:left w:val="none" w:sz="0" w:space="0" w:color="auto"/>
        <w:bottom w:val="none" w:sz="0" w:space="0" w:color="auto"/>
        <w:right w:val="none" w:sz="0" w:space="0" w:color="auto"/>
      </w:divBdr>
      <w:divsChild>
        <w:div w:id="1634946469">
          <w:marLeft w:val="0"/>
          <w:marRight w:val="0"/>
          <w:marTop w:val="0"/>
          <w:marBottom w:val="0"/>
          <w:divBdr>
            <w:top w:val="none" w:sz="0" w:space="0" w:color="auto"/>
            <w:left w:val="none" w:sz="0" w:space="0" w:color="auto"/>
            <w:bottom w:val="none" w:sz="0" w:space="0" w:color="auto"/>
            <w:right w:val="none" w:sz="0" w:space="0" w:color="auto"/>
          </w:divBdr>
          <w:divsChild>
            <w:div w:id="1844053356">
              <w:marLeft w:val="0"/>
              <w:marRight w:val="0"/>
              <w:marTop w:val="0"/>
              <w:marBottom w:val="0"/>
              <w:divBdr>
                <w:top w:val="none" w:sz="0" w:space="0" w:color="auto"/>
                <w:left w:val="none" w:sz="0" w:space="0" w:color="auto"/>
                <w:bottom w:val="none" w:sz="0" w:space="0" w:color="auto"/>
                <w:right w:val="none" w:sz="0" w:space="0" w:color="auto"/>
              </w:divBdr>
            </w:div>
            <w:div w:id="146898482">
              <w:marLeft w:val="0"/>
              <w:marRight w:val="0"/>
              <w:marTop w:val="0"/>
              <w:marBottom w:val="0"/>
              <w:divBdr>
                <w:top w:val="none" w:sz="0" w:space="0" w:color="auto"/>
                <w:left w:val="none" w:sz="0" w:space="0" w:color="auto"/>
                <w:bottom w:val="none" w:sz="0" w:space="0" w:color="auto"/>
                <w:right w:val="none" w:sz="0" w:space="0" w:color="auto"/>
              </w:divBdr>
            </w:div>
          </w:divsChild>
        </w:div>
        <w:div w:id="207257299">
          <w:marLeft w:val="0"/>
          <w:marRight w:val="0"/>
          <w:marTop w:val="0"/>
          <w:marBottom w:val="0"/>
          <w:divBdr>
            <w:top w:val="none" w:sz="0" w:space="0" w:color="auto"/>
            <w:left w:val="none" w:sz="0" w:space="0" w:color="auto"/>
            <w:bottom w:val="none" w:sz="0" w:space="0" w:color="auto"/>
            <w:right w:val="none" w:sz="0" w:space="0" w:color="auto"/>
          </w:divBdr>
          <w:divsChild>
            <w:div w:id="1625429209">
              <w:marLeft w:val="0"/>
              <w:marRight w:val="0"/>
              <w:marTop w:val="0"/>
              <w:marBottom w:val="0"/>
              <w:divBdr>
                <w:top w:val="none" w:sz="0" w:space="0" w:color="auto"/>
                <w:left w:val="none" w:sz="0" w:space="0" w:color="auto"/>
                <w:bottom w:val="none" w:sz="0" w:space="0" w:color="auto"/>
                <w:right w:val="none" w:sz="0" w:space="0" w:color="auto"/>
              </w:divBdr>
            </w:div>
            <w:div w:id="1604145405">
              <w:marLeft w:val="0"/>
              <w:marRight w:val="0"/>
              <w:marTop w:val="0"/>
              <w:marBottom w:val="0"/>
              <w:divBdr>
                <w:top w:val="none" w:sz="0" w:space="0" w:color="auto"/>
                <w:left w:val="none" w:sz="0" w:space="0" w:color="auto"/>
                <w:bottom w:val="none" w:sz="0" w:space="0" w:color="auto"/>
                <w:right w:val="none" w:sz="0" w:space="0" w:color="auto"/>
              </w:divBdr>
            </w:div>
          </w:divsChild>
        </w:div>
        <w:div w:id="1907253162">
          <w:marLeft w:val="0"/>
          <w:marRight w:val="0"/>
          <w:marTop w:val="0"/>
          <w:marBottom w:val="0"/>
          <w:divBdr>
            <w:top w:val="none" w:sz="0" w:space="0" w:color="auto"/>
            <w:left w:val="none" w:sz="0" w:space="0" w:color="auto"/>
            <w:bottom w:val="none" w:sz="0" w:space="0" w:color="auto"/>
            <w:right w:val="none" w:sz="0" w:space="0" w:color="auto"/>
          </w:divBdr>
          <w:divsChild>
            <w:div w:id="370299556">
              <w:marLeft w:val="0"/>
              <w:marRight w:val="0"/>
              <w:marTop w:val="0"/>
              <w:marBottom w:val="0"/>
              <w:divBdr>
                <w:top w:val="none" w:sz="0" w:space="0" w:color="auto"/>
                <w:left w:val="none" w:sz="0" w:space="0" w:color="auto"/>
                <w:bottom w:val="none" w:sz="0" w:space="0" w:color="auto"/>
                <w:right w:val="none" w:sz="0" w:space="0" w:color="auto"/>
              </w:divBdr>
            </w:div>
            <w:div w:id="115758509">
              <w:marLeft w:val="0"/>
              <w:marRight w:val="0"/>
              <w:marTop w:val="0"/>
              <w:marBottom w:val="0"/>
              <w:divBdr>
                <w:top w:val="none" w:sz="0" w:space="0" w:color="auto"/>
                <w:left w:val="none" w:sz="0" w:space="0" w:color="auto"/>
                <w:bottom w:val="none" w:sz="0" w:space="0" w:color="auto"/>
                <w:right w:val="none" w:sz="0" w:space="0" w:color="auto"/>
              </w:divBdr>
            </w:div>
          </w:divsChild>
        </w:div>
        <w:div w:id="435946098">
          <w:marLeft w:val="0"/>
          <w:marRight w:val="0"/>
          <w:marTop w:val="0"/>
          <w:marBottom w:val="0"/>
          <w:divBdr>
            <w:top w:val="none" w:sz="0" w:space="0" w:color="auto"/>
            <w:left w:val="none" w:sz="0" w:space="0" w:color="auto"/>
            <w:bottom w:val="none" w:sz="0" w:space="0" w:color="auto"/>
            <w:right w:val="none" w:sz="0" w:space="0" w:color="auto"/>
          </w:divBdr>
          <w:divsChild>
            <w:div w:id="6005748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5046383">
      <w:bodyDiv w:val="1"/>
      <w:marLeft w:val="0"/>
      <w:marRight w:val="0"/>
      <w:marTop w:val="0"/>
      <w:marBottom w:val="0"/>
      <w:divBdr>
        <w:top w:val="none" w:sz="0" w:space="0" w:color="auto"/>
        <w:left w:val="none" w:sz="0" w:space="0" w:color="auto"/>
        <w:bottom w:val="none" w:sz="0" w:space="0" w:color="auto"/>
        <w:right w:val="none" w:sz="0" w:space="0" w:color="auto"/>
      </w:divBdr>
      <w:divsChild>
        <w:div w:id="382945544">
          <w:marLeft w:val="0"/>
          <w:marRight w:val="0"/>
          <w:marTop w:val="0"/>
          <w:marBottom w:val="0"/>
          <w:divBdr>
            <w:top w:val="none" w:sz="0" w:space="0" w:color="auto"/>
            <w:left w:val="none" w:sz="0" w:space="0" w:color="auto"/>
            <w:bottom w:val="none" w:sz="0" w:space="0" w:color="auto"/>
            <w:right w:val="none" w:sz="0" w:space="0" w:color="auto"/>
          </w:divBdr>
          <w:divsChild>
            <w:div w:id="2119984338">
              <w:marLeft w:val="0"/>
              <w:marRight w:val="0"/>
              <w:marTop w:val="0"/>
              <w:marBottom w:val="0"/>
              <w:divBdr>
                <w:top w:val="none" w:sz="0" w:space="0" w:color="auto"/>
                <w:left w:val="none" w:sz="0" w:space="0" w:color="auto"/>
                <w:bottom w:val="none" w:sz="0" w:space="0" w:color="auto"/>
                <w:right w:val="none" w:sz="0" w:space="0" w:color="auto"/>
              </w:divBdr>
              <w:divsChild>
                <w:div w:id="215437144">
                  <w:marLeft w:val="0"/>
                  <w:marRight w:val="0"/>
                  <w:marTop w:val="0"/>
                  <w:marBottom w:val="0"/>
                  <w:divBdr>
                    <w:top w:val="none" w:sz="0" w:space="0" w:color="auto"/>
                    <w:left w:val="none" w:sz="0" w:space="0" w:color="auto"/>
                    <w:bottom w:val="none" w:sz="0" w:space="0" w:color="auto"/>
                    <w:right w:val="none" w:sz="0" w:space="0" w:color="auto"/>
                  </w:divBdr>
                  <w:divsChild>
                    <w:div w:id="1564095785">
                      <w:marLeft w:val="0"/>
                      <w:marRight w:val="0"/>
                      <w:marTop w:val="0"/>
                      <w:marBottom w:val="0"/>
                      <w:divBdr>
                        <w:top w:val="none" w:sz="0" w:space="0" w:color="auto"/>
                        <w:left w:val="none" w:sz="0" w:space="0" w:color="auto"/>
                        <w:bottom w:val="none" w:sz="0" w:space="0" w:color="auto"/>
                        <w:right w:val="none" w:sz="0" w:space="0" w:color="auto"/>
                      </w:divBdr>
                      <w:divsChild>
                        <w:div w:id="12054054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353675">
              <w:marLeft w:val="0"/>
              <w:marRight w:val="0"/>
              <w:marTop w:val="0"/>
              <w:marBottom w:val="300"/>
              <w:divBdr>
                <w:top w:val="none" w:sz="0" w:space="0" w:color="auto"/>
                <w:left w:val="none" w:sz="0" w:space="0" w:color="auto"/>
                <w:bottom w:val="none" w:sz="0" w:space="0" w:color="auto"/>
                <w:right w:val="none" w:sz="0" w:space="0" w:color="auto"/>
              </w:divBdr>
              <w:divsChild>
                <w:div w:id="732047075">
                  <w:marLeft w:val="0"/>
                  <w:marRight w:val="0"/>
                  <w:marTop w:val="0"/>
                  <w:marBottom w:val="300"/>
                  <w:divBdr>
                    <w:top w:val="none" w:sz="0" w:space="0" w:color="auto"/>
                    <w:left w:val="none" w:sz="0" w:space="0" w:color="auto"/>
                    <w:bottom w:val="none" w:sz="0" w:space="0" w:color="auto"/>
                    <w:right w:val="none" w:sz="0" w:space="0" w:color="auto"/>
                  </w:divBdr>
                  <w:divsChild>
                    <w:div w:id="1782721970">
                      <w:marLeft w:val="0"/>
                      <w:marRight w:val="0"/>
                      <w:marTop w:val="0"/>
                      <w:marBottom w:val="0"/>
                      <w:divBdr>
                        <w:top w:val="none" w:sz="0" w:space="0" w:color="auto"/>
                        <w:left w:val="none" w:sz="0" w:space="0" w:color="auto"/>
                        <w:bottom w:val="none" w:sz="0" w:space="0" w:color="auto"/>
                        <w:right w:val="none" w:sz="0" w:space="0" w:color="auto"/>
                      </w:divBdr>
                    </w:div>
                  </w:divsChild>
                </w:div>
                <w:div w:id="15136446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1669171">
          <w:marLeft w:val="0"/>
          <w:marRight w:val="0"/>
          <w:marTop w:val="0"/>
          <w:marBottom w:val="0"/>
          <w:divBdr>
            <w:top w:val="none" w:sz="0" w:space="0" w:color="auto"/>
            <w:left w:val="none" w:sz="0" w:space="0" w:color="auto"/>
            <w:bottom w:val="none" w:sz="0" w:space="0" w:color="auto"/>
            <w:right w:val="none" w:sz="0" w:space="0" w:color="auto"/>
          </w:divBdr>
          <w:divsChild>
            <w:div w:id="2087215811">
              <w:marLeft w:val="0"/>
              <w:marRight w:val="0"/>
              <w:marTop w:val="0"/>
              <w:marBottom w:val="0"/>
              <w:divBdr>
                <w:top w:val="none" w:sz="0" w:space="0" w:color="auto"/>
                <w:left w:val="none" w:sz="0" w:space="0" w:color="auto"/>
                <w:bottom w:val="none" w:sz="0" w:space="0" w:color="auto"/>
                <w:right w:val="none" w:sz="0" w:space="0" w:color="auto"/>
              </w:divBdr>
              <w:divsChild>
                <w:div w:id="1429085953">
                  <w:marLeft w:val="15"/>
                  <w:marRight w:val="0"/>
                  <w:marTop w:val="0"/>
                  <w:marBottom w:val="45"/>
                  <w:divBdr>
                    <w:top w:val="single" w:sz="12" w:space="0" w:color="AB966F"/>
                    <w:left w:val="single" w:sz="12" w:space="8" w:color="AB966F"/>
                    <w:bottom w:val="single" w:sz="12" w:space="0" w:color="AB966F"/>
                    <w:right w:val="single" w:sz="12" w:space="8" w:color="AB966F"/>
                  </w:divBdr>
                </w:div>
                <w:div w:id="1881235256">
                  <w:marLeft w:val="15"/>
                  <w:marRight w:val="0"/>
                  <w:marTop w:val="0"/>
                  <w:marBottom w:val="45"/>
                  <w:divBdr>
                    <w:top w:val="single" w:sz="12" w:space="0" w:color="AB966F"/>
                    <w:left w:val="single" w:sz="12" w:space="8" w:color="AB966F"/>
                    <w:bottom w:val="single" w:sz="12" w:space="0" w:color="AB966F"/>
                    <w:right w:val="single" w:sz="12" w:space="8" w:color="AB966F"/>
                  </w:divBdr>
                </w:div>
                <w:div w:id="988679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8584946">
      <w:bodyDiv w:val="1"/>
      <w:marLeft w:val="0"/>
      <w:marRight w:val="0"/>
      <w:marTop w:val="0"/>
      <w:marBottom w:val="0"/>
      <w:divBdr>
        <w:top w:val="none" w:sz="0" w:space="0" w:color="auto"/>
        <w:left w:val="none" w:sz="0" w:space="0" w:color="auto"/>
        <w:bottom w:val="none" w:sz="0" w:space="0" w:color="auto"/>
        <w:right w:val="none" w:sz="0" w:space="0" w:color="auto"/>
      </w:divBdr>
      <w:divsChild>
        <w:div w:id="1379282705">
          <w:marLeft w:val="15"/>
          <w:marRight w:val="0"/>
          <w:marTop w:val="0"/>
          <w:marBottom w:val="45"/>
          <w:divBdr>
            <w:top w:val="single" w:sz="12" w:space="0" w:color="AB966F"/>
            <w:left w:val="single" w:sz="12" w:space="8" w:color="AB966F"/>
            <w:bottom w:val="single" w:sz="12" w:space="0" w:color="AB966F"/>
            <w:right w:val="single" w:sz="12" w:space="8" w:color="AB966F"/>
          </w:divBdr>
        </w:div>
        <w:div w:id="974214198">
          <w:marLeft w:val="15"/>
          <w:marRight w:val="0"/>
          <w:marTop w:val="0"/>
          <w:marBottom w:val="45"/>
          <w:divBdr>
            <w:top w:val="single" w:sz="12" w:space="0" w:color="AB966F"/>
            <w:left w:val="single" w:sz="12" w:space="8" w:color="AB966F"/>
            <w:bottom w:val="single" w:sz="12" w:space="0" w:color="AB966F"/>
            <w:right w:val="single" w:sz="12" w:space="8" w:color="AB966F"/>
          </w:divBdr>
        </w:div>
        <w:div w:id="1023091222">
          <w:marLeft w:val="15"/>
          <w:marRight w:val="0"/>
          <w:marTop w:val="0"/>
          <w:marBottom w:val="45"/>
          <w:divBdr>
            <w:top w:val="single" w:sz="12" w:space="0" w:color="AB966F"/>
            <w:left w:val="single" w:sz="12" w:space="8" w:color="AB966F"/>
            <w:bottom w:val="single" w:sz="12" w:space="0" w:color="AB966F"/>
            <w:right w:val="single" w:sz="12" w:space="8" w:color="AB966F"/>
          </w:divBdr>
        </w:div>
        <w:div w:id="969826077">
          <w:marLeft w:val="15"/>
          <w:marRight w:val="0"/>
          <w:marTop w:val="0"/>
          <w:marBottom w:val="45"/>
          <w:divBdr>
            <w:top w:val="single" w:sz="12" w:space="0" w:color="AB966F"/>
            <w:left w:val="single" w:sz="12" w:space="8" w:color="AB966F"/>
            <w:bottom w:val="single" w:sz="12" w:space="0" w:color="AB966F"/>
            <w:right w:val="single" w:sz="12" w:space="8" w:color="AB966F"/>
          </w:divBdr>
        </w:div>
        <w:div w:id="2126190154">
          <w:marLeft w:val="15"/>
          <w:marRight w:val="0"/>
          <w:marTop w:val="0"/>
          <w:marBottom w:val="45"/>
          <w:divBdr>
            <w:top w:val="single" w:sz="12" w:space="0" w:color="AB966F"/>
            <w:left w:val="single" w:sz="12" w:space="8" w:color="AB966F"/>
            <w:bottom w:val="single" w:sz="12" w:space="0" w:color="AB966F"/>
            <w:right w:val="single" w:sz="12" w:space="8" w:color="AB966F"/>
          </w:divBdr>
        </w:div>
        <w:div w:id="826283850">
          <w:marLeft w:val="15"/>
          <w:marRight w:val="0"/>
          <w:marTop w:val="0"/>
          <w:marBottom w:val="45"/>
          <w:divBdr>
            <w:top w:val="single" w:sz="12" w:space="0" w:color="AB966F"/>
            <w:left w:val="single" w:sz="12" w:space="8" w:color="AB966F"/>
            <w:bottom w:val="single" w:sz="12" w:space="0" w:color="AB966F"/>
            <w:right w:val="single" w:sz="12" w:space="8" w:color="AB966F"/>
          </w:divBdr>
        </w:div>
        <w:div w:id="135412268">
          <w:marLeft w:val="15"/>
          <w:marRight w:val="0"/>
          <w:marTop w:val="0"/>
          <w:marBottom w:val="45"/>
          <w:divBdr>
            <w:top w:val="single" w:sz="12" w:space="0" w:color="AB966F"/>
            <w:left w:val="single" w:sz="12" w:space="8" w:color="AB966F"/>
            <w:bottom w:val="single" w:sz="12" w:space="0" w:color="AB966F"/>
            <w:right w:val="single" w:sz="12" w:space="8" w:color="AB966F"/>
          </w:divBdr>
        </w:div>
        <w:div w:id="1171606420">
          <w:marLeft w:val="15"/>
          <w:marRight w:val="0"/>
          <w:marTop w:val="0"/>
          <w:marBottom w:val="45"/>
          <w:divBdr>
            <w:top w:val="single" w:sz="12" w:space="0" w:color="AB966F"/>
            <w:left w:val="single" w:sz="12" w:space="8" w:color="AB966F"/>
            <w:bottom w:val="single" w:sz="12" w:space="0" w:color="AB966F"/>
            <w:right w:val="single" w:sz="12" w:space="8" w:color="AB966F"/>
          </w:divBdr>
        </w:div>
        <w:div w:id="2062092502">
          <w:marLeft w:val="15"/>
          <w:marRight w:val="0"/>
          <w:marTop w:val="0"/>
          <w:marBottom w:val="45"/>
          <w:divBdr>
            <w:top w:val="single" w:sz="12" w:space="0" w:color="AB966F"/>
            <w:left w:val="single" w:sz="12" w:space="8" w:color="AB966F"/>
            <w:bottom w:val="single" w:sz="12" w:space="0" w:color="AB966F"/>
            <w:right w:val="single" w:sz="12" w:space="8" w:color="AB966F"/>
          </w:divBdr>
        </w:div>
        <w:div w:id="2071882084">
          <w:marLeft w:val="15"/>
          <w:marRight w:val="0"/>
          <w:marTop w:val="0"/>
          <w:marBottom w:val="45"/>
          <w:divBdr>
            <w:top w:val="single" w:sz="12" w:space="0" w:color="AB966F"/>
            <w:left w:val="single" w:sz="12" w:space="8" w:color="AB966F"/>
            <w:bottom w:val="single" w:sz="12" w:space="0" w:color="AB966F"/>
            <w:right w:val="single" w:sz="12" w:space="8" w:color="AB966F"/>
          </w:divBdr>
        </w:div>
        <w:div w:id="1086725912">
          <w:marLeft w:val="15"/>
          <w:marRight w:val="0"/>
          <w:marTop w:val="0"/>
          <w:marBottom w:val="45"/>
          <w:divBdr>
            <w:top w:val="single" w:sz="12" w:space="0" w:color="AB966F"/>
            <w:left w:val="single" w:sz="12" w:space="8" w:color="AB966F"/>
            <w:bottom w:val="single" w:sz="12" w:space="0" w:color="AB966F"/>
            <w:right w:val="single" w:sz="12" w:space="8" w:color="AB966F"/>
          </w:divBdr>
        </w:div>
        <w:div w:id="1531338087">
          <w:marLeft w:val="15"/>
          <w:marRight w:val="0"/>
          <w:marTop w:val="0"/>
          <w:marBottom w:val="45"/>
          <w:divBdr>
            <w:top w:val="single" w:sz="12" w:space="0" w:color="AB966F"/>
            <w:left w:val="single" w:sz="12" w:space="8" w:color="AB966F"/>
            <w:bottom w:val="single" w:sz="12" w:space="0" w:color="AB966F"/>
            <w:right w:val="single" w:sz="12" w:space="8" w:color="AB966F"/>
          </w:divBdr>
        </w:div>
        <w:div w:id="1862282189">
          <w:marLeft w:val="15"/>
          <w:marRight w:val="0"/>
          <w:marTop w:val="0"/>
          <w:marBottom w:val="45"/>
          <w:divBdr>
            <w:top w:val="single" w:sz="12" w:space="0" w:color="AB966F"/>
            <w:left w:val="single" w:sz="12" w:space="8" w:color="AB966F"/>
            <w:bottom w:val="single" w:sz="12" w:space="0" w:color="AB966F"/>
            <w:right w:val="single" w:sz="12" w:space="8" w:color="AB966F"/>
          </w:divBdr>
        </w:div>
        <w:div w:id="1933975441">
          <w:marLeft w:val="15"/>
          <w:marRight w:val="0"/>
          <w:marTop w:val="0"/>
          <w:marBottom w:val="45"/>
          <w:divBdr>
            <w:top w:val="single" w:sz="12" w:space="0" w:color="AB966F"/>
            <w:left w:val="single" w:sz="12" w:space="8" w:color="AB966F"/>
            <w:bottom w:val="single" w:sz="12" w:space="0" w:color="AB966F"/>
            <w:right w:val="single" w:sz="12" w:space="8" w:color="AB966F"/>
          </w:divBdr>
        </w:div>
        <w:div w:id="1364473585">
          <w:marLeft w:val="0"/>
          <w:marRight w:val="0"/>
          <w:marTop w:val="0"/>
          <w:marBottom w:val="0"/>
          <w:divBdr>
            <w:top w:val="none" w:sz="0" w:space="0" w:color="auto"/>
            <w:left w:val="none" w:sz="0" w:space="0" w:color="auto"/>
            <w:bottom w:val="none" w:sz="0" w:space="0" w:color="auto"/>
            <w:right w:val="none" w:sz="0" w:space="0" w:color="auto"/>
          </w:divBdr>
          <w:divsChild>
            <w:div w:id="11253453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2365329">
      <w:bodyDiv w:val="1"/>
      <w:marLeft w:val="0"/>
      <w:marRight w:val="0"/>
      <w:marTop w:val="0"/>
      <w:marBottom w:val="0"/>
      <w:divBdr>
        <w:top w:val="none" w:sz="0" w:space="0" w:color="auto"/>
        <w:left w:val="none" w:sz="0" w:space="0" w:color="auto"/>
        <w:bottom w:val="none" w:sz="0" w:space="0" w:color="auto"/>
        <w:right w:val="none" w:sz="0" w:space="0" w:color="auto"/>
      </w:divBdr>
      <w:divsChild>
        <w:div w:id="1674408038">
          <w:marLeft w:val="0"/>
          <w:marRight w:val="0"/>
          <w:marTop w:val="0"/>
          <w:marBottom w:val="0"/>
          <w:divBdr>
            <w:top w:val="none" w:sz="0" w:space="0" w:color="auto"/>
            <w:left w:val="none" w:sz="0" w:space="0" w:color="auto"/>
            <w:bottom w:val="none" w:sz="0" w:space="0" w:color="auto"/>
            <w:right w:val="none" w:sz="0" w:space="0" w:color="auto"/>
          </w:divBdr>
          <w:divsChild>
            <w:div w:id="35861207">
              <w:marLeft w:val="0"/>
              <w:marRight w:val="0"/>
              <w:marTop w:val="0"/>
              <w:marBottom w:val="0"/>
              <w:divBdr>
                <w:top w:val="none" w:sz="0" w:space="0" w:color="auto"/>
                <w:left w:val="none" w:sz="0" w:space="0" w:color="auto"/>
                <w:bottom w:val="none" w:sz="0" w:space="0" w:color="auto"/>
                <w:right w:val="none" w:sz="0" w:space="0" w:color="auto"/>
              </w:divBdr>
            </w:div>
            <w:div w:id="1734040323">
              <w:marLeft w:val="0"/>
              <w:marRight w:val="0"/>
              <w:marTop w:val="0"/>
              <w:marBottom w:val="0"/>
              <w:divBdr>
                <w:top w:val="none" w:sz="0" w:space="0" w:color="auto"/>
                <w:left w:val="none" w:sz="0" w:space="0" w:color="auto"/>
                <w:bottom w:val="none" w:sz="0" w:space="0" w:color="auto"/>
                <w:right w:val="none" w:sz="0" w:space="0" w:color="auto"/>
              </w:divBdr>
            </w:div>
            <w:div w:id="400370867">
              <w:marLeft w:val="0"/>
              <w:marRight w:val="0"/>
              <w:marTop w:val="0"/>
              <w:marBottom w:val="0"/>
              <w:divBdr>
                <w:top w:val="none" w:sz="0" w:space="0" w:color="auto"/>
                <w:left w:val="none" w:sz="0" w:space="0" w:color="auto"/>
                <w:bottom w:val="none" w:sz="0" w:space="0" w:color="auto"/>
                <w:right w:val="none" w:sz="0" w:space="0" w:color="auto"/>
              </w:divBdr>
            </w:div>
          </w:divsChild>
        </w:div>
        <w:div w:id="2052803735">
          <w:marLeft w:val="0"/>
          <w:marRight w:val="0"/>
          <w:marTop w:val="0"/>
          <w:marBottom w:val="0"/>
          <w:divBdr>
            <w:top w:val="none" w:sz="0" w:space="0" w:color="auto"/>
            <w:left w:val="none" w:sz="0" w:space="0" w:color="auto"/>
            <w:bottom w:val="none" w:sz="0" w:space="0" w:color="auto"/>
            <w:right w:val="none" w:sz="0" w:space="0" w:color="auto"/>
          </w:divBdr>
          <w:divsChild>
            <w:div w:id="873540067">
              <w:marLeft w:val="0"/>
              <w:marRight w:val="0"/>
              <w:marTop w:val="0"/>
              <w:marBottom w:val="0"/>
              <w:divBdr>
                <w:top w:val="none" w:sz="0" w:space="0" w:color="auto"/>
                <w:left w:val="none" w:sz="0" w:space="0" w:color="auto"/>
                <w:bottom w:val="none" w:sz="0" w:space="0" w:color="auto"/>
                <w:right w:val="none" w:sz="0" w:space="0" w:color="auto"/>
              </w:divBdr>
            </w:div>
            <w:div w:id="165902591">
              <w:marLeft w:val="0"/>
              <w:marRight w:val="0"/>
              <w:marTop w:val="0"/>
              <w:marBottom w:val="0"/>
              <w:divBdr>
                <w:top w:val="none" w:sz="0" w:space="0" w:color="auto"/>
                <w:left w:val="none" w:sz="0" w:space="0" w:color="auto"/>
                <w:bottom w:val="none" w:sz="0" w:space="0" w:color="auto"/>
                <w:right w:val="none" w:sz="0" w:space="0" w:color="auto"/>
              </w:divBdr>
            </w:div>
            <w:div w:id="21417256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8770679">
      <w:bodyDiv w:val="1"/>
      <w:marLeft w:val="0"/>
      <w:marRight w:val="0"/>
      <w:marTop w:val="0"/>
      <w:marBottom w:val="0"/>
      <w:divBdr>
        <w:top w:val="none" w:sz="0" w:space="0" w:color="auto"/>
        <w:left w:val="none" w:sz="0" w:space="0" w:color="auto"/>
        <w:bottom w:val="none" w:sz="0" w:space="0" w:color="auto"/>
        <w:right w:val="none" w:sz="0" w:space="0" w:color="auto"/>
      </w:divBdr>
      <w:divsChild>
        <w:div w:id="1075125262">
          <w:marLeft w:val="0"/>
          <w:marRight w:val="0"/>
          <w:marTop w:val="0"/>
          <w:marBottom w:val="0"/>
          <w:divBdr>
            <w:top w:val="none" w:sz="0" w:space="0" w:color="auto"/>
            <w:left w:val="none" w:sz="0" w:space="0" w:color="auto"/>
            <w:bottom w:val="none" w:sz="0" w:space="0" w:color="auto"/>
            <w:right w:val="none" w:sz="0" w:space="0" w:color="auto"/>
          </w:divBdr>
          <w:divsChild>
            <w:div w:id="1573663122">
              <w:marLeft w:val="0"/>
              <w:marRight w:val="0"/>
              <w:marTop w:val="0"/>
              <w:marBottom w:val="0"/>
              <w:divBdr>
                <w:top w:val="none" w:sz="0" w:space="0" w:color="auto"/>
                <w:left w:val="none" w:sz="0" w:space="0" w:color="auto"/>
                <w:bottom w:val="none" w:sz="0" w:space="0" w:color="auto"/>
                <w:right w:val="none" w:sz="0" w:space="0" w:color="auto"/>
              </w:divBdr>
              <w:divsChild>
                <w:div w:id="413207275">
                  <w:marLeft w:val="0"/>
                  <w:marRight w:val="0"/>
                  <w:marTop w:val="0"/>
                  <w:marBottom w:val="0"/>
                  <w:divBdr>
                    <w:top w:val="none" w:sz="0" w:space="0" w:color="auto"/>
                    <w:left w:val="none" w:sz="0" w:space="0" w:color="auto"/>
                    <w:bottom w:val="none" w:sz="0" w:space="0" w:color="auto"/>
                    <w:right w:val="none" w:sz="0" w:space="0" w:color="auto"/>
                  </w:divBdr>
                  <w:divsChild>
                    <w:div w:id="890193398">
                      <w:marLeft w:val="0"/>
                      <w:marRight w:val="0"/>
                      <w:marTop w:val="0"/>
                      <w:marBottom w:val="0"/>
                      <w:divBdr>
                        <w:top w:val="none" w:sz="0" w:space="0" w:color="auto"/>
                        <w:left w:val="none" w:sz="0" w:space="0" w:color="auto"/>
                        <w:bottom w:val="none" w:sz="0" w:space="0" w:color="auto"/>
                        <w:right w:val="none" w:sz="0" w:space="0" w:color="auto"/>
                      </w:divBdr>
                      <w:divsChild>
                        <w:div w:id="14974997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8097410">
              <w:marLeft w:val="0"/>
              <w:marRight w:val="0"/>
              <w:marTop w:val="0"/>
              <w:marBottom w:val="300"/>
              <w:divBdr>
                <w:top w:val="none" w:sz="0" w:space="0" w:color="auto"/>
                <w:left w:val="none" w:sz="0" w:space="0" w:color="auto"/>
                <w:bottom w:val="none" w:sz="0" w:space="0" w:color="auto"/>
                <w:right w:val="none" w:sz="0" w:space="0" w:color="auto"/>
              </w:divBdr>
              <w:divsChild>
                <w:div w:id="679544588">
                  <w:marLeft w:val="0"/>
                  <w:marRight w:val="0"/>
                  <w:marTop w:val="0"/>
                  <w:marBottom w:val="300"/>
                  <w:divBdr>
                    <w:top w:val="none" w:sz="0" w:space="0" w:color="auto"/>
                    <w:left w:val="none" w:sz="0" w:space="0" w:color="auto"/>
                    <w:bottom w:val="none" w:sz="0" w:space="0" w:color="auto"/>
                    <w:right w:val="none" w:sz="0" w:space="0" w:color="auto"/>
                  </w:divBdr>
                  <w:divsChild>
                    <w:div w:id="923681474">
                      <w:marLeft w:val="0"/>
                      <w:marRight w:val="0"/>
                      <w:marTop w:val="0"/>
                      <w:marBottom w:val="0"/>
                      <w:divBdr>
                        <w:top w:val="none" w:sz="0" w:space="0" w:color="auto"/>
                        <w:left w:val="none" w:sz="0" w:space="0" w:color="auto"/>
                        <w:bottom w:val="none" w:sz="0" w:space="0" w:color="auto"/>
                        <w:right w:val="none" w:sz="0" w:space="0" w:color="auto"/>
                      </w:divBdr>
                    </w:div>
                  </w:divsChild>
                </w:div>
                <w:div w:id="16351359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9262856">
          <w:marLeft w:val="0"/>
          <w:marRight w:val="0"/>
          <w:marTop w:val="0"/>
          <w:marBottom w:val="0"/>
          <w:divBdr>
            <w:top w:val="none" w:sz="0" w:space="0" w:color="auto"/>
            <w:left w:val="none" w:sz="0" w:space="0" w:color="auto"/>
            <w:bottom w:val="none" w:sz="0" w:space="0" w:color="auto"/>
            <w:right w:val="none" w:sz="0" w:space="0" w:color="auto"/>
          </w:divBdr>
          <w:divsChild>
            <w:div w:id="1195921069">
              <w:marLeft w:val="0"/>
              <w:marRight w:val="0"/>
              <w:marTop w:val="0"/>
              <w:marBottom w:val="0"/>
              <w:divBdr>
                <w:top w:val="none" w:sz="0" w:space="0" w:color="auto"/>
                <w:left w:val="none" w:sz="0" w:space="0" w:color="auto"/>
                <w:bottom w:val="none" w:sz="0" w:space="0" w:color="auto"/>
                <w:right w:val="none" w:sz="0" w:space="0" w:color="auto"/>
              </w:divBdr>
              <w:divsChild>
                <w:div w:id="715858107">
                  <w:marLeft w:val="0"/>
                  <w:marRight w:val="0"/>
                  <w:marTop w:val="0"/>
                  <w:marBottom w:val="0"/>
                  <w:divBdr>
                    <w:top w:val="none" w:sz="0" w:space="0" w:color="auto"/>
                    <w:left w:val="none" w:sz="0" w:space="0" w:color="auto"/>
                    <w:bottom w:val="none" w:sz="0" w:space="0" w:color="auto"/>
                    <w:right w:val="none" w:sz="0" w:space="0" w:color="auto"/>
                  </w:divBdr>
                  <w:divsChild>
                    <w:div w:id="56633199">
                      <w:marLeft w:val="0"/>
                      <w:marRight w:val="0"/>
                      <w:marTop w:val="0"/>
                      <w:marBottom w:val="0"/>
                      <w:divBdr>
                        <w:top w:val="none" w:sz="0" w:space="0" w:color="auto"/>
                        <w:left w:val="none" w:sz="0" w:space="0" w:color="auto"/>
                        <w:bottom w:val="none" w:sz="0" w:space="0" w:color="auto"/>
                        <w:right w:val="none" w:sz="0" w:space="0" w:color="auto"/>
                      </w:divBdr>
                    </w:div>
                    <w:div w:id="528615245">
                      <w:marLeft w:val="0"/>
                      <w:marRight w:val="0"/>
                      <w:marTop w:val="0"/>
                      <w:marBottom w:val="0"/>
                      <w:divBdr>
                        <w:top w:val="none" w:sz="0" w:space="0" w:color="auto"/>
                        <w:left w:val="none" w:sz="0" w:space="0" w:color="auto"/>
                        <w:bottom w:val="none" w:sz="0" w:space="0" w:color="auto"/>
                        <w:right w:val="none" w:sz="0" w:space="0" w:color="auto"/>
                      </w:divBdr>
                    </w:div>
                  </w:divsChild>
                </w:div>
                <w:div w:id="914973013">
                  <w:marLeft w:val="15"/>
                  <w:marRight w:val="0"/>
                  <w:marTop w:val="0"/>
                  <w:marBottom w:val="45"/>
                  <w:divBdr>
                    <w:top w:val="single" w:sz="12" w:space="0" w:color="AB966F"/>
                    <w:left w:val="single" w:sz="12" w:space="8" w:color="AB966F"/>
                    <w:bottom w:val="single" w:sz="12" w:space="0" w:color="AB966F"/>
                    <w:right w:val="single" w:sz="12" w:space="8" w:color="AB966F"/>
                  </w:divBdr>
                </w:div>
                <w:div w:id="552276885">
                  <w:marLeft w:val="15"/>
                  <w:marRight w:val="0"/>
                  <w:marTop w:val="0"/>
                  <w:marBottom w:val="45"/>
                  <w:divBdr>
                    <w:top w:val="single" w:sz="12" w:space="0" w:color="AB966F"/>
                    <w:left w:val="single" w:sz="12" w:space="8" w:color="AB966F"/>
                    <w:bottom w:val="single" w:sz="12" w:space="0" w:color="AB966F"/>
                    <w:right w:val="single" w:sz="12" w:space="8" w:color="AB966F"/>
                  </w:divBdr>
                </w:div>
                <w:div w:id="1331371719">
                  <w:marLeft w:val="0"/>
                  <w:marRight w:val="0"/>
                  <w:marTop w:val="0"/>
                  <w:marBottom w:val="0"/>
                  <w:divBdr>
                    <w:top w:val="none" w:sz="0" w:space="0" w:color="auto"/>
                    <w:left w:val="none" w:sz="0" w:space="0" w:color="auto"/>
                    <w:bottom w:val="none" w:sz="0" w:space="0" w:color="auto"/>
                    <w:right w:val="none" w:sz="0" w:space="0" w:color="auto"/>
                  </w:divBdr>
                  <w:divsChild>
                    <w:div w:id="1293558786">
                      <w:marLeft w:val="0"/>
                      <w:marRight w:val="0"/>
                      <w:marTop w:val="0"/>
                      <w:marBottom w:val="0"/>
                      <w:divBdr>
                        <w:top w:val="none" w:sz="0" w:space="0" w:color="auto"/>
                        <w:left w:val="none" w:sz="0" w:space="0" w:color="auto"/>
                        <w:bottom w:val="none" w:sz="0" w:space="0" w:color="auto"/>
                        <w:right w:val="none" w:sz="0" w:space="0" w:color="auto"/>
                      </w:divBdr>
                      <w:divsChild>
                        <w:div w:id="1391996207">
                          <w:marLeft w:val="0"/>
                          <w:marRight w:val="0"/>
                          <w:marTop w:val="0"/>
                          <w:marBottom w:val="0"/>
                          <w:divBdr>
                            <w:top w:val="none" w:sz="0" w:space="0" w:color="auto"/>
                            <w:left w:val="none" w:sz="0" w:space="0" w:color="auto"/>
                            <w:bottom w:val="none" w:sz="0" w:space="0" w:color="auto"/>
                            <w:right w:val="none" w:sz="0" w:space="0" w:color="auto"/>
                          </w:divBdr>
                        </w:div>
                        <w:div w:id="1910455178">
                          <w:marLeft w:val="0"/>
                          <w:marRight w:val="0"/>
                          <w:marTop w:val="0"/>
                          <w:marBottom w:val="0"/>
                          <w:divBdr>
                            <w:top w:val="none" w:sz="0" w:space="0" w:color="auto"/>
                            <w:left w:val="none" w:sz="0" w:space="0" w:color="auto"/>
                            <w:bottom w:val="none" w:sz="0" w:space="0" w:color="auto"/>
                            <w:right w:val="none" w:sz="0" w:space="0" w:color="auto"/>
                          </w:divBdr>
                        </w:div>
                        <w:div w:id="600770516">
                          <w:marLeft w:val="0"/>
                          <w:marRight w:val="0"/>
                          <w:marTop w:val="0"/>
                          <w:marBottom w:val="0"/>
                          <w:divBdr>
                            <w:top w:val="none" w:sz="0" w:space="0" w:color="auto"/>
                            <w:left w:val="none" w:sz="0" w:space="0" w:color="auto"/>
                            <w:bottom w:val="none" w:sz="0" w:space="0" w:color="auto"/>
                            <w:right w:val="none" w:sz="0" w:space="0" w:color="auto"/>
                          </w:divBdr>
                        </w:div>
                      </w:divsChild>
                    </w:div>
                    <w:div w:id="175074868">
                      <w:marLeft w:val="0"/>
                      <w:marRight w:val="0"/>
                      <w:marTop w:val="0"/>
                      <w:marBottom w:val="0"/>
                      <w:divBdr>
                        <w:top w:val="none" w:sz="0" w:space="0" w:color="auto"/>
                        <w:left w:val="none" w:sz="0" w:space="0" w:color="auto"/>
                        <w:bottom w:val="none" w:sz="0" w:space="0" w:color="auto"/>
                        <w:right w:val="none" w:sz="0" w:space="0" w:color="auto"/>
                      </w:divBdr>
                      <w:divsChild>
                        <w:div w:id="1793598482">
                          <w:marLeft w:val="0"/>
                          <w:marRight w:val="0"/>
                          <w:marTop w:val="0"/>
                          <w:marBottom w:val="0"/>
                          <w:divBdr>
                            <w:top w:val="none" w:sz="0" w:space="0" w:color="auto"/>
                            <w:left w:val="none" w:sz="0" w:space="0" w:color="auto"/>
                            <w:bottom w:val="none" w:sz="0" w:space="0" w:color="auto"/>
                            <w:right w:val="none" w:sz="0" w:space="0" w:color="auto"/>
                          </w:divBdr>
                        </w:div>
                        <w:div w:id="1433866426">
                          <w:marLeft w:val="0"/>
                          <w:marRight w:val="0"/>
                          <w:marTop w:val="0"/>
                          <w:marBottom w:val="0"/>
                          <w:divBdr>
                            <w:top w:val="none" w:sz="0" w:space="0" w:color="auto"/>
                            <w:left w:val="none" w:sz="0" w:space="0" w:color="auto"/>
                            <w:bottom w:val="none" w:sz="0" w:space="0" w:color="auto"/>
                            <w:right w:val="none" w:sz="0" w:space="0" w:color="auto"/>
                          </w:divBdr>
                        </w:div>
                        <w:div w:id="767892712">
                          <w:marLeft w:val="0"/>
                          <w:marRight w:val="0"/>
                          <w:marTop w:val="0"/>
                          <w:marBottom w:val="0"/>
                          <w:divBdr>
                            <w:top w:val="none" w:sz="0" w:space="0" w:color="auto"/>
                            <w:left w:val="none" w:sz="0" w:space="0" w:color="auto"/>
                            <w:bottom w:val="none" w:sz="0" w:space="0" w:color="auto"/>
                            <w:right w:val="none" w:sz="0" w:space="0" w:color="auto"/>
                          </w:divBdr>
                        </w:div>
                      </w:divsChild>
                    </w:div>
                    <w:div w:id="849369632">
                      <w:marLeft w:val="0"/>
                      <w:marRight w:val="0"/>
                      <w:marTop w:val="0"/>
                      <w:marBottom w:val="0"/>
                      <w:divBdr>
                        <w:top w:val="none" w:sz="0" w:space="0" w:color="auto"/>
                        <w:left w:val="none" w:sz="0" w:space="0" w:color="auto"/>
                        <w:bottom w:val="none" w:sz="0" w:space="0" w:color="auto"/>
                        <w:right w:val="none" w:sz="0" w:space="0" w:color="auto"/>
                      </w:divBdr>
                      <w:divsChild>
                        <w:div w:id="1815753561">
                          <w:marLeft w:val="0"/>
                          <w:marRight w:val="0"/>
                          <w:marTop w:val="0"/>
                          <w:marBottom w:val="0"/>
                          <w:divBdr>
                            <w:top w:val="none" w:sz="0" w:space="0" w:color="auto"/>
                            <w:left w:val="none" w:sz="0" w:space="0" w:color="auto"/>
                            <w:bottom w:val="none" w:sz="0" w:space="0" w:color="auto"/>
                            <w:right w:val="none" w:sz="0" w:space="0" w:color="auto"/>
                          </w:divBdr>
                        </w:div>
                        <w:div w:id="29183413">
                          <w:marLeft w:val="0"/>
                          <w:marRight w:val="0"/>
                          <w:marTop w:val="0"/>
                          <w:marBottom w:val="0"/>
                          <w:divBdr>
                            <w:top w:val="none" w:sz="0" w:space="0" w:color="auto"/>
                            <w:left w:val="none" w:sz="0" w:space="0" w:color="auto"/>
                            <w:bottom w:val="none" w:sz="0" w:space="0" w:color="auto"/>
                            <w:right w:val="none" w:sz="0" w:space="0" w:color="auto"/>
                          </w:divBdr>
                        </w:div>
                      </w:divsChild>
                    </w:div>
                    <w:div w:id="247232253">
                      <w:marLeft w:val="0"/>
                      <w:marRight w:val="0"/>
                      <w:marTop w:val="0"/>
                      <w:marBottom w:val="0"/>
                      <w:divBdr>
                        <w:top w:val="none" w:sz="0" w:space="0" w:color="auto"/>
                        <w:left w:val="none" w:sz="0" w:space="0" w:color="auto"/>
                        <w:bottom w:val="none" w:sz="0" w:space="0" w:color="auto"/>
                        <w:right w:val="none" w:sz="0" w:space="0" w:color="auto"/>
                      </w:divBdr>
                    </w:div>
                    <w:div w:id="16553319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19301953">
      <w:bodyDiv w:val="1"/>
      <w:marLeft w:val="0"/>
      <w:marRight w:val="0"/>
      <w:marTop w:val="0"/>
      <w:marBottom w:val="0"/>
      <w:divBdr>
        <w:top w:val="none" w:sz="0" w:space="0" w:color="auto"/>
        <w:left w:val="none" w:sz="0" w:space="0" w:color="auto"/>
        <w:bottom w:val="none" w:sz="0" w:space="0" w:color="auto"/>
        <w:right w:val="none" w:sz="0" w:space="0" w:color="auto"/>
      </w:divBdr>
      <w:divsChild>
        <w:div w:id="737753125">
          <w:marLeft w:val="0"/>
          <w:marRight w:val="0"/>
          <w:marTop w:val="0"/>
          <w:marBottom w:val="0"/>
          <w:divBdr>
            <w:top w:val="none" w:sz="0" w:space="0" w:color="auto"/>
            <w:left w:val="none" w:sz="0" w:space="0" w:color="auto"/>
            <w:bottom w:val="none" w:sz="0" w:space="0" w:color="auto"/>
            <w:right w:val="none" w:sz="0" w:space="0" w:color="auto"/>
          </w:divBdr>
          <w:divsChild>
            <w:div w:id="1722287105">
              <w:marLeft w:val="0"/>
              <w:marRight w:val="0"/>
              <w:marTop w:val="0"/>
              <w:marBottom w:val="0"/>
              <w:divBdr>
                <w:top w:val="none" w:sz="0" w:space="0" w:color="auto"/>
                <w:left w:val="none" w:sz="0" w:space="0" w:color="auto"/>
                <w:bottom w:val="none" w:sz="0" w:space="0" w:color="auto"/>
                <w:right w:val="none" w:sz="0" w:space="0" w:color="auto"/>
              </w:divBdr>
            </w:div>
            <w:div w:id="446431639">
              <w:marLeft w:val="0"/>
              <w:marRight w:val="0"/>
              <w:marTop w:val="0"/>
              <w:marBottom w:val="0"/>
              <w:divBdr>
                <w:top w:val="none" w:sz="0" w:space="0" w:color="auto"/>
                <w:left w:val="none" w:sz="0" w:space="0" w:color="auto"/>
                <w:bottom w:val="none" w:sz="0" w:space="0" w:color="auto"/>
                <w:right w:val="none" w:sz="0" w:space="0" w:color="auto"/>
              </w:divBdr>
            </w:div>
            <w:div w:id="175845264">
              <w:marLeft w:val="0"/>
              <w:marRight w:val="0"/>
              <w:marTop w:val="0"/>
              <w:marBottom w:val="0"/>
              <w:divBdr>
                <w:top w:val="none" w:sz="0" w:space="0" w:color="auto"/>
                <w:left w:val="none" w:sz="0" w:space="0" w:color="auto"/>
                <w:bottom w:val="none" w:sz="0" w:space="0" w:color="auto"/>
                <w:right w:val="none" w:sz="0" w:space="0" w:color="auto"/>
              </w:divBdr>
            </w:div>
          </w:divsChild>
        </w:div>
        <w:div w:id="2058162215">
          <w:marLeft w:val="0"/>
          <w:marRight w:val="0"/>
          <w:marTop w:val="0"/>
          <w:marBottom w:val="0"/>
          <w:divBdr>
            <w:top w:val="none" w:sz="0" w:space="0" w:color="auto"/>
            <w:left w:val="none" w:sz="0" w:space="0" w:color="auto"/>
            <w:bottom w:val="none" w:sz="0" w:space="0" w:color="auto"/>
            <w:right w:val="none" w:sz="0" w:space="0" w:color="auto"/>
          </w:divBdr>
          <w:divsChild>
            <w:div w:id="2059207785">
              <w:marLeft w:val="0"/>
              <w:marRight w:val="0"/>
              <w:marTop w:val="0"/>
              <w:marBottom w:val="0"/>
              <w:divBdr>
                <w:top w:val="none" w:sz="0" w:space="0" w:color="auto"/>
                <w:left w:val="none" w:sz="0" w:space="0" w:color="auto"/>
                <w:bottom w:val="none" w:sz="0" w:space="0" w:color="auto"/>
                <w:right w:val="none" w:sz="0" w:space="0" w:color="auto"/>
              </w:divBdr>
            </w:div>
            <w:div w:id="869537148">
              <w:marLeft w:val="0"/>
              <w:marRight w:val="0"/>
              <w:marTop w:val="0"/>
              <w:marBottom w:val="0"/>
              <w:divBdr>
                <w:top w:val="none" w:sz="0" w:space="0" w:color="auto"/>
                <w:left w:val="none" w:sz="0" w:space="0" w:color="auto"/>
                <w:bottom w:val="none" w:sz="0" w:space="0" w:color="auto"/>
                <w:right w:val="none" w:sz="0" w:space="0" w:color="auto"/>
              </w:divBdr>
            </w:div>
            <w:div w:id="1314524851">
              <w:marLeft w:val="0"/>
              <w:marRight w:val="0"/>
              <w:marTop w:val="0"/>
              <w:marBottom w:val="0"/>
              <w:divBdr>
                <w:top w:val="none" w:sz="0" w:space="0" w:color="auto"/>
                <w:left w:val="none" w:sz="0" w:space="0" w:color="auto"/>
                <w:bottom w:val="none" w:sz="0" w:space="0" w:color="auto"/>
                <w:right w:val="none" w:sz="0" w:space="0" w:color="auto"/>
              </w:divBdr>
            </w:div>
          </w:divsChild>
        </w:div>
        <w:div w:id="1386294094">
          <w:marLeft w:val="0"/>
          <w:marRight w:val="0"/>
          <w:marTop w:val="0"/>
          <w:marBottom w:val="0"/>
          <w:divBdr>
            <w:top w:val="none" w:sz="0" w:space="0" w:color="auto"/>
            <w:left w:val="none" w:sz="0" w:space="0" w:color="auto"/>
            <w:bottom w:val="none" w:sz="0" w:space="0" w:color="auto"/>
            <w:right w:val="none" w:sz="0" w:space="0" w:color="auto"/>
          </w:divBdr>
          <w:divsChild>
            <w:div w:id="897782031">
              <w:marLeft w:val="0"/>
              <w:marRight w:val="0"/>
              <w:marTop w:val="0"/>
              <w:marBottom w:val="0"/>
              <w:divBdr>
                <w:top w:val="none" w:sz="0" w:space="0" w:color="auto"/>
                <w:left w:val="none" w:sz="0" w:space="0" w:color="auto"/>
                <w:bottom w:val="none" w:sz="0" w:space="0" w:color="auto"/>
                <w:right w:val="none" w:sz="0" w:space="0" w:color="auto"/>
              </w:divBdr>
            </w:div>
            <w:div w:id="2116747788">
              <w:marLeft w:val="0"/>
              <w:marRight w:val="0"/>
              <w:marTop w:val="0"/>
              <w:marBottom w:val="0"/>
              <w:divBdr>
                <w:top w:val="none" w:sz="0" w:space="0" w:color="auto"/>
                <w:left w:val="none" w:sz="0" w:space="0" w:color="auto"/>
                <w:bottom w:val="none" w:sz="0" w:space="0" w:color="auto"/>
                <w:right w:val="none" w:sz="0" w:space="0" w:color="auto"/>
              </w:divBdr>
            </w:div>
            <w:div w:id="3435056">
              <w:marLeft w:val="0"/>
              <w:marRight w:val="0"/>
              <w:marTop w:val="0"/>
              <w:marBottom w:val="0"/>
              <w:divBdr>
                <w:top w:val="none" w:sz="0" w:space="0" w:color="auto"/>
                <w:left w:val="none" w:sz="0" w:space="0" w:color="auto"/>
                <w:bottom w:val="none" w:sz="0" w:space="0" w:color="auto"/>
                <w:right w:val="none" w:sz="0" w:space="0" w:color="auto"/>
              </w:divBdr>
            </w:div>
          </w:divsChild>
        </w:div>
        <w:div w:id="2128431216">
          <w:marLeft w:val="0"/>
          <w:marRight w:val="0"/>
          <w:marTop w:val="0"/>
          <w:marBottom w:val="0"/>
          <w:divBdr>
            <w:top w:val="none" w:sz="0" w:space="0" w:color="auto"/>
            <w:left w:val="none" w:sz="0" w:space="0" w:color="auto"/>
            <w:bottom w:val="none" w:sz="0" w:space="0" w:color="auto"/>
            <w:right w:val="none" w:sz="0" w:space="0" w:color="auto"/>
          </w:divBdr>
          <w:divsChild>
            <w:div w:id="1476142450">
              <w:marLeft w:val="0"/>
              <w:marRight w:val="0"/>
              <w:marTop w:val="0"/>
              <w:marBottom w:val="0"/>
              <w:divBdr>
                <w:top w:val="none" w:sz="0" w:space="0" w:color="auto"/>
                <w:left w:val="none" w:sz="0" w:space="0" w:color="auto"/>
                <w:bottom w:val="none" w:sz="0" w:space="0" w:color="auto"/>
                <w:right w:val="none" w:sz="0" w:space="0" w:color="auto"/>
              </w:divBdr>
            </w:div>
            <w:div w:id="274482718">
              <w:marLeft w:val="0"/>
              <w:marRight w:val="0"/>
              <w:marTop w:val="0"/>
              <w:marBottom w:val="0"/>
              <w:divBdr>
                <w:top w:val="none" w:sz="0" w:space="0" w:color="auto"/>
                <w:left w:val="none" w:sz="0" w:space="0" w:color="auto"/>
                <w:bottom w:val="none" w:sz="0" w:space="0" w:color="auto"/>
                <w:right w:val="none" w:sz="0" w:space="0" w:color="auto"/>
              </w:divBdr>
            </w:div>
            <w:div w:id="424573130">
              <w:marLeft w:val="0"/>
              <w:marRight w:val="0"/>
              <w:marTop w:val="0"/>
              <w:marBottom w:val="0"/>
              <w:divBdr>
                <w:top w:val="none" w:sz="0" w:space="0" w:color="auto"/>
                <w:left w:val="none" w:sz="0" w:space="0" w:color="auto"/>
                <w:bottom w:val="none" w:sz="0" w:space="0" w:color="auto"/>
                <w:right w:val="none" w:sz="0" w:space="0" w:color="auto"/>
              </w:divBdr>
            </w:div>
          </w:divsChild>
        </w:div>
        <w:div w:id="451629880">
          <w:marLeft w:val="0"/>
          <w:marRight w:val="0"/>
          <w:marTop w:val="0"/>
          <w:marBottom w:val="0"/>
          <w:divBdr>
            <w:top w:val="none" w:sz="0" w:space="0" w:color="auto"/>
            <w:left w:val="none" w:sz="0" w:space="0" w:color="auto"/>
            <w:bottom w:val="none" w:sz="0" w:space="0" w:color="auto"/>
            <w:right w:val="none" w:sz="0" w:space="0" w:color="auto"/>
          </w:divBdr>
          <w:divsChild>
            <w:div w:id="413161225">
              <w:marLeft w:val="0"/>
              <w:marRight w:val="0"/>
              <w:marTop w:val="0"/>
              <w:marBottom w:val="0"/>
              <w:divBdr>
                <w:top w:val="none" w:sz="0" w:space="0" w:color="auto"/>
                <w:left w:val="none" w:sz="0" w:space="0" w:color="auto"/>
                <w:bottom w:val="none" w:sz="0" w:space="0" w:color="auto"/>
                <w:right w:val="none" w:sz="0" w:space="0" w:color="auto"/>
              </w:divBdr>
            </w:div>
            <w:div w:id="328291602">
              <w:marLeft w:val="0"/>
              <w:marRight w:val="0"/>
              <w:marTop w:val="0"/>
              <w:marBottom w:val="0"/>
              <w:divBdr>
                <w:top w:val="none" w:sz="0" w:space="0" w:color="auto"/>
                <w:left w:val="none" w:sz="0" w:space="0" w:color="auto"/>
                <w:bottom w:val="none" w:sz="0" w:space="0" w:color="auto"/>
                <w:right w:val="none" w:sz="0" w:space="0" w:color="auto"/>
              </w:divBdr>
            </w:div>
            <w:div w:id="852846056">
              <w:marLeft w:val="0"/>
              <w:marRight w:val="0"/>
              <w:marTop w:val="0"/>
              <w:marBottom w:val="0"/>
              <w:divBdr>
                <w:top w:val="none" w:sz="0" w:space="0" w:color="auto"/>
                <w:left w:val="none" w:sz="0" w:space="0" w:color="auto"/>
                <w:bottom w:val="none" w:sz="0" w:space="0" w:color="auto"/>
                <w:right w:val="none" w:sz="0" w:space="0" w:color="auto"/>
              </w:divBdr>
            </w:div>
          </w:divsChild>
        </w:div>
        <w:div w:id="616371498">
          <w:marLeft w:val="0"/>
          <w:marRight w:val="0"/>
          <w:marTop w:val="0"/>
          <w:marBottom w:val="0"/>
          <w:divBdr>
            <w:top w:val="none" w:sz="0" w:space="0" w:color="auto"/>
            <w:left w:val="none" w:sz="0" w:space="0" w:color="auto"/>
            <w:bottom w:val="none" w:sz="0" w:space="0" w:color="auto"/>
            <w:right w:val="none" w:sz="0" w:space="0" w:color="auto"/>
          </w:divBdr>
          <w:divsChild>
            <w:div w:id="483162557">
              <w:marLeft w:val="0"/>
              <w:marRight w:val="0"/>
              <w:marTop w:val="0"/>
              <w:marBottom w:val="0"/>
              <w:divBdr>
                <w:top w:val="none" w:sz="0" w:space="0" w:color="auto"/>
                <w:left w:val="none" w:sz="0" w:space="0" w:color="auto"/>
                <w:bottom w:val="none" w:sz="0" w:space="0" w:color="auto"/>
                <w:right w:val="none" w:sz="0" w:space="0" w:color="auto"/>
              </w:divBdr>
            </w:div>
            <w:div w:id="99111186">
              <w:marLeft w:val="0"/>
              <w:marRight w:val="0"/>
              <w:marTop w:val="0"/>
              <w:marBottom w:val="0"/>
              <w:divBdr>
                <w:top w:val="none" w:sz="0" w:space="0" w:color="auto"/>
                <w:left w:val="none" w:sz="0" w:space="0" w:color="auto"/>
                <w:bottom w:val="none" w:sz="0" w:space="0" w:color="auto"/>
                <w:right w:val="none" w:sz="0" w:space="0" w:color="auto"/>
              </w:divBdr>
            </w:div>
            <w:div w:id="772167750">
              <w:marLeft w:val="0"/>
              <w:marRight w:val="0"/>
              <w:marTop w:val="0"/>
              <w:marBottom w:val="0"/>
              <w:divBdr>
                <w:top w:val="none" w:sz="0" w:space="0" w:color="auto"/>
                <w:left w:val="none" w:sz="0" w:space="0" w:color="auto"/>
                <w:bottom w:val="none" w:sz="0" w:space="0" w:color="auto"/>
                <w:right w:val="none" w:sz="0" w:space="0" w:color="auto"/>
              </w:divBdr>
            </w:div>
          </w:divsChild>
        </w:div>
        <w:div w:id="1952395360">
          <w:marLeft w:val="0"/>
          <w:marRight w:val="0"/>
          <w:marTop w:val="0"/>
          <w:marBottom w:val="0"/>
          <w:divBdr>
            <w:top w:val="none" w:sz="0" w:space="0" w:color="auto"/>
            <w:left w:val="none" w:sz="0" w:space="0" w:color="auto"/>
            <w:bottom w:val="none" w:sz="0" w:space="0" w:color="auto"/>
            <w:right w:val="none" w:sz="0" w:space="0" w:color="auto"/>
          </w:divBdr>
          <w:divsChild>
            <w:div w:id="1852404880">
              <w:marLeft w:val="0"/>
              <w:marRight w:val="0"/>
              <w:marTop w:val="0"/>
              <w:marBottom w:val="0"/>
              <w:divBdr>
                <w:top w:val="none" w:sz="0" w:space="0" w:color="auto"/>
                <w:left w:val="none" w:sz="0" w:space="0" w:color="auto"/>
                <w:bottom w:val="none" w:sz="0" w:space="0" w:color="auto"/>
                <w:right w:val="none" w:sz="0" w:space="0" w:color="auto"/>
              </w:divBdr>
            </w:div>
            <w:div w:id="1855995204">
              <w:marLeft w:val="0"/>
              <w:marRight w:val="0"/>
              <w:marTop w:val="0"/>
              <w:marBottom w:val="0"/>
              <w:divBdr>
                <w:top w:val="none" w:sz="0" w:space="0" w:color="auto"/>
                <w:left w:val="none" w:sz="0" w:space="0" w:color="auto"/>
                <w:bottom w:val="none" w:sz="0" w:space="0" w:color="auto"/>
                <w:right w:val="none" w:sz="0" w:space="0" w:color="auto"/>
              </w:divBdr>
            </w:div>
            <w:div w:id="17259838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9979319">
      <w:bodyDiv w:val="1"/>
      <w:marLeft w:val="0"/>
      <w:marRight w:val="0"/>
      <w:marTop w:val="0"/>
      <w:marBottom w:val="0"/>
      <w:divBdr>
        <w:top w:val="none" w:sz="0" w:space="0" w:color="auto"/>
        <w:left w:val="none" w:sz="0" w:space="0" w:color="auto"/>
        <w:bottom w:val="none" w:sz="0" w:space="0" w:color="auto"/>
        <w:right w:val="none" w:sz="0" w:space="0" w:color="auto"/>
      </w:divBdr>
      <w:divsChild>
        <w:div w:id="893128203">
          <w:marLeft w:val="0"/>
          <w:marRight w:val="0"/>
          <w:marTop w:val="0"/>
          <w:marBottom w:val="0"/>
          <w:divBdr>
            <w:top w:val="none" w:sz="0" w:space="0" w:color="auto"/>
            <w:left w:val="none" w:sz="0" w:space="0" w:color="auto"/>
            <w:bottom w:val="none" w:sz="0" w:space="0" w:color="auto"/>
            <w:right w:val="none" w:sz="0" w:space="0" w:color="auto"/>
          </w:divBdr>
          <w:divsChild>
            <w:div w:id="906108876">
              <w:marLeft w:val="0"/>
              <w:marRight w:val="0"/>
              <w:marTop w:val="0"/>
              <w:marBottom w:val="0"/>
              <w:divBdr>
                <w:top w:val="none" w:sz="0" w:space="0" w:color="auto"/>
                <w:left w:val="none" w:sz="0" w:space="0" w:color="auto"/>
                <w:bottom w:val="none" w:sz="0" w:space="0" w:color="auto"/>
                <w:right w:val="none" w:sz="0" w:space="0" w:color="auto"/>
              </w:divBdr>
              <w:divsChild>
                <w:div w:id="381027196">
                  <w:marLeft w:val="0"/>
                  <w:marRight w:val="0"/>
                  <w:marTop w:val="0"/>
                  <w:marBottom w:val="0"/>
                  <w:divBdr>
                    <w:top w:val="none" w:sz="0" w:space="0" w:color="auto"/>
                    <w:left w:val="none" w:sz="0" w:space="0" w:color="auto"/>
                    <w:bottom w:val="none" w:sz="0" w:space="0" w:color="auto"/>
                    <w:right w:val="none" w:sz="0" w:space="0" w:color="auto"/>
                  </w:divBdr>
                  <w:divsChild>
                    <w:div w:id="52703036">
                      <w:marLeft w:val="0"/>
                      <w:marRight w:val="0"/>
                      <w:marTop w:val="0"/>
                      <w:marBottom w:val="0"/>
                      <w:divBdr>
                        <w:top w:val="none" w:sz="0" w:space="0" w:color="auto"/>
                        <w:left w:val="none" w:sz="0" w:space="0" w:color="auto"/>
                        <w:bottom w:val="none" w:sz="0" w:space="0" w:color="auto"/>
                        <w:right w:val="none" w:sz="0" w:space="0" w:color="auto"/>
                      </w:divBdr>
                      <w:divsChild>
                        <w:div w:id="1742257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5632746">
              <w:marLeft w:val="0"/>
              <w:marRight w:val="0"/>
              <w:marTop w:val="0"/>
              <w:marBottom w:val="300"/>
              <w:divBdr>
                <w:top w:val="none" w:sz="0" w:space="0" w:color="auto"/>
                <w:left w:val="none" w:sz="0" w:space="0" w:color="auto"/>
                <w:bottom w:val="none" w:sz="0" w:space="0" w:color="auto"/>
                <w:right w:val="none" w:sz="0" w:space="0" w:color="auto"/>
              </w:divBdr>
              <w:divsChild>
                <w:div w:id="217937001">
                  <w:marLeft w:val="0"/>
                  <w:marRight w:val="0"/>
                  <w:marTop w:val="0"/>
                  <w:marBottom w:val="300"/>
                  <w:divBdr>
                    <w:top w:val="none" w:sz="0" w:space="0" w:color="auto"/>
                    <w:left w:val="none" w:sz="0" w:space="0" w:color="auto"/>
                    <w:bottom w:val="none" w:sz="0" w:space="0" w:color="auto"/>
                    <w:right w:val="none" w:sz="0" w:space="0" w:color="auto"/>
                  </w:divBdr>
                  <w:divsChild>
                    <w:div w:id="1670476071">
                      <w:marLeft w:val="0"/>
                      <w:marRight w:val="0"/>
                      <w:marTop w:val="0"/>
                      <w:marBottom w:val="0"/>
                      <w:divBdr>
                        <w:top w:val="none" w:sz="0" w:space="0" w:color="auto"/>
                        <w:left w:val="none" w:sz="0" w:space="0" w:color="auto"/>
                        <w:bottom w:val="none" w:sz="0" w:space="0" w:color="auto"/>
                        <w:right w:val="none" w:sz="0" w:space="0" w:color="auto"/>
                      </w:divBdr>
                    </w:div>
                  </w:divsChild>
                </w:div>
                <w:div w:id="2040734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260007">
          <w:marLeft w:val="0"/>
          <w:marRight w:val="0"/>
          <w:marTop w:val="0"/>
          <w:marBottom w:val="0"/>
          <w:divBdr>
            <w:top w:val="none" w:sz="0" w:space="0" w:color="auto"/>
            <w:left w:val="none" w:sz="0" w:space="0" w:color="auto"/>
            <w:bottom w:val="none" w:sz="0" w:space="0" w:color="auto"/>
            <w:right w:val="none" w:sz="0" w:space="0" w:color="auto"/>
          </w:divBdr>
          <w:divsChild>
            <w:div w:id="787971768">
              <w:marLeft w:val="0"/>
              <w:marRight w:val="0"/>
              <w:marTop w:val="0"/>
              <w:marBottom w:val="0"/>
              <w:divBdr>
                <w:top w:val="none" w:sz="0" w:space="0" w:color="auto"/>
                <w:left w:val="none" w:sz="0" w:space="0" w:color="auto"/>
                <w:bottom w:val="none" w:sz="0" w:space="0" w:color="auto"/>
                <w:right w:val="none" w:sz="0" w:space="0" w:color="auto"/>
              </w:divBdr>
              <w:divsChild>
                <w:div w:id="156239135">
                  <w:marLeft w:val="0"/>
                  <w:marRight w:val="0"/>
                  <w:marTop w:val="0"/>
                  <w:marBottom w:val="0"/>
                  <w:divBdr>
                    <w:top w:val="none" w:sz="0" w:space="0" w:color="auto"/>
                    <w:left w:val="none" w:sz="0" w:space="0" w:color="auto"/>
                    <w:bottom w:val="none" w:sz="0" w:space="0" w:color="auto"/>
                    <w:right w:val="none" w:sz="0" w:space="0" w:color="auto"/>
                  </w:divBdr>
                  <w:divsChild>
                    <w:div w:id="1599874640">
                      <w:marLeft w:val="0"/>
                      <w:marRight w:val="0"/>
                      <w:marTop w:val="0"/>
                      <w:marBottom w:val="0"/>
                      <w:divBdr>
                        <w:top w:val="none" w:sz="0" w:space="0" w:color="auto"/>
                        <w:left w:val="none" w:sz="0" w:space="0" w:color="auto"/>
                        <w:bottom w:val="none" w:sz="0" w:space="0" w:color="auto"/>
                        <w:right w:val="none" w:sz="0" w:space="0" w:color="auto"/>
                      </w:divBdr>
                    </w:div>
                    <w:div w:id="1391920305">
                      <w:marLeft w:val="0"/>
                      <w:marRight w:val="0"/>
                      <w:marTop w:val="0"/>
                      <w:marBottom w:val="0"/>
                      <w:divBdr>
                        <w:top w:val="none" w:sz="0" w:space="0" w:color="auto"/>
                        <w:left w:val="none" w:sz="0" w:space="0" w:color="auto"/>
                        <w:bottom w:val="none" w:sz="0" w:space="0" w:color="auto"/>
                        <w:right w:val="none" w:sz="0" w:space="0" w:color="auto"/>
                      </w:divBdr>
                    </w:div>
                  </w:divsChild>
                </w:div>
                <w:div w:id="1503084100">
                  <w:marLeft w:val="0"/>
                  <w:marRight w:val="0"/>
                  <w:marTop w:val="0"/>
                  <w:marBottom w:val="0"/>
                  <w:divBdr>
                    <w:top w:val="none" w:sz="0" w:space="0" w:color="auto"/>
                    <w:left w:val="none" w:sz="0" w:space="0" w:color="auto"/>
                    <w:bottom w:val="none" w:sz="0" w:space="0" w:color="auto"/>
                    <w:right w:val="none" w:sz="0" w:space="0" w:color="auto"/>
                  </w:divBdr>
                  <w:divsChild>
                    <w:div w:id="1027025657">
                      <w:marLeft w:val="0"/>
                      <w:marRight w:val="0"/>
                      <w:marTop w:val="0"/>
                      <w:marBottom w:val="0"/>
                      <w:divBdr>
                        <w:top w:val="none" w:sz="0" w:space="0" w:color="auto"/>
                        <w:left w:val="none" w:sz="0" w:space="0" w:color="auto"/>
                        <w:bottom w:val="none" w:sz="0" w:space="0" w:color="auto"/>
                        <w:right w:val="none" w:sz="0" w:space="0" w:color="auto"/>
                      </w:divBdr>
                    </w:div>
                    <w:div w:id="649335515">
                      <w:marLeft w:val="0"/>
                      <w:marRight w:val="0"/>
                      <w:marTop w:val="0"/>
                      <w:marBottom w:val="0"/>
                      <w:divBdr>
                        <w:top w:val="none" w:sz="0" w:space="0" w:color="auto"/>
                        <w:left w:val="none" w:sz="0" w:space="0" w:color="auto"/>
                        <w:bottom w:val="none" w:sz="0" w:space="0" w:color="auto"/>
                        <w:right w:val="none" w:sz="0" w:space="0" w:color="auto"/>
                      </w:divBdr>
                    </w:div>
                  </w:divsChild>
                </w:div>
                <w:div w:id="1285506983">
                  <w:marLeft w:val="15"/>
                  <w:marRight w:val="0"/>
                  <w:marTop w:val="0"/>
                  <w:marBottom w:val="45"/>
                  <w:divBdr>
                    <w:top w:val="single" w:sz="12" w:space="0" w:color="AB966F"/>
                    <w:left w:val="single" w:sz="12" w:space="8" w:color="AB966F"/>
                    <w:bottom w:val="single" w:sz="12" w:space="0" w:color="AB966F"/>
                    <w:right w:val="single" w:sz="12" w:space="8" w:color="AB966F"/>
                  </w:divBdr>
                </w:div>
                <w:div w:id="2118981851">
                  <w:marLeft w:val="15"/>
                  <w:marRight w:val="0"/>
                  <w:marTop w:val="0"/>
                  <w:marBottom w:val="45"/>
                  <w:divBdr>
                    <w:top w:val="single" w:sz="12" w:space="0" w:color="AB966F"/>
                    <w:left w:val="single" w:sz="12" w:space="8" w:color="AB966F"/>
                    <w:bottom w:val="single" w:sz="12" w:space="0" w:color="AB966F"/>
                    <w:right w:val="single" w:sz="12" w:space="8" w:color="AB966F"/>
                  </w:divBdr>
                </w:div>
                <w:div w:id="112866873">
                  <w:marLeft w:val="15"/>
                  <w:marRight w:val="0"/>
                  <w:marTop w:val="0"/>
                  <w:marBottom w:val="45"/>
                  <w:divBdr>
                    <w:top w:val="single" w:sz="12" w:space="0" w:color="AB966F"/>
                    <w:left w:val="single" w:sz="12" w:space="8" w:color="AB966F"/>
                    <w:bottom w:val="single" w:sz="12" w:space="0" w:color="AB966F"/>
                    <w:right w:val="single" w:sz="12" w:space="8" w:color="AB966F"/>
                  </w:divBdr>
                </w:div>
                <w:div w:id="1126046496">
                  <w:marLeft w:val="0"/>
                  <w:marRight w:val="0"/>
                  <w:marTop w:val="0"/>
                  <w:marBottom w:val="0"/>
                  <w:divBdr>
                    <w:top w:val="none" w:sz="0" w:space="0" w:color="auto"/>
                    <w:left w:val="none" w:sz="0" w:space="0" w:color="auto"/>
                    <w:bottom w:val="none" w:sz="0" w:space="0" w:color="auto"/>
                    <w:right w:val="none" w:sz="0" w:space="0" w:color="auto"/>
                  </w:divBdr>
                  <w:divsChild>
                    <w:div w:id="479880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40192147">
      <w:bodyDiv w:val="1"/>
      <w:marLeft w:val="0"/>
      <w:marRight w:val="0"/>
      <w:marTop w:val="0"/>
      <w:marBottom w:val="0"/>
      <w:divBdr>
        <w:top w:val="none" w:sz="0" w:space="0" w:color="auto"/>
        <w:left w:val="none" w:sz="0" w:space="0" w:color="auto"/>
        <w:bottom w:val="none" w:sz="0" w:space="0" w:color="auto"/>
        <w:right w:val="none" w:sz="0" w:space="0" w:color="auto"/>
      </w:divBdr>
      <w:divsChild>
        <w:div w:id="1394037874">
          <w:marLeft w:val="15"/>
          <w:marRight w:val="0"/>
          <w:marTop w:val="0"/>
          <w:marBottom w:val="45"/>
          <w:divBdr>
            <w:top w:val="single" w:sz="12" w:space="0" w:color="AB966F"/>
            <w:left w:val="single" w:sz="12" w:space="8" w:color="AB966F"/>
            <w:bottom w:val="single" w:sz="12" w:space="0" w:color="AB966F"/>
            <w:right w:val="single" w:sz="12" w:space="8" w:color="AB966F"/>
          </w:divBdr>
        </w:div>
        <w:div w:id="1251549058">
          <w:marLeft w:val="15"/>
          <w:marRight w:val="0"/>
          <w:marTop w:val="0"/>
          <w:marBottom w:val="45"/>
          <w:divBdr>
            <w:top w:val="single" w:sz="12" w:space="0" w:color="AB966F"/>
            <w:left w:val="single" w:sz="12" w:space="8" w:color="AB966F"/>
            <w:bottom w:val="single" w:sz="12" w:space="0" w:color="AB966F"/>
            <w:right w:val="single" w:sz="12" w:space="8" w:color="AB966F"/>
          </w:divBdr>
        </w:div>
        <w:div w:id="1655139178">
          <w:marLeft w:val="15"/>
          <w:marRight w:val="0"/>
          <w:marTop w:val="0"/>
          <w:marBottom w:val="45"/>
          <w:divBdr>
            <w:top w:val="single" w:sz="12" w:space="0" w:color="AB966F"/>
            <w:left w:val="single" w:sz="12" w:space="8" w:color="AB966F"/>
            <w:bottom w:val="single" w:sz="12" w:space="0" w:color="AB966F"/>
            <w:right w:val="single" w:sz="12" w:space="8" w:color="AB966F"/>
          </w:divBdr>
        </w:div>
        <w:div w:id="1764033984">
          <w:marLeft w:val="15"/>
          <w:marRight w:val="0"/>
          <w:marTop w:val="0"/>
          <w:marBottom w:val="45"/>
          <w:divBdr>
            <w:top w:val="single" w:sz="12" w:space="0" w:color="AB966F"/>
            <w:left w:val="single" w:sz="12" w:space="8" w:color="AB966F"/>
            <w:bottom w:val="single" w:sz="12" w:space="0" w:color="AB966F"/>
            <w:right w:val="single" w:sz="12" w:space="8" w:color="AB966F"/>
          </w:divBdr>
        </w:div>
        <w:div w:id="729425157">
          <w:marLeft w:val="15"/>
          <w:marRight w:val="0"/>
          <w:marTop w:val="0"/>
          <w:marBottom w:val="45"/>
          <w:divBdr>
            <w:top w:val="single" w:sz="12" w:space="0" w:color="AB966F"/>
            <w:left w:val="single" w:sz="12" w:space="8" w:color="AB966F"/>
            <w:bottom w:val="single" w:sz="12" w:space="0" w:color="AB966F"/>
            <w:right w:val="single" w:sz="12" w:space="8" w:color="AB966F"/>
          </w:divBdr>
        </w:div>
        <w:div w:id="993144805">
          <w:marLeft w:val="15"/>
          <w:marRight w:val="0"/>
          <w:marTop w:val="0"/>
          <w:marBottom w:val="45"/>
          <w:divBdr>
            <w:top w:val="single" w:sz="12" w:space="0" w:color="AB966F"/>
            <w:left w:val="single" w:sz="12" w:space="8" w:color="AB966F"/>
            <w:bottom w:val="single" w:sz="12" w:space="0" w:color="AB966F"/>
            <w:right w:val="single" w:sz="12" w:space="8" w:color="AB966F"/>
          </w:divBdr>
        </w:div>
        <w:div w:id="148596877">
          <w:marLeft w:val="15"/>
          <w:marRight w:val="0"/>
          <w:marTop w:val="0"/>
          <w:marBottom w:val="45"/>
          <w:divBdr>
            <w:top w:val="single" w:sz="12" w:space="0" w:color="AB966F"/>
            <w:left w:val="single" w:sz="12" w:space="8" w:color="AB966F"/>
            <w:bottom w:val="single" w:sz="12" w:space="0" w:color="AB966F"/>
            <w:right w:val="single" w:sz="12" w:space="8" w:color="AB966F"/>
          </w:divBdr>
        </w:div>
        <w:div w:id="500394326">
          <w:marLeft w:val="15"/>
          <w:marRight w:val="0"/>
          <w:marTop w:val="0"/>
          <w:marBottom w:val="45"/>
          <w:divBdr>
            <w:top w:val="single" w:sz="12" w:space="0" w:color="AB966F"/>
            <w:left w:val="single" w:sz="12" w:space="8" w:color="AB966F"/>
            <w:bottom w:val="single" w:sz="12" w:space="0" w:color="AB966F"/>
            <w:right w:val="single" w:sz="12" w:space="8" w:color="AB966F"/>
          </w:divBdr>
        </w:div>
        <w:div w:id="923074887">
          <w:marLeft w:val="15"/>
          <w:marRight w:val="0"/>
          <w:marTop w:val="0"/>
          <w:marBottom w:val="45"/>
          <w:divBdr>
            <w:top w:val="single" w:sz="12" w:space="0" w:color="AB966F"/>
            <w:left w:val="single" w:sz="12" w:space="8" w:color="AB966F"/>
            <w:bottom w:val="single" w:sz="12" w:space="0" w:color="AB966F"/>
            <w:right w:val="single" w:sz="12" w:space="8" w:color="AB966F"/>
          </w:divBdr>
        </w:div>
        <w:div w:id="150800584">
          <w:marLeft w:val="15"/>
          <w:marRight w:val="0"/>
          <w:marTop w:val="0"/>
          <w:marBottom w:val="45"/>
          <w:divBdr>
            <w:top w:val="single" w:sz="12" w:space="0" w:color="AB966F"/>
            <w:left w:val="single" w:sz="12" w:space="8" w:color="AB966F"/>
            <w:bottom w:val="single" w:sz="12" w:space="0" w:color="AB966F"/>
            <w:right w:val="single" w:sz="12" w:space="8" w:color="AB966F"/>
          </w:divBdr>
        </w:div>
        <w:div w:id="1828016752">
          <w:marLeft w:val="15"/>
          <w:marRight w:val="0"/>
          <w:marTop w:val="0"/>
          <w:marBottom w:val="45"/>
          <w:divBdr>
            <w:top w:val="single" w:sz="12" w:space="0" w:color="AB966F"/>
            <w:left w:val="single" w:sz="12" w:space="8" w:color="AB966F"/>
            <w:bottom w:val="single" w:sz="12" w:space="0" w:color="AB966F"/>
            <w:right w:val="single" w:sz="12" w:space="8" w:color="AB966F"/>
          </w:divBdr>
        </w:div>
        <w:div w:id="659307162">
          <w:marLeft w:val="15"/>
          <w:marRight w:val="0"/>
          <w:marTop w:val="0"/>
          <w:marBottom w:val="45"/>
          <w:divBdr>
            <w:top w:val="single" w:sz="12" w:space="0" w:color="AB966F"/>
            <w:left w:val="single" w:sz="12" w:space="8" w:color="AB966F"/>
            <w:bottom w:val="single" w:sz="12" w:space="0" w:color="AB966F"/>
            <w:right w:val="single" w:sz="12" w:space="8" w:color="AB966F"/>
          </w:divBdr>
        </w:div>
        <w:div w:id="779569651">
          <w:marLeft w:val="15"/>
          <w:marRight w:val="0"/>
          <w:marTop w:val="0"/>
          <w:marBottom w:val="45"/>
          <w:divBdr>
            <w:top w:val="single" w:sz="12" w:space="0" w:color="AB966F"/>
            <w:left w:val="single" w:sz="12" w:space="8" w:color="AB966F"/>
            <w:bottom w:val="single" w:sz="12" w:space="0" w:color="AB966F"/>
            <w:right w:val="single" w:sz="12" w:space="8" w:color="AB966F"/>
          </w:divBdr>
        </w:div>
        <w:div w:id="417753115">
          <w:marLeft w:val="15"/>
          <w:marRight w:val="0"/>
          <w:marTop w:val="0"/>
          <w:marBottom w:val="45"/>
          <w:divBdr>
            <w:top w:val="single" w:sz="12" w:space="0" w:color="AB966F"/>
            <w:left w:val="single" w:sz="12" w:space="8" w:color="AB966F"/>
            <w:bottom w:val="single" w:sz="12" w:space="0" w:color="AB966F"/>
            <w:right w:val="single" w:sz="12" w:space="8" w:color="AB966F"/>
          </w:divBdr>
        </w:div>
        <w:div w:id="827667959">
          <w:marLeft w:val="0"/>
          <w:marRight w:val="0"/>
          <w:marTop w:val="0"/>
          <w:marBottom w:val="0"/>
          <w:divBdr>
            <w:top w:val="none" w:sz="0" w:space="0" w:color="auto"/>
            <w:left w:val="none" w:sz="0" w:space="0" w:color="auto"/>
            <w:bottom w:val="none" w:sz="0" w:space="0" w:color="auto"/>
            <w:right w:val="none" w:sz="0" w:space="0" w:color="auto"/>
          </w:divBdr>
          <w:divsChild>
            <w:div w:id="11842463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4569280">
      <w:bodyDiv w:val="1"/>
      <w:marLeft w:val="0"/>
      <w:marRight w:val="0"/>
      <w:marTop w:val="0"/>
      <w:marBottom w:val="0"/>
      <w:divBdr>
        <w:top w:val="none" w:sz="0" w:space="0" w:color="auto"/>
        <w:left w:val="none" w:sz="0" w:space="0" w:color="auto"/>
        <w:bottom w:val="none" w:sz="0" w:space="0" w:color="auto"/>
        <w:right w:val="none" w:sz="0" w:space="0" w:color="auto"/>
      </w:divBdr>
      <w:divsChild>
        <w:div w:id="1796674811">
          <w:marLeft w:val="0"/>
          <w:marRight w:val="0"/>
          <w:marTop w:val="0"/>
          <w:marBottom w:val="0"/>
          <w:divBdr>
            <w:top w:val="none" w:sz="0" w:space="0" w:color="auto"/>
            <w:left w:val="none" w:sz="0" w:space="0" w:color="auto"/>
            <w:bottom w:val="none" w:sz="0" w:space="0" w:color="auto"/>
            <w:right w:val="none" w:sz="0" w:space="0" w:color="auto"/>
          </w:divBdr>
          <w:divsChild>
            <w:div w:id="734862594">
              <w:marLeft w:val="0"/>
              <w:marRight w:val="0"/>
              <w:marTop w:val="0"/>
              <w:marBottom w:val="0"/>
              <w:divBdr>
                <w:top w:val="none" w:sz="0" w:space="0" w:color="auto"/>
                <w:left w:val="none" w:sz="0" w:space="0" w:color="auto"/>
                <w:bottom w:val="none" w:sz="0" w:space="0" w:color="auto"/>
                <w:right w:val="none" w:sz="0" w:space="0" w:color="auto"/>
              </w:divBdr>
            </w:div>
            <w:div w:id="14389905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5801771">
      <w:bodyDiv w:val="1"/>
      <w:marLeft w:val="0"/>
      <w:marRight w:val="0"/>
      <w:marTop w:val="0"/>
      <w:marBottom w:val="0"/>
      <w:divBdr>
        <w:top w:val="none" w:sz="0" w:space="0" w:color="auto"/>
        <w:left w:val="none" w:sz="0" w:space="0" w:color="auto"/>
        <w:bottom w:val="none" w:sz="0" w:space="0" w:color="auto"/>
        <w:right w:val="none" w:sz="0" w:space="0" w:color="auto"/>
      </w:divBdr>
      <w:divsChild>
        <w:div w:id="2088576992">
          <w:marLeft w:val="0"/>
          <w:marRight w:val="0"/>
          <w:marTop w:val="0"/>
          <w:marBottom w:val="0"/>
          <w:divBdr>
            <w:top w:val="none" w:sz="0" w:space="0" w:color="auto"/>
            <w:left w:val="none" w:sz="0" w:space="0" w:color="auto"/>
            <w:bottom w:val="none" w:sz="0" w:space="0" w:color="auto"/>
            <w:right w:val="none" w:sz="0" w:space="0" w:color="auto"/>
          </w:divBdr>
          <w:divsChild>
            <w:div w:id="973608290">
              <w:marLeft w:val="0"/>
              <w:marRight w:val="0"/>
              <w:marTop w:val="0"/>
              <w:marBottom w:val="0"/>
              <w:divBdr>
                <w:top w:val="none" w:sz="0" w:space="0" w:color="auto"/>
                <w:left w:val="none" w:sz="0" w:space="0" w:color="auto"/>
                <w:bottom w:val="none" w:sz="0" w:space="0" w:color="auto"/>
                <w:right w:val="none" w:sz="0" w:space="0" w:color="auto"/>
              </w:divBdr>
            </w:div>
            <w:div w:id="1496650096">
              <w:marLeft w:val="0"/>
              <w:marRight w:val="0"/>
              <w:marTop w:val="0"/>
              <w:marBottom w:val="0"/>
              <w:divBdr>
                <w:top w:val="none" w:sz="0" w:space="0" w:color="auto"/>
                <w:left w:val="none" w:sz="0" w:space="0" w:color="auto"/>
                <w:bottom w:val="none" w:sz="0" w:space="0" w:color="auto"/>
                <w:right w:val="none" w:sz="0" w:space="0" w:color="auto"/>
              </w:divBdr>
            </w:div>
          </w:divsChild>
        </w:div>
        <w:div w:id="2004047869">
          <w:marLeft w:val="0"/>
          <w:marRight w:val="0"/>
          <w:marTop w:val="0"/>
          <w:marBottom w:val="0"/>
          <w:divBdr>
            <w:top w:val="none" w:sz="0" w:space="0" w:color="auto"/>
            <w:left w:val="none" w:sz="0" w:space="0" w:color="auto"/>
            <w:bottom w:val="none" w:sz="0" w:space="0" w:color="auto"/>
            <w:right w:val="none" w:sz="0" w:space="0" w:color="auto"/>
          </w:divBdr>
          <w:divsChild>
            <w:div w:id="1257324672">
              <w:marLeft w:val="0"/>
              <w:marRight w:val="0"/>
              <w:marTop w:val="0"/>
              <w:marBottom w:val="0"/>
              <w:divBdr>
                <w:top w:val="none" w:sz="0" w:space="0" w:color="auto"/>
                <w:left w:val="none" w:sz="0" w:space="0" w:color="auto"/>
                <w:bottom w:val="none" w:sz="0" w:space="0" w:color="auto"/>
                <w:right w:val="none" w:sz="0" w:space="0" w:color="auto"/>
              </w:divBdr>
            </w:div>
            <w:div w:id="442581353">
              <w:marLeft w:val="0"/>
              <w:marRight w:val="0"/>
              <w:marTop w:val="0"/>
              <w:marBottom w:val="0"/>
              <w:divBdr>
                <w:top w:val="none" w:sz="0" w:space="0" w:color="auto"/>
                <w:left w:val="none" w:sz="0" w:space="0" w:color="auto"/>
                <w:bottom w:val="none" w:sz="0" w:space="0" w:color="auto"/>
                <w:right w:val="none" w:sz="0" w:space="0" w:color="auto"/>
              </w:divBdr>
            </w:div>
          </w:divsChild>
        </w:div>
        <w:div w:id="1951544316">
          <w:marLeft w:val="0"/>
          <w:marRight w:val="0"/>
          <w:marTop w:val="0"/>
          <w:marBottom w:val="0"/>
          <w:divBdr>
            <w:top w:val="none" w:sz="0" w:space="0" w:color="auto"/>
            <w:left w:val="none" w:sz="0" w:space="0" w:color="auto"/>
            <w:bottom w:val="none" w:sz="0" w:space="0" w:color="auto"/>
            <w:right w:val="none" w:sz="0" w:space="0" w:color="auto"/>
          </w:divBdr>
          <w:divsChild>
            <w:div w:id="827207583">
              <w:marLeft w:val="0"/>
              <w:marRight w:val="0"/>
              <w:marTop w:val="0"/>
              <w:marBottom w:val="0"/>
              <w:divBdr>
                <w:top w:val="none" w:sz="0" w:space="0" w:color="auto"/>
                <w:left w:val="none" w:sz="0" w:space="0" w:color="auto"/>
                <w:bottom w:val="none" w:sz="0" w:space="0" w:color="auto"/>
                <w:right w:val="none" w:sz="0" w:space="0" w:color="auto"/>
              </w:divBdr>
            </w:div>
          </w:divsChild>
        </w:div>
        <w:div w:id="1560629348">
          <w:marLeft w:val="0"/>
          <w:marRight w:val="0"/>
          <w:marTop w:val="0"/>
          <w:marBottom w:val="0"/>
          <w:divBdr>
            <w:top w:val="none" w:sz="0" w:space="0" w:color="auto"/>
            <w:left w:val="none" w:sz="0" w:space="0" w:color="auto"/>
            <w:bottom w:val="none" w:sz="0" w:space="0" w:color="auto"/>
            <w:right w:val="none" w:sz="0" w:space="0" w:color="auto"/>
          </w:divBdr>
          <w:divsChild>
            <w:div w:id="1388912521">
              <w:marLeft w:val="0"/>
              <w:marRight w:val="0"/>
              <w:marTop w:val="0"/>
              <w:marBottom w:val="0"/>
              <w:divBdr>
                <w:top w:val="none" w:sz="0" w:space="0" w:color="auto"/>
                <w:left w:val="none" w:sz="0" w:space="0" w:color="auto"/>
                <w:bottom w:val="none" w:sz="0" w:space="0" w:color="auto"/>
                <w:right w:val="none" w:sz="0" w:space="0" w:color="auto"/>
              </w:divBdr>
            </w:div>
          </w:divsChild>
        </w:div>
        <w:div w:id="205223898">
          <w:marLeft w:val="0"/>
          <w:marRight w:val="0"/>
          <w:marTop w:val="0"/>
          <w:marBottom w:val="0"/>
          <w:divBdr>
            <w:top w:val="none" w:sz="0" w:space="0" w:color="auto"/>
            <w:left w:val="none" w:sz="0" w:space="0" w:color="auto"/>
            <w:bottom w:val="none" w:sz="0" w:space="0" w:color="auto"/>
            <w:right w:val="none" w:sz="0" w:space="0" w:color="auto"/>
          </w:divBdr>
          <w:divsChild>
            <w:div w:id="678122512">
              <w:marLeft w:val="0"/>
              <w:marRight w:val="0"/>
              <w:marTop w:val="0"/>
              <w:marBottom w:val="0"/>
              <w:divBdr>
                <w:top w:val="none" w:sz="0" w:space="0" w:color="auto"/>
                <w:left w:val="none" w:sz="0" w:space="0" w:color="auto"/>
                <w:bottom w:val="none" w:sz="0" w:space="0" w:color="auto"/>
                <w:right w:val="none" w:sz="0" w:space="0" w:color="auto"/>
              </w:divBdr>
            </w:div>
          </w:divsChild>
        </w:div>
        <w:div w:id="787892196">
          <w:marLeft w:val="0"/>
          <w:marRight w:val="0"/>
          <w:marTop w:val="0"/>
          <w:marBottom w:val="0"/>
          <w:divBdr>
            <w:top w:val="none" w:sz="0" w:space="0" w:color="auto"/>
            <w:left w:val="none" w:sz="0" w:space="0" w:color="auto"/>
            <w:bottom w:val="none" w:sz="0" w:space="0" w:color="auto"/>
            <w:right w:val="none" w:sz="0" w:space="0" w:color="auto"/>
          </w:divBdr>
          <w:divsChild>
            <w:div w:id="519320247">
              <w:marLeft w:val="0"/>
              <w:marRight w:val="0"/>
              <w:marTop w:val="0"/>
              <w:marBottom w:val="0"/>
              <w:divBdr>
                <w:top w:val="none" w:sz="0" w:space="0" w:color="auto"/>
                <w:left w:val="none" w:sz="0" w:space="0" w:color="auto"/>
                <w:bottom w:val="none" w:sz="0" w:space="0" w:color="auto"/>
                <w:right w:val="none" w:sz="0" w:space="0" w:color="auto"/>
              </w:divBdr>
            </w:div>
          </w:divsChild>
        </w:div>
        <w:div w:id="567492938">
          <w:marLeft w:val="0"/>
          <w:marRight w:val="0"/>
          <w:marTop w:val="0"/>
          <w:marBottom w:val="0"/>
          <w:divBdr>
            <w:top w:val="none" w:sz="0" w:space="0" w:color="auto"/>
            <w:left w:val="none" w:sz="0" w:space="0" w:color="auto"/>
            <w:bottom w:val="none" w:sz="0" w:space="0" w:color="auto"/>
            <w:right w:val="none" w:sz="0" w:space="0" w:color="auto"/>
          </w:divBdr>
          <w:divsChild>
            <w:div w:id="474109589">
              <w:marLeft w:val="0"/>
              <w:marRight w:val="0"/>
              <w:marTop w:val="0"/>
              <w:marBottom w:val="0"/>
              <w:divBdr>
                <w:top w:val="none" w:sz="0" w:space="0" w:color="auto"/>
                <w:left w:val="none" w:sz="0" w:space="0" w:color="auto"/>
                <w:bottom w:val="none" w:sz="0" w:space="0" w:color="auto"/>
                <w:right w:val="none" w:sz="0" w:space="0" w:color="auto"/>
              </w:divBdr>
            </w:div>
          </w:divsChild>
        </w:div>
        <w:div w:id="386026552">
          <w:marLeft w:val="0"/>
          <w:marRight w:val="0"/>
          <w:marTop w:val="0"/>
          <w:marBottom w:val="0"/>
          <w:divBdr>
            <w:top w:val="none" w:sz="0" w:space="0" w:color="auto"/>
            <w:left w:val="none" w:sz="0" w:space="0" w:color="auto"/>
            <w:bottom w:val="none" w:sz="0" w:space="0" w:color="auto"/>
            <w:right w:val="none" w:sz="0" w:space="0" w:color="auto"/>
          </w:divBdr>
          <w:divsChild>
            <w:div w:id="1472214544">
              <w:marLeft w:val="0"/>
              <w:marRight w:val="0"/>
              <w:marTop w:val="0"/>
              <w:marBottom w:val="0"/>
              <w:divBdr>
                <w:top w:val="none" w:sz="0" w:space="0" w:color="auto"/>
                <w:left w:val="none" w:sz="0" w:space="0" w:color="auto"/>
                <w:bottom w:val="none" w:sz="0" w:space="0" w:color="auto"/>
                <w:right w:val="none" w:sz="0" w:space="0" w:color="auto"/>
              </w:divBdr>
            </w:div>
          </w:divsChild>
        </w:div>
        <w:div w:id="1681279523">
          <w:marLeft w:val="0"/>
          <w:marRight w:val="0"/>
          <w:marTop w:val="0"/>
          <w:marBottom w:val="0"/>
          <w:divBdr>
            <w:top w:val="none" w:sz="0" w:space="0" w:color="auto"/>
            <w:left w:val="none" w:sz="0" w:space="0" w:color="auto"/>
            <w:bottom w:val="none" w:sz="0" w:space="0" w:color="auto"/>
            <w:right w:val="none" w:sz="0" w:space="0" w:color="auto"/>
          </w:divBdr>
          <w:divsChild>
            <w:div w:id="646010411">
              <w:marLeft w:val="0"/>
              <w:marRight w:val="0"/>
              <w:marTop w:val="0"/>
              <w:marBottom w:val="0"/>
              <w:divBdr>
                <w:top w:val="none" w:sz="0" w:space="0" w:color="auto"/>
                <w:left w:val="none" w:sz="0" w:space="0" w:color="auto"/>
                <w:bottom w:val="none" w:sz="0" w:space="0" w:color="auto"/>
                <w:right w:val="none" w:sz="0" w:space="0" w:color="auto"/>
              </w:divBdr>
            </w:div>
          </w:divsChild>
        </w:div>
        <w:div w:id="633606290">
          <w:marLeft w:val="0"/>
          <w:marRight w:val="0"/>
          <w:marTop w:val="0"/>
          <w:marBottom w:val="0"/>
          <w:divBdr>
            <w:top w:val="none" w:sz="0" w:space="0" w:color="auto"/>
            <w:left w:val="none" w:sz="0" w:space="0" w:color="auto"/>
            <w:bottom w:val="none" w:sz="0" w:space="0" w:color="auto"/>
            <w:right w:val="none" w:sz="0" w:space="0" w:color="auto"/>
          </w:divBdr>
          <w:divsChild>
            <w:div w:id="774248774">
              <w:marLeft w:val="0"/>
              <w:marRight w:val="0"/>
              <w:marTop w:val="0"/>
              <w:marBottom w:val="0"/>
              <w:divBdr>
                <w:top w:val="none" w:sz="0" w:space="0" w:color="auto"/>
                <w:left w:val="none" w:sz="0" w:space="0" w:color="auto"/>
                <w:bottom w:val="none" w:sz="0" w:space="0" w:color="auto"/>
                <w:right w:val="none" w:sz="0" w:space="0" w:color="auto"/>
              </w:divBdr>
            </w:div>
          </w:divsChild>
        </w:div>
        <w:div w:id="1251042931">
          <w:marLeft w:val="0"/>
          <w:marRight w:val="0"/>
          <w:marTop w:val="0"/>
          <w:marBottom w:val="0"/>
          <w:divBdr>
            <w:top w:val="none" w:sz="0" w:space="0" w:color="auto"/>
            <w:left w:val="none" w:sz="0" w:space="0" w:color="auto"/>
            <w:bottom w:val="none" w:sz="0" w:space="0" w:color="auto"/>
            <w:right w:val="none" w:sz="0" w:space="0" w:color="auto"/>
          </w:divBdr>
          <w:divsChild>
            <w:div w:id="12120321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6991782">
      <w:bodyDiv w:val="1"/>
      <w:marLeft w:val="0"/>
      <w:marRight w:val="0"/>
      <w:marTop w:val="0"/>
      <w:marBottom w:val="0"/>
      <w:divBdr>
        <w:top w:val="none" w:sz="0" w:space="0" w:color="auto"/>
        <w:left w:val="none" w:sz="0" w:space="0" w:color="auto"/>
        <w:bottom w:val="none" w:sz="0" w:space="0" w:color="auto"/>
        <w:right w:val="none" w:sz="0" w:space="0" w:color="auto"/>
      </w:divBdr>
      <w:divsChild>
        <w:div w:id="1380131658">
          <w:marLeft w:val="0"/>
          <w:marRight w:val="0"/>
          <w:marTop w:val="0"/>
          <w:marBottom w:val="0"/>
          <w:divBdr>
            <w:top w:val="none" w:sz="0" w:space="0" w:color="auto"/>
            <w:left w:val="none" w:sz="0" w:space="0" w:color="auto"/>
            <w:bottom w:val="none" w:sz="0" w:space="0" w:color="auto"/>
            <w:right w:val="none" w:sz="0" w:space="0" w:color="auto"/>
          </w:divBdr>
          <w:divsChild>
            <w:div w:id="1799300862">
              <w:marLeft w:val="15"/>
              <w:marRight w:val="0"/>
              <w:marTop w:val="0"/>
              <w:marBottom w:val="45"/>
              <w:divBdr>
                <w:top w:val="single" w:sz="12" w:space="0" w:color="AB966F"/>
                <w:left w:val="single" w:sz="12" w:space="8" w:color="AB966F"/>
                <w:bottom w:val="single" w:sz="12" w:space="0" w:color="AB966F"/>
                <w:right w:val="single" w:sz="12" w:space="8" w:color="AB966F"/>
              </w:divBdr>
            </w:div>
            <w:div w:id="1630744883">
              <w:marLeft w:val="15"/>
              <w:marRight w:val="0"/>
              <w:marTop w:val="0"/>
              <w:marBottom w:val="45"/>
              <w:divBdr>
                <w:top w:val="single" w:sz="12" w:space="0" w:color="AB966F"/>
                <w:left w:val="single" w:sz="12" w:space="8" w:color="AB966F"/>
                <w:bottom w:val="single" w:sz="12" w:space="0" w:color="AB966F"/>
                <w:right w:val="single" w:sz="12" w:space="8" w:color="AB966F"/>
              </w:divBdr>
            </w:div>
            <w:div w:id="704715420">
              <w:marLeft w:val="0"/>
              <w:marRight w:val="0"/>
              <w:marTop w:val="0"/>
              <w:marBottom w:val="0"/>
              <w:divBdr>
                <w:top w:val="none" w:sz="0" w:space="0" w:color="auto"/>
                <w:left w:val="none" w:sz="0" w:space="0" w:color="auto"/>
                <w:bottom w:val="none" w:sz="0" w:space="0" w:color="auto"/>
                <w:right w:val="none" w:sz="0" w:space="0" w:color="auto"/>
              </w:divBdr>
              <w:divsChild>
                <w:div w:id="1094667397">
                  <w:marLeft w:val="0"/>
                  <w:marRight w:val="0"/>
                  <w:marTop w:val="0"/>
                  <w:marBottom w:val="0"/>
                  <w:divBdr>
                    <w:top w:val="none" w:sz="0" w:space="0" w:color="auto"/>
                    <w:left w:val="none" w:sz="0" w:space="0" w:color="auto"/>
                    <w:bottom w:val="none" w:sz="0" w:space="0" w:color="auto"/>
                    <w:right w:val="none" w:sz="0" w:space="0" w:color="auto"/>
                  </w:divBdr>
                  <w:divsChild>
                    <w:div w:id="206183437">
                      <w:marLeft w:val="0"/>
                      <w:marRight w:val="0"/>
                      <w:marTop w:val="0"/>
                      <w:marBottom w:val="0"/>
                      <w:divBdr>
                        <w:top w:val="none" w:sz="0" w:space="0" w:color="auto"/>
                        <w:left w:val="none" w:sz="0" w:space="0" w:color="auto"/>
                        <w:bottom w:val="none" w:sz="0" w:space="0" w:color="auto"/>
                        <w:right w:val="none" w:sz="0" w:space="0" w:color="auto"/>
                      </w:divBdr>
                    </w:div>
                    <w:div w:id="616184878">
                      <w:marLeft w:val="0"/>
                      <w:marRight w:val="0"/>
                      <w:marTop w:val="0"/>
                      <w:marBottom w:val="0"/>
                      <w:divBdr>
                        <w:top w:val="none" w:sz="0" w:space="0" w:color="auto"/>
                        <w:left w:val="none" w:sz="0" w:space="0" w:color="auto"/>
                        <w:bottom w:val="none" w:sz="0" w:space="0" w:color="auto"/>
                        <w:right w:val="none" w:sz="0" w:space="0" w:color="auto"/>
                      </w:divBdr>
                    </w:div>
                  </w:divsChild>
                </w:div>
                <w:div w:id="1987929691">
                  <w:marLeft w:val="0"/>
                  <w:marRight w:val="0"/>
                  <w:marTop w:val="0"/>
                  <w:marBottom w:val="0"/>
                  <w:divBdr>
                    <w:top w:val="none" w:sz="0" w:space="0" w:color="auto"/>
                    <w:left w:val="none" w:sz="0" w:space="0" w:color="auto"/>
                    <w:bottom w:val="none" w:sz="0" w:space="0" w:color="auto"/>
                    <w:right w:val="none" w:sz="0" w:space="0" w:color="auto"/>
                  </w:divBdr>
                  <w:divsChild>
                    <w:div w:id="396131756">
                      <w:marLeft w:val="0"/>
                      <w:marRight w:val="0"/>
                      <w:marTop w:val="0"/>
                      <w:marBottom w:val="0"/>
                      <w:divBdr>
                        <w:top w:val="none" w:sz="0" w:space="0" w:color="auto"/>
                        <w:left w:val="none" w:sz="0" w:space="0" w:color="auto"/>
                        <w:bottom w:val="none" w:sz="0" w:space="0" w:color="auto"/>
                        <w:right w:val="none" w:sz="0" w:space="0" w:color="auto"/>
                      </w:divBdr>
                    </w:div>
                    <w:div w:id="1775587103">
                      <w:marLeft w:val="0"/>
                      <w:marRight w:val="0"/>
                      <w:marTop w:val="0"/>
                      <w:marBottom w:val="0"/>
                      <w:divBdr>
                        <w:top w:val="none" w:sz="0" w:space="0" w:color="auto"/>
                        <w:left w:val="none" w:sz="0" w:space="0" w:color="auto"/>
                        <w:bottom w:val="none" w:sz="0" w:space="0" w:color="auto"/>
                        <w:right w:val="none" w:sz="0" w:space="0" w:color="auto"/>
                      </w:divBdr>
                    </w:div>
                  </w:divsChild>
                </w:div>
                <w:div w:id="1262378430">
                  <w:marLeft w:val="0"/>
                  <w:marRight w:val="0"/>
                  <w:marTop w:val="0"/>
                  <w:marBottom w:val="0"/>
                  <w:divBdr>
                    <w:top w:val="none" w:sz="0" w:space="0" w:color="auto"/>
                    <w:left w:val="none" w:sz="0" w:space="0" w:color="auto"/>
                    <w:bottom w:val="none" w:sz="0" w:space="0" w:color="auto"/>
                    <w:right w:val="none" w:sz="0" w:space="0" w:color="auto"/>
                  </w:divBdr>
                  <w:divsChild>
                    <w:div w:id="1282540663">
                      <w:marLeft w:val="0"/>
                      <w:marRight w:val="0"/>
                      <w:marTop w:val="0"/>
                      <w:marBottom w:val="0"/>
                      <w:divBdr>
                        <w:top w:val="none" w:sz="0" w:space="0" w:color="auto"/>
                        <w:left w:val="none" w:sz="0" w:space="0" w:color="auto"/>
                        <w:bottom w:val="none" w:sz="0" w:space="0" w:color="auto"/>
                        <w:right w:val="none" w:sz="0" w:space="0" w:color="auto"/>
                      </w:divBdr>
                    </w:div>
                    <w:div w:id="1140421949">
                      <w:marLeft w:val="0"/>
                      <w:marRight w:val="0"/>
                      <w:marTop w:val="0"/>
                      <w:marBottom w:val="0"/>
                      <w:divBdr>
                        <w:top w:val="none" w:sz="0" w:space="0" w:color="auto"/>
                        <w:left w:val="none" w:sz="0" w:space="0" w:color="auto"/>
                        <w:bottom w:val="none" w:sz="0" w:space="0" w:color="auto"/>
                        <w:right w:val="none" w:sz="0" w:space="0" w:color="auto"/>
                      </w:divBdr>
                    </w:div>
                  </w:divsChild>
                </w:div>
                <w:div w:id="2122718313">
                  <w:marLeft w:val="0"/>
                  <w:marRight w:val="0"/>
                  <w:marTop w:val="0"/>
                  <w:marBottom w:val="0"/>
                  <w:divBdr>
                    <w:top w:val="none" w:sz="0" w:space="0" w:color="auto"/>
                    <w:left w:val="none" w:sz="0" w:space="0" w:color="auto"/>
                    <w:bottom w:val="none" w:sz="0" w:space="0" w:color="auto"/>
                    <w:right w:val="none" w:sz="0" w:space="0" w:color="auto"/>
                  </w:divBdr>
                  <w:divsChild>
                    <w:div w:id="1452287369">
                      <w:marLeft w:val="0"/>
                      <w:marRight w:val="0"/>
                      <w:marTop w:val="0"/>
                      <w:marBottom w:val="0"/>
                      <w:divBdr>
                        <w:top w:val="none" w:sz="0" w:space="0" w:color="auto"/>
                        <w:left w:val="none" w:sz="0" w:space="0" w:color="auto"/>
                        <w:bottom w:val="none" w:sz="0" w:space="0" w:color="auto"/>
                        <w:right w:val="none" w:sz="0" w:space="0" w:color="auto"/>
                      </w:divBdr>
                    </w:div>
                  </w:divsChild>
                </w:div>
                <w:div w:id="1949658844">
                  <w:marLeft w:val="0"/>
                  <w:marRight w:val="0"/>
                  <w:marTop w:val="0"/>
                  <w:marBottom w:val="0"/>
                  <w:divBdr>
                    <w:top w:val="none" w:sz="0" w:space="0" w:color="auto"/>
                    <w:left w:val="none" w:sz="0" w:space="0" w:color="auto"/>
                    <w:bottom w:val="none" w:sz="0" w:space="0" w:color="auto"/>
                    <w:right w:val="none" w:sz="0" w:space="0" w:color="auto"/>
                  </w:divBdr>
                  <w:divsChild>
                    <w:div w:id="2120054822">
                      <w:marLeft w:val="0"/>
                      <w:marRight w:val="0"/>
                      <w:marTop w:val="0"/>
                      <w:marBottom w:val="0"/>
                      <w:divBdr>
                        <w:top w:val="none" w:sz="0" w:space="0" w:color="auto"/>
                        <w:left w:val="none" w:sz="0" w:space="0" w:color="auto"/>
                        <w:bottom w:val="none" w:sz="0" w:space="0" w:color="auto"/>
                        <w:right w:val="none" w:sz="0" w:space="0" w:color="auto"/>
                      </w:divBdr>
                    </w:div>
                  </w:divsChild>
                </w:div>
                <w:div w:id="1461680113">
                  <w:marLeft w:val="0"/>
                  <w:marRight w:val="0"/>
                  <w:marTop w:val="0"/>
                  <w:marBottom w:val="0"/>
                  <w:divBdr>
                    <w:top w:val="none" w:sz="0" w:space="0" w:color="auto"/>
                    <w:left w:val="none" w:sz="0" w:space="0" w:color="auto"/>
                    <w:bottom w:val="none" w:sz="0" w:space="0" w:color="auto"/>
                    <w:right w:val="none" w:sz="0" w:space="0" w:color="auto"/>
                  </w:divBdr>
                  <w:divsChild>
                    <w:div w:id="560560042">
                      <w:marLeft w:val="0"/>
                      <w:marRight w:val="0"/>
                      <w:marTop w:val="0"/>
                      <w:marBottom w:val="0"/>
                      <w:divBdr>
                        <w:top w:val="none" w:sz="0" w:space="0" w:color="auto"/>
                        <w:left w:val="none" w:sz="0" w:space="0" w:color="auto"/>
                        <w:bottom w:val="none" w:sz="0" w:space="0" w:color="auto"/>
                        <w:right w:val="none" w:sz="0" w:space="0" w:color="auto"/>
                      </w:divBdr>
                    </w:div>
                  </w:divsChild>
                </w:div>
                <w:div w:id="122774092">
                  <w:marLeft w:val="0"/>
                  <w:marRight w:val="0"/>
                  <w:marTop w:val="0"/>
                  <w:marBottom w:val="0"/>
                  <w:divBdr>
                    <w:top w:val="none" w:sz="0" w:space="0" w:color="auto"/>
                    <w:left w:val="none" w:sz="0" w:space="0" w:color="auto"/>
                    <w:bottom w:val="none" w:sz="0" w:space="0" w:color="auto"/>
                    <w:right w:val="none" w:sz="0" w:space="0" w:color="auto"/>
                  </w:divBdr>
                  <w:divsChild>
                    <w:div w:id="41171965">
                      <w:marLeft w:val="0"/>
                      <w:marRight w:val="0"/>
                      <w:marTop w:val="0"/>
                      <w:marBottom w:val="0"/>
                      <w:divBdr>
                        <w:top w:val="none" w:sz="0" w:space="0" w:color="auto"/>
                        <w:left w:val="none" w:sz="0" w:space="0" w:color="auto"/>
                        <w:bottom w:val="none" w:sz="0" w:space="0" w:color="auto"/>
                        <w:right w:val="none" w:sz="0" w:space="0" w:color="auto"/>
                      </w:divBdr>
                    </w:div>
                    <w:div w:id="1809349934">
                      <w:marLeft w:val="0"/>
                      <w:marRight w:val="0"/>
                      <w:marTop w:val="0"/>
                      <w:marBottom w:val="0"/>
                      <w:divBdr>
                        <w:top w:val="none" w:sz="0" w:space="0" w:color="auto"/>
                        <w:left w:val="none" w:sz="0" w:space="0" w:color="auto"/>
                        <w:bottom w:val="none" w:sz="0" w:space="0" w:color="auto"/>
                        <w:right w:val="none" w:sz="0" w:space="0" w:color="auto"/>
                      </w:divBdr>
                    </w:div>
                  </w:divsChild>
                </w:div>
                <w:div w:id="85153650">
                  <w:marLeft w:val="0"/>
                  <w:marRight w:val="0"/>
                  <w:marTop w:val="0"/>
                  <w:marBottom w:val="0"/>
                  <w:divBdr>
                    <w:top w:val="none" w:sz="0" w:space="0" w:color="auto"/>
                    <w:left w:val="none" w:sz="0" w:space="0" w:color="auto"/>
                    <w:bottom w:val="none" w:sz="0" w:space="0" w:color="auto"/>
                    <w:right w:val="none" w:sz="0" w:space="0" w:color="auto"/>
                  </w:divBdr>
                  <w:divsChild>
                    <w:div w:id="903489255">
                      <w:marLeft w:val="0"/>
                      <w:marRight w:val="0"/>
                      <w:marTop w:val="0"/>
                      <w:marBottom w:val="0"/>
                      <w:divBdr>
                        <w:top w:val="none" w:sz="0" w:space="0" w:color="auto"/>
                        <w:left w:val="none" w:sz="0" w:space="0" w:color="auto"/>
                        <w:bottom w:val="none" w:sz="0" w:space="0" w:color="auto"/>
                        <w:right w:val="none" w:sz="0" w:space="0" w:color="auto"/>
                      </w:divBdr>
                    </w:div>
                  </w:divsChild>
                </w:div>
                <w:div w:id="971210290">
                  <w:marLeft w:val="0"/>
                  <w:marRight w:val="0"/>
                  <w:marTop w:val="0"/>
                  <w:marBottom w:val="0"/>
                  <w:divBdr>
                    <w:top w:val="none" w:sz="0" w:space="0" w:color="auto"/>
                    <w:left w:val="none" w:sz="0" w:space="0" w:color="auto"/>
                    <w:bottom w:val="none" w:sz="0" w:space="0" w:color="auto"/>
                    <w:right w:val="none" w:sz="0" w:space="0" w:color="auto"/>
                  </w:divBdr>
                  <w:divsChild>
                    <w:div w:id="1113941044">
                      <w:marLeft w:val="0"/>
                      <w:marRight w:val="0"/>
                      <w:marTop w:val="0"/>
                      <w:marBottom w:val="0"/>
                      <w:divBdr>
                        <w:top w:val="none" w:sz="0" w:space="0" w:color="auto"/>
                        <w:left w:val="none" w:sz="0" w:space="0" w:color="auto"/>
                        <w:bottom w:val="none" w:sz="0" w:space="0" w:color="auto"/>
                        <w:right w:val="none" w:sz="0" w:space="0" w:color="auto"/>
                      </w:divBdr>
                    </w:div>
                  </w:divsChild>
                </w:div>
                <w:div w:id="2043625526">
                  <w:marLeft w:val="0"/>
                  <w:marRight w:val="0"/>
                  <w:marTop w:val="0"/>
                  <w:marBottom w:val="0"/>
                  <w:divBdr>
                    <w:top w:val="none" w:sz="0" w:space="0" w:color="auto"/>
                    <w:left w:val="none" w:sz="0" w:space="0" w:color="auto"/>
                    <w:bottom w:val="none" w:sz="0" w:space="0" w:color="auto"/>
                    <w:right w:val="none" w:sz="0" w:space="0" w:color="auto"/>
                  </w:divBdr>
                  <w:divsChild>
                    <w:div w:id="1775397091">
                      <w:marLeft w:val="0"/>
                      <w:marRight w:val="0"/>
                      <w:marTop w:val="0"/>
                      <w:marBottom w:val="0"/>
                      <w:divBdr>
                        <w:top w:val="none" w:sz="0" w:space="0" w:color="auto"/>
                        <w:left w:val="none" w:sz="0" w:space="0" w:color="auto"/>
                        <w:bottom w:val="none" w:sz="0" w:space="0" w:color="auto"/>
                        <w:right w:val="none" w:sz="0" w:space="0" w:color="auto"/>
                      </w:divBdr>
                    </w:div>
                  </w:divsChild>
                </w:div>
                <w:div w:id="8608536">
                  <w:marLeft w:val="0"/>
                  <w:marRight w:val="0"/>
                  <w:marTop w:val="0"/>
                  <w:marBottom w:val="0"/>
                  <w:divBdr>
                    <w:top w:val="none" w:sz="0" w:space="0" w:color="auto"/>
                    <w:left w:val="none" w:sz="0" w:space="0" w:color="auto"/>
                    <w:bottom w:val="none" w:sz="0" w:space="0" w:color="auto"/>
                    <w:right w:val="none" w:sz="0" w:space="0" w:color="auto"/>
                  </w:divBdr>
                  <w:divsChild>
                    <w:div w:id="78134857">
                      <w:marLeft w:val="0"/>
                      <w:marRight w:val="0"/>
                      <w:marTop w:val="0"/>
                      <w:marBottom w:val="0"/>
                      <w:divBdr>
                        <w:top w:val="none" w:sz="0" w:space="0" w:color="auto"/>
                        <w:left w:val="none" w:sz="0" w:space="0" w:color="auto"/>
                        <w:bottom w:val="none" w:sz="0" w:space="0" w:color="auto"/>
                        <w:right w:val="none" w:sz="0" w:space="0" w:color="auto"/>
                      </w:divBdr>
                    </w:div>
                  </w:divsChild>
                </w:div>
                <w:div w:id="2006740658">
                  <w:marLeft w:val="0"/>
                  <w:marRight w:val="0"/>
                  <w:marTop w:val="0"/>
                  <w:marBottom w:val="0"/>
                  <w:divBdr>
                    <w:top w:val="none" w:sz="0" w:space="0" w:color="auto"/>
                    <w:left w:val="none" w:sz="0" w:space="0" w:color="auto"/>
                    <w:bottom w:val="none" w:sz="0" w:space="0" w:color="auto"/>
                    <w:right w:val="none" w:sz="0" w:space="0" w:color="auto"/>
                  </w:divBdr>
                  <w:divsChild>
                    <w:div w:id="1547642676">
                      <w:marLeft w:val="0"/>
                      <w:marRight w:val="0"/>
                      <w:marTop w:val="0"/>
                      <w:marBottom w:val="0"/>
                      <w:divBdr>
                        <w:top w:val="none" w:sz="0" w:space="0" w:color="auto"/>
                        <w:left w:val="none" w:sz="0" w:space="0" w:color="auto"/>
                        <w:bottom w:val="none" w:sz="0" w:space="0" w:color="auto"/>
                        <w:right w:val="none" w:sz="0" w:space="0" w:color="auto"/>
                      </w:divBdr>
                    </w:div>
                  </w:divsChild>
                </w:div>
                <w:div w:id="2050177596">
                  <w:marLeft w:val="0"/>
                  <w:marRight w:val="0"/>
                  <w:marTop w:val="0"/>
                  <w:marBottom w:val="0"/>
                  <w:divBdr>
                    <w:top w:val="none" w:sz="0" w:space="0" w:color="auto"/>
                    <w:left w:val="none" w:sz="0" w:space="0" w:color="auto"/>
                    <w:bottom w:val="none" w:sz="0" w:space="0" w:color="auto"/>
                    <w:right w:val="none" w:sz="0" w:space="0" w:color="auto"/>
                  </w:divBdr>
                  <w:divsChild>
                    <w:div w:id="1067069039">
                      <w:marLeft w:val="0"/>
                      <w:marRight w:val="0"/>
                      <w:marTop w:val="0"/>
                      <w:marBottom w:val="0"/>
                      <w:divBdr>
                        <w:top w:val="none" w:sz="0" w:space="0" w:color="auto"/>
                        <w:left w:val="none" w:sz="0" w:space="0" w:color="auto"/>
                        <w:bottom w:val="none" w:sz="0" w:space="0" w:color="auto"/>
                        <w:right w:val="none" w:sz="0" w:space="0" w:color="auto"/>
                      </w:divBdr>
                    </w:div>
                  </w:divsChild>
                </w:div>
                <w:div w:id="929703176">
                  <w:marLeft w:val="0"/>
                  <w:marRight w:val="0"/>
                  <w:marTop w:val="0"/>
                  <w:marBottom w:val="0"/>
                  <w:divBdr>
                    <w:top w:val="none" w:sz="0" w:space="0" w:color="auto"/>
                    <w:left w:val="none" w:sz="0" w:space="0" w:color="auto"/>
                    <w:bottom w:val="none" w:sz="0" w:space="0" w:color="auto"/>
                    <w:right w:val="none" w:sz="0" w:space="0" w:color="auto"/>
                  </w:divBdr>
                  <w:divsChild>
                    <w:div w:id="779881985">
                      <w:marLeft w:val="0"/>
                      <w:marRight w:val="0"/>
                      <w:marTop w:val="0"/>
                      <w:marBottom w:val="0"/>
                      <w:divBdr>
                        <w:top w:val="none" w:sz="0" w:space="0" w:color="auto"/>
                        <w:left w:val="none" w:sz="0" w:space="0" w:color="auto"/>
                        <w:bottom w:val="none" w:sz="0" w:space="0" w:color="auto"/>
                        <w:right w:val="none" w:sz="0" w:space="0" w:color="auto"/>
                      </w:divBdr>
                    </w:div>
                  </w:divsChild>
                </w:div>
                <w:div w:id="247161204">
                  <w:marLeft w:val="0"/>
                  <w:marRight w:val="0"/>
                  <w:marTop w:val="0"/>
                  <w:marBottom w:val="0"/>
                  <w:divBdr>
                    <w:top w:val="none" w:sz="0" w:space="0" w:color="auto"/>
                    <w:left w:val="none" w:sz="0" w:space="0" w:color="auto"/>
                    <w:bottom w:val="none" w:sz="0" w:space="0" w:color="auto"/>
                    <w:right w:val="none" w:sz="0" w:space="0" w:color="auto"/>
                  </w:divBdr>
                  <w:divsChild>
                    <w:div w:id="1034113410">
                      <w:marLeft w:val="0"/>
                      <w:marRight w:val="0"/>
                      <w:marTop w:val="0"/>
                      <w:marBottom w:val="0"/>
                      <w:divBdr>
                        <w:top w:val="none" w:sz="0" w:space="0" w:color="auto"/>
                        <w:left w:val="none" w:sz="0" w:space="0" w:color="auto"/>
                        <w:bottom w:val="none" w:sz="0" w:space="0" w:color="auto"/>
                        <w:right w:val="none" w:sz="0" w:space="0" w:color="auto"/>
                      </w:divBdr>
                    </w:div>
                  </w:divsChild>
                </w:div>
                <w:div w:id="233439997">
                  <w:marLeft w:val="0"/>
                  <w:marRight w:val="0"/>
                  <w:marTop w:val="0"/>
                  <w:marBottom w:val="0"/>
                  <w:divBdr>
                    <w:top w:val="none" w:sz="0" w:space="0" w:color="auto"/>
                    <w:left w:val="none" w:sz="0" w:space="0" w:color="auto"/>
                    <w:bottom w:val="none" w:sz="0" w:space="0" w:color="auto"/>
                    <w:right w:val="none" w:sz="0" w:space="0" w:color="auto"/>
                  </w:divBdr>
                  <w:divsChild>
                    <w:div w:id="13520242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81358216">
      <w:bodyDiv w:val="1"/>
      <w:marLeft w:val="0"/>
      <w:marRight w:val="0"/>
      <w:marTop w:val="0"/>
      <w:marBottom w:val="0"/>
      <w:divBdr>
        <w:top w:val="none" w:sz="0" w:space="0" w:color="auto"/>
        <w:left w:val="none" w:sz="0" w:space="0" w:color="auto"/>
        <w:bottom w:val="none" w:sz="0" w:space="0" w:color="auto"/>
        <w:right w:val="none" w:sz="0" w:space="0" w:color="auto"/>
      </w:divBdr>
      <w:divsChild>
        <w:div w:id="2133937917">
          <w:marLeft w:val="0"/>
          <w:marRight w:val="0"/>
          <w:marTop w:val="0"/>
          <w:marBottom w:val="0"/>
          <w:divBdr>
            <w:top w:val="none" w:sz="0" w:space="0" w:color="auto"/>
            <w:left w:val="none" w:sz="0" w:space="0" w:color="auto"/>
            <w:bottom w:val="none" w:sz="0" w:space="0" w:color="auto"/>
            <w:right w:val="none" w:sz="0" w:space="0" w:color="auto"/>
          </w:divBdr>
          <w:divsChild>
            <w:div w:id="1886988655">
              <w:marLeft w:val="15"/>
              <w:marRight w:val="0"/>
              <w:marTop w:val="0"/>
              <w:marBottom w:val="45"/>
              <w:divBdr>
                <w:top w:val="single" w:sz="12" w:space="0" w:color="AB966F"/>
                <w:left w:val="single" w:sz="12" w:space="8" w:color="AB966F"/>
                <w:bottom w:val="single" w:sz="12" w:space="0" w:color="AB966F"/>
                <w:right w:val="single" w:sz="12" w:space="8" w:color="AB966F"/>
              </w:divBdr>
            </w:div>
            <w:div w:id="686100965">
              <w:marLeft w:val="15"/>
              <w:marRight w:val="0"/>
              <w:marTop w:val="0"/>
              <w:marBottom w:val="45"/>
              <w:divBdr>
                <w:top w:val="single" w:sz="12" w:space="0" w:color="AB966F"/>
                <w:left w:val="single" w:sz="12" w:space="8" w:color="AB966F"/>
                <w:bottom w:val="single" w:sz="12" w:space="0" w:color="AB966F"/>
                <w:right w:val="single" w:sz="12" w:space="8" w:color="AB966F"/>
              </w:divBdr>
            </w:div>
            <w:div w:id="1610703855">
              <w:marLeft w:val="0"/>
              <w:marRight w:val="0"/>
              <w:marTop w:val="0"/>
              <w:marBottom w:val="0"/>
              <w:divBdr>
                <w:top w:val="none" w:sz="0" w:space="0" w:color="auto"/>
                <w:left w:val="none" w:sz="0" w:space="0" w:color="auto"/>
                <w:bottom w:val="none" w:sz="0" w:space="0" w:color="auto"/>
                <w:right w:val="none" w:sz="0" w:space="0" w:color="auto"/>
              </w:divBdr>
              <w:divsChild>
                <w:div w:id="1135221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1867201">
      <w:bodyDiv w:val="1"/>
      <w:marLeft w:val="0"/>
      <w:marRight w:val="0"/>
      <w:marTop w:val="0"/>
      <w:marBottom w:val="0"/>
      <w:divBdr>
        <w:top w:val="none" w:sz="0" w:space="0" w:color="auto"/>
        <w:left w:val="none" w:sz="0" w:space="0" w:color="auto"/>
        <w:bottom w:val="none" w:sz="0" w:space="0" w:color="auto"/>
        <w:right w:val="none" w:sz="0" w:space="0" w:color="auto"/>
      </w:divBdr>
      <w:divsChild>
        <w:div w:id="1946617021">
          <w:marLeft w:val="15"/>
          <w:marRight w:val="0"/>
          <w:marTop w:val="0"/>
          <w:marBottom w:val="45"/>
          <w:divBdr>
            <w:top w:val="single" w:sz="12" w:space="0" w:color="AB966F"/>
            <w:left w:val="single" w:sz="12" w:space="8" w:color="AB966F"/>
            <w:bottom w:val="single" w:sz="12" w:space="0" w:color="AB966F"/>
            <w:right w:val="single" w:sz="12" w:space="8" w:color="AB966F"/>
          </w:divBdr>
        </w:div>
        <w:div w:id="1062290921">
          <w:marLeft w:val="15"/>
          <w:marRight w:val="0"/>
          <w:marTop w:val="0"/>
          <w:marBottom w:val="45"/>
          <w:divBdr>
            <w:top w:val="single" w:sz="12" w:space="0" w:color="AB966F"/>
            <w:left w:val="single" w:sz="12" w:space="8" w:color="AB966F"/>
            <w:bottom w:val="single" w:sz="12" w:space="0" w:color="AB966F"/>
            <w:right w:val="single" w:sz="12" w:space="8" w:color="AB966F"/>
          </w:divBdr>
        </w:div>
        <w:div w:id="292251798">
          <w:marLeft w:val="15"/>
          <w:marRight w:val="0"/>
          <w:marTop w:val="0"/>
          <w:marBottom w:val="45"/>
          <w:divBdr>
            <w:top w:val="single" w:sz="12" w:space="0" w:color="AB966F"/>
            <w:left w:val="single" w:sz="12" w:space="8" w:color="AB966F"/>
            <w:bottom w:val="single" w:sz="12" w:space="0" w:color="AB966F"/>
            <w:right w:val="single" w:sz="12" w:space="8" w:color="AB966F"/>
          </w:divBdr>
        </w:div>
        <w:div w:id="1966961585">
          <w:marLeft w:val="15"/>
          <w:marRight w:val="0"/>
          <w:marTop w:val="0"/>
          <w:marBottom w:val="45"/>
          <w:divBdr>
            <w:top w:val="single" w:sz="12" w:space="0" w:color="AB966F"/>
            <w:left w:val="single" w:sz="12" w:space="8" w:color="AB966F"/>
            <w:bottom w:val="single" w:sz="12" w:space="0" w:color="AB966F"/>
            <w:right w:val="single" w:sz="12" w:space="8" w:color="AB966F"/>
          </w:divBdr>
        </w:div>
        <w:div w:id="2013950362">
          <w:marLeft w:val="15"/>
          <w:marRight w:val="0"/>
          <w:marTop w:val="0"/>
          <w:marBottom w:val="45"/>
          <w:divBdr>
            <w:top w:val="single" w:sz="12" w:space="0" w:color="AB966F"/>
            <w:left w:val="single" w:sz="12" w:space="8" w:color="AB966F"/>
            <w:bottom w:val="single" w:sz="12" w:space="0" w:color="AB966F"/>
            <w:right w:val="single" w:sz="12" w:space="8" w:color="AB966F"/>
          </w:divBdr>
        </w:div>
        <w:div w:id="1447500917">
          <w:marLeft w:val="15"/>
          <w:marRight w:val="0"/>
          <w:marTop w:val="0"/>
          <w:marBottom w:val="45"/>
          <w:divBdr>
            <w:top w:val="single" w:sz="12" w:space="0" w:color="AB966F"/>
            <w:left w:val="single" w:sz="12" w:space="8" w:color="AB966F"/>
            <w:bottom w:val="single" w:sz="12" w:space="0" w:color="AB966F"/>
            <w:right w:val="single" w:sz="12" w:space="8" w:color="AB966F"/>
          </w:divBdr>
        </w:div>
        <w:div w:id="1459757406">
          <w:marLeft w:val="15"/>
          <w:marRight w:val="0"/>
          <w:marTop w:val="0"/>
          <w:marBottom w:val="45"/>
          <w:divBdr>
            <w:top w:val="single" w:sz="12" w:space="0" w:color="AB966F"/>
            <w:left w:val="single" w:sz="12" w:space="8" w:color="AB966F"/>
            <w:bottom w:val="single" w:sz="12" w:space="0" w:color="AB966F"/>
            <w:right w:val="single" w:sz="12" w:space="8" w:color="AB966F"/>
          </w:divBdr>
        </w:div>
        <w:div w:id="557936535">
          <w:marLeft w:val="15"/>
          <w:marRight w:val="0"/>
          <w:marTop w:val="0"/>
          <w:marBottom w:val="45"/>
          <w:divBdr>
            <w:top w:val="single" w:sz="12" w:space="0" w:color="AB966F"/>
            <w:left w:val="single" w:sz="12" w:space="8" w:color="AB966F"/>
            <w:bottom w:val="single" w:sz="12" w:space="0" w:color="AB966F"/>
            <w:right w:val="single" w:sz="12" w:space="8" w:color="AB966F"/>
          </w:divBdr>
        </w:div>
        <w:div w:id="745565514">
          <w:marLeft w:val="15"/>
          <w:marRight w:val="0"/>
          <w:marTop w:val="0"/>
          <w:marBottom w:val="45"/>
          <w:divBdr>
            <w:top w:val="single" w:sz="12" w:space="0" w:color="AB966F"/>
            <w:left w:val="single" w:sz="12" w:space="8" w:color="AB966F"/>
            <w:bottom w:val="single" w:sz="12" w:space="0" w:color="AB966F"/>
            <w:right w:val="single" w:sz="12" w:space="8" w:color="AB966F"/>
          </w:divBdr>
        </w:div>
        <w:div w:id="1645963972">
          <w:marLeft w:val="15"/>
          <w:marRight w:val="0"/>
          <w:marTop w:val="0"/>
          <w:marBottom w:val="45"/>
          <w:divBdr>
            <w:top w:val="single" w:sz="12" w:space="0" w:color="AB966F"/>
            <w:left w:val="single" w:sz="12" w:space="8" w:color="AB966F"/>
            <w:bottom w:val="single" w:sz="12" w:space="0" w:color="AB966F"/>
            <w:right w:val="single" w:sz="12" w:space="8" w:color="AB966F"/>
          </w:divBdr>
        </w:div>
        <w:div w:id="419059462">
          <w:marLeft w:val="15"/>
          <w:marRight w:val="0"/>
          <w:marTop w:val="0"/>
          <w:marBottom w:val="45"/>
          <w:divBdr>
            <w:top w:val="single" w:sz="12" w:space="0" w:color="AB966F"/>
            <w:left w:val="single" w:sz="12" w:space="8" w:color="AB966F"/>
            <w:bottom w:val="single" w:sz="12" w:space="0" w:color="AB966F"/>
            <w:right w:val="single" w:sz="12" w:space="8" w:color="AB966F"/>
          </w:divBdr>
        </w:div>
        <w:div w:id="410930182">
          <w:marLeft w:val="15"/>
          <w:marRight w:val="0"/>
          <w:marTop w:val="0"/>
          <w:marBottom w:val="45"/>
          <w:divBdr>
            <w:top w:val="single" w:sz="12" w:space="0" w:color="AB966F"/>
            <w:left w:val="single" w:sz="12" w:space="8" w:color="AB966F"/>
            <w:bottom w:val="single" w:sz="12" w:space="0" w:color="AB966F"/>
            <w:right w:val="single" w:sz="12" w:space="8" w:color="AB966F"/>
          </w:divBdr>
        </w:div>
        <w:div w:id="633022173">
          <w:marLeft w:val="15"/>
          <w:marRight w:val="0"/>
          <w:marTop w:val="0"/>
          <w:marBottom w:val="45"/>
          <w:divBdr>
            <w:top w:val="single" w:sz="12" w:space="0" w:color="AB966F"/>
            <w:left w:val="single" w:sz="12" w:space="8" w:color="AB966F"/>
            <w:bottom w:val="single" w:sz="12" w:space="0" w:color="AB966F"/>
            <w:right w:val="single" w:sz="12" w:space="8" w:color="AB966F"/>
          </w:divBdr>
        </w:div>
        <w:div w:id="1969779707">
          <w:marLeft w:val="15"/>
          <w:marRight w:val="0"/>
          <w:marTop w:val="0"/>
          <w:marBottom w:val="45"/>
          <w:divBdr>
            <w:top w:val="single" w:sz="12" w:space="0" w:color="AB966F"/>
            <w:left w:val="single" w:sz="12" w:space="8" w:color="AB966F"/>
            <w:bottom w:val="single" w:sz="12" w:space="0" w:color="AB966F"/>
            <w:right w:val="single" w:sz="12" w:space="8" w:color="AB966F"/>
          </w:divBdr>
        </w:div>
        <w:div w:id="1048921262">
          <w:marLeft w:val="0"/>
          <w:marRight w:val="0"/>
          <w:marTop w:val="0"/>
          <w:marBottom w:val="0"/>
          <w:divBdr>
            <w:top w:val="none" w:sz="0" w:space="0" w:color="auto"/>
            <w:left w:val="none" w:sz="0" w:space="0" w:color="auto"/>
            <w:bottom w:val="none" w:sz="0" w:space="0" w:color="auto"/>
            <w:right w:val="none" w:sz="0" w:space="0" w:color="auto"/>
          </w:divBdr>
          <w:divsChild>
            <w:div w:id="9753754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6230462">
      <w:bodyDiv w:val="1"/>
      <w:marLeft w:val="0"/>
      <w:marRight w:val="0"/>
      <w:marTop w:val="0"/>
      <w:marBottom w:val="0"/>
      <w:divBdr>
        <w:top w:val="none" w:sz="0" w:space="0" w:color="auto"/>
        <w:left w:val="none" w:sz="0" w:space="0" w:color="auto"/>
        <w:bottom w:val="none" w:sz="0" w:space="0" w:color="auto"/>
        <w:right w:val="none" w:sz="0" w:space="0" w:color="auto"/>
      </w:divBdr>
      <w:divsChild>
        <w:div w:id="1799377989">
          <w:marLeft w:val="0"/>
          <w:marRight w:val="0"/>
          <w:marTop w:val="0"/>
          <w:marBottom w:val="0"/>
          <w:divBdr>
            <w:top w:val="none" w:sz="0" w:space="0" w:color="auto"/>
            <w:left w:val="none" w:sz="0" w:space="0" w:color="auto"/>
            <w:bottom w:val="none" w:sz="0" w:space="0" w:color="auto"/>
            <w:right w:val="none" w:sz="0" w:space="0" w:color="auto"/>
          </w:divBdr>
          <w:divsChild>
            <w:div w:id="1892375514">
              <w:marLeft w:val="0"/>
              <w:marRight w:val="0"/>
              <w:marTop w:val="0"/>
              <w:marBottom w:val="0"/>
              <w:divBdr>
                <w:top w:val="none" w:sz="0" w:space="8" w:color="999999"/>
                <w:left w:val="none" w:sz="0" w:space="12" w:color="999999"/>
                <w:bottom w:val="none" w:sz="0" w:space="8" w:color="999999"/>
                <w:right w:val="none" w:sz="0" w:space="12" w:color="999999"/>
              </w:divBdr>
            </w:div>
            <w:div w:id="261576346">
              <w:marLeft w:val="0"/>
              <w:marRight w:val="0"/>
              <w:marTop w:val="0"/>
              <w:marBottom w:val="0"/>
              <w:divBdr>
                <w:top w:val="none" w:sz="0" w:space="0" w:color="auto"/>
                <w:left w:val="none" w:sz="0" w:space="0" w:color="auto"/>
                <w:bottom w:val="none" w:sz="0" w:space="0" w:color="auto"/>
                <w:right w:val="none" w:sz="0" w:space="0" w:color="auto"/>
              </w:divBdr>
              <w:divsChild>
                <w:div w:id="1584757433">
                  <w:marLeft w:val="0"/>
                  <w:marRight w:val="0"/>
                  <w:marTop w:val="0"/>
                  <w:marBottom w:val="0"/>
                  <w:divBdr>
                    <w:top w:val="none" w:sz="0" w:space="0" w:color="auto"/>
                    <w:left w:val="none" w:sz="0" w:space="0" w:color="auto"/>
                    <w:bottom w:val="none" w:sz="0" w:space="0" w:color="auto"/>
                    <w:right w:val="none" w:sz="0" w:space="0" w:color="auto"/>
                  </w:divBdr>
                </w:div>
                <w:div w:id="966012509">
                  <w:marLeft w:val="0"/>
                  <w:marRight w:val="0"/>
                  <w:marTop w:val="0"/>
                  <w:marBottom w:val="0"/>
                  <w:divBdr>
                    <w:top w:val="none" w:sz="0" w:space="0" w:color="auto"/>
                    <w:left w:val="none" w:sz="0" w:space="0" w:color="auto"/>
                    <w:bottom w:val="none" w:sz="0" w:space="0" w:color="auto"/>
                    <w:right w:val="none" w:sz="0" w:space="0" w:color="auto"/>
                  </w:divBdr>
                </w:div>
                <w:div w:id="705570012">
                  <w:marLeft w:val="0"/>
                  <w:marRight w:val="0"/>
                  <w:marTop w:val="0"/>
                  <w:marBottom w:val="0"/>
                  <w:divBdr>
                    <w:top w:val="none" w:sz="0" w:space="0" w:color="auto"/>
                    <w:left w:val="none" w:sz="0" w:space="0" w:color="auto"/>
                    <w:bottom w:val="none" w:sz="0" w:space="0" w:color="auto"/>
                    <w:right w:val="none" w:sz="0" w:space="0" w:color="auto"/>
                  </w:divBdr>
                </w:div>
              </w:divsChild>
            </w:div>
            <w:div w:id="937761087">
              <w:marLeft w:val="0"/>
              <w:marRight w:val="0"/>
              <w:marTop w:val="0"/>
              <w:marBottom w:val="0"/>
              <w:divBdr>
                <w:top w:val="none" w:sz="0" w:space="0" w:color="auto"/>
                <w:left w:val="none" w:sz="0" w:space="0" w:color="auto"/>
                <w:bottom w:val="none" w:sz="0" w:space="0" w:color="auto"/>
                <w:right w:val="none" w:sz="0" w:space="0" w:color="auto"/>
              </w:divBdr>
              <w:divsChild>
                <w:div w:id="1995835957">
                  <w:marLeft w:val="0"/>
                  <w:marRight w:val="0"/>
                  <w:marTop w:val="0"/>
                  <w:marBottom w:val="0"/>
                  <w:divBdr>
                    <w:top w:val="none" w:sz="0" w:space="0" w:color="auto"/>
                    <w:left w:val="none" w:sz="0" w:space="0" w:color="auto"/>
                    <w:bottom w:val="none" w:sz="0" w:space="0" w:color="auto"/>
                    <w:right w:val="none" w:sz="0" w:space="0" w:color="auto"/>
                  </w:divBdr>
                </w:div>
                <w:div w:id="547643678">
                  <w:marLeft w:val="0"/>
                  <w:marRight w:val="0"/>
                  <w:marTop w:val="0"/>
                  <w:marBottom w:val="0"/>
                  <w:divBdr>
                    <w:top w:val="none" w:sz="0" w:space="0" w:color="auto"/>
                    <w:left w:val="none" w:sz="0" w:space="0" w:color="auto"/>
                    <w:bottom w:val="none" w:sz="0" w:space="0" w:color="auto"/>
                    <w:right w:val="none" w:sz="0" w:space="0" w:color="auto"/>
                  </w:divBdr>
                </w:div>
                <w:div w:id="1659922477">
                  <w:marLeft w:val="0"/>
                  <w:marRight w:val="0"/>
                  <w:marTop w:val="0"/>
                  <w:marBottom w:val="0"/>
                  <w:divBdr>
                    <w:top w:val="none" w:sz="0" w:space="0" w:color="auto"/>
                    <w:left w:val="none" w:sz="0" w:space="0" w:color="auto"/>
                    <w:bottom w:val="none" w:sz="0" w:space="0" w:color="auto"/>
                    <w:right w:val="none" w:sz="0" w:space="0" w:color="auto"/>
                  </w:divBdr>
                </w:div>
              </w:divsChild>
            </w:div>
            <w:div w:id="1823809947">
              <w:marLeft w:val="0"/>
              <w:marRight w:val="0"/>
              <w:marTop w:val="0"/>
              <w:marBottom w:val="0"/>
              <w:divBdr>
                <w:top w:val="none" w:sz="0" w:space="0" w:color="auto"/>
                <w:left w:val="none" w:sz="0" w:space="0" w:color="auto"/>
                <w:bottom w:val="none" w:sz="0" w:space="0" w:color="auto"/>
                <w:right w:val="none" w:sz="0" w:space="0" w:color="auto"/>
              </w:divBdr>
              <w:divsChild>
                <w:div w:id="459998944">
                  <w:marLeft w:val="0"/>
                  <w:marRight w:val="0"/>
                  <w:marTop w:val="0"/>
                  <w:marBottom w:val="0"/>
                  <w:divBdr>
                    <w:top w:val="none" w:sz="0" w:space="0" w:color="auto"/>
                    <w:left w:val="none" w:sz="0" w:space="0" w:color="auto"/>
                    <w:bottom w:val="none" w:sz="0" w:space="0" w:color="auto"/>
                    <w:right w:val="none" w:sz="0" w:space="0" w:color="auto"/>
                  </w:divBdr>
                </w:div>
                <w:div w:id="1386105411">
                  <w:marLeft w:val="0"/>
                  <w:marRight w:val="0"/>
                  <w:marTop w:val="0"/>
                  <w:marBottom w:val="0"/>
                  <w:divBdr>
                    <w:top w:val="none" w:sz="0" w:space="0" w:color="auto"/>
                    <w:left w:val="none" w:sz="0" w:space="0" w:color="auto"/>
                    <w:bottom w:val="none" w:sz="0" w:space="0" w:color="auto"/>
                    <w:right w:val="none" w:sz="0" w:space="0" w:color="auto"/>
                  </w:divBdr>
                </w:div>
                <w:div w:id="359819234">
                  <w:marLeft w:val="0"/>
                  <w:marRight w:val="0"/>
                  <w:marTop w:val="0"/>
                  <w:marBottom w:val="0"/>
                  <w:divBdr>
                    <w:top w:val="none" w:sz="0" w:space="0" w:color="auto"/>
                    <w:left w:val="none" w:sz="0" w:space="0" w:color="auto"/>
                    <w:bottom w:val="none" w:sz="0" w:space="0" w:color="auto"/>
                    <w:right w:val="none" w:sz="0" w:space="0" w:color="auto"/>
                  </w:divBdr>
                </w:div>
              </w:divsChild>
            </w:div>
            <w:div w:id="887955621">
              <w:marLeft w:val="0"/>
              <w:marRight w:val="0"/>
              <w:marTop w:val="0"/>
              <w:marBottom w:val="0"/>
              <w:divBdr>
                <w:top w:val="none" w:sz="0" w:space="0" w:color="auto"/>
                <w:left w:val="none" w:sz="0" w:space="0" w:color="auto"/>
                <w:bottom w:val="none" w:sz="0" w:space="0" w:color="auto"/>
                <w:right w:val="none" w:sz="0" w:space="0" w:color="auto"/>
              </w:divBdr>
              <w:divsChild>
                <w:div w:id="1547377271">
                  <w:marLeft w:val="0"/>
                  <w:marRight w:val="0"/>
                  <w:marTop w:val="0"/>
                  <w:marBottom w:val="0"/>
                  <w:divBdr>
                    <w:top w:val="none" w:sz="0" w:space="0" w:color="auto"/>
                    <w:left w:val="none" w:sz="0" w:space="0" w:color="auto"/>
                    <w:bottom w:val="none" w:sz="0" w:space="0" w:color="auto"/>
                    <w:right w:val="none" w:sz="0" w:space="0" w:color="auto"/>
                  </w:divBdr>
                </w:div>
                <w:div w:id="1213924028">
                  <w:marLeft w:val="0"/>
                  <w:marRight w:val="0"/>
                  <w:marTop w:val="0"/>
                  <w:marBottom w:val="0"/>
                  <w:divBdr>
                    <w:top w:val="none" w:sz="0" w:space="0" w:color="auto"/>
                    <w:left w:val="none" w:sz="0" w:space="0" w:color="auto"/>
                    <w:bottom w:val="none" w:sz="0" w:space="0" w:color="auto"/>
                    <w:right w:val="none" w:sz="0" w:space="0" w:color="auto"/>
                  </w:divBdr>
                </w:div>
                <w:div w:id="1852067940">
                  <w:marLeft w:val="0"/>
                  <w:marRight w:val="0"/>
                  <w:marTop w:val="0"/>
                  <w:marBottom w:val="0"/>
                  <w:divBdr>
                    <w:top w:val="none" w:sz="0" w:space="0" w:color="auto"/>
                    <w:left w:val="none" w:sz="0" w:space="0" w:color="auto"/>
                    <w:bottom w:val="none" w:sz="0" w:space="0" w:color="auto"/>
                    <w:right w:val="none" w:sz="0" w:space="0" w:color="auto"/>
                  </w:divBdr>
                </w:div>
              </w:divsChild>
            </w:div>
            <w:div w:id="53310964">
              <w:marLeft w:val="0"/>
              <w:marRight w:val="0"/>
              <w:marTop w:val="0"/>
              <w:marBottom w:val="0"/>
              <w:divBdr>
                <w:top w:val="none" w:sz="0" w:space="0" w:color="auto"/>
                <w:left w:val="none" w:sz="0" w:space="0" w:color="auto"/>
                <w:bottom w:val="none" w:sz="0" w:space="0" w:color="auto"/>
                <w:right w:val="none" w:sz="0" w:space="0" w:color="auto"/>
              </w:divBdr>
              <w:divsChild>
                <w:div w:id="1502042722">
                  <w:marLeft w:val="0"/>
                  <w:marRight w:val="0"/>
                  <w:marTop w:val="0"/>
                  <w:marBottom w:val="0"/>
                  <w:divBdr>
                    <w:top w:val="none" w:sz="0" w:space="0" w:color="auto"/>
                    <w:left w:val="none" w:sz="0" w:space="0" w:color="auto"/>
                    <w:bottom w:val="none" w:sz="0" w:space="0" w:color="auto"/>
                    <w:right w:val="none" w:sz="0" w:space="0" w:color="auto"/>
                  </w:divBdr>
                </w:div>
                <w:div w:id="238760108">
                  <w:marLeft w:val="0"/>
                  <w:marRight w:val="0"/>
                  <w:marTop w:val="0"/>
                  <w:marBottom w:val="0"/>
                  <w:divBdr>
                    <w:top w:val="none" w:sz="0" w:space="0" w:color="auto"/>
                    <w:left w:val="none" w:sz="0" w:space="0" w:color="auto"/>
                    <w:bottom w:val="none" w:sz="0" w:space="0" w:color="auto"/>
                    <w:right w:val="none" w:sz="0" w:space="0" w:color="auto"/>
                  </w:divBdr>
                </w:div>
                <w:div w:id="1416708257">
                  <w:marLeft w:val="0"/>
                  <w:marRight w:val="0"/>
                  <w:marTop w:val="0"/>
                  <w:marBottom w:val="0"/>
                  <w:divBdr>
                    <w:top w:val="none" w:sz="0" w:space="0" w:color="auto"/>
                    <w:left w:val="none" w:sz="0" w:space="0" w:color="auto"/>
                    <w:bottom w:val="none" w:sz="0" w:space="0" w:color="auto"/>
                    <w:right w:val="none" w:sz="0" w:space="0" w:color="auto"/>
                  </w:divBdr>
                </w:div>
              </w:divsChild>
            </w:div>
            <w:div w:id="2070104023">
              <w:marLeft w:val="0"/>
              <w:marRight w:val="0"/>
              <w:marTop w:val="0"/>
              <w:marBottom w:val="0"/>
              <w:divBdr>
                <w:top w:val="none" w:sz="0" w:space="0" w:color="auto"/>
                <w:left w:val="none" w:sz="0" w:space="0" w:color="auto"/>
                <w:bottom w:val="none" w:sz="0" w:space="0" w:color="auto"/>
                <w:right w:val="none" w:sz="0" w:space="0" w:color="auto"/>
              </w:divBdr>
              <w:divsChild>
                <w:div w:id="1259486402">
                  <w:marLeft w:val="0"/>
                  <w:marRight w:val="0"/>
                  <w:marTop w:val="0"/>
                  <w:marBottom w:val="0"/>
                  <w:divBdr>
                    <w:top w:val="none" w:sz="0" w:space="0" w:color="auto"/>
                    <w:left w:val="none" w:sz="0" w:space="0" w:color="auto"/>
                    <w:bottom w:val="none" w:sz="0" w:space="0" w:color="auto"/>
                    <w:right w:val="none" w:sz="0" w:space="0" w:color="auto"/>
                  </w:divBdr>
                </w:div>
                <w:div w:id="2019574443">
                  <w:marLeft w:val="0"/>
                  <w:marRight w:val="0"/>
                  <w:marTop w:val="0"/>
                  <w:marBottom w:val="0"/>
                  <w:divBdr>
                    <w:top w:val="none" w:sz="0" w:space="0" w:color="auto"/>
                    <w:left w:val="none" w:sz="0" w:space="0" w:color="auto"/>
                    <w:bottom w:val="none" w:sz="0" w:space="0" w:color="auto"/>
                    <w:right w:val="none" w:sz="0" w:space="0" w:color="auto"/>
                  </w:divBdr>
                </w:div>
                <w:div w:id="984360445">
                  <w:marLeft w:val="0"/>
                  <w:marRight w:val="0"/>
                  <w:marTop w:val="0"/>
                  <w:marBottom w:val="0"/>
                  <w:divBdr>
                    <w:top w:val="none" w:sz="0" w:space="0" w:color="auto"/>
                    <w:left w:val="none" w:sz="0" w:space="0" w:color="auto"/>
                    <w:bottom w:val="none" w:sz="0" w:space="0" w:color="auto"/>
                    <w:right w:val="none" w:sz="0" w:space="0" w:color="auto"/>
                  </w:divBdr>
                </w:div>
              </w:divsChild>
            </w:div>
            <w:div w:id="1094596159">
              <w:marLeft w:val="0"/>
              <w:marRight w:val="0"/>
              <w:marTop w:val="0"/>
              <w:marBottom w:val="0"/>
              <w:divBdr>
                <w:top w:val="none" w:sz="0" w:space="0" w:color="auto"/>
                <w:left w:val="none" w:sz="0" w:space="0" w:color="auto"/>
                <w:bottom w:val="none" w:sz="0" w:space="0" w:color="auto"/>
                <w:right w:val="none" w:sz="0" w:space="0" w:color="auto"/>
              </w:divBdr>
              <w:divsChild>
                <w:div w:id="611211367">
                  <w:marLeft w:val="0"/>
                  <w:marRight w:val="0"/>
                  <w:marTop w:val="0"/>
                  <w:marBottom w:val="0"/>
                  <w:divBdr>
                    <w:top w:val="none" w:sz="0" w:space="0" w:color="auto"/>
                    <w:left w:val="none" w:sz="0" w:space="0" w:color="auto"/>
                    <w:bottom w:val="none" w:sz="0" w:space="0" w:color="auto"/>
                    <w:right w:val="none" w:sz="0" w:space="0" w:color="auto"/>
                  </w:divBdr>
                </w:div>
                <w:div w:id="120075848">
                  <w:marLeft w:val="0"/>
                  <w:marRight w:val="0"/>
                  <w:marTop w:val="0"/>
                  <w:marBottom w:val="0"/>
                  <w:divBdr>
                    <w:top w:val="none" w:sz="0" w:space="0" w:color="auto"/>
                    <w:left w:val="none" w:sz="0" w:space="0" w:color="auto"/>
                    <w:bottom w:val="none" w:sz="0" w:space="0" w:color="auto"/>
                    <w:right w:val="none" w:sz="0" w:space="0" w:color="auto"/>
                  </w:divBdr>
                </w:div>
                <w:div w:id="2118982136">
                  <w:marLeft w:val="0"/>
                  <w:marRight w:val="0"/>
                  <w:marTop w:val="0"/>
                  <w:marBottom w:val="0"/>
                  <w:divBdr>
                    <w:top w:val="none" w:sz="0" w:space="0" w:color="auto"/>
                    <w:left w:val="none" w:sz="0" w:space="0" w:color="auto"/>
                    <w:bottom w:val="none" w:sz="0" w:space="0" w:color="auto"/>
                    <w:right w:val="none" w:sz="0" w:space="0" w:color="auto"/>
                  </w:divBdr>
                </w:div>
              </w:divsChild>
            </w:div>
            <w:div w:id="1756049513">
              <w:marLeft w:val="0"/>
              <w:marRight w:val="0"/>
              <w:marTop w:val="0"/>
              <w:marBottom w:val="0"/>
              <w:divBdr>
                <w:top w:val="none" w:sz="0" w:space="0" w:color="auto"/>
                <w:left w:val="none" w:sz="0" w:space="0" w:color="auto"/>
                <w:bottom w:val="none" w:sz="0" w:space="0" w:color="auto"/>
                <w:right w:val="none" w:sz="0" w:space="0" w:color="auto"/>
              </w:divBdr>
              <w:divsChild>
                <w:div w:id="708846732">
                  <w:marLeft w:val="0"/>
                  <w:marRight w:val="0"/>
                  <w:marTop w:val="0"/>
                  <w:marBottom w:val="0"/>
                  <w:divBdr>
                    <w:top w:val="none" w:sz="0" w:space="0" w:color="auto"/>
                    <w:left w:val="none" w:sz="0" w:space="0" w:color="auto"/>
                    <w:bottom w:val="none" w:sz="0" w:space="0" w:color="auto"/>
                    <w:right w:val="none" w:sz="0" w:space="0" w:color="auto"/>
                  </w:divBdr>
                </w:div>
                <w:div w:id="453864362">
                  <w:marLeft w:val="0"/>
                  <w:marRight w:val="0"/>
                  <w:marTop w:val="0"/>
                  <w:marBottom w:val="0"/>
                  <w:divBdr>
                    <w:top w:val="none" w:sz="0" w:space="0" w:color="auto"/>
                    <w:left w:val="none" w:sz="0" w:space="0" w:color="auto"/>
                    <w:bottom w:val="none" w:sz="0" w:space="0" w:color="auto"/>
                    <w:right w:val="none" w:sz="0" w:space="0" w:color="auto"/>
                  </w:divBdr>
                </w:div>
                <w:div w:id="200288892">
                  <w:marLeft w:val="0"/>
                  <w:marRight w:val="0"/>
                  <w:marTop w:val="0"/>
                  <w:marBottom w:val="0"/>
                  <w:divBdr>
                    <w:top w:val="none" w:sz="0" w:space="0" w:color="auto"/>
                    <w:left w:val="none" w:sz="0" w:space="0" w:color="auto"/>
                    <w:bottom w:val="none" w:sz="0" w:space="0" w:color="auto"/>
                    <w:right w:val="none" w:sz="0" w:space="0" w:color="auto"/>
                  </w:divBdr>
                </w:div>
              </w:divsChild>
            </w:div>
            <w:div w:id="1104302340">
              <w:marLeft w:val="0"/>
              <w:marRight w:val="0"/>
              <w:marTop w:val="0"/>
              <w:marBottom w:val="0"/>
              <w:divBdr>
                <w:top w:val="none" w:sz="0" w:space="0" w:color="auto"/>
                <w:left w:val="none" w:sz="0" w:space="0" w:color="auto"/>
                <w:bottom w:val="none" w:sz="0" w:space="0" w:color="auto"/>
                <w:right w:val="none" w:sz="0" w:space="0" w:color="auto"/>
              </w:divBdr>
              <w:divsChild>
                <w:div w:id="1197812078">
                  <w:marLeft w:val="0"/>
                  <w:marRight w:val="0"/>
                  <w:marTop w:val="0"/>
                  <w:marBottom w:val="0"/>
                  <w:divBdr>
                    <w:top w:val="none" w:sz="0" w:space="0" w:color="auto"/>
                    <w:left w:val="none" w:sz="0" w:space="0" w:color="auto"/>
                    <w:bottom w:val="none" w:sz="0" w:space="0" w:color="auto"/>
                    <w:right w:val="none" w:sz="0" w:space="0" w:color="auto"/>
                  </w:divBdr>
                </w:div>
                <w:div w:id="1914124253">
                  <w:marLeft w:val="0"/>
                  <w:marRight w:val="0"/>
                  <w:marTop w:val="0"/>
                  <w:marBottom w:val="0"/>
                  <w:divBdr>
                    <w:top w:val="none" w:sz="0" w:space="0" w:color="auto"/>
                    <w:left w:val="none" w:sz="0" w:space="0" w:color="auto"/>
                    <w:bottom w:val="none" w:sz="0" w:space="0" w:color="auto"/>
                    <w:right w:val="none" w:sz="0" w:space="0" w:color="auto"/>
                  </w:divBdr>
                </w:div>
                <w:div w:id="952638518">
                  <w:marLeft w:val="0"/>
                  <w:marRight w:val="0"/>
                  <w:marTop w:val="0"/>
                  <w:marBottom w:val="0"/>
                  <w:divBdr>
                    <w:top w:val="none" w:sz="0" w:space="0" w:color="auto"/>
                    <w:left w:val="none" w:sz="0" w:space="0" w:color="auto"/>
                    <w:bottom w:val="none" w:sz="0" w:space="0" w:color="auto"/>
                    <w:right w:val="none" w:sz="0" w:space="0" w:color="auto"/>
                  </w:divBdr>
                </w:div>
              </w:divsChild>
            </w:div>
            <w:div w:id="276430">
              <w:marLeft w:val="0"/>
              <w:marRight w:val="0"/>
              <w:marTop w:val="0"/>
              <w:marBottom w:val="0"/>
              <w:divBdr>
                <w:top w:val="none" w:sz="0" w:space="0" w:color="auto"/>
                <w:left w:val="none" w:sz="0" w:space="0" w:color="auto"/>
                <w:bottom w:val="none" w:sz="0" w:space="0" w:color="auto"/>
                <w:right w:val="none" w:sz="0" w:space="0" w:color="auto"/>
              </w:divBdr>
              <w:divsChild>
                <w:div w:id="799029142">
                  <w:marLeft w:val="0"/>
                  <w:marRight w:val="0"/>
                  <w:marTop w:val="0"/>
                  <w:marBottom w:val="0"/>
                  <w:divBdr>
                    <w:top w:val="none" w:sz="0" w:space="0" w:color="auto"/>
                    <w:left w:val="none" w:sz="0" w:space="0" w:color="auto"/>
                    <w:bottom w:val="none" w:sz="0" w:space="0" w:color="auto"/>
                    <w:right w:val="none" w:sz="0" w:space="0" w:color="auto"/>
                  </w:divBdr>
                </w:div>
                <w:div w:id="243075670">
                  <w:marLeft w:val="0"/>
                  <w:marRight w:val="0"/>
                  <w:marTop w:val="0"/>
                  <w:marBottom w:val="0"/>
                  <w:divBdr>
                    <w:top w:val="none" w:sz="0" w:space="0" w:color="auto"/>
                    <w:left w:val="none" w:sz="0" w:space="0" w:color="auto"/>
                    <w:bottom w:val="none" w:sz="0" w:space="0" w:color="auto"/>
                    <w:right w:val="none" w:sz="0" w:space="0" w:color="auto"/>
                  </w:divBdr>
                </w:div>
                <w:div w:id="150752094">
                  <w:marLeft w:val="0"/>
                  <w:marRight w:val="0"/>
                  <w:marTop w:val="0"/>
                  <w:marBottom w:val="0"/>
                  <w:divBdr>
                    <w:top w:val="none" w:sz="0" w:space="0" w:color="auto"/>
                    <w:left w:val="none" w:sz="0" w:space="0" w:color="auto"/>
                    <w:bottom w:val="none" w:sz="0" w:space="0" w:color="auto"/>
                    <w:right w:val="none" w:sz="0" w:space="0" w:color="auto"/>
                  </w:divBdr>
                </w:div>
              </w:divsChild>
            </w:div>
            <w:div w:id="1358315857">
              <w:marLeft w:val="0"/>
              <w:marRight w:val="0"/>
              <w:marTop w:val="0"/>
              <w:marBottom w:val="0"/>
              <w:divBdr>
                <w:top w:val="none" w:sz="0" w:space="0" w:color="auto"/>
                <w:left w:val="none" w:sz="0" w:space="0" w:color="auto"/>
                <w:bottom w:val="none" w:sz="0" w:space="0" w:color="auto"/>
                <w:right w:val="none" w:sz="0" w:space="0" w:color="auto"/>
              </w:divBdr>
              <w:divsChild>
                <w:div w:id="1741750925">
                  <w:marLeft w:val="0"/>
                  <w:marRight w:val="0"/>
                  <w:marTop w:val="0"/>
                  <w:marBottom w:val="0"/>
                  <w:divBdr>
                    <w:top w:val="none" w:sz="0" w:space="0" w:color="auto"/>
                    <w:left w:val="none" w:sz="0" w:space="0" w:color="auto"/>
                    <w:bottom w:val="none" w:sz="0" w:space="0" w:color="auto"/>
                    <w:right w:val="none" w:sz="0" w:space="0" w:color="auto"/>
                  </w:divBdr>
                </w:div>
                <w:div w:id="1618677493">
                  <w:marLeft w:val="0"/>
                  <w:marRight w:val="0"/>
                  <w:marTop w:val="0"/>
                  <w:marBottom w:val="0"/>
                  <w:divBdr>
                    <w:top w:val="none" w:sz="0" w:space="0" w:color="auto"/>
                    <w:left w:val="none" w:sz="0" w:space="0" w:color="auto"/>
                    <w:bottom w:val="none" w:sz="0" w:space="0" w:color="auto"/>
                    <w:right w:val="none" w:sz="0" w:space="0" w:color="auto"/>
                  </w:divBdr>
                </w:div>
                <w:div w:id="1675574181">
                  <w:marLeft w:val="0"/>
                  <w:marRight w:val="0"/>
                  <w:marTop w:val="0"/>
                  <w:marBottom w:val="0"/>
                  <w:divBdr>
                    <w:top w:val="none" w:sz="0" w:space="0" w:color="auto"/>
                    <w:left w:val="none" w:sz="0" w:space="0" w:color="auto"/>
                    <w:bottom w:val="none" w:sz="0" w:space="0" w:color="auto"/>
                    <w:right w:val="none" w:sz="0" w:space="0" w:color="auto"/>
                  </w:divBdr>
                </w:div>
              </w:divsChild>
            </w:div>
            <w:div w:id="335115876">
              <w:marLeft w:val="0"/>
              <w:marRight w:val="0"/>
              <w:marTop w:val="0"/>
              <w:marBottom w:val="0"/>
              <w:divBdr>
                <w:top w:val="none" w:sz="0" w:space="0" w:color="auto"/>
                <w:left w:val="none" w:sz="0" w:space="0" w:color="auto"/>
                <w:bottom w:val="none" w:sz="0" w:space="0" w:color="auto"/>
                <w:right w:val="none" w:sz="0" w:space="0" w:color="auto"/>
              </w:divBdr>
              <w:divsChild>
                <w:div w:id="1855457630">
                  <w:marLeft w:val="0"/>
                  <w:marRight w:val="0"/>
                  <w:marTop w:val="0"/>
                  <w:marBottom w:val="0"/>
                  <w:divBdr>
                    <w:top w:val="none" w:sz="0" w:space="0" w:color="auto"/>
                    <w:left w:val="none" w:sz="0" w:space="0" w:color="auto"/>
                    <w:bottom w:val="none" w:sz="0" w:space="0" w:color="auto"/>
                    <w:right w:val="none" w:sz="0" w:space="0" w:color="auto"/>
                  </w:divBdr>
                </w:div>
                <w:div w:id="1907639342">
                  <w:marLeft w:val="0"/>
                  <w:marRight w:val="0"/>
                  <w:marTop w:val="0"/>
                  <w:marBottom w:val="0"/>
                  <w:divBdr>
                    <w:top w:val="none" w:sz="0" w:space="0" w:color="auto"/>
                    <w:left w:val="none" w:sz="0" w:space="0" w:color="auto"/>
                    <w:bottom w:val="none" w:sz="0" w:space="0" w:color="auto"/>
                    <w:right w:val="none" w:sz="0" w:space="0" w:color="auto"/>
                  </w:divBdr>
                </w:div>
                <w:div w:id="656418312">
                  <w:marLeft w:val="0"/>
                  <w:marRight w:val="0"/>
                  <w:marTop w:val="0"/>
                  <w:marBottom w:val="0"/>
                  <w:divBdr>
                    <w:top w:val="none" w:sz="0" w:space="0" w:color="auto"/>
                    <w:left w:val="none" w:sz="0" w:space="0" w:color="auto"/>
                    <w:bottom w:val="none" w:sz="0" w:space="0" w:color="auto"/>
                    <w:right w:val="none" w:sz="0" w:space="0" w:color="auto"/>
                  </w:divBdr>
                </w:div>
              </w:divsChild>
            </w:div>
            <w:div w:id="223420308">
              <w:marLeft w:val="0"/>
              <w:marRight w:val="0"/>
              <w:marTop w:val="0"/>
              <w:marBottom w:val="0"/>
              <w:divBdr>
                <w:top w:val="none" w:sz="0" w:space="0" w:color="auto"/>
                <w:left w:val="none" w:sz="0" w:space="0" w:color="auto"/>
                <w:bottom w:val="none" w:sz="0" w:space="0" w:color="auto"/>
                <w:right w:val="none" w:sz="0" w:space="0" w:color="auto"/>
              </w:divBdr>
              <w:divsChild>
                <w:div w:id="2086949022">
                  <w:marLeft w:val="0"/>
                  <w:marRight w:val="0"/>
                  <w:marTop w:val="0"/>
                  <w:marBottom w:val="0"/>
                  <w:divBdr>
                    <w:top w:val="none" w:sz="0" w:space="0" w:color="auto"/>
                    <w:left w:val="none" w:sz="0" w:space="0" w:color="auto"/>
                    <w:bottom w:val="none" w:sz="0" w:space="0" w:color="auto"/>
                    <w:right w:val="none" w:sz="0" w:space="0" w:color="auto"/>
                  </w:divBdr>
                </w:div>
                <w:div w:id="1751735866">
                  <w:marLeft w:val="0"/>
                  <w:marRight w:val="0"/>
                  <w:marTop w:val="0"/>
                  <w:marBottom w:val="0"/>
                  <w:divBdr>
                    <w:top w:val="none" w:sz="0" w:space="0" w:color="auto"/>
                    <w:left w:val="none" w:sz="0" w:space="0" w:color="auto"/>
                    <w:bottom w:val="none" w:sz="0" w:space="0" w:color="auto"/>
                    <w:right w:val="none" w:sz="0" w:space="0" w:color="auto"/>
                  </w:divBdr>
                </w:div>
                <w:div w:id="2146317196">
                  <w:marLeft w:val="0"/>
                  <w:marRight w:val="0"/>
                  <w:marTop w:val="0"/>
                  <w:marBottom w:val="0"/>
                  <w:divBdr>
                    <w:top w:val="none" w:sz="0" w:space="0" w:color="auto"/>
                    <w:left w:val="none" w:sz="0" w:space="0" w:color="auto"/>
                    <w:bottom w:val="none" w:sz="0" w:space="0" w:color="auto"/>
                    <w:right w:val="none" w:sz="0" w:space="0" w:color="auto"/>
                  </w:divBdr>
                </w:div>
              </w:divsChild>
            </w:div>
            <w:div w:id="218056115">
              <w:marLeft w:val="0"/>
              <w:marRight w:val="0"/>
              <w:marTop w:val="0"/>
              <w:marBottom w:val="0"/>
              <w:divBdr>
                <w:top w:val="none" w:sz="0" w:space="0" w:color="auto"/>
                <w:left w:val="none" w:sz="0" w:space="0" w:color="auto"/>
                <w:bottom w:val="none" w:sz="0" w:space="0" w:color="auto"/>
                <w:right w:val="none" w:sz="0" w:space="0" w:color="auto"/>
              </w:divBdr>
              <w:divsChild>
                <w:div w:id="2012295065">
                  <w:marLeft w:val="0"/>
                  <w:marRight w:val="0"/>
                  <w:marTop w:val="0"/>
                  <w:marBottom w:val="0"/>
                  <w:divBdr>
                    <w:top w:val="none" w:sz="0" w:space="0" w:color="auto"/>
                    <w:left w:val="none" w:sz="0" w:space="0" w:color="auto"/>
                    <w:bottom w:val="none" w:sz="0" w:space="0" w:color="auto"/>
                    <w:right w:val="none" w:sz="0" w:space="0" w:color="auto"/>
                  </w:divBdr>
                </w:div>
                <w:div w:id="481432933">
                  <w:marLeft w:val="0"/>
                  <w:marRight w:val="0"/>
                  <w:marTop w:val="0"/>
                  <w:marBottom w:val="0"/>
                  <w:divBdr>
                    <w:top w:val="none" w:sz="0" w:space="0" w:color="auto"/>
                    <w:left w:val="none" w:sz="0" w:space="0" w:color="auto"/>
                    <w:bottom w:val="none" w:sz="0" w:space="0" w:color="auto"/>
                    <w:right w:val="none" w:sz="0" w:space="0" w:color="auto"/>
                  </w:divBdr>
                </w:div>
                <w:div w:id="1349334130">
                  <w:marLeft w:val="0"/>
                  <w:marRight w:val="0"/>
                  <w:marTop w:val="0"/>
                  <w:marBottom w:val="0"/>
                  <w:divBdr>
                    <w:top w:val="none" w:sz="0" w:space="0" w:color="auto"/>
                    <w:left w:val="none" w:sz="0" w:space="0" w:color="auto"/>
                    <w:bottom w:val="none" w:sz="0" w:space="0" w:color="auto"/>
                    <w:right w:val="none" w:sz="0" w:space="0" w:color="auto"/>
                  </w:divBdr>
                </w:div>
              </w:divsChild>
            </w:div>
            <w:div w:id="1354842148">
              <w:marLeft w:val="0"/>
              <w:marRight w:val="0"/>
              <w:marTop w:val="0"/>
              <w:marBottom w:val="0"/>
              <w:divBdr>
                <w:top w:val="none" w:sz="0" w:space="0" w:color="auto"/>
                <w:left w:val="none" w:sz="0" w:space="0" w:color="auto"/>
                <w:bottom w:val="none" w:sz="0" w:space="0" w:color="auto"/>
                <w:right w:val="none" w:sz="0" w:space="0" w:color="auto"/>
              </w:divBdr>
              <w:divsChild>
                <w:div w:id="71782897">
                  <w:marLeft w:val="0"/>
                  <w:marRight w:val="0"/>
                  <w:marTop w:val="0"/>
                  <w:marBottom w:val="0"/>
                  <w:divBdr>
                    <w:top w:val="none" w:sz="0" w:space="0" w:color="auto"/>
                    <w:left w:val="none" w:sz="0" w:space="0" w:color="auto"/>
                    <w:bottom w:val="none" w:sz="0" w:space="0" w:color="auto"/>
                    <w:right w:val="none" w:sz="0" w:space="0" w:color="auto"/>
                  </w:divBdr>
                </w:div>
                <w:div w:id="736393782">
                  <w:marLeft w:val="0"/>
                  <w:marRight w:val="0"/>
                  <w:marTop w:val="0"/>
                  <w:marBottom w:val="0"/>
                  <w:divBdr>
                    <w:top w:val="none" w:sz="0" w:space="0" w:color="auto"/>
                    <w:left w:val="none" w:sz="0" w:space="0" w:color="auto"/>
                    <w:bottom w:val="none" w:sz="0" w:space="0" w:color="auto"/>
                    <w:right w:val="none" w:sz="0" w:space="0" w:color="auto"/>
                  </w:divBdr>
                </w:div>
                <w:div w:id="593519308">
                  <w:marLeft w:val="0"/>
                  <w:marRight w:val="0"/>
                  <w:marTop w:val="0"/>
                  <w:marBottom w:val="0"/>
                  <w:divBdr>
                    <w:top w:val="none" w:sz="0" w:space="0" w:color="auto"/>
                    <w:left w:val="none" w:sz="0" w:space="0" w:color="auto"/>
                    <w:bottom w:val="none" w:sz="0" w:space="0" w:color="auto"/>
                    <w:right w:val="none" w:sz="0" w:space="0" w:color="auto"/>
                  </w:divBdr>
                </w:div>
              </w:divsChild>
            </w:div>
            <w:div w:id="1884517714">
              <w:marLeft w:val="0"/>
              <w:marRight w:val="0"/>
              <w:marTop w:val="0"/>
              <w:marBottom w:val="0"/>
              <w:divBdr>
                <w:top w:val="none" w:sz="0" w:space="0" w:color="auto"/>
                <w:left w:val="none" w:sz="0" w:space="0" w:color="auto"/>
                <w:bottom w:val="none" w:sz="0" w:space="0" w:color="auto"/>
                <w:right w:val="none" w:sz="0" w:space="0" w:color="auto"/>
              </w:divBdr>
              <w:divsChild>
                <w:div w:id="818377944">
                  <w:marLeft w:val="0"/>
                  <w:marRight w:val="0"/>
                  <w:marTop w:val="0"/>
                  <w:marBottom w:val="0"/>
                  <w:divBdr>
                    <w:top w:val="none" w:sz="0" w:space="0" w:color="auto"/>
                    <w:left w:val="none" w:sz="0" w:space="0" w:color="auto"/>
                    <w:bottom w:val="none" w:sz="0" w:space="0" w:color="auto"/>
                    <w:right w:val="none" w:sz="0" w:space="0" w:color="auto"/>
                  </w:divBdr>
                </w:div>
                <w:div w:id="715398675">
                  <w:marLeft w:val="0"/>
                  <w:marRight w:val="0"/>
                  <w:marTop w:val="0"/>
                  <w:marBottom w:val="0"/>
                  <w:divBdr>
                    <w:top w:val="none" w:sz="0" w:space="0" w:color="auto"/>
                    <w:left w:val="none" w:sz="0" w:space="0" w:color="auto"/>
                    <w:bottom w:val="none" w:sz="0" w:space="0" w:color="auto"/>
                    <w:right w:val="none" w:sz="0" w:space="0" w:color="auto"/>
                  </w:divBdr>
                </w:div>
                <w:div w:id="1074741943">
                  <w:marLeft w:val="0"/>
                  <w:marRight w:val="0"/>
                  <w:marTop w:val="0"/>
                  <w:marBottom w:val="0"/>
                  <w:divBdr>
                    <w:top w:val="none" w:sz="0" w:space="0" w:color="auto"/>
                    <w:left w:val="none" w:sz="0" w:space="0" w:color="auto"/>
                    <w:bottom w:val="none" w:sz="0" w:space="0" w:color="auto"/>
                    <w:right w:val="none" w:sz="0" w:space="0" w:color="auto"/>
                  </w:divBdr>
                </w:div>
              </w:divsChild>
            </w:div>
            <w:div w:id="1356732839">
              <w:marLeft w:val="0"/>
              <w:marRight w:val="0"/>
              <w:marTop w:val="0"/>
              <w:marBottom w:val="0"/>
              <w:divBdr>
                <w:top w:val="none" w:sz="0" w:space="0" w:color="auto"/>
                <w:left w:val="none" w:sz="0" w:space="0" w:color="auto"/>
                <w:bottom w:val="none" w:sz="0" w:space="0" w:color="auto"/>
                <w:right w:val="none" w:sz="0" w:space="0" w:color="auto"/>
              </w:divBdr>
              <w:divsChild>
                <w:div w:id="128983569">
                  <w:marLeft w:val="0"/>
                  <w:marRight w:val="0"/>
                  <w:marTop w:val="0"/>
                  <w:marBottom w:val="0"/>
                  <w:divBdr>
                    <w:top w:val="none" w:sz="0" w:space="0" w:color="auto"/>
                    <w:left w:val="none" w:sz="0" w:space="0" w:color="auto"/>
                    <w:bottom w:val="none" w:sz="0" w:space="0" w:color="auto"/>
                    <w:right w:val="none" w:sz="0" w:space="0" w:color="auto"/>
                  </w:divBdr>
                </w:div>
                <w:div w:id="85201180">
                  <w:marLeft w:val="0"/>
                  <w:marRight w:val="0"/>
                  <w:marTop w:val="0"/>
                  <w:marBottom w:val="0"/>
                  <w:divBdr>
                    <w:top w:val="none" w:sz="0" w:space="0" w:color="auto"/>
                    <w:left w:val="none" w:sz="0" w:space="0" w:color="auto"/>
                    <w:bottom w:val="none" w:sz="0" w:space="0" w:color="auto"/>
                    <w:right w:val="none" w:sz="0" w:space="0" w:color="auto"/>
                  </w:divBdr>
                </w:div>
                <w:div w:id="1861360774">
                  <w:marLeft w:val="0"/>
                  <w:marRight w:val="0"/>
                  <w:marTop w:val="0"/>
                  <w:marBottom w:val="0"/>
                  <w:divBdr>
                    <w:top w:val="none" w:sz="0" w:space="0" w:color="auto"/>
                    <w:left w:val="none" w:sz="0" w:space="0" w:color="auto"/>
                    <w:bottom w:val="none" w:sz="0" w:space="0" w:color="auto"/>
                    <w:right w:val="none" w:sz="0" w:space="0" w:color="auto"/>
                  </w:divBdr>
                </w:div>
              </w:divsChild>
            </w:div>
            <w:div w:id="1241253864">
              <w:marLeft w:val="0"/>
              <w:marRight w:val="0"/>
              <w:marTop w:val="0"/>
              <w:marBottom w:val="0"/>
              <w:divBdr>
                <w:top w:val="none" w:sz="0" w:space="0" w:color="auto"/>
                <w:left w:val="none" w:sz="0" w:space="0" w:color="auto"/>
                <w:bottom w:val="none" w:sz="0" w:space="0" w:color="auto"/>
                <w:right w:val="none" w:sz="0" w:space="0" w:color="auto"/>
              </w:divBdr>
              <w:divsChild>
                <w:div w:id="736780173">
                  <w:marLeft w:val="0"/>
                  <w:marRight w:val="0"/>
                  <w:marTop w:val="0"/>
                  <w:marBottom w:val="0"/>
                  <w:divBdr>
                    <w:top w:val="none" w:sz="0" w:space="0" w:color="auto"/>
                    <w:left w:val="none" w:sz="0" w:space="0" w:color="auto"/>
                    <w:bottom w:val="none" w:sz="0" w:space="0" w:color="auto"/>
                    <w:right w:val="none" w:sz="0" w:space="0" w:color="auto"/>
                  </w:divBdr>
                </w:div>
                <w:div w:id="1411543063">
                  <w:marLeft w:val="0"/>
                  <w:marRight w:val="0"/>
                  <w:marTop w:val="0"/>
                  <w:marBottom w:val="0"/>
                  <w:divBdr>
                    <w:top w:val="none" w:sz="0" w:space="0" w:color="auto"/>
                    <w:left w:val="none" w:sz="0" w:space="0" w:color="auto"/>
                    <w:bottom w:val="none" w:sz="0" w:space="0" w:color="auto"/>
                    <w:right w:val="none" w:sz="0" w:space="0" w:color="auto"/>
                  </w:divBdr>
                </w:div>
                <w:div w:id="1511212235">
                  <w:marLeft w:val="0"/>
                  <w:marRight w:val="0"/>
                  <w:marTop w:val="0"/>
                  <w:marBottom w:val="0"/>
                  <w:divBdr>
                    <w:top w:val="none" w:sz="0" w:space="0" w:color="auto"/>
                    <w:left w:val="none" w:sz="0" w:space="0" w:color="auto"/>
                    <w:bottom w:val="none" w:sz="0" w:space="0" w:color="auto"/>
                    <w:right w:val="none" w:sz="0" w:space="0" w:color="auto"/>
                  </w:divBdr>
                </w:div>
              </w:divsChild>
            </w:div>
            <w:div w:id="2054112832">
              <w:marLeft w:val="0"/>
              <w:marRight w:val="0"/>
              <w:marTop w:val="0"/>
              <w:marBottom w:val="0"/>
              <w:divBdr>
                <w:top w:val="none" w:sz="0" w:space="0" w:color="auto"/>
                <w:left w:val="none" w:sz="0" w:space="0" w:color="auto"/>
                <w:bottom w:val="none" w:sz="0" w:space="0" w:color="auto"/>
                <w:right w:val="none" w:sz="0" w:space="0" w:color="auto"/>
              </w:divBdr>
              <w:divsChild>
                <w:div w:id="1580870873">
                  <w:marLeft w:val="0"/>
                  <w:marRight w:val="0"/>
                  <w:marTop w:val="0"/>
                  <w:marBottom w:val="0"/>
                  <w:divBdr>
                    <w:top w:val="none" w:sz="0" w:space="0" w:color="auto"/>
                    <w:left w:val="none" w:sz="0" w:space="0" w:color="auto"/>
                    <w:bottom w:val="none" w:sz="0" w:space="0" w:color="auto"/>
                    <w:right w:val="none" w:sz="0" w:space="0" w:color="auto"/>
                  </w:divBdr>
                </w:div>
                <w:div w:id="438985942">
                  <w:marLeft w:val="0"/>
                  <w:marRight w:val="0"/>
                  <w:marTop w:val="0"/>
                  <w:marBottom w:val="0"/>
                  <w:divBdr>
                    <w:top w:val="none" w:sz="0" w:space="0" w:color="auto"/>
                    <w:left w:val="none" w:sz="0" w:space="0" w:color="auto"/>
                    <w:bottom w:val="none" w:sz="0" w:space="0" w:color="auto"/>
                    <w:right w:val="none" w:sz="0" w:space="0" w:color="auto"/>
                  </w:divBdr>
                </w:div>
                <w:div w:id="246351432">
                  <w:marLeft w:val="0"/>
                  <w:marRight w:val="0"/>
                  <w:marTop w:val="0"/>
                  <w:marBottom w:val="0"/>
                  <w:divBdr>
                    <w:top w:val="none" w:sz="0" w:space="0" w:color="auto"/>
                    <w:left w:val="none" w:sz="0" w:space="0" w:color="auto"/>
                    <w:bottom w:val="none" w:sz="0" w:space="0" w:color="auto"/>
                    <w:right w:val="none" w:sz="0" w:space="0" w:color="auto"/>
                  </w:divBdr>
                </w:div>
              </w:divsChild>
            </w:div>
            <w:div w:id="1538081921">
              <w:marLeft w:val="0"/>
              <w:marRight w:val="0"/>
              <w:marTop w:val="0"/>
              <w:marBottom w:val="0"/>
              <w:divBdr>
                <w:top w:val="none" w:sz="0" w:space="0" w:color="auto"/>
                <w:left w:val="none" w:sz="0" w:space="0" w:color="auto"/>
                <w:bottom w:val="none" w:sz="0" w:space="0" w:color="auto"/>
                <w:right w:val="none" w:sz="0" w:space="0" w:color="auto"/>
              </w:divBdr>
              <w:divsChild>
                <w:div w:id="401177566">
                  <w:marLeft w:val="0"/>
                  <w:marRight w:val="0"/>
                  <w:marTop w:val="0"/>
                  <w:marBottom w:val="0"/>
                  <w:divBdr>
                    <w:top w:val="none" w:sz="0" w:space="0" w:color="auto"/>
                    <w:left w:val="none" w:sz="0" w:space="0" w:color="auto"/>
                    <w:bottom w:val="none" w:sz="0" w:space="0" w:color="auto"/>
                    <w:right w:val="none" w:sz="0" w:space="0" w:color="auto"/>
                  </w:divBdr>
                </w:div>
                <w:div w:id="779643586">
                  <w:marLeft w:val="0"/>
                  <w:marRight w:val="0"/>
                  <w:marTop w:val="0"/>
                  <w:marBottom w:val="0"/>
                  <w:divBdr>
                    <w:top w:val="none" w:sz="0" w:space="0" w:color="auto"/>
                    <w:left w:val="none" w:sz="0" w:space="0" w:color="auto"/>
                    <w:bottom w:val="none" w:sz="0" w:space="0" w:color="auto"/>
                    <w:right w:val="none" w:sz="0" w:space="0" w:color="auto"/>
                  </w:divBdr>
                </w:div>
                <w:div w:id="1111632831">
                  <w:marLeft w:val="0"/>
                  <w:marRight w:val="0"/>
                  <w:marTop w:val="0"/>
                  <w:marBottom w:val="0"/>
                  <w:divBdr>
                    <w:top w:val="none" w:sz="0" w:space="0" w:color="auto"/>
                    <w:left w:val="none" w:sz="0" w:space="0" w:color="auto"/>
                    <w:bottom w:val="none" w:sz="0" w:space="0" w:color="auto"/>
                    <w:right w:val="none" w:sz="0" w:space="0" w:color="auto"/>
                  </w:divBdr>
                </w:div>
              </w:divsChild>
            </w:div>
            <w:div w:id="1711372995">
              <w:marLeft w:val="0"/>
              <w:marRight w:val="0"/>
              <w:marTop w:val="0"/>
              <w:marBottom w:val="0"/>
              <w:divBdr>
                <w:top w:val="none" w:sz="0" w:space="0" w:color="auto"/>
                <w:left w:val="none" w:sz="0" w:space="0" w:color="auto"/>
                <w:bottom w:val="none" w:sz="0" w:space="0" w:color="auto"/>
                <w:right w:val="none" w:sz="0" w:space="0" w:color="auto"/>
              </w:divBdr>
              <w:divsChild>
                <w:div w:id="725226229">
                  <w:marLeft w:val="0"/>
                  <w:marRight w:val="0"/>
                  <w:marTop w:val="0"/>
                  <w:marBottom w:val="0"/>
                  <w:divBdr>
                    <w:top w:val="none" w:sz="0" w:space="0" w:color="auto"/>
                    <w:left w:val="none" w:sz="0" w:space="0" w:color="auto"/>
                    <w:bottom w:val="none" w:sz="0" w:space="0" w:color="auto"/>
                    <w:right w:val="none" w:sz="0" w:space="0" w:color="auto"/>
                  </w:divBdr>
                </w:div>
                <w:div w:id="1629583223">
                  <w:marLeft w:val="0"/>
                  <w:marRight w:val="0"/>
                  <w:marTop w:val="0"/>
                  <w:marBottom w:val="0"/>
                  <w:divBdr>
                    <w:top w:val="none" w:sz="0" w:space="0" w:color="auto"/>
                    <w:left w:val="none" w:sz="0" w:space="0" w:color="auto"/>
                    <w:bottom w:val="none" w:sz="0" w:space="0" w:color="auto"/>
                    <w:right w:val="none" w:sz="0" w:space="0" w:color="auto"/>
                  </w:divBdr>
                </w:div>
                <w:div w:id="1129054985">
                  <w:marLeft w:val="0"/>
                  <w:marRight w:val="0"/>
                  <w:marTop w:val="0"/>
                  <w:marBottom w:val="0"/>
                  <w:divBdr>
                    <w:top w:val="none" w:sz="0" w:space="0" w:color="auto"/>
                    <w:left w:val="none" w:sz="0" w:space="0" w:color="auto"/>
                    <w:bottom w:val="none" w:sz="0" w:space="0" w:color="auto"/>
                    <w:right w:val="none" w:sz="0" w:space="0" w:color="auto"/>
                  </w:divBdr>
                </w:div>
              </w:divsChild>
            </w:div>
            <w:div w:id="404761557">
              <w:marLeft w:val="0"/>
              <w:marRight w:val="0"/>
              <w:marTop w:val="0"/>
              <w:marBottom w:val="0"/>
              <w:divBdr>
                <w:top w:val="none" w:sz="0" w:space="0" w:color="auto"/>
                <w:left w:val="none" w:sz="0" w:space="0" w:color="auto"/>
                <w:bottom w:val="none" w:sz="0" w:space="0" w:color="auto"/>
                <w:right w:val="none" w:sz="0" w:space="0" w:color="auto"/>
              </w:divBdr>
              <w:divsChild>
                <w:div w:id="1099564636">
                  <w:marLeft w:val="0"/>
                  <w:marRight w:val="0"/>
                  <w:marTop w:val="0"/>
                  <w:marBottom w:val="0"/>
                  <w:divBdr>
                    <w:top w:val="none" w:sz="0" w:space="0" w:color="auto"/>
                    <w:left w:val="none" w:sz="0" w:space="0" w:color="auto"/>
                    <w:bottom w:val="none" w:sz="0" w:space="0" w:color="auto"/>
                    <w:right w:val="none" w:sz="0" w:space="0" w:color="auto"/>
                  </w:divBdr>
                </w:div>
                <w:div w:id="33626948">
                  <w:marLeft w:val="0"/>
                  <w:marRight w:val="0"/>
                  <w:marTop w:val="0"/>
                  <w:marBottom w:val="0"/>
                  <w:divBdr>
                    <w:top w:val="none" w:sz="0" w:space="0" w:color="auto"/>
                    <w:left w:val="none" w:sz="0" w:space="0" w:color="auto"/>
                    <w:bottom w:val="none" w:sz="0" w:space="0" w:color="auto"/>
                    <w:right w:val="none" w:sz="0" w:space="0" w:color="auto"/>
                  </w:divBdr>
                </w:div>
                <w:div w:id="513885423">
                  <w:marLeft w:val="0"/>
                  <w:marRight w:val="0"/>
                  <w:marTop w:val="0"/>
                  <w:marBottom w:val="0"/>
                  <w:divBdr>
                    <w:top w:val="none" w:sz="0" w:space="0" w:color="auto"/>
                    <w:left w:val="none" w:sz="0" w:space="0" w:color="auto"/>
                    <w:bottom w:val="none" w:sz="0" w:space="0" w:color="auto"/>
                    <w:right w:val="none" w:sz="0" w:space="0" w:color="auto"/>
                  </w:divBdr>
                </w:div>
              </w:divsChild>
            </w:div>
            <w:div w:id="1406803796">
              <w:marLeft w:val="0"/>
              <w:marRight w:val="0"/>
              <w:marTop w:val="0"/>
              <w:marBottom w:val="0"/>
              <w:divBdr>
                <w:top w:val="none" w:sz="0" w:space="0" w:color="auto"/>
                <w:left w:val="none" w:sz="0" w:space="0" w:color="auto"/>
                <w:bottom w:val="none" w:sz="0" w:space="0" w:color="auto"/>
                <w:right w:val="none" w:sz="0" w:space="0" w:color="auto"/>
              </w:divBdr>
              <w:divsChild>
                <w:div w:id="721709547">
                  <w:marLeft w:val="0"/>
                  <w:marRight w:val="0"/>
                  <w:marTop w:val="0"/>
                  <w:marBottom w:val="0"/>
                  <w:divBdr>
                    <w:top w:val="none" w:sz="0" w:space="0" w:color="auto"/>
                    <w:left w:val="none" w:sz="0" w:space="0" w:color="auto"/>
                    <w:bottom w:val="none" w:sz="0" w:space="0" w:color="auto"/>
                    <w:right w:val="none" w:sz="0" w:space="0" w:color="auto"/>
                  </w:divBdr>
                </w:div>
                <w:div w:id="1959213920">
                  <w:marLeft w:val="0"/>
                  <w:marRight w:val="0"/>
                  <w:marTop w:val="0"/>
                  <w:marBottom w:val="0"/>
                  <w:divBdr>
                    <w:top w:val="none" w:sz="0" w:space="0" w:color="auto"/>
                    <w:left w:val="none" w:sz="0" w:space="0" w:color="auto"/>
                    <w:bottom w:val="none" w:sz="0" w:space="0" w:color="auto"/>
                    <w:right w:val="none" w:sz="0" w:space="0" w:color="auto"/>
                  </w:divBdr>
                </w:div>
                <w:div w:id="1486750042">
                  <w:marLeft w:val="0"/>
                  <w:marRight w:val="0"/>
                  <w:marTop w:val="0"/>
                  <w:marBottom w:val="0"/>
                  <w:divBdr>
                    <w:top w:val="none" w:sz="0" w:space="0" w:color="auto"/>
                    <w:left w:val="none" w:sz="0" w:space="0" w:color="auto"/>
                    <w:bottom w:val="none" w:sz="0" w:space="0" w:color="auto"/>
                    <w:right w:val="none" w:sz="0" w:space="0" w:color="auto"/>
                  </w:divBdr>
                </w:div>
              </w:divsChild>
            </w:div>
            <w:div w:id="1772971991">
              <w:marLeft w:val="0"/>
              <w:marRight w:val="0"/>
              <w:marTop w:val="0"/>
              <w:marBottom w:val="0"/>
              <w:divBdr>
                <w:top w:val="none" w:sz="0" w:space="0" w:color="auto"/>
                <w:left w:val="none" w:sz="0" w:space="0" w:color="auto"/>
                <w:bottom w:val="none" w:sz="0" w:space="0" w:color="auto"/>
                <w:right w:val="none" w:sz="0" w:space="0" w:color="auto"/>
              </w:divBdr>
            </w:div>
            <w:div w:id="1307274349">
              <w:marLeft w:val="0"/>
              <w:marRight w:val="0"/>
              <w:marTop w:val="0"/>
              <w:marBottom w:val="0"/>
              <w:divBdr>
                <w:top w:val="none" w:sz="0" w:space="0" w:color="auto"/>
                <w:left w:val="none" w:sz="0" w:space="0" w:color="auto"/>
                <w:bottom w:val="none" w:sz="0" w:space="0" w:color="auto"/>
                <w:right w:val="none" w:sz="0" w:space="0" w:color="auto"/>
              </w:divBdr>
            </w:div>
            <w:div w:id="707685733">
              <w:marLeft w:val="0"/>
              <w:marRight w:val="0"/>
              <w:marTop w:val="0"/>
              <w:marBottom w:val="0"/>
              <w:divBdr>
                <w:top w:val="none" w:sz="0" w:space="0" w:color="auto"/>
                <w:left w:val="none" w:sz="0" w:space="0" w:color="auto"/>
                <w:bottom w:val="none" w:sz="0" w:space="0" w:color="auto"/>
                <w:right w:val="none" w:sz="0" w:space="0" w:color="auto"/>
              </w:divBdr>
              <w:divsChild>
                <w:div w:id="660162853">
                  <w:marLeft w:val="0"/>
                  <w:marRight w:val="0"/>
                  <w:marTop w:val="0"/>
                  <w:marBottom w:val="0"/>
                  <w:divBdr>
                    <w:top w:val="none" w:sz="0" w:space="0" w:color="auto"/>
                    <w:left w:val="none" w:sz="0" w:space="0" w:color="auto"/>
                    <w:bottom w:val="none" w:sz="0" w:space="0" w:color="auto"/>
                    <w:right w:val="none" w:sz="0" w:space="0" w:color="auto"/>
                  </w:divBdr>
                </w:div>
                <w:div w:id="504175504">
                  <w:marLeft w:val="0"/>
                  <w:marRight w:val="0"/>
                  <w:marTop w:val="0"/>
                  <w:marBottom w:val="0"/>
                  <w:divBdr>
                    <w:top w:val="none" w:sz="0" w:space="0" w:color="auto"/>
                    <w:left w:val="none" w:sz="0" w:space="0" w:color="auto"/>
                    <w:bottom w:val="none" w:sz="0" w:space="0" w:color="auto"/>
                    <w:right w:val="none" w:sz="0" w:space="0" w:color="auto"/>
                  </w:divBdr>
                </w:div>
                <w:div w:id="1861041704">
                  <w:marLeft w:val="0"/>
                  <w:marRight w:val="0"/>
                  <w:marTop w:val="0"/>
                  <w:marBottom w:val="0"/>
                  <w:divBdr>
                    <w:top w:val="none" w:sz="0" w:space="0" w:color="auto"/>
                    <w:left w:val="none" w:sz="0" w:space="0" w:color="auto"/>
                    <w:bottom w:val="none" w:sz="0" w:space="0" w:color="auto"/>
                    <w:right w:val="none" w:sz="0" w:space="0" w:color="auto"/>
                  </w:divBdr>
                </w:div>
              </w:divsChild>
            </w:div>
            <w:div w:id="1552305102">
              <w:marLeft w:val="0"/>
              <w:marRight w:val="0"/>
              <w:marTop w:val="0"/>
              <w:marBottom w:val="0"/>
              <w:divBdr>
                <w:top w:val="none" w:sz="0" w:space="0" w:color="auto"/>
                <w:left w:val="none" w:sz="0" w:space="0" w:color="auto"/>
                <w:bottom w:val="none" w:sz="0" w:space="0" w:color="auto"/>
                <w:right w:val="none" w:sz="0" w:space="0" w:color="auto"/>
              </w:divBdr>
              <w:divsChild>
                <w:div w:id="1471047941">
                  <w:marLeft w:val="0"/>
                  <w:marRight w:val="0"/>
                  <w:marTop w:val="0"/>
                  <w:marBottom w:val="0"/>
                  <w:divBdr>
                    <w:top w:val="none" w:sz="0" w:space="0" w:color="auto"/>
                    <w:left w:val="none" w:sz="0" w:space="0" w:color="auto"/>
                    <w:bottom w:val="none" w:sz="0" w:space="0" w:color="auto"/>
                    <w:right w:val="none" w:sz="0" w:space="0" w:color="auto"/>
                  </w:divBdr>
                </w:div>
                <w:div w:id="445345242">
                  <w:marLeft w:val="0"/>
                  <w:marRight w:val="0"/>
                  <w:marTop w:val="0"/>
                  <w:marBottom w:val="0"/>
                  <w:divBdr>
                    <w:top w:val="none" w:sz="0" w:space="0" w:color="auto"/>
                    <w:left w:val="none" w:sz="0" w:space="0" w:color="auto"/>
                    <w:bottom w:val="none" w:sz="0" w:space="0" w:color="auto"/>
                    <w:right w:val="none" w:sz="0" w:space="0" w:color="auto"/>
                  </w:divBdr>
                </w:div>
                <w:div w:id="1670137793">
                  <w:marLeft w:val="0"/>
                  <w:marRight w:val="0"/>
                  <w:marTop w:val="0"/>
                  <w:marBottom w:val="0"/>
                  <w:divBdr>
                    <w:top w:val="none" w:sz="0" w:space="0" w:color="auto"/>
                    <w:left w:val="none" w:sz="0" w:space="0" w:color="auto"/>
                    <w:bottom w:val="none" w:sz="0" w:space="0" w:color="auto"/>
                    <w:right w:val="none" w:sz="0" w:space="0" w:color="auto"/>
                  </w:divBdr>
                </w:div>
              </w:divsChild>
            </w:div>
            <w:div w:id="345253417">
              <w:marLeft w:val="0"/>
              <w:marRight w:val="0"/>
              <w:marTop w:val="0"/>
              <w:marBottom w:val="0"/>
              <w:divBdr>
                <w:top w:val="none" w:sz="0" w:space="0" w:color="auto"/>
                <w:left w:val="none" w:sz="0" w:space="0" w:color="auto"/>
                <w:bottom w:val="none" w:sz="0" w:space="0" w:color="auto"/>
                <w:right w:val="none" w:sz="0" w:space="0" w:color="auto"/>
              </w:divBdr>
              <w:divsChild>
                <w:div w:id="1105879376">
                  <w:marLeft w:val="0"/>
                  <w:marRight w:val="0"/>
                  <w:marTop w:val="0"/>
                  <w:marBottom w:val="0"/>
                  <w:divBdr>
                    <w:top w:val="none" w:sz="0" w:space="0" w:color="auto"/>
                    <w:left w:val="none" w:sz="0" w:space="0" w:color="auto"/>
                    <w:bottom w:val="none" w:sz="0" w:space="0" w:color="auto"/>
                    <w:right w:val="none" w:sz="0" w:space="0" w:color="auto"/>
                  </w:divBdr>
                </w:div>
                <w:div w:id="1827823969">
                  <w:marLeft w:val="0"/>
                  <w:marRight w:val="0"/>
                  <w:marTop w:val="0"/>
                  <w:marBottom w:val="0"/>
                  <w:divBdr>
                    <w:top w:val="none" w:sz="0" w:space="0" w:color="auto"/>
                    <w:left w:val="none" w:sz="0" w:space="0" w:color="auto"/>
                    <w:bottom w:val="none" w:sz="0" w:space="0" w:color="auto"/>
                    <w:right w:val="none" w:sz="0" w:space="0" w:color="auto"/>
                  </w:divBdr>
                </w:div>
                <w:div w:id="1485776382">
                  <w:marLeft w:val="0"/>
                  <w:marRight w:val="0"/>
                  <w:marTop w:val="0"/>
                  <w:marBottom w:val="0"/>
                  <w:divBdr>
                    <w:top w:val="none" w:sz="0" w:space="0" w:color="auto"/>
                    <w:left w:val="none" w:sz="0" w:space="0" w:color="auto"/>
                    <w:bottom w:val="none" w:sz="0" w:space="0" w:color="auto"/>
                    <w:right w:val="none" w:sz="0" w:space="0" w:color="auto"/>
                  </w:divBdr>
                </w:div>
              </w:divsChild>
            </w:div>
            <w:div w:id="299845337">
              <w:marLeft w:val="0"/>
              <w:marRight w:val="0"/>
              <w:marTop w:val="0"/>
              <w:marBottom w:val="0"/>
              <w:divBdr>
                <w:top w:val="none" w:sz="0" w:space="0" w:color="auto"/>
                <w:left w:val="none" w:sz="0" w:space="0" w:color="auto"/>
                <w:bottom w:val="none" w:sz="0" w:space="0" w:color="auto"/>
                <w:right w:val="none" w:sz="0" w:space="0" w:color="auto"/>
              </w:divBdr>
              <w:divsChild>
                <w:div w:id="312029236">
                  <w:marLeft w:val="0"/>
                  <w:marRight w:val="0"/>
                  <w:marTop w:val="0"/>
                  <w:marBottom w:val="0"/>
                  <w:divBdr>
                    <w:top w:val="none" w:sz="0" w:space="0" w:color="auto"/>
                    <w:left w:val="none" w:sz="0" w:space="0" w:color="auto"/>
                    <w:bottom w:val="none" w:sz="0" w:space="0" w:color="auto"/>
                    <w:right w:val="none" w:sz="0" w:space="0" w:color="auto"/>
                  </w:divBdr>
                </w:div>
                <w:div w:id="1681202227">
                  <w:marLeft w:val="0"/>
                  <w:marRight w:val="0"/>
                  <w:marTop w:val="0"/>
                  <w:marBottom w:val="0"/>
                  <w:divBdr>
                    <w:top w:val="none" w:sz="0" w:space="0" w:color="auto"/>
                    <w:left w:val="none" w:sz="0" w:space="0" w:color="auto"/>
                    <w:bottom w:val="none" w:sz="0" w:space="0" w:color="auto"/>
                    <w:right w:val="none" w:sz="0" w:space="0" w:color="auto"/>
                  </w:divBdr>
                </w:div>
                <w:div w:id="1858419059">
                  <w:marLeft w:val="0"/>
                  <w:marRight w:val="0"/>
                  <w:marTop w:val="0"/>
                  <w:marBottom w:val="0"/>
                  <w:divBdr>
                    <w:top w:val="none" w:sz="0" w:space="0" w:color="auto"/>
                    <w:left w:val="none" w:sz="0" w:space="0" w:color="auto"/>
                    <w:bottom w:val="none" w:sz="0" w:space="0" w:color="auto"/>
                    <w:right w:val="none" w:sz="0" w:space="0" w:color="auto"/>
                  </w:divBdr>
                </w:div>
              </w:divsChild>
            </w:div>
            <w:div w:id="1785273758">
              <w:marLeft w:val="0"/>
              <w:marRight w:val="0"/>
              <w:marTop w:val="0"/>
              <w:marBottom w:val="0"/>
              <w:divBdr>
                <w:top w:val="none" w:sz="0" w:space="0" w:color="auto"/>
                <w:left w:val="none" w:sz="0" w:space="0" w:color="auto"/>
                <w:bottom w:val="none" w:sz="0" w:space="0" w:color="auto"/>
                <w:right w:val="none" w:sz="0" w:space="0" w:color="auto"/>
              </w:divBdr>
              <w:divsChild>
                <w:div w:id="2128043064">
                  <w:marLeft w:val="0"/>
                  <w:marRight w:val="0"/>
                  <w:marTop w:val="0"/>
                  <w:marBottom w:val="0"/>
                  <w:divBdr>
                    <w:top w:val="none" w:sz="0" w:space="0" w:color="auto"/>
                    <w:left w:val="none" w:sz="0" w:space="0" w:color="auto"/>
                    <w:bottom w:val="none" w:sz="0" w:space="0" w:color="auto"/>
                    <w:right w:val="none" w:sz="0" w:space="0" w:color="auto"/>
                  </w:divBdr>
                </w:div>
                <w:div w:id="1900558492">
                  <w:marLeft w:val="0"/>
                  <w:marRight w:val="0"/>
                  <w:marTop w:val="0"/>
                  <w:marBottom w:val="0"/>
                  <w:divBdr>
                    <w:top w:val="none" w:sz="0" w:space="0" w:color="auto"/>
                    <w:left w:val="none" w:sz="0" w:space="0" w:color="auto"/>
                    <w:bottom w:val="none" w:sz="0" w:space="0" w:color="auto"/>
                    <w:right w:val="none" w:sz="0" w:space="0" w:color="auto"/>
                  </w:divBdr>
                </w:div>
                <w:div w:id="1321233031">
                  <w:marLeft w:val="0"/>
                  <w:marRight w:val="0"/>
                  <w:marTop w:val="0"/>
                  <w:marBottom w:val="0"/>
                  <w:divBdr>
                    <w:top w:val="none" w:sz="0" w:space="0" w:color="auto"/>
                    <w:left w:val="none" w:sz="0" w:space="0" w:color="auto"/>
                    <w:bottom w:val="none" w:sz="0" w:space="0" w:color="auto"/>
                    <w:right w:val="none" w:sz="0" w:space="0" w:color="auto"/>
                  </w:divBdr>
                </w:div>
              </w:divsChild>
            </w:div>
            <w:div w:id="1465540849">
              <w:marLeft w:val="0"/>
              <w:marRight w:val="0"/>
              <w:marTop w:val="0"/>
              <w:marBottom w:val="0"/>
              <w:divBdr>
                <w:top w:val="none" w:sz="0" w:space="0" w:color="auto"/>
                <w:left w:val="none" w:sz="0" w:space="0" w:color="auto"/>
                <w:bottom w:val="none" w:sz="0" w:space="0" w:color="auto"/>
                <w:right w:val="none" w:sz="0" w:space="0" w:color="auto"/>
              </w:divBdr>
              <w:divsChild>
                <w:div w:id="1425957114">
                  <w:marLeft w:val="0"/>
                  <w:marRight w:val="0"/>
                  <w:marTop w:val="0"/>
                  <w:marBottom w:val="0"/>
                  <w:divBdr>
                    <w:top w:val="none" w:sz="0" w:space="0" w:color="auto"/>
                    <w:left w:val="none" w:sz="0" w:space="0" w:color="auto"/>
                    <w:bottom w:val="none" w:sz="0" w:space="0" w:color="auto"/>
                    <w:right w:val="none" w:sz="0" w:space="0" w:color="auto"/>
                  </w:divBdr>
                </w:div>
                <w:div w:id="21135176">
                  <w:marLeft w:val="0"/>
                  <w:marRight w:val="0"/>
                  <w:marTop w:val="0"/>
                  <w:marBottom w:val="0"/>
                  <w:divBdr>
                    <w:top w:val="none" w:sz="0" w:space="0" w:color="auto"/>
                    <w:left w:val="none" w:sz="0" w:space="0" w:color="auto"/>
                    <w:bottom w:val="none" w:sz="0" w:space="0" w:color="auto"/>
                    <w:right w:val="none" w:sz="0" w:space="0" w:color="auto"/>
                  </w:divBdr>
                </w:div>
                <w:div w:id="511720965">
                  <w:marLeft w:val="0"/>
                  <w:marRight w:val="0"/>
                  <w:marTop w:val="0"/>
                  <w:marBottom w:val="0"/>
                  <w:divBdr>
                    <w:top w:val="none" w:sz="0" w:space="0" w:color="auto"/>
                    <w:left w:val="none" w:sz="0" w:space="0" w:color="auto"/>
                    <w:bottom w:val="none" w:sz="0" w:space="0" w:color="auto"/>
                    <w:right w:val="none" w:sz="0" w:space="0" w:color="auto"/>
                  </w:divBdr>
                </w:div>
              </w:divsChild>
            </w:div>
            <w:div w:id="139277584">
              <w:marLeft w:val="0"/>
              <w:marRight w:val="0"/>
              <w:marTop w:val="0"/>
              <w:marBottom w:val="0"/>
              <w:divBdr>
                <w:top w:val="none" w:sz="0" w:space="0" w:color="auto"/>
                <w:left w:val="none" w:sz="0" w:space="0" w:color="auto"/>
                <w:bottom w:val="none" w:sz="0" w:space="0" w:color="auto"/>
                <w:right w:val="none" w:sz="0" w:space="0" w:color="auto"/>
              </w:divBdr>
              <w:divsChild>
                <w:div w:id="370308612">
                  <w:marLeft w:val="0"/>
                  <w:marRight w:val="0"/>
                  <w:marTop w:val="0"/>
                  <w:marBottom w:val="0"/>
                  <w:divBdr>
                    <w:top w:val="none" w:sz="0" w:space="0" w:color="auto"/>
                    <w:left w:val="none" w:sz="0" w:space="0" w:color="auto"/>
                    <w:bottom w:val="none" w:sz="0" w:space="0" w:color="auto"/>
                    <w:right w:val="none" w:sz="0" w:space="0" w:color="auto"/>
                  </w:divBdr>
                </w:div>
                <w:div w:id="808519912">
                  <w:marLeft w:val="0"/>
                  <w:marRight w:val="0"/>
                  <w:marTop w:val="0"/>
                  <w:marBottom w:val="0"/>
                  <w:divBdr>
                    <w:top w:val="none" w:sz="0" w:space="0" w:color="auto"/>
                    <w:left w:val="none" w:sz="0" w:space="0" w:color="auto"/>
                    <w:bottom w:val="none" w:sz="0" w:space="0" w:color="auto"/>
                    <w:right w:val="none" w:sz="0" w:space="0" w:color="auto"/>
                  </w:divBdr>
                </w:div>
                <w:div w:id="1010987016">
                  <w:marLeft w:val="0"/>
                  <w:marRight w:val="0"/>
                  <w:marTop w:val="0"/>
                  <w:marBottom w:val="0"/>
                  <w:divBdr>
                    <w:top w:val="none" w:sz="0" w:space="0" w:color="auto"/>
                    <w:left w:val="none" w:sz="0" w:space="0" w:color="auto"/>
                    <w:bottom w:val="none" w:sz="0" w:space="0" w:color="auto"/>
                    <w:right w:val="none" w:sz="0" w:space="0" w:color="auto"/>
                  </w:divBdr>
                </w:div>
              </w:divsChild>
            </w:div>
            <w:div w:id="877201935">
              <w:marLeft w:val="0"/>
              <w:marRight w:val="0"/>
              <w:marTop w:val="0"/>
              <w:marBottom w:val="0"/>
              <w:divBdr>
                <w:top w:val="none" w:sz="0" w:space="0" w:color="auto"/>
                <w:left w:val="none" w:sz="0" w:space="0" w:color="auto"/>
                <w:bottom w:val="none" w:sz="0" w:space="0" w:color="auto"/>
                <w:right w:val="none" w:sz="0" w:space="0" w:color="auto"/>
              </w:divBdr>
              <w:divsChild>
                <w:div w:id="1266420486">
                  <w:marLeft w:val="0"/>
                  <w:marRight w:val="0"/>
                  <w:marTop w:val="0"/>
                  <w:marBottom w:val="0"/>
                  <w:divBdr>
                    <w:top w:val="none" w:sz="0" w:space="0" w:color="auto"/>
                    <w:left w:val="none" w:sz="0" w:space="0" w:color="auto"/>
                    <w:bottom w:val="none" w:sz="0" w:space="0" w:color="auto"/>
                    <w:right w:val="none" w:sz="0" w:space="0" w:color="auto"/>
                  </w:divBdr>
                </w:div>
                <w:div w:id="2057969485">
                  <w:marLeft w:val="0"/>
                  <w:marRight w:val="0"/>
                  <w:marTop w:val="0"/>
                  <w:marBottom w:val="0"/>
                  <w:divBdr>
                    <w:top w:val="none" w:sz="0" w:space="0" w:color="auto"/>
                    <w:left w:val="none" w:sz="0" w:space="0" w:color="auto"/>
                    <w:bottom w:val="none" w:sz="0" w:space="0" w:color="auto"/>
                    <w:right w:val="none" w:sz="0" w:space="0" w:color="auto"/>
                  </w:divBdr>
                </w:div>
                <w:div w:id="1738438656">
                  <w:marLeft w:val="0"/>
                  <w:marRight w:val="0"/>
                  <w:marTop w:val="0"/>
                  <w:marBottom w:val="0"/>
                  <w:divBdr>
                    <w:top w:val="none" w:sz="0" w:space="0" w:color="auto"/>
                    <w:left w:val="none" w:sz="0" w:space="0" w:color="auto"/>
                    <w:bottom w:val="none" w:sz="0" w:space="0" w:color="auto"/>
                    <w:right w:val="none" w:sz="0" w:space="0" w:color="auto"/>
                  </w:divBdr>
                </w:div>
              </w:divsChild>
            </w:div>
            <w:div w:id="2082946880">
              <w:marLeft w:val="0"/>
              <w:marRight w:val="0"/>
              <w:marTop w:val="0"/>
              <w:marBottom w:val="0"/>
              <w:divBdr>
                <w:top w:val="none" w:sz="0" w:space="0" w:color="auto"/>
                <w:left w:val="none" w:sz="0" w:space="0" w:color="auto"/>
                <w:bottom w:val="none" w:sz="0" w:space="0" w:color="auto"/>
                <w:right w:val="none" w:sz="0" w:space="0" w:color="auto"/>
              </w:divBdr>
              <w:divsChild>
                <w:div w:id="1932274744">
                  <w:marLeft w:val="0"/>
                  <w:marRight w:val="0"/>
                  <w:marTop w:val="0"/>
                  <w:marBottom w:val="0"/>
                  <w:divBdr>
                    <w:top w:val="none" w:sz="0" w:space="0" w:color="auto"/>
                    <w:left w:val="none" w:sz="0" w:space="0" w:color="auto"/>
                    <w:bottom w:val="none" w:sz="0" w:space="0" w:color="auto"/>
                    <w:right w:val="none" w:sz="0" w:space="0" w:color="auto"/>
                  </w:divBdr>
                </w:div>
                <w:div w:id="2010214739">
                  <w:marLeft w:val="0"/>
                  <w:marRight w:val="0"/>
                  <w:marTop w:val="0"/>
                  <w:marBottom w:val="0"/>
                  <w:divBdr>
                    <w:top w:val="none" w:sz="0" w:space="0" w:color="auto"/>
                    <w:left w:val="none" w:sz="0" w:space="0" w:color="auto"/>
                    <w:bottom w:val="none" w:sz="0" w:space="0" w:color="auto"/>
                    <w:right w:val="none" w:sz="0" w:space="0" w:color="auto"/>
                  </w:divBdr>
                </w:div>
                <w:div w:id="936643838">
                  <w:marLeft w:val="0"/>
                  <w:marRight w:val="0"/>
                  <w:marTop w:val="0"/>
                  <w:marBottom w:val="0"/>
                  <w:divBdr>
                    <w:top w:val="none" w:sz="0" w:space="0" w:color="auto"/>
                    <w:left w:val="none" w:sz="0" w:space="0" w:color="auto"/>
                    <w:bottom w:val="none" w:sz="0" w:space="0" w:color="auto"/>
                    <w:right w:val="none" w:sz="0" w:space="0" w:color="auto"/>
                  </w:divBdr>
                </w:div>
              </w:divsChild>
            </w:div>
            <w:div w:id="955528771">
              <w:marLeft w:val="0"/>
              <w:marRight w:val="0"/>
              <w:marTop w:val="0"/>
              <w:marBottom w:val="0"/>
              <w:divBdr>
                <w:top w:val="none" w:sz="0" w:space="0" w:color="auto"/>
                <w:left w:val="none" w:sz="0" w:space="0" w:color="auto"/>
                <w:bottom w:val="none" w:sz="0" w:space="0" w:color="auto"/>
                <w:right w:val="none" w:sz="0" w:space="0" w:color="auto"/>
              </w:divBdr>
              <w:divsChild>
                <w:div w:id="488406131">
                  <w:marLeft w:val="0"/>
                  <w:marRight w:val="0"/>
                  <w:marTop w:val="0"/>
                  <w:marBottom w:val="0"/>
                  <w:divBdr>
                    <w:top w:val="none" w:sz="0" w:space="0" w:color="auto"/>
                    <w:left w:val="none" w:sz="0" w:space="0" w:color="auto"/>
                    <w:bottom w:val="none" w:sz="0" w:space="0" w:color="auto"/>
                    <w:right w:val="none" w:sz="0" w:space="0" w:color="auto"/>
                  </w:divBdr>
                </w:div>
                <w:div w:id="1901481530">
                  <w:marLeft w:val="0"/>
                  <w:marRight w:val="0"/>
                  <w:marTop w:val="0"/>
                  <w:marBottom w:val="0"/>
                  <w:divBdr>
                    <w:top w:val="none" w:sz="0" w:space="0" w:color="auto"/>
                    <w:left w:val="none" w:sz="0" w:space="0" w:color="auto"/>
                    <w:bottom w:val="none" w:sz="0" w:space="0" w:color="auto"/>
                    <w:right w:val="none" w:sz="0" w:space="0" w:color="auto"/>
                  </w:divBdr>
                </w:div>
                <w:div w:id="414866700">
                  <w:marLeft w:val="0"/>
                  <w:marRight w:val="0"/>
                  <w:marTop w:val="0"/>
                  <w:marBottom w:val="0"/>
                  <w:divBdr>
                    <w:top w:val="none" w:sz="0" w:space="0" w:color="auto"/>
                    <w:left w:val="none" w:sz="0" w:space="0" w:color="auto"/>
                    <w:bottom w:val="none" w:sz="0" w:space="0" w:color="auto"/>
                    <w:right w:val="none" w:sz="0" w:space="0" w:color="auto"/>
                  </w:divBdr>
                </w:div>
              </w:divsChild>
            </w:div>
            <w:div w:id="1205604652">
              <w:marLeft w:val="0"/>
              <w:marRight w:val="0"/>
              <w:marTop w:val="0"/>
              <w:marBottom w:val="0"/>
              <w:divBdr>
                <w:top w:val="none" w:sz="0" w:space="0" w:color="auto"/>
                <w:left w:val="none" w:sz="0" w:space="0" w:color="auto"/>
                <w:bottom w:val="none" w:sz="0" w:space="0" w:color="auto"/>
                <w:right w:val="none" w:sz="0" w:space="0" w:color="auto"/>
              </w:divBdr>
              <w:divsChild>
                <w:div w:id="1024984193">
                  <w:marLeft w:val="0"/>
                  <w:marRight w:val="0"/>
                  <w:marTop w:val="0"/>
                  <w:marBottom w:val="0"/>
                  <w:divBdr>
                    <w:top w:val="none" w:sz="0" w:space="0" w:color="auto"/>
                    <w:left w:val="none" w:sz="0" w:space="0" w:color="auto"/>
                    <w:bottom w:val="none" w:sz="0" w:space="0" w:color="auto"/>
                    <w:right w:val="none" w:sz="0" w:space="0" w:color="auto"/>
                  </w:divBdr>
                </w:div>
                <w:div w:id="1116173110">
                  <w:marLeft w:val="0"/>
                  <w:marRight w:val="0"/>
                  <w:marTop w:val="0"/>
                  <w:marBottom w:val="0"/>
                  <w:divBdr>
                    <w:top w:val="none" w:sz="0" w:space="0" w:color="auto"/>
                    <w:left w:val="none" w:sz="0" w:space="0" w:color="auto"/>
                    <w:bottom w:val="none" w:sz="0" w:space="0" w:color="auto"/>
                    <w:right w:val="none" w:sz="0" w:space="0" w:color="auto"/>
                  </w:divBdr>
                </w:div>
                <w:div w:id="450323391">
                  <w:marLeft w:val="0"/>
                  <w:marRight w:val="0"/>
                  <w:marTop w:val="0"/>
                  <w:marBottom w:val="0"/>
                  <w:divBdr>
                    <w:top w:val="none" w:sz="0" w:space="0" w:color="auto"/>
                    <w:left w:val="none" w:sz="0" w:space="0" w:color="auto"/>
                    <w:bottom w:val="none" w:sz="0" w:space="0" w:color="auto"/>
                    <w:right w:val="none" w:sz="0" w:space="0" w:color="auto"/>
                  </w:divBdr>
                </w:div>
              </w:divsChild>
            </w:div>
            <w:div w:id="726299265">
              <w:marLeft w:val="0"/>
              <w:marRight w:val="0"/>
              <w:marTop w:val="0"/>
              <w:marBottom w:val="0"/>
              <w:divBdr>
                <w:top w:val="none" w:sz="0" w:space="0" w:color="auto"/>
                <w:left w:val="none" w:sz="0" w:space="0" w:color="auto"/>
                <w:bottom w:val="none" w:sz="0" w:space="0" w:color="auto"/>
                <w:right w:val="none" w:sz="0" w:space="0" w:color="auto"/>
              </w:divBdr>
              <w:divsChild>
                <w:div w:id="1431778454">
                  <w:marLeft w:val="0"/>
                  <w:marRight w:val="0"/>
                  <w:marTop w:val="0"/>
                  <w:marBottom w:val="0"/>
                  <w:divBdr>
                    <w:top w:val="none" w:sz="0" w:space="0" w:color="auto"/>
                    <w:left w:val="none" w:sz="0" w:space="0" w:color="auto"/>
                    <w:bottom w:val="none" w:sz="0" w:space="0" w:color="auto"/>
                    <w:right w:val="none" w:sz="0" w:space="0" w:color="auto"/>
                  </w:divBdr>
                </w:div>
                <w:div w:id="1814909701">
                  <w:marLeft w:val="0"/>
                  <w:marRight w:val="0"/>
                  <w:marTop w:val="0"/>
                  <w:marBottom w:val="0"/>
                  <w:divBdr>
                    <w:top w:val="none" w:sz="0" w:space="0" w:color="auto"/>
                    <w:left w:val="none" w:sz="0" w:space="0" w:color="auto"/>
                    <w:bottom w:val="none" w:sz="0" w:space="0" w:color="auto"/>
                    <w:right w:val="none" w:sz="0" w:space="0" w:color="auto"/>
                  </w:divBdr>
                </w:div>
                <w:div w:id="238177103">
                  <w:marLeft w:val="0"/>
                  <w:marRight w:val="0"/>
                  <w:marTop w:val="0"/>
                  <w:marBottom w:val="0"/>
                  <w:divBdr>
                    <w:top w:val="none" w:sz="0" w:space="0" w:color="auto"/>
                    <w:left w:val="none" w:sz="0" w:space="0" w:color="auto"/>
                    <w:bottom w:val="none" w:sz="0" w:space="0" w:color="auto"/>
                    <w:right w:val="none" w:sz="0" w:space="0" w:color="auto"/>
                  </w:divBdr>
                </w:div>
              </w:divsChild>
            </w:div>
            <w:div w:id="1306204774">
              <w:marLeft w:val="0"/>
              <w:marRight w:val="0"/>
              <w:marTop w:val="0"/>
              <w:marBottom w:val="0"/>
              <w:divBdr>
                <w:top w:val="none" w:sz="0" w:space="0" w:color="auto"/>
                <w:left w:val="none" w:sz="0" w:space="0" w:color="auto"/>
                <w:bottom w:val="none" w:sz="0" w:space="0" w:color="auto"/>
                <w:right w:val="none" w:sz="0" w:space="0" w:color="auto"/>
              </w:divBdr>
              <w:divsChild>
                <w:div w:id="1858501167">
                  <w:marLeft w:val="0"/>
                  <w:marRight w:val="0"/>
                  <w:marTop w:val="0"/>
                  <w:marBottom w:val="0"/>
                  <w:divBdr>
                    <w:top w:val="none" w:sz="0" w:space="0" w:color="auto"/>
                    <w:left w:val="none" w:sz="0" w:space="0" w:color="auto"/>
                    <w:bottom w:val="none" w:sz="0" w:space="0" w:color="auto"/>
                    <w:right w:val="none" w:sz="0" w:space="0" w:color="auto"/>
                  </w:divBdr>
                </w:div>
                <w:div w:id="57411103">
                  <w:marLeft w:val="0"/>
                  <w:marRight w:val="0"/>
                  <w:marTop w:val="0"/>
                  <w:marBottom w:val="0"/>
                  <w:divBdr>
                    <w:top w:val="none" w:sz="0" w:space="0" w:color="auto"/>
                    <w:left w:val="none" w:sz="0" w:space="0" w:color="auto"/>
                    <w:bottom w:val="none" w:sz="0" w:space="0" w:color="auto"/>
                    <w:right w:val="none" w:sz="0" w:space="0" w:color="auto"/>
                  </w:divBdr>
                </w:div>
                <w:div w:id="1610964030">
                  <w:marLeft w:val="0"/>
                  <w:marRight w:val="0"/>
                  <w:marTop w:val="0"/>
                  <w:marBottom w:val="0"/>
                  <w:divBdr>
                    <w:top w:val="none" w:sz="0" w:space="0" w:color="auto"/>
                    <w:left w:val="none" w:sz="0" w:space="0" w:color="auto"/>
                    <w:bottom w:val="none" w:sz="0" w:space="0" w:color="auto"/>
                    <w:right w:val="none" w:sz="0" w:space="0" w:color="auto"/>
                  </w:divBdr>
                </w:div>
              </w:divsChild>
            </w:div>
            <w:div w:id="305167675">
              <w:marLeft w:val="0"/>
              <w:marRight w:val="0"/>
              <w:marTop w:val="0"/>
              <w:marBottom w:val="0"/>
              <w:divBdr>
                <w:top w:val="none" w:sz="0" w:space="0" w:color="auto"/>
                <w:left w:val="none" w:sz="0" w:space="0" w:color="auto"/>
                <w:bottom w:val="none" w:sz="0" w:space="0" w:color="auto"/>
                <w:right w:val="none" w:sz="0" w:space="0" w:color="auto"/>
              </w:divBdr>
              <w:divsChild>
                <w:div w:id="1129544062">
                  <w:marLeft w:val="0"/>
                  <w:marRight w:val="0"/>
                  <w:marTop w:val="0"/>
                  <w:marBottom w:val="0"/>
                  <w:divBdr>
                    <w:top w:val="none" w:sz="0" w:space="0" w:color="auto"/>
                    <w:left w:val="none" w:sz="0" w:space="0" w:color="auto"/>
                    <w:bottom w:val="none" w:sz="0" w:space="0" w:color="auto"/>
                    <w:right w:val="none" w:sz="0" w:space="0" w:color="auto"/>
                  </w:divBdr>
                </w:div>
                <w:div w:id="1926064888">
                  <w:marLeft w:val="0"/>
                  <w:marRight w:val="0"/>
                  <w:marTop w:val="0"/>
                  <w:marBottom w:val="0"/>
                  <w:divBdr>
                    <w:top w:val="none" w:sz="0" w:space="0" w:color="auto"/>
                    <w:left w:val="none" w:sz="0" w:space="0" w:color="auto"/>
                    <w:bottom w:val="none" w:sz="0" w:space="0" w:color="auto"/>
                    <w:right w:val="none" w:sz="0" w:space="0" w:color="auto"/>
                  </w:divBdr>
                </w:div>
                <w:div w:id="1640770246">
                  <w:marLeft w:val="0"/>
                  <w:marRight w:val="0"/>
                  <w:marTop w:val="0"/>
                  <w:marBottom w:val="0"/>
                  <w:divBdr>
                    <w:top w:val="none" w:sz="0" w:space="0" w:color="auto"/>
                    <w:left w:val="none" w:sz="0" w:space="0" w:color="auto"/>
                    <w:bottom w:val="none" w:sz="0" w:space="0" w:color="auto"/>
                    <w:right w:val="none" w:sz="0" w:space="0" w:color="auto"/>
                  </w:divBdr>
                </w:div>
              </w:divsChild>
            </w:div>
            <w:div w:id="1572084929">
              <w:marLeft w:val="0"/>
              <w:marRight w:val="0"/>
              <w:marTop w:val="0"/>
              <w:marBottom w:val="0"/>
              <w:divBdr>
                <w:top w:val="none" w:sz="0" w:space="0" w:color="auto"/>
                <w:left w:val="none" w:sz="0" w:space="0" w:color="auto"/>
                <w:bottom w:val="none" w:sz="0" w:space="0" w:color="auto"/>
                <w:right w:val="none" w:sz="0" w:space="0" w:color="auto"/>
              </w:divBdr>
              <w:divsChild>
                <w:div w:id="2064979659">
                  <w:marLeft w:val="0"/>
                  <w:marRight w:val="0"/>
                  <w:marTop w:val="0"/>
                  <w:marBottom w:val="0"/>
                  <w:divBdr>
                    <w:top w:val="none" w:sz="0" w:space="0" w:color="auto"/>
                    <w:left w:val="none" w:sz="0" w:space="0" w:color="auto"/>
                    <w:bottom w:val="none" w:sz="0" w:space="0" w:color="auto"/>
                    <w:right w:val="none" w:sz="0" w:space="0" w:color="auto"/>
                  </w:divBdr>
                </w:div>
                <w:div w:id="178281470">
                  <w:marLeft w:val="0"/>
                  <w:marRight w:val="0"/>
                  <w:marTop w:val="0"/>
                  <w:marBottom w:val="0"/>
                  <w:divBdr>
                    <w:top w:val="none" w:sz="0" w:space="0" w:color="auto"/>
                    <w:left w:val="none" w:sz="0" w:space="0" w:color="auto"/>
                    <w:bottom w:val="none" w:sz="0" w:space="0" w:color="auto"/>
                    <w:right w:val="none" w:sz="0" w:space="0" w:color="auto"/>
                  </w:divBdr>
                </w:div>
                <w:div w:id="1153177764">
                  <w:marLeft w:val="0"/>
                  <w:marRight w:val="0"/>
                  <w:marTop w:val="0"/>
                  <w:marBottom w:val="0"/>
                  <w:divBdr>
                    <w:top w:val="none" w:sz="0" w:space="0" w:color="auto"/>
                    <w:left w:val="none" w:sz="0" w:space="0" w:color="auto"/>
                    <w:bottom w:val="none" w:sz="0" w:space="0" w:color="auto"/>
                    <w:right w:val="none" w:sz="0" w:space="0" w:color="auto"/>
                  </w:divBdr>
                </w:div>
              </w:divsChild>
            </w:div>
            <w:div w:id="1309549830">
              <w:marLeft w:val="0"/>
              <w:marRight w:val="0"/>
              <w:marTop w:val="0"/>
              <w:marBottom w:val="0"/>
              <w:divBdr>
                <w:top w:val="none" w:sz="0" w:space="0" w:color="auto"/>
                <w:left w:val="none" w:sz="0" w:space="0" w:color="auto"/>
                <w:bottom w:val="none" w:sz="0" w:space="0" w:color="auto"/>
                <w:right w:val="none" w:sz="0" w:space="0" w:color="auto"/>
              </w:divBdr>
              <w:divsChild>
                <w:div w:id="641930595">
                  <w:marLeft w:val="0"/>
                  <w:marRight w:val="0"/>
                  <w:marTop w:val="0"/>
                  <w:marBottom w:val="0"/>
                  <w:divBdr>
                    <w:top w:val="none" w:sz="0" w:space="0" w:color="auto"/>
                    <w:left w:val="none" w:sz="0" w:space="0" w:color="auto"/>
                    <w:bottom w:val="none" w:sz="0" w:space="0" w:color="auto"/>
                    <w:right w:val="none" w:sz="0" w:space="0" w:color="auto"/>
                  </w:divBdr>
                </w:div>
                <w:div w:id="170880665">
                  <w:marLeft w:val="0"/>
                  <w:marRight w:val="0"/>
                  <w:marTop w:val="0"/>
                  <w:marBottom w:val="0"/>
                  <w:divBdr>
                    <w:top w:val="none" w:sz="0" w:space="0" w:color="auto"/>
                    <w:left w:val="none" w:sz="0" w:space="0" w:color="auto"/>
                    <w:bottom w:val="none" w:sz="0" w:space="0" w:color="auto"/>
                    <w:right w:val="none" w:sz="0" w:space="0" w:color="auto"/>
                  </w:divBdr>
                </w:div>
                <w:div w:id="2126149259">
                  <w:marLeft w:val="0"/>
                  <w:marRight w:val="0"/>
                  <w:marTop w:val="0"/>
                  <w:marBottom w:val="0"/>
                  <w:divBdr>
                    <w:top w:val="none" w:sz="0" w:space="0" w:color="auto"/>
                    <w:left w:val="none" w:sz="0" w:space="0" w:color="auto"/>
                    <w:bottom w:val="none" w:sz="0" w:space="0" w:color="auto"/>
                    <w:right w:val="none" w:sz="0" w:space="0" w:color="auto"/>
                  </w:divBdr>
                </w:div>
              </w:divsChild>
            </w:div>
            <w:div w:id="263927404">
              <w:marLeft w:val="0"/>
              <w:marRight w:val="0"/>
              <w:marTop w:val="0"/>
              <w:marBottom w:val="0"/>
              <w:divBdr>
                <w:top w:val="none" w:sz="0" w:space="0" w:color="auto"/>
                <w:left w:val="none" w:sz="0" w:space="0" w:color="auto"/>
                <w:bottom w:val="none" w:sz="0" w:space="0" w:color="auto"/>
                <w:right w:val="none" w:sz="0" w:space="0" w:color="auto"/>
              </w:divBdr>
              <w:divsChild>
                <w:div w:id="2092777785">
                  <w:marLeft w:val="0"/>
                  <w:marRight w:val="0"/>
                  <w:marTop w:val="0"/>
                  <w:marBottom w:val="0"/>
                  <w:divBdr>
                    <w:top w:val="none" w:sz="0" w:space="0" w:color="auto"/>
                    <w:left w:val="none" w:sz="0" w:space="0" w:color="auto"/>
                    <w:bottom w:val="none" w:sz="0" w:space="0" w:color="auto"/>
                    <w:right w:val="none" w:sz="0" w:space="0" w:color="auto"/>
                  </w:divBdr>
                </w:div>
                <w:div w:id="1019039809">
                  <w:marLeft w:val="0"/>
                  <w:marRight w:val="0"/>
                  <w:marTop w:val="0"/>
                  <w:marBottom w:val="0"/>
                  <w:divBdr>
                    <w:top w:val="none" w:sz="0" w:space="0" w:color="auto"/>
                    <w:left w:val="none" w:sz="0" w:space="0" w:color="auto"/>
                    <w:bottom w:val="none" w:sz="0" w:space="0" w:color="auto"/>
                    <w:right w:val="none" w:sz="0" w:space="0" w:color="auto"/>
                  </w:divBdr>
                </w:div>
                <w:div w:id="1985894443">
                  <w:marLeft w:val="0"/>
                  <w:marRight w:val="0"/>
                  <w:marTop w:val="0"/>
                  <w:marBottom w:val="0"/>
                  <w:divBdr>
                    <w:top w:val="none" w:sz="0" w:space="0" w:color="auto"/>
                    <w:left w:val="none" w:sz="0" w:space="0" w:color="auto"/>
                    <w:bottom w:val="none" w:sz="0" w:space="0" w:color="auto"/>
                    <w:right w:val="none" w:sz="0" w:space="0" w:color="auto"/>
                  </w:divBdr>
                </w:div>
              </w:divsChild>
            </w:div>
            <w:div w:id="1095321861">
              <w:marLeft w:val="0"/>
              <w:marRight w:val="0"/>
              <w:marTop w:val="0"/>
              <w:marBottom w:val="0"/>
              <w:divBdr>
                <w:top w:val="none" w:sz="0" w:space="0" w:color="auto"/>
                <w:left w:val="none" w:sz="0" w:space="0" w:color="auto"/>
                <w:bottom w:val="none" w:sz="0" w:space="0" w:color="auto"/>
                <w:right w:val="none" w:sz="0" w:space="0" w:color="auto"/>
              </w:divBdr>
              <w:divsChild>
                <w:div w:id="1923827595">
                  <w:marLeft w:val="0"/>
                  <w:marRight w:val="0"/>
                  <w:marTop w:val="0"/>
                  <w:marBottom w:val="0"/>
                  <w:divBdr>
                    <w:top w:val="none" w:sz="0" w:space="0" w:color="auto"/>
                    <w:left w:val="none" w:sz="0" w:space="0" w:color="auto"/>
                    <w:bottom w:val="none" w:sz="0" w:space="0" w:color="auto"/>
                    <w:right w:val="none" w:sz="0" w:space="0" w:color="auto"/>
                  </w:divBdr>
                </w:div>
                <w:div w:id="738289655">
                  <w:marLeft w:val="0"/>
                  <w:marRight w:val="0"/>
                  <w:marTop w:val="0"/>
                  <w:marBottom w:val="0"/>
                  <w:divBdr>
                    <w:top w:val="none" w:sz="0" w:space="0" w:color="auto"/>
                    <w:left w:val="none" w:sz="0" w:space="0" w:color="auto"/>
                    <w:bottom w:val="none" w:sz="0" w:space="0" w:color="auto"/>
                    <w:right w:val="none" w:sz="0" w:space="0" w:color="auto"/>
                  </w:divBdr>
                </w:div>
                <w:div w:id="536702268">
                  <w:marLeft w:val="0"/>
                  <w:marRight w:val="0"/>
                  <w:marTop w:val="0"/>
                  <w:marBottom w:val="0"/>
                  <w:divBdr>
                    <w:top w:val="none" w:sz="0" w:space="0" w:color="auto"/>
                    <w:left w:val="none" w:sz="0" w:space="0" w:color="auto"/>
                    <w:bottom w:val="none" w:sz="0" w:space="0" w:color="auto"/>
                    <w:right w:val="none" w:sz="0" w:space="0" w:color="auto"/>
                  </w:divBdr>
                </w:div>
              </w:divsChild>
            </w:div>
            <w:div w:id="53937052">
              <w:marLeft w:val="0"/>
              <w:marRight w:val="0"/>
              <w:marTop w:val="0"/>
              <w:marBottom w:val="0"/>
              <w:divBdr>
                <w:top w:val="none" w:sz="0" w:space="0" w:color="auto"/>
                <w:left w:val="none" w:sz="0" w:space="0" w:color="auto"/>
                <w:bottom w:val="none" w:sz="0" w:space="0" w:color="auto"/>
                <w:right w:val="none" w:sz="0" w:space="0" w:color="auto"/>
              </w:divBdr>
              <w:divsChild>
                <w:div w:id="1942764546">
                  <w:marLeft w:val="0"/>
                  <w:marRight w:val="0"/>
                  <w:marTop w:val="0"/>
                  <w:marBottom w:val="0"/>
                  <w:divBdr>
                    <w:top w:val="none" w:sz="0" w:space="0" w:color="auto"/>
                    <w:left w:val="none" w:sz="0" w:space="0" w:color="auto"/>
                    <w:bottom w:val="none" w:sz="0" w:space="0" w:color="auto"/>
                    <w:right w:val="none" w:sz="0" w:space="0" w:color="auto"/>
                  </w:divBdr>
                </w:div>
                <w:div w:id="854003680">
                  <w:marLeft w:val="0"/>
                  <w:marRight w:val="0"/>
                  <w:marTop w:val="0"/>
                  <w:marBottom w:val="0"/>
                  <w:divBdr>
                    <w:top w:val="none" w:sz="0" w:space="0" w:color="auto"/>
                    <w:left w:val="none" w:sz="0" w:space="0" w:color="auto"/>
                    <w:bottom w:val="none" w:sz="0" w:space="0" w:color="auto"/>
                    <w:right w:val="none" w:sz="0" w:space="0" w:color="auto"/>
                  </w:divBdr>
                </w:div>
                <w:div w:id="183249129">
                  <w:marLeft w:val="0"/>
                  <w:marRight w:val="0"/>
                  <w:marTop w:val="0"/>
                  <w:marBottom w:val="0"/>
                  <w:divBdr>
                    <w:top w:val="none" w:sz="0" w:space="0" w:color="auto"/>
                    <w:left w:val="none" w:sz="0" w:space="0" w:color="auto"/>
                    <w:bottom w:val="none" w:sz="0" w:space="0" w:color="auto"/>
                    <w:right w:val="none" w:sz="0" w:space="0" w:color="auto"/>
                  </w:divBdr>
                </w:div>
              </w:divsChild>
            </w:div>
            <w:div w:id="659696775">
              <w:marLeft w:val="0"/>
              <w:marRight w:val="0"/>
              <w:marTop w:val="0"/>
              <w:marBottom w:val="0"/>
              <w:divBdr>
                <w:top w:val="none" w:sz="0" w:space="0" w:color="auto"/>
                <w:left w:val="none" w:sz="0" w:space="0" w:color="auto"/>
                <w:bottom w:val="none" w:sz="0" w:space="0" w:color="auto"/>
                <w:right w:val="none" w:sz="0" w:space="0" w:color="auto"/>
              </w:divBdr>
              <w:divsChild>
                <w:div w:id="2028751051">
                  <w:marLeft w:val="0"/>
                  <w:marRight w:val="0"/>
                  <w:marTop w:val="0"/>
                  <w:marBottom w:val="0"/>
                  <w:divBdr>
                    <w:top w:val="none" w:sz="0" w:space="0" w:color="auto"/>
                    <w:left w:val="none" w:sz="0" w:space="0" w:color="auto"/>
                    <w:bottom w:val="none" w:sz="0" w:space="0" w:color="auto"/>
                    <w:right w:val="none" w:sz="0" w:space="0" w:color="auto"/>
                  </w:divBdr>
                </w:div>
                <w:div w:id="709111748">
                  <w:marLeft w:val="0"/>
                  <w:marRight w:val="0"/>
                  <w:marTop w:val="0"/>
                  <w:marBottom w:val="0"/>
                  <w:divBdr>
                    <w:top w:val="none" w:sz="0" w:space="0" w:color="auto"/>
                    <w:left w:val="none" w:sz="0" w:space="0" w:color="auto"/>
                    <w:bottom w:val="none" w:sz="0" w:space="0" w:color="auto"/>
                    <w:right w:val="none" w:sz="0" w:space="0" w:color="auto"/>
                  </w:divBdr>
                </w:div>
                <w:div w:id="214125921">
                  <w:marLeft w:val="0"/>
                  <w:marRight w:val="0"/>
                  <w:marTop w:val="0"/>
                  <w:marBottom w:val="0"/>
                  <w:divBdr>
                    <w:top w:val="none" w:sz="0" w:space="0" w:color="auto"/>
                    <w:left w:val="none" w:sz="0" w:space="0" w:color="auto"/>
                    <w:bottom w:val="none" w:sz="0" w:space="0" w:color="auto"/>
                    <w:right w:val="none" w:sz="0" w:space="0" w:color="auto"/>
                  </w:divBdr>
                </w:div>
              </w:divsChild>
            </w:div>
            <w:div w:id="166750687">
              <w:marLeft w:val="0"/>
              <w:marRight w:val="0"/>
              <w:marTop w:val="0"/>
              <w:marBottom w:val="0"/>
              <w:divBdr>
                <w:top w:val="none" w:sz="0" w:space="0" w:color="auto"/>
                <w:left w:val="none" w:sz="0" w:space="0" w:color="auto"/>
                <w:bottom w:val="none" w:sz="0" w:space="0" w:color="auto"/>
                <w:right w:val="none" w:sz="0" w:space="0" w:color="auto"/>
              </w:divBdr>
              <w:divsChild>
                <w:div w:id="1516384911">
                  <w:marLeft w:val="0"/>
                  <w:marRight w:val="0"/>
                  <w:marTop w:val="0"/>
                  <w:marBottom w:val="0"/>
                  <w:divBdr>
                    <w:top w:val="none" w:sz="0" w:space="0" w:color="auto"/>
                    <w:left w:val="none" w:sz="0" w:space="0" w:color="auto"/>
                    <w:bottom w:val="none" w:sz="0" w:space="0" w:color="auto"/>
                    <w:right w:val="none" w:sz="0" w:space="0" w:color="auto"/>
                  </w:divBdr>
                </w:div>
                <w:div w:id="614605305">
                  <w:marLeft w:val="0"/>
                  <w:marRight w:val="0"/>
                  <w:marTop w:val="0"/>
                  <w:marBottom w:val="0"/>
                  <w:divBdr>
                    <w:top w:val="none" w:sz="0" w:space="0" w:color="auto"/>
                    <w:left w:val="none" w:sz="0" w:space="0" w:color="auto"/>
                    <w:bottom w:val="none" w:sz="0" w:space="0" w:color="auto"/>
                    <w:right w:val="none" w:sz="0" w:space="0" w:color="auto"/>
                  </w:divBdr>
                </w:div>
                <w:div w:id="1490052490">
                  <w:marLeft w:val="0"/>
                  <w:marRight w:val="0"/>
                  <w:marTop w:val="0"/>
                  <w:marBottom w:val="0"/>
                  <w:divBdr>
                    <w:top w:val="none" w:sz="0" w:space="0" w:color="auto"/>
                    <w:left w:val="none" w:sz="0" w:space="0" w:color="auto"/>
                    <w:bottom w:val="none" w:sz="0" w:space="0" w:color="auto"/>
                    <w:right w:val="none" w:sz="0" w:space="0" w:color="auto"/>
                  </w:divBdr>
                </w:div>
              </w:divsChild>
            </w:div>
            <w:div w:id="981957650">
              <w:marLeft w:val="0"/>
              <w:marRight w:val="0"/>
              <w:marTop w:val="0"/>
              <w:marBottom w:val="0"/>
              <w:divBdr>
                <w:top w:val="none" w:sz="0" w:space="0" w:color="auto"/>
                <w:left w:val="none" w:sz="0" w:space="0" w:color="auto"/>
                <w:bottom w:val="none" w:sz="0" w:space="0" w:color="auto"/>
                <w:right w:val="none" w:sz="0" w:space="0" w:color="auto"/>
              </w:divBdr>
              <w:divsChild>
                <w:div w:id="777414606">
                  <w:marLeft w:val="0"/>
                  <w:marRight w:val="0"/>
                  <w:marTop w:val="0"/>
                  <w:marBottom w:val="0"/>
                  <w:divBdr>
                    <w:top w:val="none" w:sz="0" w:space="0" w:color="auto"/>
                    <w:left w:val="none" w:sz="0" w:space="0" w:color="auto"/>
                    <w:bottom w:val="none" w:sz="0" w:space="0" w:color="auto"/>
                    <w:right w:val="none" w:sz="0" w:space="0" w:color="auto"/>
                  </w:divBdr>
                </w:div>
                <w:div w:id="1635410236">
                  <w:marLeft w:val="0"/>
                  <w:marRight w:val="0"/>
                  <w:marTop w:val="0"/>
                  <w:marBottom w:val="0"/>
                  <w:divBdr>
                    <w:top w:val="none" w:sz="0" w:space="0" w:color="auto"/>
                    <w:left w:val="none" w:sz="0" w:space="0" w:color="auto"/>
                    <w:bottom w:val="none" w:sz="0" w:space="0" w:color="auto"/>
                    <w:right w:val="none" w:sz="0" w:space="0" w:color="auto"/>
                  </w:divBdr>
                </w:div>
                <w:div w:id="1593706485">
                  <w:marLeft w:val="0"/>
                  <w:marRight w:val="0"/>
                  <w:marTop w:val="0"/>
                  <w:marBottom w:val="0"/>
                  <w:divBdr>
                    <w:top w:val="none" w:sz="0" w:space="0" w:color="auto"/>
                    <w:left w:val="none" w:sz="0" w:space="0" w:color="auto"/>
                    <w:bottom w:val="none" w:sz="0" w:space="0" w:color="auto"/>
                    <w:right w:val="none" w:sz="0" w:space="0" w:color="auto"/>
                  </w:divBdr>
                </w:div>
              </w:divsChild>
            </w:div>
            <w:div w:id="1962762783">
              <w:marLeft w:val="0"/>
              <w:marRight w:val="0"/>
              <w:marTop w:val="0"/>
              <w:marBottom w:val="0"/>
              <w:divBdr>
                <w:top w:val="none" w:sz="0" w:space="0" w:color="auto"/>
                <w:left w:val="none" w:sz="0" w:space="0" w:color="auto"/>
                <w:bottom w:val="none" w:sz="0" w:space="0" w:color="auto"/>
                <w:right w:val="none" w:sz="0" w:space="0" w:color="auto"/>
              </w:divBdr>
              <w:divsChild>
                <w:div w:id="1526603250">
                  <w:marLeft w:val="0"/>
                  <w:marRight w:val="0"/>
                  <w:marTop w:val="0"/>
                  <w:marBottom w:val="0"/>
                  <w:divBdr>
                    <w:top w:val="none" w:sz="0" w:space="0" w:color="auto"/>
                    <w:left w:val="none" w:sz="0" w:space="0" w:color="auto"/>
                    <w:bottom w:val="none" w:sz="0" w:space="0" w:color="auto"/>
                    <w:right w:val="none" w:sz="0" w:space="0" w:color="auto"/>
                  </w:divBdr>
                </w:div>
                <w:div w:id="1791505957">
                  <w:marLeft w:val="0"/>
                  <w:marRight w:val="0"/>
                  <w:marTop w:val="0"/>
                  <w:marBottom w:val="0"/>
                  <w:divBdr>
                    <w:top w:val="none" w:sz="0" w:space="0" w:color="auto"/>
                    <w:left w:val="none" w:sz="0" w:space="0" w:color="auto"/>
                    <w:bottom w:val="none" w:sz="0" w:space="0" w:color="auto"/>
                    <w:right w:val="none" w:sz="0" w:space="0" w:color="auto"/>
                  </w:divBdr>
                </w:div>
                <w:div w:id="1043411374">
                  <w:marLeft w:val="0"/>
                  <w:marRight w:val="0"/>
                  <w:marTop w:val="0"/>
                  <w:marBottom w:val="0"/>
                  <w:divBdr>
                    <w:top w:val="none" w:sz="0" w:space="0" w:color="auto"/>
                    <w:left w:val="none" w:sz="0" w:space="0" w:color="auto"/>
                    <w:bottom w:val="none" w:sz="0" w:space="0" w:color="auto"/>
                    <w:right w:val="none" w:sz="0" w:space="0" w:color="auto"/>
                  </w:divBdr>
                </w:div>
              </w:divsChild>
            </w:div>
            <w:div w:id="1123767460">
              <w:marLeft w:val="0"/>
              <w:marRight w:val="0"/>
              <w:marTop w:val="0"/>
              <w:marBottom w:val="0"/>
              <w:divBdr>
                <w:top w:val="none" w:sz="0" w:space="0" w:color="auto"/>
                <w:left w:val="none" w:sz="0" w:space="0" w:color="auto"/>
                <w:bottom w:val="none" w:sz="0" w:space="0" w:color="auto"/>
                <w:right w:val="none" w:sz="0" w:space="0" w:color="auto"/>
              </w:divBdr>
              <w:divsChild>
                <w:div w:id="1830247492">
                  <w:marLeft w:val="0"/>
                  <w:marRight w:val="0"/>
                  <w:marTop w:val="0"/>
                  <w:marBottom w:val="0"/>
                  <w:divBdr>
                    <w:top w:val="none" w:sz="0" w:space="0" w:color="auto"/>
                    <w:left w:val="none" w:sz="0" w:space="0" w:color="auto"/>
                    <w:bottom w:val="none" w:sz="0" w:space="0" w:color="auto"/>
                    <w:right w:val="none" w:sz="0" w:space="0" w:color="auto"/>
                  </w:divBdr>
                </w:div>
                <w:div w:id="1147891884">
                  <w:marLeft w:val="0"/>
                  <w:marRight w:val="0"/>
                  <w:marTop w:val="0"/>
                  <w:marBottom w:val="0"/>
                  <w:divBdr>
                    <w:top w:val="none" w:sz="0" w:space="0" w:color="auto"/>
                    <w:left w:val="none" w:sz="0" w:space="0" w:color="auto"/>
                    <w:bottom w:val="none" w:sz="0" w:space="0" w:color="auto"/>
                    <w:right w:val="none" w:sz="0" w:space="0" w:color="auto"/>
                  </w:divBdr>
                </w:div>
                <w:div w:id="501773025">
                  <w:marLeft w:val="0"/>
                  <w:marRight w:val="0"/>
                  <w:marTop w:val="0"/>
                  <w:marBottom w:val="0"/>
                  <w:divBdr>
                    <w:top w:val="none" w:sz="0" w:space="0" w:color="auto"/>
                    <w:left w:val="none" w:sz="0" w:space="0" w:color="auto"/>
                    <w:bottom w:val="none" w:sz="0" w:space="0" w:color="auto"/>
                    <w:right w:val="none" w:sz="0" w:space="0" w:color="auto"/>
                  </w:divBdr>
                </w:div>
              </w:divsChild>
            </w:div>
            <w:div w:id="39063556">
              <w:marLeft w:val="0"/>
              <w:marRight w:val="0"/>
              <w:marTop w:val="0"/>
              <w:marBottom w:val="0"/>
              <w:divBdr>
                <w:top w:val="none" w:sz="0" w:space="0" w:color="auto"/>
                <w:left w:val="none" w:sz="0" w:space="0" w:color="auto"/>
                <w:bottom w:val="none" w:sz="0" w:space="0" w:color="auto"/>
                <w:right w:val="none" w:sz="0" w:space="0" w:color="auto"/>
              </w:divBdr>
              <w:divsChild>
                <w:div w:id="680356509">
                  <w:marLeft w:val="0"/>
                  <w:marRight w:val="0"/>
                  <w:marTop w:val="0"/>
                  <w:marBottom w:val="0"/>
                  <w:divBdr>
                    <w:top w:val="none" w:sz="0" w:space="0" w:color="auto"/>
                    <w:left w:val="none" w:sz="0" w:space="0" w:color="auto"/>
                    <w:bottom w:val="none" w:sz="0" w:space="0" w:color="auto"/>
                    <w:right w:val="none" w:sz="0" w:space="0" w:color="auto"/>
                  </w:divBdr>
                </w:div>
                <w:div w:id="657422983">
                  <w:marLeft w:val="0"/>
                  <w:marRight w:val="0"/>
                  <w:marTop w:val="0"/>
                  <w:marBottom w:val="0"/>
                  <w:divBdr>
                    <w:top w:val="none" w:sz="0" w:space="0" w:color="auto"/>
                    <w:left w:val="none" w:sz="0" w:space="0" w:color="auto"/>
                    <w:bottom w:val="none" w:sz="0" w:space="0" w:color="auto"/>
                    <w:right w:val="none" w:sz="0" w:space="0" w:color="auto"/>
                  </w:divBdr>
                </w:div>
                <w:div w:id="1258755397">
                  <w:marLeft w:val="0"/>
                  <w:marRight w:val="0"/>
                  <w:marTop w:val="0"/>
                  <w:marBottom w:val="0"/>
                  <w:divBdr>
                    <w:top w:val="none" w:sz="0" w:space="0" w:color="auto"/>
                    <w:left w:val="none" w:sz="0" w:space="0" w:color="auto"/>
                    <w:bottom w:val="none" w:sz="0" w:space="0" w:color="auto"/>
                    <w:right w:val="none" w:sz="0" w:space="0" w:color="auto"/>
                  </w:divBdr>
                </w:div>
              </w:divsChild>
            </w:div>
            <w:div w:id="1426029774">
              <w:marLeft w:val="0"/>
              <w:marRight w:val="0"/>
              <w:marTop w:val="0"/>
              <w:marBottom w:val="0"/>
              <w:divBdr>
                <w:top w:val="none" w:sz="0" w:space="0" w:color="auto"/>
                <w:left w:val="none" w:sz="0" w:space="0" w:color="auto"/>
                <w:bottom w:val="none" w:sz="0" w:space="0" w:color="auto"/>
                <w:right w:val="none" w:sz="0" w:space="0" w:color="auto"/>
              </w:divBdr>
              <w:divsChild>
                <w:div w:id="1853494892">
                  <w:marLeft w:val="0"/>
                  <w:marRight w:val="0"/>
                  <w:marTop w:val="0"/>
                  <w:marBottom w:val="0"/>
                  <w:divBdr>
                    <w:top w:val="none" w:sz="0" w:space="0" w:color="auto"/>
                    <w:left w:val="none" w:sz="0" w:space="0" w:color="auto"/>
                    <w:bottom w:val="none" w:sz="0" w:space="0" w:color="auto"/>
                    <w:right w:val="none" w:sz="0" w:space="0" w:color="auto"/>
                  </w:divBdr>
                </w:div>
                <w:div w:id="1031613266">
                  <w:marLeft w:val="0"/>
                  <w:marRight w:val="0"/>
                  <w:marTop w:val="0"/>
                  <w:marBottom w:val="0"/>
                  <w:divBdr>
                    <w:top w:val="none" w:sz="0" w:space="0" w:color="auto"/>
                    <w:left w:val="none" w:sz="0" w:space="0" w:color="auto"/>
                    <w:bottom w:val="none" w:sz="0" w:space="0" w:color="auto"/>
                    <w:right w:val="none" w:sz="0" w:space="0" w:color="auto"/>
                  </w:divBdr>
                </w:div>
                <w:div w:id="2077124397">
                  <w:marLeft w:val="0"/>
                  <w:marRight w:val="0"/>
                  <w:marTop w:val="0"/>
                  <w:marBottom w:val="0"/>
                  <w:divBdr>
                    <w:top w:val="none" w:sz="0" w:space="0" w:color="auto"/>
                    <w:left w:val="none" w:sz="0" w:space="0" w:color="auto"/>
                    <w:bottom w:val="none" w:sz="0" w:space="0" w:color="auto"/>
                    <w:right w:val="none" w:sz="0" w:space="0" w:color="auto"/>
                  </w:divBdr>
                </w:div>
              </w:divsChild>
            </w:div>
            <w:div w:id="1993636501">
              <w:marLeft w:val="0"/>
              <w:marRight w:val="0"/>
              <w:marTop w:val="0"/>
              <w:marBottom w:val="0"/>
              <w:divBdr>
                <w:top w:val="none" w:sz="0" w:space="0" w:color="auto"/>
                <w:left w:val="none" w:sz="0" w:space="0" w:color="auto"/>
                <w:bottom w:val="none" w:sz="0" w:space="0" w:color="auto"/>
                <w:right w:val="none" w:sz="0" w:space="0" w:color="auto"/>
              </w:divBdr>
              <w:divsChild>
                <w:div w:id="162361689">
                  <w:marLeft w:val="0"/>
                  <w:marRight w:val="0"/>
                  <w:marTop w:val="0"/>
                  <w:marBottom w:val="0"/>
                  <w:divBdr>
                    <w:top w:val="none" w:sz="0" w:space="0" w:color="auto"/>
                    <w:left w:val="none" w:sz="0" w:space="0" w:color="auto"/>
                    <w:bottom w:val="none" w:sz="0" w:space="0" w:color="auto"/>
                    <w:right w:val="none" w:sz="0" w:space="0" w:color="auto"/>
                  </w:divBdr>
                </w:div>
                <w:div w:id="299654081">
                  <w:marLeft w:val="0"/>
                  <w:marRight w:val="0"/>
                  <w:marTop w:val="0"/>
                  <w:marBottom w:val="0"/>
                  <w:divBdr>
                    <w:top w:val="none" w:sz="0" w:space="0" w:color="auto"/>
                    <w:left w:val="none" w:sz="0" w:space="0" w:color="auto"/>
                    <w:bottom w:val="none" w:sz="0" w:space="0" w:color="auto"/>
                    <w:right w:val="none" w:sz="0" w:space="0" w:color="auto"/>
                  </w:divBdr>
                </w:div>
                <w:div w:id="645548133">
                  <w:marLeft w:val="0"/>
                  <w:marRight w:val="0"/>
                  <w:marTop w:val="0"/>
                  <w:marBottom w:val="0"/>
                  <w:divBdr>
                    <w:top w:val="none" w:sz="0" w:space="0" w:color="auto"/>
                    <w:left w:val="none" w:sz="0" w:space="0" w:color="auto"/>
                    <w:bottom w:val="none" w:sz="0" w:space="0" w:color="auto"/>
                    <w:right w:val="none" w:sz="0" w:space="0" w:color="auto"/>
                  </w:divBdr>
                </w:div>
              </w:divsChild>
            </w:div>
            <w:div w:id="1041782823">
              <w:marLeft w:val="0"/>
              <w:marRight w:val="0"/>
              <w:marTop w:val="0"/>
              <w:marBottom w:val="0"/>
              <w:divBdr>
                <w:top w:val="none" w:sz="0" w:space="0" w:color="auto"/>
                <w:left w:val="none" w:sz="0" w:space="0" w:color="auto"/>
                <w:bottom w:val="none" w:sz="0" w:space="0" w:color="auto"/>
                <w:right w:val="none" w:sz="0" w:space="0" w:color="auto"/>
              </w:divBdr>
              <w:divsChild>
                <w:div w:id="1583644108">
                  <w:marLeft w:val="0"/>
                  <w:marRight w:val="0"/>
                  <w:marTop w:val="0"/>
                  <w:marBottom w:val="0"/>
                  <w:divBdr>
                    <w:top w:val="none" w:sz="0" w:space="0" w:color="auto"/>
                    <w:left w:val="none" w:sz="0" w:space="0" w:color="auto"/>
                    <w:bottom w:val="none" w:sz="0" w:space="0" w:color="auto"/>
                    <w:right w:val="none" w:sz="0" w:space="0" w:color="auto"/>
                  </w:divBdr>
                </w:div>
                <w:div w:id="836380056">
                  <w:marLeft w:val="0"/>
                  <w:marRight w:val="0"/>
                  <w:marTop w:val="0"/>
                  <w:marBottom w:val="0"/>
                  <w:divBdr>
                    <w:top w:val="none" w:sz="0" w:space="0" w:color="auto"/>
                    <w:left w:val="none" w:sz="0" w:space="0" w:color="auto"/>
                    <w:bottom w:val="none" w:sz="0" w:space="0" w:color="auto"/>
                    <w:right w:val="none" w:sz="0" w:space="0" w:color="auto"/>
                  </w:divBdr>
                </w:div>
                <w:div w:id="967275540">
                  <w:marLeft w:val="0"/>
                  <w:marRight w:val="0"/>
                  <w:marTop w:val="0"/>
                  <w:marBottom w:val="0"/>
                  <w:divBdr>
                    <w:top w:val="none" w:sz="0" w:space="0" w:color="auto"/>
                    <w:left w:val="none" w:sz="0" w:space="0" w:color="auto"/>
                    <w:bottom w:val="none" w:sz="0" w:space="0" w:color="auto"/>
                    <w:right w:val="none" w:sz="0" w:space="0" w:color="auto"/>
                  </w:divBdr>
                </w:div>
              </w:divsChild>
            </w:div>
            <w:div w:id="453329525">
              <w:marLeft w:val="0"/>
              <w:marRight w:val="0"/>
              <w:marTop w:val="0"/>
              <w:marBottom w:val="0"/>
              <w:divBdr>
                <w:top w:val="none" w:sz="0" w:space="0" w:color="auto"/>
                <w:left w:val="none" w:sz="0" w:space="0" w:color="auto"/>
                <w:bottom w:val="none" w:sz="0" w:space="0" w:color="auto"/>
                <w:right w:val="none" w:sz="0" w:space="0" w:color="auto"/>
              </w:divBdr>
              <w:divsChild>
                <w:div w:id="1800491005">
                  <w:marLeft w:val="0"/>
                  <w:marRight w:val="0"/>
                  <w:marTop w:val="0"/>
                  <w:marBottom w:val="0"/>
                  <w:divBdr>
                    <w:top w:val="none" w:sz="0" w:space="0" w:color="auto"/>
                    <w:left w:val="none" w:sz="0" w:space="0" w:color="auto"/>
                    <w:bottom w:val="none" w:sz="0" w:space="0" w:color="auto"/>
                    <w:right w:val="none" w:sz="0" w:space="0" w:color="auto"/>
                  </w:divBdr>
                </w:div>
                <w:div w:id="1141776553">
                  <w:marLeft w:val="0"/>
                  <w:marRight w:val="0"/>
                  <w:marTop w:val="0"/>
                  <w:marBottom w:val="0"/>
                  <w:divBdr>
                    <w:top w:val="none" w:sz="0" w:space="0" w:color="auto"/>
                    <w:left w:val="none" w:sz="0" w:space="0" w:color="auto"/>
                    <w:bottom w:val="none" w:sz="0" w:space="0" w:color="auto"/>
                    <w:right w:val="none" w:sz="0" w:space="0" w:color="auto"/>
                  </w:divBdr>
                </w:div>
                <w:div w:id="331374259">
                  <w:marLeft w:val="0"/>
                  <w:marRight w:val="0"/>
                  <w:marTop w:val="0"/>
                  <w:marBottom w:val="0"/>
                  <w:divBdr>
                    <w:top w:val="none" w:sz="0" w:space="0" w:color="auto"/>
                    <w:left w:val="none" w:sz="0" w:space="0" w:color="auto"/>
                    <w:bottom w:val="none" w:sz="0" w:space="0" w:color="auto"/>
                    <w:right w:val="none" w:sz="0" w:space="0" w:color="auto"/>
                  </w:divBdr>
                </w:div>
              </w:divsChild>
            </w:div>
            <w:div w:id="1345398344">
              <w:marLeft w:val="0"/>
              <w:marRight w:val="0"/>
              <w:marTop w:val="0"/>
              <w:marBottom w:val="0"/>
              <w:divBdr>
                <w:top w:val="none" w:sz="0" w:space="0" w:color="auto"/>
                <w:left w:val="none" w:sz="0" w:space="0" w:color="auto"/>
                <w:bottom w:val="none" w:sz="0" w:space="0" w:color="auto"/>
                <w:right w:val="none" w:sz="0" w:space="0" w:color="auto"/>
              </w:divBdr>
              <w:divsChild>
                <w:div w:id="278880885">
                  <w:marLeft w:val="0"/>
                  <w:marRight w:val="0"/>
                  <w:marTop w:val="0"/>
                  <w:marBottom w:val="0"/>
                  <w:divBdr>
                    <w:top w:val="none" w:sz="0" w:space="0" w:color="auto"/>
                    <w:left w:val="none" w:sz="0" w:space="0" w:color="auto"/>
                    <w:bottom w:val="none" w:sz="0" w:space="0" w:color="auto"/>
                    <w:right w:val="none" w:sz="0" w:space="0" w:color="auto"/>
                  </w:divBdr>
                </w:div>
                <w:div w:id="890922096">
                  <w:marLeft w:val="0"/>
                  <w:marRight w:val="0"/>
                  <w:marTop w:val="0"/>
                  <w:marBottom w:val="0"/>
                  <w:divBdr>
                    <w:top w:val="none" w:sz="0" w:space="0" w:color="auto"/>
                    <w:left w:val="none" w:sz="0" w:space="0" w:color="auto"/>
                    <w:bottom w:val="none" w:sz="0" w:space="0" w:color="auto"/>
                    <w:right w:val="none" w:sz="0" w:space="0" w:color="auto"/>
                  </w:divBdr>
                </w:div>
                <w:div w:id="835152242">
                  <w:marLeft w:val="0"/>
                  <w:marRight w:val="0"/>
                  <w:marTop w:val="0"/>
                  <w:marBottom w:val="0"/>
                  <w:divBdr>
                    <w:top w:val="none" w:sz="0" w:space="0" w:color="auto"/>
                    <w:left w:val="none" w:sz="0" w:space="0" w:color="auto"/>
                    <w:bottom w:val="none" w:sz="0" w:space="0" w:color="auto"/>
                    <w:right w:val="none" w:sz="0" w:space="0" w:color="auto"/>
                  </w:divBdr>
                </w:div>
              </w:divsChild>
            </w:div>
            <w:div w:id="1576435532">
              <w:marLeft w:val="0"/>
              <w:marRight w:val="0"/>
              <w:marTop w:val="0"/>
              <w:marBottom w:val="0"/>
              <w:divBdr>
                <w:top w:val="none" w:sz="0" w:space="0" w:color="auto"/>
                <w:left w:val="none" w:sz="0" w:space="0" w:color="auto"/>
                <w:bottom w:val="none" w:sz="0" w:space="0" w:color="auto"/>
                <w:right w:val="none" w:sz="0" w:space="0" w:color="auto"/>
              </w:divBdr>
              <w:divsChild>
                <w:div w:id="448862273">
                  <w:marLeft w:val="0"/>
                  <w:marRight w:val="0"/>
                  <w:marTop w:val="0"/>
                  <w:marBottom w:val="0"/>
                  <w:divBdr>
                    <w:top w:val="none" w:sz="0" w:space="0" w:color="auto"/>
                    <w:left w:val="none" w:sz="0" w:space="0" w:color="auto"/>
                    <w:bottom w:val="none" w:sz="0" w:space="0" w:color="auto"/>
                    <w:right w:val="none" w:sz="0" w:space="0" w:color="auto"/>
                  </w:divBdr>
                </w:div>
                <w:div w:id="244068645">
                  <w:marLeft w:val="0"/>
                  <w:marRight w:val="0"/>
                  <w:marTop w:val="0"/>
                  <w:marBottom w:val="0"/>
                  <w:divBdr>
                    <w:top w:val="none" w:sz="0" w:space="0" w:color="auto"/>
                    <w:left w:val="none" w:sz="0" w:space="0" w:color="auto"/>
                    <w:bottom w:val="none" w:sz="0" w:space="0" w:color="auto"/>
                    <w:right w:val="none" w:sz="0" w:space="0" w:color="auto"/>
                  </w:divBdr>
                </w:div>
                <w:div w:id="1691056659">
                  <w:marLeft w:val="0"/>
                  <w:marRight w:val="0"/>
                  <w:marTop w:val="0"/>
                  <w:marBottom w:val="0"/>
                  <w:divBdr>
                    <w:top w:val="none" w:sz="0" w:space="0" w:color="auto"/>
                    <w:left w:val="none" w:sz="0" w:space="0" w:color="auto"/>
                    <w:bottom w:val="none" w:sz="0" w:space="0" w:color="auto"/>
                    <w:right w:val="none" w:sz="0" w:space="0" w:color="auto"/>
                  </w:divBdr>
                </w:div>
              </w:divsChild>
            </w:div>
            <w:div w:id="2005628010">
              <w:marLeft w:val="0"/>
              <w:marRight w:val="0"/>
              <w:marTop w:val="0"/>
              <w:marBottom w:val="0"/>
              <w:divBdr>
                <w:top w:val="none" w:sz="0" w:space="0" w:color="auto"/>
                <w:left w:val="none" w:sz="0" w:space="0" w:color="auto"/>
                <w:bottom w:val="none" w:sz="0" w:space="0" w:color="auto"/>
                <w:right w:val="none" w:sz="0" w:space="0" w:color="auto"/>
              </w:divBdr>
              <w:divsChild>
                <w:div w:id="636761778">
                  <w:marLeft w:val="0"/>
                  <w:marRight w:val="0"/>
                  <w:marTop w:val="0"/>
                  <w:marBottom w:val="0"/>
                  <w:divBdr>
                    <w:top w:val="none" w:sz="0" w:space="0" w:color="auto"/>
                    <w:left w:val="none" w:sz="0" w:space="0" w:color="auto"/>
                    <w:bottom w:val="none" w:sz="0" w:space="0" w:color="auto"/>
                    <w:right w:val="none" w:sz="0" w:space="0" w:color="auto"/>
                  </w:divBdr>
                </w:div>
                <w:div w:id="1673679994">
                  <w:marLeft w:val="0"/>
                  <w:marRight w:val="0"/>
                  <w:marTop w:val="0"/>
                  <w:marBottom w:val="0"/>
                  <w:divBdr>
                    <w:top w:val="none" w:sz="0" w:space="0" w:color="auto"/>
                    <w:left w:val="none" w:sz="0" w:space="0" w:color="auto"/>
                    <w:bottom w:val="none" w:sz="0" w:space="0" w:color="auto"/>
                    <w:right w:val="none" w:sz="0" w:space="0" w:color="auto"/>
                  </w:divBdr>
                </w:div>
                <w:div w:id="1930001990">
                  <w:marLeft w:val="0"/>
                  <w:marRight w:val="0"/>
                  <w:marTop w:val="0"/>
                  <w:marBottom w:val="0"/>
                  <w:divBdr>
                    <w:top w:val="none" w:sz="0" w:space="0" w:color="auto"/>
                    <w:left w:val="none" w:sz="0" w:space="0" w:color="auto"/>
                    <w:bottom w:val="none" w:sz="0" w:space="0" w:color="auto"/>
                    <w:right w:val="none" w:sz="0" w:space="0" w:color="auto"/>
                  </w:divBdr>
                </w:div>
              </w:divsChild>
            </w:div>
            <w:div w:id="2012445876">
              <w:marLeft w:val="0"/>
              <w:marRight w:val="0"/>
              <w:marTop w:val="0"/>
              <w:marBottom w:val="0"/>
              <w:divBdr>
                <w:top w:val="none" w:sz="0" w:space="0" w:color="auto"/>
                <w:left w:val="none" w:sz="0" w:space="0" w:color="auto"/>
                <w:bottom w:val="none" w:sz="0" w:space="0" w:color="auto"/>
                <w:right w:val="none" w:sz="0" w:space="0" w:color="auto"/>
              </w:divBdr>
              <w:divsChild>
                <w:div w:id="1080324220">
                  <w:marLeft w:val="0"/>
                  <w:marRight w:val="0"/>
                  <w:marTop w:val="0"/>
                  <w:marBottom w:val="0"/>
                  <w:divBdr>
                    <w:top w:val="none" w:sz="0" w:space="0" w:color="auto"/>
                    <w:left w:val="none" w:sz="0" w:space="0" w:color="auto"/>
                    <w:bottom w:val="none" w:sz="0" w:space="0" w:color="auto"/>
                    <w:right w:val="none" w:sz="0" w:space="0" w:color="auto"/>
                  </w:divBdr>
                </w:div>
                <w:div w:id="2064328409">
                  <w:marLeft w:val="0"/>
                  <w:marRight w:val="0"/>
                  <w:marTop w:val="0"/>
                  <w:marBottom w:val="0"/>
                  <w:divBdr>
                    <w:top w:val="none" w:sz="0" w:space="0" w:color="auto"/>
                    <w:left w:val="none" w:sz="0" w:space="0" w:color="auto"/>
                    <w:bottom w:val="none" w:sz="0" w:space="0" w:color="auto"/>
                    <w:right w:val="none" w:sz="0" w:space="0" w:color="auto"/>
                  </w:divBdr>
                </w:div>
                <w:div w:id="1751582483">
                  <w:marLeft w:val="0"/>
                  <w:marRight w:val="0"/>
                  <w:marTop w:val="0"/>
                  <w:marBottom w:val="0"/>
                  <w:divBdr>
                    <w:top w:val="none" w:sz="0" w:space="0" w:color="auto"/>
                    <w:left w:val="none" w:sz="0" w:space="0" w:color="auto"/>
                    <w:bottom w:val="none" w:sz="0" w:space="0" w:color="auto"/>
                    <w:right w:val="none" w:sz="0" w:space="0" w:color="auto"/>
                  </w:divBdr>
                </w:div>
              </w:divsChild>
            </w:div>
            <w:div w:id="61291441">
              <w:marLeft w:val="0"/>
              <w:marRight w:val="0"/>
              <w:marTop w:val="0"/>
              <w:marBottom w:val="0"/>
              <w:divBdr>
                <w:top w:val="none" w:sz="0" w:space="0" w:color="auto"/>
                <w:left w:val="none" w:sz="0" w:space="0" w:color="auto"/>
                <w:bottom w:val="none" w:sz="0" w:space="0" w:color="auto"/>
                <w:right w:val="none" w:sz="0" w:space="0" w:color="auto"/>
              </w:divBdr>
              <w:divsChild>
                <w:div w:id="773473650">
                  <w:marLeft w:val="0"/>
                  <w:marRight w:val="0"/>
                  <w:marTop w:val="0"/>
                  <w:marBottom w:val="0"/>
                  <w:divBdr>
                    <w:top w:val="none" w:sz="0" w:space="0" w:color="auto"/>
                    <w:left w:val="none" w:sz="0" w:space="0" w:color="auto"/>
                    <w:bottom w:val="none" w:sz="0" w:space="0" w:color="auto"/>
                    <w:right w:val="none" w:sz="0" w:space="0" w:color="auto"/>
                  </w:divBdr>
                </w:div>
                <w:div w:id="863400412">
                  <w:marLeft w:val="0"/>
                  <w:marRight w:val="0"/>
                  <w:marTop w:val="0"/>
                  <w:marBottom w:val="0"/>
                  <w:divBdr>
                    <w:top w:val="none" w:sz="0" w:space="0" w:color="auto"/>
                    <w:left w:val="none" w:sz="0" w:space="0" w:color="auto"/>
                    <w:bottom w:val="none" w:sz="0" w:space="0" w:color="auto"/>
                    <w:right w:val="none" w:sz="0" w:space="0" w:color="auto"/>
                  </w:divBdr>
                </w:div>
                <w:div w:id="825323661">
                  <w:marLeft w:val="0"/>
                  <w:marRight w:val="0"/>
                  <w:marTop w:val="0"/>
                  <w:marBottom w:val="0"/>
                  <w:divBdr>
                    <w:top w:val="none" w:sz="0" w:space="0" w:color="auto"/>
                    <w:left w:val="none" w:sz="0" w:space="0" w:color="auto"/>
                    <w:bottom w:val="none" w:sz="0" w:space="0" w:color="auto"/>
                    <w:right w:val="none" w:sz="0" w:space="0" w:color="auto"/>
                  </w:divBdr>
                </w:div>
              </w:divsChild>
            </w:div>
            <w:div w:id="2114595749">
              <w:marLeft w:val="0"/>
              <w:marRight w:val="0"/>
              <w:marTop w:val="0"/>
              <w:marBottom w:val="0"/>
              <w:divBdr>
                <w:top w:val="none" w:sz="0" w:space="0" w:color="auto"/>
                <w:left w:val="none" w:sz="0" w:space="0" w:color="auto"/>
                <w:bottom w:val="none" w:sz="0" w:space="0" w:color="auto"/>
                <w:right w:val="none" w:sz="0" w:space="0" w:color="auto"/>
              </w:divBdr>
            </w:div>
            <w:div w:id="145125627">
              <w:marLeft w:val="0"/>
              <w:marRight w:val="0"/>
              <w:marTop w:val="0"/>
              <w:marBottom w:val="0"/>
              <w:divBdr>
                <w:top w:val="none" w:sz="0" w:space="0" w:color="auto"/>
                <w:left w:val="none" w:sz="0" w:space="0" w:color="auto"/>
                <w:bottom w:val="none" w:sz="0" w:space="0" w:color="auto"/>
                <w:right w:val="none" w:sz="0" w:space="0" w:color="auto"/>
              </w:divBdr>
              <w:divsChild>
                <w:div w:id="11735600">
                  <w:marLeft w:val="0"/>
                  <w:marRight w:val="0"/>
                  <w:marTop w:val="0"/>
                  <w:marBottom w:val="0"/>
                  <w:divBdr>
                    <w:top w:val="none" w:sz="0" w:space="0" w:color="auto"/>
                    <w:left w:val="none" w:sz="0" w:space="0" w:color="auto"/>
                    <w:bottom w:val="none" w:sz="0" w:space="0" w:color="auto"/>
                    <w:right w:val="none" w:sz="0" w:space="0" w:color="auto"/>
                  </w:divBdr>
                </w:div>
                <w:div w:id="1177845477">
                  <w:marLeft w:val="0"/>
                  <w:marRight w:val="0"/>
                  <w:marTop w:val="0"/>
                  <w:marBottom w:val="0"/>
                  <w:divBdr>
                    <w:top w:val="none" w:sz="0" w:space="0" w:color="auto"/>
                    <w:left w:val="none" w:sz="0" w:space="0" w:color="auto"/>
                    <w:bottom w:val="none" w:sz="0" w:space="0" w:color="auto"/>
                    <w:right w:val="none" w:sz="0" w:space="0" w:color="auto"/>
                  </w:divBdr>
                </w:div>
                <w:div w:id="1100177088">
                  <w:marLeft w:val="0"/>
                  <w:marRight w:val="0"/>
                  <w:marTop w:val="0"/>
                  <w:marBottom w:val="0"/>
                  <w:divBdr>
                    <w:top w:val="none" w:sz="0" w:space="0" w:color="auto"/>
                    <w:left w:val="none" w:sz="0" w:space="0" w:color="auto"/>
                    <w:bottom w:val="none" w:sz="0" w:space="0" w:color="auto"/>
                    <w:right w:val="none" w:sz="0" w:space="0" w:color="auto"/>
                  </w:divBdr>
                </w:div>
              </w:divsChild>
            </w:div>
            <w:div w:id="1546992067">
              <w:marLeft w:val="0"/>
              <w:marRight w:val="0"/>
              <w:marTop w:val="0"/>
              <w:marBottom w:val="0"/>
              <w:divBdr>
                <w:top w:val="none" w:sz="0" w:space="0" w:color="auto"/>
                <w:left w:val="none" w:sz="0" w:space="0" w:color="auto"/>
                <w:bottom w:val="none" w:sz="0" w:space="0" w:color="auto"/>
                <w:right w:val="none" w:sz="0" w:space="0" w:color="auto"/>
              </w:divBdr>
              <w:divsChild>
                <w:div w:id="70467675">
                  <w:marLeft w:val="0"/>
                  <w:marRight w:val="0"/>
                  <w:marTop w:val="0"/>
                  <w:marBottom w:val="0"/>
                  <w:divBdr>
                    <w:top w:val="none" w:sz="0" w:space="0" w:color="auto"/>
                    <w:left w:val="none" w:sz="0" w:space="0" w:color="auto"/>
                    <w:bottom w:val="none" w:sz="0" w:space="0" w:color="auto"/>
                    <w:right w:val="none" w:sz="0" w:space="0" w:color="auto"/>
                  </w:divBdr>
                </w:div>
                <w:div w:id="1801998834">
                  <w:marLeft w:val="0"/>
                  <w:marRight w:val="0"/>
                  <w:marTop w:val="0"/>
                  <w:marBottom w:val="0"/>
                  <w:divBdr>
                    <w:top w:val="none" w:sz="0" w:space="0" w:color="auto"/>
                    <w:left w:val="none" w:sz="0" w:space="0" w:color="auto"/>
                    <w:bottom w:val="none" w:sz="0" w:space="0" w:color="auto"/>
                    <w:right w:val="none" w:sz="0" w:space="0" w:color="auto"/>
                  </w:divBdr>
                </w:div>
                <w:div w:id="1486123939">
                  <w:marLeft w:val="0"/>
                  <w:marRight w:val="0"/>
                  <w:marTop w:val="0"/>
                  <w:marBottom w:val="0"/>
                  <w:divBdr>
                    <w:top w:val="none" w:sz="0" w:space="0" w:color="auto"/>
                    <w:left w:val="none" w:sz="0" w:space="0" w:color="auto"/>
                    <w:bottom w:val="none" w:sz="0" w:space="0" w:color="auto"/>
                    <w:right w:val="none" w:sz="0" w:space="0" w:color="auto"/>
                  </w:divBdr>
                </w:div>
              </w:divsChild>
            </w:div>
            <w:div w:id="438183766">
              <w:marLeft w:val="0"/>
              <w:marRight w:val="0"/>
              <w:marTop w:val="0"/>
              <w:marBottom w:val="0"/>
              <w:divBdr>
                <w:top w:val="none" w:sz="0" w:space="0" w:color="auto"/>
                <w:left w:val="none" w:sz="0" w:space="0" w:color="auto"/>
                <w:bottom w:val="none" w:sz="0" w:space="0" w:color="auto"/>
                <w:right w:val="none" w:sz="0" w:space="0" w:color="auto"/>
              </w:divBdr>
              <w:divsChild>
                <w:div w:id="435950549">
                  <w:marLeft w:val="0"/>
                  <w:marRight w:val="0"/>
                  <w:marTop w:val="0"/>
                  <w:marBottom w:val="0"/>
                  <w:divBdr>
                    <w:top w:val="none" w:sz="0" w:space="0" w:color="auto"/>
                    <w:left w:val="none" w:sz="0" w:space="0" w:color="auto"/>
                    <w:bottom w:val="none" w:sz="0" w:space="0" w:color="auto"/>
                    <w:right w:val="none" w:sz="0" w:space="0" w:color="auto"/>
                  </w:divBdr>
                </w:div>
                <w:div w:id="1406103943">
                  <w:marLeft w:val="0"/>
                  <w:marRight w:val="0"/>
                  <w:marTop w:val="0"/>
                  <w:marBottom w:val="0"/>
                  <w:divBdr>
                    <w:top w:val="none" w:sz="0" w:space="0" w:color="auto"/>
                    <w:left w:val="none" w:sz="0" w:space="0" w:color="auto"/>
                    <w:bottom w:val="none" w:sz="0" w:space="0" w:color="auto"/>
                    <w:right w:val="none" w:sz="0" w:space="0" w:color="auto"/>
                  </w:divBdr>
                </w:div>
                <w:div w:id="1912811894">
                  <w:marLeft w:val="0"/>
                  <w:marRight w:val="0"/>
                  <w:marTop w:val="0"/>
                  <w:marBottom w:val="0"/>
                  <w:divBdr>
                    <w:top w:val="none" w:sz="0" w:space="0" w:color="auto"/>
                    <w:left w:val="none" w:sz="0" w:space="0" w:color="auto"/>
                    <w:bottom w:val="none" w:sz="0" w:space="0" w:color="auto"/>
                    <w:right w:val="none" w:sz="0" w:space="0" w:color="auto"/>
                  </w:divBdr>
                </w:div>
              </w:divsChild>
            </w:div>
            <w:div w:id="661814138">
              <w:marLeft w:val="0"/>
              <w:marRight w:val="0"/>
              <w:marTop w:val="0"/>
              <w:marBottom w:val="0"/>
              <w:divBdr>
                <w:top w:val="none" w:sz="0" w:space="0" w:color="auto"/>
                <w:left w:val="none" w:sz="0" w:space="0" w:color="auto"/>
                <w:bottom w:val="none" w:sz="0" w:space="0" w:color="auto"/>
                <w:right w:val="none" w:sz="0" w:space="0" w:color="auto"/>
              </w:divBdr>
              <w:divsChild>
                <w:div w:id="557978833">
                  <w:marLeft w:val="0"/>
                  <w:marRight w:val="0"/>
                  <w:marTop w:val="0"/>
                  <w:marBottom w:val="0"/>
                  <w:divBdr>
                    <w:top w:val="none" w:sz="0" w:space="0" w:color="auto"/>
                    <w:left w:val="none" w:sz="0" w:space="0" w:color="auto"/>
                    <w:bottom w:val="none" w:sz="0" w:space="0" w:color="auto"/>
                    <w:right w:val="none" w:sz="0" w:space="0" w:color="auto"/>
                  </w:divBdr>
                </w:div>
                <w:div w:id="577130604">
                  <w:marLeft w:val="0"/>
                  <w:marRight w:val="0"/>
                  <w:marTop w:val="0"/>
                  <w:marBottom w:val="0"/>
                  <w:divBdr>
                    <w:top w:val="none" w:sz="0" w:space="0" w:color="auto"/>
                    <w:left w:val="none" w:sz="0" w:space="0" w:color="auto"/>
                    <w:bottom w:val="none" w:sz="0" w:space="0" w:color="auto"/>
                    <w:right w:val="none" w:sz="0" w:space="0" w:color="auto"/>
                  </w:divBdr>
                </w:div>
                <w:div w:id="1323775885">
                  <w:marLeft w:val="0"/>
                  <w:marRight w:val="0"/>
                  <w:marTop w:val="0"/>
                  <w:marBottom w:val="0"/>
                  <w:divBdr>
                    <w:top w:val="none" w:sz="0" w:space="0" w:color="auto"/>
                    <w:left w:val="none" w:sz="0" w:space="0" w:color="auto"/>
                    <w:bottom w:val="none" w:sz="0" w:space="0" w:color="auto"/>
                    <w:right w:val="none" w:sz="0" w:space="0" w:color="auto"/>
                  </w:divBdr>
                </w:div>
              </w:divsChild>
            </w:div>
            <w:div w:id="890966969">
              <w:marLeft w:val="0"/>
              <w:marRight w:val="0"/>
              <w:marTop w:val="0"/>
              <w:marBottom w:val="0"/>
              <w:divBdr>
                <w:top w:val="none" w:sz="0" w:space="0" w:color="auto"/>
                <w:left w:val="none" w:sz="0" w:space="0" w:color="auto"/>
                <w:bottom w:val="none" w:sz="0" w:space="0" w:color="auto"/>
                <w:right w:val="none" w:sz="0" w:space="0" w:color="auto"/>
              </w:divBdr>
            </w:div>
            <w:div w:id="748429782">
              <w:marLeft w:val="0"/>
              <w:marRight w:val="0"/>
              <w:marTop w:val="0"/>
              <w:marBottom w:val="0"/>
              <w:divBdr>
                <w:top w:val="none" w:sz="0" w:space="0" w:color="auto"/>
                <w:left w:val="none" w:sz="0" w:space="0" w:color="auto"/>
                <w:bottom w:val="none" w:sz="0" w:space="0" w:color="auto"/>
                <w:right w:val="none" w:sz="0" w:space="0" w:color="auto"/>
              </w:divBdr>
              <w:divsChild>
                <w:div w:id="890771656">
                  <w:marLeft w:val="0"/>
                  <w:marRight w:val="0"/>
                  <w:marTop w:val="0"/>
                  <w:marBottom w:val="0"/>
                  <w:divBdr>
                    <w:top w:val="none" w:sz="0" w:space="0" w:color="auto"/>
                    <w:left w:val="none" w:sz="0" w:space="0" w:color="auto"/>
                    <w:bottom w:val="none" w:sz="0" w:space="0" w:color="auto"/>
                    <w:right w:val="none" w:sz="0" w:space="0" w:color="auto"/>
                  </w:divBdr>
                </w:div>
                <w:div w:id="940836667">
                  <w:marLeft w:val="0"/>
                  <w:marRight w:val="0"/>
                  <w:marTop w:val="0"/>
                  <w:marBottom w:val="0"/>
                  <w:divBdr>
                    <w:top w:val="none" w:sz="0" w:space="0" w:color="auto"/>
                    <w:left w:val="none" w:sz="0" w:space="0" w:color="auto"/>
                    <w:bottom w:val="none" w:sz="0" w:space="0" w:color="auto"/>
                    <w:right w:val="none" w:sz="0" w:space="0" w:color="auto"/>
                  </w:divBdr>
                </w:div>
                <w:div w:id="1734159037">
                  <w:marLeft w:val="0"/>
                  <w:marRight w:val="0"/>
                  <w:marTop w:val="0"/>
                  <w:marBottom w:val="0"/>
                  <w:divBdr>
                    <w:top w:val="none" w:sz="0" w:space="0" w:color="auto"/>
                    <w:left w:val="none" w:sz="0" w:space="0" w:color="auto"/>
                    <w:bottom w:val="none" w:sz="0" w:space="0" w:color="auto"/>
                    <w:right w:val="none" w:sz="0" w:space="0" w:color="auto"/>
                  </w:divBdr>
                </w:div>
              </w:divsChild>
            </w:div>
            <w:div w:id="1945531124">
              <w:marLeft w:val="0"/>
              <w:marRight w:val="0"/>
              <w:marTop w:val="0"/>
              <w:marBottom w:val="0"/>
              <w:divBdr>
                <w:top w:val="none" w:sz="0" w:space="0" w:color="auto"/>
                <w:left w:val="none" w:sz="0" w:space="0" w:color="auto"/>
                <w:bottom w:val="none" w:sz="0" w:space="0" w:color="auto"/>
                <w:right w:val="none" w:sz="0" w:space="0" w:color="auto"/>
              </w:divBdr>
              <w:divsChild>
                <w:div w:id="240061766">
                  <w:marLeft w:val="0"/>
                  <w:marRight w:val="0"/>
                  <w:marTop w:val="0"/>
                  <w:marBottom w:val="0"/>
                  <w:divBdr>
                    <w:top w:val="none" w:sz="0" w:space="0" w:color="auto"/>
                    <w:left w:val="none" w:sz="0" w:space="0" w:color="auto"/>
                    <w:bottom w:val="none" w:sz="0" w:space="0" w:color="auto"/>
                    <w:right w:val="none" w:sz="0" w:space="0" w:color="auto"/>
                  </w:divBdr>
                </w:div>
                <w:div w:id="943808083">
                  <w:marLeft w:val="0"/>
                  <w:marRight w:val="0"/>
                  <w:marTop w:val="0"/>
                  <w:marBottom w:val="0"/>
                  <w:divBdr>
                    <w:top w:val="none" w:sz="0" w:space="0" w:color="auto"/>
                    <w:left w:val="none" w:sz="0" w:space="0" w:color="auto"/>
                    <w:bottom w:val="none" w:sz="0" w:space="0" w:color="auto"/>
                    <w:right w:val="none" w:sz="0" w:space="0" w:color="auto"/>
                  </w:divBdr>
                </w:div>
                <w:div w:id="1251041403">
                  <w:marLeft w:val="0"/>
                  <w:marRight w:val="0"/>
                  <w:marTop w:val="0"/>
                  <w:marBottom w:val="0"/>
                  <w:divBdr>
                    <w:top w:val="none" w:sz="0" w:space="0" w:color="auto"/>
                    <w:left w:val="none" w:sz="0" w:space="0" w:color="auto"/>
                    <w:bottom w:val="none" w:sz="0" w:space="0" w:color="auto"/>
                    <w:right w:val="none" w:sz="0" w:space="0" w:color="auto"/>
                  </w:divBdr>
                </w:div>
              </w:divsChild>
            </w:div>
            <w:div w:id="40249817">
              <w:marLeft w:val="0"/>
              <w:marRight w:val="0"/>
              <w:marTop w:val="0"/>
              <w:marBottom w:val="0"/>
              <w:divBdr>
                <w:top w:val="none" w:sz="0" w:space="0" w:color="auto"/>
                <w:left w:val="none" w:sz="0" w:space="0" w:color="auto"/>
                <w:bottom w:val="none" w:sz="0" w:space="0" w:color="auto"/>
                <w:right w:val="none" w:sz="0" w:space="0" w:color="auto"/>
              </w:divBdr>
              <w:divsChild>
                <w:div w:id="855264933">
                  <w:marLeft w:val="0"/>
                  <w:marRight w:val="0"/>
                  <w:marTop w:val="0"/>
                  <w:marBottom w:val="0"/>
                  <w:divBdr>
                    <w:top w:val="none" w:sz="0" w:space="0" w:color="auto"/>
                    <w:left w:val="none" w:sz="0" w:space="0" w:color="auto"/>
                    <w:bottom w:val="none" w:sz="0" w:space="0" w:color="auto"/>
                    <w:right w:val="none" w:sz="0" w:space="0" w:color="auto"/>
                  </w:divBdr>
                </w:div>
                <w:div w:id="548541814">
                  <w:marLeft w:val="0"/>
                  <w:marRight w:val="0"/>
                  <w:marTop w:val="0"/>
                  <w:marBottom w:val="0"/>
                  <w:divBdr>
                    <w:top w:val="none" w:sz="0" w:space="0" w:color="auto"/>
                    <w:left w:val="none" w:sz="0" w:space="0" w:color="auto"/>
                    <w:bottom w:val="none" w:sz="0" w:space="0" w:color="auto"/>
                    <w:right w:val="none" w:sz="0" w:space="0" w:color="auto"/>
                  </w:divBdr>
                </w:div>
                <w:div w:id="1892420570">
                  <w:marLeft w:val="0"/>
                  <w:marRight w:val="0"/>
                  <w:marTop w:val="0"/>
                  <w:marBottom w:val="0"/>
                  <w:divBdr>
                    <w:top w:val="none" w:sz="0" w:space="0" w:color="auto"/>
                    <w:left w:val="none" w:sz="0" w:space="0" w:color="auto"/>
                    <w:bottom w:val="none" w:sz="0" w:space="0" w:color="auto"/>
                    <w:right w:val="none" w:sz="0" w:space="0" w:color="auto"/>
                  </w:divBdr>
                </w:div>
                <w:div w:id="1753502776">
                  <w:marLeft w:val="0"/>
                  <w:marRight w:val="0"/>
                  <w:marTop w:val="0"/>
                  <w:marBottom w:val="0"/>
                  <w:divBdr>
                    <w:top w:val="none" w:sz="0" w:space="0" w:color="auto"/>
                    <w:left w:val="none" w:sz="0" w:space="0" w:color="auto"/>
                    <w:bottom w:val="none" w:sz="0" w:space="0" w:color="auto"/>
                    <w:right w:val="none" w:sz="0" w:space="0" w:color="auto"/>
                  </w:divBdr>
                  <w:divsChild>
                    <w:div w:id="8491076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9087066">
              <w:marLeft w:val="0"/>
              <w:marRight w:val="0"/>
              <w:marTop w:val="0"/>
              <w:marBottom w:val="0"/>
              <w:divBdr>
                <w:top w:val="none" w:sz="0" w:space="0" w:color="auto"/>
                <w:left w:val="none" w:sz="0" w:space="0" w:color="auto"/>
                <w:bottom w:val="none" w:sz="0" w:space="0" w:color="auto"/>
                <w:right w:val="none" w:sz="0" w:space="0" w:color="auto"/>
              </w:divBdr>
              <w:divsChild>
                <w:div w:id="58332564">
                  <w:marLeft w:val="0"/>
                  <w:marRight w:val="0"/>
                  <w:marTop w:val="0"/>
                  <w:marBottom w:val="0"/>
                  <w:divBdr>
                    <w:top w:val="none" w:sz="0" w:space="0" w:color="auto"/>
                    <w:left w:val="none" w:sz="0" w:space="0" w:color="auto"/>
                    <w:bottom w:val="none" w:sz="0" w:space="0" w:color="auto"/>
                    <w:right w:val="none" w:sz="0" w:space="0" w:color="auto"/>
                  </w:divBdr>
                </w:div>
                <w:div w:id="1348632341">
                  <w:marLeft w:val="0"/>
                  <w:marRight w:val="0"/>
                  <w:marTop w:val="0"/>
                  <w:marBottom w:val="0"/>
                  <w:divBdr>
                    <w:top w:val="none" w:sz="0" w:space="0" w:color="auto"/>
                    <w:left w:val="none" w:sz="0" w:space="0" w:color="auto"/>
                    <w:bottom w:val="none" w:sz="0" w:space="0" w:color="auto"/>
                    <w:right w:val="none" w:sz="0" w:space="0" w:color="auto"/>
                  </w:divBdr>
                </w:div>
                <w:div w:id="1868173157">
                  <w:marLeft w:val="0"/>
                  <w:marRight w:val="0"/>
                  <w:marTop w:val="0"/>
                  <w:marBottom w:val="0"/>
                  <w:divBdr>
                    <w:top w:val="none" w:sz="0" w:space="0" w:color="auto"/>
                    <w:left w:val="none" w:sz="0" w:space="0" w:color="auto"/>
                    <w:bottom w:val="none" w:sz="0" w:space="0" w:color="auto"/>
                    <w:right w:val="none" w:sz="0" w:space="0" w:color="auto"/>
                  </w:divBdr>
                </w:div>
              </w:divsChild>
            </w:div>
            <w:div w:id="426076429">
              <w:marLeft w:val="0"/>
              <w:marRight w:val="0"/>
              <w:marTop w:val="0"/>
              <w:marBottom w:val="0"/>
              <w:divBdr>
                <w:top w:val="none" w:sz="0" w:space="0" w:color="auto"/>
                <w:left w:val="none" w:sz="0" w:space="0" w:color="auto"/>
                <w:bottom w:val="none" w:sz="0" w:space="0" w:color="auto"/>
                <w:right w:val="none" w:sz="0" w:space="0" w:color="auto"/>
              </w:divBdr>
              <w:divsChild>
                <w:div w:id="365906932">
                  <w:marLeft w:val="0"/>
                  <w:marRight w:val="0"/>
                  <w:marTop w:val="0"/>
                  <w:marBottom w:val="0"/>
                  <w:divBdr>
                    <w:top w:val="none" w:sz="0" w:space="0" w:color="auto"/>
                    <w:left w:val="none" w:sz="0" w:space="0" w:color="auto"/>
                    <w:bottom w:val="none" w:sz="0" w:space="0" w:color="auto"/>
                    <w:right w:val="none" w:sz="0" w:space="0" w:color="auto"/>
                  </w:divBdr>
                </w:div>
                <w:div w:id="2131777388">
                  <w:marLeft w:val="0"/>
                  <w:marRight w:val="0"/>
                  <w:marTop w:val="0"/>
                  <w:marBottom w:val="0"/>
                  <w:divBdr>
                    <w:top w:val="none" w:sz="0" w:space="0" w:color="auto"/>
                    <w:left w:val="none" w:sz="0" w:space="0" w:color="auto"/>
                    <w:bottom w:val="none" w:sz="0" w:space="0" w:color="auto"/>
                    <w:right w:val="none" w:sz="0" w:space="0" w:color="auto"/>
                  </w:divBdr>
                </w:div>
                <w:div w:id="1845705506">
                  <w:marLeft w:val="0"/>
                  <w:marRight w:val="0"/>
                  <w:marTop w:val="0"/>
                  <w:marBottom w:val="0"/>
                  <w:divBdr>
                    <w:top w:val="none" w:sz="0" w:space="0" w:color="auto"/>
                    <w:left w:val="none" w:sz="0" w:space="0" w:color="auto"/>
                    <w:bottom w:val="none" w:sz="0" w:space="0" w:color="auto"/>
                    <w:right w:val="none" w:sz="0" w:space="0" w:color="auto"/>
                  </w:divBdr>
                </w:div>
              </w:divsChild>
            </w:div>
            <w:div w:id="1414429906">
              <w:marLeft w:val="0"/>
              <w:marRight w:val="0"/>
              <w:marTop w:val="0"/>
              <w:marBottom w:val="0"/>
              <w:divBdr>
                <w:top w:val="none" w:sz="0" w:space="0" w:color="auto"/>
                <w:left w:val="none" w:sz="0" w:space="0" w:color="auto"/>
                <w:bottom w:val="none" w:sz="0" w:space="0" w:color="auto"/>
                <w:right w:val="none" w:sz="0" w:space="0" w:color="auto"/>
              </w:divBdr>
              <w:divsChild>
                <w:div w:id="1337265051">
                  <w:marLeft w:val="0"/>
                  <w:marRight w:val="0"/>
                  <w:marTop w:val="0"/>
                  <w:marBottom w:val="0"/>
                  <w:divBdr>
                    <w:top w:val="none" w:sz="0" w:space="0" w:color="auto"/>
                    <w:left w:val="none" w:sz="0" w:space="0" w:color="auto"/>
                    <w:bottom w:val="none" w:sz="0" w:space="0" w:color="auto"/>
                    <w:right w:val="none" w:sz="0" w:space="0" w:color="auto"/>
                  </w:divBdr>
                </w:div>
                <w:div w:id="1141654973">
                  <w:marLeft w:val="0"/>
                  <w:marRight w:val="0"/>
                  <w:marTop w:val="0"/>
                  <w:marBottom w:val="0"/>
                  <w:divBdr>
                    <w:top w:val="none" w:sz="0" w:space="0" w:color="auto"/>
                    <w:left w:val="none" w:sz="0" w:space="0" w:color="auto"/>
                    <w:bottom w:val="none" w:sz="0" w:space="0" w:color="auto"/>
                    <w:right w:val="none" w:sz="0" w:space="0" w:color="auto"/>
                  </w:divBdr>
                </w:div>
                <w:div w:id="2103187166">
                  <w:marLeft w:val="0"/>
                  <w:marRight w:val="0"/>
                  <w:marTop w:val="0"/>
                  <w:marBottom w:val="0"/>
                  <w:divBdr>
                    <w:top w:val="none" w:sz="0" w:space="0" w:color="auto"/>
                    <w:left w:val="none" w:sz="0" w:space="0" w:color="auto"/>
                    <w:bottom w:val="none" w:sz="0" w:space="0" w:color="auto"/>
                    <w:right w:val="none" w:sz="0" w:space="0" w:color="auto"/>
                  </w:divBdr>
                </w:div>
              </w:divsChild>
            </w:div>
            <w:div w:id="1016225842">
              <w:marLeft w:val="0"/>
              <w:marRight w:val="0"/>
              <w:marTop w:val="0"/>
              <w:marBottom w:val="0"/>
              <w:divBdr>
                <w:top w:val="none" w:sz="0" w:space="0" w:color="auto"/>
                <w:left w:val="none" w:sz="0" w:space="0" w:color="auto"/>
                <w:bottom w:val="none" w:sz="0" w:space="0" w:color="auto"/>
                <w:right w:val="none" w:sz="0" w:space="0" w:color="auto"/>
              </w:divBdr>
              <w:divsChild>
                <w:div w:id="903836682">
                  <w:marLeft w:val="0"/>
                  <w:marRight w:val="0"/>
                  <w:marTop w:val="0"/>
                  <w:marBottom w:val="0"/>
                  <w:divBdr>
                    <w:top w:val="none" w:sz="0" w:space="0" w:color="auto"/>
                    <w:left w:val="none" w:sz="0" w:space="0" w:color="auto"/>
                    <w:bottom w:val="none" w:sz="0" w:space="0" w:color="auto"/>
                    <w:right w:val="none" w:sz="0" w:space="0" w:color="auto"/>
                  </w:divBdr>
                </w:div>
                <w:div w:id="1565529561">
                  <w:marLeft w:val="0"/>
                  <w:marRight w:val="0"/>
                  <w:marTop w:val="0"/>
                  <w:marBottom w:val="0"/>
                  <w:divBdr>
                    <w:top w:val="none" w:sz="0" w:space="0" w:color="auto"/>
                    <w:left w:val="none" w:sz="0" w:space="0" w:color="auto"/>
                    <w:bottom w:val="none" w:sz="0" w:space="0" w:color="auto"/>
                    <w:right w:val="none" w:sz="0" w:space="0" w:color="auto"/>
                  </w:divBdr>
                </w:div>
                <w:div w:id="822156645">
                  <w:marLeft w:val="0"/>
                  <w:marRight w:val="0"/>
                  <w:marTop w:val="0"/>
                  <w:marBottom w:val="0"/>
                  <w:divBdr>
                    <w:top w:val="none" w:sz="0" w:space="0" w:color="auto"/>
                    <w:left w:val="none" w:sz="0" w:space="0" w:color="auto"/>
                    <w:bottom w:val="none" w:sz="0" w:space="0" w:color="auto"/>
                    <w:right w:val="none" w:sz="0" w:space="0" w:color="auto"/>
                  </w:divBdr>
                </w:div>
              </w:divsChild>
            </w:div>
            <w:div w:id="1018581203">
              <w:marLeft w:val="0"/>
              <w:marRight w:val="0"/>
              <w:marTop w:val="0"/>
              <w:marBottom w:val="0"/>
              <w:divBdr>
                <w:top w:val="none" w:sz="0" w:space="0" w:color="auto"/>
                <w:left w:val="none" w:sz="0" w:space="0" w:color="auto"/>
                <w:bottom w:val="none" w:sz="0" w:space="0" w:color="auto"/>
                <w:right w:val="none" w:sz="0" w:space="0" w:color="auto"/>
              </w:divBdr>
              <w:divsChild>
                <w:div w:id="140463002">
                  <w:marLeft w:val="0"/>
                  <w:marRight w:val="0"/>
                  <w:marTop w:val="0"/>
                  <w:marBottom w:val="0"/>
                  <w:divBdr>
                    <w:top w:val="none" w:sz="0" w:space="0" w:color="auto"/>
                    <w:left w:val="none" w:sz="0" w:space="0" w:color="auto"/>
                    <w:bottom w:val="none" w:sz="0" w:space="0" w:color="auto"/>
                    <w:right w:val="none" w:sz="0" w:space="0" w:color="auto"/>
                  </w:divBdr>
                </w:div>
                <w:div w:id="2060518096">
                  <w:marLeft w:val="0"/>
                  <w:marRight w:val="0"/>
                  <w:marTop w:val="0"/>
                  <w:marBottom w:val="0"/>
                  <w:divBdr>
                    <w:top w:val="none" w:sz="0" w:space="0" w:color="auto"/>
                    <w:left w:val="none" w:sz="0" w:space="0" w:color="auto"/>
                    <w:bottom w:val="none" w:sz="0" w:space="0" w:color="auto"/>
                    <w:right w:val="none" w:sz="0" w:space="0" w:color="auto"/>
                  </w:divBdr>
                </w:div>
                <w:div w:id="1977027656">
                  <w:marLeft w:val="0"/>
                  <w:marRight w:val="0"/>
                  <w:marTop w:val="0"/>
                  <w:marBottom w:val="0"/>
                  <w:divBdr>
                    <w:top w:val="none" w:sz="0" w:space="0" w:color="auto"/>
                    <w:left w:val="none" w:sz="0" w:space="0" w:color="auto"/>
                    <w:bottom w:val="none" w:sz="0" w:space="0" w:color="auto"/>
                    <w:right w:val="none" w:sz="0" w:space="0" w:color="auto"/>
                  </w:divBdr>
                </w:div>
              </w:divsChild>
            </w:div>
            <w:div w:id="474031667">
              <w:marLeft w:val="0"/>
              <w:marRight w:val="0"/>
              <w:marTop w:val="0"/>
              <w:marBottom w:val="0"/>
              <w:divBdr>
                <w:top w:val="none" w:sz="0" w:space="0" w:color="auto"/>
                <w:left w:val="none" w:sz="0" w:space="0" w:color="auto"/>
                <w:bottom w:val="none" w:sz="0" w:space="0" w:color="auto"/>
                <w:right w:val="none" w:sz="0" w:space="0" w:color="auto"/>
              </w:divBdr>
              <w:divsChild>
                <w:div w:id="1480539006">
                  <w:marLeft w:val="0"/>
                  <w:marRight w:val="0"/>
                  <w:marTop w:val="0"/>
                  <w:marBottom w:val="0"/>
                  <w:divBdr>
                    <w:top w:val="none" w:sz="0" w:space="0" w:color="auto"/>
                    <w:left w:val="none" w:sz="0" w:space="0" w:color="auto"/>
                    <w:bottom w:val="none" w:sz="0" w:space="0" w:color="auto"/>
                    <w:right w:val="none" w:sz="0" w:space="0" w:color="auto"/>
                  </w:divBdr>
                </w:div>
                <w:div w:id="1637026151">
                  <w:marLeft w:val="0"/>
                  <w:marRight w:val="0"/>
                  <w:marTop w:val="0"/>
                  <w:marBottom w:val="0"/>
                  <w:divBdr>
                    <w:top w:val="none" w:sz="0" w:space="0" w:color="auto"/>
                    <w:left w:val="none" w:sz="0" w:space="0" w:color="auto"/>
                    <w:bottom w:val="none" w:sz="0" w:space="0" w:color="auto"/>
                    <w:right w:val="none" w:sz="0" w:space="0" w:color="auto"/>
                  </w:divBdr>
                </w:div>
                <w:div w:id="1325010946">
                  <w:marLeft w:val="0"/>
                  <w:marRight w:val="0"/>
                  <w:marTop w:val="0"/>
                  <w:marBottom w:val="0"/>
                  <w:divBdr>
                    <w:top w:val="none" w:sz="0" w:space="0" w:color="auto"/>
                    <w:left w:val="none" w:sz="0" w:space="0" w:color="auto"/>
                    <w:bottom w:val="none" w:sz="0" w:space="0" w:color="auto"/>
                    <w:right w:val="none" w:sz="0" w:space="0" w:color="auto"/>
                  </w:divBdr>
                </w:div>
              </w:divsChild>
            </w:div>
            <w:div w:id="349798279">
              <w:marLeft w:val="0"/>
              <w:marRight w:val="0"/>
              <w:marTop w:val="0"/>
              <w:marBottom w:val="0"/>
              <w:divBdr>
                <w:top w:val="none" w:sz="0" w:space="0" w:color="auto"/>
                <w:left w:val="none" w:sz="0" w:space="0" w:color="auto"/>
                <w:bottom w:val="none" w:sz="0" w:space="0" w:color="auto"/>
                <w:right w:val="none" w:sz="0" w:space="0" w:color="auto"/>
              </w:divBdr>
              <w:divsChild>
                <w:div w:id="367492649">
                  <w:marLeft w:val="0"/>
                  <w:marRight w:val="0"/>
                  <w:marTop w:val="0"/>
                  <w:marBottom w:val="0"/>
                  <w:divBdr>
                    <w:top w:val="none" w:sz="0" w:space="0" w:color="auto"/>
                    <w:left w:val="none" w:sz="0" w:space="0" w:color="auto"/>
                    <w:bottom w:val="none" w:sz="0" w:space="0" w:color="auto"/>
                    <w:right w:val="none" w:sz="0" w:space="0" w:color="auto"/>
                  </w:divBdr>
                </w:div>
              </w:divsChild>
            </w:div>
            <w:div w:id="1302419160">
              <w:marLeft w:val="0"/>
              <w:marRight w:val="0"/>
              <w:marTop w:val="0"/>
              <w:marBottom w:val="0"/>
              <w:divBdr>
                <w:top w:val="none" w:sz="0" w:space="0" w:color="auto"/>
                <w:left w:val="none" w:sz="0" w:space="0" w:color="auto"/>
                <w:bottom w:val="none" w:sz="0" w:space="0" w:color="auto"/>
                <w:right w:val="none" w:sz="0" w:space="0" w:color="auto"/>
              </w:divBdr>
              <w:divsChild>
                <w:div w:id="493689501">
                  <w:marLeft w:val="0"/>
                  <w:marRight w:val="0"/>
                  <w:marTop w:val="0"/>
                  <w:marBottom w:val="0"/>
                  <w:divBdr>
                    <w:top w:val="none" w:sz="0" w:space="0" w:color="auto"/>
                    <w:left w:val="none" w:sz="0" w:space="0" w:color="auto"/>
                    <w:bottom w:val="none" w:sz="0" w:space="0" w:color="auto"/>
                    <w:right w:val="none" w:sz="0" w:space="0" w:color="auto"/>
                  </w:divBdr>
                </w:div>
                <w:div w:id="351341553">
                  <w:marLeft w:val="0"/>
                  <w:marRight w:val="0"/>
                  <w:marTop w:val="0"/>
                  <w:marBottom w:val="0"/>
                  <w:divBdr>
                    <w:top w:val="none" w:sz="0" w:space="0" w:color="auto"/>
                    <w:left w:val="none" w:sz="0" w:space="0" w:color="auto"/>
                    <w:bottom w:val="none" w:sz="0" w:space="0" w:color="auto"/>
                    <w:right w:val="none" w:sz="0" w:space="0" w:color="auto"/>
                  </w:divBdr>
                </w:div>
                <w:div w:id="968048943">
                  <w:marLeft w:val="0"/>
                  <w:marRight w:val="0"/>
                  <w:marTop w:val="0"/>
                  <w:marBottom w:val="0"/>
                  <w:divBdr>
                    <w:top w:val="none" w:sz="0" w:space="0" w:color="auto"/>
                    <w:left w:val="none" w:sz="0" w:space="0" w:color="auto"/>
                    <w:bottom w:val="none" w:sz="0" w:space="0" w:color="auto"/>
                    <w:right w:val="none" w:sz="0" w:space="0" w:color="auto"/>
                  </w:divBdr>
                </w:div>
              </w:divsChild>
            </w:div>
            <w:div w:id="61949771">
              <w:marLeft w:val="0"/>
              <w:marRight w:val="0"/>
              <w:marTop w:val="0"/>
              <w:marBottom w:val="0"/>
              <w:divBdr>
                <w:top w:val="none" w:sz="0" w:space="0" w:color="auto"/>
                <w:left w:val="none" w:sz="0" w:space="0" w:color="auto"/>
                <w:bottom w:val="none" w:sz="0" w:space="0" w:color="auto"/>
                <w:right w:val="none" w:sz="0" w:space="0" w:color="auto"/>
              </w:divBdr>
              <w:divsChild>
                <w:div w:id="1248729219">
                  <w:marLeft w:val="0"/>
                  <w:marRight w:val="0"/>
                  <w:marTop w:val="0"/>
                  <w:marBottom w:val="0"/>
                  <w:divBdr>
                    <w:top w:val="none" w:sz="0" w:space="0" w:color="auto"/>
                    <w:left w:val="none" w:sz="0" w:space="0" w:color="auto"/>
                    <w:bottom w:val="none" w:sz="0" w:space="0" w:color="auto"/>
                    <w:right w:val="none" w:sz="0" w:space="0" w:color="auto"/>
                  </w:divBdr>
                </w:div>
                <w:div w:id="1974408325">
                  <w:marLeft w:val="0"/>
                  <w:marRight w:val="0"/>
                  <w:marTop w:val="0"/>
                  <w:marBottom w:val="0"/>
                  <w:divBdr>
                    <w:top w:val="none" w:sz="0" w:space="0" w:color="auto"/>
                    <w:left w:val="none" w:sz="0" w:space="0" w:color="auto"/>
                    <w:bottom w:val="none" w:sz="0" w:space="0" w:color="auto"/>
                    <w:right w:val="none" w:sz="0" w:space="0" w:color="auto"/>
                  </w:divBdr>
                </w:div>
                <w:div w:id="1341354426">
                  <w:marLeft w:val="0"/>
                  <w:marRight w:val="0"/>
                  <w:marTop w:val="0"/>
                  <w:marBottom w:val="0"/>
                  <w:divBdr>
                    <w:top w:val="none" w:sz="0" w:space="0" w:color="auto"/>
                    <w:left w:val="none" w:sz="0" w:space="0" w:color="auto"/>
                    <w:bottom w:val="none" w:sz="0" w:space="0" w:color="auto"/>
                    <w:right w:val="none" w:sz="0" w:space="0" w:color="auto"/>
                  </w:divBdr>
                </w:div>
              </w:divsChild>
            </w:div>
            <w:div w:id="1860700581">
              <w:marLeft w:val="0"/>
              <w:marRight w:val="0"/>
              <w:marTop w:val="0"/>
              <w:marBottom w:val="0"/>
              <w:divBdr>
                <w:top w:val="none" w:sz="0" w:space="0" w:color="auto"/>
                <w:left w:val="none" w:sz="0" w:space="0" w:color="auto"/>
                <w:bottom w:val="none" w:sz="0" w:space="0" w:color="auto"/>
                <w:right w:val="none" w:sz="0" w:space="0" w:color="auto"/>
              </w:divBdr>
              <w:divsChild>
                <w:div w:id="458424852">
                  <w:marLeft w:val="0"/>
                  <w:marRight w:val="0"/>
                  <w:marTop w:val="0"/>
                  <w:marBottom w:val="0"/>
                  <w:divBdr>
                    <w:top w:val="none" w:sz="0" w:space="0" w:color="auto"/>
                    <w:left w:val="none" w:sz="0" w:space="0" w:color="auto"/>
                    <w:bottom w:val="none" w:sz="0" w:space="0" w:color="auto"/>
                    <w:right w:val="none" w:sz="0" w:space="0" w:color="auto"/>
                  </w:divBdr>
                </w:div>
                <w:div w:id="899943848">
                  <w:marLeft w:val="0"/>
                  <w:marRight w:val="0"/>
                  <w:marTop w:val="0"/>
                  <w:marBottom w:val="0"/>
                  <w:divBdr>
                    <w:top w:val="none" w:sz="0" w:space="0" w:color="auto"/>
                    <w:left w:val="none" w:sz="0" w:space="0" w:color="auto"/>
                    <w:bottom w:val="none" w:sz="0" w:space="0" w:color="auto"/>
                    <w:right w:val="none" w:sz="0" w:space="0" w:color="auto"/>
                  </w:divBdr>
                </w:div>
                <w:div w:id="2087147312">
                  <w:marLeft w:val="0"/>
                  <w:marRight w:val="0"/>
                  <w:marTop w:val="0"/>
                  <w:marBottom w:val="0"/>
                  <w:divBdr>
                    <w:top w:val="none" w:sz="0" w:space="0" w:color="auto"/>
                    <w:left w:val="none" w:sz="0" w:space="0" w:color="auto"/>
                    <w:bottom w:val="none" w:sz="0" w:space="0" w:color="auto"/>
                    <w:right w:val="none" w:sz="0" w:space="0" w:color="auto"/>
                  </w:divBdr>
                </w:div>
              </w:divsChild>
            </w:div>
            <w:div w:id="179005667">
              <w:marLeft w:val="0"/>
              <w:marRight w:val="0"/>
              <w:marTop w:val="0"/>
              <w:marBottom w:val="0"/>
              <w:divBdr>
                <w:top w:val="none" w:sz="0" w:space="0" w:color="auto"/>
                <w:left w:val="none" w:sz="0" w:space="0" w:color="auto"/>
                <w:bottom w:val="none" w:sz="0" w:space="0" w:color="auto"/>
                <w:right w:val="none" w:sz="0" w:space="0" w:color="auto"/>
              </w:divBdr>
              <w:divsChild>
                <w:div w:id="2000577681">
                  <w:marLeft w:val="0"/>
                  <w:marRight w:val="0"/>
                  <w:marTop w:val="0"/>
                  <w:marBottom w:val="0"/>
                  <w:divBdr>
                    <w:top w:val="none" w:sz="0" w:space="0" w:color="auto"/>
                    <w:left w:val="none" w:sz="0" w:space="0" w:color="auto"/>
                    <w:bottom w:val="none" w:sz="0" w:space="0" w:color="auto"/>
                    <w:right w:val="none" w:sz="0" w:space="0" w:color="auto"/>
                  </w:divBdr>
                </w:div>
                <w:div w:id="705327559">
                  <w:marLeft w:val="0"/>
                  <w:marRight w:val="0"/>
                  <w:marTop w:val="0"/>
                  <w:marBottom w:val="0"/>
                  <w:divBdr>
                    <w:top w:val="none" w:sz="0" w:space="0" w:color="auto"/>
                    <w:left w:val="none" w:sz="0" w:space="0" w:color="auto"/>
                    <w:bottom w:val="none" w:sz="0" w:space="0" w:color="auto"/>
                    <w:right w:val="none" w:sz="0" w:space="0" w:color="auto"/>
                  </w:divBdr>
                </w:div>
                <w:div w:id="2106725327">
                  <w:marLeft w:val="0"/>
                  <w:marRight w:val="0"/>
                  <w:marTop w:val="0"/>
                  <w:marBottom w:val="0"/>
                  <w:divBdr>
                    <w:top w:val="none" w:sz="0" w:space="0" w:color="auto"/>
                    <w:left w:val="none" w:sz="0" w:space="0" w:color="auto"/>
                    <w:bottom w:val="none" w:sz="0" w:space="0" w:color="auto"/>
                    <w:right w:val="none" w:sz="0" w:space="0" w:color="auto"/>
                  </w:divBdr>
                </w:div>
              </w:divsChild>
            </w:div>
            <w:div w:id="498035452">
              <w:marLeft w:val="0"/>
              <w:marRight w:val="0"/>
              <w:marTop w:val="0"/>
              <w:marBottom w:val="0"/>
              <w:divBdr>
                <w:top w:val="none" w:sz="0" w:space="0" w:color="auto"/>
                <w:left w:val="none" w:sz="0" w:space="0" w:color="auto"/>
                <w:bottom w:val="none" w:sz="0" w:space="0" w:color="auto"/>
                <w:right w:val="none" w:sz="0" w:space="0" w:color="auto"/>
              </w:divBdr>
              <w:divsChild>
                <w:div w:id="1794515859">
                  <w:marLeft w:val="0"/>
                  <w:marRight w:val="0"/>
                  <w:marTop w:val="0"/>
                  <w:marBottom w:val="0"/>
                  <w:divBdr>
                    <w:top w:val="none" w:sz="0" w:space="0" w:color="auto"/>
                    <w:left w:val="none" w:sz="0" w:space="0" w:color="auto"/>
                    <w:bottom w:val="none" w:sz="0" w:space="0" w:color="auto"/>
                    <w:right w:val="none" w:sz="0" w:space="0" w:color="auto"/>
                  </w:divBdr>
                </w:div>
                <w:div w:id="1136069087">
                  <w:marLeft w:val="0"/>
                  <w:marRight w:val="0"/>
                  <w:marTop w:val="0"/>
                  <w:marBottom w:val="0"/>
                  <w:divBdr>
                    <w:top w:val="none" w:sz="0" w:space="0" w:color="auto"/>
                    <w:left w:val="none" w:sz="0" w:space="0" w:color="auto"/>
                    <w:bottom w:val="none" w:sz="0" w:space="0" w:color="auto"/>
                    <w:right w:val="none" w:sz="0" w:space="0" w:color="auto"/>
                  </w:divBdr>
                </w:div>
                <w:div w:id="826169401">
                  <w:marLeft w:val="0"/>
                  <w:marRight w:val="0"/>
                  <w:marTop w:val="0"/>
                  <w:marBottom w:val="0"/>
                  <w:divBdr>
                    <w:top w:val="none" w:sz="0" w:space="0" w:color="auto"/>
                    <w:left w:val="none" w:sz="0" w:space="0" w:color="auto"/>
                    <w:bottom w:val="none" w:sz="0" w:space="0" w:color="auto"/>
                    <w:right w:val="none" w:sz="0" w:space="0" w:color="auto"/>
                  </w:divBdr>
                </w:div>
              </w:divsChild>
            </w:div>
            <w:div w:id="748575369">
              <w:marLeft w:val="0"/>
              <w:marRight w:val="0"/>
              <w:marTop w:val="0"/>
              <w:marBottom w:val="0"/>
              <w:divBdr>
                <w:top w:val="none" w:sz="0" w:space="0" w:color="auto"/>
                <w:left w:val="none" w:sz="0" w:space="0" w:color="auto"/>
                <w:bottom w:val="none" w:sz="0" w:space="0" w:color="auto"/>
                <w:right w:val="none" w:sz="0" w:space="0" w:color="auto"/>
              </w:divBdr>
              <w:divsChild>
                <w:div w:id="2139033791">
                  <w:marLeft w:val="0"/>
                  <w:marRight w:val="0"/>
                  <w:marTop w:val="0"/>
                  <w:marBottom w:val="0"/>
                  <w:divBdr>
                    <w:top w:val="none" w:sz="0" w:space="0" w:color="auto"/>
                    <w:left w:val="none" w:sz="0" w:space="0" w:color="auto"/>
                    <w:bottom w:val="none" w:sz="0" w:space="0" w:color="auto"/>
                    <w:right w:val="none" w:sz="0" w:space="0" w:color="auto"/>
                  </w:divBdr>
                </w:div>
                <w:div w:id="1927231246">
                  <w:marLeft w:val="0"/>
                  <w:marRight w:val="0"/>
                  <w:marTop w:val="0"/>
                  <w:marBottom w:val="0"/>
                  <w:divBdr>
                    <w:top w:val="none" w:sz="0" w:space="0" w:color="auto"/>
                    <w:left w:val="none" w:sz="0" w:space="0" w:color="auto"/>
                    <w:bottom w:val="none" w:sz="0" w:space="0" w:color="auto"/>
                    <w:right w:val="none" w:sz="0" w:space="0" w:color="auto"/>
                  </w:divBdr>
                </w:div>
                <w:div w:id="854266529">
                  <w:marLeft w:val="0"/>
                  <w:marRight w:val="0"/>
                  <w:marTop w:val="0"/>
                  <w:marBottom w:val="0"/>
                  <w:divBdr>
                    <w:top w:val="none" w:sz="0" w:space="0" w:color="auto"/>
                    <w:left w:val="none" w:sz="0" w:space="0" w:color="auto"/>
                    <w:bottom w:val="none" w:sz="0" w:space="0" w:color="auto"/>
                    <w:right w:val="none" w:sz="0" w:space="0" w:color="auto"/>
                  </w:divBdr>
                </w:div>
              </w:divsChild>
            </w:div>
            <w:div w:id="1660227495">
              <w:marLeft w:val="0"/>
              <w:marRight w:val="0"/>
              <w:marTop w:val="0"/>
              <w:marBottom w:val="0"/>
              <w:divBdr>
                <w:top w:val="none" w:sz="0" w:space="0" w:color="auto"/>
                <w:left w:val="none" w:sz="0" w:space="0" w:color="auto"/>
                <w:bottom w:val="none" w:sz="0" w:space="0" w:color="auto"/>
                <w:right w:val="none" w:sz="0" w:space="0" w:color="auto"/>
              </w:divBdr>
              <w:divsChild>
                <w:div w:id="1242373531">
                  <w:marLeft w:val="0"/>
                  <w:marRight w:val="0"/>
                  <w:marTop w:val="0"/>
                  <w:marBottom w:val="0"/>
                  <w:divBdr>
                    <w:top w:val="none" w:sz="0" w:space="0" w:color="auto"/>
                    <w:left w:val="none" w:sz="0" w:space="0" w:color="auto"/>
                    <w:bottom w:val="none" w:sz="0" w:space="0" w:color="auto"/>
                    <w:right w:val="none" w:sz="0" w:space="0" w:color="auto"/>
                  </w:divBdr>
                </w:div>
              </w:divsChild>
            </w:div>
            <w:div w:id="65880310">
              <w:marLeft w:val="0"/>
              <w:marRight w:val="0"/>
              <w:marTop w:val="0"/>
              <w:marBottom w:val="0"/>
              <w:divBdr>
                <w:top w:val="none" w:sz="0" w:space="0" w:color="auto"/>
                <w:left w:val="none" w:sz="0" w:space="0" w:color="auto"/>
                <w:bottom w:val="none" w:sz="0" w:space="0" w:color="auto"/>
                <w:right w:val="none" w:sz="0" w:space="0" w:color="auto"/>
              </w:divBdr>
              <w:divsChild>
                <w:div w:id="2021927780">
                  <w:marLeft w:val="0"/>
                  <w:marRight w:val="0"/>
                  <w:marTop w:val="0"/>
                  <w:marBottom w:val="0"/>
                  <w:divBdr>
                    <w:top w:val="none" w:sz="0" w:space="0" w:color="auto"/>
                    <w:left w:val="none" w:sz="0" w:space="0" w:color="auto"/>
                    <w:bottom w:val="none" w:sz="0" w:space="0" w:color="auto"/>
                    <w:right w:val="none" w:sz="0" w:space="0" w:color="auto"/>
                  </w:divBdr>
                </w:div>
                <w:div w:id="669136594">
                  <w:marLeft w:val="0"/>
                  <w:marRight w:val="0"/>
                  <w:marTop w:val="0"/>
                  <w:marBottom w:val="0"/>
                  <w:divBdr>
                    <w:top w:val="none" w:sz="0" w:space="0" w:color="auto"/>
                    <w:left w:val="none" w:sz="0" w:space="0" w:color="auto"/>
                    <w:bottom w:val="none" w:sz="0" w:space="0" w:color="auto"/>
                    <w:right w:val="none" w:sz="0" w:space="0" w:color="auto"/>
                  </w:divBdr>
                </w:div>
                <w:div w:id="790170648">
                  <w:marLeft w:val="0"/>
                  <w:marRight w:val="0"/>
                  <w:marTop w:val="0"/>
                  <w:marBottom w:val="0"/>
                  <w:divBdr>
                    <w:top w:val="none" w:sz="0" w:space="0" w:color="auto"/>
                    <w:left w:val="none" w:sz="0" w:space="0" w:color="auto"/>
                    <w:bottom w:val="none" w:sz="0" w:space="0" w:color="auto"/>
                    <w:right w:val="none" w:sz="0" w:space="0" w:color="auto"/>
                  </w:divBdr>
                </w:div>
              </w:divsChild>
            </w:div>
            <w:div w:id="182018106">
              <w:marLeft w:val="0"/>
              <w:marRight w:val="0"/>
              <w:marTop w:val="0"/>
              <w:marBottom w:val="0"/>
              <w:divBdr>
                <w:top w:val="none" w:sz="0" w:space="0" w:color="auto"/>
                <w:left w:val="none" w:sz="0" w:space="0" w:color="auto"/>
                <w:bottom w:val="none" w:sz="0" w:space="0" w:color="auto"/>
                <w:right w:val="none" w:sz="0" w:space="0" w:color="auto"/>
              </w:divBdr>
              <w:divsChild>
                <w:div w:id="846284142">
                  <w:marLeft w:val="0"/>
                  <w:marRight w:val="0"/>
                  <w:marTop w:val="0"/>
                  <w:marBottom w:val="0"/>
                  <w:divBdr>
                    <w:top w:val="none" w:sz="0" w:space="0" w:color="auto"/>
                    <w:left w:val="none" w:sz="0" w:space="0" w:color="auto"/>
                    <w:bottom w:val="none" w:sz="0" w:space="0" w:color="auto"/>
                    <w:right w:val="none" w:sz="0" w:space="0" w:color="auto"/>
                  </w:divBdr>
                </w:div>
                <w:div w:id="578641741">
                  <w:marLeft w:val="0"/>
                  <w:marRight w:val="0"/>
                  <w:marTop w:val="0"/>
                  <w:marBottom w:val="0"/>
                  <w:divBdr>
                    <w:top w:val="none" w:sz="0" w:space="0" w:color="auto"/>
                    <w:left w:val="none" w:sz="0" w:space="0" w:color="auto"/>
                    <w:bottom w:val="none" w:sz="0" w:space="0" w:color="auto"/>
                    <w:right w:val="none" w:sz="0" w:space="0" w:color="auto"/>
                  </w:divBdr>
                </w:div>
                <w:div w:id="711924474">
                  <w:marLeft w:val="0"/>
                  <w:marRight w:val="0"/>
                  <w:marTop w:val="0"/>
                  <w:marBottom w:val="0"/>
                  <w:divBdr>
                    <w:top w:val="none" w:sz="0" w:space="0" w:color="auto"/>
                    <w:left w:val="none" w:sz="0" w:space="0" w:color="auto"/>
                    <w:bottom w:val="none" w:sz="0" w:space="0" w:color="auto"/>
                    <w:right w:val="none" w:sz="0" w:space="0" w:color="auto"/>
                  </w:divBdr>
                </w:div>
              </w:divsChild>
            </w:div>
            <w:div w:id="121845658">
              <w:marLeft w:val="0"/>
              <w:marRight w:val="0"/>
              <w:marTop w:val="0"/>
              <w:marBottom w:val="0"/>
              <w:divBdr>
                <w:top w:val="none" w:sz="0" w:space="0" w:color="auto"/>
                <w:left w:val="none" w:sz="0" w:space="0" w:color="auto"/>
                <w:bottom w:val="none" w:sz="0" w:space="0" w:color="auto"/>
                <w:right w:val="none" w:sz="0" w:space="0" w:color="auto"/>
              </w:divBdr>
              <w:divsChild>
                <w:div w:id="817457814">
                  <w:marLeft w:val="0"/>
                  <w:marRight w:val="0"/>
                  <w:marTop w:val="0"/>
                  <w:marBottom w:val="0"/>
                  <w:divBdr>
                    <w:top w:val="none" w:sz="0" w:space="0" w:color="auto"/>
                    <w:left w:val="none" w:sz="0" w:space="0" w:color="auto"/>
                    <w:bottom w:val="none" w:sz="0" w:space="0" w:color="auto"/>
                    <w:right w:val="none" w:sz="0" w:space="0" w:color="auto"/>
                  </w:divBdr>
                </w:div>
                <w:div w:id="340930365">
                  <w:marLeft w:val="0"/>
                  <w:marRight w:val="0"/>
                  <w:marTop w:val="0"/>
                  <w:marBottom w:val="0"/>
                  <w:divBdr>
                    <w:top w:val="none" w:sz="0" w:space="0" w:color="auto"/>
                    <w:left w:val="none" w:sz="0" w:space="0" w:color="auto"/>
                    <w:bottom w:val="none" w:sz="0" w:space="0" w:color="auto"/>
                    <w:right w:val="none" w:sz="0" w:space="0" w:color="auto"/>
                  </w:divBdr>
                </w:div>
                <w:div w:id="1553694295">
                  <w:marLeft w:val="0"/>
                  <w:marRight w:val="0"/>
                  <w:marTop w:val="0"/>
                  <w:marBottom w:val="0"/>
                  <w:divBdr>
                    <w:top w:val="none" w:sz="0" w:space="0" w:color="auto"/>
                    <w:left w:val="none" w:sz="0" w:space="0" w:color="auto"/>
                    <w:bottom w:val="none" w:sz="0" w:space="0" w:color="auto"/>
                    <w:right w:val="none" w:sz="0" w:space="0" w:color="auto"/>
                  </w:divBdr>
                </w:div>
              </w:divsChild>
            </w:div>
            <w:div w:id="1529679615">
              <w:marLeft w:val="0"/>
              <w:marRight w:val="0"/>
              <w:marTop w:val="0"/>
              <w:marBottom w:val="0"/>
              <w:divBdr>
                <w:top w:val="none" w:sz="0" w:space="0" w:color="auto"/>
                <w:left w:val="none" w:sz="0" w:space="0" w:color="auto"/>
                <w:bottom w:val="none" w:sz="0" w:space="0" w:color="auto"/>
                <w:right w:val="none" w:sz="0" w:space="0" w:color="auto"/>
              </w:divBdr>
              <w:divsChild>
                <w:div w:id="913705239">
                  <w:marLeft w:val="0"/>
                  <w:marRight w:val="0"/>
                  <w:marTop w:val="0"/>
                  <w:marBottom w:val="0"/>
                  <w:divBdr>
                    <w:top w:val="none" w:sz="0" w:space="0" w:color="auto"/>
                    <w:left w:val="none" w:sz="0" w:space="0" w:color="auto"/>
                    <w:bottom w:val="none" w:sz="0" w:space="0" w:color="auto"/>
                    <w:right w:val="none" w:sz="0" w:space="0" w:color="auto"/>
                  </w:divBdr>
                </w:div>
                <w:div w:id="799763416">
                  <w:marLeft w:val="0"/>
                  <w:marRight w:val="0"/>
                  <w:marTop w:val="0"/>
                  <w:marBottom w:val="0"/>
                  <w:divBdr>
                    <w:top w:val="none" w:sz="0" w:space="0" w:color="auto"/>
                    <w:left w:val="none" w:sz="0" w:space="0" w:color="auto"/>
                    <w:bottom w:val="none" w:sz="0" w:space="0" w:color="auto"/>
                    <w:right w:val="none" w:sz="0" w:space="0" w:color="auto"/>
                  </w:divBdr>
                </w:div>
                <w:div w:id="1439527149">
                  <w:marLeft w:val="0"/>
                  <w:marRight w:val="0"/>
                  <w:marTop w:val="0"/>
                  <w:marBottom w:val="0"/>
                  <w:divBdr>
                    <w:top w:val="none" w:sz="0" w:space="0" w:color="auto"/>
                    <w:left w:val="none" w:sz="0" w:space="0" w:color="auto"/>
                    <w:bottom w:val="none" w:sz="0" w:space="0" w:color="auto"/>
                    <w:right w:val="none" w:sz="0" w:space="0" w:color="auto"/>
                  </w:divBdr>
                </w:div>
              </w:divsChild>
            </w:div>
            <w:div w:id="1610744546">
              <w:marLeft w:val="0"/>
              <w:marRight w:val="0"/>
              <w:marTop w:val="0"/>
              <w:marBottom w:val="0"/>
              <w:divBdr>
                <w:top w:val="none" w:sz="0" w:space="0" w:color="auto"/>
                <w:left w:val="none" w:sz="0" w:space="0" w:color="auto"/>
                <w:bottom w:val="none" w:sz="0" w:space="0" w:color="auto"/>
                <w:right w:val="none" w:sz="0" w:space="0" w:color="auto"/>
              </w:divBdr>
              <w:divsChild>
                <w:div w:id="1200509939">
                  <w:marLeft w:val="0"/>
                  <w:marRight w:val="0"/>
                  <w:marTop w:val="0"/>
                  <w:marBottom w:val="0"/>
                  <w:divBdr>
                    <w:top w:val="none" w:sz="0" w:space="0" w:color="auto"/>
                    <w:left w:val="none" w:sz="0" w:space="0" w:color="auto"/>
                    <w:bottom w:val="none" w:sz="0" w:space="0" w:color="auto"/>
                    <w:right w:val="none" w:sz="0" w:space="0" w:color="auto"/>
                  </w:divBdr>
                </w:div>
                <w:div w:id="776875999">
                  <w:marLeft w:val="0"/>
                  <w:marRight w:val="0"/>
                  <w:marTop w:val="0"/>
                  <w:marBottom w:val="0"/>
                  <w:divBdr>
                    <w:top w:val="none" w:sz="0" w:space="0" w:color="auto"/>
                    <w:left w:val="none" w:sz="0" w:space="0" w:color="auto"/>
                    <w:bottom w:val="none" w:sz="0" w:space="0" w:color="auto"/>
                    <w:right w:val="none" w:sz="0" w:space="0" w:color="auto"/>
                  </w:divBdr>
                </w:div>
                <w:div w:id="448017477">
                  <w:marLeft w:val="0"/>
                  <w:marRight w:val="0"/>
                  <w:marTop w:val="0"/>
                  <w:marBottom w:val="0"/>
                  <w:divBdr>
                    <w:top w:val="none" w:sz="0" w:space="0" w:color="auto"/>
                    <w:left w:val="none" w:sz="0" w:space="0" w:color="auto"/>
                    <w:bottom w:val="none" w:sz="0" w:space="0" w:color="auto"/>
                    <w:right w:val="none" w:sz="0" w:space="0" w:color="auto"/>
                  </w:divBdr>
                </w:div>
              </w:divsChild>
            </w:div>
            <w:div w:id="2139297922">
              <w:marLeft w:val="0"/>
              <w:marRight w:val="0"/>
              <w:marTop w:val="0"/>
              <w:marBottom w:val="0"/>
              <w:divBdr>
                <w:top w:val="none" w:sz="0" w:space="0" w:color="auto"/>
                <w:left w:val="none" w:sz="0" w:space="0" w:color="auto"/>
                <w:bottom w:val="none" w:sz="0" w:space="0" w:color="auto"/>
                <w:right w:val="none" w:sz="0" w:space="0" w:color="auto"/>
              </w:divBdr>
              <w:divsChild>
                <w:div w:id="284506545">
                  <w:marLeft w:val="0"/>
                  <w:marRight w:val="0"/>
                  <w:marTop w:val="0"/>
                  <w:marBottom w:val="0"/>
                  <w:divBdr>
                    <w:top w:val="none" w:sz="0" w:space="0" w:color="auto"/>
                    <w:left w:val="none" w:sz="0" w:space="0" w:color="auto"/>
                    <w:bottom w:val="none" w:sz="0" w:space="0" w:color="auto"/>
                    <w:right w:val="none" w:sz="0" w:space="0" w:color="auto"/>
                  </w:divBdr>
                </w:div>
                <w:div w:id="1472821051">
                  <w:marLeft w:val="0"/>
                  <w:marRight w:val="0"/>
                  <w:marTop w:val="0"/>
                  <w:marBottom w:val="0"/>
                  <w:divBdr>
                    <w:top w:val="none" w:sz="0" w:space="0" w:color="auto"/>
                    <w:left w:val="none" w:sz="0" w:space="0" w:color="auto"/>
                    <w:bottom w:val="none" w:sz="0" w:space="0" w:color="auto"/>
                    <w:right w:val="none" w:sz="0" w:space="0" w:color="auto"/>
                  </w:divBdr>
                </w:div>
                <w:div w:id="850411231">
                  <w:marLeft w:val="0"/>
                  <w:marRight w:val="0"/>
                  <w:marTop w:val="0"/>
                  <w:marBottom w:val="0"/>
                  <w:divBdr>
                    <w:top w:val="none" w:sz="0" w:space="0" w:color="auto"/>
                    <w:left w:val="none" w:sz="0" w:space="0" w:color="auto"/>
                    <w:bottom w:val="none" w:sz="0" w:space="0" w:color="auto"/>
                    <w:right w:val="none" w:sz="0" w:space="0" w:color="auto"/>
                  </w:divBdr>
                </w:div>
              </w:divsChild>
            </w:div>
            <w:div w:id="1240554812">
              <w:marLeft w:val="0"/>
              <w:marRight w:val="0"/>
              <w:marTop w:val="0"/>
              <w:marBottom w:val="0"/>
              <w:divBdr>
                <w:top w:val="none" w:sz="0" w:space="0" w:color="auto"/>
                <w:left w:val="none" w:sz="0" w:space="0" w:color="auto"/>
                <w:bottom w:val="none" w:sz="0" w:space="0" w:color="auto"/>
                <w:right w:val="none" w:sz="0" w:space="0" w:color="auto"/>
              </w:divBdr>
              <w:divsChild>
                <w:div w:id="1346902764">
                  <w:marLeft w:val="0"/>
                  <w:marRight w:val="0"/>
                  <w:marTop w:val="0"/>
                  <w:marBottom w:val="0"/>
                  <w:divBdr>
                    <w:top w:val="none" w:sz="0" w:space="0" w:color="auto"/>
                    <w:left w:val="none" w:sz="0" w:space="0" w:color="auto"/>
                    <w:bottom w:val="none" w:sz="0" w:space="0" w:color="auto"/>
                    <w:right w:val="none" w:sz="0" w:space="0" w:color="auto"/>
                  </w:divBdr>
                </w:div>
                <w:div w:id="1457144712">
                  <w:marLeft w:val="0"/>
                  <w:marRight w:val="0"/>
                  <w:marTop w:val="0"/>
                  <w:marBottom w:val="0"/>
                  <w:divBdr>
                    <w:top w:val="none" w:sz="0" w:space="0" w:color="auto"/>
                    <w:left w:val="none" w:sz="0" w:space="0" w:color="auto"/>
                    <w:bottom w:val="none" w:sz="0" w:space="0" w:color="auto"/>
                    <w:right w:val="none" w:sz="0" w:space="0" w:color="auto"/>
                  </w:divBdr>
                </w:div>
                <w:div w:id="1573664337">
                  <w:marLeft w:val="0"/>
                  <w:marRight w:val="0"/>
                  <w:marTop w:val="0"/>
                  <w:marBottom w:val="0"/>
                  <w:divBdr>
                    <w:top w:val="none" w:sz="0" w:space="0" w:color="auto"/>
                    <w:left w:val="none" w:sz="0" w:space="0" w:color="auto"/>
                    <w:bottom w:val="none" w:sz="0" w:space="0" w:color="auto"/>
                    <w:right w:val="none" w:sz="0" w:space="0" w:color="auto"/>
                  </w:divBdr>
                </w:div>
              </w:divsChild>
            </w:div>
            <w:div w:id="969018247">
              <w:marLeft w:val="0"/>
              <w:marRight w:val="0"/>
              <w:marTop w:val="0"/>
              <w:marBottom w:val="0"/>
              <w:divBdr>
                <w:top w:val="none" w:sz="0" w:space="0" w:color="auto"/>
                <w:left w:val="none" w:sz="0" w:space="0" w:color="auto"/>
                <w:bottom w:val="none" w:sz="0" w:space="0" w:color="auto"/>
                <w:right w:val="none" w:sz="0" w:space="0" w:color="auto"/>
              </w:divBdr>
              <w:divsChild>
                <w:div w:id="1826579427">
                  <w:marLeft w:val="0"/>
                  <w:marRight w:val="0"/>
                  <w:marTop w:val="0"/>
                  <w:marBottom w:val="0"/>
                  <w:divBdr>
                    <w:top w:val="none" w:sz="0" w:space="0" w:color="auto"/>
                    <w:left w:val="none" w:sz="0" w:space="0" w:color="auto"/>
                    <w:bottom w:val="none" w:sz="0" w:space="0" w:color="auto"/>
                    <w:right w:val="none" w:sz="0" w:space="0" w:color="auto"/>
                  </w:divBdr>
                </w:div>
                <w:div w:id="591554254">
                  <w:marLeft w:val="0"/>
                  <w:marRight w:val="0"/>
                  <w:marTop w:val="0"/>
                  <w:marBottom w:val="0"/>
                  <w:divBdr>
                    <w:top w:val="none" w:sz="0" w:space="0" w:color="auto"/>
                    <w:left w:val="none" w:sz="0" w:space="0" w:color="auto"/>
                    <w:bottom w:val="none" w:sz="0" w:space="0" w:color="auto"/>
                    <w:right w:val="none" w:sz="0" w:space="0" w:color="auto"/>
                  </w:divBdr>
                </w:div>
                <w:div w:id="596642895">
                  <w:marLeft w:val="0"/>
                  <w:marRight w:val="0"/>
                  <w:marTop w:val="0"/>
                  <w:marBottom w:val="0"/>
                  <w:divBdr>
                    <w:top w:val="none" w:sz="0" w:space="0" w:color="auto"/>
                    <w:left w:val="none" w:sz="0" w:space="0" w:color="auto"/>
                    <w:bottom w:val="none" w:sz="0" w:space="0" w:color="auto"/>
                    <w:right w:val="none" w:sz="0" w:space="0" w:color="auto"/>
                  </w:divBdr>
                </w:div>
              </w:divsChild>
            </w:div>
            <w:div w:id="586694982">
              <w:marLeft w:val="0"/>
              <w:marRight w:val="0"/>
              <w:marTop w:val="0"/>
              <w:marBottom w:val="0"/>
              <w:divBdr>
                <w:top w:val="none" w:sz="0" w:space="0" w:color="auto"/>
                <w:left w:val="none" w:sz="0" w:space="0" w:color="auto"/>
                <w:bottom w:val="none" w:sz="0" w:space="0" w:color="auto"/>
                <w:right w:val="none" w:sz="0" w:space="0" w:color="auto"/>
              </w:divBdr>
              <w:divsChild>
                <w:div w:id="1049381414">
                  <w:marLeft w:val="0"/>
                  <w:marRight w:val="0"/>
                  <w:marTop w:val="0"/>
                  <w:marBottom w:val="0"/>
                  <w:divBdr>
                    <w:top w:val="none" w:sz="0" w:space="0" w:color="auto"/>
                    <w:left w:val="none" w:sz="0" w:space="0" w:color="auto"/>
                    <w:bottom w:val="none" w:sz="0" w:space="0" w:color="auto"/>
                    <w:right w:val="none" w:sz="0" w:space="0" w:color="auto"/>
                  </w:divBdr>
                </w:div>
                <w:div w:id="610746146">
                  <w:marLeft w:val="0"/>
                  <w:marRight w:val="0"/>
                  <w:marTop w:val="0"/>
                  <w:marBottom w:val="0"/>
                  <w:divBdr>
                    <w:top w:val="none" w:sz="0" w:space="0" w:color="auto"/>
                    <w:left w:val="none" w:sz="0" w:space="0" w:color="auto"/>
                    <w:bottom w:val="none" w:sz="0" w:space="0" w:color="auto"/>
                    <w:right w:val="none" w:sz="0" w:space="0" w:color="auto"/>
                  </w:divBdr>
                </w:div>
                <w:div w:id="637540738">
                  <w:marLeft w:val="0"/>
                  <w:marRight w:val="0"/>
                  <w:marTop w:val="0"/>
                  <w:marBottom w:val="0"/>
                  <w:divBdr>
                    <w:top w:val="none" w:sz="0" w:space="0" w:color="auto"/>
                    <w:left w:val="none" w:sz="0" w:space="0" w:color="auto"/>
                    <w:bottom w:val="none" w:sz="0" w:space="0" w:color="auto"/>
                    <w:right w:val="none" w:sz="0" w:space="0" w:color="auto"/>
                  </w:divBdr>
                </w:div>
              </w:divsChild>
            </w:div>
            <w:div w:id="1326586004">
              <w:marLeft w:val="0"/>
              <w:marRight w:val="0"/>
              <w:marTop w:val="0"/>
              <w:marBottom w:val="0"/>
              <w:divBdr>
                <w:top w:val="none" w:sz="0" w:space="0" w:color="auto"/>
                <w:left w:val="none" w:sz="0" w:space="0" w:color="auto"/>
                <w:bottom w:val="none" w:sz="0" w:space="0" w:color="auto"/>
                <w:right w:val="none" w:sz="0" w:space="0" w:color="auto"/>
              </w:divBdr>
              <w:divsChild>
                <w:div w:id="1070614133">
                  <w:marLeft w:val="0"/>
                  <w:marRight w:val="0"/>
                  <w:marTop w:val="0"/>
                  <w:marBottom w:val="0"/>
                  <w:divBdr>
                    <w:top w:val="none" w:sz="0" w:space="0" w:color="auto"/>
                    <w:left w:val="none" w:sz="0" w:space="0" w:color="auto"/>
                    <w:bottom w:val="none" w:sz="0" w:space="0" w:color="auto"/>
                    <w:right w:val="none" w:sz="0" w:space="0" w:color="auto"/>
                  </w:divBdr>
                </w:div>
                <w:div w:id="170683116">
                  <w:marLeft w:val="0"/>
                  <w:marRight w:val="0"/>
                  <w:marTop w:val="0"/>
                  <w:marBottom w:val="0"/>
                  <w:divBdr>
                    <w:top w:val="none" w:sz="0" w:space="0" w:color="auto"/>
                    <w:left w:val="none" w:sz="0" w:space="0" w:color="auto"/>
                    <w:bottom w:val="none" w:sz="0" w:space="0" w:color="auto"/>
                    <w:right w:val="none" w:sz="0" w:space="0" w:color="auto"/>
                  </w:divBdr>
                </w:div>
                <w:div w:id="793747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7758112">
      <w:bodyDiv w:val="1"/>
      <w:marLeft w:val="0"/>
      <w:marRight w:val="0"/>
      <w:marTop w:val="0"/>
      <w:marBottom w:val="0"/>
      <w:divBdr>
        <w:top w:val="none" w:sz="0" w:space="0" w:color="auto"/>
        <w:left w:val="none" w:sz="0" w:space="0" w:color="auto"/>
        <w:bottom w:val="none" w:sz="0" w:space="0" w:color="auto"/>
        <w:right w:val="none" w:sz="0" w:space="0" w:color="auto"/>
      </w:divBdr>
      <w:divsChild>
        <w:div w:id="781268315">
          <w:marLeft w:val="0"/>
          <w:marRight w:val="0"/>
          <w:marTop w:val="0"/>
          <w:marBottom w:val="0"/>
          <w:divBdr>
            <w:top w:val="none" w:sz="0" w:space="0" w:color="auto"/>
            <w:left w:val="none" w:sz="0" w:space="0" w:color="auto"/>
            <w:bottom w:val="none" w:sz="0" w:space="0" w:color="auto"/>
            <w:right w:val="none" w:sz="0" w:space="0" w:color="auto"/>
          </w:divBdr>
          <w:divsChild>
            <w:div w:id="692532883">
              <w:marLeft w:val="0"/>
              <w:marRight w:val="0"/>
              <w:marTop w:val="0"/>
              <w:marBottom w:val="0"/>
              <w:divBdr>
                <w:top w:val="none" w:sz="0" w:space="0" w:color="auto"/>
                <w:left w:val="none" w:sz="0" w:space="0" w:color="auto"/>
                <w:bottom w:val="none" w:sz="0" w:space="0" w:color="auto"/>
                <w:right w:val="none" w:sz="0" w:space="0" w:color="auto"/>
              </w:divBdr>
              <w:divsChild>
                <w:div w:id="672875310">
                  <w:marLeft w:val="0"/>
                  <w:marRight w:val="0"/>
                  <w:marTop w:val="0"/>
                  <w:marBottom w:val="0"/>
                  <w:divBdr>
                    <w:top w:val="none" w:sz="0" w:space="0" w:color="auto"/>
                    <w:left w:val="none" w:sz="0" w:space="0" w:color="auto"/>
                    <w:bottom w:val="none" w:sz="0" w:space="0" w:color="auto"/>
                    <w:right w:val="none" w:sz="0" w:space="0" w:color="auto"/>
                  </w:divBdr>
                </w:div>
                <w:div w:id="1687751708">
                  <w:marLeft w:val="0"/>
                  <w:marRight w:val="0"/>
                  <w:marTop w:val="0"/>
                  <w:marBottom w:val="0"/>
                  <w:divBdr>
                    <w:top w:val="none" w:sz="0" w:space="0" w:color="auto"/>
                    <w:left w:val="none" w:sz="0" w:space="0" w:color="auto"/>
                    <w:bottom w:val="none" w:sz="0" w:space="0" w:color="auto"/>
                    <w:right w:val="none" w:sz="0" w:space="0" w:color="auto"/>
                  </w:divBdr>
                </w:div>
              </w:divsChild>
            </w:div>
            <w:div w:id="2008900564">
              <w:marLeft w:val="0"/>
              <w:marRight w:val="0"/>
              <w:marTop w:val="0"/>
              <w:marBottom w:val="0"/>
              <w:divBdr>
                <w:top w:val="none" w:sz="0" w:space="0" w:color="auto"/>
                <w:left w:val="none" w:sz="0" w:space="0" w:color="auto"/>
                <w:bottom w:val="none" w:sz="0" w:space="0" w:color="auto"/>
                <w:right w:val="none" w:sz="0" w:space="0" w:color="auto"/>
              </w:divBdr>
              <w:divsChild>
                <w:div w:id="1310554266">
                  <w:marLeft w:val="0"/>
                  <w:marRight w:val="0"/>
                  <w:marTop w:val="0"/>
                  <w:marBottom w:val="0"/>
                  <w:divBdr>
                    <w:top w:val="none" w:sz="0" w:space="0" w:color="auto"/>
                    <w:left w:val="none" w:sz="0" w:space="0" w:color="auto"/>
                    <w:bottom w:val="none" w:sz="0" w:space="0" w:color="auto"/>
                    <w:right w:val="none" w:sz="0" w:space="0" w:color="auto"/>
                  </w:divBdr>
                </w:div>
                <w:div w:id="1314604804">
                  <w:marLeft w:val="0"/>
                  <w:marRight w:val="0"/>
                  <w:marTop w:val="0"/>
                  <w:marBottom w:val="0"/>
                  <w:divBdr>
                    <w:top w:val="none" w:sz="0" w:space="0" w:color="auto"/>
                    <w:left w:val="none" w:sz="0" w:space="0" w:color="auto"/>
                    <w:bottom w:val="none" w:sz="0" w:space="0" w:color="auto"/>
                    <w:right w:val="none" w:sz="0" w:space="0" w:color="auto"/>
                  </w:divBdr>
                </w:div>
              </w:divsChild>
            </w:div>
            <w:div w:id="1401976415">
              <w:marLeft w:val="0"/>
              <w:marRight w:val="0"/>
              <w:marTop w:val="0"/>
              <w:marBottom w:val="0"/>
              <w:divBdr>
                <w:top w:val="none" w:sz="0" w:space="0" w:color="auto"/>
                <w:left w:val="none" w:sz="0" w:space="0" w:color="auto"/>
                <w:bottom w:val="none" w:sz="0" w:space="0" w:color="auto"/>
                <w:right w:val="none" w:sz="0" w:space="0" w:color="auto"/>
              </w:divBdr>
              <w:divsChild>
                <w:div w:id="1851145056">
                  <w:marLeft w:val="0"/>
                  <w:marRight w:val="0"/>
                  <w:marTop w:val="0"/>
                  <w:marBottom w:val="0"/>
                  <w:divBdr>
                    <w:top w:val="none" w:sz="0" w:space="0" w:color="auto"/>
                    <w:left w:val="none" w:sz="0" w:space="0" w:color="auto"/>
                    <w:bottom w:val="none" w:sz="0" w:space="0" w:color="auto"/>
                    <w:right w:val="none" w:sz="0" w:space="0" w:color="auto"/>
                  </w:divBdr>
                </w:div>
                <w:div w:id="1609116347">
                  <w:marLeft w:val="0"/>
                  <w:marRight w:val="0"/>
                  <w:marTop w:val="0"/>
                  <w:marBottom w:val="0"/>
                  <w:divBdr>
                    <w:top w:val="none" w:sz="0" w:space="0" w:color="auto"/>
                    <w:left w:val="none" w:sz="0" w:space="0" w:color="auto"/>
                    <w:bottom w:val="none" w:sz="0" w:space="0" w:color="auto"/>
                    <w:right w:val="none" w:sz="0" w:space="0" w:color="auto"/>
                  </w:divBdr>
                </w:div>
              </w:divsChild>
            </w:div>
            <w:div w:id="1753624218">
              <w:marLeft w:val="0"/>
              <w:marRight w:val="0"/>
              <w:marTop w:val="0"/>
              <w:marBottom w:val="0"/>
              <w:divBdr>
                <w:top w:val="none" w:sz="0" w:space="0" w:color="auto"/>
                <w:left w:val="none" w:sz="0" w:space="0" w:color="auto"/>
                <w:bottom w:val="none" w:sz="0" w:space="0" w:color="auto"/>
                <w:right w:val="none" w:sz="0" w:space="0" w:color="auto"/>
              </w:divBdr>
              <w:divsChild>
                <w:div w:id="1318345351">
                  <w:marLeft w:val="0"/>
                  <w:marRight w:val="0"/>
                  <w:marTop w:val="0"/>
                  <w:marBottom w:val="0"/>
                  <w:divBdr>
                    <w:top w:val="none" w:sz="0" w:space="0" w:color="auto"/>
                    <w:left w:val="none" w:sz="0" w:space="0" w:color="auto"/>
                    <w:bottom w:val="none" w:sz="0" w:space="0" w:color="auto"/>
                    <w:right w:val="none" w:sz="0" w:space="0" w:color="auto"/>
                  </w:divBdr>
                </w:div>
                <w:div w:id="555817531">
                  <w:marLeft w:val="0"/>
                  <w:marRight w:val="0"/>
                  <w:marTop w:val="0"/>
                  <w:marBottom w:val="0"/>
                  <w:divBdr>
                    <w:top w:val="none" w:sz="0" w:space="0" w:color="auto"/>
                    <w:left w:val="none" w:sz="0" w:space="0" w:color="auto"/>
                    <w:bottom w:val="none" w:sz="0" w:space="0" w:color="auto"/>
                    <w:right w:val="none" w:sz="0" w:space="0" w:color="auto"/>
                  </w:divBdr>
                </w:div>
              </w:divsChild>
            </w:div>
            <w:div w:id="532812550">
              <w:marLeft w:val="0"/>
              <w:marRight w:val="0"/>
              <w:marTop w:val="0"/>
              <w:marBottom w:val="0"/>
              <w:divBdr>
                <w:top w:val="none" w:sz="0" w:space="0" w:color="auto"/>
                <w:left w:val="none" w:sz="0" w:space="0" w:color="auto"/>
                <w:bottom w:val="none" w:sz="0" w:space="0" w:color="auto"/>
                <w:right w:val="none" w:sz="0" w:space="0" w:color="auto"/>
              </w:divBdr>
              <w:divsChild>
                <w:div w:id="1913193352">
                  <w:marLeft w:val="0"/>
                  <w:marRight w:val="0"/>
                  <w:marTop w:val="0"/>
                  <w:marBottom w:val="0"/>
                  <w:divBdr>
                    <w:top w:val="none" w:sz="0" w:space="0" w:color="auto"/>
                    <w:left w:val="none" w:sz="0" w:space="0" w:color="auto"/>
                    <w:bottom w:val="none" w:sz="0" w:space="0" w:color="auto"/>
                    <w:right w:val="none" w:sz="0" w:space="0" w:color="auto"/>
                  </w:divBdr>
                </w:div>
                <w:div w:id="1953508176">
                  <w:marLeft w:val="0"/>
                  <w:marRight w:val="0"/>
                  <w:marTop w:val="0"/>
                  <w:marBottom w:val="0"/>
                  <w:divBdr>
                    <w:top w:val="none" w:sz="0" w:space="0" w:color="auto"/>
                    <w:left w:val="none" w:sz="0" w:space="0" w:color="auto"/>
                    <w:bottom w:val="none" w:sz="0" w:space="0" w:color="auto"/>
                    <w:right w:val="none" w:sz="0" w:space="0" w:color="auto"/>
                  </w:divBdr>
                </w:div>
              </w:divsChild>
            </w:div>
            <w:div w:id="607547114">
              <w:marLeft w:val="0"/>
              <w:marRight w:val="0"/>
              <w:marTop w:val="0"/>
              <w:marBottom w:val="0"/>
              <w:divBdr>
                <w:top w:val="none" w:sz="0" w:space="0" w:color="auto"/>
                <w:left w:val="none" w:sz="0" w:space="0" w:color="auto"/>
                <w:bottom w:val="none" w:sz="0" w:space="0" w:color="auto"/>
                <w:right w:val="none" w:sz="0" w:space="0" w:color="auto"/>
              </w:divBdr>
              <w:divsChild>
                <w:div w:id="1611473209">
                  <w:marLeft w:val="0"/>
                  <w:marRight w:val="0"/>
                  <w:marTop w:val="0"/>
                  <w:marBottom w:val="0"/>
                  <w:divBdr>
                    <w:top w:val="none" w:sz="0" w:space="0" w:color="auto"/>
                    <w:left w:val="none" w:sz="0" w:space="0" w:color="auto"/>
                    <w:bottom w:val="none" w:sz="0" w:space="0" w:color="auto"/>
                    <w:right w:val="none" w:sz="0" w:space="0" w:color="auto"/>
                  </w:divBdr>
                </w:div>
                <w:div w:id="1213078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4463848">
      <w:bodyDiv w:val="1"/>
      <w:marLeft w:val="0"/>
      <w:marRight w:val="0"/>
      <w:marTop w:val="0"/>
      <w:marBottom w:val="0"/>
      <w:divBdr>
        <w:top w:val="none" w:sz="0" w:space="0" w:color="auto"/>
        <w:left w:val="none" w:sz="0" w:space="0" w:color="auto"/>
        <w:bottom w:val="none" w:sz="0" w:space="0" w:color="auto"/>
        <w:right w:val="none" w:sz="0" w:space="0" w:color="auto"/>
      </w:divBdr>
      <w:divsChild>
        <w:div w:id="219092927">
          <w:marLeft w:val="15"/>
          <w:marRight w:val="0"/>
          <w:marTop w:val="0"/>
          <w:marBottom w:val="45"/>
          <w:divBdr>
            <w:top w:val="single" w:sz="12" w:space="0" w:color="AB966F"/>
            <w:left w:val="single" w:sz="12" w:space="8" w:color="AB966F"/>
            <w:bottom w:val="single" w:sz="12" w:space="0" w:color="AB966F"/>
            <w:right w:val="single" w:sz="12" w:space="8" w:color="AB966F"/>
          </w:divBdr>
        </w:div>
        <w:div w:id="2090733766">
          <w:marLeft w:val="15"/>
          <w:marRight w:val="0"/>
          <w:marTop w:val="0"/>
          <w:marBottom w:val="45"/>
          <w:divBdr>
            <w:top w:val="single" w:sz="12" w:space="0" w:color="AB966F"/>
            <w:left w:val="single" w:sz="12" w:space="8" w:color="AB966F"/>
            <w:bottom w:val="single" w:sz="12" w:space="0" w:color="AB966F"/>
            <w:right w:val="single" w:sz="12" w:space="8" w:color="AB966F"/>
          </w:divBdr>
        </w:div>
        <w:div w:id="62532569">
          <w:marLeft w:val="15"/>
          <w:marRight w:val="0"/>
          <w:marTop w:val="0"/>
          <w:marBottom w:val="45"/>
          <w:divBdr>
            <w:top w:val="single" w:sz="12" w:space="0" w:color="AB966F"/>
            <w:left w:val="single" w:sz="12" w:space="8" w:color="AB966F"/>
            <w:bottom w:val="single" w:sz="12" w:space="0" w:color="AB966F"/>
            <w:right w:val="single" w:sz="12" w:space="8" w:color="AB966F"/>
          </w:divBdr>
        </w:div>
        <w:div w:id="1128204217">
          <w:marLeft w:val="15"/>
          <w:marRight w:val="0"/>
          <w:marTop w:val="0"/>
          <w:marBottom w:val="45"/>
          <w:divBdr>
            <w:top w:val="single" w:sz="12" w:space="0" w:color="AB966F"/>
            <w:left w:val="single" w:sz="12" w:space="8" w:color="AB966F"/>
            <w:bottom w:val="single" w:sz="12" w:space="0" w:color="AB966F"/>
            <w:right w:val="single" w:sz="12" w:space="8" w:color="AB966F"/>
          </w:divBdr>
        </w:div>
        <w:div w:id="1611668108">
          <w:marLeft w:val="15"/>
          <w:marRight w:val="0"/>
          <w:marTop w:val="0"/>
          <w:marBottom w:val="45"/>
          <w:divBdr>
            <w:top w:val="single" w:sz="12" w:space="0" w:color="AB966F"/>
            <w:left w:val="single" w:sz="12" w:space="8" w:color="AB966F"/>
            <w:bottom w:val="single" w:sz="12" w:space="0" w:color="AB966F"/>
            <w:right w:val="single" w:sz="12" w:space="8" w:color="AB966F"/>
          </w:divBdr>
        </w:div>
        <w:div w:id="1773434321">
          <w:marLeft w:val="15"/>
          <w:marRight w:val="0"/>
          <w:marTop w:val="0"/>
          <w:marBottom w:val="45"/>
          <w:divBdr>
            <w:top w:val="single" w:sz="12" w:space="0" w:color="AB966F"/>
            <w:left w:val="single" w:sz="12" w:space="8" w:color="AB966F"/>
            <w:bottom w:val="single" w:sz="12" w:space="0" w:color="AB966F"/>
            <w:right w:val="single" w:sz="12" w:space="8" w:color="AB966F"/>
          </w:divBdr>
        </w:div>
        <w:div w:id="31156887">
          <w:marLeft w:val="15"/>
          <w:marRight w:val="0"/>
          <w:marTop w:val="0"/>
          <w:marBottom w:val="45"/>
          <w:divBdr>
            <w:top w:val="single" w:sz="12" w:space="0" w:color="AB966F"/>
            <w:left w:val="single" w:sz="12" w:space="8" w:color="AB966F"/>
            <w:bottom w:val="single" w:sz="12" w:space="0" w:color="AB966F"/>
            <w:right w:val="single" w:sz="12" w:space="8" w:color="AB966F"/>
          </w:divBdr>
        </w:div>
        <w:div w:id="1546409371">
          <w:marLeft w:val="15"/>
          <w:marRight w:val="0"/>
          <w:marTop w:val="0"/>
          <w:marBottom w:val="45"/>
          <w:divBdr>
            <w:top w:val="single" w:sz="12" w:space="0" w:color="AB966F"/>
            <w:left w:val="single" w:sz="12" w:space="8" w:color="AB966F"/>
            <w:bottom w:val="single" w:sz="12" w:space="0" w:color="AB966F"/>
            <w:right w:val="single" w:sz="12" w:space="8" w:color="AB966F"/>
          </w:divBdr>
        </w:div>
        <w:div w:id="1305046459">
          <w:marLeft w:val="15"/>
          <w:marRight w:val="0"/>
          <w:marTop w:val="0"/>
          <w:marBottom w:val="45"/>
          <w:divBdr>
            <w:top w:val="single" w:sz="12" w:space="0" w:color="AB966F"/>
            <w:left w:val="single" w:sz="12" w:space="8" w:color="AB966F"/>
            <w:bottom w:val="single" w:sz="12" w:space="0" w:color="AB966F"/>
            <w:right w:val="single" w:sz="12" w:space="8" w:color="AB966F"/>
          </w:divBdr>
        </w:div>
        <w:div w:id="1249315546">
          <w:marLeft w:val="15"/>
          <w:marRight w:val="0"/>
          <w:marTop w:val="0"/>
          <w:marBottom w:val="45"/>
          <w:divBdr>
            <w:top w:val="single" w:sz="12" w:space="0" w:color="AB966F"/>
            <w:left w:val="single" w:sz="12" w:space="8" w:color="AB966F"/>
            <w:bottom w:val="single" w:sz="12" w:space="0" w:color="AB966F"/>
            <w:right w:val="single" w:sz="12" w:space="8" w:color="AB966F"/>
          </w:divBdr>
        </w:div>
        <w:div w:id="1165779013">
          <w:marLeft w:val="15"/>
          <w:marRight w:val="0"/>
          <w:marTop w:val="0"/>
          <w:marBottom w:val="45"/>
          <w:divBdr>
            <w:top w:val="single" w:sz="12" w:space="0" w:color="AB966F"/>
            <w:left w:val="single" w:sz="12" w:space="8" w:color="AB966F"/>
            <w:bottom w:val="single" w:sz="12" w:space="0" w:color="AB966F"/>
            <w:right w:val="single" w:sz="12" w:space="8" w:color="AB966F"/>
          </w:divBdr>
        </w:div>
        <w:div w:id="1356887307">
          <w:marLeft w:val="15"/>
          <w:marRight w:val="0"/>
          <w:marTop w:val="0"/>
          <w:marBottom w:val="45"/>
          <w:divBdr>
            <w:top w:val="single" w:sz="12" w:space="0" w:color="AB966F"/>
            <w:left w:val="single" w:sz="12" w:space="8" w:color="AB966F"/>
            <w:bottom w:val="single" w:sz="12" w:space="0" w:color="AB966F"/>
            <w:right w:val="single" w:sz="12" w:space="8" w:color="AB966F"/>
          </w:divBdr>
        </w:div>
        <w:div w:id="1627395870">
          <w:marLeft w:val="15"/>
          <w:marRight w:val="0"/>
          <w:marTop w:val="0"/>
          <w:marBottom w:val="45"/>
          <w:divBdr>
            <w:top w:val="single" w:sz="12" w:space="0" w:color="AB966F"/>
            <w:left w:val="single" w:sz="12" w:space="8" w:color="AB966F"/>
            <w:bottom w:val="single" w:sz="12" w:space="0" w:color="AB966F"/>
            <w:right w:val="single" w:sz="12" w:space="8" w:color="AB966F"/>
          </w:divBdr>
        </w:div>
        <w:div w:id="1713729861">
          <w:marLeft w:val="15"/>
          <w:marRight w:val="0"/>
          <w:marTop w:val="0"/>
          <w:marBottom w:val="45"/>
          <w:divBdr>
            <w:top w:val="single" w:sz="12" w:space="0" w:color="AB966F"/>
            <w:left w:val="single" w:sz="12" w:space="8" w:color="AB966F"/>
            <w:bottom w:val="single" w:sz="12" w:space="0" w:color="AB966F"/>
            <w:right w:val="single" w:sz="12" w:space="8" w:color="AB966F"/>
          </w:divBdr>
        </w:div>
        <w:div w:id="1678533068">
          <w:marLeft w:val="0"/>
          <w:marRight w:val="0"/>
          <w:marTop w:val="0"/>
          <w:marBottom w:val="0"/>
          <w:divBdr>
            <w:top w:val="none" w:sz="0" w:space="0" w:color="auto"/>
            <w:left w:val="none" w:sz="0" w:space="0" w:color="auto"/>
            <w:bottom w:val="none" w:sz="0" w:space="0" w:color="auto"/>
            <w:right w:val="none" w:sz="0" w:space="0" w:color="auto"/>
          </w:divBdr>
          <w:divsChild>
            <w:div w:id="16949152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4143702">
      <w:bodyDiv w:val="1"/>
      <w:marLeft w:val="0"/>
      <w:marRight w:val="0"/>
      <w:marTop w:val="0"/>
      <w:marBottom w:val="0"/>
      <w:divBdr>
        <w:top w:val="none" w:sz="0" w:space="0" w:color="auto"/>
        <w:left w:val="none" w:sz="0" w:space="0" w:color="auto"/>
        <w:bottom w:val="none" w:sz="0" w:space="0" w:color="auto"/>
        <w:right w:val="none" w:sz="0" w:space="0" w:color="auto"/>
      </w:divBdr>
      <w:divsChild>
        <w:div w:id="328169975">
          <w:marLeft w:val="0"/>
          <w:marRight w:val="0"/>
          <w:marTop w:val="0"/>
          <w:marBottom w:val="0"/>
          <w:divBdr>
            <w:top w:val="none" w:sz="0" w:space="8" w:color="999999"/>
            <w:left w:val="none" w:sz="0" w:space="12" w:color="999999"/>
            <w:bottom w:val="none" w:sz="0" w:space="8" w:color="999999"/>
            <w:right w:val="none" w:sz="0" w:space="12" w:color="999999"/>
          </w:divBdr>
        </w:div>
        <w:div w:id="2118744487">
          <w:marLeft w:val="0"/>
          <w:marRight w:val="0"/>
          <w:marTop w:val="0"/>
          <w:marBottom w:val="0"/>
          <w:divBdr>
            <w:top w:val="none" w:sz="0" w:space="0" w:color="auto"/>
            <w:left w:val="none" w:sz="0" w:space="0" w:color="auto"/>
            <w:bottom w:val="none" w:sz="0" w:space="0" w:color="auto"/>
            <w:right w:val="none" w:sz="0" w:space="0" w:color="auto"/>
          </w:divBdr>
          <w:divsChild>
            <w:div w:id="718820823">
              <w:marLeft w:val="0"/>
              <w:marRight w:val="0"/>
              <w:marTop w:val="0"/>
              <w:marBottom w:val="0"/>
              <w:divBdr>
                <w:top w:val="none" w:sz="0" w:space="0" w:color="auto"/>
                <w:left w:val="none" w:sz="0" w:space="0" w:color="auto"/>
                <w:bottom w:val="none" w:sz="0" w:space="0" w:color="auto"/>
                <w:right w:val="none" w:sz="0" w:space="0" w:color="auto"/>
              </w:divBdr>
            </w:div>
            <w:div w:id="1134101147">
              <w:marLeft w:val="0"/>
              <w:marRight w:val="0"/>
              <w:marTop w:val="0"/>
              <w:marBottom w:val="0"/>
              <w:divBdr>
                <w:top w:val="none" w:sz="0" w:space="0" w:color="auto"/>
                <w:left w:val="none" w:sz="0" w:space="0" w:color="auto"/>
                <w:bottom w:val="none" w:sz="0" w:space="0" w:color="auto"/>
                <w:right w:val="none" w:sz="0" w:space="0" w:color="auto"/>
              </w:divBdr>
            </w:div>
          </w:divsChild>
        </w:div>
        <w:div w:id="1151600078">
          <w:marLeft w:val="0"/>
          <w:marRight w:val="0"/>
          <w:marTop w:val="0"/>
          <w:marBottom w:val="0"/>
          <w:divBdr>
            <w:top w:val="none" w:sz="0" w:space="0" w:color="auto"/>
            <w:left w:val="none" w:sz="0" w:space="0" w:color="auto"/>
            <w:bottom w:val="none" w:sz="0" w:space="0" w:color="auto"/>
            <w:right w:val="none" w:sz="0" w:space="0" w:color="auto"/>
          </w:divBdr>
          <w:divsChild>
            <w:div w:id="548497982">
              <w:marLeft w:val="0"/>
              <w:marRight w:val="0"/>
              <w:marTop w:val="0"/>
              <w:marBottom w:val="0"/>
              <w:divBdr>
                <w:top w:val="none" w:sz="0" w:space="0" w:color="auto"/>
                <w:left w:val="none" w:sz="0" w:space="0" w:color="auto"/>
                <w:bottom w:val="none" w:sz="0" w:space="0" w:color="auto"/>
                <w:right w:val="none" w:sz="0" w:space="0" w:color="auto"/>
              </w:divBdr>
            </w:div>
            <w:div w:id="109785280">
              <w:marLeft w:val="0"/>
              <w:marRight w:val="0"/>
              <w:marTop w:val="0"/>
              <w:marBottom w:val="0"/>
              <w:divBdr>
                <w:top w:val="none" w:sz="0" w:space="0" w:color="auto"/>
                <w:left w:val="none" w:sz="0" w:space="0" w:color="auto"/>
                <w:bottom w:val="none" w:sz="0" w:space="0" w:color="auto"/>
                <w:right w:val="none" w:sz="0" w:space="0" w:color="auto"/>
              </w:divBdr>
            </w:div>
          </w:divsChild>
        </w:div>
        <w:div w:id="1593464515">
          <w:marLeft w:val="0"/>
          <w:marRight w:val="0"/>
          <w:marTop w:val="0"/>
          <w:marBottom w:val="0"/>
          <w:divBdr>
            <w:top w:val="none" w:sz="0" w:space="0" w:color="auto"/>
            <w:left w:val="none" w:sz="0" w:space="0" w:color="auto"/>
            <w:bottom w:val="none" w:sz="0" w:space="0" w:color="auto"/>
            <w:right w:val="none" w:sz="0" w:space="0" w:color="auto"/>
          </w:divBdr>
          <w:divsChild>
            <w:div w:id="888759067">
              <w:marLeft w:val="0"/>
              <w:marRight w:val="0"/>
              <w:marTop w:val="0"/>
              <w:marBottom w:val="0"/>
              <w:divBdr>
                <w:top w:val="none" w:sz="0" w:space="0" w:color="auto"/>
                <w:left w:val="none" w:sz="0" w:space="0" w:color="auto"/>
                <w:bottom w:val="none" w:sz="0" w:space="0" w:color="auto"/>
                <w:right w:val="none" w:sz="0" w:space="0" w:color="auto"/>
              </w:divBdr>
            </w:div>
            <w:div w:id="944851562">
              <w:marLeft w:val="0"/>
              <w:marRight w:val="0"/>
              <w:marTop w:val="0"/>
              <w:marBottom w:val="0"/>
              <w:divBdr>
                <w:top w:val="none" w:sz="0" w:space="0" w:color="auto"/>
                <w:left w:val="none" w:sz="0" w:space="0" w:color="auto"/>
                <w:bottom w:val="none" w:sz="0" w:space="0" w:color="auto"/>
                <w:right w:val="none" w:sz="0" w:space="0" w:color="auto"/>
              </w:divBdr>
            </w:div>
          </w:divsChild>
        </w:div>
        <w:div w:id="331880913">
          <w:marLeft w:val="0"/>
          <w:marRight w:val="0"/>
          <w:marTop w:val="0"/>
          <w:marBottom w:val="0"/>
          <w:divBdr>
            <w:top w:val="none" w:sz="0" w:space="0" w:color="auto"/>
            <w:left w:val="none" w:sz="0" w:space="0" w:color="auto"/>
            <w:bottom w:val="none" w:sz="0" w:space="0" w:color="auto"/>
            <w:right w:val="none" w:sz="0" w:space="0" w:color="auto"/>
          </w:divBdr>
          <w:divsChild>
            <w:div w:id="313946397">
              <w:marLeft w:val="0"/>
              <w:marRight w:val="0"/>
              <w:marTop w:val="0"/>
              <w:marBottom w:val="0"/>
              <w:divBdr>
                <w:top w:val="none" w:sz="0" w:space="0" w:color="auto"/>
                <w:left w:val="none" w:sz="0" w:space="0" w:color="auto"/>
                <w:bottom w:val="none" w:sz="0" w:space="0" w:color="auto"/>
                <w:right w:val="none" w:sz="0" w:space="0" w:color="auto"/>
              </w:divBdr>
            </w:div>
            <w:div w:id="178010230">
              <w:marLeft w:val="0"/>
              <w:marRight w:val="0"/>
              <w:marTop w:val="0"/>
              <w:marBottom w:val="0"/>
              <w:divBdr>
                <w:top w:val="none" w:sz="0" w:space="0" w:color="auto"/>
                <w:left w:val="none" w:sz="0" w:space="0" w:color="auto"/>
                <w:bottom w:val="none" w:sz="0" w:space="0" w:color="auto"/>
                <w:right w:val="none" w:sz="0" w:space="0" w:color="auto"/>
              </w:divBdr>
            </w:div>
          </w:divsChild>
        </w:div>
        <w:div w:id="2146269057">
          <w:marLeft w:val="0"/>
          <w:marRight w:val="0"/>
          <w:marTop w:val="0"/>
          <w:marBottom w:val="0"/>
          <w:divBdr>
            <w:top w:val="none" w:sz="0" w:space="0" w:color="auto"/>
            <w:left w:val="none" w:sz="0" w:space="0" w:color="auto"/>
            <w:bottom w:val="none" w:sz="0" w:space="0" w:color="auto"/>
            <w:right w:val="none" w:sz="0" w:space="0" w:color="auto"/>
          </w:divBdr>
          <w:divsChild>
            <w:div w:id="1675642261">
              <w:marLeft w:val="0"/>
              <w:marRight w:val="0"/>
              <w:marTop w:val="0"/>
              <w:marBottom w:val="0"/>
              <w:divBdr>
                <w:top w:val="none" w:sz="0" w:space="0" w:color="auto"/>
                <w:left w:val="none" w:sz="0" w:space="0" w:color="auto"/>
                <w:bottom w:val="none" w:sz="0" w:space="0" w:color="auto"/>
                <w:right w:val="none" w:sz="0" w:space="0" w:color="auto"/>
              </w:divBdr>
            </w:div>
            <w:div w:id="2131849953">
              <w:marLeft w:val="0"/>
              <w:marRight w:val="0"/>
              <w:marTop w:val="0"/>
              <w:marBottom w:val="0"/>
              <w:divBdr>
                <w:top w:val="none" w:sz="0" w:space="0" w:color="auto"/>
                <w:left w:val="none" w:sz="0" w:space="0" w:color="auto"/>
                <w:bottom w:val="none" w:sz="0" w:space="0" w:color="auto"/>
                <w:right w:val="none" w:sz="0" w:space="0" w:color="auto"/>
              </w:divBdr>
            </w:div>
            <w:div w:id="1545943446">
              <w:marLeft w:val="0"/>
              <w:marRight w:val="0"/>
              <w:marTop w:val="0"/>
              <w:marBottom w:val="0"/>
              <w:divBdr>
                <w:top w:val="none" w:sz="0" w:space="0" w:color="auto"/>
                <w:left w:val="none" w:sz="0" w:space="0" w:color="auto"/>
                <w:bottom w:val="none" w:sz="0" w:space="0" w:color="auto"/>
                <w:right w:val="none" w:sz="0" w:space="0" w:color="auto"/>
              </w:divBdr>
            </w:div>
            <w:div w:id="1276252471">
              <w:marLeft w:val="0"/>
              <w:marRight w:val="0"/>
              <w:marTop w:val="0"/>
              <w:marBottom w:val="0"/>
              <w:divBdr>
                <w:top w:val="none" w:sz="0" w:space="0" w:color="auto"/>
                <w:left w:val="none" w:sz="0" w:space="0" w:color="auto"/>
                <w:bottom w:val="none" w:sz="0" w:space="0" w:color="auto"/>
                <w:right w:val="none" w:sz="0" w:space="0" w:color="auto"/>
              </w:divBdr>
            </w:div>
          </w:divsChild>
        </w:div>
        <w:div w:id="479155715">
          <w:marLeft w:val="0"/>
          <w:marRight w:val="0"/>
          <w:marTop w:val="0"/>
          <w:marBottom w:val="0"/>
          <w:divBdr>
            <w:top w:val="none" w:sz="0" w:space="0" w:color="auto"/>
            <w:left w:val="none" w:sz="0" w:space="0" w:color="auto"/>
            <w:bottom w:val="none" w:sz="0" w:space="0" w:color="auto"/>
            <w:right w:val="none" w:sz="0" w:space="0" w:color="auto"/>
          </w:divBdr>
          <w:divsChild>
            <w:div w:id="1085494511">
              <w:marLeft w:val="0"/>
              <w:marRight w:val="0"/>
              <w:marTop w:val="0"/>
              <w:marBottom w:val="0"/>
              <w:divBdr>
                <w:top w:val="none" w:sz="0" w:space="0" w:color="auto"/>
                <w:left w:val="none" w:sz="0" w:space="0" w:color="auto"/>
                <w:bottom w:val="none" w:sz="0" w:space="0" w:color="auto"/>
                <w:right w:val="none" w:sz="0" w:space="0" w:color="auto"/>
              </w:divBdr>
            </w:div>
            <w:div w:id="2030792351">
              <w:marLeft w:val="0"/>
              <w:marRight w:val="0"/>
              <w:marTop w:val="0"/>
              <w:marBottom w:val="0"/>
              <w:divBdr>
                <w:top w:val="none" w:sz="0" w:space="0" w:color="auto"/>
                <w:left w:val="none" w:sz="0" w:space="0" w:color="auto"/>
                <w:bottom w:val="none" w:sz="0" w:space="0" w:color="auto"/>
                <w:right w:val="none" w:sz="0" w:space="0" w:color="auto"/>
              </w:divBdr>
            </w:div>
            <w:div w:id="2033339345">
              <w:marLeft w:val="0"/>
              <w:marRight w:val="0"/>
              <w:marTop w:val="0"/>
              <w:marBottom w:val="0"/>
              <w:divBdr>
                <w:top w:val="none" w:sz="0" w:space="0" w:color="auto"/>
                <w:left w:val="none" w:sz="0" w:space="0" w:color="auto"/>
                <w:bottom w:val="none" w:sz="0" w:space="0" w:color="auto"/>
                <w:right w:val="none" w:sz="0" w:space="0" w:color="auto"/>
              </w:divBdr>
            </w:div>
          </w:divsChild>
        </w:div>
        <w:div w:id="161748143">
          <w:marLeft w:val="0"/>
          <w:marRight w:val="0"/>
          <w:marTop w:val="0"/>
          <w:marBottom w:val="0"/>
          <w:divBdr>
            <w:top w:val="none" w:sz="0" w:space="0" w:color="auto"/>
            <w:left w:val="none" w:sz="0" w:space="0" w:color="auto"/>
            <w:bottom w:val="none" w:sz="0" w:space="0" w:color="auto"/>
            <w:right w:val="none" w:sz="0" w:space="0" w:color="auto"/>
          </w:divBdr>
          <w:divsChild>
            <w:div w:id="1683514016">
              <w:marLeft w:val="0"/>
              <w:marRight w:val="0"/>
              <w:marTop w:val="0"/>
              <w:marBottom w:val="0"/>
              <w:divBdr>
                <w:top w:val="none" w:sz="0" w:space="0" w:color="auto"/>
                <w:left w:val="none" w:sz="0" w:space="0" w:color="auto"/>
                <w:bottom w:val="none" w:sz="0" w:space="0" w:color="auto"/>
                <w:right w:val="none" w:sz="0" w:space="0" w:color="auto"/>
              </w:divBdr>
            </w:div>
            <w:div w:id="826363803">
              <w:marLeft w:val="0"/>
              <w:marRight w:val="0"/>
              <w:marTop w:val="0"/>
              <w:marBottom w:val="0"/>
              <w:divBdr>
                <w:top w:val="none" w:sz="0" w:space="0" w:color="auto"/>
                <w:left w:val="none" w:sz="0" w:space="0" w:color="auto"/>
                <w:bottom w:val="none" w:sz="0" w:space="0" w:color="auto"/>
                <w:right w:val="none" w:sz="0" w:space="0" w:color="auto"/>
              </w:divBdr>
            </w:div>
            <w:div w:id="137888638">
              <w:marLeft w:val="0"/>
              <w:marRight w:val="0"/>
              <w:marTop w:val="0"/>
              <w:marBottom w:val="0"/>
              <w:divBdr>
                <w:top w:val="none" w:sz="0" w:space="0" w:color="auto"/>
                <w:left w:val="none" w:sz="0" w:space="0" w:color="auto"/>
                <w:bottom w:val="none" w:sz="0" w:space="0" w:color="auto"/>
                <w:right w:val="none" w:sz="0" w:space="0" w:color="auto"/>
              </w:divBdr>
            </w:div>
          </w:divsChild>
        </w:div>
        <w:div w:id="1704939702">
          <w:marLeft w:val="0"/>
          <w:marRight w:val="0"/>
          <w:marTop w:val="0"/>
          <w:marBottom w:val="0"/>
          <w:divBdr>
            <w:top w:val="none" w:sz="0" w:space="0" w:color="auto"/>
            <w:left w:val="none" w:sz="0" w:space="0" w:color="auto"/>
            <w:bottom w:val="none" w:sz="0" w:space="0" w:color="auto"/>
            <w:right w:val="none" w:sz="0" w:space="0" w:color="auto"/>
          </w:divBdr>
          <w:divsChild>
            <w:div w:id="281570325">
              <w:marLeft w:val="0"/>
              <w:marRight w:val="0"/>
              <w:marTop w:val="0"/>
              <w:marBottom w:val="0"/>
              <w:divBdr>
                <w:top w:val="none" w:sz="0" w:space="0" w:color="auto"/>
                <w:left w:val="none" w:sz="0" w:space="0" w:color="auto"/>
                <w:bottom w:val="none" w:sz="0" w:space="0" w:color="auto"/>
                <w:right w:val="none" w:sz="0" w:space="0" w:color="auto"/>
              </w:divBdr>
            </w:div>
            <w:div w:id="449209132">
              <w:marLeft w:val="0"/>
              <w:marRight w:val="0"/>
              <w:marTop w:val="0"/>
              <w:marBottom w:val="0"/>
              <w:divBdr>
                <w:top w:val="none" w:sz="0" w:space="0" w:color="auto"/>
                <w:left w:val="none" w:sz="0" w:space="0" w:color="auto"/>
                <w:bottom w:val="none" w:sz="0" w:space="0" w:color="auto"/>
                <w:right w:val="none" w:sz="0" w:space="0" w:color="auto"/>
              </w:divBdr>
            </w:div>
            <w:div w:id="7998070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4989416">
      <w:bodyDiv w:val="1"/>
      <w:marLeft w:val="0"/>
      <w:marRight w:val="0"/>
      <w:marTop w:val="0"/>
      <w:marBottom w:val="0"/>
      <w:divBdr>
        <w:top w:val="none" w:sz="0" w:space="0" w:color="auto"/>
        <w:left w:val="none" w:sz="0" w:space="0" w:color="auto"/>
        <w:bottom w:val="none" w:sz="0" w:space="0" w:color="auto"/>
        <w:right w:val="none" w:sz="0" w:space="0" w:color="auto"/>
      </w:divBdr>
      <w:divsChild>
        <w:div w:id="2088577921">
          <w:marLeft w:val="0"/>
          <w:marRight w:val="0"/>
          <w:marTop w:val="0"/>
          <w:marBottom w:val="0"/>
          <w:divBdr>
            <w:top w:val="none" w:sz="0" w:space="0" w:color="auto"/>
            <w:left w:val="none" w:sz="0" w:space="0" w:color="auto"/>
            <w:bottom w:val="none" w:sz="0" w:space="0" w:color="auto"/>
            <w:right w:val="none" w:sz="0" w:space="0" w:color="auto"/>
          </w:divBdr>
        </w:div>
      </w:divsChild>
    </w:div>
    <w:div w:id="2019457551">
      <w:bodyDiv w:val="1"/>
      <w:marLeft w:val="0"/>
      <w:marRight w:val="0"/>
      <w:marTop w:val="0"/>
      <w:marBottom w:val="0"/>
      <w:divBdr>
        <w:top w:val="none" w:sz="0" w:space="0" w:color="auto"/>
        <w:left w:val="none" w:sz="0" w:space="0" w:color="auto"/>
        <w:bottom w:val="none" w:sz="0" w:space="0" w:color="auto"/>
        <w:right w:val="none" w:sz="0" w:space="0" w:color="auto"/>
      </w:divBdr>
      <w:divsChild>
        <w:div w:id="2075273215">
          <w:marLeft w:val="0"/>
          <w:marRight w:val="0"/>
          <w:marTop w:val="0"/>
          <w:marBottom w:val="0"/>
          <w:divBdr>
            <w:top w:val="none" w:sz="0" w:space="0" w:color="auto"/>
            <w:left w:val="none" w:sz="0" w:space="0" w:color="auto"/>
            <w:bottom w:val="none" w:sz="0" w:space="0" w:color="auto"/>
            <w:right w:val="none" w:sz="0" w:space="0" w:color="auto"/>
          </w:divBdr>
          <w:divsChild>
            <w:div w:id="1029141818">
              <w:marLeft w:val="0"/>
              <w:marRight w:val="0"/>
              <w:marTop w:val="0"/>
              <w:marBottom w:val="0"/>
              <w:divBdr>
                <w:top w:val="none" w:sz="0" w:space="0" w:color="auto"/>
                <w:left w:val="none" w:sz="0" w:space="0" w:color="auto"/>
                <w:bottom w:val="none" w:sz="0" w:space="0" w:color="auto"/>
                <w:right w:val="none" w:sz="0" w:space="0" w:color="auto"/>
              </w:divBdr>
              <w:divsChild>
                <w:div w:id="1756129189">
                  <w:marLeft w:val="0"/>
                  <w:marRight w:val="0"/>
                  <w:marTop w:val="0"/>
                  <w:marBottom w:val="0"/>
                  <w:divBdr>
                    <w:top w:val="none" w:sz="0" w:space="0" w:color="auto"/>
                    <w:left w:val="none" w:sz="0" w:space="0" w:color="auto"/>
                    <w:bottom w:val="none" w:sz="0" w:space="0" w:color="auto"/>
                    <w:right w:val="none" w:sz="0" w:space="0" w:color="auto"/>
                  </w:divBdr>
                  <w:divsChild>
                    <w:div w:id="845167202">
                      <w:marLeft w:val="0"/>
                      <w:marRight w:val="0"/>
                      <w:marTop w:val="0"/>
                      <w:marBottom w:val="0"/>
                      <w:divBdr>
                        <w:top w:val="none" w:sz="0" w:space="0" w:color="auto"/>
                        <w:left w:val="none" w:sz="0" w:space="0" w:color="auto"/>
                        <w:bottom w:val="none" w:sz="0" w:space="0" w:color="auto"/>
                        <w:right w:val="none" w:sz="0" w:space="0" w:color="auto"/>
                      </w:divBdr>
                      <w:divsChild>
                        <w:div w:id="4021482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1158251">
              <w:marLeft w:val="0"/>
              <w:marRight w:val="0"/>
              <w:marTop w:val="0"/>
              <w:marBottom w:val="300"/>
              <w:divBdr>
                <w:top w:val="none" w:sz="0" w:space="0" w:color="auto"/>
                <w:left w:val="none" w:sz="0" w:space="0" w:color="auto"/>
                <w:bottom w:val="none" w:sz="0" w:space="0" w:color="auto"/>
                <w:right w:val="none" w:sz="0" w:space="0" w:color="auto"/>
              </w:divBdr>
              <w:divsChild>
                <w:div w:id="979506121">
                  <w:marLeft w:val="0"/>
                  <w:marRight w:val="0"/>
                  <w:marTop w:val="0"/>
                  <w:marBottom w:val="300"/>
                  <w:divBdr>
                    <w:top w:val="none" w:sz="0" w:space="0" w:color="auto"/>
                    <w:left w:val="none" w:sz="0" w:space="0" w:color="auto"/>
                    <w:bottom w:val="none" w:sz="0" w:space="0" w:color="auto"/>
                    <w:right w:val="none" w:sz="0" w:space="0" w:color="auto"/>
                  </w:divBdr>
                  <w:divsChild>
                    <w:div w:id="1637032450">
                      <w:marLeft w:val="0"/>
                      <w:marRight w:val="0"/>
                      <w:marTop w:val="0"/>
                      <w:marBottom w:val="0"/>
                      <w:divBdr>
                        <w:top w:val="none" w:sz="0" w:space="0" w:color="auto"/>
                        <w:left w:val="none" w:sz="0" w:space="0" w:color="auto"/>
                        <w:bottom w:val="none" w:sz="0" w:space="0" w:color="auto"/>
                        <w:right w:val="none" w:sz="0" w:space="0" w:color="auto"/>
                      </w:divBdr>
                    </w:div>
                  </w:divsChild>
                </w:div>
                <w:div w:id="597637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0105360">
          <w:marLeft w:val="0"/>
          <w:marRight w:val="0"/>
          <w:marTop w:val="0"/>
          <w:marBottom w:val="0"/>
          <w:divBdr>
            <w:top w:val="none" w:sz="0" w:space="0" w:color="auto"/>
            <w:left w:val="none" w:sz="0" w:space="0" w:color="auto"/>
            <w:bottom w:val="none" w:sz="0" w:space="0" w:color="auto"/>
            <w:right w:val="none" w:sz="0" w:space="0" w:color="auto"/>
          </w:divBdr>
          <w:divsChild>
            <w:div w:id="1266770696">
              <w:marLeft w:val="0"/>
              <w:marRight w:val="0"/>
              <w:marTop w:val="0"/>
              <w:marBottom w:val="0"/>
              <w:divBdr>
                <w:top w:val="none" w:sz="0" w:space="0" w:color="auto"/>
                <w:left w:val="none" w:sz="0" w:space="0" w:color="auto"/>
                <w:bottom w:val="none" w:sz="0" w:space="0" w:color="auto"/>
                <w:right w:val="none" w:sz="0" w:space="0" w:color="auto"/>
              </w:divBdr>
              <w:divsChild>
                <w:div w:id="1939825686">
                  <w:marLeft w:val="0"/>
                  <w:marRight w:val="0"/>
                  <w:marTop w:val="0"/>
                  <w:marBottom w:val="0"/>
                  <w:divBdr>
                    <w:top w:val="none" w:sz="0" w:space="0" w:color="auto"/>
                    <w:left w:val="none" w:sz="0" w:space="0" w:color="auto"/>
                    <w:bottom w:val="none" w:sz="0" w:space="0" w:color="auto"/>
                    <w:right w:val="none" w:sz="0" w:space="0" w:color="auto"/>
                  </w:divBdr>
                  <w:divsChild>
                    <w:div w:id="2120642667">
                      <w:marLeft w:val="0"/>
                      <w:marRight w:val="0"/>
                      <w:marTop w:val="0"/>
                      <w:marBottom w:val="0"/>
                      <w:divBdr>
                        <w:top w:val="none" w:sz="0" w:space="0" w:color="auto"/>
                        <w:left w:val="none" w:sz="0" w:space="0" w:color="auto"/>
                        <w:bottom w:val="none" w:sz="0" w:space="0" w:color="auto"/>
                        <w:right w:val="none" w:sz="0" w:space="0" w:color="auto"/>
                      </w:divBdr>
                    </w:div>
                    <w:div w:id="1333920674">
                      <w:marLeft w:val="0"/>
                      <w:marRight w:val="0"/>
                      <w:marTop w:val="0"/>
                      <w:marBottom w:val="0"/>
                      <w:divBdr>
                        <w:top w:val="none" w:sz="0" w:space="0" w:color="auto"/>
                        <w:left w:val="none" w:sz="0" w:space="0" w:color="auto"/>
                        <w:bottom w:val="none" w:sz="0" w:space="0" w:color="auto"/>
                        <w:right w:val="none" w:sz="0" w:space="0" w:color="auto"/>
                      </w:divBdr>
                    </w:div>
                  </w:divsChild>
                </w:div>
                <w:div w:id="357123149">
                  <w:marLeft w:val="0"/>
                  <w:marRight w:val="0"/>
                  <w:marTop w:val="0"/>
                  <w:marBottom w:val="0"/>
                  <w:divBdr>
                    <w:top w:val="none" w:sz="0" w:space="0" w:color="auto"/>
                    <w:left w:val="none" w:sz="0" w:space="0" w:color="auto"/>
                    <w:bottom w:val="none" w:sz="0" w:space="0" w:color="auto"/>
                    <w:right w:val="none" w:sz="0" w:space="0" w:color="auto"/>
                  </w:divBdr>
                  <w:divsChild>
                    <w:div w:id="1232423349">
                      <w:marLeft w:val="0"/>
                      <w:marRight w:val="0"/>
                      <w:marTop w:val="0"/>
                      <w:marBottom w:val="0"/>
                      <w:divBdr>
                        <w:top w:val="none" w:sz="0" w:space="0" w:color="auto"/>
                        <w:left w:val="none" w:sz="0" w:space="0" w:color="auto"/>
                        <w:bottom w:val="none" w:sz="0" w:space="0" w:color="auto"/>
                        <w:right w:val="none" w:sz="0" w:space="0" w:color="auto"/>
                      </w:divBdr>
                    </w:div>
                    <w:div w:id="1049183464">
                      <w:marLeft w:val="0"/>
                      <w:marRight w:val="0"/>
                      <w:marTop w:val="0"/>
                      <w:marBottom w:val="0"/>
                      <w:divBdr>
                        <w:top w:val="none" w:sz="0" w:space="0" w:color="auto"/>
                        <w:left w:val="none" w:sz="0" w:space="0" w:color="auto"/>
                        <w:bottom w:val="none" w:sz="0" w:space="0" w:color="auto"/>
                        <w:right w:val="none" w:sz="0" w:space="0" w:color="auto"/>
                      </w:divBdr>
                    </w:div>
                  </w:divsChild>
                </w:div>
                <w:div w:id="1604536913">
                  <w:marLeft w:val="15"/>
                  <w:marRight w:val="0"/>
                  <w:marTop w:val="0"/>
                  <w:marBottom w:val="45"/>
                  <w:divBdr>
                    <w:top w:val="single" w:sz="12" w:space="0" w:color="AB966F"/>
                    <w:left w:val="single" w:sz="12" w:space="8" w:color="AB966F"/>
                    <w:bottom w:val="single" w:sz="12" w:space="0" w:color="AB966F"/>
                    <w:right w:val="single" w:sz="12" w:space="8" w:color="AB966F"/>
                  </w:divBdr>
                </w:div>
                <w:div w:id="571278491">
                  <w:marLeft w:val="15"/>
                  <w:marRight w:val="0"/>
                  <w:marTop w:val="0"/>
                  <w:marBottom w:val="45"/>
                  <w:divBdr>
                    <w:top w:val="single" w:sz="12" w:space="0" w:color="AB966F"/>
                    <w:left w:val="single" w:sz="12" w:space="8" w:color="AB966F"/>
                    <w:bottom w:val="single" w:sz="12" w:space="0" w:color="AB966F"/>
                    <w:right w:val="single" w:sz="12" w:space="8" w:color="AB966F"/>
                  </w:divBdr>
                </w:div>
                <w:div w:id="1143549556">
                  <w:marLeft w:val="15"/>
                  <w:marRight w:val="0"/>
                  <w:marTop w:val="0"/>
                  <w:marBottom w:val="45"/>
                  <w:divBdr>
                    <w:top w:val="single" w:sz="12" w:space="0" w:color="AB966F"/>
                    <w:left w:val="single" w:sz="12" w:space="8" w:color="AB966F"/>
                    <w:bottom w:val="single" w:sz="12" w:space="0" w:color="AB966F"/>
                    <w:right w:val="single" w:sz="12" w:space="8" w:color="AB966F"/>
                  </w:divBdr>
                </w:div>
                <w:div w:id="741097739">
                  <w:marLeft w:val="0"/>
                  <w:marRight w:val="0"/>
                  <w:marTop w:val="0"/>
                  <w:marBottom w:val="0"/>
                  <w:divBdr>
                    <w:top w:val="none" w:sz="0" w:space="0" w:color="auto"/>
                    <w:left w:val="none" w:sz="0" w:space="0" w:color="auto"/>
                    <w:bottom w:val="none" w:sz="0" w:space="0" w:color="auto"/>
                    <w:right w:val="none" w:sz="0" w:space="0" w:color="auto"/>
                  </w:divBdr>
                  <w:divsChild>
                    <w:div w:id="461580495">
                      <w:marLeft w:val="0"/>
                      <w:marRight w:val="0"/>
                      <w:marTop w:val="0"/>
                      <w:marBottom w:val="0"/>
                      <w:divBdr>
                        <w:top w:val="none" w:sz="0" w:space="0" w:color="auto"/>
                        <w:left w:val="none" w:sz="0" w:space="0" w:color="auto"/>
                        <w:bottom w:val="none" w:sz="0" w:space="0" w:color="auto"/>
                        <w:right w:val="none" w:sz="0" w:space="0" w:color="auto"/>
                      </w:divBdr>
                      <w:divsChild>
                        <w:div w:id="1870945197">
                          <w:marLeft w:val="0"/>
                          <w:marRight w:val="0"/>
                          <w:marTop w:val="0"/>
                          <w:marBottom w:val="0"/>
                          <w:divBdr>
                            <w:top w:val="none" w:sz="0" w:space="0" w:color="auto"/>
                            <w:left w:val="none" w:sz="0" w:space="0" w:color="auto"/>
                            <w:bottom w:val="none" w:sz="0" w:space="0" w:color="auto"/>
                            <w:right w:val="none" w:sz="0" w:space="0" w:color="auto"/>
                          </w:divBdr>
                        </w:div>
                        <w:div w:id="338580271">
                          <w:marLeft w:val="0"/>
                          <w:marRight w:val="0"/>
                          <w:marTop w:val="0"/>
                          <w:marBottom w:val="0"/>
                          <w:divBdr>
                            <w:top w:val="none" w:sz="0" w:space="0" w:color="auto"/>
                            <w:left w:val="none" w:sz="0" w:space="0" w:color="auto"/>
                            <w:bottom w:val="none" w:sz="0" w:space="0" w:color="auto"/>
                            <w:right w:val="none" w:sz="0" w:space="0" w:color="auto"/>
                          </w:divBdr>
                        </w:div>
                        <w:div w:id="1978757839">
                          <w:marLeft w:val="0"/>
                          <w:marRight w:val="0"/>
                          <w:marTop w:val="0"/>
                          <w:marBottom w:val="0"/>
                          <w:divBdr>
                            <w:top w:val="none" w:sz="0" w:space="0" w:color="auto"/>
                            <w:left w:val="none" w:sz="0" w:space="0" w:color="auto"/>
                            <w:bottom w:val="none" w:sz="0" w:space="0" w:color="auto"/>
                            <w:right w:val="none" w:sz="0" w:space="0" w:color="auto"/>
                          </w:divBdr>
                        </w:div>
                      </w:divsChild>
                    </w:div>
                    <w:div w:id="2023705525">
                      <w:marLeft w:val="0"/>
                      <w:marRight w:val="0"/>
                      <w:marTop w:val="0"/>
                      <w:marBottom w:val="0"/>
                      <w:divBdr>
                        <w:top w:val="none" w:sz="0" w:space="0" w:color="auto"/>
                        <w:left w:val="none" w:sz="0" w:space="0" w:color="auto"/>
                        <w:bottom w:val="none" w:sz="0" w:space="0" w:color="auto"/>
                        <w:right w:val="none" w:sz="0" w:space="0" w:color="auto"/>
                      </w:divBdr>
                      <w:divsChild>
                        <w:div w:id="1738164701">
                          <w:marLeft w:val="0"/>
                          <w:marRight w:val="0"/>
                          <w:marTop w:val="0"/>
                          <w:marBottom w:val="0"/>
                          <w:divBdr>
                            <w:top w:val="none" w:sz="0" w:space="0" w:color="auto"/>
                            <w:left w:val="none" w:sz="0" w:space="0" w:color="auto"/>
                            <w:bottom w:val="none" w:sz="0" w:space="0" w:color="auto"/>
                            <w:right w:val="none" w:sz="0" w:space="0" w:color="auto"/>
                          </w:divBdr>
                        </w:div>
                        <w:div w:id="2081557831">
                          <w:marLeft w:val="0"/>
                          <w:marRight w:val="0"/>
                          <w:marTop w:val="0"/>
                          <w:marBottom w:val="0"/>
                          <w:divBdr>
                            <w:top w:val="none" w:sz="0" w:space="0" w:color="auto"/>
                            <w:left w:val="none" w:sz="0" w:space="0" w:color="auto"/>
                            <w:bottom w:val="none" w:sz="0" w:space="0" w:color="auto"/>
                            <w:right w:val="none" w:sz="0" w:space="0" w:color="auto"/>
                          </w:divBdr>
                        </w:div>
                        <w:div w:id="1732541178">
                          <w:marLeft w:val="0"/>
                          <w:marRight w:val="0"/>
                          <w:marTop w:val="0"/>
                          <w:marBottom w:val="0"/>
                          <w:divBdr>
                            <w:top w:val="none" w:sz="0" w:space="0" w:color="auto"/>
                            <w:left w:val="none" w:sz="0" w:space="0" w:color="auto"/>
                            <w:bottom w:val="none" w:sz="0" w:space="0" w:color="auto"/>
                            <w:right w:val="none" w:sz="0" w:space="0" w:color="auto"/>
                          </w:divBdr>
                        </w:div>
                      </w:divsChild>
                    </w:div>
                    <w:div w:id="602305226">
                      <w:marLeft w:val="0"/>
                      <w:marRight w:val="0"/>
                      <w:marTop w:val="0"/>
                      <w:marBottom w:val="0"/>
                      <w:divBdr>
                        <w:top w:val="none" w:sz="0" w:space="0" w:color="auto"/>
                        <w:left w:val="none" w:sz="0" w:space="0" w:color="auto"/>
                        <w:bottom w:val="none" w:sz="0" w:space="0" w:color="auto"/>
                        <w:right w:val="none" w:sz="0" w:space="0" w:color="auto"/>
                      </w:divBdr>
                      <w:divsChild>
                        <w:div w:id="1993556200">
                          <w:marLeft w:val="0"/>
                          <w:marRight w:val="0"/>
                          <w:marTop w:val="0"/>
                          <w:marBottom w:val="0"/>
                          <w:divBdr>
                            <w:top w:val="none" w:sz="0" w:space="0" w:color="auto"/>
                            <w:left w:val="none" w:sz="0" w:space="0" w:color="auto"/>
                            <w:bottom w:val="none" w:sz="0" w:space="0" w:color="auto"/>
                            <w:right w:val="none" w:sz="0" w:space="0" w:color="auto"/>
                          </w:divBdr>
                        </w:div>
                        <w:div w:id="50886096">
                          <w:marLeft w:val="0"/>
                          <w:marRight w:val="0"/>
                          <w:marTop w:val="0"/>
                          <w:marBottom w:val="0"/>
                          <w:divBdr>
                            <w:top w:val="none" w:sz="0" w:space="0" w:color="auto"/>
                            <w:left w:val="none" w:sz="0" w:space="0" w:color="auto"/>
                            <w:bottom w:val="none" w:sz="0" w:space="0" w:color="auto"/>
                            <w:right w:val="none" w:sz="0" w:space="0" w:color="auto"/>
                          </w:divBdr>
                        </w:div>
                        <w:div w:id="1952861420">
                          <w:marLeft w:val="0"/>
                          <w:marRight w:val="0"/>
                          <w:marTop w:val="0"/>
                          <w:marBottom w:val="0"/>
                          <w:divBdr>
                            <w:top w:val="none" w:sz="0" w:space="0" w:color="auto"/>
                            <w:left w:val="none" w:sz="0" w:space="0" w:color="auto"/>
                            <w:bottom w:val="none" w:sz="0" w:space="0" w:color="auto"/>
                            <w:right w:val="none" w:sz="0" w:space="0" w:color="auto"/>
                          </w:divBdr>
                        </w:div>
                      </w:divsChild>
                    </w:div>
                    <w:div w:id="220791385">
                      <w:marLeft w:val="0"/>
                      <w:marRight w:val="0"/>
                      <w:marTop w:val="0"/>
                      <w:marBottom w:val="0"/>
                      <w:divBdr>
                        <w:top w:val="none" w:sz="0" w:space="0" w:color="auto"/>
                        <w:left w:val="none" w:sz="0" w:space="0" w:color="auto"/>
                        <w:bottom w:val="none" w:sz="0" w:space="0" w:color="auto"/>
                        <w:right w:val="none" w:sz="0" w:space="0" w:color="auto"/>
                      </w:divBdr>
                      <w:divsChild>
                        <w:div w:id="1409115187">
                          <w:marLeft w:val="0"/>
                          <w:marRight w:val="0"/>
                          <w:marTop w:val="0"/>
                          <w:marBottom w:val="0"/>
                          <w:divBdr>
                            <w:top w:val="none" w:sz="0" w:space="0" w:color="auto"/>
                            <w:left w:val="none" w:sz="0" w:space="0" w:color="auto"/>
                            <w:bottom w:val="none" w:sz="0" w:space="0" w:color="auto"/>
                            <w:right w:val="none" w:sz="0" w:space="0" w:color="auto"/>
                          </w:divBdr>
                        </w:div>
                        <w:div w:id="1258637195">
                          <w:marLeft w:val="0"/>
                          <w:marRight w:val="0"/>
                          <w:marTop w:val="0"/>
                          <w:marBottom w:val="0"/>
                          <w:divBdr>
                            <w:top w:val="none" w:sz="0" w:space="0" w:color="auto"/>
                            <w:left w:val="none" w:sz="0" w:space="0" w:color="auto"/>
                            <w:bottom w:val="none" w:sz="0" w:space="0" w:color="auto"/>
                            <w:right w:val="none" w:sz="0" w:space="0" w:color="auto"/>
                          </w:divBdr>
                        </w:div>
                        <w:div w:id="613246089">
                          <w:marLeft w:val="0"/>
                          <w:marRight w:val="0"/>
                          <w:marTop w:val="0"/>
                          <w:marBottom w:val="0"/>
                          <w:divBdr>
                            <w:top w:val="none" w:sz="0" w:space="0" w:color="auto"/>
                            <w:left w:val="none" w:sz="0" w:space="0" w:color="auto"/>
                            <w:bottom w:val="none" w:sz="0" w:space="0" w:color="auto"/>
                            <w:right w:val="none" w:sz="0" w:space="0" w:color="auto"/>
                          </w:divBdr>
                        </w:div>
                      </w:divsChild>
                    </w:div>
                    <w:div w:id="5595470">
                      <w:marLeft w:val="0"/>
                      <w:marRight w:val="0"/>
                      <w:marTop w:val="0"/>
                      <w:marBottom w:val="0"/>
                      <w:divBdr>
                        <w:top w:val="none" w:sz="0" w:space="0" w:color="auto"/>
                        <w:left w:val="none" w:sz="0" w:space="0" w:color="auto"/>
                        <w:bottom w:val="none" w:sz="0" w:space="0" w:color="auto"/>
                        <w:right w:val="none" w:sz="0" w:space="0" w:color="auto"/>
                      </w:divBdr>
                      <w:divsChild>
                        <w:div w:id="231238255">
                          <w:marLeft w:val="0"/>
                          <w:marRight w:val="0"/>
                          <w:marTop w:val="0"/>
                          <w:marBottom w:val="0"/>
                          <w:divBdr>
                            <w:top w:val="none" w:sz="0" w:space="0" w:color="auto"/>
                            <w:left w:val="none" w:sz="0" w:space="0" w:color="auto"/>
                            <w:bottom w:val="none" w:sz="0" w:space="0" w:color="auto"/>
                            <w:right w:val="none" w:sz="0" w:space="0" w:color="auto"/>
                          </w:divBdr>
                        </w:div>
                        <w:div w:id="189611578">
                          <w:marLeft w:val="0"/>
                          <w:marRight w:val="0"/>
                          <w:marTop w:val="0"/>
                          <w:marBottom w:val="0"/>
                          <w:divBdr>
                            <w:top w:val="none" w:sz="0" w:space="0" w:color="auto"/>
                            <w:left w:val="none" w:sz="0" w:space="0" w:color="auto"/>
                            <w:bottom w:val="none" w:sz="0" w:space="0" w:color="auto"/>
                            <w:right w:val="none" w:sz="0" w:space="0" w:color="auto"/>
                          </w:divBdr>
                        </w:div>
                        <w:div w:id="1204292338">
                          <w:marLeft w:val="0"/>
                          <w:marRight w:val="0"/>
                          <w:marTop w:val="0"/>
                          <w:marBottom w:val="0"/>
                          <w:divBdr>
                            <w:top w:val="none" w:sz="0" w:space="0" w:color="auto"/>
                            <w:left w:val="none" w:sz="0" w:space="0" w:color="auto"/>
                            <w:bottom w:val="none" w:sz="0" w:space="0" w:color="auto"/>
                            <w:right w:val="none" w:sz="0" w:space="0" w:color="auto"/>
                          </w:divBdr>
                        </w:div>
                      </w:divsChild>
                    </w:div>
                    <w:div w:id="636767434">
                      <w:marLeft w:val="0"/>
                      <w:marRight w:val="0"/>
                      <w:marTop w:val="0"/>
                      <w:marBottom w:val="0"/>
                      <w:divBdr>
                        <w:top w:val="none" w:sz="0" w:space="0" w:color="auto"/>
                        <w:left w:val="none" w:sz="0" w:space="0" w:color="auto"/>
                        <w:bottom w:val="none" w:sz="0" w:space="0" w:color="auto"/>
                        <w:right w:val="none" w:sz="0" w:space="0" w:color="auto"/>
                      </w:divBdr>
                    </w:div>
                    <w:div w:id="2032224516">
                      <w:marLeft w:val="0"/>
                      <w:marRight w:val="0"/>
                      <w:marTop w:val="0"/>
                      <w:marBottom w:val="0"/>
                      <w:divBdr>
                        <w:top w:val="none" w:sz="0" w:space="0" w:color="auto"/>
                        <w:left w:val="none" w:sz="0" w:space="0" w:color="auto"/>
                        <w:bottom w:val="none" w:sz="0" w:space="0" w:color="auto"/>
                        <w:right w:val="none" w:sz="0" w:space="0" w:color="auto"/>
                      </w:divBdr>
                    </w:div>
                    <w:div w:id="1001153760">
                      <w:marLeft w:val="0"/>
                      <w:marRight w:val="0"/>
                      <w:marTop w:val="0"/>
                      <w:marBottom w:val="0"/>
                      <w:divBdr>
                        <w:top w:val="none" w:sz="0" w:space="0" w:color="auto"/>
                        <w:left w:val="none" w:sz="0" w:space="0" w:color="auto"/>
                        <w:bottom w:val="none" w:sz="0" w:space="0" w:color="auto"/>
                        <w:right w:val="none" w:sz="0" w:space="0" w:color="auto"/>
                      </w:divBdr>
                    </w:div>
                    <w:div w:id="727728515">
                      <w:marLeft w:val="0"/>
                      <w:marRight w:val="0"/>
                      <w:marTop w:val="0"/>
                      <w:marBottom w:val="0"/>
                      <w:divBdr>
                        <w:top w:val="none" w:sz="0" w:space="0" w:color="auto"/>
                        <w:left w:val="none" w:sz="0" w:space="0" w:color="auto"/>
                        <w:bottom w:val="none" w:sz="0" w:space="0" w:color="auto"/>
                        <w:right w:val="none" w:sz="0" w:space="0" w:color="auto"/>
                      </w:divBdr>
                    </w:div>
                    <w:div w:id="1448306134">
                      <w:marLeft w:val="0"/>
                      <w:marRight w:val="0"/>
                      <w:marTop w:val="0"/>
                      <w:marBottom w:val="0"/>
                      <w:divBdr>
                        <w:top w:val="none" w:sz="0" w:space="0" w:color="auto"/>
                        <w:left w:val="none" w:sz="0" w:space="0" w:color="auto"/>
                        <w:bottom w:val="none" w:sz="0" w:space="0" w:color="auto"/>
                        <w:right w:val="none" w:sz="0" w:space="0" w:color="auto"/>
                      </w:divBdr>
                    </w:div>
                    <w:div w:id="14341308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26593613">
      <w:bodyDiv w:val="1"/>
      <w:marLeft w:val="0"/>
      <w:marRight w:val="0"/>
      <w:marTop w:val="0"/>
      <w:marBottom w:val="0"/>
      <w:divBdr>
        <w:top w:val="none" w:sz="0" w:space="0" w:color="auto"/>
        <w:left w:val="none" w:sz="0" w:space="0" w:color="auto"/>
        <w:bottom w:val="none" w:sz="0" w:space="0" w:color="auto"/>
        <w:right w:val="none" w:sz="0" w:space="0" w:color="auto"/>
      </w:divBdr>
      <w:divsChild>
        <w:div w:id="1068311154">
          <w:marLeft w:val="0"/>
          <w:marRight w:val="0"/>
          <w:marTop w:val="0"/>
          <w:marBottom w:val="0"/>
          <w:divBdr>
            <w:top w:val="none" w:sz="0" w:space="0" w:color="auto"/>
            <w:left w:val="none" w:sz="0" w:space="0" w:color="auto"/>
            <w:bottom w:val="none" w:sz="0" w:space="0" w:color="auto"/>
            <w:right w:val="none" w:sz="0" w:space="0" w:color="auto"/>
          </w:divBdr>
          <w:divsChild>
            <w:div w:id="1277057258">
              <w:marLeft w:val="0"/>
              <w:marRight w:val="0"/>
              <w:marTop w:val="0"/>
              <w:marBottom w:val="0"/>
              <w:divBdr>
                <w:top w:val="none" w:sz="0" w:space="0" w:color="auto"/>
                <w:left w:val="none" w:sz="0" w:space="0" w:color="auto"/>
                <w:bottom w:val="none" w:sz="0" w:space="0" w:color="auto"/>
                <w:right w:val="none" w:sz="0" w:space="0" w:color="auto"/>
              </w:divBdr>
              <w:divsChild>
                <w:div w:id="1761288243">
                  <w:marLeft w:val="0"/>
                  <w:marRight w:val="0"/>
                  <w:marTop w:val="0"/>
                  <w:marBottom w:val="0"/>
                  <w:divBdr>
                    <w:top w:val="none" w:sz="0" w:space="0" w:color="auto"/>
                    <w:left w:val="none" w:sz="0" w:space="0" w:color="auto"/>
                    <w:bottom w:val="none" w:sz="0" w:space="0" w:color="auto"/>
                    <w:right w:val="none" w:sz="0" w:space="0" w:color="auto"/>
                  </w:divBdr>
                </w:div>
                <w:div w:id="1309091775">
                  <w:marLeft w:val="0"/>
                  <w:marRight w:val="0"/>
                  <w:marTop w:val="0"/>
                  <w:marBottom w:val="0"/>
                  <w:divBdr>
                    <w:top w:val="none" w:sz="0" w:space="0" w:color="auto"/>
                    <w:left w:val="none" w:sz="0" w:space="0" w:color="auto"/>
                    <w:bottom w:val="none" w:sz="0" w:space="0" w:color="auto"/>
                    <w:right w:val="none" w:sz="0" w:space="0" w:color="auto"/>
                  </w:divBdr>
                </w:div>
              </w:divsChild>
            </w:div>
            <w:div w:id="318927180">
              <w:marLeft w:val="0"/>
              <w:marRight w:val="0"/>
              <w:marTop w:val="0"/>
              <w:marBottom w:val="0"/>
              <w:divBdr>
                <w:top w:val="none" w:sz="0" w:space="0" w:color="auto"/>
                <w:left w:val="none" w:sz="0" w:space="0" w:color="auto"/>
                <w:bottom w:val="none" w:sz="0" w:space="0" w:color="auto"/>
                <w:right w:val="none" w:sz="0" w:space="0" w:color="auto"/>
              </w:divBdr>
              <w:divsChild>
                <w:div w:id="889028524">
                  <w:marLeft w:val="0"/>
                  <w:marRight w:val="0"/>
                  <w:marTop w:val="0"/>
                  <w:marBottom w:val="0"/>
                  <w:divBdr>
                    <w:top w:val="none" w:sz="0" w:space="0" w:color="auto"/>
                    <w:left w:val="none" w:sz="0" w:space="0" w:color="auto"/>
                    <w:bottom w:val="none" w:sz="0" w:space="0" w:color="auto"/>
                    <w:right w:val="none" w:sz="0" w:space="0" w:color="auto"/>
                  </w:divBdr>
                </w:div>
              </w:divsChild>
            </w:div>
            <w:div w:id="1030689766">
              <w:marLeft w:val="0"/>
              <w:marRight w:val="0"/>
              <w:marTop w:val="0"/>
              <w:marBottom w:val="0"/>
              <w:divBdr>
                <w:top w:val="none" w:sz="0" w:space="0" w:color="auto"/>
                <w:left w:val="none" w:sz="0" w:space="0" w:color="auto"/>
                <w:bottom w:val="none" w:sz="0" w:space="0" w:color="auto"/>
                <w:right w:val="none" w:sz="0" w:space="0" w:color="auto"/>
              </w:divBdr>
              <w:divsChild>
                <w:div w:id="354817721">
                  <w:marLeft w:val="0"/>
                  <w:marRight w:val="0"/>
                  <w:marTop w:val="0"/>
                  <w:marBottom w:val="0"/>
                  <w:divBdr>
                    <w:top w:val="none" w:sz="0" w:space="0" w:color="auto"/>
                    <w:left w:val="none" w:sz="0" w:space="0" w:color="auto"/>
                    <w:bottom w:val="none" w:sz="0" w:space="0" w:color="auto"/>
                    <w:right w:val="none" w:sz="0" w:space="0" w:color="auto"/>
                  </w:divBdr>
                </w:div>
              </w:divsChild>
            </w:div>
            <w:div w:id="886915758">
              <w:marLeft w:val="0"/>
              <w:marRight w:val="0"/>
              <w:marTop w:val="0"/>
              <w:marBottom w:val="0"/>
              <w:divBdr>
                <w:top w:val="none" w:sz="0" w:space="0" w:color="auto"/>
                <w:left w:val="none" w:sz="0" w:space="0" w:color="auto"/>
                <w:bottom w:val="none" w:sz="0" w:space="0" w:color="auto"/>
                <w:right w:val="none" w:sz="0" w:space="0" w:color="auto"/>
              </w:divBdr>
              <w:divsChild>
                <w:div w:id="218325038">
                  <w:marLeft w:val="0"/>
                  <w:marRight w:val="0"/>
                  <w:marTop w:val="0"/>
                  <w:marBottom w:val="0"/>
                  <w:divBdr>
                    <w:top w:val="none" w:sz="0" w:space="0" w:color="auto"/>
                    <w:left w:val="none" w:sz="0" w:space="0" w:color="auto"/>
                    <w:bottom w:val="none" w:sz="0" w:space="0" w:color="auto"/>
                    <w:right w:val="none" w:sz="0" w:space="0" w:color="auto"/>
                  </w:divBdr>
                  <w:divsChild>
                    <w:div w:id="262034201">
                      <w:marLeft w:val="0"/>
                      <w:marRight w:val="0"/>
                      <w:marTop w:val="0"/>
                      <w:marBottom w:val="0"/>
                      <w:divBdr>
                        <w:top w:val="none" w:sz="0" w:space="0" w:color="auto"/>
                        <w:left w:val="none" w:sz="0" w:space="0" w:color="auto"/>
                        <w:bottom w:val="none" w:sz="0" w:space="0" w:color="auto"/>
                        <w:right w:val="none" w:sz="0" w:space="0" w:color="auto"/>
                      </w:divBdr>
                    </w:div>
                  </w:divsChild>
                </w:div>
                <w:div w:id="1434669166">
                  <w:marLeft w:val="0"/>
                  <w:marRight w:val="0"/>
                  <w:marTop w:val="0"/>
                  <w:marBottom w:val="0"/>
                  <w:divBdr>
                    <w:top w:val="none" w:sz="0" w:space="0" w:color="auto"/>
                    <w:left w:val="none" w:sz="0" w:space="0" w:color="auto"/>
                    <w:bottom w:val="none" w:sz="0" w:space="0" w:color="auto"/>
                    <w:right w:val="none" w:sz="0" w:space="0" w:color="auto"/>
                  </w:divBdr>
                  <w:divsChild>
                    <w:div w:id="702245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35421321">
      <w:bodyDiv w:val="1"/>
      <w:marLeft w:val="0"/>
      <w:marRight w:val="0"/>
      <w:marTop w:val="0"/>
      <w:marBottom w:val="0"/>
      <w:divBdr>
        <w:top w:val="none" w:sz="0" w:space="0" w:color="auto"/>
        <w:left w:val="none" w:sz="0" w:space="0" w:color="auto"/>
        <w:bottom w:val="none" w:sz="0" w:space="0" w:color="auto"/>
        <w:right w:val="none" w:sz="0" w:space="0" w:color="auto"/>
      </w:divBdr>
      <w:divsChild>
        <w:div w:id="976956455">
          <w:marLeft w:val="0"/>
          <w:marRight w:val="0"/>
          <w:marTop w:val="0"/>
          <w:marBottom w:val="0"/>
          <w:divBdr>
            <w:top w:val="none" w:sz="0" w:space="0" w:color="auto"/>
            <w:left w:val="none" w:sz="0" w:space="0" w:color="auto"/>
            <w:bottom w:val="none" w:sz="0" w:space="0" w:color="auto"/>
            <w:right w:val="none" w:sz="0" w:space="0" w:color="auto"/>
          </w:divBdr>
          <w:divsChild>
            <w:div w:id="1940134723">
              <w:marLeft w:val="0"/>
              <w:marRight w:val="0"/>
              <w:marTop w:val="0"/>
              <w:marBottom w:val="0"/>
              <w:divBdr>
                <w:top w:val="none" w:sz="0" w:space="0" w:color="auto"/>
                <w:left w:val="none" w:sz="0" w:space="0" w:color="auto"/>
                <w:bottom w:val="none" w:sz="0" w:space="0" w:color="auto"/>
                <w:right w:val="none" w:sz="0" w:space="0" w:color="auto"/>
              </w:divBdr>
              <w:divsChild>
                <w:div w:id="1114447517">
                  <w:marLeft w:val="0"/>
                  <w:marRight w:val="0"/>
                  <w:marTop w:val="0"/>
                  <w:marBottom w:val="0"/>
                  <w:divBdr>
                    <w:top w:val="none" w:sz="0" w:space="0" w:color="auto"/>
                    <w:left w:val="none" w:sz="0" w:space="0" w:color="auto"/>
                    <w:bottom w:val="none" w:sz="0" w:space="0" w:color="auto"/>
                    <w:right w:val="none" w:sz="0" w:space="0" w:color="auto"/>
                  </w:divBdr>
                  <w:divsChild>
                    <w:div w:id="1486778868">
                      <w:marLeft w:val="0"/>
                      <w:marRight w:val="0"/>
                      <w:marTop w:val="0"/>
                      <w:marBottom w:val="0"/>
                      <w:divBdr>
                        <w:top w:val="none" w:sz="0" w:space="0" w:color="auto"/>
                        <w:left w:val="none" w:sz="0" w:space="0" w:color="auto"/>
                        <w:bottom w:val="none" w:sz="0" w:space="0" w:color="auto"/>
                        <w:right w:val="none" w:sz="0" w:space="0" w:color="auto"/>
                      </w:divBdr>
                    </w:div>
                    <w:div w:id="1294562193">
                      <w:marLeft w:val="0"/>
                      <w:marRight w:val="0"/>
                      <w:marTop w:val="0"/>
                      <w:marBottom w:val="0"/>
                      <w:divBdr>
                        <w:top w:val="none" w:sz="0" w:space="0" w:color="auto"/>
                        <w:left w:val="none" w:sz="0" w:space="0" w:color="auto"/>
                        <w:bottom w:val="none" w:sz="0" w:space="0" w:color="auto"/>
                        <w:right w:val="none" w:sz="0" w:space="0" w:color="auto"/>
                      </w:divBdr>
                    </w:div>
                    <w:div w:id="649409791">
                      <w:marLeft w:val="0"/>
                      <w:marRight w:val="0"/>
                      <w:marTop w:val="0"/>
                      <w:marBottom w:val="0"/>
                      <w:divBdr>
                        <w:top w:val="none" w:sz="0" w:space="0" w:color="auto"/>
                        <w:left w:val="none" w:sz="0" w:space="0" w:color="auto"/>
                        <w:bottom w:val="none" w:sz="0" w:space="0" w:color="auto"/>
                        <w:right w:val="none" w:sz="0" w:space="0" w:color="auto"/>
                      </w:divBdr>
                    </w:div>
                  </w:divsChild>
                </w:div>
                <w:div w:id="908803753">
                  <w:marLeft w:val="0"/>
                  <w:marRight w:val="0"/>
                  <w:marTop w:val="0"/>
                  <w:marBottom w:val="0"/>
                  <w:divBdr>
                    <w:top w:val="none" w:sz="0" w:space="0" w:color="auto"/>
                    <w:left w:val="none" w:sz="0" w:space="0" w:color="auto"/>
                    <w:bottom w:val="none" w:sz="0" w:space="0" w:color="auto"/>
                    <w:right w:val="none" w:sz="0" w:space="0" w:color="auto"/>
                  </w:divBdr>
                  <w:divsChild>
                    <w:div w:id="90123065">
                      <w:marLeft w:val="0"/>
                      <w:marRight w:val="0"/>
                      <w:marTop w:val="0"/>
                      <w:marBottom w:val="0"/>
                      <w:divBdr>
                        <w:top w:val="none" w:sz="0" w:space="0" w:color="auto"/>
                        <w:left w:val="none" w:sz="0" w:space="0" w:color="auto"/>
                        <w:bottom w:val="none" w:sz="0" w:space="0" w:color="auto"/>
                        <w:right w:val="none" w:sz="0" w:space="0" w:color="auto"/>
                      </w:divBdr>
                    </w:div>
                    <w:div w:id="1111632834">
                      <w:marLeft w:val="0"/>
                      <w:marRight w:val="0"/>
                      <w:marTop w:val="0"/>
                      <w:marBottom w:val="0"/>
                      <w:divBdr>
                        <w:top w:val="none" w:sz="0" w:space="0" w:color="auto"/>
                        <w:left w:val="none" w:sz="0" w:space="0" w:color="auto"/>
                        <w:bottom w:val="none" w:sz="0" w:space="0" w:color="auto"/>
                        <w:right w:val="none" w:sz="0" w:space="0" w:color="auto"/>
                      </w:divBdr>
                    </w:div>
                    <w:div w:id="10216606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7194468">
              <w:marLeft w:val="0"/>
              <w:marRight w:val="0"/>
              <w:marTop w:val="0"/>
              <w:marBottom w:val="0"/>
              <w:divBdr>
                <w:top w:val="none" w:sz="0" w:space="0" w:color="auto"/>
                <w:left w:val="none" w:sz="0" w:space="0" w:color="auto"/>
                <w:bottom w:val="none" w:sz="0" w:space="0" w:color="auto"/>
                <w:right w:val="none" w:sz="0" w:space="0" w:color="auto"/>
              </w:divBdr>
              <w:divsChild>
                <w:div w:id="937519657">
                  <w:marLeft w:val="0"/>
                  <w:marRight w:val="0"/>
                  <w:marTop w:val="0"/>
                  <w:marBottom w:val="0"/>
                  <w:divBdr>
                    <w:top w:val="none" w:sz="0" w:space="0" w:color="auto"/>
                    <w:left w:val="none" w:sz="0" w:space="0" w:color="auto"/>
                    <w:bottom w:val="none" w:sz="0" w:space="0" w:color="auto"/>
                    <w:right w:val="none" w:sz="0" w:space="0" w:color="auto"/>
                  </w:divBdr>
                  <w:divsChild>
                    <w:div w:id="1249583933">
                      <w:marLeft w:val="0"/>
                      <w:marRight w:val="0"/>
                      <w:marTop w:val="0"/>
                      <w:marBottom w:val="0"/>
                      <w:divBdr>
                        <w:top w:val="none" w:sz="0" w:space="0" w:color="auto"/>
                        <w:left w:val="none" w:sz="0" w:space="0" w:color="auto"/>
                        <w:bottom w:val="none" w:sz="0" w:space="0" w:color="auto"/>
                        <w:right w:val="none" w:sz="0" w:space="0" w:color="auto"/>
                      </w:divBdr>
                    </w:div>
                    <w:div w:id="542981709">
                      <w:marLeft w:val="0"/>
                      <w:marRight w:val="0"/>
                      <w:marTop w:val="0"/>
                      <w:marBottom w:val="0"/>
                      <w:divBdr>
                        <w:top w:val="none" w:sz="0" w:space="0" w:color="auto"/>
                        <w:left w:val="none" w:sz="0" w:space="0" w:color="auto"/>
                        <w:bottom w:val="none" w:sz="0" w:space="0" w:color="auto"/>
                        <w:right w:val="none" w:sz="0" w:space="0" w:color="auto"/>
                      </w:divBdr>
                      <w:divsChild>
                        <w:div w:id="17791064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55956667">
      <w:bodyDiv w:val="1"/>
      <w:marLeft w:val="0"/>
      <w:marRight w:val="0"/>
      <w:marTop w:val="0"/>
      <w:marBottom w:val="0"/>
      <w:divBdr>
        <w:top w:val="none" w:sz="0" w:space="0" w:color="auto"/>
        <w:left w:val="none" w:sz="0" w:space="0" w:color="auto"/>
        <w:bottom w:val="none" w:sz="0" w:space="0" w:color="auto"/>
        <w:right w:val="none" w:sz="0" w:space="0" w:color="auto"/>
      </w:divBdr>
      <w:divsChild>
        <w:div w:id="1342708281">
          <w:marLeft w:val="0"/>
          <w:marRight w:val="0"/>
          <w:marTop w:val="0"/>
          <w:marBottom w:val="0"/>
          <w:divBdr>
            <w:top w:val="none" w:sz="0" w:space="0" w:color="auto"/>
            <w:left w:val="none" w:sz="0" w:space="0" w:color="auto"/>
            <w:bottom w:val="none" w:sz="0" w:space="0" w:color="auto"/>
            <w:right w:val="none" w:sz="0" w:space="0" w:color="auto"/>
          </w:divBdr>
          <w:divsChild>
            <w:div w:id="1067915421">
              <w:marLeft w:val="0"/>
              <w:marRight w:val="0"/>
              <w:marTop w:val="0"/>
              <w:marBottom w:val="0"/>
              <w:divBdr>
                <w:top w:val="none" w:sz="0" w:space="0" w:color="auto"/>
                <w:left w:val="none" w:sz="0" w:space="0" w:color="auto"/>
                <w:bottom w:val="none" w:sz="0" w:space="0" w:color="auto"/>
                <w:right w:val="none" w:sz="0" w:space="0" w:color="auto"/>
              </w:divBdr>
              <w:divsChild>
                <w:div w:id="224029405">
                  <w:marLeft w:val="0"/>
                  <w:marRight w:val="0"/>
                  <w:marTop w:val="0"/>
                  <w:marBottom w:val="0"/>
                  <w:divBdr>
                    <w:top w:val="none" w:sz="0" w:space="8" w:color="999999"/>
                    <w:left w:val="none" w:sz="0" w:space="12" w:color="999999"/>
                    <w:bottom w:val="none" w:sz="0" w:space="8" w:color="999999"/>
                    <w:right w:val="none" w:sz="0" w:space="12" w:color="999999"/>
                  </w:divBdr>
                </w:div>
                <w:div w:id="450561215">
                  <w:marLeft w:val="0"/>
                  <w:marRight w:val="0"/>
                  <w:marTop w:val="0"/>
                  <w:marBottom w:val="0"/>
                  <w:divBdr>
                    <w:top w:val="none" w:sz="0" w:space="0" w:color="auto"/>
                    <w:left w:val="none" w:sz="0" w:space="0" w:color="auto"/>
                    <w:bottom w:val="none" w:sz="0" w:space="0" w:color="auto"/>
                    <w:right w:val="none" w:sz="0" w:space="0" w:color="auto"/>
                  </w:divBdr>
                  <w:divsChild>
                    <w:div w:id="1154567757">
                      <w:marLeft w:val="0"/>
                      <w:marRight w:val="0"/>
                      <w:marTop w:val="0"/>
                      <w:marBottom w:val="0"/>
                      <w:divBdr>
                        <w:top w:val="none" w:sz="0" w:space="0" w:color="auto"/>
                        <w:left w:val="none" w:sz="0" w:space="0" w:color="auto"/>
                        <w:bottom w:val="none" w:sz="0" w:space="0" w:color="auto"/>
                        <w:right w:val="none" w:sz="0" w:space="0" w:color="auto"/>
                      </w:divBdr>
                    </w:div>
                    <w:div w:id="50806710">
                      <w:marLeft w:val="0"/>
                      <w:marRight w:val="0"/>
                      <w:marTop w:val="0"/>
                      <w:marBottom w:val="0"/>
                      <w:divBdr>
                        <w:top w:val="none" w:sz="0" w:space="0" w:color="auto"/>
                        <w:left w:val="none" w:sz="0" w:space="0" w:color="auto"/>
                        <w:bottom w:val="none" w:sz="0" w:space="0" w:color="auto"/>
                        <w:right w:val="none" w:sz="0" w:space="0" w:color="auto"/>
                      </w:divBdr>
                    </w:div>
                    <w:div w:id="1222907095">
                      <w:marLeft w:val="0"/>
                      <w:marRight w:val="0"/>
                      <w:marTop w:val="0"/>
                      <w:marBottom w:val="0"/>
                      <w:divBdr>
                        <w:top w:val="none" w:sz="0" w:space="0" w:color="auto"/>
                        <w:left w:val="none" w:sz="0" w:space="0" w:color="auto"/>
                        <w:bottom w:val="none" w:sz="0" w:space="0" w:color="auto"/>
                        <w:right w:val="none" w:sz="0" w:space="0" w:color="auto"/>
                      </w:divBdr>
                    </w:div>
                  </w:divsChild>
                </w:div>
                <w:div w:id="2050301774">
                  <w:marLeft w:val="0"/>
                  <w:marRight w:val="0"/>
                  <w:marTop w:val="0"/>
                  <w:marBottom w:val="0"/>
                  <w:divBdr>
                    <w:top w:val="none" w:sz="0" w:space="0" w:color="auto"/>
                    <w:left w:val="none" w:sz="0" w:space="0" w:color="auto"/>
                    <w:bottom w:val="none" w:sz="0" w:space="0" w:color="auto"/>
                    <w:right w:val="none" w:sz="0" w:space="0" w:color="auto"/>
                  </w:divBdr>
                  <w:divsChild>
                    <w:div w:id="218904408">
                      <w:marLeft w:val="0"/>
                      <w:marRight w:val="0"/>
                      <w:marTop w:val="0"/>
                      <w:marBottom w:val="0"/>
                      <w:divBdr>
                        <w:top w:val="none" w:sz="0" w:space="0" w:color="auto"/>
                        <w:left w:val="none" w:sz="0" w:space="0" w:color="auto"/>
                        <w:bottom w:val="none" w:sz="0" w:space="0" w:color="auto"/>
                        <w:right w:val="none" w:sz="0" w:space="0" w:color="auto"/>
                      </w:divBdr>
                    </w:div>
                    <w:div w:id="1103300692">
                      <w:marLeft w:val="0"/>
                      <w:marRight w:val="0"/>
                      <w:marTop w:val="0"/>
                      <w:marBottom w:val="0"/>
                      <w:divBdr>
                        <w:top w:val="none" w:sz="0" w:space="0" w:color="auto"/>
                        <w:left w:val="none" w:sz="0" w:space="0" w:color="auto"/>
                        <w:bottom w:val="none" w:sz="0" w:space="0" w:color="auto"/>
                        <w:right w:val="none" w:sz="0" w:space="0" w:color="auto"/>
                      </w:divBdr>
                    </w:div>
                    <w:div w:id="2025083543">
                      <w:marLeft w:val="0"/>
                      <w:marRight w:val="0"/>
                      <w:marTop w:val="0"/>
                      <w:marBottom w:val="0"/>
                      <w:divBdr>
                        <w:top w:val="none" w:sz="0" w:space="0" w:color="auto"/>
                        <w:left w:val="none" w:sz="0" w:space="0" w:color="auto"/>
                        <w:bottom w:val="none" w:sz="0" w:space="0" w:color="auto"/>
                        <w:right w:val="none" w:sz="0" w:space="0" w:color="auto"/>
                      </w:divBdr>
                    </w:div>
                  </w:divsChild>
                </w:div>
                <w:div w:id="718676263">
                  <w:marLeft w:val="0"/>
                  <w:marRight w:val="0"/>
                  <w:marTop w:val="0"/>
                  <w:marBottom w:val="0"/>
                  <w:divBdr>
                    <w:top w:val="none" w:sz="0" w:space="0" w:color="auto"/>
                    <w:left w:val="none" w:sz="0" w:space="0" w:color="auto"/>
                    <w:bottom w:val="none" w:sz="0" w:space="0" w:color="auto"/>
                    <w:right w:val="none" w:sz="0" w:space="0" w:color="auto"/>
                  </w:divBdr>
                  <w:divsChild>
                    <w:div w:id="2095593119">
                      <w:marLeft w:val="0"/>
                      <w:marRight w:val="0"/>
                      <w:marTop w:val="0"/>
                      <w:marBottom w:val="0"/>
                      <w:divBdr>
                        <w:top w:val="none" w:sz="0" w:space="0" w:color="auto"/>
                        <w:left w:val="none" w:sz="0" w:space="0" w:color="auto"/>
                        <w:bottom w:val="none" w:sz="0" w:space="0" w:color="auto"/>
                        <w:right w:val="none" w:sz="0" w:space="0" w:color="auto"/>
                      </w:divBdr>
                    </w:div>
                    <w:div w:id="250085695">
                      <w:marLeft w:val="0"/>
                      <w:marRight w:val="0"/>
                      <w:marTop w:val="0"/>
                      <w:marBottom w:val="0"/>
                      <w:divBdr>
                        <w:top w:val="none" w:sz="0" w:space="0" w:color="auto"/>
                        <w:left w:val="none" w:sz="0" w:space="0" w:color="auto"/>
                        <w:bottom w:val="none" w:sz="0" w:space="0" w:color="auto"/>
                        <w:right w:val="none" w:sz="0" w:space="0" w:color="auto"/>
                      </w:divBdr>
                    </w:div>
                    <w:div w:id="1402293344">
                      <w:marLeft w:val="0"/>
                      <w:marRight w:val="0"/>
                      <w:marTop w:val="0"/>
                      <w:marBottom w:val="0"/>
                      <w:divBdr>
                        <w:top w:val="none" w:sz="0" w:space="0" w:color="auto"/>
                        <w:left w:val="none" w:sz="0" w:space="0" w:color="auto"/>
                        <w:bottom w:val="none" w:sz="0" w:space="0" w:color="auto"/>
                        <w:right w:val="none" w:sz="0" w:space="0" w:color="auto"/>
                      </w:divBdr>
                    </w:div>
                  </w:divsChild>
                </w:div>
                <w:div w:id="356279610">
                  <w:marLeft w:val="0"/>
                  <w:marRight w:val="0"/>
                  <w:marTop w:val="0"/>
                  <w:marBottom w:val="0"/>
                  <w:divBdr>
                    <w:top w:val="none" w:sz="0" w:space="0" w:color="auto"/>
                    <w:left w:val="none" w:sz="0" w:space="0" w:color="auto"/>
                    <w:bottom w:val="none" w:sz="0" w:space="0" w:color="auto"/>
                    <w:right w:val="none" w:sz="0" w:space="0" w:color="auto"/>
                  </w:divBdr>
                  <w:divsChild>
                    <w:div w:id="1489129761">
                      <w:marLeft w:val="0"/>
                      <w:marRight w:val="0"/>
                      <w:marTop w:val="0"/>
                      <w:marBottom w:val="0"/>
                      <w:divBdr>
                        <w:top w:val="none" w:sz="0" w:space="0" w:color="auto"/>
                        <w:left w:val="none" w:sz="0" w:space="0" w:color="auto"/>
                        <w:bottom w:val="none" w:sz="0" w:space="0" w:color="auto"/>
                        <w:right w:val="none" w:sz="0" w:space="0" w:color="auto"/>
                      </w:divBdr>
                    </w:div>
                    <w:div w:id="288708221">
                      <w:marLeft w:val="0"/>
                      <w:marRight w:val="0"/>
                      <w:marTop w:val="0"/>
                      <w:marBottom w:val="0"/>
                      <w:divBdr>
                        <w:top w:val="none" w:sz="0" w:space="0" w:color="auto"/>
                        <w:left w:val="none" w:sz="0" w:space="0" w:color="auto"/>
                        <w:bottom w:val="none" w:sz="0" w:space="0" w:color="auto"/>
                        <w:right w:val="none" w:sz="0" w:space="0" w:color="auto"/>
                      </w:divBdr>
                    </w:div>
                    <w:div w:id="212426662">
                      <w:marLeft w:val="0"/>
                      <w:marRight w:val="0"/>
                      <w:marTop w:val="0"/>
                      <w:marBottom w:val="0"/>
                      <w:divBdr>
                        <w:top w:val="none" w:sz="0" w:space="0" w:color="auto"/>
                        <w:left w:val="none" w:sz="0" w:space="0" w:color="auto"/>
                        <w:bottom w:val="none" w:sz="0" w:space="0" w:color="auto"/>
                        <w:right w:val="none" w:sz="0" w:space="0" w:color="auto"/>
                      </w:divBdr>
                    </w:div>
                  </w:divsChild>
                </w:div>
                <w:div w:id="456609009">
                  <w:marLeft w:val="0"/>
                  <w:marRight w:val="0"/>
                  <w:marTop w:val="0"/>
                  <w:marBottom w:val="0"/>
                  <w:divBdr>
                    <w:top w:val="none" w:sz="0" w:space="0" w:color="auto"/>
                    <w:left w:val="none" w:sz="0" w:space="0" w:color="auto"/>
                    <w:bottom w:val="none" w:sz="0" w:space="0" w:color="auto"/>
                    <w:right w:val="none" w:sz="0" w:space="0" w:color="auto"/>
                  </w:divBdr>
                  <w:divsChild>
                    <w:div w:id="197282383">
                      <w:marLeft w:val="0"/>
                      <w:marRight w:val="0"/>
                      <w:marTop w:val="0"/>
                      <w:marBottom w:val="0"/>
                      <w:divBdr>
                        <w:top w:val="none" w:sz="0" w:space="0" w:color="auto"/>
                        <w:left w:val="none" w:sz="0" w:space="0" w:color="auto"/>
                        <w:bottom w:val="none" w:sz="0" w:space="0" w:color="auto"/>
                        <w:right w:val="none" w:sz="0" w:space="0" w:color="auto"/>
                      </w:divBdr>
                    </w:div>
                    <w:div w:id="1143502556">
                      <w:marLeft w:val="0"/>
                      <w:marRight w:val="0"/>
                      <w:marTop w:val="0"/>
                      <w:marBottom w:val="0"/>
                      <w:divBdr>
                        <w:top w:val="none" w:sz="0" w:space="0" w:color="auto"/>
                        <w:left w:val="none" w:sz="0" w:space="0" w:color="auto"/>
                        <w:bottom w:val="none" w:sz="0" w:space="0" w:color="auto"/>
                        <w:right w:val="none" w:sz="0" w:space="0" w:color="auto"/>
                      </w:divBdr>
                    </w:div>
                    <w:div w:id="2090996761">
                      <w:marLeft w:val="0"/>
                      <w:marRight w:val="0"/>
                      <w:marTop w:val="0"/>
                      <w:marBottom w:val="0"/>
                      <w:divBdr>
                        <w:top w:val="none" w:sz="0" w:space="0" w:color="auto"/>
                        <w:left w:val="none" w:sz="0" w:space="0" w:color="auto"/>
                        <w:bottom w:val="none" w:sz="0" w:space="0" w:color="auto"/>
                        <w:right w:val="none" w:sz="0" w:space="0" w:color="auto"/>
                      </w:divBdr>
                    </w:div>
                  </w:divsChild>
                </w:div>
                <w:div w:id="1969192794">
                  <w:marLeft w:val="0"/>
                  <w:marRight w:val="0"/>
                  <w:marTop w:val="0"/>
                  <w:marBottom w:val="0"/>
                  <w:divBdr>
                    <w:top w:val="none" w:sz="0" w:space="0" w:color="auto"/>
                    <w:left w:val="none" w:sz="0" w:space="0" w:color="auto"/>
                    <w:bottom w:val="none" w:sz="0" w:space="0" w:color="auto"/>
                    <w:right w:val="none" w:sz="0" w:space="0" w:color="auto"/>
                  </w:divBdr>
                  <w:divsChild>
                    <w:div w:id="1271818000">
                      <w:marLeft w:val="0"/>
                      <w:marRight w:val="0"/>
                      <w:marTop w:val="0"/>
                      <w:marBottom w:val="0"/>
                      <w:divBdr>
                        <w:top w:val="none" w:sz="0" w:space="0" w:color="auto"/>
                        <w:left w:val="none" w:sz="0" w:space="0" w:color="auto"/>
                        <w:bottom w:val="none" w:sz="0" w:space="0" w:color="auto"/>
                        <w:right w:val="none" w:sz="0" w:space="0" w:color="auto"/>
                      </w:divBdr>
                    </w:div>
                    <w:div w:id="129902693">
                      <w:marLeft w:val="0"/>
                      <w:marRight w:val="0"/>
                      <w:marTop w:val="0"/>
                      <w:marBottom w:val="0"/>
                      <w:divBdr>
                        <w:top w:val="none" w:sz="0" w:space="0" w:color="auto"/>
                        <w:left w:val="none" w:sz="0" w:space="0" w:color="auto"/>
                        <w:bottom w:val="none" w:sz="0" w:space="0" w:color="auto"/>
                        <w:right w:val="none" w:sz="0" w:space="0" w:color="auto"/>
                      </w:divBdr>
                    </w:div>
                    <w:div w:id="1018779310">
                      <w:marLeft w:val="0"/>
                      <w:marRight w:val="0"/>
                      <w:marTop w:val="0"/>
                      <w:marBottom w:val="0"/>
                      <w:divBdr>
                        <w:top w:val="none" w:sz="0" w:space="0" w:color="auto"/>
                        <w:left w:val="none" w:sz="0" w:space="0" w:color="auto"/>
                        <w:bottom w:val="none" w:sz="0" w:space="0" w:color="auto"/>
                        <w:right w:val="none" w:sz="0" w:space="0" w:color="auto"/>
                      </w:divBdr>
                    </w:div>
                  </w:divsChild>
                </w:div>
                <w:div w:id="1512330076">
                  <w:marLeft w:val="0"/>
                  <w:marRight w:val="0"/>
                  <w:marTop w:val="0"/>
                  <w:marBottom w:val="0"/>
                  <w:divBdr>
                    <w:top w:val="none" w:sz="0" w:space="0" w:color="auto"/>
                    <w:left w:val="none" w:sz="0" w:space="0" w:color="auto"/>
                    <w:bottom w:val="none" w:sz="0" w:space="0" w:color="auto"/>
                    <w:right w:val="none" w:sz="0" w:space="0" w:color="auto"/>
                  </w:divBdr>
                  <w:divsChild>
                    <w:div w:id="1208641870">
                      <w:marLeft w:val="0"/>
                      <w:marRight w:val="0"/>
                      <w:marTop w:val="0"/>
                      <w:marBottom w:val="0"/>
                      <w:divBdr>
                        <w:top w:val="none" w:sz="0" w:space="0" w:color="auto"/>
                        <w:left w:val="none" w:sz="0" w:space="0" w:color="auto"/>
                        <w:bottom w:val="none" w:sz="0" w:space="0" w:color="auto"/>
                        <w:right w:val="none" w:sz="0" w:space="0" w:color="auto"/>
                      </w:divBdr>
                    </w:div>
                    <w:div w:id="2087222366">
                      <w:marLeft w:val="0"/>
                      <w:marRight w:val="0"/>
                      <w:marTop w:val="0"/>
                      <w:marBottom w:val="0"/>
                      <w:divBdr>
                        <w:top w:val="none" w:sz="0" w:space="0" w:color="auto"/>
                        <w:left w:val="none" w:sz="0" w:space="0" w:color="auto"/>
                        <w:bottom w:val="none" w:sz="0" w:space="0" w:color="auto"/>
                        <w:right w:val="none" w:sz="0" w:space="0" w:color="auto"/>
                      </w:divBdr>
                    </w:div>
                    <w:div w:id="1021467333">
                      <w:marLeft w:val="0"/>
                      <w:marRight w:val="0"/>
                      <w:marTop w:val="0"/>
                      <w:marBottom w:val="0"/>
                      <w:divBdr>
                        <w:top w:val="none" w:sz="0" w:space="0" w:color="auto"/>
                        <w:left w:val="none" w:sz="0" w:space="0" w:color="auto"/>
                        <w:bottom w:val="none" w:sz="0" w:space="0" w:color="auto"/>
                        <w:right w:val="none" w:sz="0" w:space="0" w:color="auto"/>
                      </w:divBdr>
                    </w:div>
                  </w:divsChild>
                </w:div>
                <w:div w:id="228151537">
                  <w:marLeft w:val="0"/>
                  <w:marRight w:val="0"/>
                  <w:marTop w:val="0"/>
                  <w:marBottom w:val="0"/>
                  <w:divBdr>
                    <w:top w:val="none" w:sz="0" w:space="0" w:color="auto"/>
                    <w:left w:val="none" w:sz="0" w:space="0" w:color="auto"/>
                    <w:bottom w:val="none" w:sz="0" w:space="0" w:color="auto"/>
                    <w:right w:val="none" w:sz="0" w:space="0" w:color="auto"/>
                  </w:divBdr>
                  <w:divsChild>
                    <w:div w:id="16077756">
                      <w:marLeft w:val="0"/>
                      <w:marRight w:val="0"/>
                      <w:marTop w:val="0"/>
                      <w:marBottom w:val="0"/>
                      <w:divBdr>
                        <w:top w:val="none" w:sz="0" w:space="0" w:color="auto"/>
                        <w:left w:val="none" w:sz="0" w:space="0" w:color="auto"/>
                        <w:bottom w:val="none" w:sz="0" w:space="0" w:color="auto"/>
                        <w:right w:val="none" w:sz="0" w:space="0" w:color="auto"/>
                      </w:divBdr>
                    </w:div>
                    <w:div w:id="52430661">
                      <w:marLeft w:val="0"/>
                      <w:marRight w:val="0"/>
                      <w:marTop w:val="0"/>
                      <w:marBottom w:val="0"/>
                      <w:divBdr>
                        <w:top w:val="none" w:sz="0" w:space="0" w:color="auto"/>
                        <w:left w:val="none" w:sz="0" w:space="0" w:color="auto"/>
                        <w:bottom w:val="none" w:sz="0" w:space="0" w:color="auto"/>
                        <w:right w:val="none" w:sz="0" w:space="0" w:color="auto"/>
                      </w:divBdr>
                    </w:div>
                    <w:div w:id="2119568572">
                      <w:marLeft w:val="0"/>
                      <w:marRight w:val="0"/>
                      <w:marTop w:val="0"/>
                      <w:marBottom w:val="0"/>
                      <w:divBdr>
                        <w:top w:val="none" w:sz="0" w:space="0" w:color="auto"/>
                        <w:left w:val="none" w:sz="0" w:space="0" w:color="auto"/>
                        <w:bottom w:val="none" w:sz="0" w:space="0" w:color="auto"/>
                        <w:right w:val="none" w:sz="0" w:space="0" w:color="auto"/>
                      </w:divBdr>
                    </w:div>
                  </w:divsChild>
                </w:div>
                <w:div w:id="635797156">
                  <w:marLeft w:val="0"/>
                  <w:marRight w:val="0"/>
                  <w:marTop w:val="0"/>
                  <w:marBottom w:val="0"/>
                  <w:divBdr>
                    <w:top w:val="none" w:sz="0" w:space="0" w:color="auto"/>
                    <w:left w:val="none" w:sz="0" w:space="0" w:color="auto"/>
                    <w:bottom w:val="none" w:sz="0" w:space="0" w:color="auto"/>
                    <w:right w:val="none" w:sz="0" w:space="0" w:color="auto"/>
                  </w:divBdr>
                  <w:divsChild>
                    <w:div w:id="1228373024">
                      <w:marLeft w:val="0"/>
                      <w:marRight w:val="0"/>
                      <w:marTop w:val="0"/>
                      <w:marBottom w:val="0"/>
                      <w:divBdr>
                        <w:top w:val="none" w:sz="0" w:space="0" w:color="auto"/>
                        <w:left w:val="none" w:sz="0" w:space="0" w:color="auto"/>
                        <w:bottom w:val="none" w:sz="0" w:space="0" w:color="auto"/>
                        <w:right w:val="none" w:sz="0" w:space="0" w:color="auto"/>
                      </w:divBdr>
                    </w:div>
                    <w:div w:id="276909182">
                      <w:marLeft w:val="0"/>
                      <w:marRight w:val="0"/>
                      <w:marTop w:val="0"/>
                      <w:marBottom w:val="0"/>
                      <w:divBdr>
                        <w:top w:val="none" w:sz="0" w:space="0" w:color="auto"/>
                        <w:left w:val="none" w:sz="0" w:space="0" w:color="auto"/>
                        <w:bottom w:val="none" w:sz="0" w:space="0" w:color="auto"/>
                        <w:right w:val="none" w:sz="0" w:space="0" w:color="auto"/>
                      </w:divBdr>
                    </w:div>
                    <w:div w:id="800685910">
                      <w:marLeft w:val="0"/>
                      <w:marRight w:val="0"/>
                      <w:marTop w:val="0"/>
                      <w:marBottom w:val="0"/>
                      <w:divBdr>
                        <w:top w:val="none" w:sz="0" w:space="0" w:color="auto"/>
                        <w:left w:val="none" w:sz="0" w:space="0" w:color="auto"/>
                        <w:bottom w:val="none" w:sz="0" w:space="0" w:color="auto"/>
                        <w:right w:val="none" w:sz="0" w:space="0" w:color="auto"/>
                      </w:divBdr>
                    </w:div>
                  </w:divsChild>
                </w:div>
                <w:div w:id="1834836649">
                  <w:marLeft w:val="0"/>
                  <w:marRight w:val="0"/>
                  <w:marTop w:val="0"/>
                  <w:marBottom w:val="0"/>
                  <w:divBdr>
                    <w:top w:val="none" w:sz="0" w:space="0" w:color="auto"/>
                    <w:left w:val="none" w:sz="0" w:space="0" w:color="auto"/>
                    <w:bottom w:val="none" w:sz="0" w:space="0" w:color="auto"/>
                    <w:right w:val="none" w:sz="0" w:space="0" w:color="auto"/>
                  </w:divBdr>
                  <w:divsChild>
                    <w:div w:id="1965231561">
                      <w:marLeft w:val="0"/>
                      <w:marRight w:val="0"/>
                      <w:marTop w:val="0"/>
                      <w:marBottom w:val="0"/>
                      <w:divBdr>
                        <w:top w:val="none" w:sz="0" w:space="0" w:color="auto"/>
                        <w:left w:val="none" w:sz="0" w:space="0" w:color="auto"/>
                        <w:bottom w:val="none" w:sz="0" w:space="0" w:color="auto"/>
                        <w:right w:val="none" w:sz="0" w:space="0" w:color="auto"/>
                      </w:divBdr>
                    </w:div>
                    <w:div w:id="1649674889">
                      <w:marLeft w:val="0"/>
                      <w:marRight w:val="0"/>
                      <w:marTop w:val="0"/>
                      <w:marBottom w:val="0"/>
                      <w:divBdr>
                        <w:top w:val="none" w:sz="0" w:space="0" w:color="auto"/>
                        <w:left w:val="none" w:sz="0" w:space="0" w:color="auto"/>
                        <w:bottom w:val="none" w:sz="0" w:space="0" w:color="auto"/>
                        <w:right w:val="none" w:sz="0" w:space="0" w:color="auto"/>
                      </w:divBdr>
                    </w:div>
                    <w:div w:id="765736716">
                      <w:marLeft w:val="0"/>
                      <w:marRight w:val="0"/>
                      <w:marTop w:val="0"/>
                      <w:marBottom w:val="0"/>
                      <w:divBdr>
                        <w:top w:val="none" w:sz="0" w:space="0" w:color="auto"/>
                        <w:left w:val="none" w:sz="0" w:space="0" w:color="auto"/>
                        <w:bottom w:val="none" w:sz="0" w:space="0" w:color="auto"/>
                        <w:right w:val="none" w:sz="0" w:space="0" w:color="auto"/>
                      </w:divBdr>
                    </w:div>
                  </w:divsChild>
                </w:div>
                <w:div w:id="899025880">
                  <w:marLeft w:val="0"/>
                  <w:marRight w:val="0"/>
                  <w:marTop w:val="0"/>
                  <w:marBottom w:val="0"/>
                  <w:divBdr>
                    <w:top w:val="none" w:sz="0" w:space="0" w:color="auto"/>
                    <w:left w:val="none" w:sz="0" w:space="0" w:color="auto"/>
                    <w:bottom w:val="none" w:sz="0" w:space="0" w:color="auto"/>
                    <w:right w:val="none" w:sz="0" w:space="0" w:color="auto"/>
                  </w:divBdr>
                  <w:divsChild>
                    <w:div w:id="524903125">
                      <w:marLeft w:val="0"/>
                      <w:marRight w:val="0"/>
                      <w:marTop w:val="0"/>
                      <w:marBottom w:val="0"/>
                      <w:divBdr>
                        <w:top w:val="none" w:sz="0" w:space="0" w:color="auto"/>
                        <w:left w:val="none" w:sz="0" w:space="0" w:color="auto"/>
                        <w:bottom w:val="none" w:sz="0" w:space="0" w:color="auto"/>
                        <w:right w:val="none" w:sz="0" w:space="0" w:color="auto"/>
                      </w:divBdr>
                    </w:div>
                    <w:div w:id="419644193">
                      <w:marLeft w:val="0"/>
                      <w:marRight w:val="0"/>
                      <w:marTop w:val="0"/>
                      <w:marBottom w:val="0"/>
                      <w:divBdr>
                        <w:top w:val="none" w:sz="0" w:space="0" w:color="auto"/>
                        <w:left w:val="none" w:sz="0" w:space="0" w:color="auto"/>
                        <w:bottom w:val="none" w:sz="0" w:space="0" w:color="auto"/>
                        <w:right w:val="none" w:sz="0" w:space="0" w:color="auto"/>
                      </w:divBdr>
                    </w:div>
                    <w:div w:id="1413702598">
                      <w:marLeft w:val="0"/>
                      <w:marRight w:val="0"/>
                      <w:marTop w:val="0"/>
                      <w:marBottom w:val="0"/>
                      <w:divBdr>
                        <w:top w:val="none" w:sz="0" w:space="0" w:color="auto"/>
                        <w:left w:val="none" w:sz="0" w:space="0" w:color="auto"/>
                        <w:bottom w:val="none" w:sz="0" w:space="0" w:color="auto"/>
                        <w:right w:val="none" w:sz="0" w:space="0" w:color="auto"/>
                      </w:divBdr>
                    </w:div>
                  </w:divsChild>
                </w:div>
                <w:div w:id="565721082">
                  <w:marLeft w:val="0"/>
                  <w:marRight w:val="0"/>
                  <w:marTop w:val="0"/>
                  <w:marBottom w:val="0"/>
                  <w:divBdr>
                    <w:top w:val="none" w:sz="0" w:space="0" w:color="auto"/>
                    <w:left w:val="none" w:sz="0" w:space="0" w:color="auto"/>
                    <w:bottom w:val="none" w:sz="0" w:space="0" w:color="auto"/>
                    <w:right w:val="none" w:sz="0" w:space="0" w:color="auto"/>
                  </w:divBdr>
                  <w:divsChild>
                    <w:div w:id="1783063611">
                      <w:marLeft w:val="0"/>
                      <w:marRight w:val="0"/>
                      <w:marTop w:val="0"/>
                      <w:marBottom w:val="0"/>
                      <w:divBdr>
                        <w:top w:val="none" w:sz="0" w:space="0" w:color="auto"/>
                        <w:left w:val="none" w:sz="0" w:space="0" w:color="auto"/>
                        <w:bottom w:val="none" w:sz="0" w:space="0" w:color="auto"/>
                        <w:right w:val="none" w:sz="0" w:space="0" w:color="auto"/>
                      </w:divBdr>
                    </w:div>
                    <w:div w:id="1182284838">
                      <w:marLeft w:val="0"/>
                      <w:marRight w:val="0"/>
                      <w:marTop w:val="0"/>
                      <w:marBottom w:val="0"/>
                      <w:divBdr>
                        <w:top w:val="none" w:sz="0" w:space="0" w:color="auto"/>
                        <w:left w:val="none" w:sz="0" w:space="0" w:color="auto"/>
                        <w:bottom w:val="none" w:sz="0" w:space="0" w:color="auto"/>
                        <w:right w:val="none" w:sz="0" w:space="0" w:color="auto"/>
                      </w:divBdr>
                    </w:div>
                    <w:div w:id="268781160">
                      <w:marLeft w:val="0"/>
                      <w:marRight w:val="0"/>
                      <w:marTop w:val="0"/>
                      <w:marBottom w:val="0"/>
                      <w:divBdr>
                        <w:top w:val="none" w:sz="0" w:space="0" w:color="auto"/>
                        <w:left w:val="none" w:sz="0" w:space="0" w:color="auto"/>
                        <w:bottom w:val="none" w:sz="0" w:space="0" w:color="auto"/>
                        <w:right w:val="none" w:sz="0" w:space="0" w:color="auto"/>
                      </w:divBdr>
                    </w:div>
                  </w:divsChild>
                </w:div>
                <w:div w:id="1638142090">
                  <w:marLeft w:val="0"/>
                  <w:marRight w:val="0"/>
                  <w:marTop w:val="0"/>
                  <w:marBottom w:val="0"/>
                  <w:divBdr>
                    <w:top w:val="none" w:sz="0" w:space="0" w:color="auto"/>
                    <w:left w:val="none" w:sz="0" w:space="0" w:color="auto"/>
                    <w:bottom w:val="none" w:sz="0" w:space="0" w:color="auto"/>
                    <w:right w:val="none" w:sz="0" w:space="0" w:color="auto"/>
                  </w:divBdr>
                  <w:divsChild>
                    <w:div w:id="63917020">
                      <w:marLeft w:val="0"/>
                      <w:marRight w:val="0"/>
                      <w:marTop w:val="0"/>
                      <w:marBottom w:val="0"/>
                      <w:divBdr>
                        <w:top w:val="none" w:sz="0" w:space="0" w:color="auto"/>
                        <w:left w:val="none" w:sz="0" w:space="0" w:color="auto"/>
                        <w:bottom w:val="none" w:sz="0" w:space="0" w:color="auto"/>
                        <w:right w:val="none" w:sz="0" w:space="0" w:color="auto"/>
                      </w:divBdr>
                    </w:div>
                    <w:div w:id="1371877370">
                      <w:marLeft w:val="0"/>
                      <w:marRight w:val="0"/>
                      <w:marTop w:val="0"/>
                      <w:marBottom w:val="0"/>
                      <w:divBdr>
                        <w:top w:val="none" w:sz="0" w:space="0" w:color="auto"/>
                        <w:left w:val="none" w:sz="0" w:space="0" w:color="auto"/>
                        <w:bottom w:val="none" w:sz="0" w:space="0" w:color="auto"/>
                        <w:right w:val="none" w:sz="0" w:space="0" w:color="auto"/>
                      </w:divBdr>
                    </w:div>
                    <w:div w:id="341055289">
                      <w:marLeft w:val="0"/>
                      <w:marRight w:val="0"/>
                      <w:marTop w:val="0"/>
                      <w:marBottom w:val="0"/>
                      <w:divBdr>
                        <w:top w:val="none" w:sz="0" w:space="0" w:color="auto"/>
                        <w:left w:val="none" w:sz="0" w:space="0" w:color="auto"/>
                        <w:bottom w:val="none" w:sz="0" w:space="0" w:color="auto"/>
                        <w:right w:val="none" w:sz="0" w:space="0" w:color="auto"/>
                      </w:divBdr>
                    </w:div>
                  </w:divsChild>
                </w:div>
                <w:div w:id="1956211187">
                  <w:marLeft w:val="0"/>
                  <w:marRight w:val="0"/>
                  <w:marTop w:val="0"/>
                  <w:marBottom w:val="0"/>
                  <w:divBdr>
                    <w:top w:val="none" w:sz="0" w:space="0" w:color="auto"/>
                    <w:left w:val="none" w:sz="0" w:space="0" w:color="auto"/>
                    <w:bottom w:val="none" w:sz="0" w:space="0" w:color="auto"/>
                    <w:right w:val="none" w:sz="0" w:space="0" w:color="auto"/>
                  </w:divBdr>
                  <w:divsChild>
                    <w:div w:id="88505060">
                      <w:marLeft w:val="0"/>
                      <w:marRight w:val="0"/>
                      <w:marTop w:val="0"/>
                      <w:marBottom w:val="0"/>
                      <w:divBdr>
                        <w:top w:val="none" w:sz="0" w:space="0" w:color="auto"/>
                        <w:left w:val="none" w:sz="0" w:space="0" w:color="auto"/>
                        <w:bottom w:val="none" w:sz="0" w:space="0" w:color="auto"/>
                        <w:right w:val="none" w:sz="0" w:space="0" w:color="auto"/>
                      </w:divBdr>
                    </w:div>
                    <w:div w:id="547112269">
                      <w:marLeft w:val="0"/>
                      <w:marRight w:val="0"/>
                      <w:marTop w:val="0"/>
                      <w:marBottom w:val="0"/>
                      <w:divBdr>
                        <w:top w:val="none" w:sz="0" w:space="0" w:color="auto"/>
                        <w:left w:val="none" w:sz="0" w:space="0" w:color="auto"/>
                        <w:bottom w:val="none" w:sz="0" w:space="0" w:color="auto"/>
                        <w:right w:val="none" w:sz="0" w:space="0" w:color="auto"/>
                      </w:divBdr>
                    </w:div>
                    <w:div w:id="837498023">
                      <w:marLeft w:val="0"/>
                      <w:marRight w:val="0"/>
                      <w:marTop w:val="0"/>
                      <w:marBottom w:val="0"/>
                      <w:divBdr>
                        <w:top w:val="none" w:sz="0" w:space="0" w:color="auto"/>
                        <w:left w:val="none" w:sz="0" w:space="0" w:color="auto"/>
                        <w:bottom w:val="none" w:sz="0" w:space="0" w:color="auto"/>
                        <w:right w:val="none" w:sz="0" w:space="0" w:color="auto"/>
                      </w:divBdr>
                    </w:div>
                  </w:divsChild>
                </w:div>
                <w:div w:id="235938950">
                  <w:marLeft w:val="0"/>
                  <w:marRight w:val="0"/>
                  <w:marTop w:val="0"/>
                  <w:marBottom w:val="0"/>
                  <w:divBdr>
                    <w:top w:val="none" w:sz="0" w:space="0" w:color="auto"/>
                    <w:left w:val="none" w:sz="0" w:space="0" w:color="auto"/>
                    <w:bottom w:val="none" w:sz="0" w:space="0" w:color="auto"/>
                    <w:right w:val="none" w:sz="0" w:space="0" w:color="auto"/>
                  </w:divBdr>
                  <w:divsChild>
                    <w:div w:id="1042628751">
                      <w:marLeft w:val="0"/>
                      <w:marRight w:val="0"/>
                      <w:marTop w:val="0"/>
                      <w:marBottom w:val="0"/>
                      <w:divBdr>
                        <w:top w:val="none" w:sz="0" w:space="0" w:color="auto"/>
                        <w:left w:val="none" w:sz="0" w:space="0" w:color="auto"/>
                        <w:bottom w:val="none" w:sz="0" w:space="0" w:color="auto"/>
                        <w:right w:val="none" w:sz="0" w:space="0" w:color="auto"/>
                      </w:divBdr>
                    </w:div>
                    <w:div w:id="1215581800">
                      <w:marLeft w:val="0"/>
                      <w:marRight w:val="0"/>
                      <w:marTop w:val="0"/>
                      <w:marBottom w:val="0"/>
                      <w:divBdr>
                        <w:top w:val="none" w:sz="0" w:space="0" w:color="auto"/>
                        <w:left w:val="none" w:sz="0" w:space="0" w:color="auto"/>
                        <w:bottom w:val="none" w:sz="0" w:space="0" w:color="auto"/>
                        <w:right w:val="none" w:sz="0" w:space="0" w:color="auto"/>
                      </w:divBdr>
                    </w:div>
                    <w:div w:id="370690000">
                      <w:marLeft w:val="0"/>
                      <w:marRight w:val="0"/>
                      <w:marTop w:val="0"/>
                      <w:marBottom w:val="0"/>
                      <w:divBdr>
                        <w:top w:val="none" w:sz="0" w:space="0" w:color="auto"/>
                        <w:left w:val="none" w:sz="0" w:space="0" w:color="auto"/>
                        <w:bottom w:val="none" w:sz="0" w:space="0" w:color="auto"/>
                        <w:right w:val="none" w:sz="0" w:space="0" w:color="auto"/>
                      </w:divBdr>
                    </w:div>
                  </w:divsChild>
                </w:div>
                <w:div w:id="458304722">
                  <w:marLeft w:val="0"/>
                  <w:marRight w:val="0"/>
                  <w:marTop w:val="0"/>
                  <w:marBottom w:val="0"/>
                  <w:divBdr>
                    <w:top w:val="none" w:sz="0" w:space="0" w:color="auto"/>
                    <w:left w:val="none" w:sz="0" w:space="0" w:color="auto"/>
                    <w:bottom w:val="none" w:sz="0" w:space="0" w:color="auto"/>
                    <w:right w:val="none" w:sz="0" w:space="0" w:color="auto"/>
                  </w:divBdr>
                  <w:divsChild>
                    <w:div w:id="768236723">
                      <w:marLeft w:val="0"/>
                      <w:marRight w:val="0"/>
                      <w:marTop w:val="0"/>
                      <w:marBottom w:val="0"/>
                      <w:divBdr>
                        <w:top w:val="none" w:sz="0" w:space="0" w:color="auto"/>
                        <w:left w:val="none" w:sz="0" w:space="0" w:color="auto"/>
                        <w:bottom w:val="none" w:sz="0" w:space="0" w:color="auto"/>
                        <w:right w:val="none" w:sz="0" w:space="0" w:color="auto"/>
                      </w:divBdr>
                    </w:div>
                    <w:div w:id="1634746918">
                      <w:marLeft w:val="0"/>
                      <w:marRight w:val="0"/>
                      <w:marTop w:val="0"/>
                      <w:marBottom w:val="0"/>
                      <w:divBdr>
                        <w:top w:val="none" w:sz="0" w:space="0" w:color="auto"/>
                        <w:left w:val="none" w:sz="0" w:space="0" w:color="auto"/>
                        <w:bottom w:val="none" w:sz="0" w:space="0" w:color="auto"/>
                        <w:right w:val="none" w:sz="0" w:space="0" w:color="auto"/>
                      </w:divBdr>
                    </w:div>
                    <w:div w:id="1403988615">
                      <w:marLeft w:val="0"/>
                      <w:marRight w:val="0"/>
                      <w:marTop w:val="0"/>
                      <w:marBottom w:val="0"/>
                      <w:divBdr>
                        <w:top w:val="none" w:sz="0" w:space="0" w:color="auto"/>
                        <w:left w:val="none" w:sz="0" w:space="0" w:color="auto"/>
                        <w:bottom w:val="none" w:sz="0" w:space="0" w:color="auto"/>
                        <w:right w:val="none" w:sz="0" w:space="0" w:color="auto"/>
                      </w:divBdr>
                    </w:div>
                  </w:divsChild>
                </w:div>
                <w:div w:id="1267470783">
                  <w:marLeft w:val="0"/>
                  <w:marRight w:val="0"/>
                  <w:marTop w:val="0"/>
                  <w:marBottom w:val="0"/>
                  <w:divBdr>
                    <w:top w:val="none" w:sz="0" w:space="0" w:color="auto"/>
                    <w:left w:val="none" w:sz="0" w:space="0" w:color="auto"/>
                    <w:bottom w:val="none" w:sz="0" w:space="0" w:color="auto"/>
                    <w:right w:val="none" w:sz="0" w:space="0" w:color="auto"/>
                  </w:divBdr>
                  <w:divsChild>
                    <w:div w:id="100689574">
                      <w:marLeft w:val="0"/>
                      <w:marRight w:val="0"/>
                      <w:marTop w:val="0"/>
                      <w:marBottom w:val="0"/>
                      <w:divBdr>
                        <w:top w:val="none" w:sz="0" w:space="0" w:color="auto"/>
                        <w:left w:val="none" w:sz="0" w:space="0" w:color="auto"/>
                        <w:bottom w:val="none" w:sz="0" w:space="0" w:color="auto"/>
                        <w:right w:val="none" w:sz="0" w:space="0" w:color="auto"/>
                      </w:divBdr>
                    </w:div>
                    <w:div w:id="405347479">
                      <w:marLeft w:val="0"/>
                      <w:marRight w:val="0"/>
                      <w:marTop w:val="0"/>
                      <w:marBottom w:val="0"/>
                      <w:divBdr>
                        <w:top w:val="none" w:sz="0" w:space="0" w:color="auto"/>
                        <w:left w:val="none" w:sz="0" w:space="0" w:color="auto"/>
                        <w:bottom w:val="none" w:sz="0" w:space="0" w:color="auto"/>
                        <w:right w:val="none" w:sz="0" w:space="0" w:color="auto"/>
                      </w:divBdr>
                    </w:div>
                    <w:div w:id="1384066063">
                      <w:marLeft w:val="0"/>
                      <w:marRight w:val="0"/>
                      <w:marTop w:val="0"/>
                      <w:marBottom w:val="0"/>
                      <w:divBdr>
                        <w:top w:val="none" w:sz="0" w:space="0" w:color="auto"/>
                        <w:left w:val="none" w:sz="0" w:space="0" w:color="auto"/>
                        <w:bottom w:val="none" w:sz="0" w:space="0" w:color="auto"/>
                        <w:right w:val="none" w:sz="0" w:space="0" w:color="auto"/>
                      </w:divBdr>
                    </w:div>
                  </w:divsChild>
                </w:div>
                <w:div w:id="1502967032">
                  <w:marLeft w:val="0"/>
                  <w:marRight w:val="0"/>
                  <w:marTop w:val="0"/>
                  <w:marBottom w:val="0"/>
                  <w:divBdr>
                    <w:top w:val="none" w:sz="0" w:space="0" w:color="auto"/>
                    <w:left w:val="none" w:sz="0" w:space="0" w:color="auto"/>
                    <w:bottom w:val="none" w:sz="0" w:space="0" w:color="auto"/>
                    <w:right w:val="none" w:sz="0" w:space="0" w:color="auto"/>
                  </w:divBdr>
                  <w:divsChild>
                    <w:div w:id="1778283930">
                      <w:marLeft w:val="0"/>
                      <w:marRight w:val="0"/>
                      <w:marTop w:val="0"/>
                      <w:marBottom w:val="0"/>
                      <w:divBdr>
                        <w:top w:val="none" w:sz="0" w:space="0" w:color="auto"/>
                        <w:left w:val="none" w:sz="0" w:space="0" w:color="auto"/>
                        <w:bottom w:val="none" w:sz="0" w:space="0" w:color="auto"/>
                        <w:right w:val="none" w:sz="0" w:space="0" w:color="auto"/>
                      </w:divBdr>
                    </w:div>
                    <w:div w:id="1052845599">
                      <w:marLeft w:val="0"/>
                      <w:marRight w:val="0"/>
                      <w:marTop w:val="0"/>
                      <w:marBottom w:val="0"/>
                      <w:divBdr>
                        <w:top w:val="none" w:sz="0" w:space="0" w:color="auto"/>
                        <w:left w:val="none" w:sz="0" w:space="0" w:color="auto"/>
                        <w:bottom w:val="none" w:sz="0" w:space="0" w:color="auto"/>
                        <w:right w:val="none" w:sz="0" w:space="0" w:color="auto"/>
                      </w:divBdr>
                    </w:div>
                    <w:div w:id="34234230">
                      <w:marLeft w:val="0"/>
                      <w:marRight w:val="0"/>
                      <w:marTop w:val="0"/>
                      <w:marBottom w:val="0"/>
                      <w:divBdr>
                        <w:top w:val="none" w:sz="0" w:space="0" w:color="auto"/>
                        <w:left w:val="none" w:sz="0" w:space="0" w:color="auto"/>
                        <w:bottom w:val="none" w:sz="0" w:space="0" w:color="auto"/>
                        <w:right w:val="none" w:sz="0" w:space="0" w:color="auto"/>
                      </w:divBdr>
                    </w:div>
                  </w:divsChild>
                </w:div>
                <w:div w:id="1408382630">
                  <w:marLeft w:val="0"/>
                  <w:marRight w:val="0"/>
                  <w:marTop w:val="0"/>
                  <w:marBottom w:val="0"/>
                  <w:divBdr>
                    <w:top w:val="none" w:sz="0" w:space="0" w:color="auto"/>
                    <w:left w:val="none" w:sz="0" w:space="0" w:color="auto"/>
                    <w:bottom w:val="none" w:sz="0" w:space="0" w:color="auto"/>
                    <w:right w:val="none" w:sz="0" w:space="0" w:color="auto"/>
                  </w:divBdr>
                  <w:divsChild>
                    <w:div w:id="70778975">
                      <w:marLeft w:val="0"/>
                      <w:marRight w:val="0"/>
                      <w:marTop w:val="0"/>
                      <w:marBottom w:val="0"/>
                      <w:divBdr>
                        <w:top w:val="none" w:sz="0" w:space="0" w:color="auto"/>
                        <w:left w:val="none" w:sz="0" w:space="0" w:color="auto"/>
                        <w:bottom w:val="none" w:sz="0" w:space="0" w:color="auto"/>
                        <w:right w:val="none" w:sz="0" w:space="0" w:color="auto"/>
                      </w:divBdr>
                    </w:div>
                  </w:divsChild>
                </w:div>
                <w:div w:id="686365349">
                  <w:marLeft w:val="0"/>
                  <w:marRight w:val="0"/>
                  <w:marTop w:val="0"/>
                  <w:marBottom w:val="0"/>
                  <w:divBdr>
                    <w:top w:val="none" w:sz="0" w:space="0" w:color="auto"/>
                    <w:left w:val="none" w:sz="0" w:space="0" w:color="auto"/>
                    <w:bottom w:val="none" w:sz="0" w:space="0" w:color="auto"/>
                    <w:right w:val="none" w:sz="0" w:space="0" w:color="auto"/>
                  </w:divBdr>
                  <w:divsChild>
                    <w:div w:id="148208434">
                      <w:marLeft w:val="0"/>
                      <w:marRight w:val="0"/>
                      <w:marTop w:val="0"/>
                      <w:marBottom w:val="0"/>
                      <w:divBdr>
                        <w:top w:val="none" w:sz="0" w:space="0" w:color="auto"/>
                        <w:left w:val="none" w:sz="0" w:space="0" w:color="auto"/>
                        <w:bottom w:val="none" w:sz="0" w:space="0" w:color="auto"/>
                        <w:right w:val="none" w:sz="0" w:space="0" w:color="auto"/>
                      </w:divBdr>
                    </w:div>
                    <w:div w:id="16128629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70834068">
      <w:bodyDiv w:val="1"/>
      <w:marLeft w:val="0"/>
      <w:marRight w:val="0"/>
      <w:marTop w:val="0"/>
      <w:marBottom w:val="0"/>
      <w:divBdr>
        <w:top w:val="none" w:sz="0" w:space="0" w:color="auto"/>
        <w:left w:val="none" w:sz="0" w:space="0" w:color="auto"/>
        <w:bottom w:val="none" w:sz="0" w:space="0" w:color="auto"/>
        <w:right w:val="none" w:sz="0" w:space="0" w:color="auto"/>
      </w:divBdr>
      <w:divsChild>
        <w:div w:id="362631715">
          <w:marLeft w:val="0"/>
          <w:marRight w:val="0"/>
          <w:marTop w:val="0"/>
          <w:marBottom w:val="0"/>
          <w:divBdr>
            <w:top w:val="none" w:sz="0" w:space="0" w:color="auto"/>
            <w:left w:val="none" w:sz="0" w:space="0" w:color="auto"/>
            <w:bottom w:val="none" w:sz="0" w:space="0" w:color="auto"/>
            <w:right w:val="none" w:sz="0" w:space="0" w:color="auto"/>
          </w:divBdr>
          <w:divsChild>
            <w:div w:id="2044281369">
              <w:marLeft w:val="0"/>
              <w:marRight w:val="0"/>
              <w:marTop w:val="0"/>
              <w:marBottom w:val="0"/>
              <w:divBdr>
                <w:top w:val="none" w:sz="0" w:space="0" w:color="auto"/>
                <w:left w:val="none" w:sz="0" w:space="0" w:color="auto"/>
                <w:bottom w:val="none" w:sz="0" w:space="0" w:color="auto"/>
                <w:right w:val="none" w:sz="0" w:space="0" w:color="auto"/>
              </w:divBdr>
            </w:div>
            <w:div w:id="1601642906">
              <w:marLeft w:val="0"/>
              <w:marRight w:val="0"/>
              <w:marTop w:val="0"/>
              <w:marBottom w:val="0"/>
              <w:divBdr>
                <w:top w:val="none" w:sz="0" w:space="0" w:color="auto"/>
                <w:left w:val="none" w:sz="0" w:space="0" w:color="auto"/>
                <w:bottom w:val="none" w:sz="0" w:space="0" w:color="auto"/>
                <w:right w:val="none" w:sz="0" w:space="0" w:color="auto"/>
              </w:divBdr>
            </w:div>
          </w:divsChild>
        </w:div>
        <w:div w:id="1011176988">
          <w:marLeft w:val="0"/>
          <w:marRight w:val="0"/>
          <w:marTop w:val="0"/>
          <w:marBottom w:val="0"/>
          <w:divBdr>
            <w:top w:val="none" w:sz="0" w:space="0" w:color="auto"/>
            <w:left w:val="none" w:sz="0" w:space="0" w:color="auto"/>
            <w:bottom w:val="none" w:sz="0" w:space="0" w:color="auto"/>
            <w:right w:val="none" w:sz="0" w:space="0" w:color="auto"/>
          </w:divBdr>
        </w:div>
        <w:div w:id="101270822">
          <w:marLeft w:val="0"/>
          <w:marRight w:val="0"/>
          <w:marTop w:val="0"/>
          <w:marBottom w:val="0"/>
          <w:divBdr>
            <w:top w:val="none" w:sz="0" w:space="0" w:color="auto"/>
            <w:left w:val="none" w:sz="0" w:space="0" w:color="auto"/>
            <w:bottom w:val="none" w:sz="0" w:space="0" w:color="auto"/>
            <w:right w:val="none" w:sz="0" w:space="0" w:color="auto"/>
          </w:divBdr>
        </w:div>
        <w:div w:id="1843356631">
          <w:marLeft w:val="0"/>
          <w:marRight w:val="0"/>
          <w:marTop w:val="0"/>
          <w:marBottom w:val="0"/>
          <w:divBdr>
            <w:top w:val="none" w:sz="0" w:space="0" w:color="auto"/>
            <w:left w:val="none" w:sz="0" w:space="0" w:color="auto"/>
            <w:bottom w:val="none" w:sz="0" w:space="0" w:color="auto"/>
            <w:right w:val="none" w:sz="0" w:space="0" w:color="auto"/>
          </w:divBdr>
        </w:div>
        <w:div w:id="1204052451">
          <w:marLeft w:val="0"/>
          <w:marRight w:val="0"/>
          <w:marTop w:val="0"/>
          <w:marBottom w:val="0"/>
          <w:divBdr>
            <w:top w:val="none" w:sz="0" w:space="0" w:color="auto"/>
            <w:left w:val="none" w:sz="0" w:space="0" w:color="auto"/>
            <w:bottom w:val="none" w:sz="0" w:space="0" w:color="auto"/>
            <w:right w:val="none" w:sz="0" w:space="0" w:color="auto"/>
          </w:divBdr>
        </w:div>
        <w:div w:id="1638217439">
          <w:marLeft w:val="0"/>
          <w:marRight w:val="0"/>
          <w:marTop w:val="0"/>
          <w:marBottom w:val="0"/>
          <w:divBdr>
            <w:top w:val="none" w:sz="0" w:space="0" w:color="auto"/>
            <w:left w:val="none" w:sz="0" w:space="0" w:color="auto"/>
            <w:bottom w:val="none" w:sz="0" w:space="0" w:color="auto"/>
            <w:right w:val="none" w:sz="0" w:space="0" w:color="auto"/>
          </w:divBdr>
        </w:div>
        <w:div w:id="586883621">
          <w:marLeft w:val="0"/>
          <w:marRight w:val="0"/>
          <w:marTop w:val="0"/>
          <w:marBottom w:val="0"/>
          <w:divBdr>
            <w:top w:val="none" w:sz="0" w:space="0" w:color="auto"/>
            <w:left w:val="none" w:sz="0" w:space="0" w:color="auto"/>
            <w:bottom w:val="none" w:sz="0" w:space="0" w:color="auto"/>
            <w:right w:val="none" w:sz="0" w:space="0" w:color="auto"/>
          </w:divBdr>
        </w:div>
        <w:div w:id="6830826">
          <w:marLeft w:val="0"/>
          <w:marRight w:val="0"/>
          <w:marTop w:val="0"/>
          <w:marBottom w:val="0"/>
          <w:divBdr>
            <w:top w:val="none" w:sz="0" w:space="0" w:color="auto"/>
            <w:left w:val="none" w:sz="0" w:space="0" w:color="auto"/>
            <w:bottom w:val="none" w:sz="0" w:space="0" w:color="auto"/>
            <w:right w:val="none" w:sz="0" w:space="0" w:color="auto"/>
          </w:divBdr>
        </w:div>
        <w:div w:id="964627932">
          <w:marLeft w:val="0"/>
          <w:marRight w:val="0"/>
          <w:marTop w:val="0"/>
          <w:marBottom w:val="0"/>
          <w:divBdr>
            <w:top w:val="none" w:sz="0" w:space="0" w:color="auto"/>
            <w:left w:val="none" w:sz="0" w:space="0" w:color="auto"/>
            <w:bottom w:val="none" w:sz="0" w:space="0" w:color="auto"/>
            <w:right w:val="none" w:sz="0" w:space="0" w:color="auto"/>
          </w:divBdr>
        </w:div>
        <w:div w:id="1092358793">
          <w:marLeft w:val="0"/>
          <w:marRight w:val="0"/>
          <w:marTop w:val="0"/>
          <w:marBottom w:val="0"/>
          <w:divBdr>
            <w:top w:val="none" w:sz="0" w:space="0" w:color="auto"/>
            <w:left w:val="none" w:sz="0" w:space="0" w:color="auto"/>
            <w:bottom w:val="none" w:sz="0" w:space="0" w:color="auto"/>
            <w:right w:val="none" w:sz="0" w:space="0" w:color="auto"/>
          </w:divBdr>
        </w:div>
        <w:div w:id="779034430">
          <w:marLeft w:val="0"/>
          <w:marRight w:val="0"/>
          <w:marTop w:val="0"/>
          <w:marBottom w:val="0"/>
          <w:divBdr>
            <w:top w:val="none" w:sz="0" w:space="0" w:color="auto"/>
            <w:left w:val="none" w:sz="0" w:space="0" w:color="auto"/>
            <w:bottom w:val="none" w:sz="0" w:space="0" w:color="auto"/>
            <w:right w:val="none" w:sz="0" w:space="0" w:color="auto"/>
          </w:divBdr>
        </w:div>
        <w:div w:id="554047276">
          <w:marLeft w:val="0"/>
          <w:marRight w:val="0"/>
          <w:marTop w:val="0"/>
          <w:marBottom w:val="0"/>
          <w:divBdr>
            <w:top w:val="none" w:sz="0" w:space="0" w:color="auto"/>
            <w:left w:val="none" w:sz="0" w:space="0" w:color="auto"/>
            <w:bottom w:val="none" w:sz="0" w:space="0" w:color="auto"/>
            <w:right w:val="none" w:sz="0" w:space="0" w:color="auto"/>
          </w:divBdr>
        </w:div>
        <w:div w:id="2118864113">
          <w:marLeft w:val="0"/>
          <w:marRight w:val="0"/>
          <w:marTop w:val="0"/>
          <w:marBottom w:val="0"/>
          <w:divBdr>
            <w:top w:val="none" w:sz="0" w:space="0" w:color="auto"/>
            <w:left w:val="none" w:sz="0" w:space="0" w:color="auto"/>
            <w:bottom w:val="none" w:sz="0" w:space="0" w:color="auto"/>
            <w:right w:val="none" w:sz="0" w:space="0" w:color="auto"/>
          </w:divBdr>
        </w:div>
        <w:div w:id="1274823826">
          <w:marLeft w:val="0"/>
          <w:marRight w:val="0"/>
          <w:marTop w:val="0"/>
          <w:marBottom w:val="0"/>
          <w:divBdr>
            <w:top w:val="none" w:sz="0" w:space="0" w:color="auto"/>
            <w:left w:val="none" w:sz="0" w:space="0" w:color="auto"/>
            <w:bottom w:val="none" w:sz="0" w:space="0" w:color="auto"/>
            <w:right w:val="none" w:sz="0" w:space="0" w:color="auto"/>
          </w:divBdr>
        </w:div>
        <w:div w:id="1067460970">
          <w:marLeft w:val="0"/>
          <w:marRight w:val="0"/>
          <w:marTop w:val="0"/>
          <w:marBottom w:val="0"/>
          <w:divBdr>
            <w:top w:val="none" w:sz="0" w:space="0" w:color="auto"/>
            <w:left w:val="none" w:sz="0" w:space="0" w:color="auto"/>
            <w:bottom w:val="none" w:sz="0" w:space="0" w:color="auto"/>
            <w:right w:val="none" w:sz="0" w:space="0" w:color="auto"/>
          </w:divBdr>
        </w:div>
        <w:div w:id="1566139062">
          <w:marLeft w:val="0"/>
          <w:marRight w:val="0"/>
          <w:marTop w:val="0"/>
          <w:marBottom w:val="0"/>
          <w:divBdr>
            <w:top w:val="none" w:sz="0" w:space="0" w:color="auto"/>
            <w:left w:val="none" w:sz="0" w:space="0" w:color="auto"/>
            <w:bottom w:val="none" w:sz="0" w:space="0" w:color="auto"/>
            <w:right w:val="none" w:sz="0" w:space="0" w:color="auto"/>
          </w:divBdr>
        </w:div>
        <w:div w:id="1922399631">
          <w:marLeft w:val="0"/>
          <w:marRight w:val="0"/>
          <w:marTop w:val="0"/>
          <w:marBottom w:val="0"/>
          <w:divBdr>
            <w:top w:val="none" w:sz="0" w:space="0" w:color="auto"/>
            <w:left w:val="none" w:sz="0" w:space="0" w:color="auto"/>
            <w:bottom w:val="none" w:sz="0" w:space="0" w:color="auto"/>
            <w:right w:val="none" w:sz="0" w:space="0" w:color="auto"/>
          </w:divBdr>
        </w:div>
        <w:div w:id="385375057">
          <w:marLeft w:val="0"/>
          <w:marRight w:val="0"/>
          <w:marTop w:val="0"/>
          <w:marBottom w:val="0"/>
          <w:divBdr>
            <w:top w:val="none" w:sz="0" w:space="0" w:color="auto"/>
            <w:left w:val="none" w:sz="0" w:space="0" w:color="auto"/>
            <w:bottom w:val="none" w:sz="0" w:space="0" w:color="auto"/>
            <w:right w:val="none" w:sz="0" w:space="0" w:color="auto"/>
          </w:divBdr>
        </w:div>
        <w:div w:id="1754086232">
          <w:marLeft w:val="0"/>
          <w:marRight w:val="0"/>
          <w:marTop w:val="0"/>
          <w:marBottom w:val="0"/>
          <w:divBdr>
            <w:top w:val="none" w:sz="0" w:space="0" w:color="auto"/>
            <w:left w:val="none" w:sz="0" w:space="0" w:color="auto"/>
            <w:bottom w:val="none" w:sz="0" w:space="0" w:color="auto"/>
            <w:right w:val="none" w:sz="0" w:space="0" w:color="auto"/>
          </w:divBdr>
        </w:div>
        <w:div w:id="1222210202">
          <w:marLeft w:val="0"/>
          <w:marRight w:val="0"/>
          <w:marTop w:val="0"/>
          <w:marBottom w:val="0"/>
          <w:divBdr>
            <w:top w:val="none" w:sz="0" w:space="0" w:color="auto"/>
            <w:left w:val="none" w:sz="0" w:space="0" w:color="auto"/>
            <w:bottom w:val="none" w:sz="0" w:space="0" w:color="auto"/>
            <w:right w:val="none" w:sz="0" w:space="0" w:color="auto"/>
          </w:divBdr>
        </w:div>
        <w:div w:id="861864621">
          <w:marLeft w:val="0"/>
          <w:marRight w:val="0"/>
          <w:marTop w:val="0"/>
          <w:marBottom w:val="0"/>
          <w:divBdr>
            <w:top w:val="none" w:sz="0" w:space="0" w:color="auto"/>
            <w:left w:val="none" w:sz="0" w:space="0" w:color="auto"/>
            <w:bottom w:val="none" w:sz="0" w:space="0" w:color="auto"/>
            <w:right w:val="none" w:sz="0" w:space="0" w:color="auto"/>
          </w:divBdr>
        </w:div>
        <w:div w:id="1432699060">
          <w:marLeft w:val="0"/>
          <w:marRight w:val="0"/>
          <w:marTop w:val="0"/>
          <w:marBottom w:val="0"/>
          <w:divBdr>
            <w:top w:val="none" w:sz="0" w:space="0" w:color="auto"/>
            <w:left w:val="none" w:sz="0" w:space="0" w:color="auto"/>
            <w:bottom w:val="none" w:sz="0" w:space="0" w:color="auto"/>
            <w:right w:val="none" w:sz="0" w:space="0" w:color="auto"/>
          </w:divBdr>
        </w:div>
        <w:div w:id="1171602564">
          <w:marLeft w:val="0"/>
          <w:marRight w:val="0"/>
          <w:marTop w:val="0"/>
          <w:marBottom w:val="0"/>
          <w:divBdr>
            <w:top w:val="none" w:sz="0" w:space="0" w:color="auto"/>
            <w:left w:val="none" w:sz="0" w:space="0" w:color="auto"/>
            <w:bottom w:val="none" w:sz="0" w:space="0" w:color="auto"/>
            <w:right w:val="none" w:sz="0" w:space="0" w:color="auto"/>
          </w:divBdr>
        </w:div>
        <w:div w:id="1392852943">
          <w:marLeft w:val="0"/>
          <w:marRight w:val="0"/>
          <w:marTop w:val="0"/>
          <w:marBottom w:val="0"/>
          <w:divBdr>
            <w:top w:val="none" w:sz="0" w:space="0" w:color="auto"/>
            <w:left w:val="none" w:sz="0" w:space="0" w:color="auto"/>
            <w:bottom w:val="none" w:sz="0" w:space="0" w:color="auto"/>
            <w:right w:val="none" w:sz="0" w:space="0" w:color="auto"/>
          </w:divBdr>
        </w:div>
        <w:div w:id="235359425">
          <w:marLeft w:val="0"/>
          <w:marRight w:val="0"/>
          <w:marTop w:val="0"/>
          <w:marBottom w:val="0"/>
          <w:divBdr>
            <w:top w:val="none" w:sz="0" w:space="0" w:color="auto"/>
            <w:left w:val="none" w:sz="0" w:space="0" w:color="auto"/>
            <w:bottom w:val="none" w:sz="0" w:space="0" w:color="auto"/>
            <w:right w:val="none" w:sz="0" w:space="0" w:color="auto"/>
          </w:divBdr>
        </w:div>
        <w:div w:id="853609929">
          <w:marLeft w:val="0"/>
          <w:marRight w:val="0"/>
          <w:marTop w:val="0"/>
          <w:marBottom w:val="0"/>
          <w:divBdr>
            <w:top w:val="none" w:sz="0" w:space="0" w:color="auto"/>
            <w:left w:val="none" w:sz="0" w:space="0" w:color="auto"/>
            <w:bottom w:val="none" w:sz="0" w:space="0" w:color="auto"/>
            <w:right w:val="none" w:sz="0" w:space="0" w:color="auto"/>
          </w:divBdr>
        </w:div>
        <w:div w:id="1556627543">
          <w:marLeft w:val="0"/>
          <w:marRight w:val="0"/>
          <w:marTop w:val="0"/>
          <w:marBottom w:val="0"/>
          <w:divBdr>
            <w:top w:val="none" w:sz="0" w:space="0" w:color="auto"/>
            <w:left w:val="none" w:sz="0" w:space="0" w:color="auto"/>
            <w:bottom w:val="none" w:sz="0" w:space="0" w:color="auto"/>
            <w:right w:val="none" w:sz="0" w:space="0" w:color="auto"/>
          </w:divBdr>
        </w:div>
        <w:div w:id="1839422307">
          <w:marLeft w:val="0"/>
          <w:marRight w:val="0"/>
          <w:marTop w:val="0"/>
          <w:marBottom w:val="0"/>
          <w:divBdr>
            <w:top w:val="none" w:sz="0" w:space="0" w:color="auto"/>
            <w:left w:val="none" w:sz="0" w:space="0" w:color="auto"/>
            <w:bottom w:val="none" w:sz="0" w:space="0" w:color="auto"/>
            <w:right w:val="none" w:sz="0" w:space="0" w:color="auto"/>
          </w:divBdr>
        </w:div>
        <w:div w:id="440880266">
          <w:marLeft w:val="0"/>
          <w:marRight w:val="0"/>
          <w:marTop w:val="0"/>
          <w:marBottom w:val="0"/>
          <w:divBdr>
            <w:top w:val="none" w:sz="0" w:space="0" w:color="auto"/>
            <w:left w:val="none" w:sz="0" w:space="0" w:color="auto"/>
            <w:bottom w:val="none" w:sz="0" w:space="0" w:color="auto"/>
            <w:right w:val="none" w:sz="0" w:space="0" w:color="auto"/>
          </w:divBdr>
        </w:div>
        <w:div w:id="1697733307">
          <w:marLeft w:val="0"/>
          <w:marRight w:val="0"/>
          <w:marTop w:val="0"/>
          <w:marBottom w:val="0"/>
          <w:divBdr>
            <w:top w:val="none" w:sz="0" w:space="0" w:color="auto"/>
            <w:left w:val="none" w:sz="0" w:space="0" w:color="auto"/>
            <w:bottom w:val="none" w:sz="0" w:space="0" w:color="auto"/>
            <w:right w:val="none" w:sz="0" w:space="0" w:color="auto"/>
          </w:divBdr>
        </w:div>
        <w:div w:id="1354766908">
          <w:marLeft w:val="0"/>
          <w:marRight w:val="0"/>
          <w:marTop w:val="0"/>
          <w:marBottom w:val="0"/>
          <w:divBdr>
            <w:top w:val="none" w:sz="0" w:space="0" w:color="auto"/>
            <w:left w:val="none" w:sz="0" w:space="0" w:color="auto"/>
            <w:bottom w:val="none" w:sz="0" w:space="0" w:color="auto"/>
            <w:right w:val="none" w:sz="0" w:space="0" w:color="auto"/>
          </w:divBdr>
        </w:div>
        <w:div w:id="492260952">
          <w:marLeft w:val="0"/>
          <w:marRight w:val="0"/>
          <w:marTop w:val="0"/>
          <w:marBottom w:val="0"/>
          <w:divBdr>
            <w:top w:val="none" w:sz="0" w:space="0" w:color="auto"/>
            <w:left w:val="none" w:sz="0" w:space="0" w:color="auto"/>
            <w:bottom w:val="none" w:sz="0" w:space="0" w:color="auto"/>
            <w:right w:val="none" w:sz="0" w:space="0" w:color="auto"/>
          </w:divBdr>
        </w:div>
        <w:div w:id="1133254253">
          <w:marLeft w:val="0"/>
          <w:marRight w:val="0"/>
          <w:marTop w:val="0"/>
          <w:marBottom w:val="0"/>
          <w:divBdr>
            <w:top w:val="none" w:sz="0" w:space="0" w:color="auto"/>
            <w:left w:val="none" w:sz="0" w:space="0" w:color="auto"/>
            <w:bottom w:val="none" w:sz="0" w:space="0" w:color="auto"/>
            <w:right w:val="none" w:sz="0" w:space="0" w:color="auto"/>
          </w:divBdr>
        </w:div>
        <w:div w:id="2067803271">
          <w:marLeft w:val="0"/>
          <w:marRight w:val="0"/>
          <w:marTop w:val="0"/>
          <w:marBottom w:val="0"/>
          <w:divBdr>
            <w:top w:val="none" w:sz="0" w:space="0" w:color="auto"/>
            <w:left w:val="none" w:sz="0" w:space="0" w:color="auto"/>
            <w:bottom w:val="none" w:sz="0" w:space="0" w:color="auto"/>
            <w:right w:val="none" w:sz="0" w:space="0" w:color="auto"/>
          </w:divBdr>
        </w:div>
        <w:div w:id="1317536906">
          <w:marLeft w:val="0"/>
          <w:marRight w:val="0"/>
          <w:marTop w:val="0"/>
          <w:marBottom w:val="0"/>
          <w:divBdr>
            <w:top w:val="none" w:sz="0" w:space="0" w:color="auto"/>
            <w:left w:val="none" w:sz="0" w:space="0" w:color="auto"/>
            <w:bottom w:val="none" w:sz="0" w:space="0" w:color="auto"/>
            <w:right w:val="none" w:sz="0" w:space="0" w:color="auto"/>
          </w:divBdr>
        </w:div>
        <w:div w:id="844592287">
          <w:marLeft w:val="0"/>
          <w:marRight w:val="0"/>
          <w:marTop w:val="0"/>
          <w:marBottom w:val="0"/>
          <w:divBdr>
            <w:top w:val="none" w:sz="0" w:space="0" w:color="auto"/>
            <w:left w:val="none" w:sz="0" w:space="0" w:color="auto"/>
            <w:bottom w:val="none" w:sz="0" w:space="0" w:color="auto"/>
            <w:right w:val="none" w:sz="0" w:space="0" w:color="auto"/>
          </w:divBdr>
        </w:div>
        <w:div w:id="487942506">
          <w:marLeft w:val="0"/>
          <w:marRight w:val="0"/>
          <w:marTop w:val="0"/>
          <w:marBottom w:val="0"/>
          <w:divBdr>
            <w:top w:val="none" w:sz="0" w:space="0" w:color="auto"/>
            <w:left w:val="none" w:sz="0" w:space="0" w:color="auto"/>
            <w:bottom w:val="none" w:sz="0" w:space="0" w:color="auto"/>
            <w:right w:val="none" w:sz="0" w:space="0" w:color="auto"/>
          </w:divBdr>
        </w:div>
        <w:div w:id="768811238">
          <w:marLeft w:val="0"/>
          <w:marRight w:val="0"/>
          <w:marTop w:val="0"/>
          <w:marBottom w:val="0"/>
          <w:divBdr>
            <w:top w:val="none" w:sz="0" w:space="0" w:color="auto"/>
            <w:left w:val="none" w:sz="0" w:space="0" w:color="auto"/>
            <w:bottom w:val="none" w:sz="0" w:space="0" w:color="auto"/>
            <w:right w:val="none" w:sz="0" w:space="0" w:color="auto"/>
          </w:divBdr>
        </w:div>
        <w:div w:id="899636795">
          <w:marLeft w:val="0"/>
          <w:marRight w:val="0"/>
          <w:marTop w:val="0"/>
          <w:marBottom w:val="0"/>
          <w:divBdr>
            <w:top w:val="none" w:sz="0" w:space="0" w:color="auto"/>
            <w:left w:val="none" w:sz="0" w:space="0" w:color="auto"/>
            <w:bottom w:val="none" w:sz="0" w:space="0" w:color="auto"/>
            <w:right w:val="none" w:sz="0" w:space="0" w:color="auto"/>
          </w:divBdr>
        </w:div>
        <w:div w:id="849030355">
          <w:marLeft w:val="0"/>
          <w:marRight w:val="0"/>
          <w:marTop w:val="0"/>
          <w:marBottom w:val="0"/>
          <w:divBdr>
            <w:top w:val="none" w:sz="0" w:space="0" w:color="auto"/>
            <w:left w:val="none" w:sz="0" w:space="0" w:color="auto"/>
            <w:bottom w:val="none" w:sz="0" w:space="0" w:color="auto"/>
            <w:right w:val="none" w:sz="0" w:space="0" w:color="auto"/>
          </w:divBdr>
        </w:div>
        <w:div w:id="1037196904">
          <w:marLeft w:val="0"/>
          <w:marRight w:val="0"/>
          <w:marTop w:val="0"/>
          <w:marBottom w:val="0"/>
          <w:divBdr>
            <w:top w:val="none" w:sz="0" w:space="0" w:color="auto"/>
            <w:left w:val="none" w:sz="0" w:space="0" w:color="auto"/>
            <w:bottom w:val="none" w:sz="0" w:space="0" w:color="auto"/>
            <w:right w:val="none" w:sz="0" w:space="0" w:color="auto"/>
          </w:divBdr>
        </w:div>
        <w:div w:id="1278368316">
          <w:marLeft w:val="0"/>
          <w:marRight w:val="0"/>
          <w:marTop w:val="0"/>
          <w:marBottom w:val="0"/>
          <w:divBdr>
            <w:top w:val="none" w:sz="0" w:space="0" w:color="auto"/>
            <w:left w:val="none" w:sz="0" w:space="0" w:color="auto"/>
            <w:bottom w:val="none" w:sz="0" w:space="0" w:color="auto"/>
            <w:right w:val="none" w:sz="0" w:space="0" w:color="auto"/>
          </w:divBdr>
        </w:div>
        <w:div w:id="1343508603">
          <w:marLeft w:val="0"/>
          <w:marRight w:val="0"/>
          <w:marTop w:val="0"/>
          <w:marBottom w:val="0"/>
          <w:divBdr>
            <w:top w:val="none" w:sz="0" w:space="0" w:color="auto"/>
            <w:left w:val="none" w:sz="0" w:space="0" w:color="auto"/>
            <w:bottom w:val="none" w:sz="0" w:space="0" w:color="auto"/>
            <w:right w:val="none" w:sz="0" w:space="0" w:color="auto"/>
          </w:divBdr>
        </w:div>
        <w:div w:id="295377536">
          <w:marLeft w:val="0"/>
          <w:marRight w:val="0"/>
          <w:marTop w:val="0"/>
          <w:marBottom w:val="0"/>
          <w:divBdr>
            <w:top w:val="none" w:sz="0" w:space="0" w:color="auto"/>
            <w:left w:val="none" w:sz="0" w:space="0" w:color="auto"/>
            <w:bottom w:val="none" w:sz="0" w:space="0" w:color="auto"/>
            <w:right w:val="none" w:sz="0" w:space="0" w:color="auto"/>
          </w:divBdr>
        </w:div>
        <w:div w:id="1046029781">
          <w:marLeft w:val="0"/>
          <w:marRight w:val="0"/>
          <w:marTop w:val="0"/>
          <w:marBottom w:val="0"/>
          <w:divBdr>
            <w:top w:val="none" w:sz="0" w:space="0" w:color="auto"/>
            <w:left w:val="none" w:sz="0" w:space="0" w:color="auto"/>
            <w:bottom w:val="none" w:sz="0" w:space="0" w:color="auto"/>
            <w:right w:val="none" w:sz="0" w:space="0" w:color="auto"/>
          </w:divBdr>
        </w:div>
        <w:div w:id="2139030068">
          <w:marLeft w:val="0"/>
          <w:marRight w:val="0"/>
          <w:marTop w:val="0"/>
          <w:marBottom w:val="0"/>
          <w:divBdr>
            <w:top w:val="none" w:sz="0" w:space="0" w:color="auto"/>
            <w:left w:val="none" w:sz="0" w:space="0" w:color="auto"/>
            <w:bottom w:val="none" w:sz="0" w:space="0" w:color="auto"/>
            <w:right w:val="none" w:sz="0" w:space="0" w:color="auto"/>
          </w:divBdr>
        </w:div>
        <w:div w:id="524557125">
          <w:marLeft w:val="0"/>
          <w:marRight w:val="0"/>
          <w:marTop w:val="0"/>
          <w:marBottom w:val="0"/>
          <w:divBdr>
            <w:top w:val="none" w:sz="0" w:space="0" w:color="auto"/>
            <w:left w:val="none" w:sz="0" w:space="0" w:color="auto"/>
            <w:bottom w:val="none" w:sz="0" w:space="0" w:color="auto"/>
            <w:right w:val="none" w:sz="0" w:space="0" w:color="auto"/>
          </w:divBdr>
        </w:div>
        <w:div w:id="865290747">
          <w:marLeft w:val="0"/>
          <w:marRight w:val="0"/>
          <w:marTop w:val="0"/>
          <w:marBottom w:val="0"/>
          <w:divBdr>
            <w:top w:val="none" w:sz="0" w:space="0" w:color="auto"/>
            <w:left w:val="none" w:sz="0" w:space="0" w:color="auto"/>
            <w:bottom w:val="none" w:sz="0" w:space="0" w:color="auto"/>
            <w:right w:val="none" w:sz="0" w:space="0" w:color="auto"/>
          </w:divBdr>
        </w:div>
        <w:div w:id="1381394175">
          <w:marLeft w:val="0"/>
          <w:marRight w:val="0"/>
          <w:marTop w:val="0"/>
          <w:marBottom w:val="0"/>
          <w:divBdr>
            <w:top w:val="none" w:sz="0" w:space="0" w:color="auto"/>
            <w:left w:val="none" w:sz="0" w:space="0" w:color="auto"/>
            <w:bottom w:val="none" w:sz="0" w:space="0" w:color="auto"/>
            <w:right w:val="none" w:sz="0" w:space="0" w:color="auto"/>
          </w:divBdr>
        </w:div>
        <w:div w:id="1946231749">
          <w:marLeft w:val="0"/>
          <w:marRight w:val="0"/>
          <w:marTop w:val="0"/>
          <w:marBottom w:val="0"/>
          <w:divBdr>
            <w:top w:val="none" w:sz="0" w:space="0" w:color="auto"/>
            <w:left w:val="none" w:sz="0" w:space="0" w:color="auto"/>
            <w:bottom w:val="none" w:sz="0" w:space="0" w:color="auto"/>
            <w:right w:val="none" w:sz="0" w:space="0" w:color="auto"/>
          </w:divBdr>
        </w:div>
        <w:div w:id="1328898793">
          <w:marLeft w:val="0"/>
          <w:marRight w:val="0"/>
          <w:marTop w:val="0"/>
          <w:marBottom w:val="0"/>
          <w:divBdr>
            <w:top w:val="none" w:sz="0" w:space="0" w:color="auto"/>
            <w:left w:val="none" w:sz="0" w:space="0" w:color="auto"/>
            <w:bottom w:val="none" w:sz="0" w:space="0" w:color="auto"/>
            <w:right w:val="none" w:sz="0" w:space="0" w:color="auto"/>
          </w:divBdr>
        </w:div>
        <w:div w:id="904224459">
          <w:marLeft w:val="0"/>
          <w:marRight w:val="0"/>
          <w:marTop w:val="0"/>
          <w:marBottom w:val="0"/>
          <w:divBdr>
            <w:top w:val="none" w:sz="0" w:space="0" w:color="auto"/>
            <w:left w:val="none" w:sz="0" w:space="0" w:color="auto"/>
            <w:bottom w:val="none" w:sz="0" w:space="0" w:color="auto"/>
            <w:right w:val="none" w:sz="0" w:space="0" w:color="auto"/>
          </w:divBdr>
        </w:div>
        <w:div w:id="1232619901">
          <w:marLeft w:val="0"/>
          <w:marRight w:val="0"/>
          <w:marTop w:val="0"/>
          <w:marBottom w:val="0"/>
          <w:divBdr>
            <w:top w:val="none" w:sz="0" w:space="0" w:color="auto"/>
            <w:left w:val="none" w:sz="0" w:space="0" w:color="auto"/>
            <w:bottom w:val="none" w:sz="0" w:space="0" w:color="auto"/>
            <w:right w:val="none" w:sz="0" w:space="0" w:color="auto"/>
          </w:divBdr>
        </w:div>
        <w:div w:id="1496339380">
          <w:marLeft w:val="0"/>
          <w:marRight w:val="0"/>
          <w:marTop w:val="0"/>
          <w:marBottom w:val="0"/>
          <w:divBdr>
            <w:top w:val="none" w:sz="0" w:space="0" w:color="auto"/>
            <w:left w:val="none" w:sz="0" w:space="0" w:color="auto"/>
            <w:bottom w:val="none" w:sz="0" w:space="0" w:color="auto"/>
            <w:right w:val="none" w:sz="0" w:space="0" w:color="auto"/>
          </w:divBdr>
        </w:div>
        <w:div w:id="921911519">
          <w:marLeft w:val="0"/>
          <w:marRight w:val="0"/>
          <w:marTop w:val="0"/>
          <w:marBottom w:val="0"/>
          <w:divBdr>
            <w:top w:val="none" w:sz="0" w:space="0" w:color="auto"/>
            <w:left w:val="none" w:sz="0" w:space="0" w:color="auto"/>
            <w:bottom w:val="none" w:sz="0" w:space="0" w:color="auto"/>
            <w:right w:val="none" w:sz="0" w:space="0" w:color="auto"/>
          </w:divBdr>
        </w:div>
        <w:div w:id="1129283277">
          <w:marLeft w:val="0"/>
          <w:marRight w:val="0"/>
          <w:marTop w:val="0"/>
          <w:marBottom w:val="0"/>
          <w:divBdr>
            <w:top w:val="none" w:sz="0" w:space="0" w:color="auto"/>
            <w:left w:val="none" w:sz="0" w:space="0" w:color="auto"/>
            <w:bottom w:val="none" w:sz="0" w:space="0" w:color="auto"/>
            <w:right w:val="none" w:sz="0" w:space="0" w:color="auto"/>
          </w:divBdr>
        </w:div>
        <w:div w:id="754941489">
          <w:marLeft w:val="0"/>
          <w:marRight w:val="0"/>
          <w:marTop w:val="0"/>
          <w:marBottom w:val="0"/>
          <w:divBdr>
            <w:top w:val="none" w:sz="0" w:space="0" w:color="auto"/>
            <w:left w:val="none" w:sz="0" w:space="0" w:color="auto"/>
            <w:bottom w:val="none" w:sz="0" w:space="0" w:color="auto"/>
            <w:right w:val="none" w:sz="0" w:space="0" w:color="auto"/>
          </w:divBdr>
        </w:div>
        <w:div w:id="1336221968">
          <w:marLeft w:val="0"/>
          <w:marRight w:val="0"/>
          <w:marTop w:val="0"/>
          <w:marBottom w:val="0"/>
          <w:divBdr>
            <w:top w:val="none" w:sz="0" w:space="0" w:color="auto"/>
            <w:left w:val="none" w:sz="0" w:space="0" w:color="auto"/>
            <w:bottom w:val="none" w:sz="0" w:space="0" w:color="auto"/>
            <w:right w:val="none" w:sz="0" w:space="0" w:color="auto"/>
          </w:divBdr>
        </w:div>
        <w:div w:id="1903904254">
          <w:marLeft w:val="0"/>
          <w:marRight w:val="0"/>
          <w:marTop w:val="0"/>
          <w:marBottom w:val="0"/>
          <w:divBdr>
            <w:top w:val="none" w:sz="0" w:space="0" w:color="auto"/>
            <w:left w:val="none" w:sz="0" w:space="0" w:color="auto"/>
            <w:bottom w:val="none" w:sz="0" w:space="0" w:color="auto"/>
            <w:right w:val="none" w:sz="0" w:space="0" w:color="auto"/>
          </w:divBdr>
        </w:div>
        <w:div w:id="873542480">
          <w:marLeft w:val="0"/>
          <w:marRight w:val="0"/>
          <w:marTop w:val="0"/>
          <w:marBottom w:val="0"/>
          <w:divBdr>
            <w:top w:val="none" w:sz="0" w:space="0" w:color="auto"/>
            <w:left w:val="none" w:sz="0" w:space="0" w:color="auto"/>
            <w:bottom w:val="none" w:sz="0" w:space="0" w:color="auto"/>
            <w:right w:val="none" w:sz="0" w:space="0" w:color="auto"/>
          </w:divBdr>
          <w:divsChild>
            <w:div w:id="1022897571">
              <w:marLeft w:val="0"/>
              <w:marRight w:val="0"/>
              <w:marTop w:val="0"/>
              <w:marBottom w:val="0"/>
              <w:divBdr>
                <w:top w:val="none" w:sz="0" w:space="0" w:color="auto"/>
                <w:left w:val="none" w:sz="0" w:space="0" w:color="auto"/>
                <w:bottom w:val="none" w:sz="0" w:space="0" w:color="auto"/>
                <w:right w:val="none" w:sz="0" w:space="0" w:color="auto"/>
              </w:divBdr>
            </w:div>
          </w:divsChild>
        </w:div>
        <w:div w:id="782653803">
          <w:marLeft w:val="0"/>
          <w:marRight w:val="0"/>
          <w:marTop w:val="0"/>
          <w:marBottom w:val="0"/>
          <w:divBdr>
            <w:top w:val="none" w:sz="0" w:space="0" w:color="auto"/>
            <w:left w:val="none" w:sz="0" w:space="0" w:color="auto"/>
            <w:bottom w:val="none" w:sz="0" w:space="0" w:color="auto"/>
            <w:right w:val="none" w:sz="0" w:space="0" w:color="auto"/>
          </w:divBdr>
          <w:divsChild>
            <w:div w:id="543250463">
              <w:marLeft w:val="0"/>
              <w:marRight w:val="0"/>
              <w:marTop w:val="0"/>
              <w:marBottom w:val="0"/>
              <w:divBdr>
                <w:top w:val="none" w:sz="0" w:space="0" w:color="auto"/>
                <w:left w:val="none" w:sz="0" w:space="0" w:color="auto"/>
                <w:bottom w:val="none" w:sz="0" w:space="0" w:color="auto"/>
                <w:right w:val="none" w:sz="0" w:space="0" w:color="auto"/>
              </w:divBdr>
            </w:div>
          </w:divsChild>
        </w:div>
        <w:div w:id="1110392129">
          <w:marLeft w:val="0"/>
          <w:marRight w:val="0"/>
          <w:marTop w:val="0"/>
          <w:marBottom w:val="0"/>
          <w:divBdr>
            <w:top w:val="none" w:sz="0" w:space="0" w:color="auto"/>
            <w:left w:val="none" w:sz="0" w:space="0" w:color="auto"/>
            <w:bottom w:val="none" w:sz="0" w:space="0" w:color="auto"/>
            <w:right w:val="none" w:sz="0" w:space="0" w:color="auto"/>
          </w:divBdr>
          <w:divsChild>
            <w:div w:id="1978994437">
              <w:marLeft w:val="0"/>
              <w:marRight w:val="0"/>
              <w:marTop w:val="0"/>
              <w:marBottom w:val="0"/>
              <w:divBdr>
                <w:top w:val="none" w:sz="0" w:space="0" w:color="auto"/>
                <w:left w:val="none" w:sz="0" w:space="0" w:color="auto"/>
                <w:bottom w:val="none" w:sz="0" w:space="0" w:color="auto"/>
                <w:right w:val="none" w:sz="0" w:space="0" w:color="auto"/>
              </w:divBdr>
            </w:div>
          </w:divsChild>
        </w:div>
        <w:div w:id="191576088">
          <w:marLeft w:val="0"/>
          <w:marRight w:val="0"/>
          <w:marTop w:val="0"/>
          <w:marBottom w:val="0"/>
          <w:divBdr>
            <w:top w:val="none" w:sz="0" w:space="0" w:color="auto"/>
            <w:left w:val="none" w:sz="0" w:space="0" w:color="auto"/>
            <w:bottom w:val="none" w:sz="0" w:space="0" w:color="auto"/>
            <w:right w:val="none" w:sz="0" w:space="0" w:color="auto"/>
          </w:divBdr>
        </w:div>
        <w:div w:id="261838975">
          <w:marLeft w:val="0"/>
          <w:marRight w:val="0"/>
          <w:marTop w:val="0"/>
          <w:marBottom w:val="0"/>
          <w:divBdr>
            <w:top w:val="none" w:sz="0" w:space="0" w:color="auto"/>
            <w:left w:val="none" w:sz="0" w:space="0" w:color="auto"/>
            <w:bottom w:val="none" w:sz="0" w:space="0" w:color="auto"/>
            <w:right w:val="none" w:sz="0" w:space="0" w:color="auto"/>
          </w:divBdr>
        </w:div>
        <w:div w:id="430079842">
          <w:marLeft w:val="0"/>
          <w:marRight w:val="0"/>
          <w:marTop w:val="0"/>
          <w:marBottom w:val="0"/>
          <w:divBdr>
            <w:top w:val="none" w:sz="0" w:space="0" w:color="auto"/>
            <w:left w:val="none" w:sz="0" w:space="0" w:color="auto"/>
            <w:bottom w:val="none" w:sz="0" w:space="0" w:color="auto"/>
            <w:right w:val="none" w:sz="0" w:space="0" w:color="auto"/>
          </w:divBdr>
        </w:div>
        <w:div w:id="289014470">
          <w:marLeft w:val="0"/>
          <w:marRight w:val="0"/>
          <w:marTop w:val="0"/>
          <w:marBottom w:val="0"/>
          <w:divBdr>
            <w:top w:val="none" w:sz="0" w:space="0" w:color="auto"/>
            <w:left w:val="none" w:sz="0" w:space="0" w:color="auto"/>
            <w:bottom w:val="none" w:sz="0" w:space="0" w:color="auto"/>
            <w:right w:val="none" w:sz="0" w:space="0" w:color="auto"/>
          </w:divBdr>
        </w:div>
        <w:div w:id="1545828611">
          <w:marLeft w:val="0"/>
          <w:marRight w:val="0"/>
          <w:marTop w:val="0"/>
          <w:marBottom w:val="0"/>
          <w:divBdr>
            <w:top w:val="none" w:sz="0" w:space="0" w:color="auto"/>
            <w:left w:val="none" w:sz="0" w:space="0" w:color="auto"/>
            <w:bottom w:val="none" w:sz="0" w:space="0" w:color="auto"/>
            <w:right w:val="none" w:sz="0" w:space="0" w:color="auto"/>
          </w:divBdr>
        </w:div>
        <w:div w:id="387412210">
          <w:marLeft w:val="0"/>
          <w:marRight w:val="0"/>
          <w:marTop w:val="0"/>
          <w:marBottom w:val="0"/>
          <w:divBdr>
            <w:top w:val="none" w:sz="0" w:space="0" w:color="auto"/>
            <w:left w:val="none" w:sz="0" w:space="0" w:color="auto"/>
            <w:bottom w:val="none" w:sz="0" w:space="0" w:color="auto"/>
            <w:right w:val="none" w:sz="0" w:space="0" w:color="auto"/>
          </w:divBdr>
        </w:div>
        <w:div w:id="1918320841">
          <w:marLeft w:val="0"/>
          <w:marRight w:val="0"/>
          <w:marTop w:val="0"/>
          <w:marBottom w:val="0"/>
          <w:divBdr>
            <w:top w:val="none" w:sz="0" w:space="0" w:color="auto"/>
            <w:left w:val="none" w:sz="0" w:space="0" w:color="auto"/>
            <w:bottom w:val="none" w:sz="0" w:space="0" w:color="auto"/>
            <w:right w:val="none" w:sz="0" w:space="0" w:color="auto"/>
          </w:divBdr>
          <w:divsChild>
            <w:div w:id="618418494">
              <w:marLeft w:val="0"/>
              <w:marRight w:val="0"/>
              <w:marTop w:val="0"/>
              <w:marBottom w:val="0"/>
              <w:divBdr>
                <w:top w:val="none" w:sz="0" w:space="0" w:color="auto"/>
                <w:left w:val="none" w:sz="0" w:space="0" w:color="auto"/>
                <w:bottom w:val="none" w:sz="0" w:space="0" w:color="auto"/>
                <w:right w:val="none" w:sz="0" w:space="0" w:color="auto"/>
              </w:divBdr>
            </w:div>
            <w:div w:id="1792629861">
              <w:marLeft w:val="0"/>
              <w:marRight w:val="0"/>
              <w:marTop w:val="0"/>
              <w:marBottom w:val="0"/>
              <w:divBdr>
                <w:top w:val="none" w:sz="0" w:space="0" w:color="auto"/>
                <w:left w:val="none" w:sz="0" w:space="0" w:color="auto"/>
                <w:bottom w:val="none" w:sz="0" w:space="0" w:color="auto"/>
                <w:right w:val="none" w:sz="0" w:space="0" w:color="auto"/>
              </w:divBdr>
            </w:div>
            <w:div w:id="874317339">
              <w:marLeft w:val="0"/>
              <w:marRight w:val="0"/>
              <w:marTop w:val="0"/>
              <w:marBottom w:val="0"/>
              <w:divBdr>
                <w:top w:val="none" w:sz="0" w:space="0" w:color="auto"/>
                <w:left w:val="none" w:sz="0" w:space="0" w:color="auto"/>
                <w:bottom w:val="none" w:sz="0" w:space="0" w:color="auto"/>
                <w:right w:val="none" w:sz="0" w:space="0" w:color="auto"/>
              </w:divBdr>
            </w:div>
            <w:div w:id="942570056">
              <w:marLeft w:val="0"/>
              <w:marRight w:val="0"/>
              <w:marTop w:val="0"/>
              <w:marBottom w:val="0"/>
              <w:divBdr>
                <w:top w:val="none" w:sz="0" w:space="0" w:color="auto"/>
                <w:left w:val="none" w:sz="0" w:space="0" w:color="auto"/>
                <w:bottom w:val="none" w:sz="0" w:space="0" w:color="auto"/>
                <w:right w:val="none" w:sz="0" w:space="0" w:color="auto"/>
              </w:divBdr>
            </w:div>
            <w:div w:id="1130439762">
              <w:marLeft w:val="0"/>
              <w:marRight w:val="0"/>
              <w:marTop w:val="0"/>
              <w:marBottom w:val="0"/>
              <w:divBdr>
                <w:top w:val="none" w:sz="0" w:space="0" w:color="auto"/>
                <w:left w:val="none" w:sz="0" w:space="0" w:color="auto"/>
                <w:bottom w:val="none" w:sz="0" w:space="0" w:color="auto"/>
                <w:right w:val="none" w:sz="0" w:space="0" w:color="auto"/>
              </w:divBdr>
            </w:div>
            <w:div w:id="1586958213">
              <w:marLeft w:val="0"/>
              <w:marRight w:val="0"/>
              <w:marTop w:val="0"/>
              <w:marBottom w:val="0"/>
              <w:divBdr>
                <w:top w:val="none" w:sz="0" w:space="0" w:color="auto"/>
                <w:left w:val="none" w:sz="0" w:space="0" w:color="auto"/>
                <w:bottom w:val="none" w:sz="0" w:space="0" w:color="auto"/>
                <w:right w:val="none" w:sz="0" w:space="0" w:color="auto"/>
              </w:divBdr>
            </w:div>
            <w:div w:id="1522864883">
              <w:marLeft w:val="0"/>
              <w:marRight w:val="0"/>
              <w:marTop w:val="0"/>
              <w:marBottom w:val="0"/>
              <w:divBdr>
                <w:top w:val="none" w:sz="0" w:space="0" w:color="auto"/>
                <w:left w:val="none" w:sz="0" w:space="0" w:color="auto"/>
                <w:bottom w:val="none" w:sz="0" w:space="0" w:color="auto"/>
                <w:right w:val="none" w:sz="0" w:space="0" w:color="auto"/>
              </w:divBdr>
            </w:div>
            <w:div w:id="18553430">
              <w:marLeft w:val="0"/>
              <w:marRight w:val="0"/>
              <w:marTop w:val="0"/>
              <w:marBottom w:val="0"/>
              <w:divBdr>
                <w:top w:val="none" w:sz="0" w:space="0" w:color="auto"/>
                <w:left w:val="none" w:sz="0" w:space="0" w:color="auto"/>
                <w:bottom w:val="none" w:sz="0" w:space="0" w:color="auto"/>
                <w:right w:val="none" w:sz="0" w:space="0" w:color="auto"/>
              </w:divBdr>
            </w:div>
            <w:div w:id="37358552">
              <w:marLeft w:val="0"/>
              <w:marRight w:val="0"/>
              <w:marTop w:val="0"/>
              <w:marBottom w:val="0"/>
              <w:divBdr>
                <w:top w:val="none" w:sz="0" w:space="0" w:color="auto"/>
                <w:left w:val="none" w:sz="0" w:space="0" w:color="auto"/>
                <w:bottom w:val="none" w:sz="0" w:space="0" w:color="auto"/>
                <w:right w:val="none" w:sz="0" w:space="0" w:color="auto"/>
              </w:divBdr>
              <w:divsChild>
                <w:div w:id="1449929421">
                  <w:marLeft w:val="0"/>
                  <w:marRight w:val="0"/>
                  <w:marTop w:val="0"/>
                  <w:marBottom w:val="0"/>
                  <w:divBdr>
                    <w:top w:val="none" w:sz="0" w:space="0" w:color="auto"/>
                    <w:left w:val="none" w:sz="0" w:space="0" w:color="auto"/>
                    <w:bottom w:val="none" w:sz="0" w:space="0" w:color="auto"/>
                    <w:right w:val="none" w:sz="0" w:space="0" w:color="auto"/>
                  </w:divBdr>
                </w:div>
              </w:divsChild>
            </w:div>
            <w:div w:id="1104887712">
              <w:marLeft w:val="0"/>
              <w:marRight w:val="0"/>
              <w:marTop w:val="0"/>
              <w:marBottom w:val="0"/>
              <w:divBdr>
                <w:top w:val="none" w:sz="0" w:space="0" w:color="auto"/>
                <w:left w:val="none" w:sz="0" w:space="0" w:color="auto"/>
                <w:bottom w:val="none" w:sz="0" w:space="0" w:color="auto"/>
                <w:right w:val="none" w:sz="0" w:space="0" w:color="auto"/>
              </w:divBdr>
              <w:divsChild>
                <w:div w:id="1473208745">
                  <w:marLeft w:val="0"/>
                  <w:marRight w:val="0"/>
                  <w:marTop w:val="0"/>
                  <w:marBottom w:val="0"/>
                  <w:divBdr>
                    <w:top w:val="none" w:sz="0" w:space="0" w:color="auto"/>
                    <w:left w:val="none" w:sz="0" w:space="0" w:color="auto"/>
                    <w:bottom w:val="none" w:sz="0" w:space="0" w:color="auto"/>
                    <w:right w:val="none" w:sz="0" w:space="0" w:color="auto"/>
                  </w:divBdr>
                </w:div>
              </w:divsChild>
            </w:div>
            <w:div w:id="1905487024">
              <w:marLeft w:val="0"/>
              <w:marRight w:val="0"/>
              <w:marTop w:val="0"/>
              <w:marBottom w:val="0"/>
              <w:divBdr>
                <w:top w:val="none" w:sz="0" w:space="0" w:color="auto"/>
                <w:left w:val="none" w:sz="0" w:space="0" w:color="auto"/>
                <w:bottom w:val="none" w:sz="0" w:space="0" w:color="auto"/>
                <w:right w:val="none" w:sz="0" w:space="0" w:color="auto"/>
              </w:divBdr>
              <w:divsChild>
                <w:div w:id="1789351151">
                  <w:marLeft w:val="0"/>
                  <w:marRight w:val="0"/>
                  <w:marTop w:val="0"/>
                  <w:marBottom w:val="0"/>
                  <w:divBdr>
                    <w:top w:val="none" w:sz="0" w:space="0" w:color="auto"/>
                    <w:left w:val="none" w:sz="0" w:space="0" w:color="auto"/>
                    <w:bottom w:val="none" w:sz="0" w:space="0" w:color="auto"/>
                    <w:right w:val="none" w:sz="0" w:space="0" w:color="auto"/>
                  </w:divBdr>
                </w:div>
              </w:divsChild>
            </w:div>
            <w:div w:id="1885409543">
              <w:marLeft w:val="0"/>
              <w:marRight w:val="0"/>
              <w:marTop w:val="0"/>
              <w:marBottom w:val="0"/>
              <w:divBdr>
                <w:top w:val="none" w:sz="0" w:space="0" w:color="auto"/>
                <w:left w:val="none" w:sz="0" w:space="0" w:color="auto"/>
                <w:bottom w:val="none" w:sz="0" w:space="0" w:color="auto"/>
                <w:right w:val="none" w:sz="0" w:space="0" w:color="auto"/>
              </w:divBdr>
              <w:divsChild>
                <w:div w:id="954671673">
                  <w:marLeft w:val="0"/>
                  <w:marRight w:val="0"/>
                  <w:marTop w:val="0"/>
                  <w:marBottom w:val="0"/>
                  <w:divBdr>
                    <w:top w:val="none" w:sz="0" w:space="0" w:color="auto"/>
                    <w:left w:val="none" w:sz="0" w:space="0" w:color="auto"/>
                    <w:bottom w:val="none" w:sz="0" w:space="0" w:color="auto"/>
                    <w:right w:val="none" w:sz="0" w:space="0" w:color="auto"/>
                  </w:divBdr>
                </w:div>
              </w:divsChild>
            </w:div>
            <w:div w:id="152307000">
              <w:marLeft w:val="0"/>
              <w:marRight w:val="0"/>
              <w:marTop w:val="0"/>
              <w:marBottom w:val="0"/>
              <w:divBdr>
                <w:top w:val="none" w:sz="0" w:space="0" w:color="auto"/>
                <w:left w:val="none" w:sz="0" w:space="0" w:color="auto"/>
                <w:bottom w:val="none" w:sz="0" w:space="0" w:color="auto"/>
                <w:right w:val="none" w:sz="0" w:space="0" w:color="auto"/>
              </w:divBdr>
              <w:divsChild>
                <w:div w:id="1257520996">
                  <w:marLeft w:val="0"/>
                  <w:marRight w:val="0"/>
                  <w:marTop w:val="0"/>
                  <w:marBottom w:val="0"/>
                  <w:divBdr>
                    <w:top w:val="none" w:sz="0" w:space="0" w:color="auto"/>
                    <w:left w:val="none" w:sz="0" w:space="0" w:color="auto"/>
                    <w:bottom w:val="none" w:sz="0" w:space="0" w:color="auto"/>
                    <w:right w:val="none" w:sz="0" w:space="0" w:color="auto"/>
                  </w:divBdr>
                </w:div>
              </w:divsChild>
            </w:div>
            <w:div w:id="1806309325">
              <w:marLeft w:val="0"/>
              <w:marRight w:val="0"/>
              <w:marTop w:val="0"/>
              <w:marBottom w:val="0"/>
              <w:divBdr>
                <w:top w:val="none" w:sz="0" w:space="0" w:color="auto"/>
                <w:left w:val="none" w:sz="0" w:space="0" w:color="auto"/>
                <w:bottom w:val="none" w:sz="0" w:space="0" w:color="auto"/>
                <w:right w:val="none" w:sz="0" w:space="0" w:color="auto"/>
              </w:divBdr>
              <w:divsChild>
                <w:div w:id="1340542860">
                  <w:marLeft w:val="0"/>
                  <w:marRight w:val="0"/>
                  <w:marTop w:val="0"/>
                  <w:marBottom w:val="0"/>
                  <w:divBdr>
                    <w:top w:val="none" w:sz="0" w:space="0" w:color="auto"/>
                    <w:left w:val="none" w:sz="0" w:space="0" w:color="auto"/>
                    <w:bottom w:val="none" w:sz="0" w:space="0" w:color="auto"/>
                    <w:right w:val="none" w:sz="0" w:space="0" w:color="auto"/>
                  </w:divBdr>
                </w:div>
              </w:divsChild>
            </w:div>
            <w:div w:id="1705128373">
              <w:marLeft w:val="0"/>
              <w:marRight w:val="0"/>
              <w:marTop w:val="0"/>
              <w:marBottom w:val="0"/>
              <w:divBdr>
                <w:top w:val="none" w:sz="0" w:space="0" w:color="auto"/>
                <w:left w:val="none" w:sz="0" w:space="0" w:color="auto"/>
                <w:bottom w:val="none" w:sz="0" w:space="0" w:color="auto"/>
                <w:right w:val="none" w:sz="0" w:space="0" w:color="auto"/>
              </w:divBdr>
              <w:divsChild>
                <w:div w:id="793711466">
                  <w:marLeft w:val="0"/>
                  <w:marRight w:val="0"/>
                  <w:marTop w:val="0"/>
                  <w:marBottom w:val="0"/>
                  <w:divBdr>
                    <w:top w:val="none" w:sz="0" w:space="0" w:color="auto"/>
                    <w:left w:val="none" w:sz="0" w:space="0" w:color="auto"/>
                    <w:bottom w:val="none" w:sz="0" w:space="0" w:color="auto"/>
                    <w:right w:val="none" w:sz="0" w:space="0" w:color="auto"/>
                  </w:divBdr>
                </w:div>
              </w:divsChild>
            </w:div>
            <w:div w:id="882130252">
              <w:marLeft w:val="0"/>
              <w:marRight w:val="0"/>
              <w:marTop w:val="0"/>
              <w:marBottom w:val="0"/>
              <w:divBdr>
                <w:top w:val="none" w:sz="0" w:space="0" w:color="auto"/>
                <w:left w:val="none" w:sz="0" w:space="0" w:color="auto"/>
                <w:bottom w:val="none" w:sz="0" w:space="0" w:color="auto"/>
                <w:right w:val="none" w:sz="0" w:space="0" w:color="auto"/>
              </w:divBdr>
              <w:divsChild>
                <w:div w:id="342166086">
                  <w:marLeft w:val="0"/>
                  <w:marRight w:val="0"/>
                  <w:marTop w:val="0"/>
                  <w:marBottom w:val="0"/>
                  <w:divBdr>
                    <w:top w:val="none" w:sz="0" w:space="0" w:color="auto"/>
                    <w:left w:val="none" w:sz="0" w:space="0" w:color="auto"/>
                    <w:bottom w:val="none" w:sz="0" w:space="0" w:color="auto"/>
                    <w:right w:val="none" w:sz="0" w:space="0" w:color="auto"/>
                  </w:divBdr>
                </w:div>
              </w:divsChild>
            </w:div>
            <w:div w:id="462696620">
              <w:marLeft w:val="0"/>
              <w:marRight w:val="0"/>
              <w:marTop w:val="0"/>
              <w:marBottom w:val="0"/>
              <w:divBdr>
                <w:top w:val="none" w:sz="0" w:space="0" w:color="auto"/>
                <w:left w:val="none" w:sz="0" w:space="0" w:color="auto"/>
                <w:bottom w:val="none" w:sz="0" w:space="0" w:color="auto"/>
                <w:right w:val="none" w:sz="0" w:space="0" w:color="auto"/>
              </w:divBdr>
              <w:divsChild>
                <w:div w:id="729956951">
                  <w:marLeft w:val="0"/>
                  <w:marRight w:val="0"/>
                  <w:marTop w:val="0"/>
                  <w:marBottom w:val="0"/>
                  <w:divBdr>
                    <w:top w:val="none" w:sz="0" w:space="0" w:color="auto"/>
                    <w:left w:val="none" w:sz="0" w:space="0" w:color="auto"/>
                    <w:bottom w:val="none" w:sz="0" w:space="0" w:color="auto"/>
                    <w:right w:val="none" w:sz="0" w:space="0" w:color="auto"/>
                  </w:divBdr>
                </w:div>
              </w:divsChild>
            </w:div>
            <w:div w:id="637877068">
              <w:marLeft w:val="0"/>
              <w:marRight w:val="0"/>
              <w:marTop w:val="0"/>
              <w:marBottom w:val="0"/>
              <w:divBdr>
                <w:top w:val="none" w:sz="0" w:space="0" w:color="auto"/>
                <w:left w:val="none" w:sz="0" w:space="0" w:color="auto"/>
                <w:bottom w:val="none" w:sz="0" w:space="0" w:color="auto"/>
                <w:right w:val="none" w:sz="0" w:space="0" w:color="auto"/>
              </w:divBdr>
              <w:divsChild>
                <w:div w:id="1579554265">
                  <w:marLeft w:val="0"/>
                  <w:marRight w:val="0"/>
                  <w:marTop w:val="0"/>
                  <w:marBottom w:val="0"/>
                  <w:divBdr>
                    <w:top w:val="none" w:sz="0" w:space="0" w:color="auto"/>
                    <w:left w:val="none" w:sz="0" w:space="0" w:color="auto"/>
                    <w:bottom w:val="none" w:sz="0" w:space="0" w:color="auto"/>
                    <w:right w:val="none" w:sz="0" w:space="0" w:color="auto"/>
                  </w:divBdr>
                </w:div>
              </w:divsChild>
            </w:div>
            <w:div w:id="326828427">
              <w:marLeft w:val="0"/>
              <w:marRight w:val="0"/>
              <w:marTop w:val="0"/>
              <w:marBottom w:val="0"/>
              <w:divBdr>
                <w:top w:val="none" w:sz="0" w:space="0" w:color="auto"/>
                <w:left w:val="none" w:sz="0" w:space="0" w:color="auto"/>
                <w:bottom w:val="none" w:sz="0" w:space="0" w:color="auto"/>
                <w:right w:val="none" w:sz="0" w:space="0" w:color="auto"/>
              </w:divBdr>
              <w:divsChild>
                <w:div w:id="1648902779">
                  <w:marLeft w:val="0"/>
                  <w:marRight w:val="0"/>
                  <w:marTop w:val="0"/>
                  <w:marBottom w:val="0"/>
                  <w:divBdr>
                    <w:top w:val="none" w:sz="0" w:space="0" w:color="auto"/>
                    <w:left w:val="none" w:sz="0" w:space="0" w:color="auto"/>
                    <w:bottom w:val="none" w:sz="0" w:space="0" w:color="auto"/>
                    <w:right w:val="none" w:sz="0" w:space="0" w:color="auto"/>
                  </w:divBdr>
                </w:div>
              </w:divsChild>
            </w:div>
            <w:div w:id="1159347170">
              <w:marLeft w:val="0"/>
              <w:marRight w:val="0"/>
              <w:marTop w:val="0"/>
              <w:marBottom w:val="0"/>
              <w:divBdr>
                <w:top w:val="none" w:sz="0" w:space="0" w:color="auto"/>
                <w:left w:val="none" w:sz="0" w:space="0" w:color="auto"/>
                <w:bottom w:val="none" w:sz="0" w:space="0" w:color="auto"/>
                <w:right w:val="none" w:sz="0" w:space="0" w:color="auto"/>
              </w:divBdr>
              <w:divsChild>
                <w:div w:id="717626895">
                  <w:marLeft w:val="0"/>
                  <w:marRight w:val="0"/>
                  <w:marTop w:val="0"/>
                  <w:marBottom w:val="0"/>
                  <w:divBdr>
                    <w:top w:val="none" w:sz="0" w:space="0" w:color="auto"/>
                    <w:left w:val="none" w:sz="0" w:space="0" w:color="auto"/>
                    <w:bottom w:val="none" w:sz="0" w:space="0" w:color="auto"/>
                    <w:right w:val="none" w:sz="0" w:space="0" w:color="auto"/>
                  </w:divBdr>
                </w:div>
              </w:divsChild>
            </w:div>
            <w:div w:id="734663398">
              <w:marLeft w:val="0"/>
              <w:marRight w:val="0"/>
              <w:marTop w:val="0"/>
              <w:marBottom w:val="0"/>
              <w:divBdr>
                <w:top w:val="none" w:sz="0" w:space="0" w:color="auto"/>
                <w:left w:val="none" w:sz="0" w:space="0" w:color="auto"/>
                <w:bottom w:val="none" w:sz="0" w:space="0" w:color="auto"/>
                <w:right w:val="none" w:sz="0" w:space="0" w:color="auto"/>
              </w:divBdr>
              <w:divsChild>
                <w:div w:id="1776829796">
                  <w:marLeft w:val="0"/>
                  <w:marRight w:val="0"/>
                  <w:marTop w:val="0"/>
                  <w:marBottom w:val="0"/>
                  <w:divBdr>
                    <w:top w:val="none" w:sz="0" w:space="0" w:color="auto"/>
                    <w:left w:val="none" w:sz="0" w:space="0" w:color="auto"/>
                    <w:bottom w:val="none" w:sz="0" w:space="0" w:color="auto"/>
                    <w:right w:val="none" w:sz="0" w:space="0" w:color="auto"/>
                  </w:divBdr>
                </w:div>
              </w:divsChild>
            </w:div>
            <w:div w:id="152642438">
              <w:marLeft w:val="0"/>
              <w:marRight w:val="0"/>
              <w:marTop w:val="0"/>
              <w:marBottom w:val="0"/>
              <w:divBdr>
                <w:top w:val="none" w:sz="0" w:space="0" w:color="auto"/>
                <w:left w:val="none" w:sz="0" w:space="0" w:color="auto"/>
                <w:bottom w:val="none" w:sz="0" w:space="0" w:color="auto"/>
                <w:right w:val="none" w:sz="0" w:space="0" w:color="auto"/>
              </w:divBdr>
              <w:divsChild>
                <w:div w:id="523791615">
                  <w:marLeft w:val="0"/>
                  <w:marRight w:val="0"/>
                  <w:marTop w:val="0"/>
                  <w:marBottom w:val="0"/>
                  <w:divBdr>
                    <w:top w:val="none" w:sz="0" w:space="0" w:color="auto"/>
                    <w:left w:val="none" w:sz="0" w:space="0" w:color="auto"/>
                    <w:bottom w:val="none" w:sz="0" w:space="0" w:color="auto"/>
                    <w:right w:val="none" w:sz="0" w:space="0" w:color="auto"/>
                  </w:divBdr>
                </w:div>
              </w:divsChild>
            </w:div>
            <w:div w:id="664286527">
              <w:marLeft w:val="0"/>
              <w:marRight w:val="0"/>
              <w:marTop w:val="0"/>
              <w:marBottom w:val="0"/>
              <w:divBdr>
                <w:top w:val="none" w:sz="0" w:space="0" w:color="auto"/>
                <w:left w:val="none" w:sz="0" w:space="0" w:color="auto"/>
                <w:bottom w:val="none" w:sz="0" w:space="0" w:color="auto"/>
                <w:right w:val="none" w:sz="0" w:space="0" w:color="auto"/>
              </w:divBdr>
              <w:divsChild>
                <w:div w:id="1778476987">
                  <w:marLeft w:val="0"/>
                  <w:marRight w:val="0"/>
                  <w:marTop w:val="0"/>
                  <w:marBottom w:val="0"/>
                  <w:divBdr>
                    <w:top w:val="none" w:sz="0" w:space="0" w:color="auto"/>
                    <w:left w:val="none" w:sz="0" w:space="0" w:color="auto"/>
                    <w:bottom w:val="none" w:sz="0" w:space="0" w:color="auto"/>
                    <w:right w:val="none" w:sz="0" w:space="0" w:color="auto"/>
                  </w:divBdr>
                </w:div>
              </w:divsChild>
            </w:div>
            <w:div w:id="1518810316">
              <w:marLeft w:val="0"/>
              <w:marRight w:val="0"/>
              <w:marTop w:val="0"/>
              <w:marBottom w:val="0"/>
              <w:divBdr>
                <w:top w:val="none" w:sz="0" w:space="0" w:color="auto"/>
                <w:left w:val="none" w:sz="0" w:space="0" w:color="auto"/>
                <w:bottom w:val="none" w:sz="0" w:space="0" w:color="auto"/>
                <w:right w:val="none" w:sz="0" w:space="0" w:color="auto"/>
              </w:divBdr>
            </w:div>
            <w:div w:id="2106421312">
              <w:marLeft w:val="0"/>
              <w:marRight w:val="0"/>
              <w:marTop w:val="0"/>
              <w:marBottom w:val="0"/>
              <w:divBdr>
                <w:top w:val="none" w:sz="0" w:space="0" w:color="auto"/>
                <w:left w:val="none" w:sz="0" w:space="0" w:color="auto"/>
                <w:bottom w:val="none" w:sz="0" w:space="0" w:color="auto"/>
                <w:right w:val="none" w:sz="0" w:space="0" w:color="auto"/>
              </w:divBdr>
            </w:div>
            <w:div w:id="1720665032">
              <w:marLeft w:val="0"/>
              <w:marRight w:val="0"/>
              <w:marTop w:val="0"/>
              <w:marBottom w:val="0"/>
              <w:divBdr>
                <w:top w:val="none" w:sz="0" w:space="0" w:color="auto"/>
                <w:left w:val="none" w:sz="0" w:space="0" w:color="auto"/>
                <w:bottom w:val="none" w:sz="0" w:space="0" w:color="auto"/>
                <w:right w:val="none" w:sz="0" w:space="0" w:color="auto"/>
              </w:divBdr>
            </w:div>
            <w:div w:id="1959725860">
              <w:marLeft w:val="0"/>
              <w:marRight w:val="0"/>
              <w:marTop w:val="0"/>
              <w:marBottom w:val="0"/>
              <w:divBdr>
                <w:top w:val="none" w:sz="0" w:space="0" w:color="auto"/>
                <w:left w:val="none" w:sz="0" w:space="0" w:color="auto"/>
                <w:bottom w:val="none" w:sz="0" w:space="0" w:color="auto"/>
                <w:right w:val="none" w:sz="0" w:space="0" w:color="auto"/>
              </w:divBdr>
            </w:div>
            <w:div w:id="1569457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6859027">
      <w:bodyDiv w:val="1"/>
      <w:marLeft w:val="0"/>
      <w:marRight w:val="0"/>
      <w:marTop w:val="0"/>
      <w:marBottom w:val="0"/>
      <w:divBdr>
        <w:top w:val="none" w:sz="0" w:space="0" w:color="auto"/>
        <w:left w:val="none" w:sz="0" w:space="0" w:color="auto"/>
        <w:bottom w:val="none" w:sz="0" w:space="0" w:color="auto"/>
        <w:right w:val="none" w:sz="0" w:space="0" w:color="auto"/>
      </w:divBdr>
      <w:divsChild>
        <w:div w:id="52968223">
          <w:marLeft w:val="0"/>
          <w:marRight w:val="0"/>
          <w:marTop w:val="0"/>
          <w:marBottom w:val="0"/>
          <w:divBdr>
            <w:top w:val="none" w:sz="0" w:space="0" w:color="auto"/>
            <w:left w:val="none" w:sz="0" w:space="0" w:color="auto"/>
            <w:bottom w:val="none" w:sz="0" w:space="0" w:color="auto"/>
            <w:right w:val="none" w:sz="0" w:space="0" w:color="auto"/>
          </w:divBdr>
          <w:divsChild>
            <w:div w:id="1578904960">
              <w:marLeft w:val="0"/>
              <w:marRight w:val="0"/>
              <w:marTop w:val="0"/>
              <w:marBottom w:val="0"/>
              <w:divBdr>
                <w:top w:val="none" w:sz="0" w:space="0" w:color="auto"/>
                <w:left w:val="none" w:sz="0" w:space="0" w:color="auto"/>
                <w:bottom w:val="none" w:sz="0" w:space="0" w:color="auto"/>
                <w:right w:val="none" w:sz="0" w:space="0" w:color="auto"/>
              </w:divBdr>
              <w:divsChild>
                <w:div w:id="1887790823">
                  <w:marLeft w:val="0"/>
                  <w:marRight w:val="0"/>
                  <w:marTop w:val="0"/>
                  <w:marBottom w:val="0"/>
                  <w:divBdr>
                    <w:top w:val="none" w:sz="0" w:space="0" w:color="auto"/>
                    <w:left w:val="none" w:sz="0" w:space="0" w:color="auto"/>
                    <w:bottom w:val="none" w:sz="0" w:space="0" w:color="auto"/>
                    <w:right w:val="none" w:sz="0" w:space="0" w:color="auto"/>
                  </w:divBdr>
                  <w:divsChild>
                    <w:div w:id="488330989">
                      <w:marLeft w:val="0"/>
                      <w:marRight w:val="0"/>
                      <w:marTop w:val="0"/>
                      <w:marBottom w:val="0"/>
                      <w:divBdr>
                        <w:top w:val="none" w:sz="0" w:space="0" w:color="auto"/>
                        <w:left w:val="none" w:sz="0" w:space="0" w:color="auto"/>
                        <w:bottom w:val="none" w:sz="0" w:space="0" w:color="auto"/>
                        <w:right w:val="none" w:sz="0" w:space="0" w:color="auto"/>
                      </w:divBdr>
                      <w:divsChild>
                        <w:div w:id="6112093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118221">
              <w:marLeft w:val="0"/>
              <w:marRight w:val="0"/>
              <w:marTop w:val="0"/>
              <w:marBottom w:val="300"/>
              <w:divBdr>
                <w:top w:val="none" w:sz="0" w:space="0" w:color="auto"/>
                <w:left w:val="none" w:sz="0" w:space="0" w:color="auto"/>
                <w:bottom w:val="none" w:sz="0" w:space="0" w:color="auto"/>
                <w:right w:val="none" w:sz="0" w:space="0" w:color="auto"/>
              </w:divBdr>
              <w:divsChild>
                <w:div w:id="22443805">
                  <w:marLeft w:val="0"/>
                  <w:marRight w:val="0"/>
                  <w:marTop w:val="0"/>
                  <w:marBottom w:val="300"/>
                  <w:divBdr>
                    <w:top w:val="none" w:sz="0" w:space="0" w:color="auto"/>
                    <w:left w:val="none" w:sz="0" w:space="0" w:color="auto"/>
                    <w:bottom w:val="none" w:sz="0" w:space="0" w:color="auto"/>
                    <w:right w:val="none" w:sz="0" w:space="0" w:color="auto"/>
                  </w:divBdr>
                  <w:divsChild>
                    <w:div w:id="704910424">
                      <w:marLeft w:val="0"/>
                      <w:marRight w:val="0"/>
                      <w:marTop w:val="0"/>
                      <w:marBottom w:val="0"/>
                      <w:divBdr>
                        <w:top w:val="none" w:sz="0" w:space="0" w:color="auto"/>
                        <w:left w:val="none" w:sz="0" w:space="0" w:color="auto"/>
                        <w:bottom w:val="none" w:sz="0" w:space="0" w:color="auto"/>
                        <w:right w:val="none" w:sz="0" w:space="0" w:color="auto"/>
                      </w:divBdr>
                    </w:div>
                  </w:divsChild>
                </w:div>
                <w:div w:id="7962222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0334838">
          <w:marLeft w:val="0"/>
          <w:marRight w:val="0"/>
          <w:marTop w:val="0"/>
          <w:marBottom w:val="0"/>
          <w:divBdr>
            <w:top w:val="none" w:sz="0" w:space="0" w:color="auto"/>
            <w:left w:val="none" w:sz="0" w:space="0" w:color="auto"/>
            <w:bottom w:val="none" w:sz="0" w:space="0" w:color="auto"/>
            <w:right w:val="none" w:sz="0" w:space="0" w:color="auto"/>
          </w:divBdr>
          <w:divsChild>
            <w:div w:id="318922991">
              <w:marLeft w:val="0"/>
              <w:marRight w:val="0"/>
              <w:marTop w:val="0"/>
              <w:marBottom w:val="0"/>
              <w:divBdr>
                <w:top w:val="none" w:sz="0" w:space="0" w:color="auto"/>
                <w:left w:val="none" w:sz="0" w:space="0" w:color="auto"/>
                <w:bottom w:val="none" w:sz="0" w:space="0" w:color="auto"/>
                <w:right w:val="none" w:sz="0" w:space="0" w:color="auto"/>
              </w:divBdr>
              <w:divsChild>
                <w:div w:id="189999316">
                  <w:marLeft w:val="0"/>
                  <w:marRight w:val="0"/>
                  <w:marTop w:val="0"/>
                  <w:marBottom w:val="0"/>
                  <w:divBdr>
                    <w:top w:val="none" w:sz="0" w:space="0" w:color="auto"/>
                    <w:left w:val="none" w:sz="0" w:space="0" w:color="auto"/>
                    <w:bottom w:val="none" w:sz="0" w:space="0" w:color="auto"/>
                    <w:right w:val="none" w:sz="0" w:space="0" w:color="auto"/>
                  </w:divBdr>
                  <w:divsChild>
                    <w:div w:id="594482055">
                      <w:marLeft w:val="0"/>
                      <w:marRight w:val="0"/>
                      <w:marTop w:val="0"/>
                      <w:marBottom w:val="0"/>
                      <w:divBdr>
                        <w:top w:val="none" w:sz="0" w:space="0" w:color="auto"/>
                        <w:left w:val="none" w:sz="0" w:space="0" w:color="auto"/>
                        <w:bottom w:val="none" w:sz="0" w:space="0" w:color="auto"/>
                        <w:right w:val="none" w:sz="0" w:space="0" w:color="auto"/>
                      </w:divBdr>
                    </w:div>
                    <w:div w:id="840121468">
                      <w:marLeft w:val="0"/>
                      <w:marRight w:val="0"/>
                      <w:marTop w:val="0"/>
                      <w:marBottom w:val="0"/>
                      <w:divBdr>
                        <w:top w:val="none" w:sz="0" w:space="0" w:color="auto"/>
                        <w:left w:val="none" w:sz="0" w:space="0" w:color="auto"/>
                        <w:bottom w:val="none" w:sz="0" w:space="0" w:color="auto"/>
                        <w:right w:val="none" w:sz="0" w:space="0" w:color="auto"/>
                      </w:divBdr>
                    </w:div>
                  </w:divsChild>
                </w:div>
                <w:div w:id="1861894491">
                  <w:marLeft w:val="0"/>
                  <w:marRight w:val="0"/>
                  <w:marTop w:val="0"/>
                  <w:marBottom w:val="0"/>
                  <w:divBdr>
                    <w:top w:val="none" w:sz="0" w:space="8" w:color="999999"/>
                    <w:left w:val="none" w:sz="0" w:space="12" w:color="999999"/>
                    <w:bottom w:val="none" w:sz="0" w:space="8" w:color="999999"/>
                    <w:right w:val="none" w:sz="0" w:space="12" w:color="999999"/>
                  </w:divBdr>
                </w:div>
                <w:div w:id="1763986151">
                  <w:marLeft w:val="15"/>
                  <w:marRight w:val="0"/>
                  <w:marTop w:val="0"/>
                  <w:marBottom w:val="45"/>
                  <w:divBdr>
                    <w:top w:val="single" w:sz="12" w:space="0" w:color="AB966F"/>
                    <w:left w:val="single" w:sz="12" w:space="8" w:color="AB966F"/>
                    <w:bottom w:val="single" w:sz="12" w:space="0" w:color="AB966F"/>
                    <w:right w:val="single" w:sz="12" w:space="8" w:color="AB966F"/>
                  </w:divBdr>
                </w:div>
                <w:div w:id="702286074">
                  <w:marLeft w:val="15"/>
                  <w:marRight w:val="0"/>
                  <w:marTop w:val="0"/>
                  <w:marBottom w:val="45"/>
                  <w:divBdr>
                    <w:top w:val="single" w:sz="12" w:space="0" w:color="AB966F"/>
                    <w:left w:val="single" w:sz="12" w:space="8" w:color="AB966F"/>
                    <w:bottom w:val="single" w:sz="12" w:space="0" w:color="AB966F"/>
                    <w:right w:val="single" w:sz="12" w:space="8" w:color="AB966F"/>
                  </w:divBdr>
                </w:div>
                <w:div w:id="1628701017">
                  <w:marLeft w:val="15"/>
                  <w:marRight w:val="0"/>
                  <w:marTop w:val="0"/>
                  <w:marBottom w:val="45"/>
                  <w:divBdr>
                    <w:top w:val="single" w:sz="12" w:space="0" w:color="AB966F"/>
                    <w:left w:val="single" w:sz="12" w:space="8" w:color="AB966F"/>
                    <w:bottom w:val="single" w:sz="12" w:space="0" w:color="AB966F"/>
                    <w:right w:val="single" w:sz="12" w:space="8" w:color="AB966F"/>
                  </w:divBdr>
                </w:div>
                <w:div w:id="905804475">
                  <w:marLeft w:val="15"/>
                  <w:marRight w:val="0"/>
                  <w:marTop w:val="0"/>
                  <w:marBottom w:val="45"/>
                  <w:divBdr>
                    <w:top w:val="single" w:sz="12" w:space="0" w:color="AB966F"/>
                    <w:left w:val="single" w:sz="12" w:space="8" w:color="AB966F"/>
                    <w:bottom w:val="single" w:sz="12" w:space="0" w:color="AB966F"/>
                    <w:right w:val="single" w:sz="12" w:space="8" w:color="AB966F"/>
                  </w:divBdr>
                </w:div>
                <w:div w:id="154534819">
                  <w:marLeft w:val="15"/>
                  <w:marRight w:val="0"/>
                  <w:marTop w:val="0"/>
                  <w:marBottom w:val="45"/>
                  <w:divBdr>
                    <w:top w:val="single" w:sz="12" w:space="0" w:color="AB966F"/>
                    <w:left w:val="single" w:sz="12" w:space="8" w:color="AB966F"/>
                    <w:bottom w:val="single" w:sz="12" w:space="0" w:color="AB966F"/>
                    <w:right w:val="single" w:sz="12" w:space="8" w:color="AB966F"/>
                  </w:divBdr>
                </w:div>
                <w:div w:id="65494808">
                  <w:marLeft w:val="15"/>
                  <w:marRight w:val="0"/>
                  <w:marTop w:val="0"/>
                  <w:marBottom w:val="45"/>
                  <w:divBdr>
                    <w:top w:val="single" w:sz="12" w:space="0" w:color="AB966F"/>
                    <w:left w:val="single" w:sz="12" w:space="8" w:color="AB966F"/>
                    <w:bottom w:val="single" w:sz="12" w:space="0" w:color="AB966F"/>
                    <w:right w:val="single" w:sz="12" w:space="8" w:color="AB966F"/>
                  </w:divBdr>
                </w:div>
                <w:div w:id="1018313651">
                  <w:marLeft w:val="15"/>
                  <w:marRight w:val="0"/>
                  <w:marTop w:val="0"/>
                  <w:marBottom w:val="45"/>
                  <w:divBdr>
                    <w:top w:val="single" w:sz="12" w:space="0" w:color="AB966F"/>
                    <w:left w:val="single" w:sz="12" w:space="8" w:color="AB966F"/>
                    <w:bottom w:val="single" w:sz="12" w:space="0" w:color="AB966F"/>
                    <w:right w:val="single" w:sz="12" w:space="8" w:color="AB966F"/>
                  </w:divBdr>
                </w:div>
                <w:div w:id="1467623341">
                  <w:marLeft w:val="15"/>
                  <w:marRight w:val="0"/>
                  <w:marTop w:val="0"/>
                  <w:marBottom w:val="45"/>
                  <w:divBdr>
                    <w:top w:val="single" w:sz="12" w:space="0" w:color="AB966F"/>
                    <w:left w:val="single" w:sz="12" w:space="8" w:color="AB966F"/>
                    <w:bottom w:val="single" w:sz="12" w:space="0" w:color="AB966F"/>
                    <w:right w:val="single" w:sz="12" w:space="8" w:color="AB966F"/>
                  </w:divBdr>
                </w:div>
                <w:div w:id="826096809">
                  <w:marLeft w:val="15"/>
                  <w:marRight w:val="0"/>
                  <w:marTop w:val="0"/>
                  <w:marBottom w:val="45"/>
                  <w:divBdr>
                    <w:top w:val="single" w:sz="12" w:space="0" w:color="AB966F"/>
                    <w:left w:val="single" w:sz="12" w:space="8" w:color="AB966F"/>
                    <w:bottom w:val="single" w:sz="12" w:space="0" w:color="AB966F"/>
                    <w:right w:val="single" w:sz="12" w:space="8" w:color="AB966F"/>
                  </w:divBdr>
                </w:div>
                <w:div w:id="887885886">
                  <w:marLeft w:val="15"/>
                  <w:marRight w:val="0"/>
                  <w:marTop w:val="0"/>
                  <w:marBottom w:val="45"/>
                  <w:divBdr>
                    <w:top w:val="single" w:sz="12" w:space="0" w:color="AB966F"/>
                    <w:left w:val="single" w:sz="12" w:space="8" w:color="AB966F"/>
                    <w:bottom w:val="single" w:sz="12" w:space="0" w:color="AB966F"/>
                    <w:right w:val="single" w:sz="12" w:space="8" w:color="AB966F"/>
                  </w:divBdr>
                </w:div>
                <w:div w:id="564296361">
                  <w:marLeft w:val="15"/>
                  <w:marRight w:val="0"/>
                  <w:marTop w:val="0"/>
                  <w:marBottom w:val="45"/>
                  <w:divBdr>
                    <w:top w:val="single" w:sz="12" w:space="0" w:color="AB966F"/>
                    <w:left w:val="single" w:sz="12" w:space="8" w:color="AB966F"/>
                    <w:bottom w:val="single" w:sz="12" w:space="0" w:color="AB966F"/>
                    <w:right w:val="single" w:sz="12" w:space="8" w:color="AB966F"/>
                  </w:divBdr>
                </w:div>
                <w:div w:id="1689334059">
                  <w:marLeft w:val="15"/>
                  <w:marRight w:val="0"/>
                  <w:marTop w:val="0"/>
                  <w:marBottom w:val="45"/>
                  <w:divBdr>
                    <w:top w:val="single" w:sz="12" w:space="0" w:color="AB966F"/>
                    <w:left w:val="single" w:sz="12" w:space="8" w:color="AB966F"/>
                    <w:bottom w:val="single" w:sz="12" w:space="0" w:color="AB966F"/>
                    <w:right w:val="single" w:sz="12" w:space="8" w:color="AB966F"/>
                  </w:divBdr>
                </w:div>
                <w:div w:id="872577326">
                  <w:marLeft w:val="0"/>
                  <w:marRight w:val="0"/>
                  <w:marTop w:val="0"/>
                  <w:marBottom w:val="0"/>
                  <w:divBdr>
                    <w:top w:val="none" w:sz="0" w:space="0" w:color="auto"/>
                    <w:left w:val="none" w:sz="0" w:space="0" w:color="auto"/>
                    <w:bottom w:val="none" w:sz="0" w:space="0" w:color="auto"/>
                    <w:right w:val="none" w:sz="0" w:space="0" w:color="auto"/>
                  </w:divBdr>
                  <w:divsChild>
                    <w:div w:id="1206259049">
                      <w:marLeft w:val="0"/>
                      <w:marRight w:val="0"/>
                      <w:marTop w:val="0"/>
                      <w:marBottom w:val="0"/>
                      <w:divBdr>
                        <w:top w:val="none" w:sz="0" w:space="8" w:color="999999"/>
                        <w:left w:val="none" w:sz="0" w:space="12" w:color="999999"/>
                        <w:bottom w:val="none" w:sz="0" w:space="8" w:color="999999"/>
                        <w:right w:val="none" w:sz="0" w:space="12" w:color="999999"/>
                      </w:divBdr>
                    </w:div>
                    <w:div w:id="1193958138">
                      <w:marLeft w:val="0"/>
                      <w:marRight w:val="0"/>
                      <w:marTop w:val="0"/>
                      <w:marBottom w:val="0"/>
                      <w:divBdr>
                        <w:top w:val="none" w:sz="0" w:space="0" w:color="auto"/>
                        <w:left w:val="none" w:sz="0" w:space="0" w:color="auto"/>
                        <w:bottom w:val="none" w:sz="0" w:space="0" w:color="auto"/>
                        <w:right w:val="none" w:sz="0" w:space="0" w:color="auto"/>
                      </w:divBdr>
                      <w:divsChild>
                        <w:div w:id="2010986131">
                          <w:marLeft w:val="0"/>
                          <w:marRight w:val="0"/>
                          <w:marTop w:val="0"/>
                          <w:marBottom w:val="0"/>
                          <w:divBdr>
                            <w:top w:val="none" w:sz="0" w:space="0" w:color="auto"/>
                            <w:left w:val="none" w:sz="0" w:space="0" w:color="auto"/>
                            <w:bottom w:val="none" w:sz="0" w:space="0" w:color="auto"/>
                            <w:right w:val="none" w:sz="0" w:space="0" w:color="auto"/>
                          </w:divBdr>
                        </w:div>
                        <w:div w:id="1230963528">
                          <w:marLeft w:val="0"/>
                          <w:marRight w:val="0"/>
                          <w:marTop w:val="0"/>
                          <w:marBottom w:val="0"/>
                          <w:divBdr>
                            <w:top w:val="none" w:sz="0" w:space="0" w:color="auto"/>
                            <w:left w:val="none" w:sz="0" w:space="0" w:color="auto"/>
                            <w:bottom w:val="none" w:sz="0" w:space="0" w:color="auto"/>
                            <w:right w:val="none" w:sz="0" w:space="0" w:color="auto"/>
                          </w:divBdr>
                        </w:div>
                        <w:div w:id="1712877194">
                          <w:marLeft w:val="0"/>
                          <w:marRight w:val="0"/>
                          <w:marTop w:val="0"/>
                          <w:marBottom w:val="0"/>
                          <w:divBdr>
                            <w:top w:val="none" w:sz="0" w:space="0" w:color="auto"/>
                            <w:left w:val="none" w:sz="0" w:space="0" w:color="auto"/>
                            <w:bottom w:val="none" w:sz="0" w:space="0" w:color="auto"/>
                            <w:right w:val="none" w:sz="0" w:space="0" w:color="auto"/>
                          </w:divBdr>
                        </w:div>
                      </w:divsChild>
                    </w:div>
                    <w:div w:id="955983081">
                      <w:marLeft w:val="0"/>
                      <w:marRight w:val="0"/>
                      <w:marTop w:val="0"/>
                      <w:marBottom w:val="0"/>
                      <w:divBdr>
                        <w:top w:val="none" w:sz="0" w:space="0" w:color="auto"/>
                        <w:left w:val="none" w:sz="0" w:space="0" w:color="auto"/>
                        <w:bottom w:val="none" w:sz="0" w:space="0" w:color="auto"/>
                        <w:right w:val="none" w:sz="0" w:space="0" w:color="auto"/>
                      </w:divBdr>
                      <w:divsChild>
                        <w:div w:id="1560361958">
                          <w:marLeft w:val="0"/>
                          <w:marRight w:val="0"/>
                          <w:marTop w:val="0"/>
                          <w:marBottom w:val="0"/>
                          <w:divBdr>
                            <w:top w:val="none" w:sz="0" w:space="0" w:color="auto"/>
                            <w:left w:val="none" w:sz="0" w:space="0" w:color="auto"/>
                            <w:bottom w:val="none" w:sz="0" w:space="0" w:color="auto"/>
                            <w:right w:val="none" w:sz="0" w:space="0" w:color="auto"/>
                          </w:divBdr>
                        </w:div>
                        <w:div w:id="2147118966">
                          <w:marLeft w:val="0"/>
                          <w:marRight w:val="0"/>
                          <w:marTop w:val="0"/>
                          <w:marBottom w:val="0"/>
                          <w:divBdr>
                            <w:top w:val="none" w:sz="0" w:space="0" w:color="auto"/>
                            <w:left w:val="none" w:sz="0" w:space="0" w:color="auto"/>
                            <w:bottom w:val="none" w:sz="0" w:space="0" w:color="auto"/>
                            <w:right w:val="none" w:sz="0" w:space="0" w:color="auto"/>
                          </w:divBdr>
                        </w:div>
                        <w:div w:id="544294631">
                          <w:marLeft w:val="0"/>
                          <w:marRight w:val="0"/>
                          <w:marTop w:val="0"/>
                          <w:marBottom w:val="0"/>
                          <w:divBdr>
                            <w:top w:val="none" w:sz="0" w:space="0" w:color="auto"/>
                            <w:left w:val="none" w:sz="0" w:space="0" w:color="auto"/>
                            <w:bottom w:val="none" w:sz="0" w:space="0" w:color="auto"/>
                            <w:right w:val="none" w:sz="0" w:space="0" w:color="auto"/>
                          </w:divBdr>
                        </w:div>
                      </w:divsChild>
                    </w:div>
                    <w:div w:id="527262295">
                      <w:marLeft w:val="0"/>
                      <w:marRight w:val="0"/>
                      <w:marTop w:val="0"/>
                      <w:marBottom w:val="0"/>
                      <w:divBdr>
                        <w:top w:val="none" w:sz="0" w:space="0" w:color="auto"/>
                        <w:left w:val="none" w:sz="0" w:space="0" w:color="auto"/>
                        <w:bottom w:val="none" w:sz="0" w:space="0" w:color="auto"/>
                        <w:right w:val="none" w:sz="0" w:space="0" w:color="auto"/>
                      </w:divBdr>
                      <w:divsChild>
                        <w:div w:id="587617535">
                          <w:marLeft w:val="0"/>
                          <w:marRight w:val="0"/>
                          <w:marTop w:val="0"/>
                          <w:marBottom w:val="0"/>
                          <w:divBdr>
                            <w:top w:val="none" w:sz="0" w:space="0" w:color="auto"/>
                            <w:left w:val="none" w:sz="0" w:space="0" w:color="auto"/>
                            <w:bottom w:val="none" w:sz="0" w:space="0" w:color="auto"/>
                            <w:right w:val="none" w:sz="0" w:space="0" w:color="auto"/>
                          </w:divBdr>
                        </w:div>
                        <w:div w:id="1770157182">
                          <w:marLeft w:val="0"/>
                          <w:marRight w:val="0"/>
                          <w:marTop w:val="0"/>
                          <w:marBottom w:val="0"/>
                          <w:divBdr>
                            <w:top w:val="none" w:sz="0" w:space="0" w:color="auto"/>
                            <w:left w:val="none" w:sz="0" w:space="0" w:color="auto"/>
                            <w:bottom w:val="none" w:sz="0" w:space="0" w:color="auto"/>
                            <w:right w:val="none" w:sz="0" w:space="0" w:color="auto"/>
                          </w:divBdr>
                        </w:div>
                        <w:div w:id="527182571">
                          <w:marLeft w:val="0"/>
                          <w:marRight w:val="0"/>
                          <w:marTop w:val="0"/>
                          <w:marBottom w:val="0"/>
                          <w:divBdr>
                            <w:top w:val="none" w:sz="0" w:space="0" w:color="auto"/>
                            <w:left w:val="none" w:sz="0" w:space="0" w:color="auto"/>
                            <w:bottom w:val="none" w:sz="0" w:space="0" w:color="auto"/>
                            <w:right w:val="none" w:sz="0" w:space="0" w:color="auto"/>
                          </w:divBdr>
                        </w:div>
                      </w:divsChild>
                    </w:div>
                    <w:div w:id="1872254841">
                      <w:marLeft w:val="0"/>
                      <w:marRight w:val="0"/>
                      <w:marTop w:val="0"/>
                      <w:marBottom w:val="0"/>
                      <w:divBdr>
                        <w:top w:val="none" w:sz="0" w:space="0" w:color="auto"/>
                        <w:left w:val="none" w:sz="0" w:space="0" w:color="auto"/>
                        <w:bottom w:val="none" w:sz="0" w:space="0" w:color="auto"/>
                        <w:right w:val="none" w:sz="0" w:space="0" w:color="auto"/>
                      </w:divBdr>
                      <w:divsChild>
                        <w:div w:id="1378314715">
                          <w:marLeft w:val="0"/>
                          <w:marRight w:val="0"/>
                          <w:marTop w:val="0"/>
                          <w:marBottom w:val="0"/>
                          <w:divBdr>
                            <w:top w:val="none" w:sz="0" w:space="0" w:color="auto"/>
                            <w:left w:val="none" w:sz="0" w:space="0" w:color="auto"/>
                            <w:bottom w:val="none" w:sz="0" w:space="0" w:color="auto"/>
                            <w:right w:val="none" w:sz="0" w:space="0" w:color="auto"/>
                          </w:divBdr>
                        </w:div>
                        <w:div w:id="319235490">
                          <w:marLeft w:val="0"/>
                          <w:marRight w:val="0"/>
                          <w:marTop w:val="0"/>
                          <w:marBottom w:val="0"/>
                          <w:divBdr>
                            <w:top w:val="none" w:sz="0" w:space="0" w:color="auto"/>
                            <w:left w:val="none" w:sz="0" w:space="0" w:color="auto"/>
                            <w:bottom w:val="none" w:sz="0" w:space="0" w:color="auto"/>
                            <w:right w:val="none" w:sz="0" w:space="0" w:color="auto"/>
                          </w:divBdr>
                        </w:div>
                        <w:div w:id="1175266029">
                          <w:marLeft w:val="0"/>
                          <w:marRight w:val="0"/>
                          <w:marTop w:val="0"/>
                          <w:marBottom w:val="0"/>
                          <w:divBdr>
                            <w:top w:val="none" w:sz="0" w:space="0" w:color="auto"/>
                            <w:left w:val="none" w:sz="0" w:space="0" w:color="auto"/>
                            <w:bottom w:val="none" w:sz="0" w:space="0" w:color="auto"/>
                            <w:right w:val="none" w:sz="0" w:space="0" w:color="auto"/>
                          </w:divBdr>
                        </w:div>
                      </w:divsChild>
                    </w:div>
                    <w:div w:id="1726368195">
                      <w:marLeft w:val="0"/>
                      <w:marRight w:val="0"/>
                      <w:marTop w:val="0"/>
                      <w:marBottom w:val="0"/>
                      <w:divBdr>
                        <w:top w:val="none" w:sz="0" w:space="0" w:color="auto"/>
                        <w:left w:val="none" w:sz="0" w:space="0" w:color="auto"/>
                        <w:bottom w:val="none" w:sz="0" w:space="0" w:color="auto"/>
                        <w:right w:val="none" w:sz="0" w:space="0" w:color="auto"/>
                      </w:divBdr>
                      <w:divsChild>
                        <w:div w:id="1465926201">
                          <w:marLeft w:val="0"/>
                          <w:marRight w:val="0"/>
                          <w:marTop w:val="0"/>
                          <w:marBottom w:val="0"/>
                          <w:divBdr>
                            <w:top w:val="none" w:sz="0" w:space="0" w:color="auto"/>
                            <w:left w:val="none" w:sz="0" w:space="0" w:color="auto"/>
                            <w:bottom w:val="none" w:sz="0" w:space="0" w:color="auto"/>
                            <w:right w:val="none" w:sz="0" w:space="0" w:color="auto"/>
                          </w:divBdr>
                        </w:div>
                        <w:div w:id="607542359">
                          <w:marLeft w:val="0"/>
                          <w:marRight w:val="0"/>
                          <w:marTop w:val="0"/>
                          <w:marBottom w:val="0"/>
                          <w:divBdr>
                            <w:top w:val="none" w:sz="0" w:space="0" w:color="auto"/>
                            <w:left w:val="none" w:sz="0" w:space="0" w:color="auto"/>
                            <w:bottom w:val="none" w:sz="0" w:space="0" w:color="auto"/>
                            <w:right w:val="none" w:sz="0" w:space="0" w:color="auto"/>
                          </w:divBdr>
                        </w:div>
                        <w:div w:id="603196129">
                          <w:marLeft w:val="0"/>
                          <w:marRight w:val="0"/>
                          <w:marTop w:val="0"/>
                          <w:marBottom w:val="0"/>
                          <w:divBdr>
                            <w:top w:val="none" w:sz="0" w:space="0" w:color="auto"/>
                            <w:left w:val="none" w:sz="0" w:space="0" w:color="auto"/>
                            <w:bottom w:val="none" w:sz="0" w:space="0" w:color="auto"/>
                            <w:right w:val="none" w:sz="0" w:space="0" w:color="auto"/>
                          </w:divBdr>
                        </w:div>
                      </w:divsChild>
                    </w:div>
                    <w:div w:id="1033268677">
                      <w:marLeft w:val="0"/>
                      <w:marRight w:val="0"/>
                      <w:marTop w:val="0"/>
                      <w:marBottom w:val="0"/>
                      <w:divBdr>
                        <w:top w:val="none" w:sz="0" w:space="0" w:color="auto"/>
                        <w:left w:val="none" w:sz="0" w:space="0" w:color="auto"/>
                        <w:bottom w:val="none" w:sz="0" w:space="0" w:color="auto"/>
                        <w:right w:val="none" w:sz="0" w:space="0" w:color="auto"/>
                      </w:divBdr>
                      <w:divsChild>
                        <w:div w:id="1749037647">
                          <w:marLeft w:val="0"/>
                          <w:marRight w:val="0"/>
                          <w:marTop w:val="0"/>
                          <w:marBottom w:val="0"/>
                          <w:divBdr>
                            <w:top w:val="none" w:sz="0" w:space="0" w:color="auto"/>
                            <w:left w:val="none" w:sz="0" w:space="0" w:color="auto"/>
                            <w:bottom w:val="none" w:sz="0" w:space="0" w:color="auto"/>
                            <w:right w:val="none" w:sz="0" w:space="0" w:color="auto"/>
                          </w:divBdr>
                        </w:div>
                        <w:div w:id="613178028">
                          <w:marLeft w:val="0"/>
                          <w:marRight w:val="0"/>
                          <w:marTop w:val="0"/>
                          <w:marBottom w:val="0"/>
                          <w:divBdr>
                            <w:top w:val="none" w:sz="0" w:space="0" w:color="auto"/>
                            <w:left w:val="none" w:sz="0" w:space="0" w:color="auto"/>
                            <w:bottom w:val="none" w:sz="0" w:space="0" w:color="auto"/>
                            <w:right w:val="none" w:sz="0" w:space="0" w:color="auto"/>
                          </w:divBdr>
                        </w:div>
                        <w:div w:id="313333937">
                          <w:marLeft w:val="0"/>
                          <w:marRight w:val="0"/>
                          <w:marTop w:val="0"/>
                          <w:marBottom w:val="0"/>
                          <w:divBdr>
                            <w:top w:val="none" w:sz="0" w:space="0" w:color="auto"/>
                            <w:left w:val="none" w:sz="0" w:space="0" w:color="auto"/>
                            <w:bottom w:val="none" w:sz="0" w:space="0" w:color="auto"/>
                            <w:right w:val="none" w:sz="0" w:space="0" w:color="auto"/>
                          </w:divBdr>
                        </w:div>
                      </w:divsChild>
                    </w:div>
                    <w:div w:id="1158183881">
                      <w:marLeft w:val="0"/>
                      <w:marRight w:val="0"/>
                      <w:marTop w:val="0"/>
                      <w:marBottom w:val="0"/>
                      <w:divBdr>
                        <w:top w:val="none" w:sz="0" w:space="0" w:color="auto"/>
                        <w:left w:val="none" w:sz="0" w:space="0" w:color="auto"/>
                        <w:bottom w:val="none" w:sz="0" w:space="0" w:color="auto"/>
                        <w:right w:val="none" w:sz="0" w:space="0" w:color="auto"/>
                      </w:divBdr>
                      <w:divsChild>
                        <w:div w:id="878324082">
                          <w:marLeft w:val="0"/>
                          <w:marRight w:val="0"/>
                          <w:marTop w:val="0"/>
                          <w:marBottom w:val="0"/>
                          <w:divBdr>
                            <w:top w:val="none" w:sz="0" w:space="0" w:color="auto"/>
                            <w:left w:val="none" w:sz="0" w:space="0" w:color="auto"/>
                            <w:bottom w:val="none" w:sz="0" w:space="0" w:color="auto"/>
                            <w:right w:val="none" w:sz="0" w:space="0" w:color="auto"/>
                          </w:divBdr>
                        </w:div>
                        <w:div w:id="327173366">
                          <w:marLeft w:val="0"/>
                          <w:marRight w:val="0"/>
                          <w:marTop w:val="0"/>
                          <w:marBottom w:val="0"/>
                          <w:divBdr>
                            <w:top w:val="none" w:sz="0" w:space="0" w:color="auto"/>
                            <w:left w:val="none" w:sz="0" w:space="0" w:color="auto"/>
                            <w:bottom w:val="none" w:sz="0" w:space="0" w:color="auto"/>
                            <w:right w:val="none" w:sz="0" w:space="0" w:color="auto"/>
                          </w:divBdr>
                        </w:div>
                        <w:div w:id="581257953">
                          <w:marLeft w:val="0"/>
                          <w:marRight w:val="0"/>
                          <w:marTop w:val="0"/>
                          <w:marBottom w:val="0"/>
                          <w:divBdr>
                            <w:top w:val="none" w:sz="0" w:space="0" w:color="auto"/>
                            <w:left w:val="none" w:sz="0" w:space="0" w:color="auto"/>
                            <w:bottom w:val="none" w:sz="0" w:space="0" w:color="auto"/>
                            <w:right w:val="none" w:sz="0" w:space="0" w:color="auto"/>
                          </w:divBdr>
                        </w:div>
                      </w:divsChild>
                    </w:div>
                    <w:div w:id="142432149">
                      <w:marLeft w:val="0"/>
                      <w:marRight w:val="0"/>
                      <w:marTop w:val="0"/>
                      <w:marBottom w:val="0"/>
                      <w:divBdr>
                        <w:top w:val="none" w:sz="0" w:space="0" w:color="auto"/>
                        <w:left w:val="none" w:sz="0" w:space="0" w:color="auto"/>
                        <w:bottom w:val="none" w:sz="0" w:space="0" w:color="auto"/>
                        <w:right w:val="none" w:sz="0" w:space="0" w:color="auto"/>
                      </w:divBdr>
                      <w:divsChild>
                        <w:div w:id="1764257548">
                          <w:marLeft w:val="0"/>
                          <w:marRight w:val="0"/>
                          <w:marTop w:val="0"/>
                          <w:marBottom w:val="0"/>
                          <w:divBdr>
                            <w:top w:val="none" w:sz="0" w:space="0" w:color="auto"/>
                            <w:left w:val="none" w:sz="0" w:space="0" w:color="auto"/>
                            <w:bottom w:val="none" w:sz="0" w:space="0" w:color="auto"/>
                            <w:right w:val="none" w:sz="0" w:space="0" w:color="auto"/>
                          </w:divBdr>
                        </w:div>
                        <w:div w:id="1357077681">
                          <w:marLeft w:val="0"/>
                          <w:marRight w:val="0"/>
                          <w:marTop w:val="0"/>
                          <w:marBottom w:val="0"/>
                          <w:divBdr>
                            <w:top w:val="none" w:sz="0" w:space="0" w:color="auto"/>
                            <w:left w:val="none" w:sz="0" w:space="0" w:color="auto"/>
                            <w:bottom w:val="none" w:sz="0" w:space="0" w:color="auto"/>
                            <w:right w:val="none" w:sz="0" w:space="0" w:color="auto"/>
                          </w:divBdr>
                        </w:div>
                        <w:div w:id="113907937">
                          <w:marLeft w:val="0"/>
                          <w:marRight w:val="0"/>
                          <w:marTop w:val="0"/>
                          <w:marBottom w:val="0"/>
                          <w:divBdr>
                            <w:top w:val="none" w:sz="0" w:space="0" w:color="auto"/>
                            <w:left w:val="none" w:sz="0" w:space="0" w:color="auto"/>
                            <w:bottom w:val="none" w:sz="0" w:space="0" w:color="auto"/>
                            <w:right w:val="none" w:sz="0" w:space="0" w:color="auto"/>
                          </w:divBdr>
                        </w:div>
                      </w:divsChild>
                    </w:div>
                    <w:div w:id="968828121">
                      <w:marLeft w:val="0"/>
                      <w:marRight w:val="0"/>
                      <w:marTop w:val="0"/>
                      <w:marBottom w:val="0"/>
                      <w:divBdr>
                        <w:top w:val="none" w:sz="0" w:space="0" w:color="auto"/>
                        <w:left w:val="none" w:sz="0" w:space="0" w:color="auto"/>
                        <w:bottom w:val="none" w:sz="0" w:space="0" w:color="auto"/>
                        <w:right w:val="none" w:sz="0" w:space="0" w:color="auto"/>
                      </w:divBdr>
                      <w:divsChild>
                        <w:div w:id="150758638">
                          <w:marLeft w:val="0"/>
                          <w:marRight w:val="0"/>
                          <w:marTop w:val="0"/>
                          <w:marBottom w:val="0"/>
                          <w:divBdr>
                            <w:top w:val="none" w:sz="0" w:space="0" w:color="auto"/>
                            <w:left w:val="none" w:sz="0" w:space="0" w:color="auto"/>
                            <w:bottom w:val="none" w:sz="0" w:space="0" w:color="auto"/>
                            <w:right w:val="none" w:sz="0" w:space="0" w:color="auto"/>
                          </w:divBdr>
                        </w:div>
                        <w:div w:id="445856085">
                          <w:marLeft w:val="0"/>
                          <w:marRight w:val="0"/>
                          <w:marTop w:val="0"/>
                          <w:marBottom w:val="0"/>
                          <w:divBdr>
                            <w:top w:val="none" w:sz="0" w:space="0" w:color="auto"/>
                            <w:left w:val="none" w:sz="0" w:space="0" w:color="auto"/>
                            <w:bottom w:val="none" w:sz="0" w:space="0" w:color="auto"/>
                            <w:right w:val="none" w:sz="0" w:space="0" w:color="auto"/>
                          </w:divBdr>
                        </w:div>
                        <w:div w:id="125509068">
                          <w:marLeft w:val="0"/>
                          <w:marRight w:val="0"/>
                          <w:marTop w:val="0"/>
                          <w:marBottom w:val="0"/>
                          <w:divBdr>
                            <w:top w:val="none" w:sz="0" w:space="0" w:color="auto"/>
                            <w:left w:val="none" w:sz="0" w:space="0" w:color="auto"/>
                            <w:bottom w:val="none" w:sz="0" w:space="0" w:color="auto"/>
                            <w:right w:val="none" w:sz="0" w:space="0" w:color="auto"/>
                          </w:divBdr>
                        </w:div>
                      </w:divsChild>
                    </w:div>
                    <w:div w:id="1958293037">
                      <w:marLeft w:val="0"/>
                      <w:marRight w:val="0"/>
                      <w:marTop w:val="0"/>
                      <w:marBottom w:val="0"/>
                      <w:divBdr>
                        <w:top w:val="none" w:sz="0" w:space="0" w:color="auto"/>
                        <w:left w:val="none" w:sz="0" w:space="0" w:color="auto"/>
                        <w:bottom w:val="none" w:sz="0" w:space="0" w:color="auto"/>
                        <w:right w:val="none" w:sz="0" w:space="0" w:color="auto"/>
                      </w:divBdr>
                      <w:divsChild>
                        <w:div w:id="626664666">
                          <w:marLeft w:val="0"/>
                          <w:marRight w:val="0"/>
                          <w:marTop w:val="0"/>
                          <w:marBottom w:val="0"/>
                          <w:divBdr>
                            <w:top w:val="none" w:sz="0" w:space="0" w:color="auto"/>
                            <w:left w:val="none" w:sz="0" w:space="0" w:color="auto"/>
                            <w:bottom w:val="none" w:sz="0" w:space="0" w:color="auto"/>
                            <w:right w:val="none" w:sz="0" w:space="0" w:color="auto"/>
                          </w:divBdr>
                        </w:div>
                        <w:div w:id="1305507014">
                          <w:marLeft w:val="0"/>
                          <w:marRight w:val="0"/>
                          <w:marTop w:val="0"/>
                          <w:marBottom w:val="0"/>
                          <w:divBdr>
                            <w:top w:val="none" w:sz="0" w:space="0" w:color="auto"/>
                            <w:left w:val="none" w:sz="0" w:space="0" w:color="auto"/>
                            <w:bottom w:val="none" w:sz="0" w:space="0" w:color="auto"/>
                            <w:right w:val="none" w:sz="0" w:space="0" w:color="auto"/>
                          </w:divBdr>
                        </w:div>
                        <w:div w:id="2077432316">
                          <w:marLeft w:val="0"/>
                          <w:marRight w:val="0"/>
                          <w:marTop w:val="0"/>
                          <w:marBottom w:val="0"/>
                          <w:divBdr>
                            <w:top w:val="none" w:sz="0" w:space="0" w:color="auto"/>
                            <w:left w:val="none" w:sz="0" w:space="0" w:color="auto"/>
                            <w:bottom w:val="none" w:sz="0" w:space="0" w:color="auto"/>
                            <w:right w:val="none" w:sz="0" w:space="0" w:color="auto"/>
                          </w:divBdr>
                        </w:div>
                      </w:divsChild>
                    </w:div>
                    <w:div w:id="534118678">
                      <w:marLeft w:val="0"/>
                      <w:marRight w:val="0"/>
                      <w:marTop w:val="0"/>
                      <w:marBottom w:val="0"/>
                      <w:divBdr>
                        <w:top w:val="none" w:sz="0" w:space="0" w:color="auto"/>
                        <w:left w:val="none" w:sz="0" w:space="0" w:color="auto"/>
                        <w:bottom w:val="none" w:sz="0" w:space="0" w:color="auto"/>
                        <w:right w:val="none" w:sz="0" w:space="0" w:color="auto"/>
                      </w:divBdr>
                      <w:divsChild>
                        <w:div w:id="1204565">
                          <w:marLeft w:val="0"/>
                          <w:marRight w:val="0"/>
                          <w:marTop w:val="0"/>
                          <w:marBottom w:val="0"/>
                          <w:divBdr>
                            <w:top w:val="none" w:sz="0" w:space="0" w:color="auto"/>
                            <w:left w:val="none" w:sz="0" w:space="0" w:color="auto"/>
                            <w:bottom w:val="none" w:sz="0" w:space="0" w:color="auto"/>
                            <w:right w:val="none" w:sz="0" w:space="0" w:color="auto"/>
                          </w:divBdr>
                        </w:div>
                        <w:div w:id="692346005">
                          <w:marLeft w:val="0"/>
                          <w:marRight w:val="0"/>
                          <w:marTop w:val="0"/>
                          <w:marBottom w:val="0"/>
                          <w:divBdr>
                            <w:top w:val="none" w:sz="0" w:space="0" w:color="auto"/>
                            <w:left w:val="none" w:sz="0" w:space="0" w:color="auto"/>
                            <w:bottom w:val="none" w:sz="0" w:space="0" w:color="auto"/>
                            <w:right w:val="none" w:sz="0" w:space="0" w:color="auto"/>
                          </w:divBdr>
                        </w:div>
                        <w:div w:id="1473517243">
                          <w:marLeft w:val="0"/>
                          <w:marRight w:val="0"/>
                          <w:marTop w:val="0"/>
                          <w:marBottom w:val="0"/>
                          <w:divBdr>
                            <w:top w:val="none" w:sz="0" w:space="0" w:color="auto"/>
                            <w:left w:val="none" w:sz="0" w:space="0" w:color="auto"/>
                            <w:bottom w:val="none" w:sz="0" w:space="0" w:color="auto"/>
                            <w:right w:val="none" w:sz="0" w:space="0" w:color="auto"/>
                          </w:divBdr>
                        </w:div>
                      </w:divsChild>
                    </w:div>
                    <w:div w:id="708839731">
                      <w:marLeft w:val="0"/>
                      <w:marRight w:val="0"/>
                      <w:marTop w:val="0"/>
                      <w:marBottom w:val="0"/>
                      <w:divBdr>
                        <w:top w:val="none" w:sz="0" w:space="0" w:color="auto"/>
                        <w:left w:val="none" w:sz="0" w:space="0" w:color="auto"/>
                        <w:bottom w:val="none" w:sz="0" w:space="0" w:color="auto"/>
                        <w:right w:val="none" w:sz="0" w:space="0" w:color="auto"/>
                      </w:divBdr>
                      <w:divsChild>
                        <w:div w:id="541745137">
                          <w:marLeft w:val="0"/>
                          <w:marRight w:val="0"/>
                          <w:marTop w:val="0"/>
                          <w:marBottom w:val="0"/>
                          <w:divBdr>
                            <w:top w:val="none" w:sz="0" w:space="0" w:color="auto"/>
                            <w:left w:val="none" w:sz="0" w:space="0" w:color="auto"/>
                            <w:bottom w:val="none" w:sz="0" w:space="0" w:color="auto"/>
                            <w:right w:val="none" w:sz="0" w:space="0" w:color="auto"/>
                          </w:divBdr>
                        </w:div>
                        <w:div w:id="1172254734">
                          <w:marLeft w:val="0"/>
                          <w:marRight w:val="0"/>
                          <w:marTop w:val="0"/>
                          <w:marBottom w:val="0"/>
                          <w:divBdr>
                            <w:top w:val="none" w:sz="0" w:space="0" w:color="auto"/>
                            <w:left w:val="none" w:sz="0" w:space="0" w:color="auto"/>
                            <w:bottom w:val="none" w:sz="0" w:space="0" w:color="auto"/>
                            <w:right w:val="none" w:sz="0" w:space="0" w:color="auto"/>
                          </w:divBdr>
                        </w:div>
                      </w:divsChild>
                    </w:div>
                    <w:div w:id="169879128">
                      <w:marLeft w:val="0"/>
                      <w:marRight w:val="0"/>
                      <w:marTop w:val="0"/>
                      <w:marBottom w:val="0"/>
                      <w:divBdr>
                        <w:top w:val="none" w:sz="0" w:space="0" w:color="auto"/>
                        <w:left w:val="none" w:sz="0" w:space="0" w:color="auto"/>
                        <w:bottom w:val="none" w:sz="0" w:space="0" w:color="auto"/>
                        <w:right w:val="none" w:sz="0" w:space="0" w:color="auto"/>
                      </w:divBdr>
                      <w:divsChild>
                        <w:div w:id="2056856078">
                          <w:marLeft w:val="0"/>
                          <w:marRight w:val="0"/>
                          <w:marTop w:val="0"/>
                          <w:marBottom w:val="0"/>
                          <w:divBdr>
                            <w:top w:val="none" w:sz="0" w:space="0" w:color="auto"/>
                            <w:left w:val="none" w:sz="0" w:space="0" w:color="auto"/>
                            <w:bottom w:val="none" w:sz="0" w:space="0" w:color="auto"/>
                            <w:right w:val="none" w:sz="0" w:space="0" w:color="auto"/>
                          </w:divBdr>
                        </w:div>
                        <w:div w:id="1945455515">
                          <w:marLeft w:val="0"/>
                          <w:marRight w:val="0"/>
                          <w:marTop w:val="0"/>
                          <w:marBottom w:val="0"/>
                          <w:divBdr>
                            <w:top w:val="none" w:sz="0" w:space="0" w:color="auto"/>
                            <w:left w:val="none" w:sz="0" w:space="0" w:color="auto"/>
                            <w:bottom w:val="none" w:sz="0" w:space="0" w:color="auto"/>
                            <w:right w:val="none" w:sz="0" w:space="0" w:color="auto"/>
                          </w:divBdr>
                        </w:div>
                        <w:div w:id="637032037">
                          <w:marLeft w:val="0"/>
                          <w:marRight w:val="0"/>
                          <w:marTop w:val="0"/>
                          <w:marBottom w:val="0"/>
                          <w:divBdr>
                            <w:top w:val="none" w:sz="0" w:space="0" w:color="auto"/>
                            <w:left w:val="none" w:sz="0" w:space="0" w:color="auto"/>
                            <w:bottom w:val="none" w:sz="0" w:space="0" w:color="auto"/>
                            <w:right w:val="none" w:sz="0" w:space="0" w:color="auto"/>
                          </w:divBdr>
                        </w:div>
                      </w:divsChild>
                    </w:div>
                    <w:div w:id="2084569766">
                      <w:marLeft w:val="0"/>
                      <w:marRight w:val="0"/>
                      <w:marTop w:val="0"/>
                      <w:marBottom w:val="0"/>
                      <w:divBdr>
                        <w:top w:val="none" w:sz="0" w:space="0" w:color="auto"/>
                        <w:left w:val="none" w:sz="0" w:space="0" w:color="auto"/>
                        <w:bottom w:val="none" w:sz="0" w:space="0" w:color="auto"/>
                        <w:right w:val="none" w:sz="0" w:space="0" w:color="auto"/>
                      </w:divBdr>
                      <w:divsChild>
                        <w:div w:id="364015744">
                          <w:marLeft w:val="0"/>
                          <w:marRight w:val="0"/>
                          <w:marTop w:val="0"/>
                          <w:marBottom w:val="0"/>
                          <w:divBdr>
                            <w:top w:val="none" w:sz="0" w:space="0" w:color="auto"/>
                            <w:left w:val="none" w:sz="0" w:space="0" w:color="auto"/>
                            <w:bottom w:val="none" w:sz="0" w:space="0" w:color="auto"/>
                            <w:right w:val="none" w:sz="0" w:space="0" w:color="auto"/>
                          </w:divBdr>
                        </w:div>
                        <w:div w:id="268008954">
                          <w:marLeft w:val="0"/>
                          <w:marRight w:val="0"/>
                          <w:marTop w:val="0"/>
                          <w:marBottom w:val="0"/>
                          <w:divBdr>
                            <w:top w:val="none" w:sz="0" w:space="0" w:color="auto"/>
                            <w:left w:val="none" w:sz="0" w:space="0" w:color="auto"/>
                            <w:bottom w:val="none" w:sz="0" w:space="0" w:color="auto"/>
                            <w:right w:val="none" w:sz="0" w:space="0" w:color="auto"/>
                          </w:divBdr>
                        </w:div>
                        <w:div w:id="646882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90614841">
      <w:bodyDiv w:val="1"/>
      <w:marLeft w:val="0"/>
      <w:marRight w:val="0"/>
      <w:marTop w:val="0"/>
      <w:marBottom w:val="0"/>
      <w:divBdr>
        <w:top w:val="none" w:sz="0" w:space="0" w:color="auto"/>
        <w:left w:val="none" w:sz="0" w:space="0" w:color="auto"/>
        <w:bottom w:val="none" w:sz="0" w:space="0" w:color="auto"/>
        <w:right w:val="none" w:sz="0" w:space="0" w:color="auto"/>
      </w:divBdr>
      <w:divsChild>
        <w:div w:id="1902474633">
          <w:marLeft w:val="15"/>
          <w:marRight w:val="0"/>
          <w:marTop w:val="0"/>
          <w:marBottom w:val="45"/>
          <w:divBdr>
            <w:top w:val="single" w:sz="12" w:space="0" w:color="AB966F"/>
            <w:left w:val="single" w:sz="12" w:space="8" w:color="AB966F"/>
            <w:bottom w:val="single" w:sz="12" w:space="0" w:color="AB966F"/>
            <w:right w:val="single" w:sz="12" w:space="8" w:color="AB966F"/>
          </w:divBdr>
        </w:div>
        <w:div w:id="633487360">
          <w:marLeft w:val="15"/>
          <w:marRight w:val="0"/>
          <w:marTop w:val="0"/>
          <w:marBottom w:val="45"/>
          <w:divBdr>
            <w:top w:val="single" w:sz="12" w:space="0" w:color="AB966F"/>
            <w:left w:val="single" w:sz="12" w:space="8" w:color="AB966F"/>
            <w:bottom w:val="single" w:sz="12" w:space="0" w:color="AB966F"/>
            <w:right w:val="single" w:sz="12" w:space="8" w:color="AB966F"/>
          </w:divBdr>
        </w:div>
        <w:div w:id="1214467755">
          <w:marLeft w:val="15"/>
          <w:marRight w:val="0"/>
          <w:marTop w:val="0"/>
          <w:marBottom w:val="45"/>
          <w:divBdr>
            <w:top w:val="single" w:sz="12" w:space="0" w:color="AB966F"/>
            <w:left w:val="single" w:sz="12" w:space="8" w:color="AB966F"/>
            <w:bottom w:val="single" w:sz="12" w:space="0" w:color="AB966F"/>
            <w:right w:val="single" w:sz="12" w:space="8" w:color="AB966F"/>
          </w:divBdr>
        </w:div>
        <w:div w:id="49769033">
          <w:marLeft w:val="15"/>
          <w:marRight w:val="0"/>
          <w:marTop w:val="0"/>
          <w:marBottom w:val="45"/>
          <w:divBdr>
            <w:top w:val="single" w:sz="12" w:space="0" w:color="AB966F"/>
            <w:left w:val="single" w:sz="12" w:space="8" w:color="AB966F"/>
            <w:bottom w:val="single" w:sz="12" w:space="0" w:color="AB966F"/>
            <w:right w:val="single" w:sz="12" w:space="8" w:color="AB966F"/>
          </w:divBdr>
        </w:div>
        <w:div w:id="642929171">
          <w:marLeft w:val="15"/>
          <w:marRight w:val="0"/>
          <w:marTop w:val="0"/>
          <w:marBottom w:val="45"/>
          <w:divBdr>
            <w:top w:val="single" w:sz="12" w:space="0" w:color="AB966F"/>
            <w:left w:val="single" w:sz="12" w:space="8" w:color="AB966F"/>
            <w:bottom w:val="single" w:sz="12" w:space="0" w:color="AB966F"/>
            <w:right w:val="single" w:sz="12" w:space="8" w:color="AB966F"/>
          </w:divBdr>
        </w:div>
        <w:div w:id="1371497078">
          <w:marLeft w:val="15"/>
          <w:marRight w:val="0"/>
          <w:marTop w:val="0"/>
          <w:marBottom w:val="45"/>
          <w:divBdr>
            <w:top w:val="single" w:sz="12" w:space="0" w:color="AB966F"/>
            <w:left w:val="single" w:sz="12" w:space="8" w:color="AB966F"/>
            <w:bottom w:val="single" w:sz="12" w:space="0" w:color="AB966F"/>
            <w:right w:val="single" w:sz="12" w:space="8" w:color="AB966F"/>
          </w:divBdr>
        </w:div>
        <w:div w:id="1894468073">
          <w:marLeft w:val="15"/>
          <w:marRight w:val="0"/>
          <w:marTop w:val="0"/>
          <w:marBottom w:val="45"/>
          <w:divBdr>
            <w:top w:val="single" w:sz="12" w:space="0" w:color="AB966F"/>
            <w:left w:val="single" w:sz="12" w:space="8" w:color="AB966F"/>
            <w:bottom w:val="single" w:sz="12" w:space="0" w:color="AB966F"/>
            <w:right w:val="single" w:sz="12" w:space="8" w:color="AB966F"/>
          </w:divBdr>
        </w:div>
        <w:div w:id="201404457">
          <w:marLeft w:val="15"/>
          <w:marRight w:val="0"/>
          <w:marTop w:val="0"/>
          <w:marBottom w:val="45"/>
          <w:divBdr>
            <w:top w:val="single" w:sz="12" w:space="0" w:color="AB966F"/>
            <w:left w:val="single" w:sz="12" w:space="8" w:color="AB966F"/>
            <w:bottom w:val="single" w:sz="12" w:space="0" w:color="AB966F"/>
            <w:right w:val="single" w:sz="12" w:space="8" w:color="AB966F"/>
          </w:divBdr>
        </w:div>
        <w:div w:id="843664348">
          <w:marLeft w:val="15"/>
          <w:marRight w:val="0"/>
          <w:marTop w:val="0"/>
          <w:marBottom w:val="45"/>
          <w:divBdr>
            <w:top w:val="single" w:sz="12" w:space="0" w:color="AB966F"/>
            <w:left w:val="single" w:sz="12" w:space="8" w:color="AB966F"/>
            <w:bottom w:val="single" w:sz="12" w:space="0" w:color="AB966F"/>
            <w:right w:val="single" w:sz="12" w:space="8" w:color="AB966F"/>
          </w:divBdr>
        </w:div>
        <w:div w:id="1368064527">
          <w:marLeft w:val="15"/>
          <w:marRight w:val="0"/>
          <w:marTop w:val="0"/>
          <w:marBottom w:val="45"/>
          <w:divBdr>
            <w:top w:val="single" w:sz="12" w:space="0" w:color="AB966F"/>
            <w:left w:val="single" w:sz="12" w:space="8" w:color="AB966F"/>
            <w:bottom w:val="single" w:sz="12" w:space="0" w:color="AB966F"/>
            <w:right w:val="single" w:sz="12" w:space="8" w:color="AB966F"/>
          </w:divBdr>
        </w:div>
        <w:div w:id="205339861">
          <w:marLeft w:val="15"/>
          <w:marRight w:val="0"/>
          <w:marTop w:val="0"/>
          <w:marBottom w:val="45"/>
          <w:divBdr>
            <w:top w:val="single" w:sz="12" w:space="0" w:color="AB966F"/>
            <w:left w:val="single" w:sz="12" w:space="8" w:color="AB966F"/>
            <w:bottom w:val="single" w:sz="12" w:space="0" w:color="AB966F"/>
            <w:right w:val="single" w:sz="12" w:space="8" w:color="AB966F"/>
          </w:divBdr>
        </w:div>
        <w:div w:id="1595506266">
          <w:marLeft w:val="15"/>
          <w:marRight w:val="0"/>
          <w:marTop w:val="0"/>
          <w:marBottom w:val="45"/>
          <w:divBdr>
            <w:top w:val="single" w:sz="12" w:space="0" w:color="AB966F"/>
            <w:left w:val="single" w:sz="12" w:space="8" w:color="AB966F"/>
            <w:bottom w:val="single" w:sz="12" w:space="0" w:color="AB966F"/>
            <w:right w:val="single" w:sz="12" w:space="8" w:color="AB966F"/>
          </w:divBdr>
        </w:div>
        <w:div w:id="1882284765">
          <w:marLeft w:val="15"/>
          <w:marRight w:val="0"/>
          <w:marTop w:val="0"/>
          <w:marBottom w:val="45"/>
          <w:divBdr>
            <w:top w:val="single" w:sz="12" w:space="0" w:color="AB966F"/>
            <w:left w:val="single" w:sz="12" w:space="8" w:color="AB966F"/>
            <w:bottom w:val="single" w:sz="12" w:space="0" w:color="AB966F"/>
            <w:right w:val="single" w:sz="12" w:space="8" w:color="AB966F"/>
          </w:divBdr>
        </w:div>
        <w:div w:id="1371108132">
          <w:marLeft w:val="15"/>
          <w:marRight w:val="0"/>
          <w:marTop w:val="0"/>
          <w:marBottom w:val="45"/>
          <w:divBdr>
            <w:top w:val="single" w:sz="12" w:space="0" w:color="AB966F"/>
            <w:left w:val="single" w:sz="12" w:space="8" w:color="AB966F"/>
            <w:bottom w:val="single" w:sz="12" w:space="0" w:color="AB966F"/>
            <w:right w:val="single" w:sz="12" w:space="8" w:color="AB966F"/>
          </w:divBdr>
        </w:div>
        <w:div w:id="1215240901">
          <w:marLeft w:val="0"/>
          <w:marRight w:val="0"/>
          <w:marTop w:val="0"/>
          <w:marBottom w:val="0"/>
          <w:divBdr>
            <w:top w:val="none" w:sz="0" w:space="0" w:color="auto"/>
            <w:left w:val="none" w:sz="0" w:space="0" w:color="auto"/>
            <w:bottom w:val="none" w:sz="0" w:space="0" w:color="auto"/>
            <w:right w:val="none" w:sz="0" w:space="0" w:color="auto"/>
          </w:divBdr>
          <w:divsChild>
            <w:div w:id="13971282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3788128">
      <w:bodyDiv w:val="1"/>
      <w:marLeft w:val="0"/>
      <w:marRight w:val="0"/>
      <w:marTop w:val="0"/>
      <w:marBottom w:val="0"/>
      <w:divBdr>
        <w:top w:val="none" w:sz="0" w:space="0" w:color="auto"/>
        <w:left w:val="none" w:sz="0" w:space="0" w:color="auto"/>
        <w:bottom w:val="none" w:sz="0" w:space="0" w:color="auto"/>
        <w:right w:val="none" w:sz="0" w:space="0" w:color="auto"/>
      </w:divBdr>
      <w:divsChild>
        <w:div w:id="1002968427">
          <w:marLeft w:val="0"/>
          <w:marRight w:val="0"/>
          <w:marTop w:val="0"/>
          <w:marBottom w:val="0"/>
          <w:divBdr>
            <w:top w:val="none" w:sz="0" w:space="0" w:color="auto"/>
            <w:left w:val="none" w:sz="0" w:space="0" w:color="auto"/>
            <w:bottom w:val="none" w:sz="0" w:space="0" w:color="auto"/>
            <w:right w:val="none" w:sz="0" w:space="0" w:color="auto"/>
          </w:divBdr>
          <w:divsChild>
            <w:div w:id="844905152">
              <w:marLeft w:val="0"/>
              <w:marRight w:val="0"/>
              <w:marTop w:val="0"/>
              <w:marBottom w:val="0"/>
              <w:divBdr>
                <w:top w:val="none" w:sz="0" w:space="0" w:color="auto"/>
                <w:left w:val="none" w:sz="0" w:space="0" w:color="auto"/>
                <w:bottom w:val="none" w:sz="0" w:space="0" w:color="auto"/>
                <w:right w:val="none" w:sz="0" w:space="0" w:color="auto"/>
              </w:divBdr>
              <w:divsChild>
                <w:div w:id="18970730">
                  <w:marLeft w:val="0"/>
                  <w:marRight w:val="0"/>
                  <w:marTop w:val="0"/>
                  <w:marBottom w:val="0"/>
                  <w:divBdr>
                    <w:top w:val="none" w:sz="0" w:space="0" w:color="auto"/>
                    <w:left w:val="none" w:sz="0" w:space="0" w:color="auto"/>
                    <w:bottom w:val="none" w:sz="0" w:space="0" w:color="auto"/>
                    <w:right w:val="none" w:sz="0" w:space="0" w:color="auto"/>
                  </w:divBdr>
                  <w:divsChild>
                    <w:div w:id="1317759867">
                      <w:marLeft w:val="0"/>
                      <w:marRight w:val="0"/>
                      <w:marTop w:val="0"/>
                      <w:marBottom w:val="0"/>
                      <w:divBdr>
                        <w:top w:val="none" w:sz="0" w:space="0" w:color="auto"/>
                        <w:left w:val="none" w:sz="0" w:space="0" w:color="auto"/>
                        <w:bottom w:val="none" w:sz="0" w:space="0" w:color="auto"/>
                        <w:right w:val="none" w:sz="0" w:space="0" w:color="auto"/>
                      </w:divBdr>
                      <w:divsChild>
                        <w:div w:id="10462492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5831957">
              <w:marLeft w:val="0"/>
              <w:marRight w:val="0"/>
              <w:marTop w:val="0"/>
              <w:marBottom w:val="300"/>
              <w:divBdr>
                <w:top w:val="none" w:sz="0" w:space="0" w:color="auto"/>
                <w:left w:val="none" w:sz="0" w:space="0" w:color="auto"/>
                <w:bottom w:val="none" w:sz="0" w:space="0" w:color="auto"/>
                <w:right w:val="none" w:sz="0" w:space="0" w:color="auto"/>
              </w:divBdr>
              <w:divsChild>
                <w:div w:id="771509230">
                  <w:marLeft w:val="0"/>
                  <w:marRight w:val="0"/>
                  <w:marTop w:val="0"/>
                  <w:marBottom w:val="300"/>
                  <w:divBdr>
                    <w:top w:val="none" w:sz="0" w:space="0" w:color="auto"/>
                    <w:left w:val="none" w:sz="0" w:space="0" w:color="auto"/>
                    <w:bottom w:val="none" w:sz="0" w:space="0" w:color="auto"/>
                    <w:right w:val="none" w:sz="0" w:space="0" w:color="auto"/>
                  </w:divBdr>
                  <w:divsChild>
                    <w:div w:id="1943608557">
                      <w:marLeft w:val="0"/>
                      <w:marRight w:val="0"/>
                      <w:marTop w:val="0"/>
                      <w:marBottom w:val="0"/>
                      <w:divBdr>
                        <w:top w:val="none" w:sz="0" w:space="0" w:color="auto"/>
                        <w:left w:val="none" w:sz="0" w:space="0" w:color="auto"/>
                        <w:bottom w:val="none" w:sz="0" w:space="0" w:color="auto"/>
                        <w:right w:val="none" w:sz="0" w:space="0" w:color="auto"/>
                      </w:divBdr>
                    </w:div>
                  </w:divsChild>
                </w:div>
                <w:div w:id="2231769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9624497">
          <w:marLeft w:val="0"/>
          <w:marRight w:val="0"/>
          <w:marTop w:val="0"/>
          <w:marBottom w:val="0"/>
          <w:divBdr>
            <w:top w:val="none" w:sz="0" w:space="0" w:color="auto"/>
            <w:left w:val="none" w:sz="0" w:space="0" w:color="auto"/>
            <w:bottom w:val="none" w:sz="0" w:space="0" w:color="auto"/>
            <w:right w:val="none" w:sz="0" w:space="0" w:color="auto"/>
          </w:divBdr>
          <w:divsChild>
            <w:div w:id="2081706598">
              <w:marLeft w:val="0"/>
              <w:marRight w:val="0"/>
              <w:marTop w:val="0"/>
              <w:marBottom w:val="0"/>
              <w:divBdr>
                <w:top w:val="none" w:sz="0" w:space="0" w:color="auto"/>
                <w:left w:val="none" w:sz="0" w:space="0" w:color="auto"/>
                <w:bottom w:val="none" w:sz="0" w:space="0" w:color="auto"/>
                <w:right w:val="none" w:sz="0" w:space="0" w:color="auto"/>
              </w:divBdr>
              <w:divsChild>
                <w:div w:id="14367556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0949017">
      <w:bodyDiv w:val="1"/>
      <w:marLeft w:val="0"/>
      <w:marRight w:val="0"/>
      <w:marTop w:val="0"/>
      <w:marBottom w:val="0"/>
      <w:divBdr>
        <w:top w:val="none" w:sz="0" w:space="0" w:color="auto"/>
        <w:left w:val="none" w:sz="0" w:space="0" w:color="auto"/>
        <w:bottom w:val="none" w:sz="0" w:space="0" w:color="auto"/>
        <w:right w:val="none" w:sz="0" w:space="0" w:color="auto"/>
      </w:divBdr>
      <w:divsChild>
        <w:div w:id="1276792828">
          <w:marLeft w:val="0"/>
          <w:marRight w:val="0"/>
          <w:marTop w:val="0"/>
          <w:marBottom w:val="0"/>
          <w:divBdr>
            <w:top w:val="none" w:sz="0" w:space="0" w:color="auto"/>
            <w:left w:val="none" w:sz="0" w:space="0" w:color="auto"/>
            <w:bottom w:val="none" w:sz="0" w:space="0" w:color="auto"/>
            <w:right w:val="none" w:sz="0" w:space="0" w:color="auto"/>
          </w:divBdr>
          <w:divsChild>
            <w:div w:id="178936777">
              <w:marLeft w:val="0"/>
              <w:marRight w:val="0"/>
              <w:marTop w:val="0"/>
              <w:marBottom w:val="0"/>
              <w:divBdr>
                <w:top w:val="none" w:sz="0" w:space="0" w:color="auto"/>
                <w:left w:val="none" w:sz="0" w:space="0" w:color="auto"/>
                <w:bottom w:val="none" w:sz="0" w:space="0" w:color="auto"/>
                <w:right w:val="none" w:sz="0" w:space="0" w:color="auto"/>
              </w:divBdr>
              <w:divsChild>
                <w:div w:id="761533568">
                  <w:marLeft w:val="0"/>
                  <w:marRight w:val="0"/>
                  <w:marTop w:val="0"/>
                  <w:marBottom w:val="0"/>
                  <w:divBdr>
                    <w:top w:val="none" w:sz="0" w:space="0" w:color="auto"/>
                    <w:left w:val="none" w:sz="0" w:space="0" w:color="auto"/>
                    <w:bottom w:val="none" w:sz="0" w:space="0" w:color="auto"/>
                    <w:right w:val="none" w:sz="0" w:space="0" w:color="auto"/>
                  </w:divBdr>
                </w:div>
              </w:divsChild>
            </w:div>
            <w:div w:id="1673873210">
              <w:marLeft w:val="0"/>
              <w:marRight w:val="0"/>
              <w:marTop w:val="0"/>
              <w:marBottom w:val="0"/>
              <w:divBdr>
                <w:top w:val="none" w:sz="0" w:space="0" w:color="auto"/>
                <w:left w:val="none" w:sz="0" w:space="0" w:color="auto"/>
                <w:bottom w:val="none" w:sz="0" w:space="0" w:color="auto"/>
                <w:right w:val="none" w:sz="0" w:space="0" w:color="auto"/>
              </w:divBdr>
              <w:divsChild>
                <w:div w:id="898512922">
                  <w:marLeft w:val="0"/>
                  <w:marRight w:val="0"/>
                  <w:marTop w:val="0"/>
                  <w:marBottom w:val="0"/>
                  <w:divBdr>
                    <w:top w:val="none" w:sz="0" w:space="0" w:color="auto"/>
                    <w:left w:val="none" w:sz="0" w:space="0" w:color="auto"/>
                    <w:bottom w:val="none" w:sz="0" w:space="0" w:color="auto"/>
                    <w:right w:val="none" w:sz="0" w:space="0" w:color="auto"/>
                  </w:divBdr>
                </w:div>
              </w:divsChild>
            </w:div>
            <w:div w:id="1572891390">
              <w:marLeft w:val="0"/>
              <w:marRight w:val="0"/>
              <w:marTop w:val="0"/>
              <w:marBottom w:val="0"/>
              <w:divBdr>
                <w:top w:val="none" w:sz="0" w:space="0" w:color="auto"/>
                <w:left w:val="none" w:sz="0" w:space="0" w:color="auto"/>
                <w:bottom w:val="none" w:sz="0" w:space="0" w:color="auto"/>
                <w:right w:val="none" w:sz="0" w:space="0" w:color="auto"/>
              </w:divBdr>
              <w:divsChild>
                <w:div w:id="3666379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4390614">
          <w:marLeft w:val="0"/>
          <w:marRight w:val="0"/>
          <w:marTop w:val="0"/>
          <w:marBottom w:val="0"/>
          <w:divBdr>
            <w:top w:val="none" w:sz="0" w:space="0" w:color="auto"/>
            <w:left w:val="none" w:sz="0" w:space="0" w:color="auto"/>
            <w:bottom w:val="none" w:sz="0" w:space="0" w:color="auto"/>
            <w:right w:val="none" w:sz="0" w:space="0" w:color="auto"/>
          </w:divBdr>
          <w:divsChild>
            <w:div w:id="1567648274">
              <w:marLeft w:val="0"/>
              <w:marRight w:val="0"/>
              <w:marTop w:val="0"/>
              <w:marBottom w:val="0"/>
              <w:divBdr>
                <w:top w:val="none" w:sz="0" w:space="0" w:color="auto"/>
                <w:left w:val="none" w:sz="0" w:space="0" w:color="auto"/>
                <w:bottom w:val="none" w:sz="0" w:space="0" w:color="auto"/>
                <w:right w:val="none" w:sz="0" w:space="0" w:color="auto"/>
              </w:divBdr>
              <w:divsChild>
                <w:div w:id="491063342">
                  <w:marLeft w:val="0"/>
                  <w:marRight w:val="0"/>
                  <w:marTop w:val="0"/>
                  <w:marBottom w:val="0"/>
                  <w:divBdr>
                    <w:top w:val="none" w:sz="0" w:space="0" w:color="auto"/>
                    <w:left w:val="none" w:sz="0" w:space="0" w:color="auto"/>
                    <w:bottom w:val="none" w:sz="0" w:space="0" w:color="auto"/>
                    <w:right w:val="none" w:sz="0" w:space="0" w:color="auto"/>
                  </w:divBdr>
                </w:div>
              </w:divsChild>
            </w:div>
            <w:div w:id="1301886988">
              <w:marLeft w:val="0"/>
              <w:marRight w:val="0"/>
              <w:marTop w:val="0"/>
              <w:marBottom w:val="0"/>
              <w:divBdr>
                <w:top w:val="none" w:sz="0" w:space="0" w:color="auto"/>
                <w:left w:val="none" w:sz="0" w:space="0" w:color="auto"/>
                <w:bottom w:val="none" w:sz="0" w:space="0" w:color="auto"/>
                <w:right w:val="none" w:sz="0" w:space="0" w:color="auto"/>
              </w:divBdr>
              <w:divsChild>
                <w:div w:id="2091611993">
                  <w:marLeft w:val="0"/>
                  <w:marRight w:val="0"/>
                  <w:marTop w:val="0"/>
                  <w:marBottom w:val="0"/>
                  <w:divBdr>
                    <w:top w:val="none" w:sz="0" w:space="0" w:color="auto"/>
                    <w:left w:val="none" w:sz="0" w:space="0" w:color="auto"/>
                    <w:bottom w:val="none" w:sz="0" w:space="0" w:color="auto"/>
                    <w:right w:val="none" w:sz="0" w:space="0" w:color="auto"/>
                  </w:divBdr>
                </w:div>
              </w:divsChild>
            </w:div>
            <w:div w:id="200676139">
              <w:marLeft w:val="0"/>
              <w:marRight w:val="0"/>
              <w:marTop w:val="0"/>
              <w:marBottom w:val="0"/>
              <w:divBdr>
                <w:top w:val="none" w:sz="0" w:space="0" w:color="auto"/>
                <w:left w:val="none" w:sz="0" w:space="0" w:color="auto"/>
                <w:bottom w:val="none" w:sz="0" w:space="0" w:color="auto"/>
                <w:right w:val="none" w:sz="0" w:space="0" w:color="auto"/>
              </w:divBdr>
              <w:divsChild>
                <w:div w:id="1596018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507443">
          <w:marLeft w:val="0"/>
          <w:marRight w:val="0"/>
          <w:marTop w:val="0"/>
          <w:marBottom w:val="0"/>
          <w:divBdr>
            <w:top w:val="none" w:sz="0" w:space="0" w:color="auto"/>
            <w:left w:val="none" w:sz="0" w:space="0" w:color="auto"/>
            <w:bottom w:val="none" w:sz="0" w:space="0" w:color="auto"/>
            <w:right w:val="none" w:sz="0" w:space="0" w:color="auto"/>
          </w:divBdr>
          <w:divsChild>
            <w:div w:id="2129661365">
              <w:marLeft w:val="0"/>
              <w:marRight w:val="0"/>
              <w:marTop w:val="0"/>
              <w:marBottom w:val="0"/>
              <w:divBdr>
                <w:top w:val="none" w:sz="0" w:space="0" w:color="auto"/>
                <w:left w:val="none" w:sz="0" w:space="0" w:color="auto"/>
                <w:bottom w:val="none" w:sz="0" w:space="0" w:color="auto"/>
                <w:right w:val="none" w:sz="0" w:space="0" w:color="auto"/>
              </w:divBdr>
              <w:divsChild>
                <w:div w:id="323973361">
                  <w:marLeft w:val="0"/>
                  <w:marRight w:val="0"/>
                  <w:marTop w:val="0"/>
                  <w:marBottom w:val="0"/>
                  <w:divBdr>
                    <w:top w:val="none" w:sz="0" w:space="0" w:color="auto"/>
                    <w:left w:val="none" w:sz="0" w:space="0" w:color="auto"/>
                    <w:bottom w:val="none" w:sz="0" w:space="0" w:color="auto"/>
                    <w:right w:val="none" w:sz="0" w:space="0" w:color="auto"/>
                  </w:divBdr>
                </w:div>
              </w:divsChild>
            </w:div>
            <w:div w:id="1339388894">
              <w:marLeft w:val="0"/>
              <w:marRight w:val="0"/>
              <w:marTop w:val="0"/>
              <w:marBottom w:val="0"/>
              <w:divBdr>
                <w:top w:val="none" w:sz="0" w:space="0" w:color="auto"/>
                <w:left w:val="none" w:sz="0" w:space="0" w:color="auto"/>
                <w:bottom w:val="none" w:sz="0" w:space="0" w:color="auto"/>
                <w:right w:val="none" w:sz="0" w:space="0" w:color="auto"/>
              </w:divBdr>
              <w:divsChild>
                <w:div w:id="1793130641">
                  <w:marLeft w:val="0"/>
                  <w:marRight w:val="0"/>
                  <w:marTop w:val="0"/>
                  <w:marBottom w:val="0"/>
                  <w:divBdr>
                    <w:top w:val="none" w:sz="0" w:space="0" w:color="auto"/>
                    <w:left w:val="none" w:sz="0" w:space="0" w:color="auto"/>
                    <w:bottom w:val="none" w:sz="0" w:space="0" w:color="auto"/>
                    <w:right w:val="none" w:sz="0" w:space="0" w:color="auto"/>
                  </w:divBdr>
                </w:div>
              </w:divsChild>
            </w:div>
            <w:div w:id="1715033828">
              <w:marLeft w:val="0"/>
              <w:marRight w:val="0"/>
              <w:marTop w:val="0"/>
              <w:marBottom w:val="0"/>
              <w:divBdr>
                <w:top w:val="none" w:sz="0" w:space="0" w:color="auto"/>
                <w:left w:val="none" w:sz="0" w:space="0" w:color="auto"/>
                <w:bottom w:val="none" w:sz="0" w:space="0" w:color="auto"/>
                <w:right w:val="none" w:sz="0" w:space="0" w:color="auto"/>
              </w:divBdr>
              <w:divsChild>
                <w:div w:id="1998218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7560782">
          <w:marLeft w:val="0"/>
          <w:marRight w:val="0"/>
          <w:marTop w:val="0"/>
          <w:marBottom w:val="0"/>
          <w:divBdr>
            <w:top w:val="none" w:sz="0" w:space="0" w:color="auto"/>
            <w:left w:val="none" w:sz="0" w:space="0" w:color="auto"/>
            <w:bottom w:val="none" w:sz="0" w:space="0" w:color="auto"/>
            <w:right w:val="none" w:sz="0" w:space="0" w:color="auto"/>
          </w:divBdr>
          <w:divsChild>
            <w:div w:id="72630160">
              <w:marLeft w:val="0"/>
              <w:marRight w:val="0"/>
              <w:marTop w:val="0"/>
              <w:marBottom w:val="0"/>
              <w:divBdr>
                <w:top w:val="none" w:sz="0" w:space="0" w:color="auto"/>
                <w:left w:val="none" w:sz="0" w:space="0" w:color="auto"/>
                <w:bottom w:val="none" w:sz="0" w:space="0" w:color="auto"/>
                <w:right w:val="none" w:sz="0" w:space="0" w:color="auto"/>
              </w:divBdr>
              <w:divsChild>
                <w:div w:id="641614416">
                  <w:marLeft w:val="0"/>
                  <w:marRight w:val="0"/>
                  <w:marTop w:val="0"/>
                  <w:marBottom w:val="0"/>
                  <w:divBdr>
                    <w:top w:val="none" w:sz="0" w:space="0" w:color="auto"/>
                    <w:left w:val="none" w:sz="0" w:space="0" w:color="auto"/>
                    <w:bottom w:val="none" w:sz="0" w:space="0" w:color="auto"/>
                    <w:right w:val="none" w:sz="0" w:space="0" w:color="auto"/>
                  </w:divBdr>
                </w:div>
              </w:divsChild>
            </w:div>
            <w:div w:id="2054039433">
              <w:marLeft w:val="0"/>
              <w:marRight w:val="0"/>
              <w:marTop w:val="0"/>
              <w:marBottom w:val="0"/>
              <w:divBdr>
                <w:top w:val="none" w:sz="0" w:space="0" w:color="auto"/>
                <w:left w:val="none" w:sz="0" w:space="0" w:color="auto"/>
                <w:bottom w:val="none" w:sz="0" w:space="0" w:color="auto"/>
                <w:right w:val="none" w:sz="0" w:space="0" w:color="auto"/>
              </w:divBdr>
              <w:divsChild>
                <w:div w:id="1073502541">
                  <w:marLeft w:val="0"/>
                  <w:marRight w:val="0"/>
                  <w:marTop w:val="0"/>
                  <w:marBottom w:val="0"/>
                  <w:divBdr>
                    <w:top w:val="none" w:sz="0" w:space="0" w:color="auto"/>
                    <w:left w:val="none" w:sz="0" w:space="0" w:color="auto"/>
                    <w:bottom w:val="none" w:sz="0" w:space="0" w:color="auto"/>
                    <w:right w:val="none" w:sz="0" w:space="0" w:color="auto"/>
                  </w:divBdr>
                </w:div>
              </w:divsChild>
            </w:div>
            <w:div w:id="1426807509">
              <w:marLeft w:val="0"/>
              <w:marRight w:val="0"/>
              <w:marTop w:val="0"/>
              <w:marBottom w:val="0"/>
              <w:divBdr>
                <w:top w:val="none" w:sz="0" w:space="0" w:color="auto"/>
                <w:left w:val="none" w:sz="0" w:space="0" w:color="auto"/>
                <w:bottom w:val="none" w:sz="0" w:space="0" w:color="auto"/>
                <w:right w:val="none" w:sz="0" w:space="0" w:color="auto"/>
              </w:divBdr>
              <w:divsChild>
                <w:div w:id="16116225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4527464">
          <w:marLeft w:val="0"/>
          <w:marRight w:val="0"/>
          <w:marTop w:val="0"/>
          <w:marBottom w:val="0"/>
          <w:divBdr>
            <w:top w:val="none" w:sz="0" w:space="0" w:color="auto"/>
            <w:left w:val="none" w:sz="0" w:space="0" w:color="auto"/>
            <w:bottom w:val="none" w:sz="0" w:space="0" w:color="auto"/>
            <w:right w:val="none" w:sz="0" w:space="0" w:color="auto"/>
          </w:divBdr>
          <w:divsChild>
            <w:div w:id="1412267578">
              <w:marLeft w:val="0"/>
              <w:marRight w:val="0"/>
              <w:marTop w:val="0"/>
              <w:marBottom w:val="0"/>
              <w:divBdr>
                <w:top w:val="none" w:sz="0" w:space="0" w:color="auto"/>
                <w:left w:val="none" w:sz="0" w:space="0" w:color="auto"/>
                <w:bottom w:val="none" w:sz="0" w:space="0" w:color="auto"/>
                <w:right w:val="none" w:sz="0" w:space="0" w:color="auto"/>
              </w:divBdr>
              <w:divsChild>
                <w:div w:id="16854704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allowPNG/>
</w:webSettings>
</file>

<file path=word/_rels/document.xml.rels><?xml version="1.0" encoding="UTF-8" standalone="yes"?>
<Relationships xmlns="http://schemas.openxmlformats.org/package/2006/relationships"><Relationship Id="rId1522" Type="http://schemas.openxmlformats.org/officeDocument/2006/relationships/image" Target="media/image296.png"/><Relationship Id="rId21" Type="http://schemas.openxmlformats.org/officeDocument/2006/relationships/hyperlink" Target="https://eldenring.wiki.fextralife.com/Sacred+Seals" TargetMode="External"/><Relationship Id="rId170" Type="http://schemas.openxmlformats.org/officeDocument/2006/relationships/hyperlink" Target="https://eldenring.wiki.fextralife.com/Torches" TargetMode="External"/><Relationship Id="rId268" Type="http://schemas.openxmlformats.org/officeDocument/2006/relationships/hyperlink" Target="https://eldenring.wiki.fextralife.com/Intelligence" TargetMode="External"/><Relationship Id="rId475" Type="http://schemas.openxmlformats.org/officeDocument/2006/relationships/hyperlink" Target="https://eldenring.wiki.fextralife.com/Greatbows" TargetMode="External"/><Relationship Id="rId682" Type="http://schemas.openxmlformats.org/officeDocument/2006/relationships/hyperlink" Target="https://eldenring.wiki.fextralife.com/Glintstone+Pebble" TargetMode="External"/><Relationship Id="rId128" Type="http://schemas.openxmlformats.org/officeDocument/2006/relationships/hyperlink" Target="https://eldenring.wiki.fextralife.com/Spears" TargetMode="External"/><Relationship Id="rId335" Type="http://schemas.openxmlformats.org/officeDocument/2006/relationships/hyperlink" Target="https://eldenring.wiki.fextralife.com/Watchdog's+Staff" TargetMode="External"/><Relationship Id="rId542" Type="http://schemas.openxmlformats.org/officeDocument/2006/relationships/hyperlink" Target="https://eldenring.wiki.fextralife.com/Consumables" TargetMode="External"/><Relationship Id="rId987" Type="http://schemas.openxmlformats.org/officeDocument/2006/relationships/hyperlink" Target="https://eldenring.wiki.fextralife.com/Magic+Damage" TargetMode="External"/><Relationship Id="rId1172" Type="http://schemas.openxmlformats.org/officeDocument/2006/relationships/hyperlink" Target="https://eldenring.wiki.fextralife.com/Greathood" TargetMode="External"/><Relationship Id="rId402" Type="http://schemas.openxmlformats.org/officeDocument/2006/relationships/hyperlink" Target="https://eldenring.wiki.fextralife.com/Latenna+the+Albinauric" TargetMode="External"/><Relationship Id="rId847" Type="http://schemas.openxmlformats.org/officeDocument/2006/relationships/hyperlink" Target="https://eldenring.wiki.fextralife.com/Arrow" TargetMode="External"/><Relationship Id="rId1032" Type="http://schemas.openxmlformats.org/officeDocument/2006/relationships/hyperlink" Target="https://eldenring.wiki.fextralife.com/Arcane" TargetMode="External"/><Relationship Id="rId1477" Type="http://schemas.openxmlformats.org/officeDocument/2006/relationships/hyperlink" Target="https://eldenring.wiki.fextralife.com/Howl+of+Shabriri" TargetMode="External"/><Relationship Id="rId707" Type="http://schemas.openxmlformats.org/officeDocument/2006/relationships/hyperlink" Target="https://eldenring.wiki.fextralife.com/Confessor+Boots" TargetMode="External"/><Relationship Id="rId914" Type="http://schemas.openxmlformats.org/officeDocument/2006/relationships/hyperlink" Target="https://eldenring.wiki.fextralife.com/Standard+Damage" TargetMode="External"/><Relationship Id="rId1337" Type="http://schemas.openxmlformats.org/officeDocument/2006/relationships/hyperlink" Target="https://eldenring.wiki.fextralife.com/Silver+Scarab" TargetMode="External"/><Relationship Id="rId1544" Type="http://schemas.openxmlformats.org/officeDocument/2006/relationships/image" Target="media/image305.png"/><Relationship Id="rId43" Type="http://schemas.openxmlformats.org/officeDocument/2006/relationships/hyperlink" Target="https://eldenring.wiki.fextralife.com/Shields" TargetMode="External"/><Relationship Id="rId1404" Type="http://schemas.openxmlformats.org/officeDocument/2006/relationships/hyperlink" Target="https://eldenring.wiki.fextralife.com/Roar+Medallion" TargetMode="External"/><Relationship Id="rId192" Type="http://schemas.openxmlformats.org/officeDocument/2006/relationships/hyperlink" Target="https://eldenring.wiki.fextralife.com/Strength" TargetMode="External"/><Relationship Id="rId497" Type="http://schemas.openxmlformats.org/officeDocument/2006/relationships/hyperlink" Target="https://eldenring.wiki.fextralife.com/Vagabond" TargetMode="External"/><Relationship Id="rId357" Type="http://schemas.openxmlformats.org/officeDocument/2006/relationships/hyperlink" Target="https://eldenring.wiki.fextralife.com/Elden+Ring+Wiki" TargetMode="External"/><Relationship Id="rId1194" Type="http://schemas.openxmlformats.org/officeDocument/2006/relationships/hyperlink" Target="https://eldenring.wiki.fextralife.com/Bestial+Vitality" TargetMode="External"/><Relationship Id="rId217" Type="http://schemas.openxmlformats.org/officeDocument/2006/relationships/hyperlink" Target="https://eldenring.wiki.fextralife.com/Strength" TargetMode="External"/><Relationship Id="rId564" Type="http://schemas.openxmlformats.org/officeDocument/2006/relationships/hyperlink" Target="https://eldenring.wiki.fextralife.com/Runes" TargetMode="External"/><Relationship Id="rId771" Type="http://schemas.openxmlformats.org/officeDocument/2006/relationships/image" Target="media/image154.jpeg"/><Relationship Id="rId869" Type="http://schemas.openxmlformats.org/officeDocument/2006/relationships/hyperlink" Target="https://eldenring.wiki.fextralife.com/Runes" TargetMode="External"/><Relationship Id="rId1499" Type="http://schemas.openxmlformats.org/officeDocument/2006/relationships/hyperlink" Target="https://eldenring.wiki.fextralife.com/Furlcalling+Finger+Remedy" TargetMode="External"/><Relationship Id="rId424" Type="http://schemas.openxmlformats.org/officeDocument/2006/relationships/hyperlink" Target="https://eldenring.wiki.fextralife.com/Mt.+Gelmir" TargetMode="External"/><Relationship Id="rId631" Type="http://schemas.openxmlformats.org/officeDocument/2006/relationships/image" Target="media/image121.png"/><Relationship Id="rId729" Type="http://schemas.openxmlformats.org/officeDocument/2006/relationships/hyperlink" Target="https://eldenring.wiki.fextralife.com/Uchigatana" TargetMode="External"/><Relationship Id="rId1054" Type="http://schemas.openxmlformats.org/officeDocument/2006/relationships/hyperlink" Target="https://eldenring.wiki.fextralife.com/Poise" TargetMode="External"/><Relationship Id="rId1261" Type="http://schemas.openxmlformats.org/officeDocument/2006/relationships/hyperlink" Target="https://eldenring.wiki.fextralife.com/Incantation+Scarab" TargetMode="External"/><Relationship Id="rId1359" Type="http://schemas.openxmlformats.org/officeDocument/2006/relationships/hyperlink" Target="https://eldenring.wiki.fextralife.com/Marika's+Scarseal" TargetMode="External"/><Relationship Id="rId936" Type="http://schemas.openxmlformats.org/officeDocument/2006/relationships/hyperlink" Target="https://eldenring.wiki.fextralife.com/Sorceries" TargetMode="External"/><Relationship Id="rId1121" Type="http://schemas.openxmlformats.org/officeDocument/2006/relationships/hyperlink" Target="https://eldenring.wiki.fextralife.com/Cracked+Pot" TargetMode="External"/><Relationship Id="rId1219" Type="http://schemas.openxmlformats.org/officeDocument/2006/relationships/hyperlink" Target="https://eldenring.wiki.fextralife.com/Albinauric+Pot" TargetMode="External"/><Relationship Id="rId65" Type="http://schemas.openxmlformats.org/officeDocument/2006/relationships/image" Target="media/image18.gif"/><Relationship Id="rId1426" Type="http://schemas.openxmlformats.org/officeDocument/2006/relationships/hyperlink" Target="https://eldenring.wiki.fextralife.com/Pumpkin+Helm" TargetMode="External"/><Relationship Id="rId281" Type="http://schemas.openxmlformats.org/officeDocument/2006/relationships/hyperlink" Target="https://eldenring.wiki.fextralife.com/Illusory+Walls" TargetMode="External"/><Relationship Id="rId141" Type="http://schemas.openxmlformats.org/officeDocument/2006/relationships/hyperlink" Target="https://eldenring.wiki.fextralife.com/Fists" TargetMode="External"/><Relationship Id="rId379" Type="http://schemas.openxmlformats.org/officeDocument/2006/relationships/hyperlink" Target="https://eldenring.wiki.fextralife.com/Stormveil+Castle" TargetMode="External"/><Relationship Id="rId586" Type="http://schemas.openxmlformats.org/officeDocument/2006/relationships/hyperlink" Target="https://eldenring.wiki.fextralife.com/Builds" TargetMode="External"/><Relationship Id="rId793" Type="http://schemas.openxmlformats.org/officeDocument/2006/relationships/hyperlink" Target="https://eldenring.wiki.fextralife.com/Confessor" TargetMode="External"/><Relationship Id="rId7" Type="http://schemas.openxmlformats.org/officeDocument/2006/relationships/endnotes" Target="endnotes.xml"/><Relationship Id="rId239" Type="http://schemas.openxmlformats.org/officeDocument/2006/relationships/hyperlink" Target="https://eldenring.wiki.fextralife.com/Assassin's+Approach" TargetMode="External"/><Relationship Id="rId446" Type="http://schemas.openxmlformats.org/officeDocument/2006/relationships/hyperlink" Target="https://eldenring.wiki.fextralife.com/Gestures" TargetMode="External"/><Relationship Id="rId653" Type="http://schemas.openxmlformats.org/officeDocument/2006/relationships/hyperlink" Target="https://eldenring.wiki.fextralife.com/Vagabond" TargetMode="External"/><Relationship Id="rId1076" Type="http://schemas.openxmlformats.org/officeDocument/2006/relationships/hyperlink" Target="https://eldenring.wiki.fextralife.com/Focus" TargetMode="External"/><Relationship Id="rId1283" Type="http://schemas.openxmlformats.org/officeDocument/2006/relationships/hyperlink" Target="https://eldenring.wiki.fextralife.com/Golden+Vow" TargetMode="External"/><Relationship Id="rId1490" Type="http://schemas.openxmlformats.org/officeDocument/2006/relationships/hyperlink" Target="https://eldenring.wiki.fextralife.com/Purifying+Crystal+Tear" TargetMode="External"/><Relationship Id="rId306" Type="http://schemas.openxmlformats.org/officeDocument/2006/relationships/hyperlink" Target="https://eldenring.wiki.fextralife.com/Hyetta" TargetMode="External"/><Relationship Id="rId860" Type="http://schemas.openxmlformats.org/officeDocument/2006/relationships/hyperlink" Target="https://eldenring.wiki.fextralife.com/Vagabond+Knight+Greaves" TargetMode="External"/><Relationship Id="rId958" Type="http://schemas.openxmlformats.org/officeDocument/2006/relationships/hyperlink" Target="https://eldenring.wiki.fextralife.com/Vitality" TargetMode="External"/><Relationship Id="rId1143" Type="http://schemas.openxmlformats.org/officeDocument/2006/relationships/image" Target="media/image167.png"/><Relationship Id="rId87" Type="http://schemas.openxmlformats.org/officeDocument/2006/relationships/hyperlink" Target="https://eldenring.wiki.fextralife.com/Colossal+Swords" TargetMode="External"/><Relationship Id="rId513" Type="http://schemas.openxmlformats.org/officeDocument/2006/relationships/image" Target="media/image90.png"/><Relationship Id="rId720" Type="http://schemas.openxmlformats.org/officeDocument/2006/relationships/hyperlink" Target="https://eldenring.wiki.fextralife.com/Prisoner+Trousers" TargetMode="External"/><Relationship Id="rId818" Type="http://schemas.openxmlformats.org/officeDocument/2006/relationships/hyperlink" Target="https://eldenring.wiki.fextralife.com/Finger+Seal" TargetMode="External"/><Relationship Id="rId1350" Type="http://schemas.openxmlformats.org/officeDocument/2006/relationships/hyperlink" Target="https://eldenring.wiki.fextralife.com/Carian+Filigreed+Crest" TargetMode="External"/><Relationship Id="rId1448" Type="http://schemas.openxmlformats.org/officeDocument/2006/relationships/hyperlink" Target="https://eldenring.wiki.fextralife.com/Greathorn+Hammer" TargetMode="External"/><Relationship Id="rId1003" Type="http://schemas.openxmlformats.org/officeDocument/2006/relationships/hyperlink" Target="https://eldenring.wiki.fextralife.com/Sites+of+Grace" TargetMode="External"/><Relationship Id="rId1210" Type="http://schemas.openxmlformats.org/officeDocument/2006/relationships/image" Target="media/image188.png"/><Relationship Id="rId1308" Type="http://schemas.openxmlformats.org/officeDocument/2006/relationships/hyperlink" Target="https://eldenring.wiki.fextralife.com/Ironjar+Aromatic" TargetMode="External"/><Relationship Id="rId1515" Type="http://schemas.openxmlformats.org/officeDocument/2006/relationships/image" Target="media/image292.png"/><Relationship Id="rId14" Type="http://schemas.openxmlformats.org/officeDocument/2006/relationships/hyperlink" Target="https://eldenring.wiki.fextralife.com/Elden+Ring" TargetMode="External"/><Relationship Id="rId163" Type="http://schemas.openxmlformats.org/officeDocument/2006/relationships/image" Target="media/image56.png"/><Relationship Id="rId370" Type="http://schemas.openxmlformats.org/officeDocument/2006/relationships/hyperlink" Target="https://eldenring.wiki.fextralife.com/Resurrection+Painting" TargetMode="External"/><Relationship Id="rId230" Type="http://schemas.openxmlformats.org/officeDocument/2006/relationships/hyperlink" Target="https://eldenring.wiki.fextralife.com/Strength" TargetMode="External"/><Relationship Id="rId468" Type="http://schemas.openxmlformats.org/officeDocument/2006/relationships/hyperlink" Target="https://eldenring.wiki.fextralife.com/Sacred+Seals" TargetMode="External"/><Relationship Id="rId675" Type="http://schemas.openxmlformats.org/officeDocument/2006/relationships/hyperlink" Target="https://eldenring.wiki.fextralife.com/Warrior" TargetMode="External"/><Relationship Id="rId882" Type="http://schemas.openxmlformats.org/officeDocument/2006/relationships/hyperlink" Target="https://eldenring.wiki.fextralife.com/Champion" TargetMode="External"/><Relationship Id="rId1098" Type="http://schemas.openxmlformats.org/officeDocument/2006/relationships/hyperlink" Target="https://eldenring.wiki.fextralife.com/Armor" TargetMode="External"/><Relationship Id="rId328" Type="http://schemas.openxmlformats.org/officeDocument/2006/relationships/hyperlink" Target="https://eldenring.wiki.fextralife.com/Road's+End+Catacombs" TargetMode="External"/><Relationship Id="rId535" Type="http://schemas.openxmlformats.org/officeDocument/2006/relationships/hyperlink" Target="https://eldenring.wiki.fextralife.com/FP" TargetMode="External"/><Relationship Id="rId742" Type="http://schemas.openxmlformats.org/officeDocument/2006/relationships/hyperlink" Target="https://eldenring.wiki.fextralife.com/Vagabond+Knight+Armor" TargetMode="External"/><Relationship Id="rId1165" Type="http://schemas.openxmlformats.org/officeDocument/2006/relationships/hyperlink" Target="https://eldenring.wiki.fextralife.com/Radahn's+Great+Rune" TargetMode="External"/><Relationship Id="rId1372" Type="http://schemas.openxmlformats.org/officeDocument/2006/relationships/hyperlink" Target="https://eldenring.wiki.fextralife.com/Spiked+Cracked+Tear" TargetMode="External"/><Relationship Id="rId602" Type="http://schemas.openxmlformats.org/officeDocument/2006/relationships/hyperlink" Target="https://eldenring.wiki.fextralife.com/Bandit" TargetMode="External"/><Relationship Id="rId1025" Type="http://schemas.openxmlformats.org/officeDocument/2006/relationships/hyperlink" Target="https://eldenring.wiki.fextralife.com/Spells" TargetMode="External"/><Relationship Id="rId1232" Type="http://schemas.openxmlformats.org/officeDocument/2006/relationships/hyperlink" Target="https://eldenring.wiki.fextralife.com/Golden+Vow" TargetMode="External"/><Relationship Id="rId907" Type="http://schemas.openxmlformats.org/officeDocument/2006/relationships/hyperlink" Target="https://eldenring.wiki.fextralife.com/Incantations" TargetMode="External"/><Relationship Id="rId1537" Type="http://schemas.openxmlformats.org/officeDocument/2006/relationships/hyperlink" Target="https://eldenring.wiki.fextralife.com/Ash+of+War:+Sacred+Order" TargetMode="External"/><Relationship Id="rId36" Type="http://schemas.openxmlformats.org/officeDocument/2006/relationships/hyperlink" Target="https://eldenring.wiki.fextralife.com/Endurance" TargetMode="External"/><Relationship Id="rId185" Type="http://schemas.openxmlformats.org/officeDocument/2006/relationships/hyperlink" Target="https://eldenring.wiki.fextralife.com/Shortbow" TargetMode="External"/><Relationship Id="rId392" Type="http://schemas.openxmlformats.org/officeDocument/2006/relationships/hyperlink" Target="https://eldenring.wiki.fextralife.com/Ash+of+War:+Rain+of+Arrows" TargetMode="External"/><Relationship Id="rId697" Type="http://schemas.openxmlformats.org/officeDocument/2006/relationships/hyperlink" Target="https://eldenring.wiki.fextralife.com/Bandit+Manchettes" TargetMode="External"/><Relationship Id="rId252" Type="http://schemas.openxmlformats.org/officeDocument/2006/relationships/hyperlink" Target="https://eldenring.wiki.fextralife.com/Mind" TargetMode="External"/><Relationship Id="rId1187" Type="http://schemas.openxmlformats.org/officeDocument/2006/relationships/hyperlink" Target="https://eldenring.wiki.fextralife.com/Imp+Head+(Wolf)" TargetMode="External"/><Relationship Id="rId112" Type="http://schemas.openxmlformats.org/officeDocument/2006/relationships/image" Target="media/image39.png"/><Relationship Id="rId557" Type="http://schemas.openxmlformats.org/officeDocument/2006/relationships/hyperlink" Target="https://eldenring.wiki.fextralife.com/FP" TargetMode="External"/><Relationship Id="rId764" Type="http://schemas.openxmlformats.org/officeDocument/2006/relationships/hyperlink" Target="https://eldenring.wiki.fextralife.com/Enchanted+Knight" TargetMode="External"/><Relationship Id="rId971" Type="http://schemas.openxmlformats.org/officeDocument/2006/relationships/hyperlink" Target="https://eldenring.wiki.fextralife.com/Fire+Damage" TargetMode="External"/><Relationship Id="rId1394" Type="http://schemas.openxmlformats.org/officeDocument/2006/relationships/hyperlink" Target="https://eldenring.wiki.fextralife.com/Arrow's+Reach+Talisman" TargetMode="External"/><Relationship Id="rId417" Type="http://schemas.openxmlformats.org/officeDocument/2006/relationships/hyperlink" Target="https://eldenring.wiki.fextralife.com/Boilprawn+Shack" TargetMode="External"/><Relationship Id="rId624" Type="http://schemas.openxmlformats.org/officeDocument/2006/relationships/image" Target="media/image115.png"/><Relationship Id="rId831" Type="http://schemas.openxmlformats.org/officeDocument/2006/relationships/hyperlink" Target="https://eldenring.wiki.fextralife.com/Estoc" TargetMode="External"/><Relationship Id="rId1047" Type="http://schemas.openxmlformats.org/officeDocument/2006/relationships/hyperlink" Target="https://eldenring.wiki.fextralife.com/Incantations" TargetMode="External"/><Relationship Id="rId1254" Type="http://schemas.openxmlformats.org/officeDocument/2006/relationships/hyperlink" Target="https://eldenring.wiki.fextralife.com/Golden+Vow" TargetMode="External"/><Relationship Id="rId1461" Type="http://schemas.openxmlformats.org/officeDocument/2006/relationships/hyperlink" Target="https://eldenring.wiki.fextralife.com/Soft+Cotton" TargetMode="External"/><Relationship Id="rId929" Type="http://schemas.openxmlformats.org/officeDocument/2006/relationships/hyperlink" Target="https://eldenring.wiki.fextralife.com/Site+of+Grace" TargetMode="External"/><Relationship Id="rId1114" Type="http://schemas.openxmlformats.org/officeDocument/2006/relationships/hyperlink" Target="https://eldenring.wiki.fextralife.com/Crimson+Amber+Medallion" TargetMode="External"/><Relationship Id="rId1321" Type="http://schemas.openxmlformats.org/officeDocument/2006/relationships/hyperlink" Target="https://eldenring.wiki.fextralife.com/Vyke's+Dragonbolt" TargetMode="External"/><Relationship Id="rId1559" Type="http://schemas.openxmlformats.org/officeDocument/2006/relationships/image" Target="media/image314.png"/><Relationship Id="rId58" Type="http://schemas.openxmlformats.org/officeDocument/2006/relationships/hyperlink" Target="https://eldenring.wiki.fextralife.com/Combat" TargetMode="External"/><Relationship Id="rId1419" Type="http://schemas.openxmlformats.org/officeDocument/2006/relationships/image" Target="media/image252.png"/><Relationship Id="rId274" Type="http://schemas.openxmlformats.org/officeDocument/2006/relationships/hyperlink" Target="https://eldenring.wiki.fextralife.com/Heal" TargetMode="External"/><Relationship Id="rId481" Type="http://schemas.openxmlformats.org/officeDocument/2006/relationships/hyperlink" Target="https://eldenring.wiki.fextralife.com/Sweet+Raisin" TargetMode="External"/><Relationship Id="rId134" Type="http://schemas.openxmlformats.org/officeDocument/2006/relationships/hyperlink" Target="https://eldenring.wiki.fextralife.com/Halberds" TargetMode="External"/><Relationship Id="rId579" Type="http://schemas.openxmlformats.org/officeDocument/2006/relationships/hyperlink" Target="https://eldenring.wiki.fextralife.com/Weapons" TargetMode="External"/><Relationship Id="rId786" Type="http://schemas.openxmlformats.org/officeDocument/2006/relationships/hyperlink" Target="https://eldenring.wiki.fextralife.com/Prophet" TargetMode="External"/><Relationship Id="rId993" Type="http://schemas.openxmlformats.org/officeDocument/2006/relationships/hyperlink" Target="https://eldenring.wiki.fextralife.com/Holy+Damage" TargetMode="External"/><Relationship Id="rId341" Type="http://schemas.openxmlformats.org/officeDocument/2006/relationships/hyperlink" Target="https://eldenring.wiki.fextralife.com/Sainted+Hero's+Grave" TargetMode="External"/><Relationship Id="rId439" Type="http://schemas.openxmlformats.org/officeDocument/2006/relationships/hyperlink" Target="https://eldenring.wiki.fextralife.com/Consecrated+Snowfield" TargetMode="External"/><Relationship Id="rId646" Type="http://schemas.openxmlformats.org/officeDocument/2006/relationships/image" Target="media/image133.png"/><Relationship Id="rId1069" Type="http://schemas.openxmlformats.org/officeDocument/2006/relationships/hyperlink" Target="https://eldenring.wiki.fextralife.com/Elden+Ring+Wiki" TargetMode="External"/><Relationship Id="rId1276" Type="http://schemas.openxmlformats.org/officeDocument/2006/relationships/hyperlink" Target="https://eldenring.wiki.fextralife.com/Boiled+Crab" TargetMode="External"/><Relationship Id="rId1483" Type="http://schemas.openxmlformats.org/officeDocument/2006/relationships/hyperlink" Target="https://eldenring.wiki.fextralife.com/Windy+Crystal+Tear" TargetMode="External"/><Relationship Id="rId201" Type="http://schemas.openxmlformats.org/officeDocument/2006/relationships/hyperlink" Target="https://eldenring.wiki.fextralife.com/Glintstone+Arc" TargetMode="External"/><Relationship Id="rId506" Type="http://schemas.openxmlformats.org/officeDocument/2006/relationships/hyperlink" Target="https://eldenring.wiki.fextralife.com/Classes" TargetMode="External"/><Relationship Id="rId853" Type="http://schemas.openxmlformats.org/officeDocument/2006/relationships/hyperlink" Target="https://eldenring.wiki.fextralife.com/Land+of+Reeds+Greaves" TargetMode="External"/><Relationship Id="rId1136" Type="http://schemas.openxmlformats.org/officeDocument/2006/relationships/hyperlink" Target="https://eldenring.wiki.fextralife.com/Buffs+and+Debuffs" TargetMode="External"/><Relationship Id="rId713" Type="http://schemas.openxmlformats.org/officeDocument/2006/relationships/hyperlink" Target="https://eldenring.wiki.fextralife.com/Champion+Gaiters" TargetMode="External"/><Relationship Id="rId920" Type="http://schemas.openxmlformats.org/officeDocument/2006/relationships/hyperlink" Target="https://eldenring.wiki.fextralife.com/Sorcery+Scaling" TargetMode="External"/><Relationship Id="rId1343" Type="http://schemas.openxmlformats.org/officeDocument/2006/relationships/image" Target="media/image219.png"/><Relationship Id="rId1550" Type="http://schemas.openxmlformats.org/officeDocument/2006/relationships/image" Target="media/image306.png"/><Relationship Id="rId1203" Type="http://schemas.openxmlformats.org/officeDocument/2006/relationships/image" Target="media/image186.png"/><Relationship Id="rId1410" Type="http://schemas.openxmlformats.org/officeDocument/2006/relationships/image" Target="media/image249.png"/><Relationship Id="rId1508" Type="http://schemas.openxmlformats.org/officeDocument/2006/relationships/hyperlink" Target="https://eldenring.wiki.fextralife.com/Small+Golden+Effigy" TargetMode="External"/><Relationship Id="rId296" Type="http://schemas.openxmlformats.org/officeDocument/2006/relationships/hyperlink" Target="https://eldenring.wiki.fextralife.com/Stonesword+Key" TargetMode="External"/><Relationship Id="rId156" Type="http://schemas.openxmlformats.org/officeDocument/2006/relationships/hyperlink" Target="https://eldenring.wiki.fextralife.com/Crossbows" TargetMode="External"/><Relationship Id="rId363" Type="http://schemas.openxmlformats.org/officeDocument/2006/relationships/hyperlink" Target="https://eldenring.wiki.fextralife.com/Artist's+Shack+(Limgrave)" TargetMode="External"/><Relationship Id="rId570" Type="http://schemas.openxmlformats.org/officeDocument/2006/relationships/hyperlink" Target="https://eldenring.wiki.fextralife.com/Boiled+Prawn" TargetMode="External"/><Relationship Id="rId223" Type="http://schemas.openxmlformats.org/officeDocument/2006/relationships/hyperlink" Target="https://eldenring.wiki.fextralife.com/Estoc" TargetMode="External"/><Relationship Id="rId430" Type="http://schemas.openxmlformats.org/officeDocument/2006/relationships/hyperlink" Target="https://eldenring.wiki.fextralife.com/Consecrated+Snowfield" TargetMode="External"/><Relationship Id="rId668" Type="http://schemas.openxmlformats.org/officeDocument/2006/relationships/image" Target="media/image151.png"/><Relationship Id="rId875" Type="http://schemas.openxmlformats.org/officeDocument/2006/relationships/hyperlink" Target="https://eldenring.wiki.fextralife.com/Faith" TargetMode="External"/><Relationship Id="rId1060" Type="http://schemas.openxmlformats.org/officeDocument/2006/relationships/hyperlink" Target="https://eldenring.wiki.fextralife.com/Strength" TargetMode="External"/><Relationship Id="rId1298" Type="http://schemas.openxmlformats.org/officeDocument/2006/relationships/hyperlink" Target="https://eldenring.wiki.fextralife.com/Clarifying+Horn+Charm" TargetMode="External"/><Relationship Id="rId528" Type="http://schemas.openxmlformats.org/officeDocument/2006/relationships/hyperlink" Target="https://eldenring.wiki.fextralife.com/Lands+Between+Rune" TargetMode="External"/><Relationship Id="rId735" Type="http://schemas.openxmlformats.org/officeDocument/2006/relationships/hyperlink" Target="https://eldenring.wiki.fextralife.com/Land+of+Reeds+Armor" TargetMode="External"/><Relationship Id="rId942" Type="http://schemas.openxmlformats.org/officeDocument/2006/relationships/hyperlink" Target="https://eldenring.wiki.fextralife.com/Intelligence" TargetMode="External"/><Relationship Id="rId1158" Type="http://schemas.openxmlformats.org/officeDocument/2006/relationships/hyperlink" Target="https://eldenring.wiki.fextralife.com/FP" TargetMode="External"/><Relationship Id="rId1365" Type="http://schemas.openxmlformats.org/officeDocument/2006/relationships/image" Target="media/image227.png"/><Relationship Id="rId1018" Type="http://schemas.openxmlformats.org/officeDocument/2006/relationships/hyperlink" Target="https://eldenring.wiki.fextralife.com/Focus" TargetMode="External"/><Relationship Id="rId1225" Type="http://schemas.openxmlformats.org/officeDocument/2006/relationships/hyperlink" Target="https://eldenring.wiki.fextralife.com/Assassin's+Cerulean+Dagger" TargetMode="External"/><Relationship Id="rId1432" Type="http://schemas.openxmlformats.org/officeDocument/2006/relationships/image" Target="media/image257.png"/><Relationship Id="rId71" Type="http://schemas.openxmlformats.org/officeDocument/2006/relationships/hyperlink" Target="https://eldenring.wiki.fextralife.com/Incantations" TargetMode="External"/><Relationship Id="rId802" Type="http://schemas.openxmlformats.org/officeDocument/2006/relationships/hyperlink" Target="https://eldenring.wiki.fextralife.com/Scripture+Wooden+Shield" TargetMode="External"/><Relationship Id="rId29" Type="http://schemas.openxmlformats.org/officeDocument/2006/relationships/hyperlink" Target="https://eldenring.wiki.fextralife.com/Spirit+Ashes" TargetMode="External"/><Relationship Id="rId178" Type="http://schemas.openxmlformats.org/officeDocument/2006/relationships/hyperlink" Target="https://eldenring.wiki.fextralife.com/Longbow" TargetMode="External"/><Relationship Id="rId385" Type="http://schemas.openxmlformats.org/officeDocument/2006/relationships/hyperlink" Target="https://eldenring.wiki.fextralife.com/Ancient+Dragon+Lansseax" TargetMode="External"/><Relationship Id="rId592" Type="http://schemas.openxmlformats.org/officeDocument/2006/relationships/hyperlink" Target="https://eldenring.wiki.fextralife.com/Samurai" TargetMode="External"/><Relationship Id="rId245" Type="http://schemas.openxmlformats.org/officeDocument/2006/relationships/hyperlink" Target="https://eldenring.wiki.fextralife.com/Dexterity" TargetMode="External"/><Relationship Id="rId452" Type="http://schemas.openxmlformats.org/officeDocument/2006/relationships/hyperlink" Target="https://eldenring.wiki.fextralife.com/PvP" TargetMode="External"/><Relationship Id="rId897" Type="http://schemas.openxmlformats.org/officeDocument/2006/relationships/hyperlink" Target="https://eldenring.wiki.fextralife.com/Robustness" TargetMode="External"/><Relationship Id="rId1082" Type="http://schemas.openxmlformats.org/officeDocument/2006/relationships/hyperlink" Target="https://eldenring.wiki.fextralife.com/Standard+Damage" TargetMode="External"/><Relationship Id="rId105" Type="http://schemas.openxmlformats.org/officeDocument/2006/relationships/hyperlink" Target="https://eldenring.wiki.fextralife.com/Twinblades" TargetMode="External"/><Relationship Id="rId312" Type="http://schemas.openxmlformats.org/officeDocument/2006/relationships/hyperlink" Target="https://eldenring.wiki.fextralife.com/Grave+Glovewort+%5b8%5d" TargetMode="External"/><Relationship Id="rId757" Type="http://schemas.openxmlformats.org/officeDocument/2006/relationships/hyperlink" Target="https://eldenring.wiki.fextralife.com/Intelligence" TargetMode="External"/><Relationship Id="rId964" Type="http://schemas.openxmlformats.org/officeDocument/2006/relationships/hyperlink" Target="https://eldenring.wiki.fextralife.com/VS+Slash+Defense" TargetMode="External"/><Relationship Id="rId1387" Type="http://schemas.openxmlformats.org/officeDocument/2006/relationships/hyperlink" Target="https://eldenring.wiki.fextralife.com/Greatshield+Talisman" TargetMode="External"/><Relationship Id="rId93" Type="http://schemas.openxmlformats.org/officeDocument/2006/relationships/hyperlink" Target="https://eldenring.wiki.fextralife.com/Heavy+Thrusting+Swords" TargetMode="External"/><Relationship Id="rId617" Type="http://schemas.openxmlformats.org/officeDocument/2006/relationships/hyperlink" Target="https://eldenring.wiki.fextralife.com/Bandit" TargetMode="External"/><Relationship Id="rId824" Type="http://schemas.openxmlformats.org/officeDocument/2006/relationships/hyperlink" Target="https://eldenring.wiki.fextralife.com/Battle+Axe" TargetMode="External"/><Relationship Id="rId1247" Type="http://schemas.openxmlformats.org/officeDocument/2006/relationships/hyperlink" Target="https://eldenring.wiki.fextralife.com/Alberich's+Pointed+Hat" TargetMode="External"/><Relationship Id="rId1454" Type="http://schemas.openxmlformats.org/officeDocument/2006/relationships/hyperlink" Target="https://eldenring.wiki.fextralife.com/Sword+of+Milos" TargetMode="External"/><Relationship Id="rId1107" Type="http://schemas.openxmlformats.org/officeDocument/2006/relationships/hyperlink" Target="https://eldenring.wiki.fextralife.com/Magic+Damage" TargetMode="External"/><Relationship Id="rId1314" Type="http://schemas.openxmlformats.org/officeDocument/2006/relationships/hyperlink" Target="https://eldenring.wiki.fextralife.com/Dragonbolt+Blessing" TargetMode="External"/><Relationship Id="rId1521" Type="http://schemas.openxmlformats.org/officeDocument/2006/relationships/hyperlink" Target="https://eldenring.wiki.fextralife.com/Stakes+of+Marika" TargetMode="External"/><Relationship Id="rId20" Type="http://schemas.openxmlformats.org/officeDocument/2006/relationships/hyperlink" Target="https://eldenring.wiki.fextralife.com/Sorceries" TargetMode="External"/><Relationship Id="rId267" Type="http://schemas.openxmlformats.org/officeDocument/2006/relationships/hyperlink" Target="https://eldenring.wiki.fextralife.com/Dexterity" TargetMode="External"/><Relationship Id="rId474" Type="http://schemas.openxmlformats.org/officeDocument/2006/relationships/hyperlink" Target="https://eldenring.wiki.fextralife.com/Shields" TargetMode="External"/><Relationship Id="rId127" Type="http://schemas.openxmlformats.org/officeDocument/2006/relationships/image" Target="media/image44.png"/><Relationship Id="rId681" Type="http://schemas.openxmlformats.org/officeDocument/2006/relationships/hyperlink" Target="https://eldenring.wiki.fextralife.com/Samurai" TargetMode="External"/><Relationship Id="rId779" Type="http://schemas.openxmlformats.org/officeDocument/2006/relationships/hyperlink" Target="https://eldenring.wiki.fextralife.com/Bandit" TargetMode="External"/><Relationship Id="rId986" Type="http://schemas.openxmlformats.org/officeDocument/2006/relationships/hyperlink" Target="https://eldenring.wiki.fextralife.com/Magic+Damage+Negation" TargetMode="External"/><Relationship Id="rId334" Type="http://schemas.openxmlformats.org/officeDocument/2006/relationships/hyperlink" Target="https://eldenring.wiki.fextralife.com/Glintstone+Sorcerer+Ashes" TargetMode="External"/><Relationship Id="rId541" Type="http://schemas.openxmlformats.org/officeDocument/2006/relationships/image" Target="media/image103.png"/><Relationship Id="rId639" Type="http://schemas.openxmlformats.org/officeDocument/2006/relationships/image" Target="media/image127.png"/><Relationship Id="rId1171" Type="http://schemas.openxmlformats.org/officeDocument/2006/relationships/hyperlink" Target="https://eldenring.wiki.fextralife.com/Primal+Glintstone+Blade" TargetMode="External"/><Relationship Id="rId1269" Type="http://schemas.openxmlformats.org/officeDocument/2006/relationships/hyperlink" Target="https://eldenring.wiki.fextralife.com/Spelldrake+Talisman" TargetMode="External"/><Relationship Id="rId1476" Type="http://schemas.openxmlformats.org/officeDocument/2006/relationships/image" Target="media/image272.png"/><Relationship Id="rId401" Type="http://schemas.openxmlformats.org/officeDocument/2006/relationships/hyperlink" Target="https://eldenring.wiki.fextralife.com/Primal+Glintstone+Blade" TargetMode="External"/><Relationship Id="rId846" Type="http://schemas.openxmlformats.org/officeDocument/2006/relationships/hyperlink" Target="https://eldenring.wiki.fextralife.com/Longbow" TargetMode="External"/><Relationship Id="rId1031" Type="http://schemas.openxmlformats.org/officeDocument/2006/relationships/hyperlink" Target="https://eldenring.wiki.fextralife.com/Incantations" TargetMode="External"/><Relationship Id="rId1129" Type="http://schemas.openxmlformats.org/officeDocument/2006/relationships/hyperlink" Target="https://eldenring.wiki.fextralife.com/Shabriri's+Woe" TargetMode="External"/><Relationship Id="rId706" Type="http://schemas.openxmlformats.org/officeDocument/2006/relationships/hyperlink" Target="https://eldenring.wiki.fextralife.com/Confessor+Gloves" TargetMode="External"/><Relationship Id="rId913" Type="http://schemas.openxmlformats.org/officeDocument/2006/relationships/hyperlink" Target="https://eldenring.wiki.fextralife.com/Incantations" TargetMode="External"/><Relationship Id="rId1336" Type="http://schemas.openxmlformats.org/officeDocument/2006/relationships/image" Target="media/image217.png"/><Relationship Id="rId1543" Type="http://schemas.openxmlformats.org/officeDocument/2006/relationships/image" Target="media/image304.png"/><Relationship Id="rId42" Type="http://schemas.openxmlformats.org/officeDocument/2006/relationships/image" Target="media/image8.jpeg"/><Relationship Id="rId1403" Type="http://schemas.openxmlformats.org/officeDocument/2006/relationships/image" Target="media/image246.png"/><Relationship Id="rId191" Type="http://schemas.openxmlformats.org/officeDocument/2006/relationships/hyperlink" Target="https://eldenring.wiki.fextralife.com/Endurance" TargetMode="External"/><Relationship Id="rId289" Type="http://schemas.openxmlformats.org/officeDocument/2006/relationships/hyperlink" Target="https://eldenring.wiki.fextralife.com/Rune+Arc" TargetMode="External"/><Relationship Id="rId496" Type="http://schemas.openxmlformats.org/officeDocument/2006/relationships/hyperlink" Target="https://eldenring.wiki.fextralife.com/Classes" TargetMode="External"/><Relationship Id="rId149" Type="http://schemas.openxmlformats.org/officeDocument/2006/relationships/hyperlink" Target="https://eldenring.wiki.fextralife.com/Light+Bows" TargetMode="External"/><Relationship Id="rId356" Type="http://schemas.openxmlformats.org/officeDocument/2006/relationships/hyperlink" Target="https://eldenring.wiki.fextralife.com/Depraved+Perfumer+Carmaan+Ashes" TargetMode="External"/><Relationship Id="rId563" Type="http://schemas.openxmlformats.org/officeDocument/2006/relationships/hyperlink" Target="https://eldenring.wiki.fextralife.com/Crimson+Amber+Medallion" TargetMode="External"/><Relationship Id="rId770" Type="http://schemas.openxmlformats.org/officeDocument/2006/relationships/hyperlink" Target="https://eldenring.wiki.fextralife.com/Enchanted+Knight" TargetMode="External"/><Relationship Id="rId1193" Type="http://schemas.openxmlformats.org/officeDocument/2006/relationships/hyperlink" Target="https://eldenring.wiki.fextralife.com/Crimsonburst+Crystal+Tear" TargetMode="External"/><Relationship Id="rId216" Type="http://schemas.openxmlformats.org/officeDocument/2006/relationships/hyperlink" Target="https://eldenring.wiki.fextralife.com/Endurance" TargetMode="External"/><Relationship Id="rId423" Type="http://schemas.openxmlformats.org/officeDocument/2006/relationships/hyperlink" Target="https://eldenring.wiki.fextralife.com/Interactive+Map?id=6666&amp;lat=-190.398437&amp;lng=134.528147&amp;zoom=8&amp;code=mapA" TargetMode="External"/><Relationship Id="rId868" Type="http://schemas.openxmlformats.org/officeDocument/2006/relationships/hyperlink" Target="https://eldenring.wiki.fextralife.com/Stats" TargetMode="External"/><Relationship Id="rId1053" Type="http://schemas.openxmlformats.org/officeDocument/2006/relationships/hyperlink" Target="https://eldenring.wiki.fextralife.com/Armor" TargetMode="External"/><Relationship Id="rId1260" Type="http://schemas.openxmlformats.org/officeDocument/2006/relationships/hyperlink" Target="https://eldenring.wiki.fextralife.com/Glintstone+Scarab" TargetMode="External"/><Relationship Id="rId1498" Type="http://schemas.openxmlformats.org/officeDocument/2006/relationships/image" Target="media/image283.png"/><Relationship Id="rId630" Type="http://schemas.openxmlformats.org/officeDocument/2006/relationships/image" Target="media/image120.png"/><Relationship Id="rId728" Type="http://schemas.openxmlformats.org/officeDocument/2006/relationships/hyperlink" Target="https://eldenring.wiki.fextralife.com/Prophet+Trousers" TargetMode="External"/><Relationship Id="rId935" Type="http://schemas.openxmlformats.org/officeDocument/2006/relationships/hyperlink" Target="https://eldenring.wiki.fextralife.com/Memory+Slots" TargetMode="External"/><Relationship Id="rId1358" Type="http://schemas.openxmlformats.org/officeDocument/2006/relationships/image" Target="media/image224.png"/><Relationship Id="rId1565" Type="http://schemas.openxmlformats.org/officeDocument/2006/relationships/theme" Target="theme/theme1.xml"/><Relationship Id="rId64" Type="http://schemas.openxmlformats.org/officeDocument/2006/relationships/image" Target="media/image17.png"/><Relationship Id="rId1120" Type="http://schemas.openxmlformats.org/officeDocument/2006/relationships/image" Target="media/image160.png"/><Relationship Id="rId1218" Type="http://schemas.openxmlformats.org/officeDocument/2006/relationships/image" Target="media/image191.png"/><Relationship Id="rId1425" Type="http://schemas.openxmlformats.org/officeDocument/2006/relationships/hyperlink" Target="https://eldenring.wiki.fextralife.com/Crucible+Knot+Talisman" TargetMode="External"/><Relationship Id="rId280" Type="http://schemas.openxmlformats.org/officeDocument/2006/relationships/hyperlink" Target="https://eldenring.wiki.fextralife.com/Paired+Weapons" TargetMode="External"/><Relationship Id="rId140" Type="http://schemas.openxmlformats.org/officeDocument/2006/relationships/hyperlink" Target="https://eldenring.wiki.fextralife.com/Whips" TargetMode="External"/><Relationship Id="rId378" Type="http://schemas.openxmlformats.org/officeDocument/2006/relationships/image" Target="media/image73.png"/><Relationship Id="rId585" Type="http://schemas.openxmlformats.org/officeDocument/2006/relationships/hyperlink" Target="https://eldenring.wiki.fextralife.com/Builds" TargetMode="External"/><Relationship Id="rId792" Type="http://schemas.openxmlformats.org/officeDocument/2006/relationships/hyperlink" Target="https://eldenring.wiki.fextralife.com/Prisoner" TargetMode="External"/><Relationship Id="rId6" Type="http://schemas.openxmlformats.org/officeDocument/2006/relationships/footnotes" Target="footnotes.xml"/><Relationship Id="rId238" Type="http://schemas.openxmlformats.org/officeDocument/2006/relationships/hyperlink" Target="https://eldenring.wiki.fextralife.com/Urgent+Heal" TargetMode="External"/><Relationship Id="rId445" Type="http://schemas.openxmlformats.org/officeDocument/2006/relationships/hyperlink" Target="https://eldenring.wiki.fextralife.com/Gold-Pickled+Fowl+Foot" TargetMode="External"/><Relationship Id="rId652" Type="http://schemas.openxmlformats.org/officeDocument/2006/relationships/image" Target="media/image138.png"/><Relationship Id="rId1075" Type="http://schemas.openxmlformats.org/officeDocument/2006/relationships/hyperlink" Target="https://eldenring.wiki.fextralife.com/Frostbite" TargetMode="External"/><Relationship Id="rId1282" Type="http://schemas.openxmlformats.org/officeDocument/2006/relationships/hyperlink" Target="https://eldenring.wiki.fextralife.com/Rallying+Standard" TargetMode="External"/><Relationship Id="rId305" Type="http://schemas.openxmlformats.org/officeDocument/2006/relationships/hyperlink" Target="https://eldenring.wiki.fextralife.com/Frenzied+Flame+Proscription" TargetMode="External"/><Relationship Id="rId512" Type="http://schemas.openxmlformats.org/officeDocument/2006/relationships/image" Target="media/image89.png"/><Relationship Id="rId957" Type="http://schemas.openxmlformats.org/officeDocument/2006/relationships/hyperlink" Target="https://eldenring.wiki.fextralife.com/Madness" TargetMode="External"/><Relationship Id="rId1142" Type="http://schemas.openxmlformats.org/officeDocument/2006/relationships/hyperlink" Target="https://eldenring.wiki.fextralife.com/Scarlet+Rot" TargetMode="External"/><Relationship Id="rId86" Type="http://schemas.openxmlformats.org/officeDocument/2006/relationships/hyperlink" Target="https://eldenring.wiki.fextralife.com/Greatswords" TargetMode="External"/><Relationship Id="rId817" Type="http://schemas.openxmlformats.org/officeDocument/2006/relationships/hyperlink" Target="https://eldenring.wiki.fextralife.com/Broadsword" TargetMode="External"/><Relationship Id="rId1002" Type="http://schemas.openxmlformats.org/officeDocument/2006/relationships/hyperlink" Target="https://eldenring.wiki.fextralife.com/Runes" TargetMode="External"/><Relationship Id="rId1447" Type="http://schemas.openxmlformats.org/officeDocument/2006/relationships/hyperlink" Target="https://eldenring.wiki.fextralife.com/Rykard's+Great+Rune" TargetMode="External"/><Relationship Id="rId1307" Type="http://schemas.openxmlformats.org/officeDocument/2006/relationships/hyperlink" Target="https://eldenring.wiki.fextralife.com/Vitality" TargetMode="External"/><Relationship Id="rId1514" Type="http://schemas.openxmlformats.org/officeDocument/2006/relationships/hyperlink" Target="https://eldenring.wiki.fextralife.com/Blue+Cipher+Ring" TargetMode="External"/><Relationship Id="rId13" Type="http://schemas.openxmlformats.org/officeDocument/2006/relationships/hyperlink" Target="https://eldenring.wiki.fextralife.com/Spirit+Ashes" TargetMode="External"/><Relationship Id="rId162" Type="http://schemas.openxmlformats.org/officeDocument/2006/relationships/hyperlink" Target="https://eldenring.wiki.fextralife.com/Glintstone+Staffs" TargetMode="External"/><Relationship Id="rId467" Type="http://schemas.openxmlformats.org/officeDocument/2006/relationships/hyperlink" Target="https://eldenring.wiki.fextralife.com/Sacred+Seals" TargetMode="External"/><Relationship Id="rId1097" Type="http://schemas.openxmlformats.org/officeDocument/2006/relationships/hyperlink" Target="https://eldenring.wiki.fextralife.com/Weapons" TargetMode="External"/><Relationship Id="rId674" Type="http://schemas.openxmlformats.org/officeDocument/2006/relationships/hyperlink" Target="https://eldenring.wiki.fextralife.com/Astrologer" TargetMode="External"/><Relationship Id="rId881" Type="http://schemas.openxmlformats.org/officeDocument/2006/relationships/hyperlink" Target="https://eldenring.wiki.fextralife.com/Prophet" TargetMode="External"/><Relationship Id="rId979" Type="http://schemas.openxmlformats.org/officeDocument/2006/relationships/hyperlink" Target="https://eldenring.wiki.fextralife.com/Weight" TargetMode="External"/><Relationship Id="rId327" Type="http://schemas.openxmlformats.org/officeDocument/2006/relationships/hyperlink" Target="https://eldenring.wiki.fextralife.com/Somber+Smithing+Stone+(8)" TargetMode="External"/><Relationship Id="rId534" Type="http://schemas.openxmlformats.org/officeDocument/2006/relationships/hyperlink" Target="https://eldenring.wiki.fextralife.com/HP" TargetMode="External"/><Relationship Id="rId741" Type="http://schemas.openxmlformats.org/officeDocument/2006/relationships/hyperlink" Target="https://eldenring.wiki.fextralife.com/Vagabond+Knight+Helm" TargetMode="External"/><Relationship Id="rId839" Type="http://schemas.openxmlformats.org/officeDocument/2006/relationships/hyperlink" Target="https://eldenring.wiki.fextralife.com/Short+Spear" TargetMode="External"/><Relationship Id="rId1164" Type="http://schemas.openxmlformats.org/officeDocument/2006/relationships/hyperlink" Target="https://eldenring.wiki.fextralife.com/Morgott's+Great+Rune" TargetMode="External"/><Relationship Id="rId1371" Type="http://schemas.openxmlformats.org/officeDocument/2006/relationships/image" Target="media/image230.png"/><Relationship Id="rId1469" Type="http://schemas.openxmlformats.org/officeDocument/2006/relationships/image" Target="media/image270.png"/><Relationship Id="rId601" Type="http://schemas.openxmlformats.org/officeDocument/2006/relationships/hyperlink" Target="https://eldenring.wiki.fextralife.com/Hero" TargetMode="External"/><Relationship Id="rId1024" Type="http://schemas.openxmlformats.org/officeDocument/2006/relationships/hyperlink" Target="https://eldenring.wiki.fextralife.com/Dexterity" TargetMode="External"/><Relationship Id="rId1231" Type="http://schemas.openxmlformats.org/officeDocument/2006/relationships/image" Target="media/image197.png"/><Relationship Id="rId906" Type="http://schemas.openxmlformats.org/officeDocument/2006/relationships/hyperlink" Target="https://eldenring.wiki.fextralife.com/Incantations" TargetMode="External"/><Relationship Id="rId1329" Type="http://schemas.openxmlformats.org/officeDocument/2006/relationships/image" Target="media/image215.png"/><Relationship Id="rId1536" Type="http://schemas.openxmlformats.org/officeDocument/2006/relationships/hyperlink" Target="https://eldenring.wiki.fextralife.com/Ash+of+War:+Braggart's+Roar" TargetMode="External"/><Relationship Id="rId35" Type="http://schemas.openxmlformats.org/officeDocument/2006/relationships/hyperlink" Target="https://eldenring.wiki.fextralife.com/Strength" TargetMode="External"/><Relationship Id="rId184" Type="http://schemas.openxmlformats.org/officeDocument/2006/relationships/hyperlink" Target="https://eldenring.wiki.fextralife.com/Great+Knife" TargetMode="External"/><Relationship Id="rId391" Type="http://schemas.openxmlformats.org/officeDocument/2006/relationships/hyperlink" Target="https://eldenring.wiki.fextralife.com/Minor+Erdtree+(Dragonbarrow)" TargetMode="External"/><Relationship Id="rId251" Type="http://schemas.openxmlformats.org/officeDocument/2006/relationships/hyperlink" Target="https://eldenring.wiki.fextralife.com/Vigor" TargetMode="External"/><Relationship Id="rId489" Type="http://schemas.openxmlformats.org/officeDocument/2006/relationships/hyperlink" Target="https://eldenring.wiki.fextralife.com/Character+Creation" TargetMode="External"/><Relationship Id="rId696" Type="http://schemas.openxmlformats.org/officeDocument/2006/relationships/hyperlink" Target="https://eldenring.wiki.fextralife.com/Bandit+Garb" TargetMode="External"/><Relationship Id="rId349" Type="http://schemas.openxmlformats.org/officeDocument/2006/relationships/hyperlink" Target="https://eldenring.wiki.fextralife.com/Three+Sisters" TargetMode="External"/><Relationship Id="rId556" Type="http://schemas.openxmlformats.org/officeDocument/2006/relationships/hyperlink" Target="https://eldenring.wiki.fextralife.com/HP" TargetMode="External"/><Relationship Id="rId763" Type="http://schemas.openxmlformats.org/officeDocument/2006/relationships/hyperlink" Target="https://eldenring.wiki.fextralife.com/Warrior" TargetMode="External"/><Relationship Id="rId1186" Type="http://schemas.openxmlformats.org/officeDocument/2006/relationships/hyperlink" Target="https://eldenring.wiki.fextralife.com/Radahn's+Great+Rune" TargetMode="External"/><Relationship Id="rId1393" Type="http://schemas.openxmlformats.org/officeDocument/2006/relationships/image" Target="media/image241.png"/><Relationship Id="rId111" Type="http://schemas.openxmlformats.org/officeDocument/2006/relationships/hyperlink" Target="https://eldenring.wiki.fextralife.com/Greataxes" TargetMode="External"/><Relationship Id="rId209" Type="http://schemas.openxmlformats.org/officeDocument/2006/relationships/hyperlink" Target="https://eldenring.wiki.fextralife.com/Faith" TargetMode="External"/><Relationship Id="rId416" Type="http://schemas.openxmlformats.org/officeDocument/2006/relationships/hyperlink" Target="https://eldenring.wiki.fextralife.com/Giant+Lobster" TargetMode="External"/><Relationship Id="rId970" Type="http://schemas.openxmlformats.org/officeDocument/2006/relationships/hyperlink" Target="https://eldenring.wiki.fextralife.com/Fire+Defense" TargetMode="External"/><Relationship Id="rId1046" Type="http://schemas.openxmlformats.org/officeDocument/2006/relationships/hyperlink" Target="https://eldenring.wiki.fextralife.com/Sorceries" TargetMode="External"/><Relationship Id="rId1253" Type="http://schemas.openxmlformats.org/officeDocument/2006/relationships/image" Target="media/image201.png"/><Relationship Id="rId623" Type="http://schemas.openxmlformats.org/officeDocument/2006/relationships/hyperlink" Target="https://eldenring.wiki.fextralife.com/Bone+Arrow+(Fletched)" TargetMode="External"/><Relationship Id="rId830" Type="http://schemas.openxmlformats.org/officeDocument/2006/relationships/hyperlink" Target="https://eldenring.wiki.fextralife.com/Magic+Glintblade" TargetMode="External"/><Relationship Id="rId928" Type="http://schemas.openxmlformats.org/officeDocument/2006/relationships/hyperlink" Target="https://eldenring.wiki.fextralife.com/Flask+of+Cerulean+Tears" TargetMode="External"/><Relationship Id="rId1460" Type="http://schemas.openxmlformats.org/officeDocument/2006/relationships/image" Target="media/image267.png"/><Relationship Id="rId1558" Type="http://schemas.openxmlformats.org/officeDocument/2006/relationships/hyperlink" Target="https://eldenring.wiki.fextralife.com/Concealing+Veil" TargetMode="External"/><Relationship Id="rId57" Type="http://schemas.openxmlformats.org/officeDocument/2006/relationships/hyperlink" Target="https://eldenring.wiki.fextralife.com/Combat" TargetMode="External"/><Relationship Id="rId1113" Type="http://schemas.openxmlformats.org/officeDocument/2006/relationships/hyperlink" Target="https://eldenring.wiki.fextralife.com/Holy+Damage" TargetMode="External"/><Relationship Id="rId1320" Type="http://schemas.openxmlformats.org/officeDocument/2006/relationships/hyperlink" Target="https://eldenring.wiki.fextralife.com/Winged+Crystal+Tear" TargetMode="External"/><Relationship Id="rId1418" Type="http://schemas.openxmlformats.org/officeDocument/2006/relationships/hyperlink" Target="https://eldenring.wiki.fextralife.com/Crucible+Scale+Talisman" TargetMode="External"/><Relationship Id="rId273" Type="http://schemas.openxmlformats.org/officeDocument/2006/relationships/hyperlink" Target="https://eldenring.wiki.fextralife.com/Rickety+Shield" TargetMode="External"/><Relationship Id="rId480" Type="http://schemas.openxmlformats.org/officeDocument/2006/relationships/hyperlink" Target="https://eldenring.wiki.fextralife.com/Rowa+Raisin" TargetMode="External"/><Relationship Id="rId133" Type="http://schemas.openxmlformats.org/officeDocument/2006/relationships/image" Target="media/image46.png"/><Relationship Id="rId340" Type="http://schemas.openxmlformats.org/officeDocument/2006/relationships/hyperlink" Target="https://eldenring.wiki.fextralife.com/Necromancer+Garris" TargetMode="External"/><Relationship Id="rId578" Type="http://schemas.openxmlformats.org/officeDocument/2006/relationships/hyperlink" Target="https://eldenring.wiki.fextralife.com/Stats" TargetMode="External"/><Relationship Id="rId785" Type="http://schemas.openxmlformats.org/officeDocument/2006/relationships/hyperlink" Target="https://eldenring.wiki.fextralife.com/Vagabond" TargetMode="External"/><Relationship Id="rId992" Type="http://schemas.openxmlformats.org/officeDocument/2006/relationships/hyperlink" Target="https://eldenring.wiki.fextralife.com/Holy+Damage+Negation" TargetMode="External"/><Relationship Id="rId200" Type="http://schemas.openxmlformats.org/officeDocument/2006/relationships/hyperlink" Target="https://eldenring.wiki.fextralife.com/Glintstone+Pebble" TargetMode="External"/><Relationship Id="rId438" Type="http://schemas.openxmlformats.org/officeDocument/2006/relationships/hyperlink" Target="https://eldenring.wiki.fextralife.com/Dectus+Medallion+(Right)" TargetMode="External"/><Relationship Id="rId645" Type="http://schemas.openxmlformats.org/officeDocument/2006/relationships/image" Target="media/image132.png"/><Relationship Id="rId852" Type="http://schemas.openxmlformats.org/officeDocument/2006/relationships/hyperlink" Target="https://eldenring.wiki.fextralife.com/Land+of+Reeds+Gauntlets" TargetMode="External"/><Relationship Id="rId1068" Type="http://schemas.openxmlformats.org/officeDocument/2006/relationships/hyperlink" Target="https://eldenring.wiki.fextralife.com/Arcane" TargetMode="External"/><Relationship Id="rId1275" Type="http://schemas.openxmlformats.org/officeDocument/2006/relationships/hyperlink" Target="https://eldenring.wiki.fextralife.com/Boiled+Prawn" TargetMode="External"/><Relationship Id="rId1482" Type="http://schemas.openxmlformats.org/officeDocument/2006/relationships/hyperlink" Target="https://eldenring.wiki.fextralife.com/Howl+of+Shabriri" TargetMode="External"/><Relationship Id="rId505" Type="http://schemas.openxmlformats.org/officeDocument/2006/relationships/hyperlink" Target="https://eldenring.wiki.fextralife.com/Rebirth" TargetMode="External"/><Relationship Id="rId712" Type="http://schemas.openxmlformats.org/officeDocument/2006/relationships/hyperlink" Target="https://eldenring.wiki.fextralife.com/Champion+Bracers" TargetMode="External"/><Relationship Id="rId1135" Type="http://schemas.openxmlformats.org/officeDocument/2006/relationships/hyperlink" Target="https://eldenring.wiki.fextralife.com/Enemies" TargetMode="External"/><Relationship Id="rId1342" Type="http://schemas.openxmlformats.org/officeDocument/2006/relationships/hyperlink" Target="https://eldenring.wiki.fextralife.com/Silver-Pickled+Fowl+Foot" TargetMode="External"/><Relationship Id="rId79" Type="http://schemas.openxmlformats.org/officeDocument/2006/relationships/image" Target="media/image28.png"/><Relationship Id="rId1202" Type="http://schemas.openxmlformats.org/officeDocument/2006/relationships/hyperlink" Target="https://eldenring.wiki.fextralife.com/Great+Turtle+Shell" TargetMode="External"/><Relationship Id="rId1507" Type="http://schemas.openxmlformats.org/officeDocument/2006/relationships/image" Target="media/image288.png"/><Relationship Id="rId295" Type="http://schemas.openxmlformats.org/officeDocument/2006/relationships/hyperlink" Target="https://eldenring.wiki.fextralife.com/Graven-School+Talisman" TargetMode="External"/><Relationship Id="rId155" Type="http://schemas.openxmlformats.org/officeDocument/2006/relationships/hyperlink" Target="https://eldenring.wiki.fextralife.com/Greatbows" TargetMode="External"/><Relationship Id="rId362" Type="http://schemas.openxmlformats.org/officeDocument/2006/relationships/image" Target="media/image70.jpeg"/><Relationship Id="rId1297" Type="http://schemas.openxmlformats.org/officeDocument/2006/relationships/hyperlink" Target="https://eldenring.wiki.fextralife.com/Stalwart+Horn+Charm" TargetMode="External"/><Relationship Id="rId222" Type="http://schemas.openxmlformats.org/officeDocument/2006/relationships/hyperlink" Target="https://eldenring.wiki.fextralife.com/Glintstone+Staff" TargetMode="External"/><Relationship Id="rId667" Type="http://schemas.openxmlformats.org/officeDocument/2006/relationships/image" Target="media/image150.png"/><Relationship Id="rId874" Type="http://schemas.openxmlformats.org/officeDocument/2006/relationships/hyperlink" Target="https://eldenring.wiki.fextralife.com/Mind" TargetMode="External"/><Relationship Id="rId527" Type="http://schemas.openxmlformats.org/officeDocument/2006/relationships/hyperlink" Target="https://eldenring.wiki.fextralife.com/HP" TargetMode="External"/><Relationship Id="rId734" Type="http://schemas.openxmlformats.org/officeDocument/2006/relationships/hyperlink" Target="https://eldenring.wiki.fextralife.com/Land+of+Reeds+Helm" TargetMode="External"/><Relationship Id="rId941" Type="http://schemas.openxmlformats.org/officeDocument/2006/relationships/hyperlink" Target="https://eldenring.wiki.fextralife.com/Dexterity" TargetMode="External"/><Relationship Id="rId1157" Type="http://schemas.openxmlformats.org/officeDocument/2006/relationships/hyperlink" Target="https://eldenring.wiki.fextralife.com/HP" TargetMode="External"/><Relationship Id="rId1364" Type="http://schemas.openxmlformats.org/officeDocument/2006/relationships/hyperlink" Target="https://eldenring.wiki.fextralife.com/Curved+Sword+Talisman" TargetMode="External"/><Relationship Id="rId70" Type="http://schemas.openxmlformats.org/officeDocument/2006/relationships/image" Target="media/image23.gif"/><Relationship Id="rId801" Type="http://schemas.openxmlformats.org/officeDocument/2006/relationships/hyperlink" Target="https://eldenring.wiki.fextralife.com/Astrologer's+Staff" TargetMode="External"/><Relationship Id="rId1017" Type="http://schemas.openxmlformats.org/officeDocument/2006/relationships/hyperlink" Target="https://eldenring.wiki.fextralife.com/FP" TargetMode="External"/><Relationship Id="rId1224" Type="http://schemas.openxmlformats.org/officeDocument/2006/relationships/image" Target="media/image194.png"/><Relationship Id="rId1431" Type="http://schemas.openxmlformats.org/officeDocument/2006/relationships/hyperlink" Target="https://eldenring.wiki.fextralife.com/Millicent's+Prosthesis" TargetMode="External"/><Relationship Id="rId1529" Type="http://schemas.openxmlformats.org/officeDocument/2006/relationships/image" Target="media/image300.png"/><Relationship Id="rId28" Type="http://schemas.openxmlformats.org/officeDocument/2006/relationships/image" Target="media/image5.jpeg"/><Relationship Id="rId177" Type="http://schemas.openxmlformats.org/officeDocument/2006/relationships/hyperlink" Target="https://eldenring.wiki.fextralife.com/Uchigatana" TargetMode="External"/><Relationship Id="rId384" Type="http://schemas.openxmlformats.org/officeDocument/2006/relationships/hyperlink" Target="https://eldenring.wiki.fextralife.com/Shaded+Castle" TargetMode="External"/><Relationship Id="rId591" Type="http://schemas.openxmlformats.org/officeDocument/2006/relationships/hyperlink" Target="https://eldenring.wiki.fextralife.com/Endurance" TargetMode="External"/><Relationship Id="rId244" Type="http://schemas.openxmlformats.org/officeDocument/2006/relationships/hyperlink" Target="https://eldenring.wiki.fextralife.com/Strength" TargetMode="External"/><Relationship Id="rId689" Type="http://schemas.openxmlformats.org/officeDocument/2006/relationships/hyperlink" Target="https://eldenring.wiki.fextralife.com/Astrologer+Gloves" TargetMode="External"/><Relationship Id="rId896" Type="http://schemas.openxmlformats.org/officeDocument/2006/relationships/hyperlink" Target="https://eldenring.wiki.fextralife.com/Stamina" TargetMode="External"/><Relationship Id="rId1081" Type="http://schemas.openxmlformats.org/officeDocument/2006/relationships/hyperlink" Target="https://eldenring.wiki.fextralife.com/Physical+Defense" TargetMode="External"/><Relationship Id="rId451" Type="http://schemas.openxmlformats.org/officeDocument/2006/relationships/hyperlink" Target="https://eldenring.wiki.fextralife.com/Elden+Ring+Wiki" TargetMode="External"/><Relationship Id="rId549" Type="http://schemas.openxmlformats.org/officeDocument/2006/relationships/hyperlink" Target="https://eldenring.wiki.fextralife.com/Physical+Damage" TargetMode="External"/><Relationship Id="rId756" Type="http://schemas.openxmlformats.org/officeDocument/2006/relationships/hyperlink" Target="https://eldenring.wiki.fextralife.com/Vigor" TargetMode="External"/><Relationship Id="rId1179" Type="http://schemas.openxmlformats.org/officeDocument/2006/relationships/hyperlink" Target="https://eldenring.wiki.fextralife.com/Radahn's+Great+Rune" TargetMode="External"/><Relationship Id="rId1386" Type="http://schemas.openxmlformats.org/officeDocument/2006/relationships/image" Target="media/image238.png"/><Relationship Id="rId104" Type="http://schemas.openxmlformats.org/officeDocument/2006/relationships/hyperlink" Target="https://eldenring.wiki.fextralife.com/Katanas" TargetMode="External"/><Relationship Id="rId311" Type="http://schemas.openxmlformats.org/officeDocument/2006/relationships/hyperlink" Target="https://eldenring.wiki.fextralife.com/Giants'+Mountaintop+Catacombs" TargetMode="External"/><Relationship Id="rId409" Type="http://schemas.openxmlformats.org/officeDocument/2006/relationships/hyperlink" Target="https://eldenring.wiki.fextralife.com/Wandering+Nobles" TargetMode="External"/><Relationship Id="rId963" Type="http://schemas.openxmlformats.org/officeDocument/2006/relationships/hyperlink" Target="https://eldenring.wiki.fextralife.com/Strike+Damage" TargetMode="External"/><Relationship Id="rId1039" Type="http://schemas.openxmlformats.org/officeDocument/2006/relationships/hyperlink" Target="https://eldenring.wiki.fextralife.com/Sorcery+Scaling" TargetMode="External"/><Relationship Id="rId1246" Type="http://schemas.openxmlformats.org/officeDocument/2006/relationships/hyperlink" Target="https://eldenring.wiki.fextralife.com/Imp+Head+(Cat)" TargetMode="External"/><Relationship Id="rId92" Type="http://schemas.openxmlformats.org/officeDocument/2006/relationships/hyperlink" Target="https://eldenring.wiki.fextralife.com/Thrusting+Swords" TargetMode="External"/><Relationship Id="rId616" Type="http://schemas.openxmlformats.org/officeDocument/2006/relationships/image" Target="media/image110.png"/><Relationship Id="rId823" Type="http://schemas.openxmlformats.org/officeDocument/2006/relationships/hyperlink" Target="https://eldenring.wiki.fextralife.com/Confessor+Boots" TargetMode="External"/><Relationship Id="rId1453" Type="http://schemas.openxmlformats.org/officeDocument/2006/relationships/hyperlink" Target="https://eldenring.wiki.fextralife.com/Ancestral+Spirit's+Horn" TargetMode="External"/><Relationship Id="rId1106" Type="http://schemas.openxmlformats.org/officeDocument/2006/relationships/hyperlink" Target="https://eldenring.wiki.fextralife.com/Magic+Damage+Negation" TargetMode="External"/><Relationship Id="rId1313" Type="http://schemas.openxmlformats.org/officeDocument/2006/relationships/hyperlink" Target="https://eldenring.wiki.fextralife.com/Dappled+Cured+Meat" TargetMode="External"/><Relationship Id="rId1520" Type="http://schemas.openxmlformats.org/officeDocument/2006/relationships/image" Target="media/image295.png"/><Relationship Id="rId199" Type="http://schemas.openxmlformats.org/officeDocument/2006/relationships/hyperlink" Target="https://eldenring.wiki.fextralife.com/Scripture+Wooden+Shield" TargetMode="External"/><Relationship Id="rId266" Type="http://schemas.openxmlformats.org/officeDocument/2006/relationships/hyperlink" Target="https://eldenring.wiki.fextralife.com/Strength" TargetMode="External"/><Relationship Id="rId473" Type="http://schemas.openxmlformats.org/officeDocument/2006/relationships/hyperlink" Target="https://eldenring.wiki.fextralife.com/Skills" TargetMode="External"/><Relationship Id="rId680" Type="http://schemas.openxmlformats.org/officeDocument/2006/relationships/hyperlink" Target="https://eldenring.wiki.fextralife.com/Prophet" TargetMode="External"/><Relationship Id="rId126" Type="http://schemas.openxmlformats.org/officeDocument/2006/relationships/hyperlink" Target="https://eldenring.wiki.fextralife.com/Spears" TargetMode="External"/><Relationship Id="rId333" Type="http://schemas.openxmlformats.org/officeDocument/2006/relationships/hyperlink" Target="https://eldenring.wiki.fextralife.com/Spirit-Caller+Snail" TargetMode="External"/><Relationship Id="rId540" Type="http://schemas.openxmlformats.org/officeDocument/2006/relationships/hyperlink" Target="https://eldenring.wiki.fextralife.com/Cracked+Pot" TargetMode="External"/><Relationship Id="rId778" Type="http://schemas.openxmlformats.org/officeDocument/2006/relationships/hyperlink" Target="https://eldenring.wiki.fextralife.com/Hero" TargetMode="External"/><Relationship Id="rId985" Type="http://schemas.openxmlformats.org/officeDocument/2006/relationships/hyperlink" Target="https://eldenring.wiki.fextralife.com/Pierce+Damage" TargetMode="External"/><Relationship Id="rId1170" Type="http://schemas.openxmlformats.org/officeDocument/2006/relationships/hyperlink" Target="https://eldenring.wiki.fextralife.com/Fia" TargetMode="External"/><Relationship Id="rId638" Type="http://schemas.openxmlformats.org/officeDocument/2006/relationships/image" Target="media/image126.png"/><Relationship Id="rId845" Type="http://schemas.openxmlformats.org/officeDocument/2006/relationships/hyperlink" Target="https://eldenring.wiki.fextralife.com/Uchigatana" TargetMode="External"/><Relationship Id="rId1030" Type="http://schemas.openxmlformats.org/officeDocument/2006/relationships/hyperlink" Target="https://eldenring.wiki.fextralife.com/Incantations" TargetMode="External"/><Relationship Id="rId1268" Type="http://schemas.openxmlformats.org/officeDocument/2006/relationships/hyperlink" Target="https://eldenring.wiki.fextralife.com/Dragoncrest+Greatshield+Talisman" TargetMode="External"/><Relationship Id="rId1475" Type="http://schemas.openxmlformats.org/officeDocument/2006/relationships/hyperlink" Target="https://eldenring.wiki.fextralife.com/Rotten+Duelist+Set" TargetMode="External"/><Relationship Id="rId400" Type="http://schemas.openxmlformats.org/officeDocument/2006/relationships/hyperlink" Target="https://eldenring.wiki.fextralife.com/Stargazers'+Ruins" TargetMode="External"/><Relationship Id="rId705" Type="http://schemas.openxmlformats.org/officeDocument/2006/relationships/hyperlink" Target="https://eldenring.wiki.fextralife.com/Confessor+Armor" TargetMode="External"/><Relationship Id="rId1128" Type="http://schemas.openxmlformats.org/officeDocument/2006/relationships/image" Target="media/image164.png"/><Relationship Id="rId1335" Type="http://schemas.openxmlformats.org/officeDocument/2006/relationships/hyperlink" Target="https://eldenring.wiki.fextralife.com/Gold-Pickled+Fowl+Foot" TargetMode="External"/><Relationship Id="rId1542" Type="http://schemas.openxmlformats.org/officeDocument/2006/relationships/hyperlink" Target="https://eldenring.wiki.fextralife.com/Terra+Magica" TargetMode="External"/><Relationship Id="rId912" Type="http://schemas.openxmlformats.org/officeDocument/2006/relationships/hyperlink" Target="https://eldenring.wiki.fextralife.com/Sorceries" TargetMode="External"/><Relationship Id="rId41" Type="http://schemas.openxmlformats.org/officeDocument/2006/relationships/hyperlink" Target="https://eldenring.wiki.fextralife.com/Colossal+Weapons" TargetMode="External"/><Relationship Id="rId1402" Type="http://schemas.openxmlformats.org/officeDocument/2006/relationships/hyperlink" Target="https://eldenring.wiki.fextralife.com/Azur's+Glintstone+Staff" TargetMode="External"/><Relationship Id="rId190" Type="http://schemas.openxmlformats.org/officeDocument/2006/relationships/hyperlink" Target="https://eldenring.wiki.fextralife.com/Mind" TargetMode="External"/><Relationship Id="rId288" Type="http://schemas.openxmlformats.org/officeDocument/2006/relationships/hyperlink" Target="https://eldenring.wiki.fextralife.com/Academy+of+Raya+Lucaria" TargetMode="External"/><Relationship Id="rId495" Type="http://schemas.openxmlformats.org/officeDocument/2006/relationships/hyperlink" Target="https://eldenring.wiki.fextralife.com/Elden+Ring+Wiki" TargetMode="External"/><Relationship Id="rId148" Type="http://schemas.openxmlformats.org/officeDocument/2006/relationships/image" Target="media/image51.png"/><Relationship Id="rId355" Type="http://schemas.openxmlformats.org/officeDocument/2006/relationships/hyperlink" Target="https://eldenring.wiki.fextralife.com/Tanith" TargetMode="External"/><Relationship Id="rId562" Type="http://schemas.openxmlformats.org/officeDocument/2006/relationships/hyperlink" Target="https://eldenring.wiki.fextralife.com/Runes" TargetMode="External"/><Relationship Id="rId1192" Type="http://schemas.openxmlformats.org/officeDocument/2006/relationships/image" Target="media/image182.png"/><Relationship Id="rId215" Type="http://schemas.openxmlformats.org/officeDocument/2006/relationships/hyperlink" Target="https://eldenring.wiki.fextralife.com/Mind" TargetMode="External"/><Relationship Id="rId422" Type="http://schemas.openxmlformats.org/officeDocument/2006/relationships/hyperlink" Target="https://eldenring.wiki.fextralife.com/Troll" TargetMode="External"/><Relationship Id="rId867" Type="http://schemas.openxmlformats.org/officeDocument/2006/relationships/hyperlink" Target="https://eldenring.wiki.fextralife.com/Club" TargetMode="External"/><Relationship Id="rId1052" Type="http://schemas.openxmlformats.org/officeDocument/2006/relationships/hyperlink" Target="https://eldenring.wiki.fextralife.com/Equip+Load" TargetMode="External"/><Relationship Id="rId1497" Type="http://schemas.openxmlformats.org/officeDocument/2006/relationships/image" Target="media/image282.png"/><Relationship Id="rId727" Type="http://schemas.openxmlformats.org/officeDocument/2006/relationships/hyperlink" Target="https://eldenring.wiki.fextralife.com/Prophet+Robe" TargetMode="External"/><Relationship Id="rId934" Type="http://schemas.openxmlformats.org/officeDocument/2006/relationships/hyperlink" Target="https://eldenring.wiki.fextralife.com/Discovery" TargetMode="External"/><Relationship Id="rId1357" Type="http://schemas.openxmlformats.org/officeDocument/2006/relationships/hyperlink" Target="https://eldenring.wiki.fextralife.com/Radagon's+Soreseal" TargetMode="External"/><Relationship Id="rId1564" Type="http://schemas.openxmlformats.org/officeDocument/2006/relationships/fontTable" Target="fontTable.xml"/><Relationship Id="rId63" Type="http://schemas.openxmlformats.org/officeDocument/2006/relationships/hyperlink" Target="https://eldenring.wiki.fextralife.com/Ashes+of+War" TargetMode="External"/><Relationship Id="rId1217" Type="http://schemas.openxmlformats.org/officeDocument/2006/relationships/hyperlink" Target="https://eldenring.wiki.fextralife.com/Cerulean+Tear+Scarab" TargetMode="External"/><Relationship Id="rId1424" Type="http://schemas.openxmlformats.org/officeDocument/2006/relationships/image" Target="media/image254.png"/><Relationship Id="rId377" Type="http://schemas.openxmlformats.org/officeDocument/2006/relationships/hyperlink" Target="https://eldenring.wiki.fextralife.com/Prophecy+Painting" TargetMode="External"/><Relationship Id="rId584" Type="http://schemas.openxmlformats.org/officeDocument/2006/relationships/hyperlink" Target="https://eldenring.wiki.fextralife.com/Builds" TargetMode="External"/><Relationship Id="rId5" Type="http://schemas.openxmlformats.org/officeDocument/2006/relationships/webSettings" Target="webSettings.xml"/><Relationship Id="rId237" Type="http://schemas.openxmlformats.org/officeDocument/2006/relationships/hyperlink" Target="https://eldenring.wiki.fextralife.com/Finger+Seal" TargetMode="External"/><Relationship Id="rId791" Type="http://schemas.openxmlformats.org/officeDocument/2006/relationships/hyperlink" Target="https://eldenring.wiki.fextralife.com/Warrior" TargetMode="External"/><Relationship Id="rId889" Type="http://schemas.openxmlformats.org/officeDocument/2006/relationships/hyperlink" Target="https://eldenring.wiki.fextralife.com/Vigor" TargetMode="External"/><Relationship Id="rId1074" Type="http://schemas.openxmlformats.org/officeDocument/2006/relationships/hyperlink" Target="https://eldenring.wiki.fextralife.com/Hemorrhage" TargetMode="External"/><Relationship Id="rId444" Type="http://schemas.openxmlformats.org/officeDocument/2006/relationships/hyperlink" Target="https://eldenring.wiki.fextralife.com/Status+Effects" TargetMode="External"/><Relationship Id="rId651" Type="http://schemas.openxmlformats.org/officeDocument/2006/relationships/image" Target="media/image137.png"/><Relationship Id="rId749" Type="http://schemas.openxmlformats.org/officeDocument/2006/relationships/hyperlink" Target="https://eldenring.wiki.fextralife.com/Warrior+Gauntlets" TargetMode="External"/><Relationship Id="rId1281" Type="http://schemas.openxmlformats.org/officeDocument/2006/relationships/hyperlink" Target="https://eldenring.wiki.fextralife.com/Opaline+Hardtear" TargetMode="External"/><Relationship Id="rId1379" Type="http://schemas.openxmlformats.org/officeDocument/2006/relationships/image" Target="media/image234.png"/><Relationship Id="rId304" Type="http://schemas.openxmlformats.org/officeDocument/2006/relationships/hyperlink" Target="https://eldenring.wiki.fextralife.com/Frenzied+Flame+Proscription" TargetMode="External"/><Relationship Id="rId511" Type="http://schemas.openxmlformats.org/officeDocument/2006/relationships/image" Target="media/image88.png"/><Relationship Id="rId609" Type="http://schemas.openxmlformats.org/officeDocument/2006/relationships/hyperlink" Target="https://eldenring.wiki.fextralife.com/Prophet" TargetMode="External"/><Relationship Id="rId956" Type="http://schemas.openxmlformats.org/officeDocument/2006/relationships/hyperlink" Target="https://eldenring.wiki.fextralife.com/Sleep" TargetMode="External"/><Relationship Id="rId1141" Type="http://schemas.openxmlformats.org/officeDocument/2006/relationships/image" Target="media/image166.png"/><Relationship Id="rId1239" Type="http://schemas.openxmlformats.org/officeDocument/2006/relationships/hyperlink" Target="https://eldenring.wiki.fextralife.com/Flame,+Grant+Me+Strength" TargetMode="External"/><Relationship Id="rId85" Type="http://schemas.openxmlformats.org/officeDocument/2006/relationships/image" Target="media/image30.png"/><Relationship Id="rId150" Type="http://schemas.openxmlformats.org/officeDocument/2006/relationships/hyperlink" Target="https://eldenring.wiki.fextralife.com/Bows" TargetMode="External"/><Relationship Id="rId595" Type="http://schemas.openxmlformats.org/officeDocument/2006/relationships/hyperlink" Target="https://eldenring.wiki.fextralife.com/Astrologer" TargetMode="External"/><Relationship Id="rId816" Type="http://schemas.openxmlformats.org/officeDocument/2006/relationships/hyperlink" Target="https://eldenring.wiki.fextralife.com/Assassin's+Approach" TargetMode="External"/><Relationship Id="rId1001" Type="http://schemas.openxmlformats.org/officeDocument/2006/relationships/hyperlink" Target="https://eldenring.wiki.fextralife.com/Melina" TargetMode="External"/><Relationship Id="rId1446" Type="http://schemas.openxmlformats.org/officeDocument/2006/relationships/hyperlink" Target="https://eldenring.wiki.fextralife.com/Blasphemous+Blade" TargetMode="External"/><Relationship Id="rId248" Type="http://schemas.openxmlformats.org/officeDocument/2006/relationships/hyperlink" Target="https://eldenring.wiki.fextralife.com/Arcane" TargetMode="External"/><Relationship Id="rId455" Type="http://schemas.openxmlformats.org/officeDocument/2006/relationships/hyperlink" Target="https://eldenring.wiki.fextralife.com/Melina" TargetMode="External"/><Relationship Id="rId662" Type="http://schemas.openxmlformats.org/officeDocument/2006/relationships/image" Target="media/image146.png"/><Relationship Id="rId1085" Type="http://schemas.openxmlformats.org/officeDocument/2006/relationships/hyperlink" Target="https://eldenring.wiki.fextralife.com/VS+Slash+Defense" TargetMode="External"/><Relationship Id="rId1292" Type="http://schemas.openxmlformats.org/officeDocument/2006/relationships/hyperlink" Target="https://eldenring.wiki.fextralife.com/Focus" TargetMode="External"/><Relationship Id="rId1306" Type="http://schemas.openxmlformats.org/officeDocument/2006/relationships/hyperlink" Target="https://eldenring.wiki.fextralife.com/Focus" TargetMode="External"/><Relationship Id="rId1513" Type="http://schemas.openxmlformats.org/officeDocument/2006/relationships/image" Target="media/image291.png"/><Relationship Id="rId12" Type="http://schemas.openxmlformats.org/officeDocument/2006/relationships/hyperlink" Target="https://eldenring.wiki.fextralife.com/Ashes+of+War" TargetMode="External"/><Relationship Id="rId108" Type="http://schemas.openxmlformats.org/officeDocument/2006/relationships/hyperlink" Target="https://eldenring.wiki.fextralife.com/Axes" TargetMode="External"/><Relationship Id="rId315" Type="http://schemas.openxmlformats.org/officeDocument/2006/relationships/hyperlink" Target="https://eldenring.wiki.fextralife.com/Kingsrealm+Ruins" TargetMode="External"/><Relationship Id="rId522" Type="http://schemas.openxmlformats.org/officeDocument/2006/relationships/hyperlink" Target="https://eldenring.wiki.fextralife.com/Three+Fingers" TargetMode="External"/><Relationship Id="rId967" Type="http://schemas.openxmlformats.org/officeDocument/2006/relationships/hyperlink" Target="https://eldenring.wiki.fextralife.com/Pierce+Damage" TargetMode="External"/><Relationship Id="rId1152" Type="http://schemas.openxmlformats.org/officeDocument/2006/relationships/hyperlink" Target="https://eldenring.wiki.fextralife.com/Sleep" TargetMode="External"/><Relationship Id="rId96" Type="http://schemas.openxmlformats.org/officeDocument/2006/relationships/hyperlink" Target="https://eldenring.wiki.fextralife.com/Curved+Swords" TargetMode="External"/><Relationship Id="rId161" Type="http://schemas.openxmlformats.org/officeDocument/2006/relationships/hyperlink" Target="https://eldenring.wiki.fextralife.com/Ballistas" TargetMode="External"/><Relationship Id="rId399" Type="http://schemas.openxmlformats.org/officeDocument/2006/relationships/hyperlink" Target="https://eldenring.wiki.fextralife.com/Spirit+Jellyfish+Ashes" TargetMode="External"/><Relationship Id="rId827" Type="http://schemas.openxmlformats.org/officeDocument/2006/relationships/hyperlink" Target="https://eldenring.wiki.fextralife.com/Champion+Pauldron" TargetMode="External"/><Relationship Id="rId1012" Type="http://schemas.openxmlformats.org/officeDocument/2006/relationships/hyperlink" Target="https://eldenring.wiki.fextralife.com/Sites+of+Grace" TargetMode="External"/><Relationship Id="rId1457" Type="http://schemas.openxmlformats.org/officeDocument/2006/relationships/image" Target="media/image266.png"/><Relationship Id="rId259" Type="http://schemas.openxmlformats.org/officeDocument/2006/relationships/hyperlink" Target="https://eldenring.wiki.fextralife.com/Longsword" TargetMode="External"/><Relationship Id="rId466" Type="http://schemas.openxmlformats.org/officeDocument/2006/relationships/hyperlink" Target="https://eldenring.wiki.fextralife.com/Glintstone+Staffs" TargetMode="External"/><Relationship Id="rId673" Type="http://schemas.openxmlformats.org/officeDocument/2006/relationships/hyperlink" Target="https://eldenring.wiki.fextralife.com/Bandit" TargetMode="External"/><Relationship Id="rId880" Type="http://schemas.openxmlformats.org/officeDocument/2006/relationships/hyperlink" Target="https://eldenring.wiki.fextralife.com/Enchanted+Knight" TargetMode="External"/><Relationship Id="rId1096" Type="http://schemas.openxmlformats.org/officeDocument/2006/relationships/hyperlink" Target="https://eldenring.wiki.fextralife.com/Holy+Damage" TargetMode="External"/><Relationship Id="rId1317" Type="http://schemas.openxmlformats.org/officeDocument/2006/relationships/hyperlink" Target="https://eldenring.wiki.fextralife.com/Great-Jar's+Arsenal" TargetMode="External"/><Relationship Id="rId1524" Type="http://schemas.openxmlformats.org/officeDocument/2006/relationships/image" Target="media/image298.png"/><Relationship Id="rId23" Type="http://schemas.openxmlformats.org/officeDocument/2006/relationships/hyperlink" Target="https://eldenring.wiki.fextralife.com/Site+of+Grace" TargetMode="External"/><Relationship Id="rId119" Type="http://schemas.openxmlformats.org/officeDocument/2006/relationships/hyperlink" Target="https://eldenring.wiki.fextralife.com/Flails" TargetMode="External"/><Relationship Id="rId326" Type="http://schemas.openxmlformats.org/officeDocument/2006/relationships/hyperlink" Target="https://eldenring.wiki.fextralife.com/Moonfolk+Ruins" TargetMode="External"/><Relationship Id="rId533" Type="http://schemas.openxmlformats.org/officeDocument/2006/relationships/image" Target="media/image101.png"/><Relationship Id="rId978" Type="http://schemas.openxmlformats.org/officeDocument/2006/relationships/hyperlink" Target="https://eldenring.wiki.fextralife.com/Armor" TargetMode="External"/><Relationship Id="rId1163" Type="http://schemas.openxmlformats.org/officeDocument/2006/relationships/hyperlink" Target="https://eldenring.wiki.fextralife.com/Erdtree's+Favor" TargetMode="External"/><Relationship Id="rId1370" Type="http://schemas.openxmlformats.org/officeDocument/2006/relationships/hyperlink" Target="https://eldenring.wiki.fextralife.com/Godfrey+Icon" TargetMode="External"/><Relationship Id="rId740" Type="http://schemas.openxmlformats.org/officeDocument/2006/relationships/hyperlink" Target="https://eldenring.wiki.fextralife.com/Heater+Shield" TargetMode="External"/><Relationship Id="rId838" Type="http://schemas.openxmlformats.org/officeDocument/2006/relationships/hyperlink" Target="https://eldenring.wiki.fextralife.com/Catch+Flame" TargetMode="External"/><Relationship Id="rId1023" Type="http://schemas.openxmlformats.org/officeDocument/2006/relationships/hyperlink" Target="https://eldenring.wiki.fextralife.com/Strength" TargetMode="External"/><Relationship Id="rId1468" Type="http://schemas.openxmlformats.org/officeDocument/2006/relationships/hyperlink" Target="https://eldenring.wiki.fextralife.com/Longtail+Cat+Talisman" TargetMode="External"/><Relationship Id="rId172" Type="http://schemas.openxmlformats.org/officeDocument/2006/relationships/image" Target="media/image59.png"/><Relationship Id="rId477" Type="http://schemas.openxmlformats.org/officeDocument/2006/relationships/image" Target="media/image82.jpeg"/><Relationship Id="rId600" Type="http://schemas.openxmlformats.org/officeDocument/2006/relationships/hyperlink" Target="https://eldenring.wiki.fextralife.com/Builds" TargetMode="External"/><Relationship Id="rId684" Type="http://schemas.openxmlformats.org/officeDocument/2006/relationships/hyperlink" Target="https://eldenring.wiki.fextralife.com/Short+Sword" TargetMode="External"/><Relationship Id="rId1230" Type="http://schemas.openxmlformats.org/officeDocument/2006/relationships/hyperlink" Target="https://eldenring.wiki.fextralife.com/Lazuli+Glintstone+Crown" TargetMode="External"/><Relationship Id="rId1328" Type="http://schemas.openxmlformats.org/officeDocument/2006/relationships/hyperlink" Target="https://eldenring.wiki.fextralife.com/Leaden+Hardtear" TargetMode="External"/><Relationship Id="rId1535" Type="http://schemas.openxmlformats.org/officeDocument/2006/relationships/hyperlink" Target="https://eldenring.wiki.fextralife.com/Ash+of+War:+Barbaric+Roar" TargetMode="External"/><Relationship Id="rId337" Type="http://schemas.openxmlformats.org/officeDocument/2006/relationships/hyperlink" Target="https://eldenring.wiki.fextralife.com/Grave+Violet" TargetMode="External"/><Relationship Id="rId891" Type="http://schemas.openxmlformats.org/officeDocument/2006/relationships/hyperlink" Target="https://eldenring.wiki.fextralife.com/Immunity" TargetMode="External"/><Relationship Id="rId905" Type="http://schemas.openxmlformats.org/officeDocument/2006/relationships/hyperlink" Target="https://eldenring.wiki.fextralife.com/Faith" TargetMode="External"/><Relationship Id="rId989" Type="http://schemas.openxmlformats.org/officeDocument/2006/relationships/hyperlink" Target="https://eldenring.wiki.fextralife.com/Fire+Damage" TargetMode="External"/><Relationship Id="rId34" Type="http://schemas.openxmlformats.org/officeDocument/2006/relationships/hyperlink" Target="https://eldenring.wiki.fextralife.com/Dexterity" TargetMode="External"/><Relationship Id="rId544" Type="http://schemas.openxmlformats.org/officeDocument/2006/relationships/image" Target="media/image104.png"/><Relationship Id="rId751" Type="http://schemas.openxmlformats.org/officeDocument/2006/relationships/hyperlink" Target="https://eldenring.wiki.fextralife.com/Club" TargetMode="External"/><Relationship Id="rId849" Type="http://schemas.openxmlformats.org/officeDocument/2006/relationships/hyperlink" Target="https://eldenring.wiki.fextralife.com/Red+Thorn+Roundshield" TargetMode="External"/><Relationship Id="rId1174" Type="http://schemas.openxmlformats.org/officeDocument/2006/relationships/hyperlink" Target="https://eldenring.wiki.fextralife.com/Blade+of+Death" TargetMode="External"/><Relationship Id="rId1381" Type="http://schemas.openxmlformats.org/officeDocument/2006/relationships/hyperlink" Target="https://eldenring.wiki.fextralife.com/Lance+Talisman" TargetMode="External"/><Relationship Id="rId1479" Type="http://schemas.openxmlformats.org/officeDocument/2006/relationships/hyperlink" Target="https://eldenring.wiki.fextralife.com/Daedicar's+Woe" TargetMode="External"/><Relationship Id="rId183" Type="http://schemas.openxmlformats.org/officeDocument/2006/relationships/image" Target="media/image62.png"/><Relationship Id="rId390" Type="http://schemas.openxmlformats.org/officeDocument/2006/relationships/hyperlink" Target="https://eldenring.wiki.fextralife.com/Fort+Faroth" TargetMode="External"/><Relationship Id="rId404" Type="http://schemas.openxmlformats.org/officeDocument/2006/relationships/hyperlink" Target="https://eldenring.wiki.fextralife.com/Noble+Sorcerer+Ashes" TargetMode="External"/><Relationship Id="rId611" Type="http://schemas.openxmlformats.org/officeDocument/2006/relationships/hyperlink" Target="https://eldenring.wiki.fextralife.com/Hero" TargetMode="External"/><Relationship Id="rId1034" Type="http://schemas.openxmlformats.org/officeDocument/2006/relationships/hyperlink" Target="https://eldenring.wiki.fextralife.com/Magic+Damage" TargetMode="External"/><Relationship Id="rId1241" Type="http://schemas.openxmlformats.org/officeDocument/2006/relationships/hyperlink" Target="https://eldenring.wiki.fextralife.com/Silver+Tear+Mask" TargetMode="External"/><Relationship Id="rId1339" Type="http://schemas.openxmlformats.org/officeDocument/2006/relationships/hyperlink" Target="https://eldenring.wiki.fextralife.com/Mask+of+Confidence" TargetMode="External"/><Relationship Id="rId250" Type="http://schemas.openxmlformats.org/officeDocument/2006/relationships/image" Target="media/image68.png"/><Relationship Id="rId488" Type="http://schemas.openxmlformats.org/officeDocument/2006/relationships/hyperlink" Target="https://eldenring.wiki.fextralife.com/Spiritspring" TargetMode="External"/><Relationship Id="rId695" Type="http://schemas.openxmlformats.org/officeDocument/2006/relationships/hyperlink" Target="https://eldenring.wiki.fextralife.com/Bandit+Mask" TargetMode="External"/><Relationship Id="rId709" Type="http://schemas.openxmlformats.org/officeDocument/2006/relationships/hyperlink" Target="https://eldenring.wiki.fextralife.com/Large+Leather+Shield" TargetMode="External"/><Relationship Id="rId916" Type="http://schemas.openxmlformats.org/officeDocument/2006/relationships/hyperlink" Target="https://eldenring.wiki.fextralife.com/Fire+Damage" TargetMode="External"/><Relationship Id="rId1101" Type="http://schemas.openxmlformats.org/officeDocument/2006/relationships/hyperlink" Target="https://eldenring.wiki.fextralife.com/Strike+Damage" TargetMode="External"/><Relationship Id="rId1546" Type="http://schemas.openxmlformats.org/officeDocument/2006/relationships/hyperlink" Target="https://eldenring.wiki.fextralife.com/Ritual+Shield+Talisman" TargetMode="External"/><Relationship Id="rId45" Type="http://schemas.openxmlformats.org/officeDocument/2006/relationships/image" Target="media/image10.jpeg"/><Relationship Id="rId110" Type="http://schemas.openxmlformats.org/officeDocument/2006/relationships/hyperlink" Target="https://eldenring.wiki.fextralife.com/Axes" TargetMode="External"/><Relationship Id="rId348" Type="http://schemas.openxmlformats.org/officeDocument/2006/relationships/hyperlink" Target="https://eldenring.wiki.fextralife.com/Crystal+Spear" TargetMode="External"/><Relationship Id="rId555" Type="http://schemas.openxmlformats.org/officeDocument/2006/relationships/hyperlink" Target="https://eldenring.wiki.fextralife.com/Golden+Seed" TargetMode="External"/><Relationship Id="rId762" Type="http://schemas.openxmlformats.org/officeDocument/2006/relationships/hyperlink" Target="https://eldenring.wiki.fextralife.com/Strength" TargetMode="External"/><Relationship Id="rId1185" Type="http://schemas.openxmlformats.org/officeDocument/2006/relationships/hyperlink" Target="https://eldenring.wiki.fextralife.com/Erdtree's+Favor" TargetMode="External"/><Relationship Id="rId1392" Type="http://schemas.openxmlformats.org/officeDocument/2006/relationships/hyperlink" Target="https://eldenring.wiki.fextralife.com/Arrow's+Sting+Talisman" TargetMode="External"/><Relationship Id="rId1406" Type="http://schemas.openxmlformats.org/officeDocument/2006/relationships/hyperlink" Target="https://eldenring.wiki.fextralife.com/Companion+Jar" TargetMode="External"/><Relationship Id="rId194" Type="http://schemas.openxmlformats.org/officeDocument/2006/relationships/hyperlink" Target="https://eldenring.wiki.fextralife.com/Intelligence" TargetMode="External"/><Relationship Id="rId208" Type="http://schemas.openxmlformats.org/officeDocument/2006/relationships/hyperlink" Target="https://eldenring.wiki.fextralife.com/Intelligence" TargetMode="External"/><Relationship Id="rId415" Type="http://schemas.openxmlformats.org/officeDocument/2006/relationships/hyperlink" Target="https://eldenring.wiki.fextralife.com/Liurnia+of+the+Lakes" TargetMode="External"/><Relationship Id="rId622" Type="http://schemas.openxmlformats.org/officeDocument/2006/relationships/image" Target="media/image114.png"/><Relationship Id="rId1045" Type="http://schemas.openxmlformats.org/officeDocument/2006/relationships/hyperlink" Target="https://eldenring.wiki.fextralife.com/FP" TargetMode="External"/><Relationship Id="rId1252" Type="http://schemas.openxmlformats.org/officeDocument/2006/relationships/hyperlink" Target="https://eldenring.wiki.fextralife.com/Commoner's+Garb" TargetMode="External"/><Relationship Id="rId261" Type="http://schemas.openxmlformats.org/officeDocument/2006/relationships/hyperlink" Target="https://eldenring.wiki.fextralife.com/Heater+Shield" TargetMode="External"/><Relationship Id="rId499" Type="http://schemas.openxmlformats.org/officeDocument/2006/relationships/hyperlink" Target="https://eldenring.wiki.fextralife.com/Longbow" TargetMode="External"/><Relationship Id="rId927" Type="http://schemas.openxmlformats.org/officeDocument/2006/relationships/hyperlink" Target="https://eldenring.wiki.fextralife.com/Skills" TargetMode="External"/><Relationship Id="rId1112" Type="http://schemas.openxmlformats.org/officeDocument/2006/relationships/hyperlink" Target="https://eldenring.wiki.fextralife.com/Holy+Damage+Negation" TargetMode="External"/><Relationship Id="rId1557" Type="http://schemas.openxmlformats.org/officeDocument/2006/relationships/image" Target="media/image313.png"/><Relationship Id="rId56" Type="http://schemas.openxmlformats.org/officeDocument/2006/relationships/image" Target="media/image16.jpeg"/><Relationship Id="rId359" Type="http://schemas.openxmlformats.org/officeDocument/2006/relationships/hyperlink" Target="https://eldenring.wiki.fextralife.com/Wandering+Artist+Spirit" TargetMode="External"/><Relationship Id="rId566" Type="http://schemas.openxmlformats.org/officeDocument/2006/relationships/hyperlink" Target="https://eldenring.wiki.fextralife.com/Cookbooks" TargetMode="External"/><Relationship Id="rId773" Type="http://schemas.openxmlformats.org/officeDocument/2006/relationships/image" Target="media/image155.jpeg"/><Relationship Id="rId1196" Type="http://schemas.openxmlformats.org/officeDocument/2006/relationships/hyperlink" Target="https://eldenring.wiki.fextralife.com/Blessing+of+the+Erdtree" TargetMode="External"/><Relationship Id="rId1417" Type="http://schemas.openxmlformats.org/officeDocument/2006/relationships/image" Target="media/image251.png"/><Relationship Id="rId121" Type="http://schemas.openxmlformats.org/officeDocument/2006/relationships/image" Target="media/image42.png"/><Relationship Id="rId219" Type="http://schemas.openxmlformats.org/officeDocument/2006/relationships/hyperlink" Target="https://eldenring.wiki.fextralife.com/Intelligence" TargetMode="External"/><Relationship Id="rId426" Type="http://schemas.openxmlformats.org/officeDocument/2006/relationships/hyperlink" Target="https://eldenring.wiki.fextralife.com/Interactive+Map?id=5813&amp;lat=-83.203125&amp;lng=62.725226&amp;zoom=8&amp;code=mapA" TargetMode="External"/><Relationship Id="rId633" Type="http://schemas.openxmlformats.org/officeDocument/2006/relationships/image" Target="media/image122.png"/><Relationship Id="rId980" Type="http://schemas.openxmlformats.org/officeDocument/2006/relationships/hyperlink" Target="https://eldenring.wiki.fextralife.com/VS+Strike+Damage+Negation" TargetMode="External"/><Relationship Id="rId1056" Type="http://schemas.openxmlformats.org/officeDocument/2006/relationships/hyperlink" Target="https://eldenring.wiki.fextralife.com/Memory+Slots" TargetMode="External"/><Relationship Id="rId1263" Type="http://schemas.openxmlformats.org/officeDocument/2006/relationships/image" Target="media/image203.png"/><Relationship Id="rId840" Type="http://schemas.openxmlformats.org/officeDocument/2006/relationships/hyperlink" Target="https://eldenring.wiki.fextralife.com/Finger+Seal" TargetMode="External"/><Relationship Id="rId938" Type="http://schemas.openxmlformats.org/officeDocument/2006/relationships/hyperlink" Target="https://eldenring.wiki.fextralife.com/Strength" TargetMode="External"/><Relationship Id="rId1470" Type="http://schemas.openxmlformats.org/officeDocument/2006/relationships/hyperlink" Target="https://eldenring.wiki.fextralife.com/Soft+Cotton" TargetMode="External"/><Relationship Id="rId67" Type="http://schemas.openxmlformats.org/officeDocument/2006/relationships/image" Target="media/image20.gif"/><Relationship Id="rId272" Type="http://schemas.openxmlformats.org/officeDocument/2006/relationships/hyperlink" Target="https://eldenring.wiki.fextralife.com/Finger+Seal" TargetMode="External"/><Relationship Id="rId577" Type="http://schemas.openxmlformats.org/officeDocument/2006/relationships/hyperlink" Target="https://eldenring.wiki.fextralife.com/Builds" TargetMode="External"/><Relationship Id="rId700" Type="http://schemas.openxmlformats.org/officeDocument/2006/relationships/hyperlink" Target="https://eldenring.wiki.fextralife.com/Assassin's+Approach" TargetMode="External"/><Relationship Id="rId1123" Type="http://schemas.openxmlformats.org/officeDocument/2006/relationships/hyperlink" Target="https://eldenring.wiki.fextralife.com/Stonesword+Key" TargetMode="External"/><Relationship Id="rId1330" Type="http://schemas.openxmlformats.org/officeDocument/2006/relationships/hyperlink" Target="https://eldenring.wiki.fextralife.com/Gold+Scarab" TargetMode="External"/><Relationship Id="rId1428" Type="http://schemas.openxmlformats.org/officeDocument/2006/relationships/image" Target="media/image256.png"/><Relationship Id="rId132" Type="http://schemas.openxmlformats.org/officeDocument/2006/relationships/hyperlink" Target="https://eldenring.wiki.fextralife.com/Halberds" TargetMode="External"/><Relationship Id="rId784" Type="http://schemas.openxmlformats.org/officeDocument/2006/relationships/hyperlink" Target="https://eldenring.wiki.fextralife.com/Wretch" TargetMode="External"/><Relationship Id="rId991" Type="http://schemas.openxmlformats.org/officeDocument/2006/relationships/hyperlink" Target="https://eldenring.wiki.fextralife.com/Lightning+Damage" TargetMode="External"/><Relationship Id="rId1067" Type="http://schemas.openxmlformats.org/officeDocument/2006/relationships/hyperlink" Target="https://eldenring.wiki.fextralife.com/Arcane" TargetMode="External"/><Relationship Id="rId437" Type="http://schemas.openxmlformats.org/officeDocument/2006/relationships/hyperlink" Target="https://eldenring.wiki.fextralife.com/Dectus+Medallion+(Left)" TargetMode="External"/><Relationship Id="rId644" Type="http://schemas.openxmlformats.org/officeDocument/2006/relationships/image" Target="media/image131.png"/><Relationship Id="rId851" Type="http://schemas.openxmlformats.org/officeDocument/2006/relationships/hyperlink" Target="https://eldenring.wiki.fextralife.com/Land+of+Reeds+Armor" TargetMode="External"/><Relationship Id="rId1274" Type="http://schemas.openxmlformats.org/officeDocument/2006/relationships/image" Target="media/image206.png"/><Relationship Id="rId1481" Type="http://schemas.openxmlformats.org/officeDocument/2006/relationships/hyperlink" Target="https://eldenring.wiki.fextralife.com/Bloodboil+Aromatic" TargetMode="External"/><Relationship Id="rId283" Type="http://schemas.openxmlformats.org/officeDocument/2006/relationships/hyperlink" Target="https://eldenring.wiki.fextralife.com/Law+of+Regression" TargetMode="External"/><Relationship Id="rId490" Type="http://schemas.openxmlformats.org/officeDocument/2006/relationships/hyperlink" Target="https://eldenring.wiki.fextralife.com/Elden+Ring+Wiki" TargetMode="External"/><Relationship Id="rId504" Type="http://schemas.openxmlformats.org/officeDocument/2006/relationships/hyperlink" Target="https://eldenring.wiki.fextralife.com/Sorceries" TargetMode="External"/><Relationship Id="rId711" Type="http://schemas.openxmlformats.org/officeDocument/2006/relationships/hyperlink" Target="https://eldenring.wiki.fextralife.com/Champion+Pauldron" TargetMode="External"/><Relationship Id="rId949" Type="http://schemas.openxmlformats.org/officeDocument/2006/relationships/hyperlink" Target="https://eldenring.wiki.fextralife.com/Immunity" TargetMode="External"/><Relationship Id="rId1134" Type="http://schemas.openxmlformats.org/officeDocument/2006/relationships/hyperlink" Target="https://eldenring.wiki.fextralife.com/Enemies" TargetMode="External"/><Relationship Id="rId1341" Type="http://schemas.openxmlformats.org/officeDocument/2006/relationships/image" Target="media/image218.png"/><Relationship Id="rId78" Type="http://schemas.openxmlformats.org/officeDocument/2006/relationships/hyperlink" Target="https://eldenring.wiki.fextralife.com/Daggers" TargetMode="External"/><Relationship Id="rId143" Type="http://schemas.openxmlformats.org/officeDocument/2006/relationships/hyperlink" Target="https://eldenring.wiki.fextralife.com/Fists" TargetMode="External"/><Relationship Id="rId350" Type="http://schemas.openxmlformats.org/officeDocument/2006/relationships/hyperlink" Target="https://eldenring.wiki.fextralife.com/Sorceress+Sellen" TargetMode="External"/><Relationship Id="rId588" Type="http://schemas.openxmlformats.org/officeDocument/2006/relationships/hyperlink" Target="https://eldenring.wiki.fextralife.com/Confessor" TargetMode="External"/><Relationship Id="rId795" Type="http://schemas.openxmlformats.org/officeDocument/2006/relationships/hyperlink" Target="https://eldenring.wiki.fextralife.com/Vagabond" TargetMode="External"/><Relationship Id="rId809" Type="http://schemas.openxmlformats.org/officeDocument/2006/relationships/hyperlink" Target="https://eldenring.wiki.fextralife.com/Bone+Arrow+(Fletched)" TargetMode="External"/><Relationship Id="rId1201" Type="http://schemas.openxmlformats.org/officeDocument/2006/relationships/hyperlink" Target="https://eldenring.wiki.fextralife.com/Green+Turtle+Talisman" TargetMode="External"/><Relationship Id="rId1439" Type="http://schemas.openxmlformats.org/officeDocument/2006/relationships/hyperlink" Target="https://eldenring.wiki.fextralife.com/Mushroom+Crown" TargetMode="External"/><Relationship Id="rId9" Type="http://schemas.openxmlformats.org/officeDocument/2006/relationships/hyperlink" Target="https://eldenring.wiki.fextralife.com/Elden+Ring" TargetMode="External"/><Relationship Id="rId210" Type="http://schemas.openxmlformats.org/officeDocument/2006/relationships/hyperlink" Target="https://eldenring.wiki.fextralife.com/Arcane" TargetMode="External"/><Relationship Id="rId448" Type="http://schemas.openxmlformats.org/officeDocument/2006/relationships/hyperlink" Target="https://eldenring.wiki.fextralife.com/Converted+Fringe+Tower" TargetMode="External"/><Relationship Id="rId655" Type="http://schemas.openxmlformats.org/officeDocument/2006/relationships/image" Target="media/image140.png"/><Relationship Id="rId862" Type="http://schemas.openxmlformats.org/officeDocument/2006/relationships/hyperlink" Target="https://eldenring.wiki.fextralife.com/Riveted+Wooden+Shield" TargetMode="External"/><Relationship Id="rId1078" Type="http://schemas.openxmlformats.org/officeDocument/2006/relationships/hyperlink" Target="https://eldenring.wiki.fextralife.com/Madness" TargetMode="External"/><Relationship Id="rId1285" Type="http://schemas.openxmlformats.org/officeDocument/2006/relationships/image" Target="media/image207.png"/><Relationship Id="rId1492" Type="http://schemas.openxmlformats.org/officeDocument/2006/relationships/image" Target="media/image279.png"/><Relationship Id="rId1506" Type="http://schemas.openxmlformats.org/officeDocument/2006/relationships/hyperlink" Target="https://eldenring.wiki.fextralife.com/Recusant+Finger" TargetMode="External"/><Relationship Id="rId294" Type="http://schemas.openxmlformats.org/officeDocument/2006/relationships/hyperlink" Target="https://eldenring.wiki.fextralife.com/Comet" TargetMode="External"/><Relationship Id="rId308" Type="http://schemas.openxmlformats.org/officeDocument/2006/relationships/hyperlink" Target="https://eldenring.wiki.fextralife.com/Deeproot+Depths" TargetMode="External"/><Relationship Id="rId515" Type="http://schemas.openxmlformats.org/officeDocument/2006/relationships/image" Target="media/image92.png"/><Relationship Id="rId722" Type="http://schemas.openxmlformats.org/officeDocument/2006/relationships/hyperlink" Target="https://eldenring.wiki.fextralife.com/Catch+Flame" TargetMode="External"/><Relationship Id="rId1145" Type="http://schemas.openxmlformats.org/officeDocument/2006/relationships/image" Target="media/image168.png"/><Relationship Id="rId1352" Type="http://schemas.openxmlformats.org/officeDocument/2006/relationships/image" Target="media/image222.png"/><Relationship Id="rId89" Type="http://schemas.openxmlformats.org/officeDocument/2006/relationships/hyperlink" Target="https://eldenring.wiki.fextralife.com/Colossal+Swords" TargetMode="External"/><Relationship Id="rId154" Type="http://schemas.openxmlformats.org/officeDocument/2006/relationships/image" Target="media/image53.png"/><Relationship Id="rId361" Type="http://schemas.openxmlformats.org/officeDocument/2006/relationships/hyperlink" Target="https://eldenring.wiki.fextralife.com/Homing+Instinct+Painting" TargetMode="External"/><Relationship Id="rId599" Type="http://schemas.openxmlformats.org/officeDocument/2006/relationships/hyperlink" Target="https://eldenring.wiki.fextralife.com/Builds" TargetMode="External"/><Relationship Id="rId1005" Type="http://schemas.openxmlformats.org/officeDocument/2006/relationships/hyperlink" Target="https://eldenring.wiki.fextralife.com/Larval+Tear" TargetMode="External"/><Relationship Id="rId1212" Type="http://schemas.openxmlformats.org/officeDocument/2006/relationships/image" Target="media/image189.png"/><Relationship Id="rId459" Type="http://schemas.openxmlformats.org/officeDocument/2006/relationships/image" Target="media/image79.png"/><Relationship Id="rId666" Type="http://schemas.openxmlformats.org/officeDocument/2006/relationships/image" Target="media/image149.png"/><Relationship Id="rId873" Type="http://schemas.openxmlformats.org/officeDocument/2006/relationships/hyperlink" Target="https://eldenring.wiki.fextralife.com/Intelligence" TargetMode="External"/><Relationship Id="rId1089" Type="http://schemas.openxmlformats.org/officeDocument/2006/relationships/hyperlink" Target="https://eldenring.wiki.fextralife.com/Magic+Defense" TargetMode="External"/><Relationship Id="rId1296" Type="http://schemas.openxmlformats.org/officeDocument/2006/relationships/hyperlink" Target="https://eldenring.wiki.fextralife.com/Cleanrot+Spear" TargetMode="External"/><Relationship Id="rId1517" Type="http://schemas.openxmlformats.org/officeDocument/2006/relationships/hyperlink" Target="https://eldenring.wiki.fextralife.com/Furled+Finger's+Trick-Mirror" TargetMode="External"/><Relationship Id="rId16" Type="http://schemas.openxmlformats.org/officeDocument/2006/relationships/image" Target="media/image2.jpeg"/><Relationship Id="rId221" Type="http://schemas.openxmlformats.org/officeDocument/2006/relationships/hyperlink" Target="https://eldenring.wiki.fextralife.com/Arcane" TargetMode="External"/><Relationship Id="rId319" Type="http://schemas.openxmlformats.org/officeDocument/2006/relationships/hyperlink" Target="https://eldenring.wiki.fextralife.com/Haligdrake+Talisman" TargetMode="External"/><Relationship Id="rId526" Type="http://schemas.openxmlformats.org/officeDocument/2006/relationships/image" Target="media/image98.png"/><Relationship Id="rId1156" Type="http://schemas.openxmlformats.org/officeDocument/2006/relationships/image" Target="media/image171.png"/><Relationship Id="rId1363" Type="http://schemas.openxmlformats.org/officeDocument/2006/relationships/image" Target="media/image226.png"/><Relationship Id="rId733" Type="http://schemas.openxmlformats.org/officeDocument/2006/relationships/hyperlink" Target="https://eldenring.wiki.fextralife.com/Red+Thorn+Roundshield" TargetMode="External"/><Relationship Id="rId940" Type="http://schemas.openxmlformats.org/officeDocument/2006/relationships/hyperlink" Target="https://eldenring.wiki.fextralife.com/Dexterity" TargetMode="External"/><Relationship Id="rId1016" Type="http://schemas.openxmlformats.org/officeDocument/2006/relationships/hyperlink" Target="https://eldenring.wiki.fextralife.com/Mind" TargetMode="External"/><Relationship Id="rId165" Type="http://schemas.openxmlformats.org/officeDocument/2006/relationships/hyperlink" Target="https://eldenring.wiki.fextralife.com/Sacred+Seals" TargetMode="External"/><Relationship Id="rId372" Type="http://schemas.openxmlformats.org/officeDocument/2006/relationships/hyperlink" Target="https://eldenring.wiki.fextralife.com/Artist's+Shack" TargetMode="External"/><Relationship Id="rId677" Type="http://schemas.openxmlformats.org/officeDocument/2006/relationships/hyperlink" Target="https://eldenring.wiki.fextralife.com/Confessor" TargetMode="External"/><Relationship Id="rId800" Type="http://schemas.openxmlformats.org/officeDocument/2006/relationships/hyperlink" Target="https://eldenring.wiki.fextralife.com/Short+Sword" TargetMode="External"/><Relationship Id="rId1223" Type="http://schemas.openxmlformats.org/officeDocument/2006/relationships/image" Target="media/image193.png"/><Relationship Id="rId1430" Type="http://schemas.openxmlformats.org/officeDocument/2006/relationships/hyperlink" Target="https://eldenring.wiki.fextralife.com/Rotten+Winged+Sword+Insignia" TargetMode="External"/><Relationship Id="rId1528" Type="http://schemas.openxmlformats.org/officeDocument/2006/relationships/image" Target="media/image299.png"/><Relationship Id="rId232" Type="http://schemas.openxmlformats.org/officeDocument/2006/relationships/hyperlink" Target="https://eldenring.wiki.fextralife.com/Intelligence" TargetMode="External"/><Relationship Id="rId884" Type="http://schemas.openxmlformats.org/officeDocument/2006/relationships/hyperlink" Target="https://eldenring.wiki.fextralife.com/Level" TargetMode="External"/><Relationship Id="rId27" Type="http://schemas.openxmlformats.org/officeDocument/2006/relationships/hyperlink" Target="https://eldenring.wiki.fextralife.com/Ashes+of+War" TargetMode="External"/><Relationship Id="rId537" Type="http://schemas.openxmlformats.org/officeDocument/2006/relationships/image" Target="media/image102.png"/><Relationship Id="rId744" Type="http://schemas.openxmlformats.org/officeDocument/2006/relationships/hyperlink" Target="https://eldenring.wiki.fextralife.com/Vagabond+Knight+Greaves" TargetMode="External"/><Relationship Id="rId951" Type="http://schemas.openxmlformats.org/officeDocument/2006/relationships/hyperlink" Target="https://eldenring.wiki.fextralife.com/Blight" TargetMode="External"/><Relationship Id="rId1167" Type="http://schemas.openxmlformats.org/officeDocument/2006/relationships/image" Target="media/image174.png"/><Relationship Id="rId1374" Type="http://schemas.openxmlformats.org/officeDocument/2006/relationships/hyperlink" Target="https://eldenring.wiki.fextralife.com/Hammer+Talisman" TargetMode="External"/><Relationship Id="rId80" Type="http://schemas.openxmlformats.org/officeDocument/2006/relationships/hyperlink" Target="https://eldenring.wiki.fextralife.com/Daggers" TargetMode="External"/><Relationship Id="rId176" Type="http://schemas.openxmlformats.org/officeDocument/2006/relationships/image" Target="media/image61.png"/><Relationship Id="rId383" Type="http://schemas.openxmlformats.org/officeDocument/2006/relationships/image" Target="media/image74.png"/><Relationship Id="rId590" Type="http://schemas.openxmlformats.org/officeDocument/2006/relationships/hyperlink" Target="https://eldenring.wiki.fextralife.com/Faith" TargetMode="External"/><Relationship Id="rId604" Type="http://schemas.openxmlformats.org/officeDocument/2006/relationships/hyperlink" Target="https://eldenring.wiki.fextralife.com/Warrior" TargetMode="External"/><Relationship Id="rId811" Type="http://schemas.openxmlformats.org/officeDocument/2006/relationships/hyperlink" Target="https://eldenring.wiki.fextralife.com/Bandit+Mask" TargetMode="External"/><Relationship Id="rId1027" Type="http://schemas.openxmlformats.org/officeDocument/2006/relationships/hyperlink" Target="https://eldenring.wiki.fextralife.com/Sorceries" TargetMode="External"/><Relationship Id="rId1234" Type="http://schemas.openxmlformats.org/officeDocument/2006/relationships/hyperlink" Target="https://eldenring.wiki.fextralife.com/Howl+of+Shabriri" TargetMode="External"/><Relationship Id="rId1441" Type="http://schemas.openxmlformats.org/officeDocument/2006/relationships/hyperlink" Target="https://eldenring.wiki.fextralife.com/Lord+Of+Blood's+Exultation" TargetMode="External"/><Relationship Id="rId243" Type="http://schemas.openxmlformats.org/officeDocument/2006/relationships/hyperlink" Target="https://eldenring.wiki.fextralife.com/Endurance" TargetMode="External"/><Relationship Id="rId450" Type="http://schemas.openxmlformats.org/officeDocument/2006/relationships/image" Target="media/image77.png"/><Relationship Id="rId688" Type="http://schemas.openxmlformats.org/officeDocument/2006/relationships/hyperlink" Target="https://eldenring.wiki.fextralife.com/Astrologer+Robe" TargetMode="External"/><Relationship Id="rId895" Type="http://schemas.openxmlformats.org/officeDocument/2006/relationships/hyperlink" Target="https://eldenring.wiki.fextralife.com/Endurance" TargetMode="External"/><Relationship Id="rId909" Type="http://schemas.openxmlformats.org/officeDocument/2006/relationships/hyperlink" Target="https://eldenring.wiki.fextralife.com/Discovery" TargetMode="External"/><Relationship Id="rId1080" Type="http://schemas.openxmlformats.org/officeDocument/2006/relationships/hyperlink" Target="https://eldenring.wiki.fextralife.com/Instant+Death" TargetMode="External"/><Relationship Id="rId1301" Type="http://schemas.openxmlformats.org/officeDocument/2006/relationships/hyperlink" Target="https://eldenring.wiki.fextralife.com/Prince+of+Death's+Pustule" TargetMode="External"/><Relationship Id="rId1539" Type="http://schemas.openxmlformats.org/officeDocument/2006/relationships/hyperlink" Target="https://eldenring.wiki.fextralife.com/Ash+of+War:+Cragblade" TargetMode="External"/><Relationship Id="rId38" Type="http://schemas.openxmlformats.org/officeDocument/2006/relationships/hyperlink" Target="https://eldenring.wiki.fextralife.com/Weapons" TargetMode="External"/><Relationship Id="rId103" Type="http://schemas.openxmlformats.org/officeDocument/2006/relationships/image" Target="media/image36.png"/><Relationship Id="rId310" Type="http://schemas.openxmlformats.org/officeDocument/2006/relationships/hyperlink" Target="https://eldenring.wiki.fextralife.com/Golden+Rune+(11)" TargetMode="External"/><Relationship Id="rId548" Type="http://schemas.openxmlformats.org/officeDocument/2006/relationships/image" Target="media/image106.png"/><Relationship Id="rId755" Type="http://schemas.openxmlformats.org/officeDocument/2006/relationships/hyperlink" Target="https://eldenring.wiki.fextralife.com/Dexterity" TargetMode="External"/><Relationship Id="rId962" Type="http://schemas.openxmlformats.org/officeDocument/2006/relationships/hyperlink" Target="https://eldenring.wiki.fextralife.com/VS+Strike+Defense" TargetMode="External"/><Relationship Id="rId1178" Type="http://schemas.openxmlformats.org/officeDocument/2006/relationships/hyperlink" Target="https://eldenring.wiki.fextralife.com/Cerulean+Amber+Medallion" TargetMode="External"/><Relationship Id="rId1385" Type="http://schemas.openxmlformats.org/officeDocument/2006/relationships/image" Target="media/image237.png"/><Relationship Id="rId91" Type="http://schemas.openxmlformats.org/officeDocument/2006/relationships/image" Target="media/image32.png"/><Relationship Id="rId187" Type="http://schemas.openxmlformats.org/officeDocument/2006/relationships/hyperlink" Target="https://eldenring.wiki.fextralife.com/Sleepbone+Arrow" TargetMode="External"/><Relationship Id="rId394" Type="http://schemas.openxmlformats.org/officeDocument/2006/relationships/image" Target="media/image76.png"/><Relationship Id="rId408" Type="http://schemas.openxmlformats.org/officeDocument/2006/relationships/hyperlink" Target="https://eldenring.wiki.fextralife.com/Albinauric+Rise" TargetMode="External"/><Relationship Id="rId615" Type="http://schemas.openxmlformats.org/officeDocument/2006/relationships/hyperlink" Target="https://eldenring.wiki.fextralife.com/Leather+Shield" TargetMode="External"/><Relationship Id="rId822" Type="http://schemas.openxmlformats.org/officeDocument/2006/relationships/hyperlink" Target="https://eldenring.wiki.fextralife.com/Confessor+Gloves" TargetMode="External"/><Relationship Id="rId1038" Type="http://schemas.openxmlformats.org/officeDocument/2006/relationships/hyperlink" Target="https://eldenring.wiki.fextralife.com/Critical+Damage" TargetMode="External"/><Relationship Id="rId1245" Type="http://schemas.openxmlformats.org/officeDocument/2006/relationships/image" Target="media/image200.png"/><Relationship Id="rId1452" Type="http://schemas.openxmlformats.org/officeDocument/2006/relationships/image" Target="media/image264.png"/><Relationship Id="rId254" Type="http://schemas.openxmlformats.org/officeDocument/2006/relationships/hyperlink" Target="https://eldenring.wiki.fextralife.com/Strength" TargetMode="External"/><Relationship Id="rId699" Type="http://schemas.openxmlformats.org/officeDocument/2006/relationships/hyperlink" Target="https://eldenring.wiki.fextralife.com/Urgent+Heal" TargetMode="External"/><Relationship Id="rId1091" Type="http://schemas.openxmlformats.org/officeDocument/2006/relationships/hyperlink" Target="https://eldenring.wiki.fextralife.com/Fire+Defense" TargetMode="External"/><Relationship Id="rId1105" Type="http://schemas.openxmlformats.org/officeDocument/2006/relationships/hyperlink" Target="https://eldenring.wiki.fextralife.com/Pierce+Damage" TargetMode="External"/><Relationship Id="rId1312" Type="http://schemas.openxmlformats.org/officeDocument/2006/relationships/hyperlink" Target="https://eldenring.wiki.fextralife.com/Clarifying+Cured+Meat" TargetMode="External"/><Relationship Id="rId49" Type="http://schemas.openxmlformats.org/officeDocument/2006/relationships/hyperlink" Target="https://eldenring.wiki.fextralife.com/Elden+Ring" TargetMode="External"/><Relationship Id="rId114" Type="http://schemas.openxmlformats.org/officeDocument/2006/relationships/hyperlink" Target="https://eldenring.wiki.fextralife.com/Hammers" TargetMode="External"/><Relationship Id="rId461" Type="http://schemas.openxmlformats.org/officeDocument/2006/relationships/hyperlink" Target="https://eldenring.wiki.fextralife.com/Spectral+Steed+Whistle" TargetMode="External"/><Relationship Id="rId559" Type="http://schemas.openxmlformats.org/officeDocument/2006/relationships/hyperlink" Target="https://eldenring.wiki.fextralife.com/Fanged+Imp" TargetMode="External"/><Relationship Id="rId766" Type="http://schemas.openxmlformats.org/officeDocument/2006/relationships/hyperlink" Target="https://eldenring.wiki.fextralife.com/Champion" TargetMode="External"/><Relationship Id="rId1189" Type="http://schemas.openxmlformats.org/officeDocument/2006/relationships/hyperlink" Target="https://eldenring.wiki.fextralife.com/Greenspill+Crystal+Tear" TargetMode="External"/><Relationship Id="rId1396" Type="http://schemas.openxmlformats.org/officeDocument/2006/relationships/image" Target="media/image243.png"/><Relationship Id="rId198" Type="http://schemas.openxmlformats.org/officeDocument/2006/relationships/hyperlink" Target="https://eldenring.wiki.fextralife.com/Astrologer's+Staff" TargetMode="External"/><Relationship Id="rId321" Type="http://schemas.openxmlformats.org/officeDocument/2006/relationships/hyperlink" Target="https://eldenring.wiki.fextralife.com/Stonesword+Key" TargetMode="External"/><Relationship Id="rId419" Type="http://schemas.openxmlformats.org/officeDocument/2006/relationships/hyperlink" Target="https://eldenring.wiki.fextralife.com/Grafted+Scion" TargetMode="External"/><Relationship Id="rId626" Type="http://schemas.openxmlformats.org/officeDocument/2006/relationships/image" Target="media/image116.png"/><Relationship Id="rId973" Type="http://schemas.openxmlformats.org/officeDocument/2006/relationships/hyperlink" Target="https://eldenring.wiki.fextralife.com/Lightning+Damage" TargetMode="External"/><Relationship Id="rId1049" Type="http://schemas.openxmlformats.org/officeDocument/2006/relationships/hyperlink" Target="https://eldenring.wiki.fextralife.com/Flask+of+Cerulean+Tears" TargetMode="External"/><Relationship Id="rId1256" Type="http://schemas.openxmlformats.org/officeDocument/2006/relationships/hyperlink" Target="https://eldenring.wiki.fextralife.com/Howl+of+Shabriri" TargetMode="External"/><Relationship Id="rId833" Type="http://schemas.openxmlformats.org/officeDocument/2006/relationships/hyperlink" Target="https://eldenring.wiki.fextralife.com/Rift+Shield" TargetMode="External"/><Relationship Id="rId1116" Type="http://schemas.openxmlformats.org/officeDocument/2006/relationships/hyperlink" Target="https://eldenring.wiki.fextralife.com/Lands+Between+Rune" TargetMode="External"/><Relationship Id="rId1463" Type="http://schemas.openxmlformats.org/officeDocument/2006/relationships/hyperlink" Target="https://eldenring.wiki.fextralife.com/Ash+of+War:+Assassin's+Gambit" TargetMode="External"/><Relationship Id="rId265" Type="http://schemas.openxmlformats.org/officeDocument/2006/relationships/hyperlink" Target="https://eldenring.wiki.fextralife.com/Endurance" TargetMode="External"/><Relationship Id="rId472" Type="http://schemas.openxmlformats.org/officeDocument/2006/relationships/hyperlink" Target="https://eldenring.wiki.fextralife.com/Crossbows" TargetMode="External"/><Relationship Id="rId900" Type="http://schemas.openxmlformats.org/officeDocument/2006/relationships/hyperlink" Target="https://eldenring.wiki.fextralife.com/Dexterity" TargetMode="External"/><Relationship Id="rId1323" Type="http://schemas.openxmlformats.org/officeDocument/2006/relationships/hyperlink" Target="https://eldenring.wiki.fextralife.com/Poise" TargetMode="External"/><Relationship Id="rId1530" Type="http://schemas.openxmlformats.org/officeDocument/2006/relationships/hyperlink" Target="https://eldenring.wiki.fextralife.com/Ash+of+War:+Braggart's+Roar" TargetMode="External"/><Relationship Id="rId125" Type="http://schemas.openxmlformats.org/officeDocument/2006/relationships/hyperlink" Target="https://eldenring.wiki.fextralife.com/Colossal+Weapons" TargetMode="External"/><Relationship Id="rId332" Type="http://schemas.openxmlformats.org/officeDocument/2006/relationships/hyperlink" Target="https://eldenring.wiki.fextralife.com/Grave+Glovewort+(2)" TargetMode="External"/><Relationship Id="rId777" Type="http://schemas.openxmlformats.org/officeDocument/2006/relationships/image" Target="media/image157.jpeg"/><Relationship Id="rId984" Type="http://schemas.openxmlformats.org/officeDocument/2006/relationships/hyperlink" Target="https://eldenring.wiki.fextralife.com/VS+Pierce+Damage+Negation" TargetMode="External"/><Relationship Id="rId637" Type="http://schemas.openxmlformats.org/officeDocument/2006/relationships/hyperlink" Target="https://eldenring.wiki.fextralife.com/Prisoner" TargetMode="External"/><Relationship Id="rId844" Type="http://schemas.openxmlformats.org/officeDocument/2006/relationships/hyperlink" Target="https://eldenring.wiki.fextralife.com/Prophet+Trousers" TargetMode="External"/><Relationship Id="rId1267" Type="http://schemas.openxmlformats.org/officeDocument/2006/relationships/hyperlink" Target="https://eldenring.wiki.fextralife.com/Dragoncrest+Shield+Talisman" TargetMode="External"/><Relationship Id="rId1474" Type="http://schemas.openxmlformats.org/officeDocument/2006/relationships/hyperlink" Target="https://eldenring.wiki.fextralife.com/Duelist+Set" TargetMode="External"/><Relationship Id="rId276" Type="http://schemas.openxmlformats.org/officeDocument/2006/relationships/hyperlink" Target="https://eldenring.wiki.fextralife.com/Secrets" TargetMode="External"/><Relationship Id="rId483" Type="http://schemas.openxmlformats.org/officeDocument/2006/relationships/hyperlink" Target="https://eldenring.wiki.fextralife.com/Flask+of+Crimson+Tears" TargetMode="External"/><Relationship Id="rId690" Type="http://schemas.openxmlformats.org/officeDocument/2006/relationships/hyperlink" Target="https://eldenring.wiki.fextralife.com/Astrologer+Trousers" TargetMode="External"/><Relationship Id="rId704" Type="http://schemas.openxmlformats.org/officeDocument/2006/relationships/hyperlink" Target="https://eldenring.wiki.fextralife.com/Confessor+Hood" TargetMode="External"/><Relationship Id="rId911" Type="http://schemas.openxmlformats.org/officeDocument/2006/relationships/hyperlink" Target="https://eldenring.wiki.fextralife.com/Vitality" TargetMode="External"/><Relationship Id="rId1127" Type="http://schemas.openxmlformats.org/officeDocument/2006/relationships/hyperlink" Target="https://eldenring.wiki.fextralife.com/Boiled+Prawn" TargetMode="External"/><Relationship Id="rId1334" Type="http://schemas.openxmlformats.org/officeDocument/2006/relationships/image" Target="media/image216.png"/><Relationship Id="rId1541" Type="http://schemas.openxmlformats.org/officeDocument/2006/relationships/image" Target="media/image303.png"/><Relationship Id="rId40" Type="http://schemas.openxmlformats.org/officeDocument/2006/relationships/hyperlink" Target="https://eldenring.wiki.fextralife.com/Katanas" TargetMode="External"/><Relationship Id="rId136" Type="http://schemas.openxmlformats.org/officeDocument/2006/relationships/image" Target="media/image47.png"/><Relationship Id="rId343" Type="http://schemas.openxmlformats.org/officeDocument/2006/relationships/hyperlink" Target="https://eldenring.wiki.fextralife.com/Sealed+Tunnel" TargetMode="External"/><Relationship Id="rId550" Type="http://schemas.openxmlformats.org/officeDocument/2006/relationships/hyperlink" Target="https://eldenring.wiki.fextralife.com/Shabriri's+Woe" TargetMode="External"/><Relationship Id="rId788" Type="http://schemas.openxmlformats.org/officeDocument/2006/relationships/hyperlink" Target="https://eldenring.wiki.fextralife.com/Hero" TargetMode="External"/><Relationship Id="rId995" Type="http://schemas.openxmlformats.org/officeDocument/2006/relationships/hyperlink" Target="https://eldenring.wiki.fextralife.com/Elden+Ring+Wiki" TargetMode="External"/><Relationship Id="rId1180" Type="http://schemas.openxmlformats.org/officeDocument/2006/relationships/hyperlink" Target="https://eldenring.wiki.fextralife.com/Preceptor's+Big+Hat" TargetMode="External"/><Relationship Id="rId1401" Type="http://schemas.openxmlformats.org/officeDocument/2006/relationships/hyperlink" Target="https://eldenring.wiki.fextralife.com/Radagon+Icon" TargetMode="External"/><Relationship Id="rId203" Type="http://schemas.openxmlformats.org/officeDocument/2006/relationships/hyperlink" Target="https://eldenring.wiki.fextralife.com/Vigor" TargetMode="External"/><Relationship Id="rId648" Type="http://schemas.openxmlformats.org/officeDocument/2006/relationships/image" Target="media/image135.png"/><Relationship Id="rId855" Type="http://schemas.openxmlformats.org/officeDocument/2006/relationships/hyperlink" Target="https://eldenring.wiki.fextralife.com/Halberd" TargetMode="External"/><Relationship Id="rId1040" Type="http://schemas.openxmlformats.org/officeDocument/2006/relationships/hyperlink" Target="https://eldenring.wiki.fextralife.com/Incant+Scaling" TargetMode="External"/><Relationship Id="rId1278" Type="http://schemas.openxmlformats.org/officeDocument/2006/relationships/hyperlink" Target="https://eldenring.wiki.fextralife.com/Fireproof+Dried+Liver" TargetMode="External"/><Relationship Id="rId1485" Type="http://schemas.openxmlformats.org/officeDocument/2006/relationships/hyperlink" Target="https://eldenring.wiki.fextralife.com/Sacrificial+Twig" TargetMode="External"/><Relationship Id="rId287" Type="http://schemas.openxmlformats.org/officeDocument/2006/relationships/hyperlink" Target="https://eldenring.wiki.fextralife.com/Crystal+Staff" TargetMode="External"/><Relationship Id="rId410" Type="http://schemas.openxmlformats.org/officeDocument/2006/relationships/hyperlink" Target="https://eldenring.wiki.fextralife.com/Larval+Tear" TargetMode="External"/><Relationship Id="rId494" Type="http://schemas.openxmlformats.org/officeDocument/2006/relationships/hyperlink" Target="https://eldenring.wiki.fextralife.com/Rebirth" TargetMode="External"/><Relationship Id="rId508" Type="http://schemas.openxmlformats.org/officeDocument/2006/relationships/image" Target="media/image85.png"/><Relationship Id="rId715" Type="http://schemas.openxmlformats.org/officeDocument/2006/relationships/hyperlink" Target="https://eldenring.wiki.fextralife.com/Estoc" TargetMode="External"/><Relationship Id="rId922" Type="http://schemas.openxmlformats.org/officeDocument/2006/relationships/hyperlink" Target="https://eldenring.wiki.fextralife.com/HP" TargetMode="External"/><Relationship Id="rId1138" Type="http://schemas.openxmlformats.org/officeDocument/2006/relationships/hyperlink" Target="https://eldenring.wiki.fextralife.com/Damage+Types" TargetMode="External"/><Relationship Id="rId1345" Type="http://schemas.openxmlformats.org/officeDocument/2006/relationships/hyperlink" Target="https://eldenring.wiki.fextralife.com/Shard+of+Alexander" TargetMode="External"/><Relationship Id="rId1552" Type="http://schemas.openxmlformats.org/officeDocument/2006/relationships/image" Target="media/image308.png"/><Relationship Id="rId147" Type="http://schemas.openxmlformats.org/officeDocument/2006/relationships/hyperlink" Target="https://eldenring.wiki.fextralife.com/Light+Bows" TargetMode="External"/><Relationship Id="rId354" Type="http://schemas.openxmlformats.org/officeDocument/2006/relationships/hyperlink" Target="https://eldenring.wiki.fextralife.com/Tanith" TargetMode="External"/><Relationship Id="rId799" Type="http://schemas.openxmlformats.org/officeDocument/2006/relationships/hyperlink" Target="https://eldenring.wiki.fextralife.com/Glintstone+Arc" TargetMode="External"/><Relationship Id="rId1191" Type="http://schemas.openxmlformats.org/officeDocument/2006/relationships/hyperlink" Target="https://eldenring.wiki.fextralife.com/Blessed+Dew+Talisman" TargetMode="External"/><Relationship Id="rId1205" Type="http://schemas.openxmlformats.org/officeDocument/2006/relationships/hyperlink" Target="https://eldenring.wiki.fextralife.com/Pickled+Turtle+Neck" TargetMode="External"/><Relationship Id="rId51" Type="http://schemas.openxmlformats.org/officeDocument/2006/relationships/image" Target="media/image14.jpeg"/><Relationship Id="rId561" Type="http://schemas.openxmlformats.org/officeDocument/2006/relationships/hyperlink" Target="https://eldenring.wiki.fextralife.com/Stonesword+Key" TargetMode="External"/><Relationship Id="rId659" Type="http://schemas.openxmlformats.org/officeDocument/2006/relationships/image" Target="media/image143.png"/><Relationship Id="rId866" Type="http://schemas.openxmlformats.org/officeDocument/2006/relationships/hyperlink" Target="https://eldenring.wiki.fextralife.com/Warrior+Greaves" TargetMode="External"/><Relationship Id="rId1289" Type="http://schemas.openxmlformats.org/officeDocument/2006/relationships/image" Target="media/image209.png"/><Relationship Id="rId1412" Type="http://schemas.openxmlformats.org/officeDocument/2006/relationships/image" Target="media/image250.png"/><Relationship Id="rId1496" Type="http://schemas.openxmlformats.org/officeDocument/2006/relationships/image" Target="media/image281.png"/><Relationship Id="rId214" Type="http://schemas.openxmlformats.org/officeDocument/2006/relationships/hyperlink" Target="https://eldenring.wiki.fextralife.com/Vigor" TargetMode="External"/><Relationship Id="rId298" Type="http://schemas.openxmlformats.org/officeDocument/2006/relationships/hyperlink" Target="https://eldenring.wiki.fextralife.com/Black+Knife+Catacombs" TargetMode="External"/><Relationship Id="rId421" Type="http://schemas.openxmlformats.org/officeDocument/2006/relationships/hyperlink" Target="https://eldenring.wiki.fextralife.com/Caelid" TargetMode="External"/><Relationship Id="rId519" Type="http://schemas.openxmlformats.org/officeDocument/2006/relationships/image" Target="media/image96.png"/><Relationship Id="rId1051" Type="http://schemas.openxmlformats.org/officeDocument/2006/relationships/hyperlink" Target="https://eldenring.wiki.fextralife.com/Stamina" TargetMode="External"/><Relationship Id="rId1149" Type="http://schemas.openxmlformats.org/officeDocument/2006/relationships/hyperlink" Target="https://eldenring.wiki.fextralife.com/HP" TargetMode="External"/><Relationship Id="rId1356" Type="http://schemas.openxmlformats.org/officeDocument/2006/relationships/hyperlink" Target="https://eldenring.wiki.fextralife.com/Marika's+Scarseal" TargetMode="External"/><Relationship Id="rId158" Type="http://schemas.openxmlformats.org/officeDocument/2006/relationships/hyperlink" Target="https://eldenring.wiki.fextralife.com/Crossbows" TargetMode="External"/><Relationship Id="rId726" Type="http://schemas.openxmlformats.org/officeDocument/2006/relationships/hyperlink" Target="https://eldenring.wiki.fextralife.com/Prophet+Blindfold" TargetMode="External"/><Relationship Id="rId933" Type="http://schemas.openxmlformats.org/officeDocument/2006/relationships/hyperlink" Target="https://eldenring.wiki.fextralife.com/Poise" TargetMode="External"/><Relationship Id="rId1009" Type="http://schemas.openxmlformats.org/officeDocument/2006/relationships/hyperlink" Target="https://eldenring.wiki.fextralife.com/Runes" TargetMode="External"/><Relationship Id="rId1563" Type="http://schemas.openxmlformats.org/officeDocument/2006/relationships/image" Target="media/image317.png"/><Relationship Id="rId62" Type="http://schemas.openxmlformats.org/officeDocument/2006/relationships/hyperlink" Target="https://eldenring.wiki.fextralife.com/Ashes+of+War" TargetMode="External"/><Relationship Id="rId365" Type="http://schemas.openxmlformats.org/officeDocument/2006/relationships/hyperlink" Target="https://eldenring.wiki.fextralife.com/Incantation+Scarab" TargetMode="External"/><Relationship Id="rId572" Type="http://schemas.openxmlformats.org/officeDocument/2006/relationships/hyperlink" Target="https://eldenring.wiki.fextralife.com/Spirit+Ashes" TargetMode="External"/><Relationship Id="rId1216" Type="http://schemas.openxmlformats.org/officeDocument/2006/relationships/hyperlink" Target="https://eldenring.wiki.fextralife.com/Cerulean+Seed+Talisman" TargetMode="External"/><Relationship Id="rId1423" Type="http://schemas.openxmlformats.org/officeDocument/2006/relationships/hyperlink" Target="https://eldenring.wiki.fextralife.com/Windy+Crystal+Tear" TargetMode="External"/><Relationship Id="rId225" Type="http://schemas.openxmlformats.org/officeDocument/2006/relationships/hyperlink" Target="https://eldenring.wiki.fextralife.com/Magic+Glintblade" TargetMode="External"/><Relationship Id="rId432" Type="http://schemas.openxmlformats.org/officeDocument/2006/relationships/hyperlink" Target="https://eldenring.wiki.fextralife.com/Interactive+Map?id=7804&amp;lat=-75.11719&amp;lng=143.90191&amp;zoom=8&amp;code=mapA" TargetMode="External"/><Relationship Id="rId877" Type="http://schemas.openxmlformats.org/officeDocument/2006/relationships/hyperlink" Target="https://eldenring.wiki.fextralife.com/Arcane" TargetMode="External"/><Relationship Id="rId1062" Type="http://schemas.openxmlformats.org/officeDocument/2006/relationships/hyperlink" Target="https://eldenring.wiki.fextralife.com/Dexterity" TargetMode="External"/><Relationship Id="rId737" Type="http://schemas.openxmlformats.org/officeDocument/2006/relationships/hyperlink" Target="https://eldenring.wiki.fextralife.com/Land+of+Reeds+Greaves" TargetMode="External"/><Relationship Id="rId944" Type="http://schemas.openxmlformats.org/officeDocument/2006/relationships/hyperlink" Target="https://eldenring.wiki.fextralife.com/Faith" TargetMode="External"/><Relationship Id="rId1367" Type="http://schemas.openxmlformats.org/officeDocument/2006/relationships/image" Target="media/image228.png"/><Relationship Id="rId73" Type="http://schemas.openxmlformats.org/officeDocument/2006/relationships/image" Target="media/image24.png"/><Relationship Id="rId169" Type="http://schemas.openxmlformats.org/officeDocument/2006/relationships/image" Target="media/image58.png"/><Relationship Id="rId376" Type="http://schemas.openxmlformats.org/officeDocument/2006/relationships/hyperlink" Target="https://eldenring.wiki.fextralife.com/Larval+Tear" TargetMode="External"/><Relationship Id="rId583" Type="http://schemas.openxmlformats.org/officeDocument/2006/relationships/hyperlink" Target="https://eldenring.wiki.fextralife.com/Stats" TargetMode="External"/><Relationship Id="rId790" Type="http://schemas.openxmlformats.org/officeDocument/2006/relationships/hyperlink" Target="https://eldenring.wiki.fextralife.com/Astrologer" TargetMode="External"/><Relationship Id="rId804" Type="http://schemas.openxmlformats.org/officeDocument/2006/relationships/hyperlink" Target="https://eldenring.wiki.fextralife.com/Astrologer+Robe" TargetMode="External"/><Relationship Id="rId1227" Type="http://schemas.openxmlformats.org/officeDocument/2006/relationships/image" Target="media/image196.png"/><Relationship Id="rId1434" Type="http://schemas.openxmlformats.org/officeDocument/2006/relationships/image" Target="media/image258.png"/><Relationship Id="rId4" Type="http://schemas.openxmlformats.org/officeDocument/2006/relationships/settings" Target="settings.xml"/><Relationship Id="rId236" Type="http://schemas.openxmlformats.org/officeDocument/2006/relationships/hyperlink" Target="https://eldenring.wiki.fextralife.com/Blue+Crest+Heater+Shield" TargetMode="External"/><Relationship Id="rId443" Type="http://schemas.openxmlformats.org/officeDocument/2006/relationships/hyperlink" Target="https://eldenring.wiki.fextralife.com/Skills" TargetMode="External"/><Relationship Id="rId650" Type="http://schemas.openxmlformats.org/officeDocument/2006/relationships/hyperlink" Target="https://eldenring.wiki.fextralife.com/Wretch" TargetMode="External"/><Relationship Id="rId888" Type="http://schemas.openxmlformats.org/officeDocument/2006/relationships/hyperlink" Target="https://eldenring.wiki.fextralife.com/Sites+of+Grace" TargetMode="External"/><Relationship Id="rId1073" Type="http://schemas.openxmlformats.org/officeDocument/2006/relationships/hyperlink" Target="https://eldenring.wiki.fextralife.com/Robustness" TargetMode="External"/><Relationship Id="rId1280" Type="http://schemas.openxmlformats.org/officeDocument/2006/relationships/hyperlink" Target="https://eldenring.wiki.fextralife.com/Holyproof+Dried+Liver" TargetMode="External"/><Relationship Id="rId1501" Type="http://schemas.openxmlformats.org/officeDocument/2006/relationships/image" Target="media/image285.png"/><Relationship Id="rId303" Type="http://schemas.openxmlformats.org/officeDocument/2006/relationships/hyperlink" Target="https://eldenring.wiki.fextralife.com/Cathedral+of+the+Forsaken" TargetMode="External"/><Relationship Id="rId748" Type="http://schemas.openxmlformats.org/officeDocument/2006/relationships/hyperlink" Target="https://eldenring.wiki.fextralife.com/Blue+Cloth+Vest" TargetMode="External"/><Relationship Id="rId955" Type="http://schemas.openxmlformats.org/officeDocument/2006/relationships/hyperlink" Target="https://eldenring.wiki.fextralife.com/Focus" TargetMode="External"/><Relationship Id="rId1140" Type="http://schemas.openxmlformats.org/officeDocument/2006/relationships/hyperlink" Target="https://eldenring.wiki.fextralife.com/Poison" TargetMode="External"/><Relationship Id="rId1378" Type="http://schemas.openxmlformats.org/officeDocument/2006/relationships/hyperlink" Target="https://eldenring.wiki.fextralife.com/Spear+Talisman" TargetMode="External"/><Relationship Id="rId84" Type="http://schemas.openxmlformats.org/officeDocument/2006/relationships/hyperlink" Target="https://eldenring.wiki.fextralife.com/Greatswords" TargetMode="External"/><Relationship Id="rId387" Type="http://schemas.openxmlformats.org/officeDocument/2006/relationships/hyperlink" Target="https://eldenring.wiki.fextralife.com/Redmane+Painting" TargetMode="External"/><Relationship Id="rId510" Type="http://schemas.openxmlformats.org/officeDocument/2006/relationships/image" Target="media/image87.png"/><Relationship Id="rId594" Type="http://schemas.openxmlformats.org/officeDocument/2006/relationships/hyperlink" Target="https://eldenring.wiki.fextralife.com/Endurance" TargetMode="External"/><Relationship Id="rId608" Type="http://schemas.openxmlformats.org/officeDocument/2006/relationships/hyperlink" Target="https://eldenring.wiki.fextralife.com/Vagabond" TargetMode="External"/><Relationship Id="rId815" Type="http://schemas.openxmlformats.org/officeDocument/2006/relationships/hyperlink" Target="https://eldenring.wiki.fextralife.com/Urgent+Heal" TargetMode="External"/><Relationship Id="rId1238" Type="http://schemas.openxmlformats.org/officeDocument/2006/relationships/hyperlink" Target="https://eldenring.wiki.fextralife.com/Exalted+Flesh" TargetMode="External"/><Relationship Id="rId1445" Type="http://schemas.openxmlformats.org/officeDocument/2006/relationships/hyperlink" Target="https://eldenring.wiki.fextralife.com/Serpent-God's+Curved+Sword" TargetMode="External"/><Relationship Id="rId247" Type="http://schemas.openxmlformats.org/officeDocument/2006/relationships/hyperlink" Target="https://eldenring.wiki.fextralife.com/Faith" TargetMode="External"/><Relationship Id="rId899" Type="http://schemas.openxmlformats.org/officeDocument/2006/relationships/hyperlink" Target="https://eldenring.wiki.fextralife.com/Physical+Defense" TargetMode="External"/><Relationship Id="rId1000" Type="http://schemas.openxmlformats.org/officeDocument/2006/relationships/hyperlink" Target="https://eldenring.wiki.fextralife.com/Rebirth" TargetMode="External"/><Relationship Id="rId1084" Type="http://schemas.openxmlformats.org/officeDocument/2006/relationships/hyperlink" Target="https://eldenring.wiki.fextralife.com/Strike+Damage" TargetMode="External"/><Relationship Id="rId1305" Type="http://schemas.openxmlformats.org/officeDocument/2006/relationships/hyperlink" Target="https://eldenring.wiki.fextralife.com/Robustness" TargetMode="External"/><Relationship Id="rId107" Type="http://schemas.openxmlformats.org/officeDocument/2006/relationships/hyperlink" Target="https://eldenring.wiki.fextralife.com/Twinblades" TargetMode="External"/><Relationship Id="rId454" Type="http://schemas.openxmlformats.org/officeDocument/2006/relationships/hyperlink" Target="https://eldenring.wiki.fextralife.com/" TargetMode="External"/><Relationship Id="rId661" Type="http://schemas.openxmlformats.org/officeDocument/2006/relationships/image" Target="media/image145.png"/><Relationship Id="rId759" Type="http://schemas.openxmlformats.org/officeDocument/2006/relationships/hyperlink" Target="https://eldenring.wiki.fextralife.com/Faith" TargetMode="External"/><Relationship Id="rId966" Type="http://schemas.openxmlformats.org/officeDocument/2006/relationships/hyperlink" Target="https://eldenring.wiki.fextralife.com/VS+Pierce+Defense" TargetMode="External"/><Relationship Id="rId1291" Type="http://schemas.openxmlformats.org/officeDocument/2006/relationships/hyperlink" Target="https://eldenring.wiki.fextralife.com/Robustness" TargetMode="External"/><Relationship Id="rId1389" Type="http://schemas.openxmlformats.org/officeDocument/2006/relationships/hyperlink" Target="https://eldenring.wiki.fextralife.com/Scholar's+Shield" TargetMode="External"/><Relationship Id="rId1512" Type="http://schemas.openxmlformats.org/officeDocument/2006/relationships/hyperlink" Target="https://eldenring.wiki.fextralife.com/Taunter's+Tongue" TargetMode="External"/><Relationship Id="rId11" Type="http://schemas.openxmlformats.org/officeDocument/2006/relationships/hyperlink" Target="https://eldenring.wiki.fextralife.com/Spirit+Ashes" TargetMode="External"/><Relationship Id="rId314" Type="http://schemas.openxmlformats.org/officeDocument/2006/relationships/hyperlink" Target="https://eldenring.wiki.fextralife.com/Silver+Scarab" TargetMode="External"/><Relationship Id="rId398" Type="http://schemas.openxmlformats.org/officeDocument/2006/relationships/hyperlink" Target="https://eldenring.wiki.fextralife.com/Greathood" TargetMode="External"/><Relationship Id="rId521" Type="http://schemas.openxmlformats.org/officeDocument/2006/relationships/hyperlink" Target="https://eldenring.wiki.fextralife.com/Colosseum+update" TargetMode="External"/><Relationship Id="rId619" Type="http://schemas.openxmlformats.org/officeDocument/2006/relationships/image" Target="media/image112.png"/><Relationship Id="rId1151" Type="http://schemas.openxmlformats.org/officeDocument/2006/relationships/hyperlink" Target="https://eldenring.wiki.fextralife.com/damage+types" TargetMode="External"/><Relationship Id="rId1249" Type="http://schemas.openxmlformats.org/officeDocument/2006/relationships/hyperlink" Target="https://eldenring.wiki.fextralife.com/Imp+Head+(Cat)" TargetMode="External"/><Relationship Id="rId95" Type="http://schemas.openxmlformats.org/officeDocument/2006/relationships/hyperlink" Target="https://eldenring.wiki.fextralife.com/Heavy+Thrusting+Swords" TargetMode="External"/><Relationship Id="rId160" Type="http://schemas.openxmlformats.org/officeDocument/2006/relationships/image" Target="media/image55.png"/><Relationship Id="rId826" Type="http://schemas.openxmlformats.org/officeDocument/2006/relationships/hyperlink" Target="https://eldenring.wiki.fextralife.com/Champion+Headband" TargetMode="External"/><Relationship Id="rId1011" Type="http://schemas.openxmlformats.org/officeDocument/2006/relationships/hyperlink" Target="https://eldenring.wiki.fextralife.com/Runes" TargetMode="External"/><Relationship Id="rId1109" Type="http://schemas.openxmlformats.org/officeDocument/2006/relationships/hyperlink" Target="https://eldenring.wiki.fextralife.com/Fire+Damage" TargetMode="External"/><Relationship Id="rId1456" Type="http://schemas.openxmlformats.org/officeDocument/2006/relationships/image" Target="media/image265.png"/><Relationship Id="rId258" Type="http://schemas.openxmlformats.org/officeDocument/2006/relationships/hyperlink" Target="https://eldenring.wiki.fextralife.com/Arcane" TargetMode="External"/><Relationship Id="rId465" Type="http://schemas.openxmlformats.org/officeDocument/2006/relationships/hyperlink" Target="https://eldenring.wiki.fextralife.com/Strength" TargetMode="External"/><Relationship Id="rId672" Type="http://schemas.openxmlformats.org/officeDocument/2006/relationships/hyperlink" Target="https://eldenring.wiki.fextralife.com/Hero" TargetMode="External"/><Relationship Id="rId1095" Type="http://schemas.openxmlformats.org/officeDocument/2006/relationships/hyperlink" Target="https://eldenring.wiki.fextralife.com/Holy+Defense" TargetMode="External"/><Relationship Id="rId1316" Type="http://schemas.openxmlformats.org/officeDocument/2006/relationships/hyperlink" Target="https://eldenring.wiki.fextralife.com/Arsenal+Charm" TargetMode="External"/><Relationship Id="rId1523" Type="http://schemas.openxmlformats.org/officeDocument/2006/relationships/image" Target="media/image297.png"/><Relationship Id="rId22" Type="http://schemas.openxmlformats.org/officeDocument/2006/relationships/hyperlink" Target="https://eldenring.wiki.fextralife.com/Incantations" TargetMode="External"/><Relationship Id="rId118" Type="http://schemas.openxmlformats.org/officeDocument/2006/relationships/image" Target="media/image41.png"/><Relationship Id="rId325" Type="http://schemas.openxmlformats.org/officeDocument/2006/relationships/hyperlink" Target="https://eldenring.wiki.fextralife.com/Mirage+Riddle" TargetMode="External"/><Relationship Id="rId532" Type="http://schemas.openxmlformats.org/officeDocument/2006/relationships/hyperlink" Target="https://eldenring.wiki.fextralife.com/Golden+Seed" TargetMode="External"/><Relationship Id="rId977" Type="http://schemas.openxmlformats.org/officeDocument/2006/relationships/hyperlink" Target="https://eldenring.wiki.fextralife.com/Weapons" TargetMode="External"/><Relationship Id="rId1162" Type="http://schemas.openxmlformats.org/officeDocument/2006/relationships/hyperlink" Target="https://eldenring.wiki.fextralife.com/Crimson+Amber+Medallion" TargetMode="External"/><Relationship Id="rId171" Type="http://schemas.openxmlformats.org/officeDocument/2006/relationships/hyperlink" Target="https://eldenring.wiki.fextralife.com/Classes" TargetMode="External"/><Relationship Id="rId837" Type="http://schemas.openxmlformats.org/officeDocument/2006/relationships/hyperlink" Target="https://eldenring.wiki.fextralife.com/Heal" TargetMode="External"/><Relationship Id="rId1022" Type="http://schemas.openxmlformats.org/officeDocument/2006/relationships/hyperlink" Target="https://eldenring.wiki.fextralife.com/Equip+Load" TargetMode="External"/><Relationship Id="rId1467" Type="http://schemas.openxmlformats.org/officeDocument/2006/relationships/image" Target="media/image269.png"/><Relationship Id="rId269" Type="http://schemas.openxmlformats.org/officeDocument/2006/relationships/hyperlink" Target="https://eldenring.wiki.fextralife.com/Faith" TargetMode="External"/><Relationship Id="rId476" Type="http://schemas.openxmlformats.org/officeDocument/2006/relationships/hyperlink" Target="https://eldenring.wiki.fextralife.com/Ballistas" TargetMode="External"/><Relationship Id="rId683" Type="http://schemas.openxmlformats.org/officeDocument/2006/relationships/hyperlink" Target="https://eldenring.wiki.fextralife.com/Glintstone+Arc" TargetMode="External"/><Relationship Id="rId890" Type="http://schemas.openxmlformats.org/officeDocument/2006/relationships/hyperlink" Target="https://eldenring.wiki.fextralife.com/HP" TargetMode="External"/><Relationship Id="rId904" Type="http://schemas.openxmlformats.org/officeDocument/2006/relationships/hyperlink" Target="https://eldenring.wiki.fextralife.com/Magic+Defense" TargetMode="External"/><Relationship Id="rId1327" Type="http://schemas.openxmlformats.org/officeDocument/2006/relationships/hyperlink" Target="https://eldenring.wiki.fextralife.com/Baldachin's+Blessing" TargetMode="External"/><Relationship Id="rId1534" Type="http://schemas.openxmlformats.org/officeDocument/2006/relationships/hyperlink" Target="https://eldenring.wiki.fextralife.com/Ash+of+War:+War+Cry" TargetMode="External"/><Relationship Id="rId33" Type="http://schemas.openxmlformats.org/officeDocument/2006/relationships/hyperlink" Target="https://eldenring.wiki.fextralife.com/Faith" TargetMode="External"/><Relationship Id="rId129" Type="http://schemas.openxmlformats.org/officeDocument/2006/relationships/hyperlink" Target="https://eldenring.wiki.fextralife.com/Great+Spears" TargetMode="External"/><Relationship Id="rId336" Type="http://schemas.openxmlformats.org/officeDocument/2006/relationships/hyperlink" Target="https://eldenring.wiki.fextralife.com/Grave+Glovewort+(3)" TargetMode="External"/><Relationship Id="rId543" Type="http://schemas.openxmlformats.org/officeDocument/2006/relationships/hyperlink" Target="https://eldenring.wiki.fextralife.com/Stonesword+Key" TargetMode="External"/><Relationship Id="rId988" Type="http://schemas.openxmlformats.org/officeDocument/2006/relationships/hyperlink" Target="https://eldenring.wiki.fextralife.com/Fire+Damage+Negation" TargetMode="External"/><Relationship Id="rId1173" Type="http://schemas.openxmlformats.org/officeDocument/2006/relationships/image" Target="media/image176.png"/><Relationship Id="rId1380" Type="http://schemas.openxmlformats.org/officeDocument/2006/relationships/image" Target="media/image235.png"/><Relationship Id="rId182" Type="http://schemas.openxmlformats.org/officeDocument/2006/relationships/hyperlink" Target="https://eldenring.wiki.fextralife.com/Bandit" TargetMode="External"/><Relationship Id="rId403" Type="http://schemas.openxmlformats.org/officeDocument/2006/relationships/hyperlink" Target="https://eldenring.wiki.fextralife.com/Direwolf" TargetMode="External"/><Relationship Id="rId750" Type="http://schemas.openxmlformats.org/officeDocument/2006/relationships/hyperlink" Target="https://eldenring.wiki.fextralife.com/Warrior+Greaves" TargetMode="External"/><Relationship Id="rId848" Type="http://schemas.openxmlformats.org/officeDocument/2006/relationships/hyperlink" Target="https://eldenring.wiki.fextralife.com/Fire+Arrow" TargetMode="External"/><Relationship Id="rId1033" Type="http://schemas.openxmlformats.org/officeDocument/2006/relationships/hyperlink" Target="https://eldenring.wiki.fextralife.com/Standard+Damage" TargetMode="External"/><Relationship Id="rId1478" Type="http://schemas.openxmlformats.org/officeDocument/2006/relationships/image" Target="media/image273.png"/><Relationship Id="rId487" Type="http://schemas.openxmlformats.org/officeDocument/2006/relationships/image" Target="media/image84.jpeg"/><Relationship Id="rId610" Type="http://schemas.openxmlformats.org/officeDocument/2006/relationships/hyperlink" Target="https://eldenring.wiki.fextralife.com/Samurai" TargetMode="External"/><Relationship Id="rId694" Type="http://schemas.openxmlformats.org/officeDocument/2006/relationships/hyperlink" Target="https://eldenring.wiki.fextralife.com/Buckler" TargetMode="External"/><Relationship Id="rId708" Type="http://schemas.openxmlformats.org/officeDocument/2006/relationships/hyperlink" Target="https://eldenring.wiki.fextralife.com/Battle+Axe" TargetMode="External"/><Relationship Id="rId915" Type="http://schemas.openxmlformats.org/officeDocument/2006/relationships/hyperlink" Target="https://eldenring.wiki.fextralife.com/Magic+Damage" TargetMode="External"/><Relationship Id="rId1240" Type="http://schemas.openxmlformats.org/officeDocument/2006/relationships/image" Target="media/image198.png"/><Relationship Id="rId1338" Type="http://schemas.openxmlformats.org/officeDocument/2006/relationships/hyperlink" Target="https://eldenring.wiki.fextralife.com/Silver+Tear+Mask" TargetMode="External"/><Relationship Id="rId1545" Type="http://schemas.openxmlformats.org/officeDocument/2006/relationships/hyperlink" Target="https://eldenring.wiki.fextralife.com/Blue-Feathered+Branchsword" TargetMode="External"/><Relationship Id="rId347" Type="http://schemas.openxmlformats.org/officeDocument/2006/relationships/hyperlink" Target="https://eldenring.wiki.fextralife.com/Preserving+Boluses" TargetMode="External"/><Relationship Id="rId999" Type="http://schemas.openxmlformats.org/officeDocument/2006/relationships/hyperlink" Target="https://eldenring.wiki.fextralife.com/Runes" TargetMode="External"/><Relationship Id="rId1100" Type="http://schemas.openxmlformats.org/officeDocument/2006/relationships/hyperlink" Target="https://eldenring.wiki.fextralife.com/VS+Strike+Damage+Negation" TargetMode="External"/><Relationship Id="rId1184" Type="http://schemas.openxmlformats.org/officeDocument/2006/relationships/hyperlink" Target="https://eldenring.wiki.fextralife.com/Viridian+Amber+Medallion" TargetMode="External"/><Relationship Id="rId1405" Type="http://schemas.openxmlformats.org/officeDocument/2006/relationships/image" Target="media/image247.png"/><Relationship Id="rId44" Type="http://schemas.openxmlformats.org/officeDocument/2006/relationships/image" Target="media/image9.jpeg"/><Relationship Id="rId554" Type="http://schemas.openxmlformats.org/officeDocument/2006/relationships/hyperlink" Target="https://eldenring.wiki.fextralife.com/Merchants" TargetMode="External"/><Relationship Id="rId761" Type="http://schemas.openxmlformats.org/officeDocument/2006/relationships/hyperlink" Target="https://eldenring.wiki.fextralife.com/Arcane" TargetMode="External"/><Relationship Id="rId859" Type="http://schemas.openxmlformats.org/officeDocument/2006/relationships/hyperlink" Target="https://eldenring.wiki.fextralife.com/Vagabond+Knight+Gauntlets" TargetMode="External"/><Relationship Id="rId1391" Type="http://schemas.openxmlformats.org/officeDocument/2006/relationships/image" Target="media/image240.png"/><Relationship Id="rId1489" Type="http://schemas.openxmlformats.org/officeDocument/2006/relationships/hyperlink" Target="https://eldenring.wiki.fextralife.com/Mohg,+Lord+of+Blood" TargetMode="External"/><Relationship Id="rId193" Type="http://schemas.openxmlformats.org/officeDocument/2006/relationships/hyperlink" Target="https://eldenring.wiki.fextralife.com/Dexterity" TargetMode="External"/><Relationship Id="rId207" Type="http://schemas.openxmlformats.org/officeDocument/2006/relationships/hyperlink" Target="https://eldenring.wiki.fextralife.com/Dexterity" TargetMode="External"/><Relationship Id="rId414" Type="http://schemas.openxmlformats.org/officeDocument/2006/relationships/hyperlink" Target="https://eldenring.wiki.fextralife.com/Interactive+Map?id=7451&amp;lat=-200.07&amp;lng=114.115&amp;zoom=8&amp;code=mapA" TargetMode="External"/><Relationship Id="rId498" Type="http://schemas.openxmlformats.org/officeDocument/2006/relationships/hyperlink" Target="https://eldenring.wiki.fextralife.com/Samurai" TargetMode="External"/><Relationship Id="rId621" Type="http://schemas.openxmlformats.org/officeDocument/2006/relationships/hyperlink" Target="https://eldenring.wiki.fextralife.com/Buckler" TargetMode="External"/><Relationship Id="rId1044" Type="http://schemas.openxmlformats.org/officeDocument/2006/relationships/hyperlink" Target="https://eldenring.wiki.fextralife.com/Site+of+Grace" TargetMode="External"/><Relationship Id="rId1251" Type="http://schemas.openxmlformats.org/officeDocument/2006/relationships/hyperlink" Target="https://eldenring.wiki.fextralife.com/Imp+Head+(Corpse)" TargetMode="External"/><Relationship Id="rId1349" Type="http://schemas.openxmlformats.org/officeDocument/2006/relationships/image" Target="media/image221.png"/><Relationship Id="rId260" Type="http://schemas.openxmlformats.org/officeDocument/2006/relationships/hyperlink" Target="https://eldenring.wiki.fextralife.com/Halberd" TargetMode="External"/><Relationship Id="rId719" Type="http://schemas.openxmlformats.org/officeDocument/2006/relationships/hyperlink" Target="https://eldenring.wiki.fextralife.com/Prisoner+Clothing" TargetMode="External"/><Relationship Id="rId926" Type="http://schemas.openxmlformats.org/officeDocument/2006/relationships/hyperlink" Target="https://eldenring.wiki.fextralife.com/Spells" TargetMode="External"/><Relationship Id="rId1111" Type="http://schemas.openxmlformats.org/officeDocument/2006/relationships/hyperlink" Target="https://eldenring.wiki.fextralife.com/Lightning+Damage" TargetMode="External"/><Relationship Id="rId1556" Type="http://schemas.openxmlformats.org/officeDocument/2006/relationships/image" Target="media/image312.png"/><Relationship Id="rId55" Type="http://schemas.openxmlformats.org/officeDocument/2006/relationships/image" Target="media/image15.jpeg"/><Relationship Id="rId120" Type="http://schemas.openxmlformats.org/officeDocument/2006/relationships/hyperlink" Target="https://eldenring.wiki.fextralife.com/Great+Hammers" TargetMode="External"/><Relationship Id="rId358" Type="http://schemas.openxmlformats.org/officeDocument/2006/relationships/hyperlink" Target="https://eldenring.wiki.fextralife.com/Info+Items" TargetMode="External"/><Relationship Id="rId565" Type="http://schemas.openxmlformats.org/officeDocument/2006/relationships/hyperlink" Target="https://eldenring.wiki.fextralife.com/Cracked+Pot" TargetMode="External"/><Relationship Id="rId772" Type="http://schemas.openxmlformats.org/officeDocument/2006/relationships/hyperlink" Target="https://eldenring.wiki.fextralife.com/Prophet" TargetMode="External"/><Relationship Id="rId1195" Type="http://schemas.openxmlformats.org/officeDocument/2006/relationships/hyperlink" Target="https://eldenring.wiki.fextralife.com/Blessing's+Boon" TargetMode="External"/><Relationship Id="rId1209" Type="http://schemas.openxmlformats.org/officeDocument/2006/relationships/hyperlink" Target="https://eldenring.wiki.fextralife.com/Crimson+Tear+Scarab" TargetMode="External"/><Relationship Id="rId1416" Type="http://schemas.openxmlformats.org/officeDocument/2006/relationships/hyperlink" Target="https://eldenring.wiki.fextralife.com/Sacred+Scorpion+Charm" TargetMode="External"/><Relationship Id="rId218" Type="http://schemas.openxmlformats.org/officeDocument/2006/relationships/hyperlink" Target="https://eldenring.wiki.fextralife.com/Dexterity" TargetMode="External"/><Relationship Id="rId425" Type="http://schemas.openxmlformats.org/officeDocument/2006/relationships/hyperlink" Target="https://eldenring.wiki.fextralife.com/Lesser+Wormface" TargetMode="External"/><Relationship Id="rId632" Type="http://schemas.openxmlformats.org/officeDocument/2006/relationships/hyperlink" Target="https://eldenring.wiki.fextralife.com/Warrior" TargetMode="External"/><Relationship Id="rId1055" Type="http://schemas.openxmlformats.org/officeDocument/2006/relationships/hyperlink" Target="https://eldenring.wiki.fextralife.com/Discovery" TargetMode="External"/><Relationship Id="rId1262" Type="http://schemas.openxmlformats.org/officeDocument/2006/relationships/hyperlink" Target="https://eldenring.wiki.fextralife.com/Primal+Glintstone+Blade" TargetMode="External"/><Relationship Id="rId271" Type="http://schemas.openxmlformats.org/officeDocument/2006/relationships/hyperlink" Target="https://eldenring.wiki.fextralife.com/Short+Spear" TargetMode="External"/><Relationship Id="rId937" Type="http://schemas.openxmlformats.org/officeDocument/2006/relationships/hyperlink" Target="https://eldenring.wiki.fextralife.com/Incantations" TargetMode="External"/><Relationship Id="rId1122" Type="http://schemas.openxmlformats.org/officeDocument/2006/relationships/image" Target="media/image161.png"/><Relationship Id="rId66" Type="http://schemas.openxmlformats.org/officeDocument/2006/relationships/image" Target="media/image19.gif"/><Relationship Id="rId131" Type="http://schemas.openxmlformats.org/officeDocument/2006/relationships/hyperlink" Target="https://eldenring.wiki.fextralife.com/Great+Spears" TargetMode="External"/><Relationship Id="rId369" Type="http://schemas.openxmlformats.org/officeDocument/2006/relationships/hyperlink" Target="https://eldenring.wiki.fextralife.com/Fire's+Deadly+Sin" TargetMode="External"/><Relationship Id="rId576" Type="http://schemas.openxmlformats.org/officeDocument/2006/relationships/hyperlink" Target="https://eldenring.wiki.fextralife.com/Equipment+&amp;+Magic" TargetMode="External"/><Relationship Id="rId783" Type="http://schemas.openxmlformats.org/officeDocument/2006/relationships/hyperlink" Target="https://eldenring.wiki.fextralife.com/Confessor" TargetMode="External"/><Relationship Id="rId990" Type="http://schemas.openxmlformats.org/officeDocument/2006/relationships/hyperlink" Target="https://eldenring.wiki.fextralife.com/Lightning+Damage+Negation" TargetMode="External"/><Relationship Id="rId1427" Type="http://schemas.openxmlformats.org/officeDocument/2006/relationships/image" Target="media/image255.png"/><Relationship Id="rId229" Type="http://schemas.openxmlformats.org/officeDocument/2006/relationships/hyperlink" Target="https://eldenring.wiki.fextralife.com/Endurance" TargetMode="External"/><Relationship Id="rId436" Type="http://schemas.openxmlformats.org/officeDocument/2006/relationships/hyperlink" Target="https://eldenring.wiki.fextralife.com/Altus+Plateau" TargetMode="External"/><Relationship Id="rId643" Type="http://schemas.openxmlformats.org/officeDocument/2006/relationships/hyperlink" Target="https://eldenring.wiki.fextralife.com/Confessor" TargetMode="External"/><Relationship Id="rId1066" Type="http://schemas.openxmlformats.org/officeDocument/2006/relationships/hyperlink" Target="https://eldenring.wiki.fextralife.com/Faith" TargetMode="External"/><Relationship Id="rId1273" Type="http://schemas.openxmlformats.org/officeDocument/2006/relationships/hyperlink" Target="https://eldenring.wiki.fextralife.com/Pearldrake+Talisman" TargetMode="External"/><Relationship Id="rId1480" Type="http://schemas.openxmlformats.org/officeDocument/2006/relationships/image" Target="media/image274.png"/><Relationship Id="rId850" Type="http://schemas.openxmlformats.org/officeDocument/2006/relationships/hyperlink" Target="https://eldenring.wiki.fextralife.com/Land+of+Reeds+Helm" TargetMode="External"/><Relationship Id="rId948" Type="http://schemas.openxmlformats.org/officeDocument/2006/relationships/hyperlink" Target="https://eldenring.wiki.fextralife.com/Elden+Ring+Wiki" TargetMode="External"/><Relationship Id="rId1133" Type="http://schemas.openxmlformats.org/officeDocument/2006/relationships/hyperlink" Target="https://eldenring.wiki.fextralife.com/Bosses" TargetMode="External"/><Relationship Id="rId77" Type="http://schemas.openxmlformats.org/officeDocument/2006/relationships/image" Target="media/image27.png"/><Relationship Id="rId282" Type="http://schemas.openxmlformats.org/officeDocument/2006/relationships/hyperlink" Target="https://eldenring.wiki.fextralife.com/Elden+Ring+Wiki" TargetMode="External"/><Relationship Id="rId503" Type="http://schemas.openxmlformats.org/officeDocument/2006/relationships/hyperlink" Target="https://eldenring.wiki.fextralife.com/Astrologer" TargetMode="External"/><Relationship Id="rId587" Type="http://schemas.openxmlformats.org/officeDocument/2006/relationships/hyperlink" Target="https://eldenring.wiki.fextralife.com/Vagabond" TargetMode="External"/><Relationship Id="rId710" Type="http://schemas.openxmlformats.org/officeDocument/2006/relationships/hyperlink" Target="https://eldenring.wiki.fextralife.com/Champion+Headband" TargetMode="External"/><Relationship Id="rId808" Type="http://schemas.openxmlformats.org/officeDocument/2006/relationships/hyperlink" Target="https://eldenring.wiki.fextralife.com/Shortbow" TargetMode="External"/><Relationship Id="rId1340" Type="http://schemas.openxmlformats.org/officeDocument/2006/relationships/hyperlink" Target="https://eldenring.wiki.fextralife.com/Witch's+Glintstone+Crown" TargetMode="External"/><Relationship Id="rId1438" Type="http://schemas.openxmlformats.org/officeDocument/2006/relationships/hyperlink" Target="https://eldenring.wiki.fextralife.com/Kindred+Of+Rot's+Exultation" TargetMode="External"/><Relationship Id="rId8" Type="http://schemas.openxmlformats.org/officeDocument/2006/relationships/hyperlink" Target="https://eldenring.wiki.fextralife.com/Combat" TargetMode="External"/><Relationship Id="rId142" Type="http://schemas.openxmlformats.org/officeDocument/2006/relationships/image" Target="media/image49.png"/><Relationship Id="rId447" Type="http://schemas.openxmlformats.org/officeDocument/2006/relationships/hyperlink" Target="https://eldenring.wiki.fextralife.com/Converted+Tower" TargetMode="External"/><Relationship Id="rId794" Type="http://schemas.openxmlformats.org/officeDocument/2006/relationships/hyperlink" Target="https://eldenring.wiki.fextralife.com/Wretch" TargetMode="External"/><Relationship Id="rId1077" Type="http://schemas.openxmlformats.org/officeDocument/2006/relationships/hyperlink" Target="https://eldenring.wiki.fextralife.com/Sleep" TargetMode="External"/><Relationship Id="rId1200" Type="http://schemas.openxmlformats.org/officeDocument/2006/relationships/image" Target="media/image185.png"/><Relationship Id="rId654" Type="http://schemas.openxmlformats.org/officeDocument/2006/relationships/image" Target="media/image139.png"/><Relationship Id="rId861" Type="http://schemas.openxmlformats.org/officeDocument/2006/relationships/hyperlink" Target="https://eldenring.wiki.fextralife.com/Scimitar" TargetMode="External"/><Relationship Id="rId959" Type="http://schemas.openxmlformats.org/officeDocument/2006/relationships/hyperlink" Target="https://eldenring.wiki.fextralife.com/Instant+Death" TargetMode="External"/><Relationship Id="rId1284" Type="http://schemas.openxmlformats.org/officeDocument/2006/relationships/hyperlink" Target="https://eldenring.wiki.fextralife.com/Opaline+Bubbletear" TargetMode="External"/><Relationship Id="rId1491" Type="http://schemas.openxmlformats.org/officeDocument/2006/relationships/image" Target="media/image278.png"/><Relationship Id="rId1505" Type="http://schemas.openxmlformats.org/officeDocument/2006/relationships/hyperlink" Target="https://eldenring.wiki.fextralife.com/Bloody+Finger" TargetMode="External"/><Relationship Id="rId293" Type="http://schemas.openxmlformats.org/officeDocument/2006/relationships/hyperlink" Target="https://eldenring.wiki.fextralife.com/Academy+of+Raya+Lucaria" TargetMode="External"/><Relationship Id="rId307" Type="http://schemas.openxmlformats.org/officeDocument/2006/relationships/hyperlink" Target="https://eldenring.wiki.fextralife.com/Rune+Arc" TargetMode="External"/><Relationship Id="rId514" Type="http://schemas.openxmlformats.org/officeDocument/2006/relationships/image" Target="media/image91.png"/><Relationship Id="rId721" Type="http://schemas.openxmlformats.org/officeDocument/2006/relationships/hyperlink" Target="https://eldenring.wiki.fextralife.com/Heal" TargetMode="External"/><Relationship Id="rId1144" Type="http://schemas.openxmlformats.org/officeDocument/2006/relationships/hyperlink" Target="https://eldenring.wiki.fextralife.com/Hemorrhage" TargetMode="External"/><Relationship Id="rId1351" Type="http://schemas.openxmlformats.org/officeDocument/2006/relationships/hyperlink" Target="https://eldenring.wiki.fextralife.com/Ash-of-War+Scarab" TargetMode="External"/><Relationship Id="rId1449" Type="http://schemas.openxmlformats.org/officeDocument/2006/relationships/hyperlink" Target="https://eldenring.wiki.fextralife.com/Butchering+Knife" TargetMode="External"/><Relationship Id="rId88" Type="http://schemas.openxmlformats.org/officeDocument/2006/relationships/image" Target="media/image31.png"/><Relationship Id="rId153" Type="http://schemas.openxmlformats.org/officeDocument/2006/relationships/hyperlink" Target="https://eldenring.wiki.fextralife.com/Great+Bows" TargetMode="External"/><Relationship Id="rId360" Type="http://schemas.openxmlformats.org/officeDocument/2006/relationships/hyperlink" Target="https://eldenring.wiki.fextralife.com/Wandering+Artist+Spirit" TargetMode="External"/><Relationship Id="rId598" Type="http://schemas.openxmlformats.org/officeDocument/2006/relationships/hyperlink" Target="https://eldenring.wiki.fextralife.com/Warrior" TargetMode="External"/><Relationship Id="rId819" Type="http://schemas.openxmlformats.org/officeDocument/2006/relationships/hyperlink" Target="https://eldenring.wiki.fextralife.com/Blue+Crest+Heater+Shield" TargetMode="External"/><Relationship Id="rId1004" Type="http://schemas.openxmlformats.org/officeDocument/2006/relationships/hyperlink" Target="https://eldenring.wiki.fextralife.com/Raya+Lucaria+Academy" TargetMode="External"/><Relationship Id="rId1211" Type="http://schemas.openxmlformats.org/officeDocument/2006/relationships/hyperlink" Target="https://eldenring.wiki.fextralife.com/Albinauric+Mask" TargetMode="External"/><Relationship Id="rId220" Type="http://schemas.openxmlformats.org/officeDocument/2006/relationships/hyperlink" Target="https://eldenring.wiki.fextralife.com/Faith" TargetMode="External"/><Relationship Id="rId458" Type="http://schemas.openxmlformats.org/officeDocument/2006/relationships/image" Target="media/image78.png"/><Relationship Id="rId665" Type="http://schemas.openxmlformats.org/officeDocument/2006/relationships/image" Target="media/image148.png"/><Relationship Id="rId872" Type="http://schemas.openxmlformats.org/officeDocument/2006/relationships/hyperlink" Target="https://eldenring.wiki.fextralife.com/Vigor" TargetMode="External"/><Relationship Id="rId1088" Type="http://schemas.openxmlformats.org/officeDocument/2006/relationships/hyperlink" Target="https://eldenring.wiki.fextralife.com/Pierce+Damage" TargetMode="External"/><Relationship Id="rId1295" Type="http://schemas.openxmlformats.org/officeDocument/2006/relationships/hyperlink" Target="https://eldenring.wiki.fextralife.com/Ice+Crest+Shield" TargetMode="External"/><Relationship Id="rId1309" Type="http://schemas.openxmlformats.org/officeDocument/2006/relationships/hyperlink" Target="https://eldenring.wiki.fextralife.com/Speckled+Hardtear" TargetMode="External"/><Relationship Id="rId1516" Type="http://schemas.openxmlformats.org/officeDocument/2006/relationships/image" Target="media/image293.png"/><Relationship Id="rId15" Type="http://schemas.openxmlformats.org/officeDocument/2006/relationships/image" Target="media/image1.png"/><Relationship Id="rId318" Type="http://schemas.openxmlformats.org/officeDocument/2006/relationships/hyperlink" Target="https://eldenring.wiki.fextralife.com/Leyndell+Catacombs" TargetMode="External"/><Relationship Id="rId525" Type="http://schemas.openxmlformats.org/officeDocument/2006/relationships/hyperlink" Target="https://eldenring.wiki.fextralife.com/Crimson+Amber+Medallion" TargetMode="External"/><Relationship Id="rId732" Type="http://schemas.openxmlformats.org/officeDocument/2006/relationships/hyperlink" Target="https://eldenring.wiki.fextralife.com/Fire+Arrow" TargetMode="External"/><Relationship Id="rId1155" Type="http://schemas.openxmlformats.org/officeDocument/2006/relationships/hyperlink" Target="https://eldenring.wiki.fextralife.com/Madness" TargetMode="External"/><Relationship Id="rId1362" Type="http://schemas.openxmlformats.org/officeDocument/2006/relationships/hyperlink" Target="https://eldenring.wiki.fextralife.com/Dagger+Talisman" TargetMode="External"/><Relationship Id="rId99" Type="http://schemas.openxmlformats.org/officeDocument/2006/relationships/hyperlink" Target="https://eldenring.wiki.fextralife.com/Curved+Greatswords" TargetMode="External"/><Relationship Id="rId164" Type="http://schemas.openxmlformats.org/officeDocument/2006/relationships/hyperlink" Target="https://eldenring.wiki.fextralife.com/Glintstone+Staffs" TargetMode="External"/><Relationship Id="rId371" Type="http://schemas.openxmlformats.org/officeDocument/2006/relationships/image" Target="media/image72.png"/><Relationship Id="rId1015" Type="http://schemas.openxmlformats.org/officeDocument/2006/relationships/hyperlink" Target="https://eldenring.wiki.fextralife.com/Immunity" TargetMode="External"/><Relationship Id="rId1222" Type="http://schemas.openxmlformats.org/officeDocument/2006/relationships/hyperlink" Target="https://eldenring.wiki.fextralife.com/Assassin's+Crimson+Dagger" TargetMode="External"/><Relationship Id="rId469" Type="http://schemas.openxmlformats.org/officeDocument/2006/relationships/hyperlink" Target="https://eldenring.wiki.fextralife.com/Glintstone+Staffs" TargetMode="External"/><Relationship Id="rId676" Type="http://schemas.openxmlformats.org/officeDocument/2006/relationships/hyperlink" Target="https://eldenring.wiki.fextralife.com/Prisoner" TargetMode="External"/><Relationship Id="rId883" Type="http://schemas.openxmlformats.org/officeDocument/2006/relationships/hyperlink" Target="https://eldenring.wiki.fextralife.com/Bloody+Wolf" TargetMode="External"/><Relationship Id="rId1099" Type="http://schemas.openxmlformats.org/officeDocument/2006/relationships/hyperlink" Target="https://eldenring.wiki.fextralife.com/Weight" TargetMode="External"/><Relationship Id="rId1527" Type="http://schemas.openxmlformats.org/officeDocument/2006/relationships/hyperlink" Target="https://eldenring.wiki.fextralife.com/Crimson+Bubbletear" TargetMode="External"/><Relationship Id="rId26" Type="http://schemas.openxmlformats.org/officeDocument/2006/relationships/hyperlink" Target="https://eldenring.wiki.fextralife.com/Elden+Ring" TargetMode="External"/><Relationship Id="rId231" Type="http://schemas.openxmlformats.org/officeDocument/2006/relationships/hyperlink" Target="https://eldenring.wiki.fextralife.com/Dexterity" TargetMode="External"/><Relationship Id="rId329" Type="http://schemas.openxmlformats.org/officeDocument/2006/relationships/hyperlink" Target="https://eldenring.wiki.fextralife.com/Ghost+Glovewort+(2)" TargetMode="External"/><Relationship Id="rId536" Type="http://schemas.openxmlformats.org/officeDocument/2006/relationships/hyperlink" Target="https://eldenring.wiki.fextralife.com/Fanged+Imp+Ashes" TargetMode="External"/><Relationship Id="rId1166" Type="http://schemas.openxmlformats.org/officeDocument/2006/relationships/hyperlink" Target="https://eldenring.wiki.fextralife.com/Crimson+Hood" TargetMode="External"/><Relationship Id="rId1373" Type="http://schemas.openxmlformats.org/officeDocument/2006/relationships/image" Target="media/image231.png"/><Relationship Id="rId175" Type="http://schemas.openxmlformats.org/officeDocument/2006/relationships/hyperlink" Target="https://eldenring.wiki.fextralife.com/Samurai" TargetMode="External"/><Relationship Id="rId743" Type="http://schemas.openxmlformats.org/officeDocument/2006/relationships/hyperlink" Target="https://eldenring.wiki.fextralife.com/Vagabond+Knight+Gauntlets" TargetMode="External"/><Relationship Id="rId950" Type="http://schemas.openxmlformats.org/officeDocument/2006/relationships/hyperlink" Target="https://eldenring.wiki.fextralife.com/Poison" TargetMode="External"/><Relationship Id="rId1026" Type="http://schemas.openxmlformats.org/officeDocument/2006/relationships/hyperlink" Target="https://eldenring.wiki.fextralife.com/Intelligence" TargetMode="External"/><Relationship Id="rId382" Type="http://schemas.openxmlformats.org/officeDocument/2006/relationships/hyperlink" Target="https://eldenring.wiki.fextralife.com/Champion's+Song+Painting" TargetMode="External"/><Relationship Id="rId603" Type="http://schemas.openxmlformats.org/officeDocument/2006/relationships/hyperlink" Target="https://eldenring.wiki.fextralife.com/Astrologer" TargetMode="External"/><Relationship Id="rId687" Type="http://schemas.openxmlformats.org/officeDocument/2006/relationships/hyperlink" Target="https://eldenring.wiki.fextralife.com/Astrologer+Hood" TargetMode="External"/><Relationship Id="rId810" Type="http://schemas.openxmlformats.org/officeDocument/2006/relationships/hyperlink" Target="https://eldenring.wiki.fextralife.com/Buckler" TargetMode="External"/><Relationship Id="rId908" Type="http://schemas.openxmlformats.org/officeDocument/2006/relationships/hyperlink" Target="https://eldenring.wiki.fextralife.com/Arcane" TargetMode="External"/><Relationship Id="rId1233" Type="http://schemas.openxmlformats.org/officeDocument/2006/relationships/hyperlink" Target="https://eldenring.wiki.fextralife.com/Rallying+Standard" TargetMode="External"/><Relationship Id="rId1440" Type="http://schemas.openxmlformats.org/officeDocument/2006/relationships/image" Target="media/image261.png"/><Relationship Id="rId1538" Type="http://schemas.openxmlformats.org/officeDocument/2006/relationships/hyperlink" Target="https://eldenring.wiki.fextralife.com/Last+Rites" TargetMode="External"/><Relationship Id="rId242" Type="http://schemas.openxmlformats.org/officeDocument/2006/relationships/hyperlink" Target="https://eldenring.wiki.fextralife.com/Mind" TargetMode="External"/><Relationship Id="rId894" Type="http://schemas.openxmlformats.org/officeDocument/2006/relationships/hyperlink" Target="https://eldenring.wiki.fextralife.com/Focus" TargetMode="External"/><Relationship Id="rId1177" Type="http://schemas.openxmlformats.org/officeDocument/2006/relationships/image" Target="media/image177.png"/><Relationship Id="rId1300" Type="http://schemas.openxmlformats.org/officeDocument/2006/relationships/hyperlink" Target="https://eldenring.wiki.fextralife.com/Mottled+Necklace" TargetMode="External"/><Relationship Id="rId37" Type="http://schemas.openxmlformats.org/officeDocument/2006/relationships/image" Target="media/image7.jpeg"/><Relationship Id="rId102" Type="http://schemas.openxmlformats.org/officeDocument/2006/relationships/hyperlink" Target="https://eldenring.wiki.fextralife.com/Katanas" TargetMode="External"/><Relationship Id="rId547" Type="http://schemas.openxmlformats.org/officeDocument/2006/relationships/hyperlink" Target="https://eldenring.wiki.fextralife.com/Boiled+Prawn" TargetMode="External"/><Relationship Id="rId754" Type="http://schemas.openxmlformats.org/officeDocument/2006/relationships/hyperlink" Target="https://eldenring.wiki.fextralife.com/Level" TargetMode="External"/><Relationship Id="rId961" Type="http://schemas.openxmlformats.org/officeDocument/2006/relationships/hyperlink" Target="https://eldenring.wiki.fextralife.com/Standard+Damage" TargetMode="External"/><Relationship Id="rId1384" Type="http://schemas.openxmlformats.org/officeDocument/2006/relationships/hyperlink" Target="https://eldenring.wiki.fextralife.com/Raptor's+Black+Feathers" TargetMode="External"/><Relationship Id="rId90" Type="http://schemas.openxmlformats.org/officeDocument/2006/relationships/hyperlink" Target="https://eldenring.wiki.fextralife.com/Thrusting+Swords" TargetMode="External"/><Relationship Id="rId186" Type="http://schemas.openxmlformats.org/officeDocument/2006/relationships/hyperlink" Target="https://eldenring.wiki.fextralife.com/Buckler+Shield" TargetMode="External"/><Relationship Id="rId393" Type="http://schemas.openxmlformats.org/officeDocument/2006/relationships/hyperlink" Target="https://eldenring.wiki.fextralife.com/Sorcerer+Painting" TargetMode="External"/><Relationship Id="rId407" Type="http://schemas.openxmlformats.org/officeDocument/2006/relationships/hyperlink" Target="https://eldenring.wiki.fextralife.com/Fanged+Imp+Ashes" TargetMode="External"/><Relationship Id="rId614" Type="http://schemas.openxmlformats.org/officeDocument/2006/relationships/image" Target="media/image109.png"/><Relationship Id="rId821" Type="http://schemas.openxmlformats.org/officeDocument/2006/relationships/hyperlink" Target="https://eldenring.wiki.fextralife.com/Confessor+Armor" TargetMode="External"/><Relationship Id="rId1037" Type="http://schemas.openxmlformats.org/officeDocument/2006/relationships/hyperlink" Target="https://eldenring.wiki.fextralife.com/Holy+Damage" TargetMode="External"/><Relationship Id="rId1244" Type="http://schemas.openxmlformats.org/officeDocument/2006/relationships/hyperlink" Target="https://eldenring.wiki.fextralife.com/Elder+Dragon+Greyoll" TargetMode="External"/><Relationship Id="rId1451" Type="http://schemas.openxmlformats.org/officeDocument/2006/relationships/image" Target="media/image263.png"/><Relationship Id="rId253" Type="http://schemas.openxmlformats.org/officeDocument/2006/relationships/hyperlink" Target="https://eldenring.wiki.fextralife.com/Endurance" TargetMode="External"/><Relationship Id="rId460" Type="http://schemas.openxmlformats.org/officeDocument/2006/relationships/image" Target="media/image80.png"/><Relationship Id="rId698" Type="http://schemas.openxmlformats.org/officeDocument/2006/relationships/hyperlink" Target="https://eldenring.wiki.fextralife.com/Bandit+Boots" TargetMode="External"/><Relationship Id="rId919" Type="http://schemas.openxmlformats.org/officeDocument/2006/relationships/hyperlink" Target="https://eldenring.wiki.fextralife.com/Critical+Damage" TargetMode="External"/><Relationship Id="rId1090" Type="http://schemas.openxmlformats.org/officeDocument/2006/relationships/hyperlink" Target="https://eldenring.wiki.fextralife.com/Magic+Damage" TargetMode="External"/><Relationship Id="rId1104" Type="http://schemas.openxmlformats.org/officeDocument/2006/relationships/hyperlink" Target="https://eldenring.wiki.fextralife.com/VS+Pierce+Damage+Negation" TargetMode="External"/><Relationship Id="rId1311" Type="http://schemas.openxmlformats.org/officeDocument/2006/relationships/hyperlink" Target="https://eldenring.wiki.fextralife.com/Invigorating+Cured+Meat" TargetMode="External"/><Relationship Id="rId1549" Type="http://schemas.openxmlformats.org/officeDocument/2006/relationships/hyperlink" Target="https://eldenring.wiki.fextralife.com/Crimsonwhorl+Bubbletear" TargetMode="External"/><Relationship Id="rId48" Type="http://schemas.openxmlformats.org/officeDocument/2006/relationships/image" Target="media/image12.jpeg"/><Relationship Id="rId113" Type="http://schemas.openxmlformats.org/officeDocument/2006/relationships/hyperlink" Target="https://eldenring.wiki.fextralife.com/Greataxes" TargetMode="External"/><Relationship Id="rId320" Type="http://schemas.openxmlformats.org/officeDocument/2006/relationships/hyperlink" Target="https://eldenring.wiki.fextralife.com/Lunar+Estate+Ruins" TargetMode="External"/><Relationship Id="rId558" Type="http://schemas.openxmlformats.org/officeDocument/2006/relationships/hyperlink" Target="https://eldenring.wiki.fextralife.com/Fanged+Imp+Ashes" TargetMode="External"/><Relationship Id="rId765" Type="http://schemas.openxmlformats.org/officeDocument/2006/relationships/hyperlink" Target="https://eldenring.wiki.fextralife.com/Prophet" TargetMode="External"/><Relationship Id="rId972" Type="http://schemas.openxmlformats.org/officeDocument/2006/relationships/hyperlink" Target="https://eldenring.wiki.fextralife.com/Lightning+Defense" TargetMode="External"/><Relationship Id="rId1188" Type="http://schemas.openxmlformats.org/officeDocument/2006/relationships/image" Target="media/image180.png"/><Relationship Id="rId1395" Type="http://schemas.openxmlformats.org/officeDocument/2006/relationships/image" Target="media/image242.png"/><Relationship Id="rId1409" Type="http://schemas.openxmlformats.org/officeDocument/2006/relationships/hyperlink" Target="https://eldenring.wiki.fextralife.com/Perfumer's+Talisman" TargetMode="External"/><Relationship Id="rId197" Type="http://schemas.openxmlformats.org/officeDocument/2006/relationships/hyperlink" Target="https://eldenring.wiki.fextralife.com/Short+Sword" TargetMode="External"/><Relationship Id="rId418" Type="http://schemas.openxmlformats.org/officeDocument/2006/relationships/hyperlink" Target="https://eldenring.wiki.fextralife.com/Rose+Church" TargetMode="External"/><Relationship Id="rId625" Type="http://schemas.openxmlformats.org/officeDocument/2006/relationships/hyperlink" Target="https://eldenring.wiki.fextralife.com/Astrologer" TargetMode="External"/><Relationship Id="rId832" Type="http://schemas.openxmlformats.org/officeDocument/2006/relationships/hyperlink" Target="https://eldenring.wiki.fextralife.com/Glintstone+Staff" TargetMode="External"/><Relationship Id="rId1048" Type="http://schemas.openxmlformats.org/officeDocument/2006/relationships/hyperlink" Target="https://eldenring.wiki.fextralife.com/Skills" TargetMode="External"/><Relationship Id="rId1255" Type="http://schemas.openxmlformats.org/officeDocument/2006/relationships/hyperlink" Target="https://eldenring.wiki.fextralife.com/Rallying+Standard" TargetMode="External"/><Relationship Id="rId1462" Type="http://schemas.openxmlformats.org/officeDocument/2006/relationships/hyperlink" Target="https://eldenring.wiki.fextralife.com/Assassin's+Approach" TargetMode="External"/><Relationship Id="rId264" Type="http://schemas.openxmlformats.org/officeDocument/2006/relationships/hyperlink" Target="https://eldenring.wiki.fextralife.com/Mind" TargetMode="External"/><Relationship Id="rId471" Type="http://schemas.openxmlformats.org/officeDocument/2006/relationships/hyperlink" Target="https://eldenring.wiki.fextralife.com/Bows" TargetMode="External"/><Relationship Id="rId1115" Type="http://schemas.openxmlformats.org/officeDocument/2006/relationships/image" Target="media/image158.png"/><Relationship Id="rId1322" Type="http://schemas.openxmlformats.org/officeDocument/2006/relationships/image" Target="media/image213.png"/><Relationship Id="rId59" Type="http://schemas.openxmlformats.org/officeDocument/2006/relationships/hyperlink" Target="https://eldenring.wiki.fextralife.com/Combat" TargetMode="External"/><Relationship Id="rId124" Type="http://schemas.openxmlformats.org/officeDocument/2006/relationships/image" Target="media/image43.png"/><Relationship Id="rId569" Type="http://schemas.openxmlformats.org/officeDocument/2006/relationships/hyperlink" Target="https://eldenring.wiki.fextralife.com/Bewitching+Branch" TargetMode="External"/><Relationship Id="rId776" Type="http://schemas.openxmlformats.org/officeDocument/2006/relationships/hyperlink" Target="https://eldenring.wiki.fextralife.com/Bloody+Wolf" TargetMode="External"/><Relationship Id="rId983" Type="http://schemas.openxmlformats.org/officeDocument/2006/relationships/hyperlink" Target="https://eldenring.wiki.fextralife.com/Slash+Damage" TargetMode="External"/><Relationship Id="rId1199" Type="http://schemas.openxmlformats.org/officeDocument/2006/relationships/hyperlink" Target="https://eldenring.wiki.fextralife.com/Starlight+Shards" TargetMode="External"/><Relationship Id="rId331" Type="http://schemas.openxmlformats.org/officeDocument/2006/relationships/hyperlink" Target="https://eldenring.wiki.fextralife.com/Root+Resin" TargetMode="External"/><Relationship Id="rId429" Type="http://schemas.openxmlformats.org/officeDocument/2006/relationships/hyperlink" Target="https://eldenring.wiki.fextralife.com/Interactive+Map?id=5816&amp;lat=-88.656&amp;lng=98.506&amp;zoom=8&amp;code=mapA" TargetMode="External"/><Relationship Id="rId636" Type="http://schemas.openxmlformats.org/officeDocument/2006/relationships/image" Target="media/image125.png"/><Relationship Id="rId1059" Type="http://schemas.openxmlformats.org/officeDocument/2006/relationships/hyperlink" Target="https://eldenring.wiki.fextralife.com/Strength" TargetMode="External"/><Relationship Id="rId1266" Type="http://schemas.openxmlformats.org/officeDocument/2006/relationships/image" Target="media/image205.png"/><Relationship Id="rId1473" Type="http://schemas.openxmlformats.org/officeDocument/2006/relationships/hyperlink" Target="https://eldenring.wiki.fextralife.com/Shabriri's+Woe" TargetMode="External"/><Relationship Id="rId843" Type="http://schemas.openxmlformats.org/officeDocument/2006/relationships/hyperlink" Target="https://eldenring.wiki.fextralife.com/Prophet+Robe" TargetMode="External"/><Relationship Id="rId1126" Type="http://schemas.openxmlformats.org/officeDocument/2006/relationships/image" Target="media/image163.png"/><Relationship Id="rId275" Type="http://schemas.openxmlformats.org/officeDocument/2006/relationships/hyperlink" Target="https://eldenring.wiki.fextralife.com/Catch+Flame" TargetMode="External"/><Relationship Id="rId482" Type="http://schemas.openxmlformats.org/officeDocument/2006/relationships/hyperlink" Target="https://eldenring.wiki.fextralife.com/Frozen+Raisin" TargetMode="External"/><Relationship Id="rId703" Type="http://schemas.openxmlformats.org/officeDocument/2006/relationships/hyperlink" Target="https://eldenring.wiki.fextralife.com/Blue+Crest+Heater+Shield" TargetMode="External"/><Relationship Id="rId910" Type="http://schemas.openxmlformats.org/officeDocument/2006/relationships/hyperlink" Target="https://eldenring.wiki.fextralife.com/Holy+Defense" TargetMode="External"/><Relationship Id="rId1333" Type="http://schemas.openxmlformats.org/officeDocument/2006/relationships/hyperlink" Target="https://eldenring.wiki.fextralife.com/Celebrant's+Rib-Rake" TargetMode="External"/><Relationship Id="rId1540" Type="http://schemas.openxmlformats.org/officeDocument/2006/relationships/image" Target="media/image302.png"/><Relationship Id="rId135" Type="http://schemas.openxmlformats.org/officeDocument/2006/relationships/hyperlink" Target="https://eldenring.wiki.fextralife.com/Reapers" TargetMode="External"/><Relationship Id="rId342" Type="http://schemas.openxmlformats.org/officeDocument/2006/relationships/hyperlink" Target="https://eldenring.wiki.fextralife.com/Wraith+Caller" TargetMode="External"/><Relationship Id="rId787" Type="http://schemas.openxmlformats.org/officeDocument/2006/relationships/hyperlink" Target="https://eldenring.wiki.fextralife.com/Samurai" TargetMode="External"/><Relationship Id="rId994" Type="http://schemas.openxmlformats.org/officeDocument/2006/relationships/hyperlink" Target="https://eldenring.wiki.fextralife.com/Stats" TargetMode="External"/><Relationship Id="rId1400" Type="http://schemas.openxmlformats.org/officeDocument/2006/relationships/image" Target="media/image245.png"/><Relationship Id="rId202" Type="http://schemas.openxmlformats.org/officeDocument/2006/relationships/image" Target="media/image64.png"/><Relationship Id="rId647" Type="http://schemas.openxmlformats.org/officeDocument/2006/relationships/image" Target="media/image134.png"/><Relationship Id="rId854" Type="http://schemas.openxmlformats.org/officeDocument/2006/relationships/hyperlink" Target="https://eldenring.wiki.fextralife.com/Longsword" TargetMode="External"/><Relationship Id="rId1277" Type="http://schemas.openxmlformats.org/officeDocument/2006/relationships/hyperlink" Target="https://eldenring.wiki.fextralife.com/Spellproof+Dried+Liver" TargetMode="External"/><Relationship Id="rId1484" Type="http://schemas.openxmlformats.org/officeDocument/2006/relationships/image" Target="media/image275.png"/><Relationship Id="rId286" Type="http://schemas.openxmlformats.org/officeDocument/2006/relationships/hyperlink" Target="https://eldenring.wiki.fextralife.com/Academy+Crystal+Cave" TargetMode="External"/><Relationship Id="rId493" Type="http://schemas.openxmlformats.org/officeDocument/2006/relationships/hyperlink" Target="https://eldenring.wiki.fextralife.com/Larval+Tear" TargetMode="External"/><Relationship Id="rId507" Type="http://schemas.openxmlformats.org/officeDocument/2006/relationships/hyperlink" Target="https://eldenring.wiki.fextralife.com/Stats" TargetMode="External"/><Relationship Id="rId714" Type="http://schemas.openxmlformats.org/officeDocument/2006/relationships/hyperlink" Target="https://eldenring.wiki.fextralife.com/Magic+Glintblade" TargetMode="External"/><Relationship Id="rId921" Type="http://schemas.openxmlformats.org/officeDocument/2006/relationships/hyperlink" Target="https://eldenring.wiki.fextralife.com/Incant+Scaling" TargetMode="External"/><Relationship Id="rId1137" Type="http://schemas.openxmlformats.org/officeDocument/2006/relationships/hyperlink" Target="https://eldenring.wiki.fextralife.com/Equipment+with+Special+Effects" TargetMode="External"/><Relationship Id="rId1344" Type="http://schemas.openxmlformats.org/officeDocument/2006/relationships/hyperlink" Target="https://eldenring.wiki.fextralife.com/Warrior+Jar+Shard" TargetMode="External"/><Relationship Id="rId1551" Type="http://schemas.openxmlformats.org/officeDocument/2006/relationships/image" Target="media/image307.png"/><Relationship Id="rId50" Type="http://schemas.openxmlformats.org/officeDocument/2006/relationships/image" Target="media/image13.jpeg"/><Relationship Id="rId146" Type="http://schemas.openxmlformats.org/officeDocument/2006/relationships/hyperlink" Target="https://eldenring.wiki.fextralife.com/Claws" TargetMode="External"/><Relationship Id="rId353" Type="http://schemas.openxmlformats.org/officeDocument/2006/relationships/hyperlink" Target="https://eldenring.wiki.fextralife.com/Drawing-Room+Key" TargetMode="External"/><Relationship Id="rId560" Type="http://schemas.openxmlformats.org/officeDocument/2006/relationships/hyperlink" Target="https://eldenring.wiki.fextralife.com/Bleed" TargetMode="External"/><Relationship Id="rId798" Type="http://schemas.openxmlformats.org/officeDocument/2006/relationships/hyperlink" Target="https://eldenring.wiki.fextralife.com/Glintstone+Pebble" TargetMode="External"/><Relationship Id="rId1190" Type="http://schemas.openxmlformats.org/officeDocument/2006/relationships/image" Target="media/image181.png"/><Relationship Id="rId1204" Type="http://schemas.openxmlformats.org/officeDocument/2006/relationships/hyperlink" Target="https://eldenring.wiki.fextralife.com/Greenburst+Crystal+Tear" TargetMode="External"/><Relationship Id="rId1411" Type="http://schemas.openxmlformats.org/officeDocument/2006/relationships/hyperlink" Target="https://eldenring.wiki.fextralife.com/Blue+Dancer+Charm" TargetMode="External"/><Relationship Id="rId213" Type="http://schemas.openxmlformats.org/officeDocument/2006/relationships/image" Target="media/image65.png"/><Relationship Id="rId420" Type="http://schemas.openxmlformats.org/officeDocument/2006/relationships/hyperlink" Target="https://eldenring.wiki.fextralife.com/Interactive+Map?id=8849&amp;lat=-149.8&amp;lng=60.06&amp;zoom=8&amp;code=mapA" TargetMode="External"/><Relationship Id="rId658" Type="http://schemas.openxmlformats.org/officeDocument/2006/relationships/hyperlink" Target="https://eldenring.wiki.fextralife.com/Prophet" TargetMode="External"/><Relationship Id="rId865" Type="http://schemas.openxmlformats.org/officeDocument/2006/relationships/hyperlink" Target="https://eldenring.wiki.fextralife.com/Warrior+Gauntlets" TargetMode="External"/><Relationship Id="rId1050" Type="http://schemas.openxmlformats.org/officeDocument/2006/relationships/hyperlink" Target="https://eldenring.wiki.fextralife.com/Site+of+Grace" TargetMode="External"/><Relationship Id="rId1288" Type="http://schemas.openxmlformats.org/officeDocument/2006/relationships/hyperlink" Target="https://eldenring.wiki.fextralife.com/Elder+Dragon+Greyoll" TargetMode="External"/><Relationship Id="rId1495" Type="http://schemas.openxmlformats.org/officeDocument/2006/relationships/hyperlink" Target="https://eldenring.wiki.fextralife.com/Scriptstone" TargetMode="External"/><Relationship Id="rId1509" Type="http://schemas.openxmlformats.org/officeDocument/2006/relationships/image" Target="media/image289.png"/><Relationship Id="rId297" Type="http://schemas.openxmlformats.org/officeDocument/2006/relationships/hyperlink" Target="https://eldenring.wiki.fextralife.com/Auriza+Side+Tomb" TargetMode="External"/><Relationship Id="rId518" Type="http://schemas.openxmlformats.org/officeDocument/2006/relationships/image" Target="media/image95.png"/><Relationship Id="rId725" Type="http://schemas.openxmlformats.org/officeDocument/2006/relationships/hyperlink" Target="https://eldenring.wiki.fextralife.com/Rickety+Shield" TargetMode="External"/><Relationship Id="rId932" Type="http://schemas.openxmlformats.org/officeDocument/2006/relationships/hyperlink" Target="https://eldenring.wiki.fextralife.com/Armor" TargetMode="External"/><Relationship Id="rId1148" Type="http://schemas.openxmlformats.org/officeDocument/2006/relationships/image" Target="media/image169.png"/><Relationship Id="rId1355" Type="http://schemas.openxmlformats.org/officeDocument/2006/relationships/hyperlink" Target="https://eldenring.wiki.fextralife.com/Radagon's+Scarseal" TargetMode="External"/><Relationship Id="rId1562" Type="http://schemas.openxmlformats.org/officeDocument/2006/relationships/image" Target="media/image316.png"/><Relationship Id="rId157" Type="http://schemas.openxmlformats.org/officeDocument/2006/relationships/image" Target="media/image54.png"/><Relationship Id="rId364" Type="http://schemas.openxmlformats.org/officeDocument/2006/relationships/hyperlink" Target="https://eldenring.wiki.fextralife.com/Dragon-Burnt+Ruins" TargetMode="External"/><Relationship Id="rId1008" Type="http://schemas.openxmlformats.org/officeDocument/2006/relationships/hyperlink" Target="https://eldenring.wiki.fextralife.com/Level" TargetMode="External"/><Relationship Id="rId1215" Type="http://schemas.openxmlformats.org/officeDocument/2006/relationships/image" Target="media/image190.png"/><Relationship Id="rId1422" Type="http://schemas.openxmlformats.org/officeDocument/2006/relationships/image" Target="media/image253.png"/><Relationship Id="rId61" Type="http://schemas.openxmlformats.org/officeDocument/2006/relationships/hyperlink" Target="https://eldenring.wiki.fextralife.com/Combat" TargetMode="External"/><Relationship Id="rId571" Type="http://schemas.openxmlformats.org/officeDocument/2006/relationships/hyperlink" Target="https://eldenring.wiki.fextralife.com/Shabriri's+Woe" TargetMode="External"/><Relationship Id="rId669" Type="http://schemas.openxmlformats.org/officeDocument/2006/relationships/hyperlink" Target="https://eldenring.wiki.fextralife.com/Arrow" TargetMode="External"/><Relationship Id="rId876" Type="http://schemas.openxmlformats.org/officeDocument/2006/relationships/hyperlink" Target="https://eldenring.wiki.fextralife.com/Endurance" TargetMode="External"/><Relationship Id="rId1299" Type="http://schemas.openxmlformats.org/officeDocument/2006/relationships/hyperlink" Target="https://eldenring.wiki.fextralife.com/Rift+Shield" TargetMode="External"/><Relationship Id="rId19" Type="http://schemas.openxmlformats.org/officeDocument/2006/relationships/hyperlink" Target="https://eldenring.wiki.fextralife.com/Glintstone+Staff" TargetMode="External"/><Relationship Id="rId224" Type="http://schemas.openxmlformats.org/officeDocument/2006/relationships/hyperlink" Target="https://eldenring.wiki.fextralife.com/Rift+Shield" TargetMode="External"/><Relationship Id="rId431" Type="http://schemas.openxmlformats.org/officeDocument/2006/relationships/hyperlink" Target="https://eldenring.wiki.fextralife.com/Lesser+Runebear" TargetMode="External"/><Relationship Id="rId529" Type="http://schemas.openxmlformats.org/officeDocument/2006/relationships/image" Target="media/image99.png"/><Relationship Id="rId736" Type="http://schemas.openxmlformats.org/officeDocument/2006/relationships/hyperlink" Target="https://eldenring.wiki.fextralife.com/Land+of+Reeds+Gauntlets" TargetMode="External"/><Relationship Id="rId1061" Type="http://schemas.openxmlformats.org/officeDocument/2006/relationships/hyperlink" Target="https://eldenring.wiki.fextralife.com/Dexterity" TargetMode="External"/><Relationship Id="rId1159" Type="http://schemas.openxmlformats.org/officeDocument/2006/relationships/hyperlink" Target="https://eldenring.wiki.fextralife.com/Instant+Death" TargetMode="External"/><Relationship Id="rId1366" Type="http://schemas.openxmlformats.org/officeDocument/2006/relationships/hyperlink" Target="https://eldenring.wiki.fextralife.com/Twinblade+Talisman" TargetMode="External"/><Relationship Id="rId168" Type="http://schemas.openxmlformats.org/officeDocument/2006/relationships/hyperlink" Target="https://eldenring.wiki.fextralife.com/Torches" TargetMode="External"/><Relationship Id="rId943" Type="http://schemas.openxmlformats.org/officeDocument/2006/relationships/hyperlink" Target="https://eldenring.wiki.fextralife.com/Intelligence" TargetMode="External"/><Relationship Id="rId1019" Type="http://schemas.openxmlformats.org/officeDocument/2006/relationships/hyperlink" Target="https://eldenring.wiki.fextralife.com/Endurance" TargetMode="External"/><Relationship Id="rId72" Type="http://schemas.openxmlformats.org/officeDocument/2006/relationships/hyperlink" Target="https://eldenring.wiki.fextralife.com/Sorceries" TargetMode="External"/><Relationship Id="rId375" Type="http://schemas.openxmlformats.org/officeDocument/2006/relationships/hyperlink" Target="https://eldenring.wiki.fextralife.com/Juvenile+Scholar+Robe" TargetMode="External"/><Relationship Id="rId582" Type="http://schemas.openxmlformats.org/officeDocument/2006/relationships/hyperlink" Target="https://eldenring.wiki.fextralife.com/Builds" TargetMode="External"/><Relationship Id="rId803" Type="http://schemas.openxmlformats.org/officeDocument/2006/relationships/hyperlink" Target="https://eldenring.wiki.fextralife.com/Astrologer+Hood" TargetMode="External"/><Relationship Id="rId1226" Type="http://schemas.openxmlformats.org/officeDocument/2006/relationships/image" Target="media/image195.png"/><Relationship Id="rId1433" Type="http://schemas.openxmlformats.org/officeDocument/2006/relationships/hyperlink" Target="https://eldenring.wiki.fextralife.com/Thorny+Cracked+Tear" TargetMode="External"/><Relationship Id="rId3" Type="http://schemas.openxmlformats.org/officeDocument/2006/relationships/styles" Target="styles.xml"/><Relationship Id="rId235" Type="http://schemas.openxmlformats.org/officeDocument/2006/relationships/hyperlink" Target="https://eldenring.wiki.fextralife.com/Broadsword" TargetMode="External"/><Relationship Id="rId442" Type="http://schemas.openxmlformats.org/officeDocument/2006/relationships/hyperlink" Target="https://eldenring.wiki.fextralife.com/Magic+Spells" TargetMode="External"/><Relationship Id="rId887" Type="http://schemas.openxmlformats.org/officeDocument/2006/relationships/hyperlink" Target="https://eldenring.wiki.fextralife.com/Runes" TargetMode="External"/><Relationship Id="rId1072" Type="http://schemas.openxmlformats.org/officeDocument/2006/relationships/hyperlink" Target="https://eldenring.wiki.fextralife.com/Scarlet+Rot" TargetMode="External"/><Relationship Id="rId1500" Type="http://schemas.openxmlformats.org/officeDocument/2006/relationships/image" Target="media/image284.png"/><Relationship Id="rId302" Type="http://schemas.openxmlformats.org/officeDocument/2006/relationships/hyperlink" Target="https://eldenring.wiki.fextralife.com/Grave+Glovewort+%285%29" TargetMode="External"/><Relationship Id="rId747" Type="http://schemas.openxmlformats.org/officeDocument/2006/relationships/hyperlink" Target="https://eldenring.wiki.fextralife.com/Blue+Cloth+Cowl" TargetMode="External"/><Relationship Id="rId954" Type="http://schemas.openxmlformats.org/officeDocument/2006/relationships/hyperlink" Target="https://eldenring.wiki.fextralife.com/Frostbite" TargetMode="External"/><Relationship Id="rId1377" Type="http://schemas.openxmlformats.org/officeDocument/2006/relationships/image" Target="media/image233.png"/><Relationship Id="rId83" Type="http://schemas.openxmlformats.org/officeDocument/2006/relationships/hyperlink" Target="https://eldenring.wiki.fextralife.com/Straight+Swords" TargetMode="External"/><Relationship Id="rId179" Type="http://schemas.openxmlformats.org/officeDocument/2006/relationships/hyperlink" Target="https://eldenring.wiki.fextralife.com/Red+Thorn+Roundshield" TargetMode="External"/><Relationship Id="rId386" Type="http://schemas.openxmlformats.org/officeDocument/2006/relationships/hyperlink" Target="https://eldenring.wiki.fextralife.com/Harp+Bow" TargetMode="External"/><Relationship Id="rId593" Type="http://schemas.openxmlformats.org/officeDocument/2006/relationships/hyperlink" Target="https://eldenring.wiki.fextralife.com/Weapons" TargetMode="External"/><Relationship Id="rId607" Type="http://schemas.openxmlformats.org/officeDocument/2006/relationships/hyperlink" Target="https://eldenring.wiki.fextralife.com/Wretch" TargetMode="External"/><Relationship Id="rId814" Type="http://schemas.openxmlformats.org/officeDocument/2006/relationships/hyperlink" Target="https://eldenring.wiki.fextralife.com/Bandit+Boots" TargetMode="External"/><Relationship Id="rId1237" Type="http://schemas.openxmlformats.org/officeDocument/2006/relationships/hyperlink" Target="https://eldenring.wiki.fextralife.com/Dexterity-knot+Crystal+Tear" TargetMode="External"/><Relationship Id="rId1444" Type="http://schemas.openxmlformats.org/officeDocument/2006/relationships/hyperlink" Target="https://eldenring.wiki.fextralife.com/Taker's+Cameo" TargetMode="External"/><Relationship Id="rId246" Type="http://schemas.openxmlformats.org/officeDocument/2006/relationships/hyperlink" Target="https://eldenring.wiki.fextralife.com/Intelligence" TargetMode="External"/><Relationship Id="rId453" Type="http://schemas.openxmlformats.org/officeDocument/2006/relationships/hyperlink" Target="https://eldenring.wiki.fextralife.com/Multiplayer+Coop+and+Online" TargetMode="External"/><Relationship Id="rId660" Type="http://schemas.openxmlformats.org/officeDocument/2006/relationships/image" Target="media/image144.png"/><Relationship Id="rId898" Type="http://schemas.openxmlformats.org/officeDocument/2006/relationships/hyperlink" Target="https://eldenring.wiki.fextralife.com/Strength" TargetMode="External"/><Relationship Id="rId1083" Type="http://schemas.openxmlformats.org/officeDocument/2006/relationships/hyperlink" Target="https://eldenring.wiki.fextralife.com/VS+Strike+Defense" TargetMode="External"/><Relationship Id="rId1290" Type="http://schemas.openxmlformats.org/officeDocument/2006/relationships/hyperlink" Target="https://eldenring.wiki.fextralife.com/Immunity" TargetMode="External"/><Relationship Id="rId1304" Type="http://schemas.openxmlformats.org/officeDocument/2006/relationships/hyperlink" Target="https://eldenring.wiki.fextralife.com/Immunity" TargetMode="External"/><Relationship Id="rId1511" Type="http://schemas.openxmlformats.org/officeDocument/2006/relationships/image" Target="media/image290.png"/><Relationship Id="rId106" Type="http://schemas.openxmlformats.org/officeDocument/2006/relationships/image" Target="media/image37.png"/><Relationship Id="rId313" Type="http://schemas.openxmlformats.org/officeDocument/2006/relationships/hyperlink" Target="https://eldenring.wiki.fextralife.com/Hidden+Path+to+the+Haligtree" TargetMode="External"/><Relationship Id="rId758" Type="http://schemas.openxmlformats.org/officeDocument/2006/relationships/hyperlink" Target="https://eldenring.wiki.fextralife.com/Mind" TargetMode="External"/><Relationship Id="rId965" Type="http://schemas.openxmlformats.org/officeDocument/2006/relationships/hyperlink" Target="https://eldenring.wiki.fextralife.com/Slash+Damage" TargetMode="External"/><Relationship Id="rId1150" Type="http://schemas.openxmlformats.org/officeDocument/2006/relationships/hyperlink" Target="https://eldenring.wiki.fextralife.com/Stamina" TargetMode="External"/><Relationship Id="rId1388" Type="http://schemas.openxmlformats.org/officeDocument/2006/relationships/image" Target="media/image239.png"/><Relationship Id="rId10" Type="http://schemas.openxmlformats.org/officeDocument/2006/relationships/hyperlink" Target="https://eldenring.wiki.fextralife.com/Ashes+of+Wars" TargetMode="External"/><Relationship Id="rId94" Type="http://schemas.openxmlformats.org/officeDocument/2006/relationships/image" Target="media/image33.png"/><Relationship Id="rId397" Type="http://schemas.openxmlformats.org/officeDocument/2006/relationships/hyperlink" Target="https://eldenring.wiki.fextralife.com/Stargazer's+Ruins" TargetMode="External"/><Relationship Id="rId520" Type="http://schemas.openxmlformats.org/officeDocument/2006/relationships/image" Target="media/image97.jpeg"/><Relationship Id="rId618" Type="http://schemas.openxmlformats.org/officeDocument/2006/relationships/image" Target="media/image111.png"/><Relationship Id="rId825" Type="http://schemas.openxmlformats.org/officeDocument/2006/relationships/hyperlink" Target="https://eldenring.wiki.fextralife.com/Large+Leather+Shield" TargetMode="External"/><Relationship Id="rId1248" Type="http://schemas.openxmlformats.org/officeDocument/2006/relationships/hyperlink" Target="https://eldenring.wiki.fextralife.com/Stargazer+Heirloom" TargetMode="External"/><Relationship Id="rId1455" Type="http://schemas.openxmlformats.org/officeDocument/2006/relationships/hyperlink" Target="https://eldenring.wiki.fextralife.com/Sacrificial+Axe" TargetMode="External"/><Relationship Id="rId257" Type="http://schemas.openxmlformats.org/officeDocument/2006/relationships/hyperlink" Target="https://eldenring.wiki.fextralife.com/Faith" TargetMode="External"/><Relationship Id="rId464" Type="http://schemas.openxmlformats.org/officeDocument/2006/relationships/hyperlink" Target="https://eldenring.wiki.fextralife.com/Attacking" TargetMode="External"/><Relationship Id="rId1010" Type="http://schemas.openxmlformats.org/officeDocument/2006/relationships/hyperlink" Target="https://eldenring.wiki.fextralife.com/Runes" TargetMode="External"/><Relationship Id="rId1094" Type="http://schemas.openxmlformats.org/officeDocument/2006/relationships/hyperlink" Target="https://eldenring.wiki.fextralife.com/Lightning+Damage" TargetMode="External"/><Relationship Id="rId1108" Type="http://schemas.openxmlformats.org/officeDocument/2006/relationships/hyperlink" Target="https://eldenring.wiki.fextralife.com/Fire+Damage+Negation" TargetMode="External"/><Relationship Id="rId1315" Type="http://schemas.openxmlformats.org/officeDocument/2006/relationships/image" Target="media/image211.png"/><Relationship Id="rId117" Type="http://schemas.openxmlformats.org/officeDocument/2006/relationships/hyperlink" Target="https://eldenring.wiki.fextralife.com/Flails" TargetMode="External"/><Relationship Id="rId671" Type="http://schemas.openxmlformats.org/officeDocument/2006/relationships/image" Target="media/image152.png"/><Relationship Id="rId769" Type="http://schemas.openxmlformats.org/officeDocument/2006/relationships/image" Target="media/image153.jpeg"/><Relationship Id="rId976" Type="http://schemas.openxmlformats.org/officeDocument/2006/relationships/hyperlink" Target="https://eldenring.wiki.fextralife.com/Armor" TargetMode="External"/><Relationship Id="rId1399" Type="http://schemas.openxmlformats.org/officeDocument/2006/relationships/hyperlink" Target="https://eldenring.wiki.fextralife.com/Old+Lord's+Talisman" TargetMode="External"/><Relationship Id="rId324" Type="http://schemas.openxmlformats.org/officeDocument/2006/relationships/hyperlink" Target="https://eldenring.wiki.fextralife.com/Mirage+Rise" TargetMode="External"/><Relationship Id="rId531" Type="http://schemas.openxmlformats.org/officeDocument/2006/relationships/hyperlink" Target="https://eldenring.wiki.fextralife.com/Runes" TargetMode="External"/><Relationship Id="rId629" Type="http://schemas.openxmlformats.org/officeDocument/2006/relationships/image" Target="media/image119.png"/><Relationship Id="rId1161" Type="http://schemas.openxmlformats.org/officeDocument/2006/relationships/image" Target="media/image173.png"/><Relationship Id="rId1259" Type="http://schemas.openxmlformats.org/officeDocument/2006/relationships/image" Target="media/image202.png"/><Relationship Id="rId1466" Type="http://schemas.openxmlformats.org/officeDocument/2006/relationships/hyperlink" Target="https://eldenring.wiki.fextralife.com/Ash+of+War:+Assassin's+Gambit" TargetMode="External"/><Relationship Id="rId836" Type="http://schemas.openxmlformats.org/officeDocument/2006/relationships/hyperlink" Target="https://eldenring.wiki.fextralife.com/Prisoner+Trousers" TargetMode="External"/><Relationship Id="rId1021" Type="http://schemas.openxmlformats.org/officeDocument/2006/relationships/hyperlink" Target="https://eldenring.wiki.fextralife.com/Robustness" TargetMode="External"/><Relationship Id="rId1119" Type="http://schemas.openxmlformats.org/officeDocument/2006/relationships/hyperlink" Target="https://eldenring.wiki.fextralife.com/Fanged+Imp+Ashes" TargetMode="External"/><Relationship Id="rId903" Type="http://schemas.openxmlformats.org/officeDocument/2006/relationships/hyperlink" Target="https://eldenring.wiki.fextralife.com/Sorceries" TargetMode="External"/><Relationship Id="rId1326" Type="http://schemas.openxmlformats.org/officeDocument/2006/relationships/hyperlink" Target="https://eldenring.wiki.fextralife.com/Poise" TargetMode="External"/><Relationship Id="rId1533" Type="http://schemas.openxmlformats.org/officeDocument/2006/relationships/hyperlink" Target="https://eldenring.wiki.fextralife.com/Ritual+Sword+Talisman" TargetMode="External"/><Relationship Id="rId32" Type="http://schemas.openxmlformats.org/officeDocument/2006/relationships/hyperlink" Target="https://eldenring.wiki.fextralife.com/Stamina" TargetMode="External"/><Relationship Id="rId181" Type="http://schemas.openxmlformats.org/officeDocument/2006/relationships/hyperlink" Target="https://eldenring.wiki.fextralife.com/Firebone+Arrow" TargetMode="External"/><Relationship Id="rId279" Type="http://schemas.openxmlformats.org/officeDocument/2006/relationships/hyperlink" Target="https://eldenring.wiki.fextralife.com/Fall+Damage" TargetMode="External"/><Relationship Id="rId486" Type="http://schemas.openxmlformats.org/officeDocument/2006/relationships/hyperlink" Target="https://eldenring.wiki.fextralife.com/Guarding" TargetMode="External"/><Relationship Id="rId693" Type="http://schemas.openxmlformats.org/officeDocument/2006/relationships/hyperlink" Target="https://eldenring.wiki.fextralife.com/Bone+Arrow+(Fletched)" TargetMode="External"/><Relationship Id="rId139" Type="http://schemas.openxmlformats.org/officeDocument/2006/relationships/image" Target="media/image48.png"/><Relationship Id="rId346" Type="http://schemas.openxmlformats.org/officeDocument/2006/relationships/hyperlink" Target="https://eldenring.wiki.fextralife.com/Church+of+the+Plague" TargetMode="External"/><Relationship Id="rId553" Type="http://schemas.openxmlformats.org/officeDocument/2006/relationships/hyperlink" Target="https://eldenring.wiki.fextralife.com/Runes" TargetMode="External"/><Relationship Id="rId760" Type="http://schemas.openxmlformats.org/officeDocument/2006/relationships/hyperlink" Target="https://eldenring.wiki.fextralife.com/Endurance" TargetMode="External"/><Relationship Id="rId998" Type="http://schemas.openxmlformats.org/officeDocument/2006/relationships/hyperlink" Target="https://eldenring.wiki.fextralife.com/Level" TargetMode="External"/><Relationship Id="rId1183" Type="http://schemas.openxmlformats.org/officeDocument/2006/relationships/image" Target="media/image179.png"/><Relationship Id="rId1390" Type="http://schemas.openxmlformats.org/officeDocument/2006/relationships/hyperlink" Target="https://eldenring.wiki.fextralife.com/Barricade+Shield" TargetMode="External"/><Relationship Id="rId206" Type="http://schemas.openxmlformats.org/officeDocument/2006/relationships/hyperlink" Target="https://eldenring.wiki.fextralife.com/Strength" TargetMode="External"/><Relationship Id="rId413" Type="http://schemas.openxmlformats.org/officeDocument/2006/relationships/hyperlink" Target="https://eldenring.wiki.fextralife.com/Lesser+Runebear" TargetMode="External"/><Relationship Id="rId858" Type="http://schemas.openxmlformats.org/officeDocument/2006/relationships/hyperlink" Target="https://eldenring.wiki.fextralife.com/Vagabond+Knight+Armor" TargetMode="External"/><Relationship Id="rId1043" Type="http://schemas.openxmlformats.org/officeDocument/2006/relationships/hyperlink" Target="https://eldenring.wiki.fextralife.com/Incantations" TargetMode="External"/><Relationship Id="rId1488" Type="http://schemas.openxmlformats.org/officeDocument/2006/relationships/image" Target="media/image277.png"/><Relationship Id="rId620" Type="http://schemas.openxmlformats.org/officeDocument/2006/relationships/image" Target="media/image113.png"/><Relationship Id="rId718" Type="http://schemas.openxmlformats.org/officeDocument/2006/relationships/hyperlink" Target="https://eldenring.wiki.fextralife.com/Prisoner+Iron+Mask" TargetMode="External"/><Relationship Id="rId925" Type="http://schemas.openxmlformats.org/officeDocument/2006/relationships/hyperlink" Target="https://eldenring.wiki.fextralife.com/FP" TargetMode="External"/><Relationship Id="rId1250" Type="http://schemas.openxmlformats.org/officeDocument/2006/relationships/hyperlink" Target="https://eldenring.wiki.fextralife.com/Two+Fingers+Heirloom" TargetMode="External"/><Relationship Id="rId1348" Type="http://schemas.openxmlformats.org/officeDocument/2006/relationships/image" Target="media/image220.png"/><Relationship Id="rId1555" Type="http://schemas.openxmlformats.org/officeDocument/2006/relationships/image" Target="media/image311.png"/><Relationship Id="rId1110" Type="http://schemas.openxmlformats.org/officeDocument/2006/relationships/hyperlink" Target="https://eldenring.wiki.fextralife.com/Lightning+Damage+Negation" TargetMode="External"/><Relationship Id="rId1208" Type="http://schemas.openxmlformats.org/officeDocument/2006/relationships/hyperlink" Target="https://eldenring.wiki.fextralife.com/Crimson+Seed+Talisman" TargetMode="External"/><Relationship Id="rId1415" Type="http://schemas.openxmlformats.org/officeDocument/2006/relationships/hyperlink" Target="https://eldenring.wiki.fextralife.com/Lightning+Scorpion+Charm" TargetMode="External"/><Relationship Id="rId54" Type="http://schemas.openxmlformats.org/officeDocument/2006/relationships/hyperlink" Target="https://eldenring.wiki.fextralife.com/Dexterity" TargetMode="External"/><Relationship Id="rId270" Type="http://schemas.openxmlformats.org/officeDocument/2006/relationships/hyperlink" Target="https://eldenring.wiki.fextralife.com/Arcane" TargetMode="External"/><Relationship Id="rId130" Type="http://schemas.openxmlformats.org/officeDocument/2006/relationships/image" Target="media/image45.png"/><Relationship Id="rId368" Type="http://schemas.openxmlformats.org/officeDocument/2006/relationships/hyperlink" Target="https://eldenring.wiki.fextralife.com/Leyndell,+Royal+Capital" TargetMode="External"/><Relationship Id="rId575" Type="http://schemas.openxmlformats.org/officeDocument/2006/relationships/hyperlink" Target="https://eldenring.wiki.fextralife.com/Stats" TargetMode="External"/><Relationship Id="rId782" Type="http://schemas.openxmlformats.org/officeDocument/2006/relationships/hyperlink" Target="https://eldenring.wiki.fextralife.com/Prisoner" TargetMode="External"/><Relationship Id="rId228" Type="http://schemas.openxmlformats.org/officeDocument/2006/relationships/hyperlink" Target="https://eldenring.wiki.fextralife.com/Mind" TargetMode="External"/><Relationship Id="rId435" Type="http://schemas.openxmlformats.org/officeDocument/2006/relationships/hyperlink" Target="https://eldenring.wiki.fextralife.com/Margit,+The+Fell+Omen" TargetMode="External"/><Relationship Id="rId642" Type="http://schemas.openxmlformats.org/officeDocument/2006/relationships/image" Target="media/image130.png"/><Relationship Id="rId1065" Type="http://schemas.openxmlformats.org/officeDocument/2006/relationships/hyperlink" Target="https://eldenring.wiki.fextralife.com/Faith" TargetMode="External"/><Relationship Id="rId1272" Type="http://schemas.openxmlformats.org/officeDocument/2006/relationships/hyperlink" Target="https://eldenring.wiki.fextralife.com/Haligdrake+Talisman" TargetMode="External"/><Relationship Id="rId502" Type="http://schemas.openxmlformats.org/officeDocument/2006/relationships/hyperlink" Target="https://eldenring.wiki.fextralife.com/Magic+Spells" TargetMode="External"/><Relationship Id="rId947" Type="http://schemas.openxmlformats.org/officeDocument/2006/relationships/hyperlink" Target="https://eldenring.wiki.fextralife.com/Arcane" TargetMode="External"/><Relationship Id="rId1132" Type="http://schemas.openxmlformats.org/officeDocument/2006/relationships/hyperlink" Target="https://eldenring.wiki.fextralife.com/Elden+Ring+Wiki" TargetMode="External"/><Relationship Id="rId76" Type="http://schemas.openxmlformats.org/officeDocument/2006/relationships/image" Target="media/image26.png"/><Relationship Id="rId807" Type="http://schemas.openxmlformats.org/officeDocument/2006/relationships/hyperlink" Target="https://eldenring.wiki.fextralife.com/Great+Knife" TargetMode="External"/><Relationship Id="rId1437" Type="http://schemas.openxmlformats.org/officeDocument/2006/relationships/image" Target="media/image260.png"/><Relationship Id="rId1504" Type="http://schemas.openxmlformats.org/officeDocument/2006/relationships/hyperlink" Target="https://eldenring.wiki.fextralife.com/Festering+Bloody+Finger" TargetMode="External"/><Relationship Id="rId292" Type="http://schemas.openxmlformats.org/officeDocument/2006/relationships/hyperlink" Target="https://eldenring.wiki.fextralife.com/Olivinus+Glintstone+Crown" TargetMode="External"/><Relationship Id="rId597" Type="http://schemas.openxmlformats.org/officeDocument/2006/relationships/hyperlink" Target="https://eldenring.wiki.fextralife.com/Sorceries" TargetMode="External"/><Relationship Id="rId152" Type="http://schemas.openxmlformats.org/officeDocument/2006/relationships/hyperlink" Target="https://eldenring.wiki.fextralife.com/Bows" TargetMode="External"/><Relationship Id="rId457" Type="http://schemas.openxmlformats.org/officeDocument/2006/relationships/hyperlink" Target="https://eldenring.wiki.fextralife.com/Spectral+Steed+Whistle" TargetMode="External"/><Relationship Id="rId1087" Type="http://schemas.openxmlformats.org/officeDocument/2006/relationships/hyperlink" Target="https://eldenring.wiki.fextralife.com/VS+Pierce+Defense" TargetMode="External"/><Relationship Id="rId1294" Type="http://schemas.openxmlformats.org/officeDocument/2006/relationships/hyperlink" Target="https://eldenring.wiki.fextralife.com/Immunizing+Horn+Charm" TargetMode="External"/><Relationship Id="rId664" Type="http://schemas.openxmlformats.org/officeDocument/2006/relationships/hyperlink" Target="https://eldenring.wiki.fextralife.com/Samurai" TargetMode="External"/><Relationship Id="rId871" Type="http://schemas.openxmlformats.org/officeDocument/2006/relationships/hyperlink" Target="https://eldenring.wiki.fextralife.com/Dexterity" TargetMode="External"/><Relationship Id="rId969" Type="http://schemas.openxmlformats.org/officeDocument/2006/relationships/hyperlink" Target="https://eldenring.wiki.fextralife.com/Magic+Damage" TargetMode="External"/><Relationship Id="rId317" Type="http://schemas.openxmlformats.org/officeDocument/2006/relationships/hyperlink" Target="https://eldenring.wiki.fextralife.com/Royal+Revenant" TargetMode="External"/><Relationship Id="rId524" Type="http://schemas.openxmlformats.org/officeDocument/2006/relationships/hyperlink" Target="https://eldenring.wiki.fextralife.com/Character+Creation" TargetMode="External"/><Relationship Id="rId731" Type="http://schemas.openxmlformats.org/officeDocument/2006/relationships/hyperlink" Target="https://eldenring.wiki.fextralife.com/Arrow" TargetMode="External"/><Relationship Id="rId1154" Type="http://schemas.openxmlformats.org/officeDocument/2006/relationships/hyperlink" Target="https://eldenring.wiki.fextralife.com/Giant+Ant" TargetMode="External"/><Relationship Id="rId1361" Type="http://schemas.openxmlformats.org/officeDocument/2006/relationships/image" Target="media/image225.png"/><Relationship Id="rId1459" Type="http://schemas.openxmlformats.org/officeDocument/2006/relationships/hyperlink" Target="https://eldenring.wiki.fextralife.com/Black+Knife+Armor" TargetMode="External"/><Relationship Id="rId98" Type="http://schemas.openxmlformats.org/officeDocument/2006/relationships/hyperlink" Target="https://eldenring.wiki.fextralife.com/Curved+Swords" TargetMode="External"/><Relationship Id="rId829" Type="http://schemas.openxmlformats.org/officeDocument/2006/relationships/hyperlink" Target="https://eldenring.wiki.fextralife.com/Champion+Gaiters" TargetMode="External"/><Relationship Id="rId1014" Type="http://schemas.openxmlformats.org/officeDocument/2006/relationships/hyperlink" Target="https://eldenring.wiki.fextralife.com/HP" TargetMode="External"/><Relationship Id="rId1221" Type="http://schemas.openxmlformats.org/officeDocument/2006/relationships/image" Target="media/image192.png"/><Relationship Id="rId1319" Type="http://schemas.openxmlformats.org/officeDocument/2006/relationships/image" Target="media/image212.png"/><Relationship Id="rId1526" Type="http://schemas.openxmlformats.org/officeDocument/2006/relationships/hyperlink" Target="https://eldenring.wiki.fextralife.com/Ash+of+War:+Holy+Ground" TargetMode="External"/><Relationship Id="rId25" Type="http://schemas.openxmlformats.org/officeDocument/2006/relationships/image" Target="media/image4.jpeg"/><Relationship Id="rId174" Type="http://schemas.openxmlformats.org/officeDocument/2006/relationships/image" Target="media/image60.png"/><Relationship Id="rId381" Type="http://schemas.openxmlformats.org/officeDocument/2006/relationships/hyperlink" Target="https://eldenring.wiki.fextralife.com/Warhawk+Ashes" TargetMode="External"/><Relationship Id="rId241" Type="http://schemas.openxmlformats.org/officeDocument/2006/relationships/hyperlink" Target="https://eldenring.wiki.fextralife.com/Vigor" TargetMode="External"/><Relationship Id="rId479" Type="http://schemas.openxmlformats.org/officeDocument/2006/relationships/hyperlink" Target="https://eldenring.wiki.fextralife.com/Torchpole" TargetMode="External"/><Relationship Id="rId686" Type="http://schemas.openxmlformats.org/officeDocument/2006/relationships/hyperlink" Target="https://eldenring.wiki.fextralife.com/Scripture+Wooden+Shield" TargetMode="External"/><Relationship Id="rId893" Type="http://schemas.openxmlformats.org/officeDocument/2006/relationships/hyperlink" Target="https://eldenring.wiki.fextralife.com/FP" TargetMode="External"/><Relationship Id="rId339" Type="http://schemas.openxmlformats.org/officeDocument/2006/relationships/hyperlink" Target="https://eldenring.wiki.fextralife.com/Sage's+Cave" TargetMode="External"/><Relationship Id="rId546" Type="http://schemas.openxmlformats.org/officeDocument/2006/relationships/image" Target="media/image105.png"/><Relationship Id="rId753" Type="http://schemas.openxmlformats.org/officeDocument/2006/relationships/hyperlink" Target="https://eldenring.wiki.fextralife.com/Runes" TargetMode="External"/><Relationship Id="rId1176" Type="http://schemas.openxmlformats.org/officeDocument/2006/relationships/hyperlink" Target="https://eldenring.wiki.fextralife.com/Black+Blade" TargetMode="External"/><Relationship Id="rId1383" Type="http://schemas.openxmlformats.org/officeDocument/2006/relationships/hyperlink" Target="https://eldenring.wiki.fextralife.com/Claw+Talisman" TargetMode="External"/><Relationship Id="rId101" Type="http://schemas.openxmlformats.org/officeDocument/2006/relationships/hyperlink" Target="https://eldenring.wiki.fextralife.com/Curved+Greatswords" TargetMode="External"/><Relationship Id="rId406" Type="http://schemas.openxmlformats.org/officeDocument/2006/relationships/hyperlink" Target="https://eldenring.wiki.fextralife.com/Mad+Pumpkin+Head+Ashes" TargetMode="External"/><Relationship Id="rId960" Type="http://schemas.openxmlformats.org/officeDocument/2006/relationships/hyperlink" Target="https://eldenring.wiki.fextralife.com/Physical+Defense" TargetMode="External"/><Relationship Id="rId1036" Type="http://schemas.openxmlformats.org/officeDocument/2006/relationships/hyperlink" Target="https://eldenring.wiki.fextralife.com/Lightning+Damage" TargetMode="External"/><Relationship Id="rId1243" Type="http://schemas.openxmlformats.org/officeDocument/2006/relationships/hyperlink" Target="https://eldenring.wiki.fextralife.com/Acid+Spraymist" TargetMode="External"/><Relationship Id="rId613" Type="http://schemas.openxmlformats.org/officeDocument/2006/relationships/hyperlink" Target="https://eldenring.wiki.fextralife.com/Battle+Axe" TargetMode="External"/><Relationship Id="rId820" Type="http://schemas.openxmlformats.org/officeDocument/2006/relationships/hyperlink" Target="https://eldenring.wiki.fextralife.com/Confessor+Hood" TargetMode="External"/><Relationship Id="rId918" Type="http://schemas.openxmlformats.org/officeDocument/2006/relationships/hyperlink" Target="https://eldenring.wiki.fextralife.com/Holy+Damage" TargetMode="External"/><Relationship Id="rId1450" Type="http://schemas.openxmlformats.org/officeDocument/2006/relationships/hyperlink" Target="https://eldenring.wiki.fextralife.com/Great+Stars" TargetMode="External"/><Relationship Id="rId1548" Type="http://schemas.openxmlformats.org/officeDocument/2006/relationships/hyperlink" Target="https://eldenring.wiki.fextralife.com/Ash+of+War:+Holy+Ground" TargetMode="External"/><Relationship Id="rId1103" Type="http://schemas.openxmlformats.org/officeDocument/2006/relationships/hyperlink" Target="https://eldenring.wiki.fextralife.com/Slash+Damage" TargetMode="External"/><Relationship Id="rId1310" Type="http://schemas.openxmlformats.org/officeDocument/2006/relationships/hyperlink" Target="https://eldenring.wiki.fextralife.com/Immunizing+Cured+Meat" TargetMode="External"/><Relationship Id="rId1408" Type="http://schemas.openxmlformats.org/officeDocument/2006/relationships/image" Target="media/image248.png"/><Relationship Id="rId47" Type="http://schemas.openxmlformats.org/officeDocument/2006/relationships/image" Target="media/image11.jpeg"/><Relationship Id="rId196" Type="http://schemas.openxmlformats.org/officeDocument/2006/relationships/hyperlink" Target="https://eldenring.wiki.fextralife.com/Arcane" TargetMode="External"/><Relationship Id="rId263" Type="http://schemas.openxmlformats.org/officeDocument/2006/relationships/hyperlink" Target="https://eldenring.wiki.fextralife.com/Vigor" TargetMode="External"/><Relationship Id="rId470" Type="http://schemas.openxmlformats.org/officeDocument/2006/relationships/hyperlink" Target="https://eldenring.wiki.fextralife.com/Light+Bows" TargetMode="External"/><Relationship Id="rId123" Type="http://schemas.openxmlformats.org/officeDocument/2006/relationships/hyperlink" Target="https://eldenring.wiki.fextralife.com/Colossal+Weapons" TargetMode="External"/><Relationship Id="rId330" Type="http://schemas.openxmlformats.org/officeDocument/2006/relationships/hyperlink" Target="https://eldenring.wiki.fextralife.com/Rune+Arc" TargetMode="External"/><Relationship Id="rId568" Type="http://schemas.openxmlformats.org/officeDocument/2006/relationships/hyperlink" Target="https://eldenring.wiki.fextralife.com/Runes" TargetMode="External"/><Relationship Id="rId775" Type="http://schemas.openxmlformats.org/officeDocument/2006/relationships/image" Target="media/image156.jpeg"/><Relationship Id="rId982" Type="http://schemas.openxmlformats.org/officeDocument/2006/relationships/hyperlink" Target="https://eldenring.wiki.fextralife.com/VS+Slash+Damage+Negation" TargetMode="External"/><Relationship Id="rId1198" Type="http://schemas.openxmlformats.org/officeDocument/2006/relationships/image" Target="media/image184.png"/><Relationship Id="rId428" Type="http://schemas.openxmlformats.org/officeDocument/2006/relationships/hyperlink" Target="https://eldenring.wiki.fextralife.com/Lion+Guardian" TargetMode="External"/><Relationship Id="rId635" Type="http://schemas.openxmlformats.org/officeDocument/2006/relationships/image" Target="media/image124.png"/><Relationship Id="rId842" Type="http://schemas.openxmlformats.org/officeDocument/2006/relationships/hyperlink" Target="https://eldenring.wiki.fextralife.com/Prophet+Blindfold" TargetMode="External"/><Relationship Id="rId1058" Type="http://schemas.openxmlformats.org/officeDocument/2006/relationships/hyperlink" Target="https://eldenring.wiki.fextralife.com/Incantations" TargetMode="External"/><Relationship Id="rId1265" Type="http://schemas.openxmlformats.org/officeDocument/2006/relationships/image" Target="media/image204.png"/><Relationship Id="rId1472" Type="http://schemas.openxmlformats.org/officeDocument/2006/relationships/image" Target="media/image271.png"/><Relationship Id="rId702" Type="http://schemas.openxmlformats.org/officeDocument/2006/relationships/hyperlink" Target="https://eldenring.wiki.fextralife.com/Finger+Seal" TargetMode="External"/><Relationship Id="rId1125" Type="http://schemas.openxmlformats.org/officeDocument/2006/relationships/hyperlink" Target="https://eldenring.wiki.fextralife.com/Bewitching+Branch" TargetMode="External"/><Relationship Id="rId1332" Type="http://schemas.openxmlformats.org/officeDocument/2006/relationships/hyperlink" Target="https://eldenring.wiki.fextralife.com/Celebrant's+Skull" TargetMode="External"/><Relationship Id="rId69" Type="http://schemas.openxmlformats.org/officeDocument/2006/relationships/image" Target="media/image22.gif"/><Relationship Id="rId285" Type="http://schemas.openxmlformats.org/officeDocument/2006/relationships/hyperlink" Target="https://eldenring.wiki.fextralife.com/Mohg's+Shackle" TargetMode="External"/><Relationship Id="rId492" Type="http://schemas.openxmlformats.org/officeDocument/2006/relationships/hyperlink" Target="https://eldenring.wiki.fextralife.com/Rennala+Queen+of+the+Full+Moon" TargetMode="External"/><Relationship Id="rId797" Type="http://schemas.openxmlformats.org/officeDocument/2006/relationships/hyperlink" Target="https://eldenring.wiki.fextralife.com/Samurai" TargetMode="External"/><Relationship Id="rId145" Type="http://schemas.openxmlformats.org/officeDocument/2006/relationships/image" Target="media/image50.png"/><Relationship Id="rId352" Type="http://schemas.openxmlformats.org/officeDocument/2006/relationships/hyperlink" Target="https://eldenring.wiki.fextralife.com/Volcano+Manor" TargetMode="External"/><Relationship Id="rId1287" Type="http://schemas.openxmlformats.org/officeDocument/2006/relationships/hyperlink" Target="https://eldenring.wiki.fextralife.com/Dragonbolt+Blessing" TargetMode="External"/><Relationship Id="rId212" Type="http://schemas.openxmlformats.org/officeDocument/2006/relationships/hyperlink" Target="https://eldenring.wiki.fextralife.com/Riveted+Wooden+Shield" TargetMode="External"/><Relationship Id="rId657" Type="http://schemas.openxmlformats.org/officeDocument/2006/relationships/image" Target="media/image142.png"/><Relationship Id="rId864" Type="http://schemas.openxmlformats.org/officeDocument/2006/relationships/hyperlink" Target="https://eldenring.wiki.fextralife.com/Blue+Cloth+Vest" TargetMode="External"/><Relationship Id="rId1494" Type="http://schemas.openxmlformats.org/officeDocument/2006/relationships/image" Target="media/image280.png"/><Relationship Id="rId517" Type="http://schemas.openxmlformats.org/officeDocument/2006/relationships/image" Target="media/image94.png"/><Relationship Id="rId724" Type="http://schemas.openxmlformats.org/officeDocument/2006/relationships/hyperlink" Target="https://eldenring.wiki.fextralife.com/Finger+Seal" TargetMode="External"/><Relationship Id="rId931" Type="http://schemas.openxmlformats.org/officeDocument/2006/relationships/hyperlink" Target="https://eldenring.wiki.fextralife.com/Equip+Load" TargetMode="External"/><Relationship Id="rId1147" Type="http://schemas.openxmlformats.org/officeDocument/2006/relationships/hyperlink" Target="https://eldenring.wiki.fextralife.com/Frostbite" TargetMode="External"/><Relationship Id="rId1354" Type="http://schemas.openxmlformats.org/officeDocument/2006/relationships/image" Target="media/image223.png"/><Relationship Id="rId1561" Type="http://schemas.openxmlformats.org/officeDocument/2006/relationships/hyperlink" Target="https://eldenring.wiki.fextralife.com/White+Cipher+Ring" TargetMode="External"/><Relationship Id="rId60" Type="http://schemas.openxmlformats.org/officeDocument/2006/relationships/hyperlink" Target="https://eldenring.wiki.fextralife.com/Combat" TargetMode="External"/><Relationship Id="rId1007" Type="http://schemas.openxmlformats.org/officeDocument/2006/relationships/hyperlink" Target="https://eldenring.wiki.fextralife.com/Rebirth" TargetMode="External"/><Relationship Id="rId1214" Type="http://schemas.openxmlformats.org/officeDocument/2006/relationships/hyperlink" Target="https://eldenring.wiki.fextralife.com/Malenia's+Great+Rune" TargetMode="External"/><Relationship Id="rId1421" Type="http://schemas.openxmlformats.org/officeDocument/2006/relationships/hyperlink" Target="https://eldenring.wiki.fextralife.com/Briar+Set" TargetMode="External"/><Relationship Id="rId1519" Type="http://schemas.openxmlformats.org/officeDocument/2006/relationships/hyperlink" Target="https://eldenring.wiki.fextralife.com/Host's+Trick-Mirror" TargetMode="External"/><Relationship Id="rId18" Type="http://schemas.openxmlformats.org/officeDocument/2006/relationships/image" Target="media/image3.jpeg"/><Relationship Id="rId167" Type="http://schemas.openxmlformats.org/officeDocument/2006/relationships/hyperlink" Target="https://eldenring.wiki.fextralife.com/Sacred+Seals" TargetMode="External"/><Relationship Id="rId374" Type="http://schemas.openxmlformats.org/officeDocument/2006/relationships/hyperlink" Target="https://eldenring.wiki.fextralife.com/Juvenile+Scholar+Cap" TargetMode="External"/><Relationship Id="rId581" Type="http://schemas.openxmlformats.org/officeDocument/2006/relationships/hyperlink" Target="https://eldenring.wiki.fextralife.com/Combat" TargetMode="External"/><Relationship Id="rId234" Type="http://schemas.openxmlformats.org/officeDocument/2006/relationships/hyperlink" Target="https://eldenring.wiki.fextralife.com/Arcane" TargetMode="External"/><Relationship Id="rId679" Type="http://schemas.openxmlformats.org/officeDocument/2006/relationships/hyperlink" Target="https://eldenring.wiki.fextralife.com/Vagabond" TargetMode="External"/><Relationship Id="rId886" Type="http://schemas.openxmlformats.org/officeDocument/2006/relationships/hyperlink" Target="https://eldenring.wiki.fextralife.com/Runes" TargetMode="External"/><Relationship Id="rId2" Type="http://schemas.openxmlformats.org/officeDocument/2006/relationships/numbering" Target="numbering.xml"/><Relationship Id="rId441" Type="http://schemas.openxmlformats.org/officeDocument/2006/relationships/hyperlink" Target="https://eldenring.wiki.fextralife.com/Mountaintop+of+the+Giants" TargetMode="External"/><Relationship Id="rId539" Type="http://schemas.openxmlformats.org/officeDocument/2006/relationships/hyperlink" Target="https://eldenring.wiki.fextralife.com/Spirit+Calling+Bell" TargetMode="External"/><Relationship Id="rId746" Type="http://schemas.openxmlformats.org/officeDocument/2006/relationships/hyperlink" Target="https://eldenring.wiki.fextralife.com/Riveted+Wooden+Shield" TargetMode="External"/><Relationship Id="rId1071" Type="http://schemas.openxmlformats.org/officeDocument/2006/relationships/hyperlink" Target="https://eldenring.wiki.fextralife.com/Poison" TargetMode="External"/><Relationship Id="rId1169" Type="http://schemas.openxmlformats.org/officeDocument/2006/relationships/image" Target="media/image175.png"/><Relationship Id="rId1376" Type="http://schemas.openxmlformats.org/officeDocument/2006/relationships/hyperlink" Target="https://eldenring.wiki.fextralife.com/Stonebarb+Cracked+Tear" TargetMode="External"/><Relationship Id="rId301" Type="http://schemas.openxmlformats.org/officeDocument/2006/relationships/hyperlink" Target="https://eldenring.wiki.fextralife.com/Miranda+Sprout+Ashes" TargetMode="External"/><Relationship Id="rId953" Type="http://schemas.openxmlformats.org/officeDocument/2006/relationships/hyperlink" Target="https://eldenring.wiki.fextralife.com/Hemorrhage" TargetMode="External"/><Relationship Id="rId1029" Type="http://schemas.openxmlformats.org/officeDocument/2006/relationships/hyperlink" Target="https://eldenring.wiki.fextralife.com/Faith" TargetMode="External"/><Relationship Id="rId1236" Type="http://schemas.openxmlformats.org/officeDocument/2006/relationships/hyperlink" Target="https://eldenring.wiki.fextralife.com/Strength-knot+Crystal+Tear" TargetMode="External"/><Relationship Id="rId82" Type="http://schemas.openxmlformats.org/officeDocument/2006/relationships/image" Target="media/image29.png"/><Relationship Id="rId606" Type="http://schemas.openxmlformats.org/officeDocument/2006/relationships/hyperlink" Target="https://eldenring.wiki.fextralife.com/Confessor" TargetMode="External"/><Relationship Id="rId813" Type="http://schemas.openxmlformats.org/officeDocument/2006/relationships/hyperlink" Target="https://eldenring.wiki.fextralife.com/Bandit+Manchettes" TargetMode="External"/><Relationship Id="rId1443" Type="http://schemas.openxmlformats.org/officeDocument/2006/relationships/image" Target="media/image262.png"/><Relationship Id="rId1303" Type="http://schemas.openxmlformats.org/officeDocument/2006/relationships/image" Target="media/image210.png"/><Relationship Id="rId1510" Type="http://schemas.openxmlformats.org/officeDocument/2006/relationships/hyperlink" Target="https://eldenring.wiki.fextralife.com/Small+Red+Effigy" TargetMode="External"/><Relationship Id="rId189" Type="http://schemas.openxmlformats.org/officeDocument/2006/relationships/hyperlink" Target="https://eldenring.wiki.fextralife.com/Vigor" TargetMode="External"/><Relationship Id="rId396" Type="http://schemas.openxmlformats.org/officeDocument/2006/relationships/hyperlink" Target="https://eldenring.wiki.fextralife.com/Castle+Sol" TargetMode="External"/><Relationship Id="rId256" Type="http://schemas.openxmlformats.org/officeDocument/2006/relationships/hyperlink" Target="https://eldenring.wiki.fextralife.com/Intelligence" TargetMode="External"/><Relationship Id="rId463" Type="http://schemas.openxmlformats.org/officeDocument/2006/relationships/image" Target="media/image81.jpeg"/><Relationship Id="rId670" Type="http://schemas.openxmlformats.org/officeDocument/2006/relationships/hyperlink" Target="https://eldenring.wiki.fextralife.com/Fire+Arrow" TargetMode="External"/><Relationship Id="rId1093" Type="http://schemas.openxmlformats.org/officeDocument/2006/relationships/hyperlink" Target="https://eldenring.wiki.fextralife.com/Lightning+Defense" TargetMode="External"/><Relationship Id="rId116" Type="http://schemas.openxmlformats.org/officeDocument/2006/relationships/hyperlink" Target="https://eldenring.wiki.fextralife.com/Hammers" TargetMode="External"/><Relationship Id="rId323" Type="http://schemas.openxmlformats.org/officeDocument/2006/relationships/hyperlink" Target="https://eldenring.wiki.fextralife.com/Cerulean+Amber+Medallion" TargetMode="External"/><Relationship Id="rId530" Type="http://schemas.openxmlformats.org/officeDocument/2006/relationships/image" Target="media/image100.png"/><Relationship Id="rId768" Type="http://schemas.openxmlformats.org/officeDocument/2006/relationships/hyperlink" Target="https://eldenring.wiki.fextralife.com/Warrior" TargetMode="External"/><Relationship Id="rId975" Type="http://schemas.openxmlformats.org/officeDocument/2006/relationships/hyperlink" Target="https://eldenring.wiki.fextralife.com/Holy+Damage" TargetMode="External"/><Relationship Id="rId1160" Type="http://schemas.openxmlformats.org/officeDocument/2006/relationships/image" Target="media/image172.png"/><Relationship Id="rId1398" Type="http://schemas.openxmlformats.org/officeDocument/2006/relationships/image" Target="media/image244.png"/><Relationship Id="rId628" Type="http://schemas.openxmlformats.org/officeDocument/2006/relationships/image" Target="media/image118.png"/><Relationship Id="rId835" Type="http://schemas.openxmlformats.org/officeDocument/2006/relationships/hyperlink" Target="https://eldenring.wiki.fextralife.com/Prisoner+Clothing" TargetMode="External"/><Relationship Id="rId1258" Type="http://schemas.openxmlformats.org/officeDocument/2006/relationships/hyperlink" Target="https://eldenring.wiki.fextralife.com/Faith-knot+Crystal+Tear" TargetMode="External"/><Relationship Id="rId1465" Type="http://schemas.openxmlformats.org/officeDocument/2006/relationships/hyperlink" Target="https://eldenring.wiki.fextralife.com/Unseen+Form" TargetMode="External"/><Relationship Id="rId1020" Type="http://schemas.openxmlformats.org/officeDocument/2006/relationships/hyperlink" Target="https://eldenring.wiki.fextralife.com/Stamina" TargetMode="External"/><Relationship Id="rId1118" Type="http://schemas.openxmlformats.org/officeDocument/2006/relationships/image" Target="media/image159.png"/><Relationship Id="rId1325" Type="http://schemas.openxmlformats.org/officeDocument/2006/relationships/image" Target="media/image214.png"/><Relationship Id="rId1532" Type="http://schemas.openxmlformats.org/officeDocument/2006/relationships/hyperlink" Target="https://eldenring.wiki.fextralife.com/Red-Feathered+Branchsword" TargetMode="External"/><Relationship Id="rId902" Type="http://schemas.openxmlformats.org/officeDocument/2006/relationships/hyperlink" Target="https://eldenring.wiki.fextralife.com/Intelligence" TargetMode="External"/><Relationship Id="rId31" Type="http://schemas.openxmlformats.org/officeDocument/2006/relationships/hyperlink" Target="https://eldenring.wiki.fextralife.com/Elden+Ring" TargetMode="External"/><Relationship Id="rId180" Type="http://schemas.openxmlformats.org/officeDocument/2006/relationships/hyperlink" Target="https://eldenring.wiki.fextralife.com/Bone+Arrow" TargetMode="External"/><Relationship Id="rId278" Type="http://schemas.openxmlformats.org/officeDocument/2006/relationships/hyperlink" Target="https://eldenring.wiki.fextralife.com/Side+Quests" TargetMode="External"/><Relationship Id="rId485" Type="http://schemas.openxmlformats.org/officeDocument/2006/relationships/hyperlink" Target="https://eldenring.wiki.fextralife.com/Dodging" TargetMode="External"/><Relationship Id="rId692" Type="http://schemas.openxmlformats.org/officeDocument/2006/relationships/hyperlink" Target="https://eldenring.wiki.fextralife.com/Shortbow" TargetMode="External"/><Relationship Id="rId138" Type="http://schemas.openxmlformats.org/officeDocument/2006/relationships/hyperlink" Target="https://eldenring.wiki.fextralife.com/Whips" TargetMode="External"/><Relationship Id="rId345" Type="http://schemas.openxmlformats.org/officeDocument/2006/relationships/hyperlink" Target="https://eldenring.wiki.fextralife.com/Sellia+Hideaway" TargetMode="External"/><Relationship Id="rId552" Type="http://schemas.openxmlformats.org/officeDocument/2006/relationships/hyperlink" Target="https://eldenring.wiki.fextralife.com/Lands+Between+Rune" TargetMode="External"/><Relationship Id="rId997" Type="http://schemas.openxmlformats.org/officeDocument/2006/relationships/hyperlink" Target="https://eldenring.wiki.fextralife.com/Equipment" TargetMode="External"/><Relationship Id="rId1182" Type="http://schemas.openxmlformats.org/officeDocument/2006/relationships/image" Target="media/image178.png"/><Relationship Id="rId205" Type="http://schemas.openxmlformats.org/officeDocument/2006/relationships/hyperlink" Target="https://eldenring.wiki.fextralife.com/Endurance" TargetMode="External"/><Relationship Id="rId412" Type="http://schemas.openxmlformats.org/officeDocument/2006/relationships/hyperlink" Target="https://eldenring.wiki.fextralife.com/Limgrave" TargetMode="External"/><Relationship Id="rId857" Type="http://schemas.openxmlformats.org/officeDocument/2006/relationships/hyperlink" Target="https://eldenring.wiki.fextralife.com/Vagabond+Knight+Helm" TargetMode="External"/><Relationship Id="rId1042" Type="http://schemas.openxmlformats.org/officeDocument/2006/relationships/hyperlink" Target="https://eldenring.wiki.fextralife.com/Flask+of+Crimson+Tears" TargetMode="External"/><Relationship Id="rId1487" Type="http://schemas.openxmlformats.org/officeDocument/2006/relationships/hyperlink" Target="https://eldenring.wiki.fextralife.com/Twiggy+Cracked+Tear" TargetMode="External"/><Relationship Id="rId717" Type="http://schemas.openxmlformats.org/officeDocument/2006/relationships/hyperlink" Target="https://eldenring.wiki.fextralife.com/Rift+Shield" TargetMode="External"/><Relationship Id="rId924" Type="http://schemas.openxmlformats.org/officeDocument/2006/relationships/hyperlink" Target="https://eldenring.wiki.fextralife.com/Site+of+Grace" TargetMode="External"/><Relationship Id="rId1347" Type="http://schemas.openxmlformats.org/officeDocument/2006/relationships/hyperlink" Target="https://eldenring.wiki.fextralife.com/Envoy+Crown" TargetMode="External"/><Relationship Id="rId1554" Type="http://schemas.openxmlformats.org/officeDocument/2006/relationships/image" Target="media/image310.png"/><Relationship Id="rId53" Type="http://schemas.openxmlformats.org/officeDocument/2006/relationships/hyperlink" Target="https://eldenring.wiki.fextralife.com/Strength" TargetMode="External"/><Relationship Id="rId1207" Type="http://schemas.openxmlformats.org/officeDocument/2006/relationships/image" Target="media/image187.png"/><Relationship Id="rId1414" Type="http://schemas.openxmlformats.org/officeDocument/2006/relationships/hyperlink" Target="https://eldenring.wiki.fextralife.com/Fire+Scorpion+Charm" TargetMode="External"/><Relationship Id="rId367" Type="http://schemas.openxmlformats.org/officeDocument/2006/relationships/image" Target="media/image71.png"/><Relationship Id="rId574" Type="http://schemas.openxmlformats.org/officeDocument/2006/relationships/hyperlink" Target="https://eldenring.wiki.fextralife.com/Character+Creation" TargetMode="External"/><Relationship Id="rId227" Type="http://schemas.openxmlformats.org/officeDocument/2006/relationships/hyperlink" Target="https://eldenring.wiki.fextralife.com/Vigor" TargetMode="External"/><Relationship Id="rId781" Type="http://schemas.openxmlformats.org/officeDocument/2006/relationships/hyperlink" Target="https://eldenring.wiki.fextralife.com/Warrior" TargetMode="External"/><Relationship Id="rId879" Type="http://schemas.openxmlformats.org/officeDocument/2006/relationships/hyperlink" Target="https://eldenring.wiki.fextralife.com/Warrior" TargetMode="External"/><Relationship Id="rId434" Type="http://schemas.openxmlformats.org/officeDocument/2006/relationships/hyperlink" Target="https://eldenring.wiki.fextralife.com/Commoner" TargetMode="External"/><Relationship Id="rId641" Type="http://schemas.openxmlformats.org/officeDocument/2006/relationships/image" Target="media/image129.png"/><Relationship Id="rId739" Type="http://schemas.openxmlformats.org/officeDocument/2006/relationships/hyperlink" Target="https://eldenring.wiki.fextralife.com/Halberd" TargetMode="External"/><Relationship Id="rId1064" Type="http://schemas.openxmlformats.org/officeDocument/2006/relationships/hyperlink" Target="https://eldenring.wiki.fextralife.com/Intelligence" TargetMode="External"/><Relationship Id="rId1271" Type="http://schemas.openxmlformats.org/officeDocument/2006/relationships/hyperlink" Target="https://eldenring.wiki.fextralife.com/Boltdrake+Talisman" TargetMode="External"/><Relationship Id="rId1369" Type="http://schemas.openxmlformats.org/officeDocument/2006/relationships/hyperlink" Target="https://eldenring.wiki.fextralife.com/Axe+Talisman" TargetMode="External"/><Relationship Id="rId501" Type="http://schemas.openxmlformats.org/officeDocument/2006/relationships/hyperlink" Target="https://eldenring.wiki.fextralife.com/Hemorrhage" TargetMode="External"/><Relationship Id="rId946" Type="http://schemas.openxmlformats.org/officeDocument/2006/relationships/hyperlink" Target="https://eldenring.wiki.fextralife.com/Arcane" TargetMode="External"/><Relationship Id="rId1131" Type="http://schemas.openxmlformats.org/officeDocument/2006/relationships/hyperlink" Target="https://eldenring.wiki.fextralife.com/Status+Effects" TargetMode="External"/><Relationship Id="rId1229" Type="http://schemas.openxmlformats.org/officeDocument/2006/relationships/hyperlink" Target="https://eldenring.wiki.fextralife.com/Prosthesis-Wearer+Heirloom" TargetMode="External"/><Relationship Id="rId75" Type="http://schemas.openxmlformats.org/officeDocument/2006/relationships/hyperlink" Target="https://eldenring.wiki.fextralife.com/Spirit+Ashes" TargetMode="External"/><Relationship Id="rId806" Type="http://schemas.openxmlformats.org/officeDocument/2006/relationships/hyperlink" Target="https://eldenring.wiki.fextralife.com/Astrologer+Trousers" TargetMode="External"/><Relationship Id="rId1436" Type="http://schemas.openxmlformats.org/officeDocument/2006/relationships/image" Target="media/image259.png"/><Relationship Id="rId1503" Type="http://schemas.openxmlformats.org/officeDocument/2006/relationships/image" Target="media/image287.png"/><Relationship Id="rId291" Type="http://schemas.openxmlformats.org/officeDocument/2006/relationships/hyperlink" Target="https://eldenring.wiki.fextralife.com/Smithing+Stone+(4)" TargetMode="External"/><Relationship Id="rId151" Type="http://schemas.openxmlformats.org/officeDocument/2006/relationships/image" Target="media/image52.png"/><Relationship Id="rId389" Type="http://schemas.openxmlformats.org/officeDocument/2006/relationships/hyperlink" Target="https://eldenring.wiki.fextralife.com/Sellia,+Town+of+Sorcery" TargetMode="External"/><Relationship Id="rId596" Type="http://schemas.openxmlformats.org/officeDocument/2006/relationships/hyperlink" Target="https://eldenring.wiki.fextralife.com/Magic+Spells" TargetMode="External"/><Relationship Id="rId249" Type="http://schemas.openxmlformats.org/officeDocument/2006/relationships/hyperlink" Target="https://eldenring.wiki.fextralife.com/Club" TargetMode="External"/><Relationship Id="rId456" Type="http://schemas.openxmlformats.org/officeDocument/2006/relationships/hyperlink" Target="https://eldenring.wiki.fextralife.com/Gatefront+Ruins" TargetMode="External"/><Relationship Id="rId663" Type="http://schemas.openxmlformats.org/officeDocument/2006/relationships/image" Target="media/image147.png"/><Relationship Id="rId870" Type="http://schemas.openxmlformats.org/officeDocument/2006/relationships/hyperlink" Target="https://eldenring.wiki.fextralife.com/Level" TargetMode="External"/><Relationship Id="rId1086" Type="http://schemas.openxmlformats.org/officeDocument/2006/relationships/hyperlink" Target="https://eldenring.wiki.fextralife.com/Slash+Damage" TargetMode="External"/><Relationship Id="rId1293" Type="http://schemas.openxmlformats.org/officeDocument/2006/relationships/hyperlink" Target="https://eldenring.wiki.fextralife.com/Vitality" TargetMode="External"/><Relationship Id="rId109" Type="http://schemas.openxmlformats.org/officeDocument/2006/relationships/image" Target="media/image38.png"/><Relationship Id="rId316" Type="http://schemas.openxmlformats.org/officeDocument/2006/relationships/hyperlink" Target="https://eldenring.wiki.fextralife.com/Kingsrealm+Ruins" TargetMode="External"/><Relationship Id="rId523" Type="http://schemas.openxmlformats.org/officeDocument/2006/relationships/hyperlink" Target="https://eldenring.wiki.fextralife.com/Elden+Ring+Wiki" TargetMode="External"/><Relationship Id="rId968" Type="http://schemas.openxmlformats.org/officeDocument/2006/relationships/hyperlink" Target="https://eldenring.wiki.fextralife.com/Magic+Defense" TargetMode="External"/><Relationship Id="rId1153" Type="http://schemas.openxmlformats.org/officeDocument/2006/relationships/image" Target="media/image170.png"/><Relationship Id="rId97" Type="http://schemas.openxmlformats.org/officeDocument/2006/relationships/image" Target="media/image34.png"/><Relationship Id="rId730" Type="http://schemas.openxmlformats.org/officeDocument/2006/relationships/hyperlink" Target="https://eldenring.wiki.fextralife.com/Longbow" TargetMode="External"/><Relationship Id="rId828" Type="http://schemas.openxmlformats.org/officeDocument/2006/relationships/hyperlink" Target="https://eldenring.wiki.fextralife.com/Champion+Bracers" TargetMode="External"/><Relationship Id="rId1013" Type="http://schemas.openxmlformats.org/officeDocument/2006/relationships/hyperlink" Target="https://eldenring.wiki.fextralife.com/Vigor" TargetMode="External"/><Relationship Id="rId1360" Type="http://schemas.openxmlformats.org/officeDocument/2006/relationships/hyperlink" Target="https://eldenring.wiki.fextralife.com/Marika's+Soreseal" TargetMode="External"/><Relationship Id="rId1458" Type="http://schemas.openxmlformats.org/officeDocument/2006/relationships/hyperlink" Target="https://eldenring.wiki.fextralife.com/Crepus's+Vial" TargetMode="External"/><Relationship Id="rId1220" Type="http://schemas.openxmlformats.org/officeDocument/2006/relationships/hyperlink" Target="https://eldenring.wiki.fextralife.com/Angel's+Wings" TargetMode="External"/><Relationship Id="rId1318" Type="http://schemas.openxmlformats.org/officeDocument/2006/relationships/hyperlink" Target="https://eldenring.wiki.fextralife.com/Erdtree's+Favor" TargetMode="External"/><Relationship Id="rId1525" Type="http://schemas.openxmlformats.org/officeDocument/2006/relationships/hyperlink" Target="https://eldenring.wiki.fextralife.com/Deathbed+Dress" TargetMode="External"/><Relationship Id="rId24" Type="http://schemas.openxmlformats.org/officeDocument/2006/relationships/hyperlink" Target="https://eldenring.wiki.fextralife.com/Elden+Ring" TargetMode="External"/><Relationship Id="rId173" Type="http://schemas.openxmlformats.org/officeDocument/2006/relationships/hyperlink" Target="https://eldenring.wiki.fextralife.com/Hero" TargetMode="External"/><Relationship Id="rId380" Type="http://schemas.openxmlformats.org/officeDocument/2006/relationships/hyperlink" Target="https://eldenring.wiki.fextralife.com/Church+of+Pilgrimage" TargetMode="External"/><Relationship Id="rId240" Type="http://schemas.openxmlformats.org/officeDocument/2006/relationships/image" Target="media/image67.png"/><Relationship Id="rId478" Type="http://schemas.openxmlformats.org/officeDocument/2006/relationships/hyperlink" Target="https://eldenring.wiki.fextralife.com/Stance" TargetMode="External"/><Relationship Id="rId685" Type="http://schemas.openxmlformats.org/officeDocument/2006/relationships/hyperlink" Target="https://eldenring.wiki.fextralife.com/Astrologer's+Staff" TargetMode="External"/><Relationship Id="rId892" Type="http://schemas.openxmlformats.org/officeDocument/2006/relationships/hyperlink" Target="https://eldenring.wiki.fextralife.com/Mind" TargetMode="External"/><Relationship Id="rId100" Type="http://schemas.openxmlformats.org/officeDocument/2006/relationships/image" Target="media/image35.png"/><Relationship Id="rId338" Type="http://schemas.openxmlformats.org/officeDocument/2006/relationships/hyperlink" Target="https://eldenring.wiki.fextralife.com/Glintstone+Sorcerer+Ashes" TargetMode="External"/><Relationship Id="rId545" Type="http://schemas.openxmlformats.org/officeDocument/2006/relationships/hyperlink" Target="https://eldenring.wiki.fextralife.com/Bewitching+Branch" TargetMode="External"/><Relationship Id="rId752" Type="http://schemas.openxmlformats.org/officeDocument/2006/relationships/hyperlink" Target="https://eldenring.wiki.fextralife.com/Stats" TargetMode="External"/><Relationship Id="rId1175" Type="http://schemas.openxmlformats.org/officeDocument/2006/relationships/hyperlink" Target="https://eldenring.wiki.fextralife.com/Maliketh,+The+Black+Blade" TargetMode="External"/><Relationship Id="rId1382" Type="http://schemas.openxmlformats.org/officeDocument/2006/relationships/image" Target="media/image236.png"/><Relationship Id="rId405" Type="http://schemas.openxmlformats.org/officeDocument/2006/relationships/hyperlink" Target="https://eldenring.wiki.fextralife.com/Wandering+Noble+Ashes" TargetMode="External"/><Relationship Id="rId612" Type="http://schemas.openxmlformats.org/officeDocument/2006/relationships/image" Target="media/image108.png"/><Relationship Id="rId1035" Type="http://schemas.openxmlformats.org/officeDocument/2006/relationships/hyperlink" Target="https://eldenring.wiki.fextralife.com/Fire+Damage" TargetMode="External"/><Relationship Id="rId1242" Type="http://schemas.openxmlformats.org/officeDocument/2006/relationships/image" Target="media/image199.png"/><Relationship Id="rId917" Type="http://schemas.openxmlformats.org/officeDocument/2006/relationships/hyperlink" Target="https://eldenring.wiki.fextralife.com/Lightning+Damage" TargetMode="External"/><Relationship Id="rId1102" Type="http://schemas.openxmlformats.org/officeDocument/2006/relationships/hyperlink" Target="https://eldenring.wiki.fextralife.com/VS+Slash+Damage+Negation" TargetMode="External"/><Relationship Id="rId1547" Type="http://schemas.openxmlformats.org/officeDocument/2006/relationships/hyperlink" Target="https://eldenring.wiki.fextralife.com/Ash+of+War:+Braggart's+Roar" TargetMode="External"/><Relationship Id="rId46" Type="http://schemas.openxmlformats.org/officeDocument/2006/relationships/hyperlink" Target="https://eldenring.wiki.fextralife.com/Elden+Ring" TargetMode="External"/><Relationship Id="rId1407" Type="http://schemas.openxmlformats.org/officeDocument/2006/relationships/hyperlink" Target="https://eldenring.wiki.fextralife.com/Jar" TargetMode="External"/><Relationship Id="rId195" Type="http://schemas.openxmlformats.org/officeDocument/2006/relationships/hyperlink" Target="https://eldenring.wiki.fextralife.com/Faith" TargetMode="External"/><Relationship Id="rId262" Type="http://schemas.openxmlformats.org/officeDocument/2006/relationships/image" Target="media/image69.png"/><Relationship Id="rId567" Type="http://schemas.openxmlformats.org/officeDocument/2006/relationships/hyperlink" Target="https://eldenring.wiki.fextralife.com/Materials" TargetMode="External"/><Relationship Id="rId1197" Type="http://schemas.openxmlformats.org/officeDocument/2006/relationships/image" Target="media/image183.png"/><Relationship Id="rId122" Type="http://schemas.openxmlformats.org/officeDocument/2006/relationships/hyperlink" Target="https://eldenring.wiki.fextralife.com/Great+Hammers" TargetMode="External"/><Relationship Id="rId774" Type="http://schemas.openxmlformats.org/officeDocument/2006/relationships/hyperlink" Target="https://eldenring.wiki.fextralife.com/Champion" TargetMode="External"/><Relationship Id="rId981" Type="http://schemas.openxmlformats.org/officeDocument/2006/relationships/hyperlink" Target="https://eldenring.wiki.fextralife.com/Strike+Damage" TargetMode="External"/><Relationship Id="rId1057" Type="http://schemas.openxmlformats.org/officeDocument/2006/relationships/hyperlink" Target="https://eldenring.wiki.fextralife.com/Sorceries" TargetMode="External"/><Relationship Id="rId427" Type="http://schemas.openxmlformats.org/officeDocument/2006/relationships/hyperlink" Target="https://eldenring.wiki.fextralife.com/Altus+Plateau" TargetMode="External"/><Relationship Id="rId634" Type="http://schemas.openxmlformats.org/officeDocument/2006/relationships/image" Target="media/image123.png"/><Relationship Id="rId841" Type="http://schemas.openxmlformats.org/officeDocument/2006/relationships/hyperlink" Target="https://eldenring.wiki.fextralife.com/Rickety+Shield" TargetMode="External"/><Relationship Id="rId1264" Type="http://schemas.openxmlformats.org/officeDocument/2006/relationships/hyperlink" Target="https://eldenring.wiki.fextralife.com/Cerulean+Hidden+Tear" TargetMode="External"/><Relationship Id="rId1471" Type="http://schemas.openxmlformats.org/officeDocument/2006/relationships/hyperlink" Target="https://eldenring.wiki.fextralife.com/Assassin's+Approach" TargetMode="External"/><Relationship Id="rId701" Type="http://schemas.openxmlformats.org/officeDocument/2006/relationships/hyperlink" Target="https://eldenring.wiki.fextralife.com/Broadsword" TargetMode="External"/><Relationship Id="rId939" Type="http://schemas.openxmlformats.org/officeDocument/2006/relationships/hyperlink" Target="https://eldenring.wiki.fextralife.com/Strength" TargetMode="External"/><Relationship Id="rId1124" Type="http://schemas.openxmlformats.org/officeDocument/2006/relationships/image" Target="media/image162.png"/><Relationship Id="rId1331" Type="http://schemas.openxmlformats.org/officeDocument/2006/relationships/hyperlink" Target="https://eldenring.wiki.fextralife.com/Celebrant's+Sickle" TargetMode="External"/><Relationship Id="rId68" Type="http://schemas.openxmlformats.org/officeDocument/2006/relationships/image" Target="media/image21.gif"/><Relationship Id="rId1429" Type="http://schemas.openxmlformats.org/officeDocument/2006/relationships/hyperlink" Target="https://eldenring.wiki.fextralife.com/Winged+Sword+Insignia" TargetMode="External"/><Relationship Id="rId284" Type="http://schemas.openxmlformats.org/officeDocument/2006/relationships/hyperlink" Target="https://eldenring.wiki.fextralife.com/Margit's+Shackle" TargetMode="External"/><Relationship Id="rId491" Type="http://schemas.openxmlformats.org/officeDocument/2006/relationships/hyperlink" Target="https://eldenring.wiki.fextralife.com/Rebirth" TargetMode="External"/><Relationship Id="rId144" Type="http://schemas.openxmlformats.org/officeDocument/2006/relationships/hyperlink" Target="https://eldenring.wiki.fextralife.com/Claws" TargetMode="External"/><Relationship Id="rId589" Type="http://schemas.openxmlformats.org/officeDocument/2006/relationships/hyperlink" Target="https://eldenring.wiki.fextralife.com/Dexterity" TargetMode="External"/><Relationship Id="rId796" Type="http://schemas.openxmlformats.org/officeDocument/2006/relationships/hyperlink" Target="https://eldenring.wiki.fextralife.com/Prophet" TargetMode="External"/><Relationship Id="rId351" Type="http://schemas.openxmlformats.org/officeDocument/2006/relationships/hyperlink" Target="https://eldenring.wiki.fextralife.com/Sellen's+Primal+Glintstone" TargetMode="External"/><Relationship Id="rId449" Type="http://schemas.openxmlformats.org/officeDocument/2006/relationships/hyperlink" Target="https://eldenring.wiki.fextralife.com/Torrent+(Spirit+Steed)" TargetMode="External"/><Relationship Id="rId656" Type="http://schemas.openxmlformats.org/officeDocument/2006/relationships/image" Target="media/image141.png"/><Relationship Id="rId863" Type="http://schemas.openxmlformats.org/officeDocument/2006/relationships/hyperlink" Target="https://eldenring.wiki.fextralife.com/Blue+Cloth+Cowl" TargetMode="External"/><Relationship Id="rId1079" Type="http://schemas.openxmlformats.org/officeDocument/2006/relationships/hyperlink" Target="https://eldenring.wiki.fextralife.com/Vitality" TargetMode="External"/><Relationship Id="rId1286" Type="http://schemas.openxmlformats.org/officeDocument/2006/relationships/image" Target="media/image208.png"/><Relationship Id="rId1493" Type="http://schemas.openxmlformats.org/officeDocument/2006/relationships/hyperlink" Target="https://eldenring.wiki.fextralife.com/Cerulean+Hidden+Tear" TargetMode="External"/><Relationship Id="rId211" Type="http://schemas.openxmlformats.org/officeDocument/2006/relationships/hyperlink" Target="https://eldenring.wiki.fextralife.com/Scimitar" TargetMode="External"/><Relationship Id="rId309" Type="http://schemas.openxmlformats.org/officeDocument/2006/relationships/hyperlink" Target="https://eldenring.wiki.fextralife.com/Giant-Conquering+Hero's+Grave" TargetMode="External"/><Relationship Id="rId516" Type="http://schemas.openxmlformats.org/officeDocument/2006/relationships/image" Target="media/image93.png"/><Relationship Id="rId1146" Type="http://schemas.openxmlformats.org/officeDocument/2006/relationships/hyperlink" Target="https://eldenring.wiki.fextralife.com/HP" TargetMode="External"/><Relationship Id="rId723" Type="http://schemas.openxmlformats.org/officeDocument/2006/relationships/hyperlink" Target="https://eldenring.wiki.fextralife.com/Short+Spear" TargetMode="External"/><Relationship Id="rId930" Type="http://schemas.openxmlformats.org/officeDocument/2006/relationships/hyperlink" Target="https://eldenring.wiki.fextralife.com/Stamina" TargetMode="External"/><Relationship Id="rId1006" Type="http://schemas.openxmlformats.org/officeDocument/2006/relationships/hyperlink" Target="https://eldenring.wiki.fextralife.com/Builds" TargetMode="External"/><Relationship Id="rId1353" Type="http://schemas.openxmlformats.org/officeDocument/2006/relationships/hyperlink" Target="https://eldenring.wiki.fextralife.com/Cerulean+Hidden+Tear" TargetMode="External"/><Relationship Id="rId1560" Type="http://schemas.openxmlformats.org/officeDocument/2006/relationships/image" Target="media/image315.png"/><Relationship Id="rId1213" Type="http://schemas.openxmlformats.org/officeDocument/2006/relationships/hyperlink" Target="https://eldenring.wiki.fextralife.com/Black+Flame's+Protection" TargetMode="External"/><Relationship Id="rId1420" Type="http://schemas.openxmlformats.org/officeDocument/2006/relationships/hyperlink" Target="https://eldenring.wiki.fextralife.com/Crucible+Feather+Talisman" TargetMode="External"/><Relationship Id="rId1518" Type="http://schemas.openxmlformats.org/officeDocument/2006/relationships/image" Target="media/image294.png"/><Relationship Id="rId17" Type="http://schemas.openxmlformats.org/officeDocument/2006/relationships/hyperlink" Target="https://eldenring.wiki.fextralife.com/Elden+Ring" TargetMode="External"/><Relationship Id="rId166" Type="http://schemas.openxmlformats.org/officeDocument/2006/relationships/image" Target="media/image57.png"/><Relationship Id="rId373" Type="http://schemas.openxmlformats.org/officeDocument/2006/relationships/hyperlink" Target="https://eldenring.wiki.fextralife.com/Caria+Manor" TargetMode="External"/><Relationship Id="rId580" Type="http://schemas.openxmlformats.org/officeDocument/2006/relationships/hyperlink" Target="https://eldenring.wiki.fextralife.com/Equipment+&amp;+Magic" TargetMode="External"/><Relationship Id="rId1" Type="http://schemas.openxmlformats.org/officeDocument/2006/relationships/customXml" Target="../customXml/item1.xml"/><Relationship Id="rId233" Type="http://schemas.openxmlformats.org/officeDocument/2006/relationships/hyperlink" Target="https://eldenring.wiki.fextralife.com/Faith" TargetMode="External"/><Relationship Id="rId440" Type="http://schemas.openxmlformats.org/officeDocument/2006/relationships/hyperlink" Target="https://eldenring.wiki.fextralife.com/Liurnia+of+the+Lakes" TargetMode="External"/><Relationship Id="rId678" Type="http://schemas.openxmlformats.org/officeDocument/2006/relationships/hyperlink" Target="https://eldenring.wiki.fextralife.com/Wretch" TargetMode="External"/><Relationship Id="rId885" Type="http://schemas.openxmlformats.org/officeDocument/2006/relationships/hyperlink" Target="https://eldenring.wiki.fextralife.com/Runes" TargetMode="External"/><Relationship Id="rId1070" Type="http://schemas.openxmlformats.org/officeDocument/2006/relationships/hyperlink" Target="https://eldenring.wiki.fextralife.com/Immunity" TargetMode="External"/><Relationship Id="rId300" Type="http://schemas.openxmlformats.org/officeDocument/2006/relationships/hyperlink" Target="https://eldenring.wiki.fextralife.com/Caelid+Catacombs" TargetMode="External"/><Relationship Id="rId538" Type="http://schemas.openxmlformats.org/officeDocument/2006/relationships/hyperlink" Target="https://eldenring.wiki.fextralife.com/Fanged+Imp" TargetMode="External"/><Relationship Id="rId745" Type="http://schemas.openxmlformats.org/officeDocument/2006/relationships/hyperlink" Target="https://eldenring.wiki.fextralife.com/Scimitar" TargetMode="External"/><Relationship Id="rId952" Type="http://schemas.openxmlformats.org/officeDocument/2006/relationships/hyperlink" Target="https://eldenring.wiki.fextralife.com/Robustness" TargetMode="External"/><Relationship Id="rId1168" Type="http://schemas.openxmlformats.org/officeDocument/2006/relationships/hyperlink" Target="https://eldenring.wiki.fextralife.com/Crimsonspill+Crystal+Tear" TargetMode="External"/><Relationship Id="rId1375" Type="http://schemas.openxmlformats.org/officeDocument/2006/relationships/image" Target="media/image232.png"/><Relationship Id="rId81" Type="http://schemas.openxmlformats.org/officeDocument/2006/relationships/hyperlink" Target="https://eldenring.wiki.fextralife.com/Straight+Swords" TargetMode="External"/><Relationship Id="rId605" Type="http://schemas.openxmlformats.org/officeDocument/2006/relationships/hyperlink" Target="https://eldenring.wiki.fextralife.com/Prisoner" TargetMode="External"/><Relationship Id="rId812" Type="http://schemas.openxmlformats.org/officeDocument/2006/relationships/hyperlink" Target="https://eldenring.wiki.fextralife.com/Bandit+Garb" TargetMode="External"/><Relationship Id="rId1028" Type="http://schemas.openxmlformats.org/officeDocument/2006/relationships/hyperlink" Target="https://eldenring.wiki.fextralife.com/Magic+Defense" TargetMode="External"/><Relationship Id="rId1235" Type="http://schemas.openxmlformats.org/officeDocument/2006/relationships/hyperlink" Target="https://eldenring.wiki.fextralife.com/Black+Dumpling" TargetMode="External"/><Relationship Id="rId1442" Type="http://schemas.openxmlformats.org/officeDocument/2006/relationships/hyperlink" Target="https://eldenring.wiki.fextralife.com/White+Mask" TargetMode="External"/><Relationship Id="rId1302" Type="http://schemas.openxmlformats.org/officeDocument/2006/relationships/hyperlink" Target="https://eldenring.wiki.fextralife.com/Grave+Scythe" TargetMode="External"/><Relationship Id="rId39" Type="http://schemas.openxmlformats.org/officeDocument/2006/relationships/hyperlink" Target="https://eldenring.wiki.fextralife.com/Elden+Ring" TargetMode="External"/><Relationship Id="rId188" Type="http://schemas.openxmlformats.org/officeDocument/2006/relationships/image" Target="media/image63.png"/><Relationship Id="rId395" Type="http://schemas.openxmlformats.org/officeDocument/2006/relationships/hyperlink" Target="https://eldenring.wiki.fextralife.com/Castle+Sol" TargetMode="External"/><Relationship Id="rId255" Type="http://schemas.openxmlformats.org/officeDocument/2006/relationships/hyperlink" Target="https://eldenring.wiki.fextralife.com/Dexterity" TargetMode="External"/><Relationship Id="rId462" Type="http://schemas.openxmlformats.org/officeDocument/2006/relationships/hyperlink" Target="https://eldenring.wiki.fextralife.com/Spectral+Steed+Whistle" TargetMode="External"/><Relationship Id="rId1092" Type="http://schemas.openxmlformats.org/officeDocument/2006/relationships/hyperlink" Target="https://eldenring.wiki.fextralife.com/Fire+Damage" TargetMode="External"/><Relationship Id="rId1397" Type="http://schemas.openxmlformats.org/officeDocument/2006/relationships/hyperlink" Target="https://eldenring.wiki.fextralife.com/Moon+of+Nokstella" TargetMode="External"/><Relationship Id="rId115" Type="http://schemas.openxmlformats.org/officeDocument/2006/relationships/image" Target="media/image40.png"/><Relationship Id="rId322" Type="http://schemas.openxmlformats.org/officeDocument/2006/relationships/hyperlink" Target="https://eldenring.wiki.fextralife.com/Cerulean+Amber+Medallion" TargetMode="External"/><Relationship Id="rId767" Type="http://schemas.openxmlformats.org/officeDocument/2006/relationships/hyperlink" Target="https://eldenring.wiki.fextralife.com/Bloody+Wolf" TargetMode="External"/><Relationship Id="rId974" Type="http://schemas.openxmlformats.org/officeDocument/2006/relationships/hyperlink" Target="https://eldenring.wiki.fextralife.com/Holy+Defense" TargetMode="External"/><Relationship Id="rId627" Type="http://schemas.openxmlformats.org/officeDocument/2006/relationships/image" Target="media/image117.png"/><Relationship Id="rId834" Type="http://schemas.openxmlformats.org/officeDocument/2006/relationships/hyperlink" Target="https://eldenring.wiki.fextralife.com/Prisoner+Iron+Mask" TargetMode="External"/><Relationship Id="rId1257" Type="http://schemas.openxmlformats.org/officeDocument/2006/relationships/hyperlink" Target="https://eldenring.wiki.fextralife.com/Intelligence-knot+Crystal+Tear" TargetMode="External"/><Relationship Id="rId1464" Type="http://schemas.openxmlformats.org/officeDocument/2006/relationships/image" Target="media/image268.png"/><Relationship Id="rId901" Type="http://schemas.openxmlformats.org/officeDocument/2006/relationships/hyperlink" Target="https://eldenring.wiki.fextralife.com/Spells" TargetMode="External"/><Relationship Id="rId1117" Type="http://schemas.openxmlformats.org/officeDocument/2006/relationships/hyperlink" Target="https://eldenring.wiki.fextralife.com/Golden+Seed" TargetMode="External"/><Relationship Id="rId1324" Type="http://schemas.openxmlformats.org/officeDocument/2006/relationships/hyperlink" Target="https://eldenring.wiki.fextralife.com/Bull-Goat's+Talisman" TargetMode="External"/><Relationship Id="rId1531" Type="http://schemas.openxmlformats.org/officeDocument/2006/relationships/image" Target="media/image301.png"/><Relationship Id="rId30" Type="http://schemas.openxmlformats.org/officeDocument/2006/relationships/image" Target="media/image6.jpeg"/><Relationship Id="rId277" Type="http://schemas.openxmlformats.org/officeDocument/2006/relationships/hyperlink" Target="https://eldenring.wiki.fextralife.com/Elden+Ring+Wiki" TargetMode="External"/><Relationship Id="rId484" Type="http://schemas.openxmlformats.org/officeDocument/2006/relationships/image" Target="media/image83.jpeg"/><Relationship Id="rId137" Type="http://schemas.openxmlformats.org/officeDocument/2006/relationships/hyperlink" Target="https://eldenring.wiki.fextralife.com/Reapers" TargetMode="External"/><Relationship Id="rId344" Type="http://schemas.openxmlformats.org/officeDocument/2006/relationships/hyperlink" Target="https://eldenring.wiki.fextralife.com/Bell+Bearings" TargetMode="External"/><Relationship Id="rId691" Type="http://schemas.openxmlformats.org/officeDocument/2006/relationships/hyperlink" Target="https://eldenring.wiki.fextralife.com/Great+Knife" TargetMode="External"/><Relationship Id="rId789" Type="http://schemas.openxmlformats.org/officeDocument/2006/relationships/hyperlink" Target="https://eldenring.wiki.fextralife.com/Bandit" TargetMode="External"/><Relationship Id="rId996" Type="http://schemas.openxmlformats.org/officeDocument/2006/relationships/hyperlink" Target="https://eldenring.wiki.fextralife.com/Level" TargetMode="External"/><Relationship Id="rId551" Type="http://schemas.openxmlformats.org/officeDocument/2006/relationships/image" Target="media/image107.png"/><Relationship Id="rId649" Type="http://schemas.openxmlformats.org/officeDocument/2006/relationships/image" Target="media/image136.png"/><Relationship Id="rId856" Type="http://schemas.openxmlformats.org/officeDocument/2006/relationships/hyperlink" Target="https://eldenring.wiki.fextralife.com/Heater+Shield" TargetMode="External"/><Relationship Id="rId1181" Type="http://schemas.openxmlformats.org/officeDocument/2006/relationships/hyperlink" Target="https://eldenring.wiki.fextralife.com/Navy+Hood" TargetMode="External"/><Relationship Id="rId1279" Type="http://schemas.openxmlformats.org/officeDocument/2006/relationships/hyperlink" Target="https://eldenring.wiki.fextralife.com/Lightningproof+Dried+Liver" TargetMode="External"/><Relationship Id="rId1486" Type="http://schemas.openxmlformats.org/officeDocument/2006/relationships/image" Target="media/image276.png"/><Relationship Id="rId204" Type="http://schemas.openxmlformats.org/officeDocument/2006/relationships/hyperlink" Target="https://eldenring.wiki.fextralife.com/Mind" TargetMode="External"/><Relationship Id="rId411" Type="http://schemas.openxmlformats.org/officeDocument/2006/relationships/hyperlink" Target="https://eldenring.wiki.fextralife.com/Silver+Tear" TargetMode="External"/><Relationship Id="rId509" Type="http://schemas.openxmlformats.org/officeDocument/2006/relationships/image" Target="media/image86.png"/><Relationship Id="rId1041" Type="http://schemas.openxmlformats.org/officeDocument/2006/relationships/hyperlink" Target="https://eldenring.wiki.fextralife.com/HP" TargetMode="External"/><Relationship Id="rId1139" Type="http://schemas.openxmlformats.org/officeDocument/2006/relationships/hyperlink" Target="https://eldenring.wiki.fextralife.com/Affinities" TargetMode="External"/><Relationship Id="rId1346" Type="http://schemas.openxmlformats.org/officeDocument/2006/relationships/hyperlink" Target="https://eldenring.wiki.fextralife.com/Spellblade+Set" TargetMode="External"/><Relationship Id="rId716" Type="http://schemas.openxmlformats.org/officeDocument/2006/relationships/hyperlink" Target="https://eldenring.wiki.fextralife.com/Glintstone+Staff" TargetMode="External"/><Relationship Id="rId923" Type="http://schemas.openxmlformats.org/officeDocument/2006/relationships/hyperlink" Target="https://eldenring.wiki.fextralife.com/Flask+of+Crimson+Tears" TargetMode="External"/><Relationship Id="rId1553" Type="http://schemas.openxmlformats.org/officeDocument/2006/relationships/image" Target="media/image309.png"/><Relationship Id="rId52" Type="http://schemas.openxmlformats.org/officeDocument/2006/relationships/hyperlink" Target="https://eldenring.wiki.fextralife.com/Vigor" TargetMode="External"/><Relationship Id="rId1206" Type="http://schemas.openxmlformats.org/officeDocument/2006/relationships/hyperlink" Target="https://eldenring.wiki.fextralife.com/Flame,+Grant+Me+Strength" TargetMode="External"/><Relationship Id="rId1413" Type="http://schemas.openxmlformats.org/officeDocument/2006/relationships/hyperlink" Target="https://eldenring.wiki.fextralife.com/Magic+Scorpion+Charm" TargetMode="External"/><Relationship Id="rId299" Type="http://schemas.openxmlformats.org/officeDocument/2006/relationships/hyperlink" Target="https://eldenring.wiki.fextralife.com/Black+Knife+Assassin" TargetMode="External"/><Relationship Id="rId159" Type="http://schemas.openxmlformats.org/officeDocument/2006/relationships/hyperlink" Target="https://eldenring.wiki.fextralife.com/Ballistas" TargetMode="External"/><Relationship Id="rId366" Type="http://schemas.openxmlformats.org/officeDocument/2006/relationships/hyperlink" Target="https://eldenring.wiki.fextralife.com/Flightless+Bird+Painting" TargetMode="External"/><Relationship Id="rId573" Type="http://schemas.openxmlformats.org/officeDocument/2006/relationships/hyperlink" Target="https://eldenring.wiki.fextralife.com/Elden+Ring+Wiki" TargetMode="External"/><Relationship Id="rId780" Type="http://schemas.openxmlformats.org/officeDocument/2006/relationships/hyperlink" Target="https://eldenring.wiki.fextralife.com/Astrologer" TargetMode="External"/><Relationship Id="rId226" Type="http://schemas.openxmlformats.org/officeDocument/2006/relationships/image" Target="media/image66.png"/><Relationship Id="rId433" Type="http://schemas.openxmlformats.org/officeDocument/2006/relationships/hyperlink" Target="https://eldenring.wiki.fextralife.com/Capital+Outskirts" TargetMode="External"/><Relationship Id="rId878" Type="http://schemas.openxmlformats.org/officeDocument/2006/relationships/hyperlink" Target="https://eldenring.wiki.fextralife.com/Strength" TargetMode="External"/><Relationship Id="rId1063" Type="http://schemas.openxmlformats.org/officeDocument/2006/relationships/hyperlink" Target="https://eldenring.wiki.fextralife.com/Intelligence" TargetMode="External"/><Relationship Id="rId1270" Type="http://schemas.openxmlformats.org/officeDocument/2006/relationships/hyperlink" Target="https://eldenring.wiki.fextralife.com/Flamedrake+Talisman" TargetMode="External"/><Relationship Id="rId640" Type="http://schemas.openxmlformats.org/officeDocument/2006/relationships/image" Target="media/image128.png"/><Relationship Id="rId738" Type="http://schemas.openxmlformats.org/officeDocument/2006/relationships/hyperlink" Target="https://eldenring.wiki.fextralife.com/Longsword" TargetMode="External"/><Relationship Id="rId945" Type="http://schemas.openxmlformats.org/officeDocument/2006/relationships/hyperlink" Target="https://eldenring.wiki.fextralife.com/Faith" TargetMode="External"/><Relationship Id="rId1368" Type="http://schemas.openxmlformats.org/officeDocument/2006/relationships/image" Target="media/image229.png"/><Relationship Id="rId74" Type="http://schemas.openxmlformats.org/officeDocument/2006/relationships/image" Target="media/image25.png"/><Relationship Id="rId500" Type="http://schemas.openxmlformats.org/officeDocument/2006/relationships/hyperlink" Target="https://eldenring.wiki.fextralife.com/Uchigatana" TargetMode="External"/><Relationship Id="rId805" Type="http://schemas.openxmlformats.org/officeDocument/2006/relationships/hyperlink" Target="https://eldenring.wiki.fextralife.com/Astrologer+Gloves" TargetMode="External"/><Relationship Id="rId1130" Type="http://schemas.openxmlformats.org/officeDocument/2006/relationships/image" Target="media/image165.png"/><Relationship Id="rId1228" Type="http://schemas.openxmlformats.org/officeDocument/2006/relationships/hyperlink" Target="https://eldenring.wiki.fextralife.com/Starscourge+Heirloom" TargetMode="External"/><Relationship Id="rId1435" Type="http://schemas.openxmlformats.org/officeDocument/2006/relationships/hyperlink" Target="https://eldenring.wiki.fextralife.com/Godskin+Swaddling+Cloth" TargetMode="External"/><Relationship Id="rId1502" Type="http://schemas.openxmlformats.org/officeDocument/2006/relationships/image" Target="media/image286.png"/><Relationship Id="rId290" Type="http://schemas.openxmlformats.org/officeDocument/2006/relationships/hyperlink" Target="https://eldenring.wiki.fextralife.com/Academy+of+Raya+Lucaria" TargetMode="External"/><Relationship Id="rId388" Type="http://schemas.openxmlformats.org/officeDocument/2006/relationships/image" Target="media/image7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5F6EFB1-FE20-464E-8213-5F128D79CDD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2363</TotalTime>
  <Pages>119</Pages>
  <Words>42243</Words>
  <Characters>240790</Characters>
  <Application>Microsoft Office Word</Application>
  <DocSecurity>0</DocSecurity>
  <Lines>2006</Lines>
  <Paragraphs>564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282469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Steve Wallace</dc:creator>
  <cp:keywords/>
  <dc:description/>
  <cp:lastModifiedBy>STEPHEN WALLACE</cp:lastModifiedBy>
  <cp:revision>153</cp:revision>
  <dcterms:created xsi:type="dcterms:W3CDTF">2023-08-05T04:48:00Z</dcterms:created>
  <dcterms:modified xsi:type="dcterms:W3CDTF">2025-03-14T08:58:00Z</dcterms:modified>
</cp:coreProperties>
</file>