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8D0F" w14:textId="6038D3BB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 xml:space="preserve">16-07-2023 Uitslagen jubileumpartij Federatie </w:t>
      </w:r>
      <w:proofErr w:type="spellStart"/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Barradeel</w:t>
      </w:r>
      <w:proofErr w:type="spellEnd"/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 xml:space="preserve"> </w:t>
      </w:r>
    </w:p>
    <w:p w14:paraId="79F7AF47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6B411E05" w14:textId="229309D2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G</w:t>
      </w: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een code geel wat het weer aangaat op de jubileum kaatspartij van federatie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Barradeel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100 jaar in Tzummarum, 11 lijsten werden onder schitterende weersomstandigheden afgewerkt door Geert Faber en Gerrit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Monsma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en Theo Draijer als leidinggevenden André Iedema en Koos Faber als scheidsrechters konden de prijzen vanaf 15.00 uur tot 17.00 uur worden uitgereikt aan de volgende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winaars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per categorie:</w:t>
      </w:r>
    </w:p>
    <w:p w14:paraId="4F36D531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3C29A69E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kabouters 10 parturen:</w:t>
      </w:r>
    </w:p>
    <w:p w14:paraId="24E9DE88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1e: Dana Terpstra Minnertsga 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Jitse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Hamstra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St.-Anne</w:t>
      </w:r>
    </w:p>
    <w:p w14:paraId="3B0AC6CC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2e: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Rymer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Visser Minnertsga 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Brend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Westra ST.-Anne</w:t>
      </w:r>
    </w:p>
    <w:p w14:paraId="27794D36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3e: Ingmar Wassenaar Minnertsga en Joanna Zijlstra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Tzummmarum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>.</w:t>
      </w:r>
    </w:p>
    <w:p w14:paraId="7393E6EF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herkansingsronde:</w:t>
      </w:r>
    </w:p>
    <w:p w14:paraId="0C0F424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Thyme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Boomsma Minnertsga en Feline Dijkstra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Tzummmarum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>.</w:t>
      </w:r>
    </w:p>
    <w:p w14:paraId="406D92F3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2e: Luuk Reitsma Tzummarum en Ilse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Buurstra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St.-Jacob.</w:t>
      </w:r>
    </w:p>
    <w:p w14:paraId="08127AA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46AB5E3A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Welpen meisjes 4 parturen.</w:t>
      </w:r>
    </w:p>
    <w:p w14:paraId="374AAAC4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 St.- Anne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Zainab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Din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, Lente Groeneveld 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Shabnam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Mahmoud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>.</w:t>
      </w:r>
    </w:p>
    <w:p w14:paraId="4685F6EC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2e: KV Twa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doarpen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Dios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Sexbierum/Pietersbierum.</w:t>
      </w:r>
    </w:p>
    <w:p w14:paraId="1C5E8DC9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Femke de Vries en Minke de Vries.</w:t>
      </w:r>
    </w:p>
    <w:p w14:paraId="77C1A6F5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72720785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Welpen Jongens 4 partuur:</w:t>
      </w:r>
    </w:p>
    <w:p w14:paraId="1B977FAA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1e: Tzummarum</w:t>
      </w:r>
    </w:p>
    <w:p w14:paraId="1E096A76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Timo de Vries,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Hielke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Huizinga 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Jaysen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Zijlstra.</w:t>
      </w:r>
    </w:p>
    <w:p w14:paraId="6A45F234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2e:Minnertgsa:</w:t>
      </w:r>
    </w:p>
    <w:p w14:paraId="18699DB8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Kars Andringa, Jesse de Haan 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Ylan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Wassenaar.</w:t>
      </w:r>
    </w:p>
    <w:p w14:paraId="343E2724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26D453BE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Welpen Pupillen Individueel:</w:t>
      </w:r>
    </w:p>
    <w:p w14:paraId="3A9D66D5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 : Niek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Helvrich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Harlingen </w:t>
      </w:r>
    </w:p>
    <w:p w14:paraId="437EC5CE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2e: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Donny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Mateu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v/d Schoot Harlingen </w:t>
      </w:r>
    </w:p>
    <w:p w14:paraId="7177542A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3e; Marte Wassenaar Minnertsga.</w:t>
      </w:r>
    </w:p>
    <w:p w14:paraId="09E4B16B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pupillen meisjes: 3 partuur.</w:t>
      </w:r>
    </w:p>
    <w:p w14:paraId="2577078D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1e: V.V.V. Tzummarum </w:t>
      </w:r>
    </w:p>
    <w:p w14:paraId="6269701B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Senne-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Bett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Monsma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,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Elin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Talsma en Wietske Huizinga.</w:t>
      </w:r>
    </w:p>
    <w:p w14:paraId="2700C985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01FEAB6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Pupillen jongens 5 partuur:</w:t>
      </w:r>
    </w:p>
    <w:p w14:paraId="22016D79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1e St.-Anne,</w:t>
      </w:r>
    </w:p>
    <w:p w14:paraId="2BD18E8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Rimar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Kaper,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Alrik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Wijngaarden en Melle Binnema</w:t>
      </w:r>
    </w:p>
    <w:p w14:paraId="2154C9A6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2e: St.-Jacob,</w:t>
      </w:r>
    </w:p>
    <w:p w14:paraId="4CC8B687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Eduard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Teitsma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, Silvester v/d Molen 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Imro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v/d Meer.</w:t>
      </w:r>
    </w:p>
    <w:p w14:paraId="7A3EDC49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4B0F2EFC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pupillen jongens Individueel:</w:t>
      </w:r>
    </w:p>
    <w:p w14:paraId="208A6080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1e:Alex Boonstra St.-Jacob</w:t>
      </w:r>
    </w:p>
    <w:p w14:paraId="77A4D800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2e:Roan Bruinsma Minnertsga </w:t>
      </w:r>
    </w:p>
    <w:p w14:paraId="09FF7F79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3e: Damian Duursma Harlingen</w:t>
      </w:r>
    </w:p>
    <w:p w14:paraId="29CA0805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4e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Lasse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Boomsma Minnertsga.</w:t>
      </w:r>
    </w:p>
    <w:p w14:paraId="04EBBD71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46A27119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lastRenderedPageBreak/>
        <w:t>schooljeugd Individueel:</w:t>
      </w:r>
    </w:p>
    <w:p w14:paraId="60D99848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1e: Lieke Triemstra St.-Jacob.</w:t>
      </w:r>
    </w:p>
    <w:p w14:paraId="16B3F7F2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2e: Sven Alkema Harlingen.</w:t>
      </w:r>
    </w:p>
    <w:p w14:paraId="4709DAC6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113BC713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 xml:space="preserve">Dames klasse </w:t>
      </w:r>
    </w:p>
    <w:p w14:paraId="3D50D44E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1e: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Sjoke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de Haan Minnertsga </w:t>
      </w:r>
    </w:p>
    <w:p w14:paraId="60ED9B36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2: Maaike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Joostema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Minnertsga.</w:t>
      </w:r>
    </w:p>
    <w:p w14:paraId="7B8D37CC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16684F85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heren Jongste klasse:</w:t>
      </w:r>
    </w:p>
    <w:p w14:paraId="3ABF602F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627FF7">
        <w:rPr>
          <w:rFonts w:eastAsia="Times New Roman" w:cstheme="minorHAnsi"/>
          <w:sz w:val="24"/>
          <w:szCs w:val="24"/>
          <w:lang w:eastAsia="nl-NL"/>
        </w:rPr>
        <w:t xml:space="preserve">1e: Remco </w:t>
      </w:r>
      <w:proofErr w:type="spellStart"/>
      <w:r w:rsidRPr="00627FF7">
        <w:rPr>
          <w:rFonts w:eastAsia="Times New Roman" w:cstheme="minorHAnsi"/>
          <w:sz w:val="24"/>
          <w:szCs w:val="24"/>
          <w:lang w:eastAsia="nl-NL"/>
        </w:rPr>
        <w:t>Schiphof</w:t>
      </w:r>
      <w:proofErr w:type="spellEnd"/>
      <w:r w:rsidRPr="00627FF7">
        <w:rPr>
          <w:rFonts w:eastAsia="Times New Roman" w:cstheme="minorHAnsi"/>
          <w:sz w:val="24"/>
          <w:szCs w:val="24"/>
          <w:lang w:eastAsia="nl-NL"/>
        </w:rPr>
        <w:t xml:space="preserve"> St.-Jacob</w:t>
      </w:r>
    </w:p>
    <w:p w14:paraId="5AD9ADC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627FF7">
        <w:rPr>
          <w:rFonts w:eastAsia="Times New Roman" w:cstheme="minorHAnsi"/>
          <w:sz w:val="24"/>
          <w:szCs w:val="24"/>
          <w:lang w:eastAsia="nl-NL"/>
        </w:rPr>
        <w:t xml:space="preserve">2e:Rein S Faber </w:t>
      </w:r>
      <w:proofErr w:type="spellStart"/>
      <w:r w:rsidRPr="00627FF7">
        <w:rPr>
          <w:rFonts w:eastAsia="Times New Roman" w:cstheme="minorHAnsi"/>
          <w:sz w:val="24"/>
          <w:szCs w:val="24"/>
          <w:lang w:eastAsia="nl-NL"/>
        </w:rPr>
        <w:t>Minnertsga</w:t>
      </w:r>
      <w:proofErr w:type="spellEnd"/>
    </w:p>
    <w:p w14:paraId="6BEBDEA4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3e:Henk de Vries Minnertsga.</w:t>
      </w:r>
    </w:p>
    <w:p w14:paraId="3BD241E1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52C91A6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 xml:space="preserve">Heren </w:t>
      </w:r>
      <w:proofErr w:type="spellStart"/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Oudtse</w:t>
      </w:r>
      <w:proofErr w:type="spellEnd"/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 xml:space="preserve"> klasse:</w:t>
      </w:r>
    </w:p>
    <w:p w14:paraId="08061585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1e:Doede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Machiela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St.-Anne</w:t>
      </w:r>
    </w:p>
    <w:p w14:paraId="6C7442B7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2e: Simon de Groot Harlingen</w:t>
      </w:r>
    </w:p>
    <w:p w14:paraId="4330578C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3e: Jan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Volbeda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Sexbierum.</w:t>
      </w:r>
    </w:p>
    <w:p w14:paraId="15553910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309B737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b/>
          <w:bCs/>
          <w:sz w:val="24"/>
          <w:szCs w:val="24"/>
          <w:lang w:val="nl-NL" w:eastAsia="nl-NL"/>
        </w:rPr>
        <w:t>Heren Afdeling 4 partuur:</w:t>
      </w:r>
    </w:p>
    <w:p w14:paraId="56A8B13B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1e Minnertsga </w:t>
      </w:r>
    </w:p>
    <w:p w14:paraId="20A415F4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Chris en Jacob Wassenaar en Geert Andringa.</w:t>
      </w:r>
    </w:p>
    <w:p w14:paraId="51EAEC3C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2e Minnertsga:</w:t>
      </w:r>
    </w:p>
    <w:p w14:paraId="3C759549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Gerard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Sinnema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>, Willem Hein de Haan en Jacob Faber,</w:t>
      </w:r>
    </w:p>
    <w:p w14:paraId="05ECE30C" w14:textId="77777777" w:rsid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Chris Wassenaar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werdt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gekozen als KONING van de </w:t>
      </w:r>
      <w:hyperlink r:id="rId4" w:history="1">
        <w:r w:rsidRPr="00627FF7">
          <w:rPr>
            <w:rFonts w:eastAsia="Times New Roman" w:cstheme="minorHAnsi"/>
            <w:color w:val="0000FF"/>
            <w:sz w:val="24"/>
            <w:szCs w:val="24"/>
            <w:u w:val="single"/>
            <w:lang w:val="nl-NL" w:eastAsia="nl-NL"/>
          </w:rPr>
          <w:t xml:space="preserve">Federatie </w:t>
        </w:r>
        <w:proofErr w:type="spellStart"/>
        <w:r w:rsidRPr="00627FF7">
          <w:rPr>
            <w:rFonts w:eastAsia="Times New Roman" w:cstheme="minorHAnsi"/>
            <w:color w:val="0000FF"/>
            <w:sz w:val="24"/>
            <w:szCs w:val="24"/>
            <w:u w:val="single"/>
            <w:lang w:val="nl-NL" w:eastAsia="nl-NL"/>
          </w:rPr>
          <w:t>Barradeel</w:t>
        </w:r>
        <w:proofErr w:type="spellEnd"/>
      </w:hyperlink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partij.</w:t>
      </w:r>
    </w:p>
    <w:p w14:paraId="5F42FED0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</w:p>
    <w:p w14:paraId="6BCEE872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allen gefeliciteerd namens </w:t>
      </w:r>
      <w:hyperlink r:id="rId5" w:history="1">
        <w:r w:rsidRPr="00627FF7">
          <w:rPr>
            <w:rFonts w:eastAsia="Times New Roman" w:cstheme="minorHAnsi"/>
            <w:color w:val="0000FF"/>
            <w:sz w:val="24"/>
            <w:szCs w:val="24"/>
            <w:u w:val="single"/>
            <w:lang w:val="nl-NL" w:eastAsia="nl-NL"/>
          </w:rPr>
          <w:t xml:space="preserve">Federatie </w:t>
        </w:r>
        <w:proofErr w:type="spellStart"/>
        <w:r w:rsidRPr="00627FF7">
          <w:rPr>
            <w:rFonts w:eastAsia="Times New Roman" w:cstheme="minorHAnsi"/>
            <w:color w:val="0000FF"/>
            <w:sz w:val="24"/>
            <w:szCs w:val="24"/>
            <w:u w:val="single"/>
            <w:lang w:val="nl-NL" w:eastAsia="nl-NL"/>
          </w:rPr>
          <w:t>Barradeel</w:t>
        </w:r>
        <w:proofErr w:type="spellEnd"/>
      </w:hyperlink>
      <w:r w:rsidRPr="00627FF7">
        <w:rPr>
          <w:rFonts w:eastAsia="Times New Roman" w:cstheme="minorHAnsi"/>
          <w:sz w:val="24"/>
          <w:szCs w:val="24"/>
          <w:lang w:val="nl-NL" w:eastAsia="nl-NL"/>
        </w:rPr>
        <w:t>, en bedankt voor jullie deelname op deze 100 jaar jubileum kaatspartij.</w:t>
      </w:r>
    </w:p>
    <w:p w14:paraId="7BB85A3E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de afdeling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Tzummmarum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bedankt voor de organisatie.</w:t>
      </w:r>
    </w:p>
    <w:p w14:paraId="6A6AEE0A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we kunnen terugkijken op een </w:t>
      </w:r>
      <w:proofErr w:type="spellStart"/>
      <w:r w:rsidRPr="00627FF7">
        <w:rPr>
          <w:rFonts w:eastAsia="Times New Roman" w:cstheme="minorHAnsi"/>
          <w:sz w:val="24"/>
          <w:szCs w:val="24"/>
          <w:lang w:val="nl-NL" w:eastAsia="nl-NL"/>
        </w:rPr>
        <w:t>zeeeeeeeeeer</w:t>
      </w:r>
      <w:proofErr w:type="spellEnd"/>
      <w:r w:rsidRPr="00627FF7">
        <w:rPr>
          <w:rFonts w:eastAsia="Times New Roman" w:cstheme="minorHAnsi"/>
          <w:sz w:val="24"/>
          <w:szCs w:val="24"/>
          <w:lang w:val="nl-NL" w:eastAsia="nl-NL"/>
        </w:rPr>
        <w:t xml:space="preserve"> geslaagde kaatsdag.</w:t>
      </w:r>
    </w:p>
    <w:p w14:paraId="233AD6AB" w14:textId="77777777" w:rsidR="00627FF7" w:rsidRPr="00627FF7" w:rsidRDefault="00627FF7" w:rsidP="00627FF7">
      <w:pPr>
        <w:spacing w:after="0" w:line="240" w:lineRule="auto"/>
        <w:rPr>
          <w:rFonts w:eastAsia="Times New Roman" w:cstheme="minorHAnsi"/>
          <w:sz w:val="24"/>
          <w:szCs w:val="24"/>
          <w:lang w:val="nl-NL" w:eastAsia="nl-NL"/>
        </w:rPr>
      </w:pPr>
      <w:r w:rsidRPr="00627FF7">
        <w:rPr>
          <w:rFonts w:eastAsia="Times New Roman" w:cstheme="minorHAnsi"/>
          <w:sz w:val="24"/>
          <w:szCs w:val="24"/>
          <w:lang w:val="nl-NL" w:eastAsia="nl-NL"/>
        </w:rPr>
        <w:t>foto's toegevoegd van alle prijswinnaars gemaakt door Alfred Miedema.</w:t>
      </w:r>
    </w:p>
    <w:p w14:paraId="78C9D99B" w14:textId="77777777" w:rsidR="00000000" w:rsidRPr="00627FF7" w:rsidRDefault="00000000">
      <w:pPr>
        <w:rPr>
          <w:rFonts w:cstheme="minorHAnsi"/>
          <w:lang w:val="nl-NL"/>
        </w:rPr>
      </w:pPr>
    </w:p>
    <w:sectPr w:rsidR="00EE1673" w:rsidRPr="0062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F7"/>
    <w:rsid w:val="001529DF"/>
    <w:rsid w:val="00627FF7"/>
    <w:rsid w:val="0073445D"/>
    <w:rsid w:val="00E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49B"/>
  <w15:chartTrackingRefBased/>
  <w15:docId w15:val="{94B237F4-3374-469F-BA49-6FFD7CC7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4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8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5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8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6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6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8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1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3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1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8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3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82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9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9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4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3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6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57511838213&amp;__cft__%5b0%5d=AZW7beIPGUE5yRWMxDOO4h0OUyc1JqXKyFLO6euSxftOYWdhdqwzRXQFgW0s4-LDUFUxJqucRwOEjj302uJKttuy10EroQeRclapw1Jd2VN-qJIkWptw3btdSEWEL9oRCmm6OFVwPAQWsGZSItV3I3rsie5XQYMpUvB-cj3-h9eRJT8sZAQAEz0oaTL9WijlUTMW3F0nhHe0rUPjHQNFq0gq&amp;__tn__=-%5dK-y-R" TargetMode="External"/><Relationship Id="rId4" Type="http://schemas.openxmlformats.org/officeDocument/2006/relationships/hyperlink" Target="https://www.facebook.com/profile.php?id=100057511838213&amp;__cft__%5b0%5d=AZW7beIPGUE5yRWMxDOO4h0OUyc1JqXKyFLO6euSxftOYWdhdqwzRXQFgW0s4-LDUFUxJqucRwOEjj302uJKttuy10EroQeRclapw1Jd2VN-qJIkWptw3btdSEWEL9oRCmm6OFVwPAQWsGZSItV3I3rsie5XQYMpUvB-cj3-h9eRJT8sZAQAEz0oaTL9WijlUTMW3F0nhHe0rUPjHQNFq0gq&amp;__tn__=-%5dK-y-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Reinder Dokter</dc:creator>
  <cp:keywords/>
  <dc:description/>
  <cp:lastModifiedBy>Reinder Dokter</cp:lastModifiedBy>
  <cp:revision>1</cp:revision>
  <dcterms:created xsi:type="dcterms:W3CDTF">2024-01-10T10:08:00Z</dcterms:created>
  <dcterms:modified xsi:type="dcterms:W3CDTF">2024-01-10T10:10:00Z</dcterms:modified>
</cp:coreProperties>
</file>