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2A06E" w14:textId="75C53A7D" w:rsidR="004B4F4D" w:rsidRDefault="00D839ED" w:rsidP="004B4F4D">
      <w:r>
        <w:rPr>
          <w:noProof/>
        </w:rPr>
        <w:drawing>
          <wp:anchor distT="0" distB="0" distL="114300" distR="114300" simplePos="0" relativeHeight="251659264" behindDoc="0" locked="0" layoutInCell="1" allowOverlap="1" wp14:anchorId="1FAFC82E" wp14:editId="2370B4D9">
            <wp:simplePos x="0" y="0"/>
            <wp:positionH relativeFrom="column">
              <wp:posOffset>4914900</wp:posOffset>
            </wp:positionH>
            <wp:positionV relativeFrom="paragraph">
              <wp:posOffset>-654050</wp:posOffset>
            </wp:positionV>
            <wp:extent cx="1819275" cy="3200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16EC2" w14:textId="1B5DBA6A" w:rsidR="004B4F4D" w:rsidRPr="00100B03" w:rsidRDefault="004B4F4D" w:rsidP="004B4F4D"/>
    <w:p w14:paraId="27C2D74E" w14:textId="77777777" w:rsidR="004B4F4D" w:rsidRDefault="004B4F4D" w:rsidP="004B4F4D">
      <w:pPr>
        <w:pStyle w:val="Heading1"/>
        <w:rPr>
          <w:rFonts w:ascii="Bookman Old Style" w:hAnsi="Bookman Old Style"/>
          <w:sz w:val="22"/>
        </w:rPr>
      </w:pPr>
      <w:r>
        <w:rPr>
          <w:rFonts w:ascii="Bookman Old Style" w:hAnsi="Bookman Old Style"/>
          <w:sz w:val="22"/>
        </w:rPr>
        <w:t>Product:</w:t>
      </w:r>
      <w:r>
        <w:rPr>
          <w:rFonts w:ascii="Bookman Old Style" w:hAnsi="Bookman Old Style"/>
          <w:sz w:val="22"/>
        </w:rPr>
        <w:tab/>
      </w:r>
      <w:r>
        <w:rPr>
          <w:rFonts w:ascii="Bookman Old Style" w:hAnsi="Bookman Old Style"/>
          <w:sz w:val="22"/>
        </w:rPr>
        <w:tab/>
      </w:r>
      <w:r>
        <w:rPr>
          <w:rFonts w:ascii="Bookman Old Style" w:hAnsi="Bookman Old Style"/>
          <w:sz w:val="22"/>
        </w:rPr>
        <w:tab/>
        <w:t>SPARK 6013</w:t>
      </w:r>
    </w:p>
    <w:p w14:paraId="78CA821B" w14:textId="77777777" w:rsidR="004B4F4D" w:rsidRDefault="004B4F4D" w:rsidP="004B4F4D">
      <w:pPr>
        <w:rPr>
          <w:rFonts w:ascii="Bookman Old Style" w:hAnsi="Bookman Old Style"/>
          <w:sz w:val="22"/>
        </w:rPr>
      </w:pPr>
    </w:p>
    <w:p w14:paraId="0BEE3D8C" w14:textId="77777777" w:rsidR="004B4F4D" w:rsidRDefault="004B4F4D" w:rsidP="004B4F4D">
      <w:pPr>
        <w:rPr>
          <w:rFonts w:ascii="Bookman Old Style" w:hAnsi="Bookman Old Style"/>
          <w:sz w:val="22"/>
        </w:rPr>
      </w:pPr>
      <w:r>
        <w:rPr>
          <w:rFonts w:ascii="Bookman Old Style" w:hAnsi="Bookman Old Style"/>
          <w:b/>
          <w:sz w:val="22"/>
        </w:rPr>
        <w:t>Classification:</w:t>
      </w:r>
      <w:r>
        <w:rPr>
          <w:rFonts w:ascii="Bookman Old Style" w:hAnsi="Bookman Old Style"/>
          <w:b/>
          <w:sz w:val="22"/>
        </w:rPr>
        <w:tab/>
      </w:r>
      <w:r>
        <w:rPr>
          <w:rFonts w:ascii="Bookman Old Style" w:hAnsi="Bookman Old Style"/>
          <w:b/>
          <w:sz w:val="22"/>
        </w:rPr>
        <w:tab/>
      </w:r>
      <w:r>
        <w:rPr>
          <w:rFonts w:ascii="Bookman Old Style" w:hAnsi="Bookman Old Style"/>
          <w:sz w:val="22"/>
        </w:rPr>
        <w:t>AWS/ASME SFA-5.1</w:t>
      </w:r>
      <w:r>
        <w:rPr>
          <w:rFonts w:ascii="Bookman Old Style" w:hAnsi="Bookman Old Style"/>
          <w:sz w:val="22"/>
        </w:rPr>
        <w:tab/>
        <w:t>E 6013</w:t>
      </w:r>
    </w:p>
    <w:p w14:paraId="4DBBE186" w14:textId="77777777" w:rsidR="004B4F4D" w:rsidRDefault="004B4F4D" w:rsidP="004B4F4D">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DIN 1913</w:t>
      </w:r>
      <w:r>
        <w:rPr>
          <w:rFonts w:ascii="Bookman Old Style" w:hAnsi="Bookman Old Style"/>
          <w:sz w:val="22"/>
        </w:rPr>
        <w:tab/>
      </w:r>
      <w:r>
        <w:rPr>
          <w:rFonts w:ascii="Bookman Old Style" w:hAnsi="Bookman Old Style"/>
          <w:sz w:val="22"/>
        </w:rPr>
        <w:tab/>
      </w:r>
      <w:r>
        <w:rPr>
          <w:rFonts w:ascii="Bookman Old Style" w:hAnsi="Bookman Old Style"/>
          <w:sz w:val="22"/>
        </w:rPr>
        <w:tab/>
        <w:t>E 43 22 R (C) 3</w:t>
      </w:r>
    </w:p>
    <w:p w14:paraId="3BC7BE54" w14:textId="77777777" w:rsidR="004B4F4D" w:rsidRDefault="004B4F4D" w:rsidP="004B4F4D">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EN499                         </w:t>
      </w:r>
      <w:r>
        <w:rPr>
          <w:rFonts w:ascii="Bookman Old Style" w:hAnsi="Bookman Old Style"/>
          <w:sz w:val="22"/>
        </w:rPr>
        <w:tab/>
        <w:t>E 38 0 RC 11</w:t>
      </w:r>
    </w:p>
    <w:p w14:paraId="78DD5E86" w14:textId="77777777" w:rsidR="004B4F4D" w:rsidRDefault="004B4F4D" w:rsidP="004B4F4D">
      <w:pPr>
        <w:rPr>
          <w:rFonts w:ascii="Bookman Old Style" w:hAnsi="Bookman Old Style"/>
          <w:sz w:val="22"/>
        </w:rPr>
      </w:pPr>
    </w:p>
    <w:p w14:paraId="5F803BDB" w14:textId="77777777" w:rsidR="004B4F4D" w:rsidRDefault="004B4F4D" w:rsidP="004B4F4D">
      <w:pPr>
        <w:rPr>
          <w:rFonts w:ascii="Bookman Old Style" w:hAnsi="Bookman Old Style"/>
          <w:sz w:val="22"/>
        </w:rPr>
      </w:pPr>
      <w:r>
        <w:rPr>
          <w:rFonts w:ascii="Bookman Old Style" w:hAnsi="Bookman Old Style"/>
          <w:b/>
          <w:sz w:val="22"/>
        </w:rPr>
        <w:t xml:space="preserve">Application/Properties: </w:t>
      </w:r>
      <w:r>
        <w:rPr>
          <w:rFonts w:ascii="Bookman Old Style" w:hAnsi="Bookman Old Style"/>
          <w:sz w:val="22"/>
        </w:rPr>
        <w:t xml:space="preserve">General-purpose electrode for assembly work, workshop and repair welding, </w:t>
      </w:r>
      <w:proofErr w:type="spellStart"/>
      <w:r>
        <w:rPr>
          <w:rFonts w:ascii="Bookman Old Style" w:hAnsi="Bookman Old Style"/>
          <w:sz w:val="22"/>
        </w:rPr>
        <w:t>specially</w:t>
      </w:r>
      <w:proofErr w:type="spellEnd"/>
      <w:r>
        <w:rPr>
          <w:rFonts w:ascii="Bookman Old Style" w:hAnsi="Bookman Old Style"/>
          <w:sz w:val="22"/>
        </w:rPr>
        <w:t xml:space="preserve"> suited for vertical-down welding. Good gap bridging. Well suited for tack welding. Can be used on galvanized, primer painted and slightly rusted components. For assembly work, electrode can be used in all position without changing current setting. Smooth, slightly concave welds blending into base metal without undercut. Slag partly </w:t>
      </w:r>
      <w:proofErr w:type="spellStart"/>
      <w:r>
        <w:rPr>
          <w:rFonts w:ascii="Bookman Old Style" w:hAnsi="Bookman Old Style"/>
          <w:sz w:val="22"/>
        </w:rPr>
        <w:t>self releasing</w:t>
      </w:r>
      <w:proofErr w:type="spellEnd"/>
      <w:r>
        <w:rPr>
          <w:rFonts w:ascii="Bookman Old Style" w:hAnsi="Bookman Old Style"/>
          <w:sz w:val="22"/>
        </w:rPr>
        <w:t>.</w:t>
      </w:r>
    </w:p>
    <w:p w14:paraId="55852017" w14:textId="77777777" w:rsidR="004B4F4D" w:rsidRDefault="004B4F4D" w:rsidP="004B4F4D">
      <w:pPr>
        <w:rPr>
          <w:rFonts w:ascii="Bookman Old Style" w:hAnsi="Bookman Old Style"/>
          <w:sz w:val="22"/>
        </w:rPr>
      </w:pPr>
    </w:p>
    <w:p w14:paraId="6F2D02E5" w14:textId="77777777" w:rsidR="004B4F4D" w:rsidRDefault="004B4F4D" w:rsidP="004B4F4D">
      <w:pPr>
        <w:rPr>
          <w:rFonts w:ascii="Bookman Old Style" w:hAnsi="Bookman Old Style"/>
          <w:b/>
          <w:sz w:val="22"/>
        </w:rPr>
      </w:pPr>
      <w:r>
        <w:rPr>
          <w:rFonts w:ascii="Bookman Old Style" w:hAnsi="Bookman Old Style"/>
          <w:b/>
          <w:sz w:val="22"/>
        </w:rPr>
        <w:t>Suitable for:</w:t>
      </w:r>
    </w:p>
    <w:p w14:paraId="2CD504A7" w14:textId="77777777" w:rsidR="004B4F4D" w:rsidRDefault="004B4F4D" w:rsidP="004B4F4D">
      <w:pPr>
        <w:rPr>
          <w:rFonts w:ascii="Bookman Old Style" w:hAnsi="Bookman Old Style"/>
          <w:sz w:val="22"/>
        </w:rPr>
      </w:pPr>
      <w:r>
        <w:rPr>
          <w:rFonts w:ascii="Bookman Old Style" w:hAnsi="Bookman Old Style"/>
          <w:sz w:val="22"/>
        </w:rPr>
        <w:t>Unalloyed structural steel: St33 to St52-3</w:t>
      </w:r>
    </w:p>
    <w:p w14:paraId="03203F15" w14:textId="77777777" w:rsidR="004B4F4D" w:rsidRDefault="004B4F4D" w:rsidP="004B4F4D">
      <w:pPr>
        <w:rPr>
          <w:rFonts w:ascii="Bookman Old Style" w:hAnsi="Bookman Old Style"/>
          <w:sz w:val="22"/>
        </w:rPr>
      </w:pPr>
      <w:r>
        <w:rPr>
          <w:rFonts w:ascii="Bookman Old Style" w:hAnsi="Bookman Old Style"/>
          <w:sz w:val="22"/>
        </w:rPr>
        <w:t>Boiler Plates: HI, HII, 17Mn4</w:t>
      </w:r>
    </w:p>
    <w:p w14:paraId="0720B5E4" w14:textId="77777777" w:rsidR="004B4F4D" w:rsidRDefault="004B4F4D" w:rsidP="004B4F4D">
      <w:pPr>
        <w:rPr>
          <w:rFonts w:ascii="Bookman Old Style" w:hAnsi="Bookman Old Style"/>
          <w:sz w:val="22"/>
        </w:rPr>
      </w:pPr>
      <w:r>
        <w:rPr>
          <w:rFonts w:ascii="Bookman Old Style" w:hAnsi="Bookman Old Style"/>
          <w:sz w:val="22"/>
        </w:rPr>
        <w:t>Pipe Steels: to St52.4, St35.8 to17Mn4, StE210.7 to StE360.7 including corresponding TM-grades.</w:t>
      </w:r>
    </w:p>
    <w:p w14:paraId="0CEE9438" w14:textId="77777777" w:rsidR="004B4F4D" w:rsidRDefault="004B4F4D" w:rsidP="004B4F4D">
      <w:pPr>
        <w:pStyle w:val="BodyText"/>
        <w:rPr>
          <w:rFonts w:ascii="Bookman Old Style" w:hAnsi="Bookman Old Style"/>
          <w:sz w:val="22"/>
        </w:rPr>
      </w:pPr>
      <w:r>
        <w:rPr>
          <w:rFonts w:ascii="Bookman Old Style" w:hAnsi="Bookman Old Style"/>
          <w:sz w:val="22"/>
        </w:rPr>
        <w:t>Fine Grain Structural Steels: StE255 to StE355, WStE255 to WStE355.</w:t>
      </w:r>
    </w:p>
    <w:p w14:paraId="37B8EF24" w14:textId="77777777" w:rsidR="004B4F4D" w:rsidRDefault="004B4F4D" w:rsidP="004B4F4D">
      <w:pPr>
        <w:rPr>
          <w:rFonts w:ascii="Bookman Old Style" w:hAnsi="Bookman Old Style"/>
          <w:sz w:val="22"/>
        </w:rPr>
      </w:pPr>
      <w:r>
        <w:rPr>
          <w:rFonts w:ascii="Bookman Old Style" w:hAnsi="Bookman Old Style"/>
          <w:sz w:val="22"/>
        </w:rPr>
        <w:t>Shipbuilding Steels: A, B.</w:t>
      </w:r>
    </w:p>
    <w:p w14:paraId="4CBB1B9C" w14:textId="77777777" w:rsidR="004B4F4D" w:rsidRDefault="004B4F4D" w:rsidP="004B4F4D">
      <w:pPr>
        <w:pStyle w:val="BodyText"/>
        <w:rPr>
          <w:rFonts w:ascii="Bookman Old Style" w:hAnsi="Bookman Old Style"/>
          <w:sz w:val="22"/>
        </w:rPr>
      </w:pPr>
      <w:r>
        <w:rPr>
          <w:rFonts w:ascii="Bookman Old Style" w:hAnsi="Bookman Old Style"/>
          <w:sz w:val="22"/>
        </w:rPr>
        <w:t xml:space="preserve">Cast Steel: GS-38 to GS-52 </w:t>
      </w:r>
    </w:p>
    <w:p w14:paraId="411F1952" w14:textId="77777777" w:rsidR="004B4F4D" w:rsidRDefault="004B4F4D" w:rsidP="004B4F4D">
      <w:pPr>
        <w:pStyle w:val="BodyText"/>
        <w:rPr>
          <w:rFonts w:ascii="Bookman Old Style" w:hAnsi="Bookman Old Style"/>
          <w:sz w:val="22"/>
        </w:rPr>
      </w:pPr>
    </w:p>
    <w:p w14:paraId="611B3CF9" w14:textId="77777777" w:rsidR="004B4F4D" w:rsidRDefault="004B4F4D" w:rsidP="004B4F4D">
      <w:pPr>
        <w:rPr>
          <w:rFonts w:ascii="Bookman Old Style" w:hAnsi="Bookman Old Styl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56"/>
        <w:gridCol w:w="1956"/>
        <w:gridCol w:w="1956"/>
      </w:tblGrid>
      <w:tr w:rsidR="004B4F4D" w14:paraId="6328F8DE" w14:textId="77777777" w:rsidTr="00596B25">
        <w:trPr>
          <w:cantSplit/>
        </w:trPr>
        <w:tc>
          <w:tcPr>
            <w:tcW w:w="2988" w:type="dxa"/>
            <w:vMerge w:val="restart"/>
            <w:tcBorders>
              <w:top w:val="nil"/>
              <w:left w:val="nil"/>
            </w:tcBorders>
          </w:tcPr>
          <w:p w14:paraId="6CFF02A8" w14:textId="77777777" w:rsidR="004B4F4D" w:rsidRDefault="004B4F4D" w:rsidP="00596B25">
            <w:pPr>
              <w:rPr>
                <w:rFonts w:ascii="Bookman Old Style" w:hAnsi="Bookman Old Style"/>
                <w:b/>
                <w:sz w:val="22"/>
              </w:rPr>
            </w:pPr>
            <w:r>
              <w:rPr>
                <w:rFonts w:ascii="Bookman Old Style" w:hAnsi="Bookman Old Style"/>
                <w:b/>
                <w:sz w:val="22"/>
              </w:rPr>
              <w:t>Sizes and Currents</w:t>
            </w:r>
          </w:p>
          <w:p w14:paraId="0E15DDF2" w14:textId="77777777" w:rsidR="004B4F4D" w:rsidRDefault="004B4F4D" w:rsidP="00596B25">
            <w:pPr>
              <w:rPr>
                <w:rFonts w:ascii="Bookman Old Style" w:hAnsi="Bookman Old Style"/>
                <w:sz w:val="22"/>
              </w:rPr>
            </w:pPr>
            <w:r>
              <w:rPr>
                <w:rFonts w:ascii="Bookman Old Style" w:hAnsi="Bookman Old Style"/>
                <w:b/>
                <w:sz w:val="22"/>
              </w:rPr>
              <w:t>AC or DC:</w:t>
            </w:r>
          </w:p>
        </w:tc>
        <w:tc>
          <w:tcPr>
            <w:tcW w:w="1956" w:type="dxa"/>
            <w:tcBorders>
              <w:top w:val="single" w:sz="8" w:space="0" w:color="auto"/>
              <w:bottom w:val="single" w:sz="8" w:space="0" w:color="auto"/>
              <w:right w:val="single" w:sz="8" w:space="0" w:color="auto"/>
            </w:tcBorders>
          </w:tcPr>
          <w:p w14:paraId="77F04A94" w14:textId="77777777" w:rsidR="004B4F4D" w:rsidRDefault="004B4F4D" w:rsidP="00596B25">
            <w:pPr>
              <w:pStyle w:val="Heading2"/>
              <w:jc w:val="center"/>
              <w:rPr>
                <w:rFonts w:ascii="Bookman Old Style" w:hAnsi="Bookman Old Style"/>
                <w:sz w:val="22"/>
              </w:rPr>
            </w:pPr>
            <w:r>
              <w:rPr>
                <w:rFonts w:ascii="Bookman Old Style" w:hAnsi="Bookman Old Style"/>
                <w:sz w:val="22"/>
              </w:rPr>
              <w:t>Diameter</w:t>
            </w:r>
          </w:p>
        </w:tc>
        <w:tc>
          <w:tcPr>
            <w:tcW w:w="1956" w:type="dxa"/>
            <w:tcBorders>
              <w:top w:val="single" w:sz="8" w:space="0" w:color="auto"/>
              <w:left w:val="nil"/>
              <w:bottom w:val="single" w:sz="8" w:space="0" w:color="auto"/>
              <w:right w:val="single" w:sz="8" w:space="0" w:color="auto"/>
            </w:tcBorders>
          </w:tcPr>
          <w:p w14:paraId="5869FC69" w14:textId="77777777" w:rsidR="004B4F4D" w:rsidRDefault="004B4F4D" w:rsidP="00596B25">
            <w:pPr>
              <w:jc w:val="center"/>
              <w:rPr>
                <w:rFonts w:ascii="Bookman Old Style" w:hAnsi="Bookman Old Style"/>
                <w:sz w:val="22"/>
              </w:rPr>
            </w:pPr>
            <w:r>
              <w:rPr>
                <w:rFonts w:ascii="Bookman Old Style" w:hAnsi="Bookman Old Style"/>
                <w:sz w:val="22"/>
              </w:rPr>
              <w:t>Length</w:t>
            </w:r>
          </w:p>
        </w:tc>
        <w:tc>
          <w:tcPr>
            <w:tcW w:w="1956" w:type="dxa"/>
            <w:tcBorders>
              <w:top w:val="single" w:sz="8" w:space="0" w:color="auto"/>
              <w:left w:val="nil"/>
              <w:bottom w:val="single" w:sz="8" w:space="0" w:color="auto"/>
              <w:right w:val="single" w:sz="8" w:space="0" w:color="auto"/>
            </w:tcBorders>
          </w:tcPr>
          <w:p w14:paraId="750530AB" w14:textId="77777777" w:rsidR="004B4F4D" w:rsidRDefault="004B4F4D" w:rsidP="00596B25">
            <w:pPr>
              <w:jc w:val="center"/>
              <w:rPr>
                <w:rFonts w:ascii="Bookman Old Style" w:hAnsi="Bookman Old Style"/>
                <w:sz w:val="22"/>
              </w:rPr>
            </w:pPr>
            <w:r>
              <w:rPr>
                <w:rFonts w:ascii="Bookman Old Style" w:hAnsi="Bookman Old Style"/>
                <w:sz w:val="22"/>
              </w:rPr>
              <w:t>Current (A)</w:t>
            </w:r>
          </w:p>
        </w:tc>
      </w:tr>
      <w:tr w:rsidR="004B4F4D" w14:paraId="4900BCC8" w14:textId="77777777" w:rsidTr="00596B25">
        <w:trPr>
          <w:cantSplit/>
        </w:trPr>
        <w:tc>
          <w:tcPr>
            <w:tcW w:w="2988" w:type="dxa"/>
            <w:vMerge/>
            <w:tcBorders>
              <w:left w:val="nil"/>
              <w:bottom w:val="nil"/>
            </w:tcBorders>
          </w:tcPr>
          <w:p w14:paraId="35E05A74" w14:textId="77777777" w:rsidR="004B4F4D" w:rsidRDefault="004B4F4D" w:rsidP="00596B25">
            <w:pPr>
              <w:rPr>
                <w:rFonts w:ascii="Bookman Old Style" w:hAnsi="Bookman Old Style"/>
                <w:sz w:val="22"/>
              </w:rPr>
            </w:pPr>
          </w:p>
        </w:tc>
        <w:tc>
          <w:tcPr>
            <w:tcW w:w="1956" w:type="dxa"/>
            <w:tcBorders>
              <w:top w:val="single" w:sz="8" w:space="0" w:color="auto"/>
              <w:bottom w:val="single" w:sz="4" w:space="0" w:color="auto"/>
              <w:right w:val="single" w:sz="8" w:space="0" w:color="auto"/>
            </w:tcBorders>
          </w:tcPr>
          <w:p w14:paraId="7AFAED01" w14:textId="77777777" w:rsidR="004B4F4D" w:rsidRDefault="004B4F4D" w:rsidP="00596B25">
            <w:pPr>
              <w:jc w:val="center"/>
              <w:rPr>
                <w:rFonts w:ascii="Bookman Old Style" w:hAnsi="Bookman Old Style"/>
                <w:sz w:val="22"/>
              </w:rPr>
            </w:pPr>
            <w:r>
              <w:rPr>
                <w:rFonts w:ascii="Bookman Old Style" w:hAnsi="Bookman Old Style"/>
                <w:sz w:val="22"/>
              </w:rPr>
              <w:t>2.5mm</w:t>
            </w:r>
          </w:p>
          <w:p w14:paraId="0763298A" w14:textId="77777777" w:rsidR="004B4F4D" w:rsidRDefault="004B4F4D" w:rsidP="00596B25">
            <w:pPr>
              <w:jc w:val="center"/>
              <w:rPr>
                <w:rFonts w:ascii="Bookman Old Style" w:hAnsi="Bookman Old Style"/>
                <w:sz w:val="22"/>
              </w:rPr>
            </w:pPr>
            <w:r>
              <w:rPr>
                <w:rFonts w:ascii="Bookman Old Style" w:hAnsi="Bookman Old Style"/>
                <w:sz w:val="22"/>
              </w:rPr>
              <w:t>3.2mm</w:t>
            </w:r>
          </w:p>
          <w:p w14:paraId="023D5573" w14:textId="77777777" w:rsidR="004B4F4D" w:rsidRDefault="004B4F4D" w:rsidP="00596B25">
            <w:pPr>
              <w:jc w:val="center"/>
              <w:rPr>
                <w:rFonts w:ascii="Bookman Old Style" w:hAnsi="Bookman Old Style"/>
                <w:sz w:val="22"/>
              </w:rPr>
            </w:pPr>
            <w:r>
              <w:rPr>
                <w:rFonts w:ascii="Bookman Old Style" w:hAnsi="Bookman Old Style"/>
                <w:sz w:val="22"/>
              </w:rPr>
              <w:t>4.0mm</w:t>
            </w:r>
          </w:p>
          <w:p w14:paraId="0603C6BE" w14:textId="77777777" w:rsidR="004B4F4D" w:rsidRDefault="004B4F4D" w:rsidP="00596B25">
            <w:pPr>
              <w:jc w:val="center"/>
              <w:rPr>
                <w:rFonts w:ascii="Bookman Old Style" w:hAnsi="Bookman Old Style"/>
                <w:sz w:val="22"/>
              </w:rPr>
            </w:pPr>
            <w:r>
              <w:rPr>
                <w:rFonts w:ascii="Bookman Old Style" w:hAnsi="Bookman Old Style"/>
                <w:sz w:val="22"/>
              </w:rPr>
              <w:t>5.0mm</w:t>
            </w:r>
          </w:p>
        </w:tc>
        <w:tc>
          <w:tcPr>
            <w:tcW w:w="1956" w:type="dxa"/>
            <w:tcBorders>
              <w:top w:val="single" w:sz="8" w:space="0" w:color="auto"/>
              <w:left w:val="nil"/>
              <w:bottom w:val="single" w:sz="8" w:space="0" w:color="auto"/>
              <w:right w:val="single" w:sz="8" w:space="0" w:color="auto"/>
            </w:tcBorders>
          </w:tcPr>
          <w:p w14:paraId="59EC0FB6" w14:textId="77777777" w:rsidR="004B4F4D" w:rsidRDefault="004B4F4D" w:rsidP="00596B25">
            <w:pPr>
              <w:jc w:val="center"/>
              <w:rPr>
                <w:rFonts w:ascii="Bookman Old Style" w:hAnsi="Bookman Old Style"/>
                <w:sz w:val="22"/>
              </w:rPr>
            </w:pPr>
            <w:r>
              <w:rPr>
                <w:rFonts w:ascii="Bookman Old Style" w:hAnsi="Bookman Old Style"/>
                <w:sz w:val="22"/>
              </w:rPr>
              <w:t>300mm</w:t>
            </w:r>
          </w:p>
          <w:p w14:paraId="50239BCA" w14:textId="77777777" w:rsidR="004B4F4D" w:rsidRDefault="004B4F4D" w:rsidP="00596B25">
            <w:pPr>
              <w:jc w:val="center"/>
              <w:rPr>
                <w:rFonts w:ascii="Bookman Old Style" w:hAnsi="Bookman Old Style"/>
                <w:sz w:val="22"/>
              </w:rPr>
            </w:pPr>
            <w:r>
              <w:rPr>
                <w:rFonts w:ascii="Bookman Old Style" w:hAnsi="Bookman Old Style"/>
                <w:sz w:val="22"/>
              </w:rPr>
              <w:t>350mm</w:t>
            </w:r>
          </w:p>
          <w:p w14:paraId="011C6768" w14:textId="77777777" w:rsidR="004B4F4D" w:rsidRDefault="004B4F4D" w:rsidP="00596B25">
            <w:pPr>
              <w:jc w:val="center"/>
              <w:rPr>
                <w:rFonts w:ascii="Bookman Old Style" w:hAnsi="Bookman Old Style"/>
                <w:sz w:val="22"/>
              </w:rPr>
            </w:pPr>
            <w:r>
              <w:rPr>
                <w:rFonts w:ascii="Bookman Old Style" w:hAnsi="Bookman Old Style"/>
                <w:sz w:val="22"/>
              </w:rPr>
              <w:t>350mm</w:t>
            </w:r>
          </w:p>
          <w:p w14:paraId="39B7BE26" w14:textId="77777777" w:rsidR="004B4F4D" w:rsidRDefault="004B4F4D" w:rsidP="00596B25">
            <w:pPr>
              <w:jc w:val="center"/>
              <w:rPr>
                <w:rFonts w:ascii="Bookman Old Style" w:hAnsi="Bookman Old Style"/>
                <w:sz w:val="22"/>
              </w:rPr>
            </w:pPr>
            <w:r>
              <w:rPr>
                <w:rFonts w:ascii="Bookman Old Style" w:hAnsi="Bookman Old Style"/>
                <w:sz w:val="22"/>
              </w:rPr>
              <w:t>350mm</w:t>
            </w:r>
          </w:p>
        </w:tc>
        <w:tc>
          <w:tcPr>
            <w:tcW w:w="1956" w:type="dxa"/>
            <w:tcBorders>
              <w:top w:val="single" w:sz="8" w:space="0" w:color="auto"/>
              <w:left w:val="nil"/>
              <w:bottom w:val="single" w:sz="8" w:space="0" w:color="auto"/>
              <w:right w:val="single" w:sz="8" w:space="0" w:color="auto"/>
            </w:tcBorders>
          </w:tcPr>
          <w:p w14:paraId="59068894" w14:textId="77777777" w:rsidR="004B4F4D" w:rsidRDefault="004B4F4D" w:rsidP="00596B25">
            <w:pPr>
              <w:jc w:val="center"/>
              <w:rPr>
                <w:rFonts w:ascii="Bookman Old Style" w:hAnsi="Bookman Old Style"/>
                <w:sz w:val="22"/>
              </w:rPr>
            </w:pPr>
            <w:r>
              <w:rPr>
                <w:rFonts w:ascii="Bookman Old Style" w:hAnsi="Bookman Old Style"/>
                <w:sz w:val="22"/>
              </w:rPr>
              <w:t>70 - 90</w:t>
            </w:r>
          </w:p>
          <w:p w14:paraId="6AB273B9" w14:textId="77777777" w:rsidR="004B4F4D" w:rsidRDefault="004B4F4D" w:rsidP="00596B25">
            <w:pPr>
              <w:jc w:val="center"/>
              <w:rPr>
                <w:rFonts w:ascii="Bookman Old Style" w:hAnsi="Bookman Old Style"/>
                <w:sz w:val="22"/>
              </w:rPr>
            </w:pPr>
            <w:r>
              <w:rPr>
                <w:rFonts w:ascii="Bookman Old Style" w:hAnsi="Bookman Old Style"/>
                <w:sz w:val="22"/>
              </w:rPr>
              <w:t>90 - 130</w:t>
            </w:r>
          </w:p>
          <w:p w14:paraId="5B0E77DE" w14:textId="77777777" w:rsidR="004B4F4D" w:rsidRDefault="004B4F4D" w:rsidP="00596B25">
            <w:pPr>
              <w:jc w:val="center"/>
              <w:rPr>
                <w:rFonts w:ascii="Bookman Old Style" w:hAnsi="Bookman Old Style"/>
                <w:sz w:val="22"/>
              </w:rPr>
            </w:pPr>
            <w:r>
              <w:rPr>
                <w:rFonts w:ascii="Bookman Old Style" w:hAnsi="Bookman Old Style"/>
                <w:sz w:val="22"/>
              </w:rPr>
              <w:t>130 - 180</w:t>
            </w:r>
          </w:p>
          <w:p w14:paraId="55195C8F" w14:textId="77777777" w:rsidR="004B4F4D" w:rsidRDefault="004B4F4D" w:rsidP="00596B25">
            <w:pPr>
              <w:jc w:val="center"/>
              <w:rPr>
                <w:rFonts w:ascii="Bookman Old Style" w:hAnsi="Bookman Old Style"/>
                <w:sz w:val="22"/>
              </w:rPr>
            </w:pPr>
            <w:r>
              <w:rPr>
                <w:rFonts w:ascii="Bookman Old Style" w:hAnsi="Bookman Old Style"/>
                <w:sz w:val="22"/>
              </w:rPr>
              <w:t>180 - 230</w:t>
            </w:r>
          </w:p>
        </w:tc>
      </w:tr>
    </w:tbl>
    <w:p w14:paraId="3C570E89" w14:textId="77777777" w:rsidR="004B4F4D" w:rsidRDefault="004B4F4D" w:rsidP="004B4F4D">
      <w:pPr>
        <w:rPr>
          <w:rFonts w:ascii="Bookman Old Style" w:hAnsi="Bookman Old Style"/>
          <w:b/>
          <w:bCs/>
          <w:sz w:val="16"/>
          <w:szCs w:val="16"/>
        </w:rPr>
      </w:pPr>
      <w:r w:rsidRPr="002D0E8C">
        <w:rPr>
          <w:rFonts w:ascii="Bookman Old Style" w:hAnsi="Bookman Old Style"/>
          <w:b/>
          <w:bCs/>
          <w:sz w:val="16"/>
          <w:szCs w:val="16"/>
        </w:rPr>
        <w:t xml:space="preserve">FOR POSITIONAL WELDING A </w:t>
      </w:r>
    </w:p>
    <w:p w14:paraId="72D57B5A" w14:textId="77777777" w:rsidR="004B4F4D" w:rsidRPr="002D0E8C" w:rsidRDefault="004B4F4D" w:rsidP="004B4F4D">
      <w:pPr>
        <w:rPr>
          <w:rFonts w:ascii="Bookman Old Style" w:hAnsi="Bookman Old Style"/>
          <w:b/>
          <w:bCs/>
          <w:sz w:val="16"/>
          <w:szCs w:val="16"/>
        </w:rPr>
      </w:pPr>
      <w:r w:rsidRPr="002D0E8C">
        <w:rPr>
          <w:rFonts w:ascii="Bookman Old Style" w:hAnsi="Bookman Old Style"/>
          <w:b/>
          <w:bCs/>
          <w:sz w:val="16"/>
          <w:szCs w:val="16"/>
        </w:rPr>
        <w:t>MAXIMUM OF 4 MM SIZE IS RECOMMENDED.</w:t>
      </w:r>
    </w:p>
    <w:p w14:paraId="02EA26E2" w14:textId="77777777" w:rsidR="004B4F4D" w:rsidRDefault="004B4F4D" w:rsidP="004B4F4D">
      <w:pPr>
        <w:rPr>
          <w:rFonts w:ascii="Bookman Old Style" w:hAnsi="Bookman Old Styl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50"/>
        <w:gridCol w:w="1950"/>
        <w:gridCol w:w="1950"/>
      </w:tblGrid>
      <w:tr w:rsidR="004B4F4D" w14:paraId="7EAB6486" w14:textId="77777777" w:rsidTr="00596B25">
        <w:trPr>
          <w:cantSplit/>
        </w:trPr>
        <w:tc>
          <w:tcPr>
            <w:tcW w:w="2988" w:type="dxa"/>
            <w:vMerge w:val="restart"/>
            <w:tcBorders>
              <w:top w:val="nil"/>
              <w:left w:val="nil"/>
              <w:right w:val="single" w:sz="8" w:space="0" w:color="auto"/>
            </w:tcBorders>
          </w:tcPr>
          <w:p w14:paraId="6BE250E4" w14:textId="77777777" w:rsidR="004B4F4D" w:rsidRDefault="004B4F4D" w:rsidP="00596B25">
            <w:pPr>
              <w:rPr>
                <w:rFonts w:ascii="Bookman Old Style" w:hAnsi="Bookman Old Style"/>
                <w:b/>
                <w:sz w:val="22"/>
              </w:rPr>
            </w:pPr>
            <w:r>
              <w:rPr>
                <w:rFonts w:ascii="Bookman Old Style" w:hAnsi="Bookman Old Style"/>
                <w:b/>
                <w:sz w:val="22"/>
              </w:rPr>
              <w:t>Weld metal analysis:</w:t>
            </w:r>
          </w:p>
        </w:tc>
        <w:tc>
          <w:tcPr>
            <w:tcW w:w="1950" w:type="dxa"/>
            <w:tcBorders>
              <w:top w:val="single" w:sz="8" w:space="0" w:color="auto"/>
              <w:left w:val="nil"/>
              <w:bottom w:val="single" w:sz="8" w:space="0" w:color="auto"/>
              <w:right w:val="single" w:sz="8" w:space="0" w:color="auto"/>
            </w:tcBorders>
          </w:tcPr>
          <w:p w14:paraId="64461BC9" w14:textId="77777777" w:rsidR="004B4F4D" w:rsidRDefault="004B4F4D" w:rsidP="00596B25">
            <w:pPr>
              <w:jc w:val="center"/>
              <w:rPr>
                <w:rFonts w:ascii="Bookman Old Style" w:hAnsi="Bookman Old Style"/>
                <w:sz w:val="22"/>
              </w:rPr>
            </w:pPr>
            <w:r>
              <w:rPr>
                <w:rFonts w:ascii="Bookman Old Style" w:hAnsi="Bookman Old Style"/>
                <w:sz w:val="22"/>
              </w:rPr>
              <w:t>C</w:t>
            </w:r>
          </w:p>
        </w:tc>
        <w:tc>
          <w:tcPr>
            <w:tcW w:w="1950" w:type="dxa"/>
            <w:tcBorders>
              <w:top w:val="single" w:sz="8" w:space="0" w:color="auto"/>
              <w:left w:val="nil"/>
              <w:bottom w:val="single" w:sz="8" w:space="0" w:color="auto"/>
              <w:right w:val="single" w:sz="8" w:space="0" w:color="auto"/>
            </w:tcBorders>
          </w:tcPr>
          <w:p w14:paraId="70A4E095" w14:textId="77777777" w:rsidR="004B4F4D" w:rsidRDefault="004B4F4D" w:rsidP="00596B25">
            <w:pPr>
              <w:jc w:val="center"/>
              <w:rPr>
                <w:rFonts w:ascii="Bookman Old Style" w:hAnsi="Bookman Old Style"/>
                <w:sz w:val="22"/>
              </w:rPr>
            </w:pPr>
            <w:r>
              <w:rPr>
                <w:rFonts w:ascii="Bookman Old Style" w:hAnsi="Bookman Old Style"/>
                <w:sz w:val="22"/>
              </w:rPr>
              <w:t>Si</w:t>
            </w:r>
          </w:p>
        </w:tc>
        <w:tc>
          <w:tcPr>
            <w:tcW w:w="1950" w:type="dxa"/>
            <w:tcBorders>
              <w:top w:val="single" w:sz="8" w:space="0" w:color="auto"/>
              <w:left w:val="nil"/>
              <w:bottom w:val="single" w:sz="8" w:space="0" w:color="auto"/>
              <w:right w:val="single" w:sz="8" w:space="0" w:color="auto"/>
            </w:tcBorders>
          </w:tcPr>
          <w:p w14:paraId="0048A9EC" w14:textId="77777777" w:rsidR="004B4F4D" w:rsidRDefault="004B4F4D" w:rsidP="00596B25">
            <w:pPr>
              <w:jc w:val="center"/>
              <w:rPr>
                <w:rFonts w:ascii="Bookman Old Style" w:hAnsi="Bookman Old Style"/>
                <w:sz w:val="22"/>
              </w:rPr>
            </w:pPr>
            <w:r>
              <w:rPr>
                <w:rFonts w:ascii="Bookman Old Style" w:hAnsi="Bookman Old Style"/>
                <w:sz w:val="22"/>
              </w:rPr>
              <w:t>Mn</w:t>
            </w:r>
          </w:p>
        </w:tc>
      </w:tr>
      <w:tr w:rsidR="004B4F4D" w14:paraId="56928602" w14:textId="77777777" w:rsidTr="00596B25">
        <w:trPr>
          <w:cantSplit/>
        </w:trPr>
        <w:tc>
          <w:tcPr>
            <w:tcW w:w="2988" w:type="dxa"/>
            <w:vMerge/>
            <w:tcBorders>
              <w:left w:val="nil"/>
              <w:bottom w:val="nil"/>
              <w:right w:val="single" w:sz="8" w:space="0" w:color="auto"/>
            </w:tcBorders>
          </w:tcPr>
          <w:p w14:paraId="103C65D1" w14:textId="77777777" w:rsidR="004B4F4D" w:rsidRDefault="004B4F4D" w:rsidP="00596B25">
            <w:pPr>
              <w:rPr>
                <w:rFonts w:ascii="Bookman Old Style" w:hAnsi="Bookman Old Style"/>
                <w:b/>
                <w:sz w:val="22"/>
              </w:rPr>
            </w:pPr>
          </w:p>
        </w:tc>
        <w:tc>
          <w:tcPr>
            <w:tcW w:w="1950" w:type="dxa"/>
            <w:tcBorders>
              <w:top w:val="single" w:sz="8" w:space="0" w:color="auto"/>
              <w:left w:val="nil"/>
              <w:bottom w:val="single" w:sz="8" w:space="0" w:color="auto"/>
              <w:right w:val="single" w:sz="8" w:space="0" w:color="auto"/>
            </w:tcBorders>
          </w:tcPr>
          <w:p w14:paraId="781AAB75" w14:textId="77777777" w:rsidR="004B4F4D" w:rsidRDefault="004B4F4D" w:rsidP="00596B25">
            <w:pPr>
              <w:jc w:val="center"/>
              <w:rPr>
                <w:rFonts w:ascii="Bookman Old Style" w:hAnsi="Bookman Old Style"/>
                <w:sz w:val="22"/>
              </w:rPr>
            </w:pPr>
            <w:r>
              <w:rPr>
                <w:rFonts w:ascii="Bookman Old Style" w:hAnsi="Bookman Old Style"/>
                <w:sz w:val="22"/>
              </w:rPr>
              <w:t>0.08</w:t>
            </w:r>
          </w:p>
        </w:tc>
        <w:tc>
          <w:tcPr>
            <w:tcW w:w="1950" w:type="dxa"/>
            <w:tcBorders>
              <w:top w:val="single" w:sz="8" w:space="0" w:color="auto"/>
              <w:left w:val="nil"/>
              <w:bottom w:val="single" w:sz="8" w:space="0" w:color="auto"/>
              <w:right w:val="single" w:sz="8" w:space="0" w:color="auto"/>
            </w:tcBorders>
          </w:tcPr>
          <w:p w14:paraId="3230B1F9" w14:textId="77777777" w:rsidR="004B4F4D" w:rsidRDefault="004B4F4D" w:rsidP="00596B25">
            <w:pPr>
              <w:jc w:val="center"/>
              <w:rPr>
                <w:rFonts w:ascii="Bookman Old Style" w:hAnsi="Bookman Old Style"/>
                <w:sz w:val="22"/>
              </w:rPr>
            </w:pPr>
            <w:r>
              <w:rPr>
                <w:rFonts w:ascii="Bookman Old Style" w:hAnsi="Bookman Old Style"/>
                <w:sz w:val="22"/>
              </w:rPr>
              <w:t>0.3</w:t>
            </w:r>
          </w:p>
        </w:tc>
        <w:tc>
          <w:tcPr>
            <w:tcW w:w="1950" w:type="dxa"/>
            <w:tcBorders>
              <w:top w:val="single" w:sz="8" w:space="0" w:color="auto"/>
              <w:left w:val="nil"/>
              <w:bottom w:val="single" w:sz="8" w:space="0" w:color="auto"/>
              <w:right w:val="single" w:sz="8" w:space="0" w:color="auto"/>
            </w:tcBorders>
          </w:tcPr>
          <w:p w14:paraId="11286AB6" w14:textId="77777777" w:rsidR="004B4F4D" w:rsidRDefault="004B4F4D" w:rsidP="00596B25">
            <w:pPr>
              <w:jc w:val="center"/>
              <w:rPr>
                <w:rFonts w:ascii="Bookman Old Style" w:hAnsi="Bookman Old Style"/>
                <w:sz w:val="22"/>
              </w:rPr>
            </w:pPr>
            <w:r>
              <w:rPr>
                <w:rFonts w:ascii="Bookman Old Style" w:hAnsi="Bookman Old Style"/>
                <w:sz w:val="22"/>
              </w:rPr>
              <w:t>0.5</w:t>
            </w:r>
          </w:p>
        </w:tc>
      </w:tr>
    </w:tbl>
    <w:p w14:paraId="4E2BD5EA" w14:textId="77777777" w:rsidR="004B4F4D" w:rsidRDefault="004B4F4D" w:rsidP="004B4F4D">
      <w:pPr>
        <w:rPr>
          <w:rFonts w:ascii="Bookman Old Style" w:hAnsi="Bookman Old Style"/>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4B4F4D" w14:paraId="523B67DB" w14:textId="77777777" w:rsidTr="00596B25">
        <w:trPr>
          <w:cantSplit/>
        </w:trPr>
        <w:tc>
          <w:tcPr>
            <w:tcW w:w="2952" w:type="dxa"/>
            <w:vMerge w:val="restart"/>
            <w:tcBorders>
              <w:top w:val="nil"/>
              <w:left w:val="nil"/>
              <w:right w:val="single" w:sz="8" w:space="0" w:color="auto"/>
            </w:tcBorders>
          </w:tcPr>
          <w:p w14:paraId="02BA4E06" w14:textId="77777777" w:rsidR="004B4F4D" w:rsidRDefault="004B4F4D" w:rsidP="00596B25">
            <w:pPr>
              <w:rPr>
                <w:rFonts w:ascii="Bookman Old Style" w:hAnsi="Bookman Old Style"/>
                <w:b/>
                <w:sz w:val="22"/>
              </w:rPr>
            </w:pPr>
            <w:r>
              <w:rPr>
                <w:rFonts w:ascii="Bookman Old Style" w:hAnsi="Bookman Old Style"/>
                <w:b/>
                <w:sz w:val="22"/>
              </w:rPr>
              <w:t>Mechanical properties</w:t>
            </w:r>
          </w:p>
          <w:p w14:paraId="404FF1C1" w14:textId="77777777" w:rsidR="004B4F4D" w:rsidRDefault="004B4F4D" w:rsidP="00596B25">
            <w:pPr>
              <w:rPr>
                <w:rFonts w:ascii="Bookman Old Style" w:hAnsi="Bookman Old Style"/>
                <w:b/>
                <w:sz w:val="22"/>
              </w:rPr>
            </w:pPr>
            <w:r>
              <w:rPr>
                <w:rFonts w:ascii="Bookman Old Style" w:hAnsi="Bookman Old Style"/>
                <w:b/>
                <w:sz w:val="22"/>
              </w:rPr>
              <w:t>of all weld metal:</w:t>
            </w:r>
          </w:p>
        </w:tc>
        <w:tc>
          <w:tcPr>
            <w:tcW w:w="2952" w:type="dxa"/>
            <w:tcBorders>
              <w:top w:val="single" w:sz="8" w:space="0" w:color="auto"/>
              <w:left w:val="nil"/>
              <w:bottom w:val="single" w:sz="8" w:space="0" w:color="auto"/>
              <w:right w:val="single" w:sz="8" w:space="0" w:color="auto"/>
            </w:tcBorders>
          </w:tcPr>
          <w:p w14:paraId="55FA4E15" w14:textId="77777777" w:rsidR="004B4F4D" w:rsidRDefault="004B4F4D" w:rsidP="00596B25">
            <w:pPr>
              <w:jc w:val="center"/>
              <w:rPr>
                <w:rFonts w:ascii="Bookman Old Style" w:hAnsi="Bookman Old Style"/>
                <w:sz w:val="22"/>
              </w:rPr>
            </w:pPr>
            <w:r>
              <w:rPr>
                <w:rFonts w:ascii="Bookman Old Style" w:hAnsi="Bookman Old Style"/>
                <w:sz w:val="22"/>
              </w:rPr>
              <w:t>Yield Strength</w:t>
            </w:r>
          </w:p>
        </w:tc>
        <w:tc>
          <w:tcPr>
            <w:tcW w:w="2952" w:type="dxa"/>
            <w:tcBorders>
              <w:top w:val="single" w:sz="8" w:space="0" w:color="auto"/>
              <w:left w:val="nil"/>
              <w:bottom w:val="single" w:sz="8" w:space="0" w:color="auto"/>
              <w:right w:val="single" w:sz="8" w:space="0" w:color="auto"/>
            </w:tcBorders>
          </w:tcPr>
          <w:p w14:paraId="7E926BB8" w14:textId="77777777" w:rsidR="004B4F4D" w:rsidRDefault="004B4F4D" w:rsidP="00596B25">
            <w:pPr>
              <w:jc w:val="center"/>
              <w:rPr>
                <w:rFonts w:ascii="Bookman Old Style" w:hAnsi="Bookman Old Style"/>
                <w:sz w:val="22"/>
              </w:rPr>
            </w:pPr>
            <w:r>
              <w:rPr>
                <w:rFonts w:ascii="Bookman Old Style" w:hAnsi="Bookman Old Style"/>
                <w:sz w:val="22"/>
              </w:rPr>
              <w:t>&gt;390 N/mm</w:t>
            </w:r>
            <w:r w:rsidRPr="00EF6CBD">
              <w:rPr>
                <w:rFonts w:ascii="Bookman Old Style" w:hAnsi="Bookman Old Style"/>
                <w:sz w:val="22"/>
                <w:vertAlign w:val="superscript"/>
              </w:rPr>
              <w:t>2</w:t>
            </w:r>
          </w:p>
        </w:tc>
      </w:tr>
      <w:tr w:rsidR="004B4F4D" w14:paraId="13192484" w14:textId="77777777" w:rsidTr="00596B25">
        <w:trPr>
          <w:cantSplit/>
        </w:trPr>
        <w:tc>
          <w:tcPr>
            <w:tcW w:w="2952" w:type="dxa"/>
            <w:vMerge/>
            <w:tcBorders>
              <w:left w:val="nil"/>
              <w:right w:val="single" w:sz="8" w:space="0" w:color="auto"/>
            </w:tcBorders>
          </w:tcPr>
          <w:p w14:paraId="4C0C19B2" w14:textId="77777777" w:rsidR="004B4F4D" w:rsidRDefault="004B4F4D" w:rsidP="00596B25">
            <w:pPr>
              <w:rPr>
                <w:rFonts w:ascii="Bookman Old Style" w:hAnsi="Bookman Old Style"/>
                <w:b/>
                <w:sz w:val="22"/>
              </w:rPr>
            </w:pPr>
          </w:p>
        </w:tc>
        <w:tc>
          <w:tcPr>
            <w:tcW w:w="2952" w:type="dxa"/>
            <w:tcBorders>
              <w:top w:val="single" w:sz="8" w:space="0" w:color="auto"/>
              <w:left w:val="nil"/>
              <w:bottom w:val="single" w:sz="8" w:space="0" w:color="auto"/>
              <w:right w:val="single" w:sz="8" w:space="0" w:color="auto"/>
            </w:tcBorders>
          </w:tcPr>
          <w:p w14:paraId="0742930A" w14:textId="77777777" w:rsidR="004B4F4D" w:rsidRDefault="004B4F4D" w:rsidP="00596B25">
            <w:pPr>
              <w:jc w:val="center"/>
              <w:rPr>
                <w:rFonts w:ascii="Bookman Old Style" w:hAnsi="Bookman Old Style"/>
                <w:sz w:val="22"/>
              </w:rPr>
            </w:pPr>
            <w:r>
              <w:rPr>
                <w:rFonts w:ascii="Bookman Old Style" w:hAnsi="Bookman Old Style"/>
                <w:sz w:val="22"/>
              </w:rPr>
              <w:t>Tensile Strength</w:t>
            </w:r>
          </w:p>
        </w:tc>
        <w:tc>
          <w:tcPr>
            <w:tcW w:w="2952" w:type="dxa"/>
            <w:tcBorders>
              <w:top w:val="single" w:sz="8" w:space="0" w:color="auto"/>
              <w:left w:val="nil"/>
              <w:bottom w:val="single" w:sz="8" w:space="0" w:color="auto"/>
              <w:right w:val="single" w:sz="8" w:space="0" w:color="auto"/>
            </w:tcBorders>
          </w:tcPr>
          <w:p w14:paraId="200FA427" w14:textId="77777777" w:rsidR="004B4F4D" w:rsidRDefault="004B4F4D" w:rsidP="00596B25">
            <w:pPr>
              <w:jc w:val="center"/>
              <w:rPr>
                <w:rFonts w:ascii="Bookman Old Style" w:hAnsi="Bookman Old Style"/>
                <w:sz w:val="22"/>
              </w:rPr>
            </w:pPr>
            <w:r>
              <w:rPr>
                <w:rFonts w:ascii="Bookman Old Style" w:hAnsi="Bookman Old Style"/>
                <w:sz w:val="22"/>
              </w:rPr>
              <w:t>470 - 590 N/mm</w:t>
            </w:r>
            <w:r w:rsidRPr="00EF6CBD">
              <w:rPr>
                <w:rFonts w:ascii="Bookman Old Style" w:hAnsi="Bookman Old Style"/>
                <w:sz w:val="22"/>
                <w:vertAlign w:val="superscript"/>
              </w:rPr>
              <w:t>2</w:t>
            </w:r>
          </w:p>
        </w:tc>
      </w:tr>
      <w:tr w:rsidR="004B4F4D" w14:paraId="41893664" w14:textId="77777777" w:rsidTr="00596B25">
        <w:trPr>
          <w:cantSplit/>
        </w:trPr>
        <w:tc>
          <w:tcPr>
            <w:tcW w:w="2952" w:type="dxa"/>
            <w:vMerge/>
            <w:tcBorders>
              <w:left w:val="nil"/>
              <w:right w:val="single" w:sz="8" w:space="0" w:color="auto"/>
            </w:tcBorders>
          </w:tcPr>
          <w:p w14:paraId="469AA635" w14:textId="77777777" w:rsidR="004B4F4D" w:rsidRDefault="004B4F4D" w:rsidP="00596B25">
            <w:pPr>
              <w:rPr>
                <w:rFonts w:ascii="Bookman Old Style" w:hAnsi="Bookman Old Style"/>
                <w:b/>
                <w:sz w:val="22"/>
              </w:rPr>
            </w:pPr>
          </w:p>
        </w:tc>
        <w:tc>
          <w:tcPr>
            <w:tcW w:w="2952" w:type="dxa"/>
            <w:tcBorders>
              <w:top w:val="single" w:sz="8" w:space="0" w:color="auto"/>
              <w:left w:val="nil"/>
              <w:bottom w:val="single" w:sz="8" w:space="0" w:color="auto"/>
              <w:right w:val="single" w:sz="8" w:space="0" w:color="auto"/>
            </w:tcBorders>
          </w:tcPr>
          <w:p w14:paraId="35E71952" w14:textId="77777777" w:rsidR="004B4F4D" w:rsidRDefault="004B4F4D" w:rsidP="00596B25">
            <w:pPr>
              <w:jc w:val="center"/>
              <w:rPr>
                <w:rFonts w:ascii="Bookman Old Style" w:hAnsi="Bookman Old Style"/>
                <w:sz w:val="22"/>
              </w:rPr>
            </w:pPr>
            <w:r>
              <w:rPr>
                <w:rFonts w:ascii="Bookman Old Style" w:hAnsi="Bookman Old Style"/>
                <w:sz w:val="22"/>
              </w:rPr>
              <w:t>Elongation L.=5D.</w:t>
            </w:r>
          </w:p>
        </w:tc>
        <w:tc>
          <w:tcPr>
            <w:tcW w:w="2952" w:type="dxa"/>
            <w:tcBorders>
              <w:top w:val="single" w:sz="8" w:space="0" w:color="auto"/>
              <w:left w:val="nil"/>
              <w:bottom w:val="single" w:sz="8" w:space="0" w:color="auto"/>
              <w:right w:val="single" w:sz="8" w:space="0" w:color="auto"/>
            </w:tcBorders>
          </w:tcPr>
          <w:p w14:paraId="7DC31F00" w14:textId="77777777" w:rsidR="004B4F4D" w:rsidRDefault="004B4F4D" w:rsidP="00596B25">
            <w:pPr>
              <w:jc w:val="center"/>
              <w:rPr>
                <w:rFonts w:ascii="Bookman Old Style" w:hAnsi="Bookman Old Style"/>
                <w:sz w:val="22"/>
              </w:rPr>
            </w:pPr>
            <w:r>
              <w:rPr>
                <w:rFonts w:ascii="Bookman Old Style" w:hAnsi="Bookman Old Style"/>
                <w:sz w:val="22"/>
              </w:rPr>
              <w:t>&gt;22%</w:t>
            </w:r>
          </w:p>
        </w:tc>
      </w:tr>
      <w:tr w:rsidR="004B4F4D" w14:paraId="5BD2AB24" w14:textId="77777777" w:rsidTr="00596B25">
        <w:trPr>
          <w:cantSplit/>
        </w:trPr>
        <w:tc>
          <w:tcPr>
            <w:tcW w:w="2952" w:type="dxa"/>
            <w:vMerge/>
            <w:tcBorders>
              <w:left w:val="nil"/>
              <w:bottom w:val="nil"/>
              <w:right w:val="single" w:sz="8" w:space="0" w:color="auto"/>
            </w:tcBorders>
          </w:tcPr>
          <w:p w14:paraId="47F869AD" w14:textId="77777777" w:rsidR="004B4F4D" w:rsidRDefault="004B4F4D" w:rsidP="00596B25">
            <w:pPr>
              <w:rPr>
                <w:rFonts w:ascii="Bookman Old Style" w:hAnsi="Bookman Old Style"/>
                <w:b/>
                <w:sz w:val="22"/>
              </w:rPr>
            </w:pPr>
          </w:p>
        </w:tc>
        <w:tc>
          <w:tcPr>
            <w:tcW w:w="2952" w:type="dxa"/>
            <w:tcBorders>
              <w:top w:val="single" w:sz="8" w:space="0" w:color="auto"/>
              <w:left w:val="nil"/>
              <w:bottom w:val="single" w:sz="4" w:space="0" w:color="auto"/>
              <w:right w:val="single" w:sz="8" w:space="0" w:color="auto"/>
            </w:tcBorders>
          </w:tcPr>
          <w:p w14:paraId="1FFAF967" w14:textId="77777777" w:rsidR="004B4F4D" w:rsidRDefault="004B4F4D" w:rsidP="00596B25">
            <w:pPr>
              <w:jc w:val="center"/>
              <w:rPr>
                <w:rFonts w:ascii="Bookman Old Style" w:hAnsi="Bookman Old Style"/>
                <w:sz w:val="22"/>
              </w:rPr>
            </w:pPr>
            <w:r>
              <w:rPr>
                <w:rFonts w:ascii="Bookman Old Style" w:hAnsi="Bookman Old Style"/>
                <w:sz w:val="22"/>
              </w:rPr>
              <w:t>Impact Strength</w:t>
            </w:r>
          </w:p>
        </w:tc>
        <w:tc>
          <w:tcPr>
            <w:tcW w:w="2952" w:type="dxa"/>
            <w:tcBorders>
              <w:top w:val="single" w:sz="8" w:space="0" w:color="auto"/>
              <w:left w:val="nil"/>
              <w:bottom w:val="single" w:sz="8" w:space="0" w:color="auto"/>
              <w:right w:val="single" w:sz="8" w:space="0" w:color="auto"/>
            </w:tcBorders>
          </w:tcPr>
          <w:p w14:paraId="7A3E98F1" w14:textId="77777777" w:rsidR="004B4F4D" w:rsidRDefault="004B4F4D" w:rsidP="00596B25">
            <w:pPr>
              <w:jc w:val="center"/>
              <w:rPr>
                <w:rFonts w:ascii="Bookman Old Style" w:hAnsi="Bookman Old Style"/>
                <w:sz w:val="22"/>
              </w:rPr>
            </w:pPr>
            <w:r>
              <w:rPr>
                <w:rFonts w:ascii="Bookman Old Style" w:hAnsi="Bookman Old Style"/>
                <w:sz w:val="22"/>
              </w:rPr>
              <w:t>80 J at +20</w:t>
            </w:r>
            <w:r>
              <w:rPr>
                <w:rFonts w:ascii="Bookman Old Style" w:hAnsi="Bookman Old Style"/>
                <w:sz w:val="22"/>
                <w:vertAlign w:val="superscript"/>
              </w:rPr>
              <w:t>o</w:t>
            </w:r>
            <w:r>
              <w:rPr>
                <w:rFonts w:ascii="Bookman Old Style" w:hAnsi="Bookman Old Style"/>
                <w:sz w:val="22"/>
              </w:rPr>
              <w:t>C</w:t>
            </w:r>
          </w:p>
          <w:p w14:paraId="4E7E3C0D" w14:textId="77777777" w:rsidR="004B4F4D" w:rsidRDefault="004B4F4D" w:rsidP="00596B25">
            <w:pPr>
              <w:jc w:val="center"/>
              <w:rPr>
                <w:rFonts w:ascii="Bookman Old Style" w:hAnsi="Bookman Old Style"/>
                <w:sz w:val="22"/>
              </w:rPr>
            </w:pPr>
            <w:r>
              <w:rPr>
                <w:rFonts w:ascii="Bookman Old Style" w:hAnsi="Bookman Old Style"/>
                <w:sz w:val="22"/>
              </w:rPr>
              <w:t>50 J at 0</w:t>
            </w:r>
            <w:r>
              <w:rPr>
                <w:rFonts w:ascii="Bookman Old Style" w:hAnsi="Bookman Old Style"/>
                <w:sz w:val="22"/>
                <w:vertAlign w:val="superscript"/>
              </w:rPr>
              <w:t>o</w:t>
            </w:r>
            <w:r>
              <w:rPr>
                <w:rFonts w:ascii="Bookman Old Style" w:hAnsi="Bookman Old Style"/>
                <w:sz w:val="22"/>
              </w:rPr>
              <w:t>C</w:t>
            </w:r>
          </w:p>
        </w:tc>
      </w:tr>
    </w:tbl>
    <w:p w14:paraId="3BFC7DE9" w14:textId="77777777" w:rsidR="004B4F4D" w:rsidRDefault="004B4F4D" w:rsidP="004B4F4D">
      <w:pPr>
        <w:rPr>
          <w:rFonts w:ascii="Bookman Old Style" w:hAnsi="Bookman Old Styl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4B4F4D" w14:paraId="6C4DC31D" w14:textId="77777777" w:rsidTr="00596B25">
        <w:trPr>
          <w:cantSplit/>
        </w:trPr>
        <w:tc>
          <w:tcPr>
            <w:tcW w:w="2952" w:type="dxa"/>
            <w:vMerge w:val="restart"/>
            <w:tcBorders>
              <w:left w:val="nil"/>
              <w:bottom w:val="nil"/>
              <w:right w:val="nil"/>
            </w:tcBorders>
          </w:tcPr>
          <w:p w14:paraId="60773AD2" w14:textId="77777777" w:rsidR="004B4F4D" w:rsidRDefault="004B4F4D" w:rsidP="00596B25">
            <w:pPr>
              <w:rPr>
                <w:rFonts w:ascii="Bookman Old Style" w:hAnsi="Bookman Old Style"/>
                <w:b/>
                <w:sz w:val="22"/>
              </w:rPr>
            </w:pPr>
          </w:p>
        </w:tc>
        <w:tc>
          <w:tcPr>
            <w:tcW w:w="2952" w:type="dxa"/>
            <w:tcBorders>
              <w:top w:val="single" w:sz="8" w:space="0" w:color="auto"/>
              <w:left w:val="single" w:sz="8" w:space="0" w:color="auto"/>
              <w:bottom w:val="single" w:sz="8" w:space="0" w:color="auto"/>
              <w:right w:val="single" w:sz="8" w:space="0" w:color="auto"/>
            </w:tcBorders>
          </w:tcPr>
          <w:p w14:paraId="591868B3" w14:textId="77777777" w:rsidR="004B4F4D" w:rsidRDefault="004B4F4D" w:rsidP="00596B25">
            <w:pPr>
              <w:jc w:val="center"/>
              <w:rPr>
                <w:rFonts w:ascii="Bookman Old Style" w:hAnsi="Bookman Old Style"/>
                <w:sz w:val="22"/>
              </w:rPr>
            </w:pPr>
            <w:r>
              <w:rPr>
                <w:rFonts w:ascii="Bookman Old Style" w:hAnsi="Bookman Old Style"/>
                <w:sz w:val="22"/>
              </w:rPr>
              <w:t>2.6, 3.2, 4.0 &amp; 5.0mm</w:t>
            </w:r>
          </w:p>
        </w:tc>
        <w:tc>
          <w:tcPr>
            <w:tcW w:w="2952" w:type="dxa"/>
            <w:tcBorders>
              <w:top w:val="single" w:sz="8" w:space="0" w:color="auto"/>
              <w:left w:val="nil"/>
              <w:bottom w:val="single" w:sz="8" w:space="0" w:color="auto"/>
              <w:right w:val="single" w:sz="8" w:space="0" w:color="auto"/>
            </w:tcBorders>
          </w:tcPr>
          <w:p w14:paraId="18756FC6" w14:textId="77777777" w:rsidR="004B4F4D" w:rsidRDefault="004B4F4D" w:rsidP="00596B25">
            <w:pPr>
              <w:jc w:val="center"/>
              <w:rPr>
                <w:rFonts w:ascii="Bookman Old Style" w:hAnsi="Bookman Old Style"/>
                <w:sz w:val="22"/>
              </w:rPr>
            </w:pPr>
            <w:r>
              <w:rPr>
                <w:rFonts w:ascii="Bookman Old Style" w:hAnsi="Bookman Old Style"/>
                <w:sz w:val="22"/>
              </w:rPr>
              <w:t>4x5kg. packet/carton</w:t>
            </w:r>
          </w:p>
        </w:tc>
      </w:tr>
      <w:tr w:rsidR="004B4F4D" w14:paraId="43EFB2BA" w14:textId="77777777" w:rsidTr="00596B25">
        <w:trPr>
          <w:cantSplit/>
        </w:trPr>
        <w:tc>
          <w:tcPr>
            <w:tcW w:w="2952" w:type="dxa"/>
            <w:vMerge/>
            <w:tcBorders>
              <w:left w:val="nil"/>
              <w:bottom w:val="nil"/>
              <w:right w:val="nil"/>
            </w:tcBorders>
          </w:tcPr>
          <w:p w14:paraId="7E43149C" w14:textId="77777777" w:rsidR="004B4F4D" w:rsidRDefault="004B4F4D" w:rsidP="00596B25">
            <w:pPr>
              <w:rPr>
                <w:rFonts w:ascii="Bookman Old Style" w:hAnsi="Bookman Old Style"/>
                <w:b/>
                <w:sz w:val="22"/>
              </w:rPr>
            </w:pPr>
          </w:p>
        </w:tc>
        <w:tc>
          <w:tcPr>
            <w:tcW w:w="2952" w:type="dxa"/>
            <w:tcBorders>
              <w:top w:val="single" w:sz="8" w:space="0" w:color="auto"/>
              <w:left w:val="nil"/>
              <w:bottom w:val="nil"/>
              <w:right w:val="single" w:sz="8" w:space="0" w:color="auto"/>
            </w:tcBorders>
          </w:tcPr>
          <w:p w14:paraId="6E7AA638" w14:textId="77777777" w:rsidR="004B4F4D" w:rsidRDefault="004B4F4D" w:rsidP="00596B25">
            <w:pPr>
              <w:jc w:val="center"/>
              <w:rPr>
                <w:rFonts w:ascii="Bookman Old Style" w:hAnsi="Bookman Old Style"/>
                <w:sz w:val="22"/>
              </w:rPr>
            </w:pPr>
          </w:p>
        </w:tc>
        <w:tc>
          <w:tcPr>
            <w:tcW w:w="2952" w:type="dxa"/>
            <w:tcBorders>
              <w:top w:val="single" w:sz="8" w:space="0" w:color="auto"/>
              <w:left w:val="nil"/>
              <w:bottom w:val="single" w:sz="8" w:space="0" w:color="auto"/>
              <w:right w:val="single" w:sz="8" w:space="0" w:color="auto"/>
            </w:tcBorders>
          </w:tcPr>
          <w:p w14:paraId="7247B4CB" w14:textId="77777777" w:rsidR="004B4F4D" w:rsidRDefault="004B4F4D" w:rsidP="00596B25">
            <w:pPr>
              <w:jc w:val="center"/>
              <w:rPr>
                <w:rFonts w:ascii="Bookman Old Style" w:hAnsi="Bookman Old Style"/>
                <w:sz w:val="22"/>
              </w:rPr>
            </w:pPr>
            <w:r>
              <w:rPr>
                <w:rFonts w:ascii="Bookman Old Style" w:hAnsi="Bookman Old Style"/>
                <w:sz w:val="22"/>
              </w:rPr>
              <w:t>1 MT/pallet</w:t>
            </w:r>
          </w:p>
        </w:tc>
      </w:tr>
    </w:tbl>
    <w:p w14:paraId="5DA86176" w14:textId="77777777" w:rsidR="004B4F4D" w:rsidRDefault="004B4F4D" w:rsidP="004B4F4D">
      <w:pPr>
        <w:rPr>
          <w:rFonts w:ascii="Arial" w:hAnsi="Arial"/>
          <w:sz w:val="24"/>
        </w:rPr>
      </w:pPr>
    </w:p>
    <w:p w14:paraId="70CECFF0" w14:textId="77777777" w:rsidR="00DD48B3" w:rsidRDefault="00DD48B3"/>
    <w:sectPr w:rsidR="00DD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4F"/>
    <w:rsid w:val="000B724F"/>
    <w:rsid w:val="004B4F4D"/>
    <w:rsid w:val="00D839ED"/>
    <w:rsid w:val="00DD4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20D59-E4EA-424C-96AE-A919356D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B4F4D"/>
    <w:pPr>
      <w:keepNext/>
      <w:outlineLvl w:val="0"/>
    </w:pPr>
    <w:rPr>
      <w:rFonts w:ascii="Arial" w:hAnsi="Arial"/>
      <w:b/>
      <w:bCs/>
      <w:sz w:val="24"/>
      <w:szCs w:val="24"/>
    </w:rPr>
  </w:style>
  <w:style w:type="paragraph" w:styleId="Heading2">
    <w:name w:val="heading 2"/>
    <w:basedOn w:val="Normal"/>
    <w:next w:val="Normal"/>
    <w:link w:val="Heading2Char"/>
    <w:qFormat/>
    <w:rsid w:val="004B4F4D"/>
    <w:pPr>
      <w:keepNext/>
      <w:outlineLvl w:val="1"/>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F4D"/>
    <w:rPr>
      <w:rFonts w:ascii="Arial" w:eastAsia="Times New Roman" w:hAnsi="Arial" w:cs="Times New Roman"/>
      <w:b/>
      <w:bCs/>
      <w:sz w:val="24"/>
      <w:szCs w:val="24"/>
    </w:rPr>
  </w:style>
  <w:style w:type="character" w:customStyle="1" w:styleId="Heading2Char">
    <w:name w:val="Heading 2 Char"/>
    <w:basedOn w:val="DefaultParagraphFont"/>
    <w:link w:val="Heading2"/>
    <w:rsid w:val="004B4F4D"/>
    <w:rPr>
      <w:rFonts w:ascii="Arial" w:eastAsia="Times New Roman" w:hAnsi="Arial" w:cs="Times New Roman"/>
      <w:sz w:val="24"/>
      <w:szCs w:val="24"/>
    </w:rPr>
  </w:style>
  <w:style w:type="paragraph" w:styleId="BodyText">
    <w:name w:val="Body Text"/>
    <w:basedOn w:val="Normal"/>
    <w:link w:val="BodyTextChar"/>
    <w:rsid w:val="004B4F4D"/>
    <w:rPr>
      <w:rFonts w:ascii="Arial" w:hAnsi="Arial"/>
      <w:sz w:val="24"/>
      <w:szCs w:val="24"/>
    </w:rPr>
  </w:style>
  <w:style w:type="character" w:customStyle="1" w:styleId="BodyTextChar">
    <w:name w:val="Body Text Char"/>
    <w:basedOn w:val="DefaultParagraphFont"/>
    <w:link w:val="BodyText"/>
    <w:rsid w:val="004B4F4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السعدون</dc:creator>
  <cp:keywords/>
  <dc:description/>
  <cp:lastModifiedBy>عبدالرحمن السعدون</cp:lastModifiedBy>
  <cp:revision>3</cp:revision>
  <dcterms:created xsi:type="dcterms:W3CDTF">2020-08-11T10:13:00Z</dcterms:created>
  <dcterms:modified xsi:type="dcterms:W3CDTF">2020-08-12T06:34:00Z</dcterms:modified>
</cp:coreProperties>
</file>