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F34E" w14:textId="64D26E3E" w:rsidR="00606A3D" w:rsidRDefault="006D5AC3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Oregon Trail Sister Program</w:t>
      </w:r>
      <w:r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-</w:t>
      </w:r>
      <w:r w:rsidR="003D3767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March 2024</w:t>
      </w:r>
    </w:p>
    <w:p w14:paraId="0FA4A3B2" w14:textId="77777777" w:rsidR="00606A3D" w:rsidRDefault="006D5AC3">
      <w:pPr>
        <w:spacing w:after="175"/>
      </w:pPr>
      <w:r>
        <w:rPr>
          <w:rFonts w:ascii="Times New Roman" w:eastAsia="Times New Roman" w:hAnsi="Times New Roman" w:cs="Times New Roman"/>
        </w:rPr>
        <w:t xml:space="preserve"> </w:t>
      </w:r>
    </w:p>
    <w:p w14:paraId="3A28AB85" w14:textId="2050905E" w:rsidR="00606A3D" w:rsidRDefault="006D5AC3" w:rsidP="00636EDB">
      <w:pPr>
        <w:spacing w:after="200" w:line="266" w:lineRule="auto"/>
        <w:ind w:left="-5" w:hanging="10"/>
        <w:jc w:val="center"/>
      </w:pPr>
      <w:r>
        <w:rPr>
          <w:rFonts w:ascii="Times New Roman" w:eastAsia="Times New Roman" w:hAnsi="Times New Roman" w:cs="Times New Roman"/>
        </w:rPr>
        <w:t>The Oregon Trail Sister Program is an agreement between the listed clubs to allow a reduced fee to play their course.</w:t>
      </w:r>
    </w:p>
    <w:p w14:paraId="4548EE93" w14:textId="39EA6268" w:rsidR="00606A3D" w:rsidRDefault="006D5AC3" w:rsidP="00636EDB">
      <w:pPr>
        <w:spacing w:after="171" w:line="27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hd w:val="clear" w:color="auto" w:fill="FFFF00"/>
        </w:rPr>
        <w:t xml:space="preserve">Tee time arrangements </w:t>
      </w:r>
      <w:r>
        <w:rPr>
          <w:rFonts w:ascii="Times New Roman" w:eastAsia="Times New Roman" w:hAnsi="Times New Roman" w:cs="Times New Roman"/>
          <w:sz w:val="24"/>
          <w:u w:val="single" w:color="000000"/>
          <w:shd w:val="clear" w:color="auto" w:fill="FFFF00"/>
        </w:rPr>
        <w:t>MUST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be made by the home Pro Shop to the </w:t>
      </w:r>
      <w:proofErr w:type="gramStart"/>
      <w:r>
        <w:rPr>
          <w:rFonts w:ascii="Times New Roman" w:eastAsia="Times New Roman" w:hAnsi="Times New Roman" w:cs="Times New Roman"/>
          <w:shd w:val="clear" w:color="auto" w:fill="FFFF00"/>
        </w:rPr>
        <w:t>Sister</w:t>
      </w:r>
      <w:proofErr w:type="gramEnd"/>
      <w:r>
        <w:rPr>
          <w:rFonts w:ascii="Times New Roman" w:eastAsia="Times New Roman" w:hAnsi="Times New Roman" w:cs="Times New Roman"/>
          <w:shd w:val="clear" w:color="auto" w:fill="FFFF00"/>
        </w:rPr>
        <w:t xml:space="preserve"> course Pro Shop at the phone number listed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below.</w:t>
      </w:r>
    </w:p>
    <w:p w14:paraId="19F54E67" w14:textId="4CDB5B60" w:rsidR="00606A3D" w:rsidRDefault="006D5AC3" w:rsidP="00636EDB">
      <w:pPr>
        <w:spacing w:after="150" w:line="281" w:lineRule="auto"/>
        <w:ind w:right="100"/>
        <w:jc w:val="center"/>
      </w:pPr>
      <w:r>
        <w:rPr>
          <w:rFonts w:ascii="Times New Roman" w:eastAsia="Times New Roman" w:hAnsi="Times New Roman" w:cs="Times New Roman"/>
          <w:sz w:val="24"/>
        </w:rPr>
        <w:t>Individual contact to the golf course is not allowed by members and they should not expect any kind of discount without going through your home Pro Shop.</w:t>
      </w:r>
      <w:r>
        <w:rPr>
          <w:rFonts w:ascii="Times New Roman" w:eastAsia="Times New Roman" w:hAnsi="Times New Roman" w:cs="Times New Roman"/>
        </w:rPr>
        <w:t xml:space="preserve">  (First time offenders can be warned, given the discount rate and allowed to play.)</w:t>
      </w:r>
    </w:p>
    <w:p w14:paraId="72CD8674" w14:textId="164D4E1D" w:rsidR="00606A3D" w:rsidRDefault="006D5AC3" w:rsidP="00636EDB">
      <w:pPr>
        <w:spacing w:after="165" w:line="266" w:lineRule="auto"/>
        <w:ind w:left="-5" w:hanging="10"/>
        <w:jc w:val="center"/>
      </w:pPr>
      <w:r>
        <w:rPr>
          <w:rFonts w:ascii="Times New Roman" w:eastAsia="Times New Roman" w:hAnsi="Times New Roman" w:cs="Times New Roman"/>
        </w:rPr>
        <w:t xml:space="preserve">The number of plays allowed at each golf course is restricted and each facility is not required to accept more than three tee times per day at the </w:t>
      </w:r>
      <w:proofErr w:type="gramStart"/>
      <w:r>
        <w:rPr>
          <w:rFonts w:ascii="Times New Roman" w:eastAsia="Times New Roman" w:hAnsi="Times New Roman" w:cs="Times New Roman"/>
        </w:rPr>
        <w:t>Sister</w:t>
      </w:r>
      <w:proofErr w:type="gramEnd"/>
      <w:r>
        <w:rPr>
          <w:rFonts w:ascii="Times New Roman" w:eastAsia="Times New Roman" w:hAnsi="Times New Roman" w:cs="Times New Roman"/>
        </w:rPr>
        <w:t xml:space="preserve"> club rate.</w:t>
      </w:r>
    </w:p>
    <w:p w14:paraId="51AC0374" w14:textId="5CAC55EE" w:rsidR="00606A3D" w:rsidRDefault="006D5AC3" w:rsidP="00636EDB">
      <w:pPr>
        <w:spacing w:after="136" w:line="27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hd w:val="clear" w:color="auto" w:fill="FFFF00"/>
        </w:rPr>
        <w:t>These fees have been confirmed for the 202</w:t>
      </w:r>
      <w:r w:rsidR="00862B1D">
        <w:rPr>
          <w:rFonts w:ascii="Times New Roman" w:eastAsia="Times New Roman" w:hAnsi="Times New Roman" w:cs="Times New Roman"/>
          <w:shd w:val="clear" w:color="auto" w:fill="FFFF00"/>
        </w:rPr>
        <w:t xml:space="preserve">4 </w:t>
      </w:r>
      <w:r>
        <w:rPr>
          <w:rFonts w:ascii="Times New Roman" w:eastAsia="Times New Roman" w:hAnsi="Times New Roman" w:cs="Times New Roman"/>
          <w:shd w:val="clear" w:color="auto" w:fill="FFFF00"/>
        </w:rPr>
        <w:t>year but you should always confirm the price our members will pay when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making the tee time.</w:t>
      </w:r>
    </w:p>
    <w:tbl>
      <w:tblPr>
        <w:tblStyle w:val="TableGrid"/>
        <w:tblW w:w="10530" w:type="dxa"/>
        <w:tblInd w:w="180" w:type="dxa"/>
        <w:tblLook w:val="04A0" w:firstRow="1" w:lastRow="0" w:firstColumn="1" w:lastColumn="0" w:noHBand="0" w:noVBand="1"/>
      </w:tblPr>
      <w:tblGrid>
        <w:gridCol w:w="3148"/>
        <w:gridCol w:w="362"/>
        <w:gridCol w:w="2425"/>
        <w:gridCol w:w="180"/>
        <w:gridCol w:w="2165"/>
        <w:gridCol w:w="1689"/>
        <w:gridCol w:w="561"/>
      </w:tblGrid>
      <w:tr w:rsidR="00606A3D" w14:paraId="2715492E" w14:textId="77777777" w:rsidTr="00336457">
        <w:trPr>
          <w:trHeight w:val="4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A14A5" w14:textId="13404222" w:rsidR="00606A3D" w:rsidRDefault="006D5AC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Golf Course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D456" w14:textId="77777777" w:rsidR="00606A3D" w:rsidRDefault="006D5A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>City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E9CAB48" w14:textId="77777777" w:rsidR="00606A3D" w:rsidRDefault="006D5AC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Phone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99F0" w14:textId="77777777" w:rsidR="00606A3D" w:rsidRDefault="006D5AC3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Fee W/Cart </w:t>
            </w:r>
          </w:p>
        </w:tc>
      </w:tr>
      <w:tr w:rsidR="00606A3D" w14:paraId="010FEE82" w14:textId="77777777" w:rsidTr="00336457">
        <w:trPr>
          <w:trHeight w:val="43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53E01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Applegate River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89377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Grants Pass,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474E13AC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541-955-0480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865A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$10/9-$20-18 </w:t>
            </w:r>
          </w:p>
        </w:tc>
      </w:tr>
      <w:tr w:rsidR="00606A3D" w14:paraId="3D47369D" w14:textId="77777777" w:rsidTr="00336457">
        <w:trPr>
          <w:trHeight w:val="45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DB376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Cedar Bend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A596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Gold Beach,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4F4A21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541-247-6911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9747" w14:textId="7A5E604D" w:rsidR="00606A3D" w:rsidRPr="00DC6AC9" w:rsidRDefault="006D5AC3" w:rsidP="00B263B2">
            <w:pPr>
              <w:spacing w:line="360" w:lineRule="auto"/>
              <w:ind w:left="2"/>
              <w:rPr>
                <w:b/>
                <w:bCs/>
              </w:rPr>
            </w:pPr>
            <w:r w:rsidRPr="00DC6AC9">
              <w:rPr>
                <w:rFonts w:ascii="Times New Roman" w:eastAsia="Times New Roman" w:hAnsi="Times New Roman" w:cs="Times New Roman"/>
                <w:b/>
                <w:bCs/>
              </w:rPr>
              <w:t>$2</w:t>
            </w:r>
            <w:r w:rsidR="00DC6AC9" w:rsidRPr="00DC6AC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C6AC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606A3D" w14:paraId="4952557D" w14:textId="77777777" w:rsidTr="00336457">
        <w:trPr>
          <w:trHeight w:val="47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0B3D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Charbonneau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0AB6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Wilsonville,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C328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503-694-1246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A39B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$20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06A3D" w14:paraId="755057CA" w14:textId="77777777" w:rsidTr="00336457">
        <w:trPr>
          <w:trHeight w:val="44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70B4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Chinook Winds Golf Resort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907D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Lincoln City,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0936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541-994-8442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5BD9" w14:textId="02D1FBFF" w:rsidR="00F0682C" w:rsidRPr="005C2D69" w:rsidRDefault="006D5AC3" w:rsidP="00B263B2">
            <w:pPr>
              <w:spacing w:line="360" w:lineRule="auto"/>
              <w:ind w:left="2"/>
              <w:rPr>
                <w:b/>
                <w:bCs/>
              </w:rPr>
            </w:pPr>
            <w:r w:rsidRPr="005C2D69">
              <w:rPr>
                <w:rFonts w:ascii="Times New Roman" w:eastAsia="Times New Roman" w:hAnsi="Times New Roman" w:cs="Times New Roman"/>
                <w:b/>
                <w:bCs/>
              </w:rPr>
              <w:t>$2</w:t>
            </w:r>
            <w:r w:rsidR="005C2D69" w:rsidRPr="005C2D6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5C2D6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32381CF7" w14:textId="77777777" w:rsidTr="00336457">
        <w:trPr>
          <w:trHeight w:val="42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D6EC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Coos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5DCFF" w14:textId="77777777" w:rsidR="00606A3D" w:rsidRDefault="006D5AC3" w:rsidP="00B263B2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Coos Bay,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282C047F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541-267-7257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3828" w14:textId="752A0F7D" w:rsidR="0062111B" w:rsidRPr="0062111B" w:rsidRDefault="006D5AC3" w:rsidP="0062111B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$25 </w:t>
            </w:r>
          </w:p>
        </w:tc>
      </w:tr>
      <w:tr w:rsidR="0062111B" w14:paraId="4415B248" w14:textId="77777777" w:rsidTr="00336457">
        <w:trPr>
          <w:trHeight w:val="42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FF27" w14:textId="7D054D88" w:rsidR="0062111B" w:rsidRPr="00336457" w:rsidRDefault="0062111B" w:rsidP="00B263B2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457">
              <w:rPr>
                <w:rFonts w:ascii="Times New Roman" w:eastAsia="Times New Roman" w:hAnsi="Times New Roman" w:cs="Times New Roman"/>
                <w:b/>
                <w:bCs/>
              </w:rPr>
              <w:t>Desert Peak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6BC9" w14:textId="3113EFC6" w:rsidR="0062111B" w:rsidRPr="00336457" w:rsidRDefault="0062111B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457">
              <w:rPr>
                <w:rFonts w:ascii="Times New Roman" w:eastAsia="Times New Roman" w:hAnsi="Times New Roman" w:cs="Times New Roman"/>
                <w:b/>
                <w:bCs/>
              </w:rPr>
              <w:t>Madras, OR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DABD815" w14:textId="6A9FEB24" w:rsidR="0062111B" w:rsidRPr="00336457" w:rsidRDefault="00D94FE0" w:rsidP="00B263B2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457">
              <w:rPr>
                <w:rFonts w:ascii="Times New Roman" w:eastAsia="Times New Roman" w:hAnsi="Times New Roman" w:cs="Times New Roman"/>
                <w:b/>
                <w:bCs/>
              </w:rPr>
              <w:t>541</w:t>
            </w:r>
            <w:r w:rsidR="00336457" w:rsidRPr="00336457">
              <w:rPr>
                <w:rFonts w:ascii="Times New Roman" w:eastAsia="Times New Roman" w:hAnsi="Times New Roman" w:cs="Times New Roman"/>
                <w:b/>
                <w:bCs/>
              </w:rPr>
              <w:t>-475-6368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D8436" w14:textId="3CFBEE86" w:rsidR="0062111B" w:rsidRPr="00336457" w:rsidRDefault="00336457" w:rsidP="0062111B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$20/9-$25/18</w:t>
            </w:r>
          </w:p>
        </w:tc>
      </w:tr>
      <w:tr w:rsidR="00606A3D" w14:paraId="5F02D02F" w14:textId="77777777" w:rsidTr="00336457">
        <w:trPr>
          <w:trHeight w:val="48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FFAE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Dutcher Creek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88C9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Grants Pass,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40F1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541-474-2188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20B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$30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06A3D" w14:paraId="7F0201AB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E8E8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Grays Harbor Country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FD93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Aberdeen, WA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BC75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360-532-1931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95FE" w14:textId="4120C3B0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430400">
              <w:rPr>
                <w:rFonts w:ascii="Times New Roman" w:eastAsia="Times New Roman" w:hAnsi="Times New Roman" w:cs="Times New Roman"/>
              </w:rPr>
              <w:t>15/9-$25</w:t>
            </w:r>
            <w:r w:rsidR="002952C3">
              <w:rPr>
                <w:rFonts w:ascii="Times New Roman" w:eastAsia="Times New Roman" w:hAnsi="Times New Roman" w:cs="Times New Roman"/>
              </w:rPr>
              <w:t>/18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6A3D" w14:paraId="3ACA9CA4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F981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Gresham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916C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Gresham,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A19E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503-665-3352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0BE2" w14:textId="6D22BD86" w:rsidR="00606A3D" w:rsidRPr="002C14CA" w:rsidRDefault="006D5AC3" w:rsidP="00B263B2">
            <w:pPr>
              <w:spacing w:line="360" w:lineRule="auto"/>
              <w:ind w:left="1"/>
              <w:rPr>
                <w:b/>
                <w:bCs/>
              </w:rPr>
            </w:pPr>
            <w:r w:rsidRPr="002C14CA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2C14CA" w:rsidRPr="002C14CA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2C14C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00FF17D4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43F90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La Grande Country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765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La Grande,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D6C5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541-963-4241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61923" w14:textId="3E621FF8" w:rsidR="00606A3D" w:rsidRDefault="006D5AC3" w:rsidP="00B263B2">
            <w:pPr>
              <w:spacing w:line="360" w:lineRule="auto"/>
              <w:ind w:left="1"/>
            </w:pPr>
            <w:r w:rsidRPr="006D5AC3">
              <w:rPr>
                <w:rFonts w:ascii="Times New Roman" w:eastAsia="Times New Roman" w:hAnsi="Times New Roman" w:cs="Times New Roman"/>
                <w:color w:val="auto"/>
              </w:rPr>
              <w:t>$30</w:t>
            </w:r>
          </w:p>
        </w:tc>
      </w:tr>
      <w:tr w:rsidR="00CE1B16" w14:paraId="53810A13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0BED" w14:textId="239811A1" w:rsidR="00CE1B16" w:rsidRPr="003D3767" w:rsidRDefault="00CE1B16" w:rsidP="00B263B2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767">
              <w:rPr>
                <w:rFonts w:ascii="Times New Roman" w:eastAsia="Times New Roman" w:hAnsi="Times New Roman" w:cs="Times New Roman"/>
                <w:highlight w:val="yellow"/>
              </w:rPr>
              <w:t>Longview Country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4A6D" w14:textId="7FA5BCB0" w:rsidR="00CE1B16" w:rsidRPr="003D3767" w:rsidRDefault="00CE1B16" w:rsidP="00B263B2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767">
              <w:rPr>
                <w:rFonts w:ascii="Times New Roman" w:eastAsia="Times New Roman" w:hAnsi="Times New Roman" w:cs="Times New Roman"/>
                <w:highlight w:val="yellow"/>
              </w:rPr>
              <w:t>Longview, WA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134CE" w14:textId="68C25BAA" w:rsidR="00CE1B16" w:rsidRPr="003D3767" w:rsidRDefault="00CE1B16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767">
              <w:rPr>
                <w:rFonts w:ascii="Times New Roman" w:eastAsia="Times New Roman" w:hAnsi="Times New Roman" w:cs="Times New Roman"/>
                <w:highlight w:val="yellow"/>
              </w:rPr>
              <w:t>360-423-8500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8A65" w14:textId="5C88487D" w:rsidR="00CE1B16" w:rsidRPr="003D3767" w:rsidRDefault="00CE1B16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767">
              <w:rPr>
                <w:rFonts w:ascii="Times New Roman" w:eastAsia="Times New Roman" w:hAnsi="Times New Roman" w:cs="Times New Roman"/>
                <w:highlight w:val="yellow"/>
              </w:rPr>
              <w:t>$25</w:t>
            </w:r>
          </w:p>
        </w:tc>
      </w:tr>
      <w:tr w:rsidR="00606A3D" w14:paraId="6E54B36C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1D57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McNary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8FD0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Keizer,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61F" w14:textId="77777777" w:rsidR="00606A3D" w:rsidRDefault="006D5AC3" w:rsidP="00B263B2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503-393-4653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F8A5" w14:textId="77777777" w:rsidR="00606A3D" w:rsidRDefault="006D5AC3" w:rsidP="00B263B2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$26 </w:t>
            </w:r>
          </w:p>
        </w:tc>
      </w:tr>
      <w:tr w:rsidR="00606A3D" w14:paraId="129A455D" w14:textId="77777777" w:rsidTr="00336457">
        <w:trPr>
          <w:trHeight w:val="4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1C23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Mountain View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45C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Boring,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CB30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503-663-4869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D4C5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$25 </w:t>
            </w:r>
          </w:p>
        </w:tc>
      </w:tr>
      <w:tr w:rsidR="00606A3D" w14:paraId="07CB8EF5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B250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Meadow Lakes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835F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Prineville,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CB52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541-447-7113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F3A2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$25 </w:t>
            </w:r>
          </w:p>
        </w:tc>
      </w:tr>
      <w:tr w:rsidR="00606A3D" w14:paraId="1810BA37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FF48" w14:textId="77777777" w:rsidR="00606A3D" w:rsidRDefault="006D5AC3" w:rsidP="00A40EE0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Myrtle Creek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426D" w14:textId="77777777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Myrtle Creek,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1E32" w14:textId="77777777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541-863-4653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52C2" w14:textId="7DFDDDA1" w:rsidR="00606A3D" w:rsidRPr="000F66D9" w:rsidRDefault="006D5AC3" w:rsidP="00A40EE0">
            <w:pPr>
              <w:spacing w:line="360" w:lineRule="auto"/>
              <w:ind w:left="1"/>
              <w:rPr>
                <w:b/>
                <w:bCs/>
              </w:rPr>
            </w:pPr>
            <w:r w:rsidRPr="000F66D9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0F66D9" w:rsidRPr="000F66D9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="009C6D7B" w:rsidRPr="000F66D9">
              <w:rPr>
                <w:rFonts w:ascii="Times New Roman" w:eastAsia="Times New Roman" w:hAnsi="Times New Roman" w:cs="Times New Roman"/>
                <w:b/>
                <w:bCs/>
              </w:rPr>
              <w:t>/9-$3</w:t>
            </w:r>
            <w:r w:rsidR="000F66D9" w:rsidRPr="000F66D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9C6D7B" w:rsidRPr="000F66D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422A9D" w:rsidRPr="000F66D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C6D7B" w:rsidRPr="000F66D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0F66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1B8BD121" w14:textId="77777777" w:rsidTr="00336457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8C5F" w14:textId="77777777" w:rsidR="00606A3D" w:rsidRDefault="006D5AC3" w:rsidP="00A40EE0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Oak Hills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01CA" w14:textId="77777777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Sutherlin, OR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5DBB" w14:textId="77777777" w:rsidR="00606A3D" w:rsidRDefault="006D5AC3" w:rsidP="00A40EE0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541-459-4422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7D03" w14:textId="34AACF79" w:rsidR="00606A3D" w:rsidRDefault="000F66D9" w:rsidP="00A40EE0">
            <w:pPr>
              <w:spacing w:line="360" w:lineRule="auto"/>
              <w:ind w:left="1"/>
            </w:pPr>
            <w:r w:rsidRPr="000F66D9">
              <w:rPr>
                <w:rFonts w:ascii="Times New Roman" w:eastAsia="Times New Roman" w:hAnsi="Times New Roman" w:cs="Times New Roman"/>
                <w:b/>
                <w:bCs/>
              </w:rPr>
              <w:t>$25/9-$35/18</w:t>
            </w:r>
          </w:p>
        </w:tc>
      </w:tr>
      <w:tr w:rsidR="00606A3D" w14:paraId="03C108B0" w14:textId="77777777" w:rsidTr="00336457">
        <w:trPr>
          <w:trHeight w:val="4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A48F" w14:textId="69B6024A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Orchard Hills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BF04" w14:textId="0682B344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Washougal, WA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D7B7" w14:textId="5F23FE22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360-835-5444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6A76" w14:textId="1ED095B9" w:rsidR="00606A3D" w:rsidRPr="000F66D9" w:rsidRDefault="006D5AC3" w:rsidP="00A40EE0">
            <w:pPr>
              <w:spacing w:line="360" w:lineRule="auto"/>
              <w:ind w:left="1"/>
              <w:rPr>
                <w:b/>
                <w:bCs/>
              </w:rPr>
            </w:pPr>
            <w:r w:rsidRPr="000F66D9">
              <w:rPr>
                <w:rFonts w:ascii="Times New Roman" w:eastAsia="Times New Roman" w:hAnsi="Times New Roman" w:cs="Times New Roman"/>
                <w:b/>
                <w:bCs/>
              </w:rPr>
              <w:t>$2</w:t>
            </w:r>
            <w:r w:rsidR="000F66D9" w:rsidRPr="000F66D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606A3D" w14:paraId="342CBC19" w14:textId="77777777" w:rsidTr="00336457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F6EB" w14:textId="6691D054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Pine Ridge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6AF1" w14:textId="02F206CE" w:rsidR="00606A3D" w:rsidRDefault="00D20CA5" w:rsidP="00A40EE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>Springfield, OR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263A9" w14:textId="19FBC09D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541-747-2517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2881" w14:textId="6A190E38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$15/9-$25/18</w:t>
            </w:r>
          </w:p>
        </w:tc>
      </w:tr>
      <w:tr w:rsidR="00517277" w14:paraId="69B3D1CE" w14:textId="77777777" w:rsidTr="00336457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E4A4" w14:textId="2D4B61AE" w:rsidR="00517277" w:rsidRDefault="00517277" w:rsidP="008F4AD6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Prineville</w:t>
            </w:r>
            <w:r w:rsidR="00C75F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49F5" w14:textId="7AD279EA" w:rsidR="00517277" w:rsidRDefault="009C7052" w:rsidP="00A40EE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Prineville, OR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728CD" w14:textId="4BEBA714" w:rsidR="00517277" w:rsidRDefault="00EA7A5D" w:rsidP="00A40EE0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541-</w:t>
            </w:r>
            <w:r w:rsidR="00C75F3A">
              <w:rPr>
                <w:rFonts w:ascii="Times New Roman" w:eastAsia="Times New Roman" w:hAnsi="Times New Roman" w:cs="Times New Roman"/>
              </w:rPr>
              <w:t>447-7266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106C" w14:textId="26C773F2" w:rsidR="00517277" w:rsidRDefault="004F46F8" w:rsidP="00A40EE0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$25</w:t>
            </w:r>
          </w:p>
        </w:tc>
      </w:tr>
      <w:tr w:rsidR="000C72D7" w14:paraId="183D536D" w14:textId="77777777" w:rsidTr="00336457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7AF22" w14:textId="2C44DC01" w:rsidR="000C72D7" w:rsidRDefault="000C72D7" w:rsidP="008F4AD6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Reedsport Golf Course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97B3" w14:textId="2846C902" w:rsidR="000C72D7" w:rsidRDefault="000C72D7" w:rsidP="00A40EE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Reedsport, OR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7AAE" w14:textId="10811E6D" w:rsidR="000C72D7" w:rsidRDefault="000C72D7" w:rsidP="00A40EE0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541-271-2626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3815" w14:textId="374C004E" w:rsidR="000C72D7" w:rsidRPr="0005156C" w:rsidRDefault="00E92FAE" w:rsidP="00A40EE0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$20/9-$30/18</w:t>
            </w:r>
          </w:p>
        </w:tc>
      </w:tr>
      <w:tr w:rsidR="00606A3D" w14:paraId="40081AE9" w14:textId="77777777" w:rsidTr="000F66D9">
        <w:trPr>
          <w:gridAfter w:val="1"/>
          <w:wAfter w:w="561" w:type="dxa"/>
          <w:trHeight w:val="33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3338DFC1" w14:textId="5E435A40" w:rsidR="00606A3D" w:rsidRDefault="00BA35FD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Salmon Run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CAC55" w14:textId="58EA364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Brookings, OR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FBB7" w14:textId="2C30D9E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541-469-4888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4147638" w14:textId="5BD2E8FB" w:rsidR="00606A3D" w:rsidRPr="00276C48" w:rsidRDefault="008712F4" w:rsidP="00A40EE0">
            <w:pPr>
              <w:spacing w:line="360" w:lineRule="auto"/>
              <w:ind w:left="2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$30</w:t>
            </w:r>
          </w:p>
        </w:tc>
      </w:tr>
      <w:tr w:rsidR="00606A3D" w14:paraId="61B81F1B" w14:textId="77777777" w:rsidTr="000F66D9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2AF3" w14:textId="4A6F16F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Santiam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58A3" w14:textId="22D093F1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Aumsville, OR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2D13" w14:textId="36C83D59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503-769-3485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ECCC" w14:textId="3AE64D09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$25</w:t>
            </w:r>
          </w:p>
        </w:tc>
      </w:tr>
      <w:tr w:rsidR="00606A3D" w14:paraId="7B7CF7E6" w14:textId="77777777" w:rsidTr="000F66D9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3635" w14:textId="3026139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Shield Crest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292" w14:textId="3FCB0A22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Klamath Falls, OR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E37E" w14:textId="6B50989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541-884-1493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4B6A" w14:textId="7BCFFE03" w:rsidR="00606A3D" w:rsidRPr="00276C48" w:rsidRDefault="00276C48" w:rsidP="00A40EE0">
            <w:pPr>
              <w:spacing w:line="360" w:lineRule="auto"/>
              <w:rPr>
                <w:b/>
                <w:bCs/>
              </w:rPr>
            </w:pPr>
            <w:r w:rsidRPr="00276C48">
              <w:rPr>
                <w:rFonts w:ascii="Times New Roman" w:eastAsia="Times New Roman" w:hAnsi="Times New Roman" w:cs="Times New Roman"/>
                <w:b/>
                <w:bCs/>
              </w:rPr>
              <w:t>$25</w:t>
            </w:r>
          </w:p>
        </w:tc>
      </w:tr>
      <w:tr w:rsidR="00606A3D" w14:paraId="65C3FCB3" w14:textId="77777777" w:rsidTr="000F66D9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1CF5" w14:textId="054A7BF9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Stewart Park Golf Course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93C9" w14:textId="1582C46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Roseburg, OR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4303" w14:textId="54B50E5D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541-672-4592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9E62" w14:textId="5D8FA35B" w:rsidR="00606A3D" w:rsidRPr="00C15134" w:rsidRDefault="006D5AC3" w:rsidP="00A40EE0">
            <w:pPr>
              <w:spacing w:line="360" w:lineRule="auto"/>
              <w:ind w:left="1"/>
              <w:rPr>
                <w:b/>
                <w:bCs/>
              </w:rPr>
            </w:pPr>
            <w:r w:rsidRPr="00C15134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C15134" w:rsidRPr="00C1513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C15134">
              <w:rPr>
                <w:rFonts w:ascii="Times New Roman" w:eastAsia="Times New Roman" w:hAnsi="Times New Roman" w:cs="Times New Roman"/>
                <w:b/>
                <w:bCs/>
              </w:rPr>
              <w:t>/9-$</w:t>
            </w:r>
            <w:r w:rsidR="00C15134" w:rsidRPr="00C15134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C15134">
              <w:rPr>
                <w:rFonts w:ascii="Times New Roman" w:eastAsia="Times New Roman" w:hAnsi="Times New Roman" w:cs="Times New Roman"/>
                <w:b/>
                <w:bCs/>
              </w:rPr>
              <w:t>/18</w:t>
            </w:r>
          </w:p>
        </w:tc>
      </w:tr>
      <w:tr w:rsidR="00606A3D" w14:paraId="761CBEED" w14:textId="77777777" w:rsidTr="000F66D9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CD5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The Golf Club of Oregon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303E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Albany, OR 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A4B2" w14:textId="77777777" w:rsidR="00606A3D" w:rsidRPr="00AF23D5" w:rsidRDefault="006D5AC3" w:rsidP="008F4AD6">
            <w:pPr>
              <w:spacing w:line="360" w:lineRule="auto"/>
              <w:ind w:left="180"/>
              <w:rPr>
                <w:color w:val="auto"/>
              </w:rPr>
            </w:pPr>
            <w:r w:rsidRPr="00AF23D5">
              <w:rPr>
                <w:rFonts w:ascii="Times New Roman" w:eastAsia="Times New Roman" w:hAnsi="Times New Roman" w:cs="Times New Roman"/>
                <w:color w:val="auto"/>
              </w:rPr>
              <w:t xml:space="preserve">541-928-8338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2956" w14:textId="790C135F" w:rsidR="00606A3D" w:rsidRPr="00C414D8" w:rsidRDefault="006D5AC3" w:rsidP="00A40EE0">
            <w:pPr>
              <w:spacing w:line="360" w:lineRule="auto"/>
              <w:ind w:left="2"/>
              <w:rPr>
                <w:b/>
                <w:bCs/>
                <w:color w:val="auto"/>
              </w:rPr>
            </w:pPr>
            <w:r w:rsidRPr="00C414D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$2</w:t>
            </w:r>
            <w:r w:rsidR="00C414D8" w:rsidRPr="00C414D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606A3D" w14:paraId="21425DA1" w14:textId="77777777" w:rsidTr="000F66D9">
        <w:trPr>
          <w:gridAfter w:val="1"/>
          <w:wAfter w:w="561" w:type="dxa"/>
          <w:trHeight w:val="33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7F83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Woodburn Estates &amp; Golf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99057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Woodburn, OR 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4BF3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503-981-0189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63CC" w14:textId="77777777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$25 </w:t>
            </w:r>
          </w:p>
        </w:tc>
      </w:tr>
    </w:tbl>
    <w:p w14:paraId="30B3F08D" w14:textId="77777777" w:rsidR="00336457" w:rsidRDefault="00336457">
      <w:pPr>
        <w:spacing w:after="269"/>
        <w:rPr>
          <w:rFonts w:ascii="Times New Roman" w:eastAsia="Times New Roman" w:hAnsi="Times New Roman" w:cs="Times New Roman"/>
        </w:rPr>
      </w:pPr>
    </w:p>
    <w:p w14:paraId="72C7466D" w14:textId="77777777" w:rsidR="00606A3D" w:rsidRDefault="006D5AC3">
      <w:pPr>
        <w:spacing w:after="182"/>
        <w:ind w:left="-5" w:right="499" w:hanging="10"/>
      </w:pPr>
      <w:r>
        <w:rPr>
          <w:rFonts w:ascii="Times New Roman" w:eastAsia="Times New Roman" w:hAnsi="Times New Roman" w:cs="Times New Roman"/>
          <w:sz w:val="32"/>
        </w:rPr>
        <w:t xml:space="preserve">If the visiting member brings a guest, the rates for the guest(s) are: </w:t>
      </w:r>
    </w:p>
    <w:p w14:paraId="61E5C3F3" w14:textId="77777777" w:rsidR="00606A3D" w:rsidRDefault="006D5AC3">
      <w:pPr>
        <w:spacing w:after="0" w:line="379" w:lineRule="auto"/>
        <w:ind w:left="-5" w:right="499" w:hanging="10"/>
      </w:pPr>
      <w:r>
        <w:rPr>
          <w:rFonts w:ascii="Times New Roman" w:eastAsia="Times New Roman" w:hAnsi="Times New Roman" w:cs="Times New Roman"/>
          <w:sz w:val="32"/>
        </w:rPr>
        <w:t xml:space="preserve">Standard “guest of member” rate or twilight rate (if correct time of day.)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Guest rate excludes cart.</w:t>
      </w:r>
      <w:r>
        <w:rPr>
          <w:rFonts w:ascii="Times New Roman" w:eastAsia="Times New Roman" w:hAnsi="Times New Roman" w:cs="Times New Roman"/>
          <w:sz w:val="32"/>
        </w:rPr>
        <w:t xml:space="preserve">  Normal cart rental rate applies </w:t>
      </w:r>
    </w:p>
    <w:p w14:paraId="469B20F6" w14:textId="77777777" w:rsidR="00606A3D" w:rsidRDefault="006D5AC3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251E25" w14:textId="77777777" w:rsidR="00284D36" w:rsidRPr="00284D36" w:rsidRDefault="006D5AC3" w:rsidP="00284D36">
      <w:pPr>
        <w:spacing w:after="2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4D36" w:rsidRPr="00284D36">
        <w:rPr>
          <w:rFonts w:ascii="Times New Roman" w:eastAsia="Times New Roman" w:hAnsi="Times New Roman" w:cs="Times New Roman"/>
          <w:b/>
          <w:bCs/>
          <w:sz w:val="28"/>
          <w:szCs w:val="28"/>
        </w:rPr>
        <w:t>The courses no longer participating with the Oregon Trail Sister Program:</w:t>
      </w:r>
    </w:p>
    <w:p w14:paraId="180245E3" w14:textId="77777777" w:rsidR="00284D36" w:rsidRPr="0050350A" w:rsidRDefault="00284D36" w:rsidP="00284D36">
      <w:pPr>
        <w:spacing w:after="2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>Harbor Links Golf Club</w:t>
      </w: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 Klamath Falls OR</w:t>
      </w:r>
    </w:p>
    <w:p w14:paraId="70200846" w14:textId="77777777" w:rsidR="00284D36" w:rsidRPr="0050350A" w:rsidRDefault="00284D36" w:rsidP="00284D36">
      <w:pPr>
        <w:spacing w:after="269"/>
        <w:rPr>
          <w:b/>
          <w:bCs/>
          <w:sz w:val="24"/>
          <w:szCs w:val="24"/>
        </w:rPr>
      </w:pP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Oak Knoll Golf Club- Independence, OR </w:t>
      </w:r>
    </w:p>
    <w:p w14:paraId="484C557C" w14:textId="17EA6569" w:rsidR="00606A3D" w:rsidRDefault="00606A3D">
      <w:pPr>
        <w:spacing w:after="0"/>
      </w:pPr>
    </w:p>
    <w:sectPr w:rsidR="00606A3D">
      <w:pgSz w:w="12240" w:h="15840"/>
      <w:pgMar w:top="764" w:right="549" w:bottom="7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3D"/>
    <w:rsid w:val="0005156C"/>
    <w:rsid w:val="000C72D7"/>
    <w:rsid w:val="000F66D9"/>
    <w:rsid w:val="0012493A"/>
    <w:rsid w:val="00130650"/>
    <w:rsid w:val="00276C48"/>
    <w:rsid w:val="00284D36"/>
    <w:rsid w:val="002952C3"/>
    <w:rsid w:val="002C14CA"/>
    <w:rsid w:val="002C355B"/>
    <w:rsid w:val="00336457"/>
    <w:rsid w:val="003574B8"/>
    <w:rsid w:val="003950FF"/>
    <w:rsid w:val="003D3767"/>
    <w:rsid w:val="003E0D89"/>
    <w:rsid w:val="0040339F"/>
    <w:rsid w:val="00422A9D"/>
    <w:rsid w:val="00430400"/>
    <w:rsid w:val="004F46F8"/>
    <w:rsid w:val="0050350A"/>
    <w:rsid w:val="00517277"/>
    <w:rsid w:val="005C2D69"/>
    <w:rsid w:val="005C474C"/>
    <w:rsid w:val="00606A3D"/>
    <w:rsid w:val="0062111B"/>
    <w:rsid w:val="006235C9"/>
    <w:rsid w:val="00636EDB"/>
    <w:rsid w:val="006528DF"/>
    <w:rsid w:val="00685CAE"/>
    <w:rsid w:val="006D5AC3"/>
    <w:rsid w:val="006E3813"/>
    <w:rsid w:val="007B6779"/>
    <w:rsid w:val="00862B1D"/>
    <w:rsid w:val="008712F4"/>
    <w:rsid w:val="008F4AD6"/>
    <w:rsid w:val="009918B6"/>
    <w:rsid w:val="009C6D7B"/>
    <w:rsid w:val="009C7052"/>
    <w:rsid w:val="009F2CF4"/>
    <w:rsid w:val="00A40EE0"/>
    <w:rsid w:val="00A619A4"/>
    <w:rsid w:val="00AF23D5"/>
    <w:rsid w:val="00B05B69"/>
    <w:rsid w:val="00B263B2"/>
    <w:rsid w:val="00BA35FD"/>
    <w:rsid w:val="00C108E2"/>
    <w:rsid w:val="00C15134"/>
    <w:rsid w:val="00C414D8"/>
    <w:rsid w:val="00C75F3A"/>
    <w:rsid w:val="00CD2A94"/>
    <w:rsid w:val="00CE1B16"/>
    <w:rsid w:val="00D20CA5"/>
    <w:rsid w:val="00D332C7"/>
    <w:rsid w:val="00D62AA1"/>
    <w:rsid w:val="00D94FE0"/>
    <w:rsid w:val="00DC6AC9"/>
    <w:rsid w:val="00DF5645"/>
    <w:rsid w:val="00E92FAE"/>
    <w:rsid w:val="00EA7A5D"/>
    <w:rsid w:val="00F0682C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A301"/>
  <w15:docId w15:val="{F7B37357-74C5-41E6-A4AA-2E98BD9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OTSP2022.docx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OTSP2022.docx</dc:title>
  <dc:subject/>
  <dc:creator>FHCC</dc:creator>
  <cp:keywords/>
  <cp:lastModifiedBy>Julie Rupp</cp:lastModifiedBy>
  <cp:revision>17</cp:revision>
  <cp:lastPrinted>2022-12-25T21:05:00Z</cp:lastPrinted>
  <dcterms:created xsi:type="dcterms:W3CDTF">2023-12-29T21:04:00Z</dcterms:created>
  <dcterms:modified xsi:type="dcterms:W3CDTF">2024-03-11T18:18:00Z</dcterms:modified>
</cp:coreProperties>
</file>