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B71B22" w:rsidR="00B87E0D" w:rsidP="00B87E0D" w:rsidRDefault="4E862A54" w14:paraId="5671C1AC" w14:textId="1F3F4202">
      <w:pPr>
        <w:jc w:val="center"/>
        <w:rPr>
          <w:rFonts w:ascii="Calibri" w:hAnsi="Calibri" w:cs="Calibri"/>
          <w:b/>
          <w:bCs/>
          <w:color w:val="394149"/>
          <w:sz w:val="32"/>
          <w:szCs w:val="32"/>
        </w:rPr>
      </w:pPr>
      <w:r w:rsidRPr="00B71B22">
        <w:rPr>
          <w:rFonts w:ascii="Calibri" w:hAnsi="Calibri" w:cs="Calibri"/>
          <w:b/>
          <w:bCs/>
          <w:color w:val="394149"/>
          <w:sz w:val="32"/>
          <w:szCs w:val="32"/>
        </w:rPr>
        <w:t xml:space="preserve"> Education Resource Committee (ERC)</w:t>
      </w:r>
    </w:p>
    <w:p w:rsidRPr="00B71B22" w:rsidR="00B87E0D" w:rsidP="00B87E0D" w:rsidRDefault="00B87E0D" w14:paraId="12E8F2D1" w14:textId="5340CE84">
      <w:pPr>
        <w:jc w:val="center"/>
        <w:rPr>
          <w:rFonts w:ascii="Calibri" w:hAnsi="Calibri" w:cs="Calibri"/>
          <w:b/>
          <w:bCs/>
          <w:color w:val="394149"/>
          <w:sz w:val="32"/>
          <w:szCs w:val="32"/>
        </w:rPr>
      </w:pPr>
      <w:r w:rsidRPr="00B71B22">
        <w:rPr>
          <w:rFonts w:ascii="Calibri" w:hAnsi="Calibri" w:cs="Calibri"/>
          <w:b/>
          <w:bCs/>
          <w:color w:val="394149"/>
          <w:sz w:val="32"/>
          <w:szCs w:val="32"/>
        </w:rPr>
        <w:t>Saturday Clinic for the Uninsured</w:t>
      </w:r>
    </w:p>
    <w:p w:rsidRPr="00B71B22" w:rsidR="00B87E0D" w:rsidP="00B87E0D" w:rsidRDefault="00B87E0D" w14:paraId="757D3499" w14:textId="77777777">
      <w:pPr>
        <w:rPr>
          <w:rFonts w:ascii="Calibri" w:hAnsi="Calibri" w:cs="Calibri"/>
          <w:color w:val="394149"/>
        </w:rPr>
      </w:pPr>
    </w:p>
    <w:p w:rsidR="00996A66" w:rsidP="00047AC3" w:rsidRDefault="4E862A54" w14:paraId="25B57962" w14:textId="0B4DB3B5">
      <w:pPr>
        <w:jc w:val="center"/>
        <w:rPr>
          <w:rFonts w:ascii="Calibri" w:hAnsi="Calibri" w:cs="Calibri"/>
          <w:color w:val="394149"/>
        </w:rPr>
      </w:pPr>
      <w:r w:rsidRPr="00B71B22">
        <w:rPr>
          <w:rStyle w:val="normaltextrun"/>
          <w:rFonts w:ascii="Calibri" w:hAnsi="Calibri" w:cs="Calibri"/>
          <w:color w:val="394149"/>
        </w:rPr>
        <w:t>These resources may help with the health barriers you are facing. If you have questions or would like to set up a follow-up appointment for more help, call </w:t>
      </w:r>
      <w:r w:rsidRPr="00B71B22">
        <w:rPr>
          <w:rStyle w:val="normaltextrun"/>
          <w:rFonts w:ascii="Calibri" w:hAnsi="Calibri" w:cs="Calibri"/>
          <w:b/>
          <w:bCs/>
          <w:color w:val="394149"/>
        </w:rPr>
        <w:t>(414) 588-2865 and request an ERC appointment</w:t>
      </w:r>
      <w:r w:rsidRPr="00B71B22">
        <w:rPr>
          <w:rStyle w:val="normaltextrun"/>
          <w:rFonts w:ascii="Calibri" w:hAnsi="Calibri" w:cs="Calibri"/>
          <w:color w:val="394149"/>
        </w:rPr>
        <w:t> or email </w:t>
      </w:r>
      <w:hyperlink r:id="rId8">
        <w:r w:rsidRPr="00B71B22">
          <w:rPr>
            <w:rStyle w:val="normaltextrun"/>
            <w:rFonts w:ascii="Calibri" w:hAnsi="Calibri" w:cs="Calibri"/>
            <w:b/>
            <w:bCs/>
            <w:color w:val="0563C1"/>
            <w:u w:val="single"/>
          </w:rPr>
          <w:t>ERC@mcw.edu</w:t>
        </w:r>
      </w:hyperlink>
      <w:r w:rsidRPr="00B71B22">
        <w:rPr>
          <w:rStyle w:val="normaltextrun"/>
          <w:rFonts w:ascii="Calibri" w:hAnsi="Calibri" w:cs="Calibri"/>
          <w:b/>
          <w:bCs/>
          <w:color w:val="394149"/>
        </w:rPr>
        <w:t>.</w:t>
      </w:r>
      <w:r w:rsidRPr="00B71B22">
        <w:rPr>
          <w:rStyle w:val="normaltextrun"/>
          <w:rFonts w:ascii="Calibri" w:hAnsi="Calibri" w:cs="Calibri"/>
          <w:color w:val="394149"/>
        </w:rPr>
        <w:t xml:space="preserve"> Appointments can be scheduled on Saturdays </w:t>
      </w:r>
      <w:r w:rsidRPr="00B71B22" w:rsidR="00633F76">
        <w:rPr>
          <w:rFonts w:ascii="Calibri" w:hAnsi="Calibri" w:cs="Calibri"/>
          <w:noProof/>
        </w:rPr>
        <w:drawing>
          <wp:anchor distT="0" distB="0" distL="114300" distR="114300" simplePos="0" relativeHeight="251659264" behindDoc="1" locked="0" layoutInCell="1" allowOverlap="1" wp14:anchorId="7E3539DD" wp14:editId="5AF9DD74">
            <wp:simplePos x="0" y="0"/>
            <wp:positionH relativeFrom="column">
              <wp:posOffset>-118745</wp:posOffset>
            </wp:positionH>
            <wp:positionV relativeFrom="paragraph">
              <wp:posOffset>-1143635</wp:posOffset>
            </wp:positionV>
            <wp:extent cx="1074843" cy="1016925"/>
            <wp:effectExtent l="0" t="0" r="5080" b="0"/>
            <wp:wrapNone/>
            <wp:docPr id="2" name="Picture 2" descr="A picture containing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843" cy="101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1B22" w:rsidR="00633F76">
        <w:rPr>
          <w:rStyle w:val="normaltextrun"/>
          <w:rFonts w:ascii="Calibri" w:hAnsi="Calibri" w:cs="Calibri"/>
          <w:color w:val="394149"/>
        </w:rPr>
        <w:t xml:space="preserve"> </w:t>
      </w:r>
      <w:r w:rsidRPr="00B71B22">
        <w:rPr>
          <w:rStyle w:val="normaltextrun"/>
          <w:rFonts w:ascii="Calibri" w:hAnsi="Calibri" w:cs="Calibri"/>
          <w:color w:val="394149"/>
        </w:rPr>
        <w:t>between 8:00 AM and 12:00 PM.</w:t>
      </w:r>
    </w:p>
    <w:p w:rsidR="00996A66" w:rsidP="00B371BF" w:rsidRDefault="00996A66" w14:paraId="7F80B9FE" w14:textId="77777777">
      <w:pPr>
        <w:rPr>
          <w:rFonts w:ascii="Calibri" w:hAnsi="Calibri" w:cs="Calibri" w:eastAsiaTheme="minorEastAsia"/>
          <w:b/>
          <w:bCs/>
          <w:color w:val="000000" w:themeColor="text1"/>
        </w:rPr>
      </w:pPr>
    </w:p>
    <w:p w:rsidRPr="00047AC3" w:rsidR="00B371BF" w:rsidP="00B371BF" w:rsidRDefault="00996A66" w14:paraId="5FD04307" w14:textId="59D5ECB3">
      <w:pPr>
        <w:rPr>
          <w:rFonts w:asciiTheme="minorHAnsi" w:hAnsiTheme="minorHAnsi" w:eastAsiaTheme="minorEastAsia" w:cstheme="minorHAnsi"/>
          <w:b/>
          <w:bCs/>
          <w:color w:val="000000" w:themeColor="text1"/>
        </w:rPr>
      </w:pPr>
      <w:r w:rsidRPr="00047AC3">
        <w:rPr>
          <w:rFonts w:asciiTheme="minorHAnsi" w:hAnsiTheme="minorHAnsi" w:eastAsiaTheme="minorEastAsia" w:cstheme="minorHAnsi"/>
          <w:b/>
          <w:bCs/>
          <w:color w:val="000000" w:themeColor="text1"/>
        </w:rPr>
        <w:t>First Steps</w:t>
      </w:r>
    </w:p>
    <w:p w:rsidRPr="00047AC3" w:rsidR="00996A66" w:rsidP="5E770F04" w:rsidRDefault="00B371BF" w14:paraId="52F98BB8" w14:textId="4E5897BF">
      <w:pPr>
        <w:pStyle w:val="ListParagraph"/>
        <w:numPr>
          <w:ilvl w:val="0"/>
          <w:numId w:val="3"/>
        </w:numPr>
        <w:rPr>
          <w:rFonts w:ascii="Calibri" w:hAnsi="Calibri" w:eastAsia="" w:cs="Calibri" w:asciiTheme="minorAscii" w:hAnsiTheme="minorAscii" w:eastAsiaTheme="minorEastAsia" w:cstheme="minorAscii"/>
        </w:rPr>
      </w:pPr>
      <w:r w:rsidRPr="5E770F04">
        <w:rPr>
          <w:rFonts w:ascii="Calibri" w:hAnsi="Calibri" w:eastAsia="" w:cs="Calibri" w:asciiTheme="minorAscii" w:hAnsiTheme="minorAscii" w:eastAsiaTheme="minorEastAsia" w:cstheme="minorAscii"/>
          <w:b w:val="1"/>
          <w:bCs w:val="1"/>
        </w:rPr>
        <w:t>Description:</w:t>
      </w:r>
      <w:r w:rsidRPr="5E770F04" w:rsidR="00A91C98">
        <w:rPr>
          <w:rFonts w:ascii="Calibri" w:hAnsi="Calibri" w:eastAsia="" w:cs="Calibri" w:asciiTheme="minorAscii" w:hAnsiTheme="minorAscii" w:eastAsiaTheme="minorEastAsia" w:cstheme="minorAscii"/>
          <w:b w:val="1"/>
          <w:bCs w:val="1"/>
        </w:rPr>
        <w:t xml:space="preserve"> </w:t>
      </w:r>
      <w:r w:rsidRPr="5E770F04" w:rsidR="00EF1FAC">
        <w:rPr>
          <w:rFonts w:ascii="Calibri" w:hAnsi="Calibri" w:eastAsia="" w:cs="Calibri" w:asciiTheme="minorAscii" w:hAnsiTheme="minorAscii" w:eastAsiaTheme="minorEastAsia" w:cstheme="minorAscii"/>
          <w:b w:val="1"/>
          <w:bCs w:val="1"/>
        </w:rPr>
        <w:t xml:space="preserve"> </w:t>
      </w:r>
      <w:r w:rsidRPr="5E770F04" w:rsidR="00996A66">
        <w:rPr>
          <w:rFonts w:ascii="Calibri" w:hAnsi="Calibri" w:cs="Calibri" w:asciiTheme="minorAscii" w:hAnsiTheme="minorAscii" w:cstheme="minorAscii"/>
          <w:shd w:val="clear" w:color="auto" w:fill="FFFFFF"/>
        </w:rPr>
        <w:t>First Steps offers services to detox from substances. Many residential programs require detoxification to enter</w:t>
      </w:r>
      <w:r w:rsidRPr="5E770F04" w:rsidR="00EF1FAC">
        <w:rPr>
          <w:rFonts w:ascii="Calibri" w:hAnsi="Calibri" w:cs="Calibri" w:asciiTheme="minorAscii" w:hAnsiTheme="minorAscii" w:cstheme="minorAscii"/>
          <w:shd w:val="clear" w:color="auto" w:fill="FFFFFF"/>
        </w:rPr>
        <w:t>.</w:t>
      </w:r>
      <w:r w:rsidRPr="5E770F04" w:rsidR="00FC4126">
        <w:rPr>
          <w:rFonts w:ascii="Calibri" w:hAnsi="Calibri" w:cs="Calibri" w:asciiTheme="minorAscii" w:hAnsiTheme="minorAscii" w:cstheme="minorAscii"/>
          <w:shd w:val="clear" w:color="auto" w:fill="FFFFFF"/>
        </w:rPr>
        <w:t xml:space="preserve"> </w:t>
      </w:r>
      <w:r w:rsidRPr="5E770F04" w:rsidR="00996A66">
        <w:rPr>
          <w:rFonts w:ascii="Calibri" w:hAnsi="Calibri" w:cs="Calibri" w:asciiTheme="minorAscii" w:hAnsiTheme="minorAscii" w:cstheme="minorAscii"/>
          <w:shd w:val="clear" w:color="auto" w:fill="FFFFFF"/>
        </w:rPr>
        <w:t>Assessments are available for residential and other outpatient follow up for alcohol treatment.</w:t>
      </w:r>
      <w:r w:rsidRPr="5E770F04" w:rsidR="00996A66">
        <w:rPr>
          <w:rFonts w:ascii="Calibri" w:hAnsi="Calibri" w:eastAsia="" w:cs="Calibri" w:asciiTheme="minorAscii" w:hAnsiTheme="minorAscii" w:eastAsiaTheme="minorEastAsia" w:cstheme="minorAscii"/>
        </w:rPr>
        <w:t xml:space="preserve"> </w:t>
      </w:r>
      <w:r w:rsidRPr="5E770F04" w:rsidR="00395C95">
        <w:rPr>
          <w:rFonts w:ascii="Calibri" w:hAnsi="Calibri" w:eastAsia="" w:cs="Calibri" w:asciiTheme="minorAscii" w:hAnsiTheme="minorAscii" w:eastAsiaTheme="minorEastAsia" w:cstheme="minorAscii"/>
        </w:rPr>
        <w:t xml:space="preserve">First Steps will refer to hospital for medical supervision to detox, if needed, and emergency departments will refer those who are medically cleared to First Steps to complete their detox. </w:t>
      </w:r>
      <w:r w:rsidRPr="5E770F04" w:rsidR="00996A66">
        <w:rPr>
          <w:rFonts w:ascii="Calibri" w:hAnsi="Calibri" w:eastAsia="" w:cs="Calibri" w:asciiTheme="minorAscii" w:hAnsiTheme="minorAscii" w:eastAsiaTheme="minorEastAsia" w:cstheme="minorAscii"/>
        </w:rPr>
        <w:t xml:space="preserve">Uninsured individuals are welcome. </w:t>
      </w:r>
    </w:p>
    <w:p w:rsidRPr="00047AC3" w:rsidR="00996A66" w:rsidP="0021203E" w:rsidRDefault="00B371BF" w14:paraId="4166A7A5" w14:textId="6C5C1F32">
      <w:pPr>
        <w:pStyle w:val="ListParagraph"/>
        <w:numPr>
          <w:ilvl w:val="0"/>
          <w:numId w:val="3"/>
        </w:numPr>
        <w:rPr>
          <w:rFonts w:asciiTheme="minorHAnsi" w:hAnsiTheme="minorHAnsi" w:eastAsiaTheme="minorEastAsia" w:cstheme="minorHAnsi"/>
        </w:rPr>
      </w:pPr>
      <w:r w:rsidRPr="00047AC3">
        <w:rPr>
          <w:rFonts w:asciiTheme="minorHAnsi" w:hAnsiTheme="minorHAnsi" w:eastAsiaTheme="minorEastAsia" w:cstheme="minorHAnsi"/>
          <w:b/>
          <w:bCs/>
        </w:rPr>
        <w:t>Website:</w:t>
      </w:r>
      <w:r w:rsidRPr="00047AC3">
        <w:rPr>
          <w:rFonts w:asciiTheme="minorHAnsi" w:hAnsiTheme="minorHAnsi" w:eastAsiaTheme="minorEastAsia" w:cstheme="minorHAnsi"/>
        </w:rPr>
        <w:t xml:space="preserve"> </w:t>
      </w:r>
      <w:hyperlink w:history="1" r:id="rId10">
        <w:r w:rsidRPr="00047AC3" w:rsidR="00996A66">
          <w:rPr>
            <w:rStyle w:val="Hyperlink"/>
            <w:rFonts w:asciiTheme="minorHAnsi" w:hAnsiTheme="minorHAnsi" w:eastAsiaTheme="minorEastAsia" w:cstheme="minorHAnsi"/>
          </w:rPr>
          <w:t>https://www.milwaukeedetoxcenter.com/</w:t>
        </w:r>
      </w:hyperlink>
    </w:p>
    <w:p w:rsidRPr="00047AC3" w:rsidR="00FC4126" w:rsidP="0021203E" w:rsidRDefault="00B371BF" w14:paraId="20358BB2" w14:textId="2FCFFB42">
      <w:pPr>
        <w:pStyle w:val="ListParagraph"/>
        <w:numPr>
          <w:ilvl w:val="0"/>
          <w:numId w:val="3"/>
        </w:numPr>
        <w:rPr>
          <w:rFonts w:asciiTheme="minorHAnsi" w:hAnsiTheme="minorHAnsi" w:eastAsiaTheme="minorEastAsia" w:cstheme="minorHAnsi"/>
        </w:rPr>
      </w:pPr>
      <w:r w:rsidRPr="00047AC3">
        <w:rPr>
          <w:rFonts w:asciiTheme="minorHAnsi" w:hAnsiTheme="minorHAnsi" w:eastAsiaTheme="minorEastAsia" w:cstheme="minorHAnsi"/>
          <w:b/>
          <w:bCs/>
        </w:rPr>
        <w:t>Address:</w:t>
      </w:r>
      <w:r w:rsidRPr="00047AC3">
        <w:rPr>
          <w:rFonts w:asciiTheme="minorHAnsi" w:hAnsiTheme="minorHAnsi" w:eastAsiaTheme="minorEastAsia" w:cstheme="minorHAnsi"/>
        </w:rPr>
        <w:t xml:space="preserve"> </w:t>
      </w:r>
      <w:r w:rsidRPr="00047AC3" w:rsidR="00996A66">
        <w:rPr>
          <w:rStyle w:val="grkhzd"/>
          <w:rFonts w:asciiTheme="minorHAnsi" w:hAnsiTheme="minorHAnsi" w:cstheme="minorHAnsi"/>
          <w:b/>
          <w:bCs/>
          <w:color w:val="202124"/>
          <w:shd w:val="clear" w:color="auto" w:fill="FFFFFF"/>
        </w:rPr>
        <w:t> </w:t>
      </w:r>
      <w:r w:rsidRPr="00047AC3" w:rsidR="00996A66">
        <w:rPr>
          <w:rStyle w:val="lrzxr"/>
          <w:rFonts w:asciiTheme="minorHAnsi" w:hAnsiTheme="minorHAnsi" w:cstheme="minorHAnsi"/>
          <w:color w:val="222222"/>
          <w:shd w:val="clear" w:color="auto" w:fill="FFFFFF"/>
        </w:rPr>
        <w:t>2835 N 32nd St, Milwaukee, WI 53210</w:t>
      </w:r>
    </w:p>
    <w:p w:rsidRPr="00047AC3" w:rsidR="00B371BF" w:rsidP="00EF6883" w:rsidRDefault="00B371BF" w14:paraId="4FCB08A4" w14:textId="372CDA8B">
      <w:pPr>
        <w:pStyle w:val="ListParagraph"/>
        <w:numPr>
          <w:ilvl w:val="0"/>
          <w:numId w:val="3"/>
        </w:numPr>
        <w:rPr>
          <w:rFonts w:asciiTheme="minorHAnsi" w:hAnsiTheme="minorHAnsi" w:eastAsiaTheme="minorEastAsia" w:cstheme="minorHAnsi"/>
        </w:rPr>
      </w:pPr>
      <w:r w:rsidRPr="00047AC3">
        <w:rPr>
          <w:rFonts w:asciiTheme="minorHAnsi" w:hAnsiTheme="minorHAnsi" w:eastAsiaTheme="minorEastAsia" w:cstheme="minorHAnsi"/>
          <w:b/>
          <w:bCs/>
        </w:rPr>
        <w:t xml:space="preserve">Hours: </w:t>
      </w:r>
      <w:r w:rsidRPr="00047AC3" w:rsidR="00996A66">
        <w:rPr>
          <w:rFonts w:asciiTheme="minorHAnsi" w:hAnsiTheme="minorHAnsi" w:eastAsiaTheme="minorEastAsia" w:cstheme="minorHAnsi"/>
        </w:rPr>
        <w:t>24 hours per day, 7 days per week</w:t>
      </w:r>
    </w:p>
    <w:p w:rsidRPr="00047AC3" w:rsidR="00047AC3" w:rsidP="5277EBA9" w:rsidRDefault="00B371BF" w14:textId="18C978D7" w14:paraId="45AEB148">
      <w:pPr>
        <w:pStyle w:val="ListParagraph"/>
        <w:numPr>
          <w:ilvl w:val="0"/>
          <w:numId w:val="3"/>
        </w:numPr>
        <w:rPr>
          <w:rFonts w:ascii="Calibri" w:hAnsi="Calibri" w:eastAsia="" w:cs="Calibri" w:asciiTheme="minorAscii" w:hAnsiTheme="minorAscii" w:eastAsiaTheme="minorEastAsia" w:cstheme="minorAscii"/>
        </w:rPr>
      </w:pPr>
      <w:r w:rsidRPr="5277EBA9">
        <w:rPr>
          <w:rFonts w:ascii="Calibri" w:hAnsi="Calibri" w:eastAsia="" w:cs="Calibri" w:asciiTheme="minorAscii" w:hAnsiTheme="minorAscii" w:eastAsiaTheme="minorEastAsia" w:cstheme="minorAscii"/>
          <w:b w:val="1"/>
          <w:bCs w:val="1"/>
        </w:rPr>
        <w:t>Contact info:</w:t>
      </w:r>
      <w:r w:rsidRPr="5277EBA9" w:rsidR="00996A66">
        <w:rPr>
          <w:rFonts w:ascii="Calibri" w:hAnsi="Calibri" w:eastAsia="" w:cs="Calibri" w:asciiTheme="minorAscii" w:hAnsiTheme="minorAscii" w:eastAsiaTheme="minorEastAsia" w:cstheme="minorAscii"/>
          <w:b w:val="1"/>
          <w:bCs w:val="1"/>
        </w:rPr>
        <w:t xml:space="preserve"> </w:t>
      </w:r>
    </w:p>
    <w:p w:rsidRPr="00047AC3" w:rsidR="00047AC3" w:rsidP="5277EBA9" w:rsidRDefault="00B371BF" w14:textId="18C978D7" w14:paraId="56487FA6">
      <w:pPr>
        <w:pStyle w:val="ListParagraph"/>
        <w:numPr>
          <w:ilvl w:val="1"/>
          <w:numId w:val="3"/>
        </w:numPr>
        <w:rPr>
          <w:rFonts w:ascii="Calibri" w:hAnsi="Calibri" w:eastAsia="" w:cs="Calibri" w:asciiTheme="minorAscii" w:hAnsiTheme="minorAscii" w:eastAsiaTheme="minorEastAsia" w:cstheme="minorAscii"/>
        </w:rPr>
      </w:pPr>
      <w:r w:rsidRPr="5277EBA9" w:rsidR="00EF6883">
        <w:rPr>
          <w:rFonts w:ascii="Calibri" w:hAnsi="Calibri" w:eastAsia="" w:cs="Calibri" w:asciiTheme="minorAscii" w:hAnsiTheme="minorAscii" w:eastAsiaTheme="minorEastAsia" w:cstheme="minorAscii"/>
          <w:color w:val="000000" w:themeColor="text1"/>
        </w:rPr>
        <w:t>P</w:t>
      </w:r>
      <w:r w:rsidRPr="5277EBA9">
        <w:rPr>
          <w:rFonts w:ascii="Calibri" w:hAnsi="Calibri" w:eastAsia="" w:cs="Calibri" w:asciiTheme="minorAscii" w:hAnsiTheme="minorAscii" w:eastAsiaTheme="minorEastAsia" w:cstheme="minorAscii"/>
          <w:color w:val="000000" w:themeColor="text1"/>
        </w:rPr>
        <w:t>hone Number:</w:t>
      </w:r>
      <w:r w:rsidRPr="5277EBA9" w:rsidR="00EF6883">
        <w:rPr>
          <w:rFonts w:ascii="Calibri" w:hAnsi="Calibri" w:eastAsia="" w:cs="Calibri" w:asciiTheme="minorAscii" w:hAnsiTheme="minorAscii" w:eastAsiaTheme="minorEastAsia" w:cstheme="minorAscii"/>
          <w:color w:val="000000" w:themeColor="text1"/>
        </w:rPr>
        <w:t xml:space="preserve"> </w:t>
      </w:r>
      <w:r w:rsidRPr="5277EBA9" w:rsidR="00996A66">
        <w:rPr>
          <w:rFonts w:ascii="Calibri" w:hAnsi="Calibri" w:cs="Calibri" w:asciiTheme="minorAscii" w:hAnsiTheme="minorAscii" w:cstheme="minorAscii"/>
          <w:color w:val="auto"/>
          <w:u w:val="none"/>
          <w:shd w:val="clear" w:color="auto" w:fill="FFFFFF"/>
        </w:rPr>
        <w:t>(414) 930-4529</w:t>
      </w:r>
    </w:p>
    <w:p w:rsidRPr="00047AC3" w:rsidR="00047AC3" w:rsidP="5277EBA9" w:rsidRDefault="00B371BF" w14:paraId="6ABE32B1" w14:textId="3EA7843E">
      <w:pPr>
        <w:pStyle w:val="ListParagraph"/>
        <w:numPr>
          <w:ilvl w:val="1"/>
          <w:numId w:val="3"/>
        </w:numPr>
        <w:rPr>
          <w:rFonts w:ascii="Times New Roman" w:hAnsi="Times New Roman" w:eastAsia="Times New Roman" w:cs="Times New Roman"/>
        </w:rPr>
      </w:pPr>
      <w:r w:rsidRPr="5277EBA9" w:rsidR="5277EBA9">
        <w:rPr>
          <w:rFonts w:ascii="Calibri" w:hAnsi="Calibri" w:eastAsia="Times New Roman" w:cs="Calibri" w:asciiTheme="minorAscii" w:hAnsiTheme="minorAscii" w:cstheme="minorAscii"/>
          <w:color w:val="auto"/>
          <w:u w:val="none"/>
        </w:rPr>
        <w:t xml:space="preserve">Email: </w:t>
      </w:r>
      <w:hyperlink r:id="R073f83f190894702">
        <w:r w:rsidRPr="5277EBA9" w:rsidR="5277EBA9">
          <w:rPr>
            <w:rStyle w:val="Hyperlink"/>
            <w:rFonts w:ascii="Calibri" w:hAnsi="Calibri" w:eastAsia="Times New Roman" w:cs="Calibri" w:asciiTheme="minorAscii" w:hAnsiTheme="minorAscii" w:cstheme="minorAscii"/>
          </w:rPr>
          <w:t>dwain.berry@gbswi.com</w:t>
        </w:r>
      </w:hyperlink>
      <w:r w:rsidRPr="5277EBA9" w:rsidR="5277EBA9">
        <w:rPr>
          <w:rFonts w:ascii="Calibri" w:hAnsi="Calibri" w:eastAsia="Times New Roman" w:cs="Calibri" w:asciiTheme="minorAscii" w:hAnsiTheme="minorAscii" w:cstheme="minorAscii"/>
          <w:color w:val="auto"/>
          <w:u w:val="none"/>
        </w:rPr>
        <w:t xml:space="preserve"> </w:t>
      </w:r>
    </w:p>
    <w:p w:rsidRPr="00047AC3" w:rsidR="00047AC3" w:rsidP="5E770F04" w:rsidRDefault="00047AC3" w14:paraId="618DD7C1" w14:textId="6EC122F5">
      <w:pPr>
        <w:pStyle w:val="Normal"/>
        <w:rPr>
          <w:rFonts w:ascii="Times New Roman" w:hAnsi="Times New Roman" w:eastAsia="Times New Roman" w:cs="Times New Roman"/>
        </w:rPr>
      </w:pPr>
    </w:p>
    <w:p w:rsidRPr="00047AC3" w:rsidR="00395C95" w:rsidP="4BCBB4F6" w:rsidRDefault="4BCBB4F6" w14:paraId="059F191B" w14:textId="76A621FA">
      <w:pPr>
        <w:rPr>
          <w:rFonts w:ascii="Calibri" w:hAnsi="Calibri" w:eastAsia="Calibri" w:cs="Calibri"/>
          <w:b/>
          <w:bCs/>
          <w:color w:val="000000" w:themeColor="text1"/>
        </w:rPr>
      </w:pPr>
      <w:r w:rsidRPr="4BCBB4F6">
        <w:rPr>
          <w:rFonts w:ascii="Calibri" w:hAnsi="Calibri" w:eastAsia="Calibri" w:cs="Calibri"/>
          <w:b/>
          <w:bCs/>
        </w:rPr>
        <w:t>Wisconsin Supports Everyone’s Recovery Choice (</w:t>
      </w:r>
      <w:proofErr w:type="spellStart"/>
      <w:r w:rsidRPr="4BCBB4F6">
        <w:rPr>
          <w:rFonts w:ascii="Calibri" w:hAnsi="Calibri" w:eastAsia="Calibri" w:cs="Calibri"/>
          <w:b/>
          <w:bCs/>
        </w:rPr>
        <w:t>WIser</w:t>
      </w:r>
      <w:proofErr w:type="spellEnd"/>
      <w:r w:rsidRPr="4BCBB4F6">
        <w:rPr>
          <w:rFonts w:ascii="Calibri" w:hAnsi="Calibri" w:eastAsia="Calibri" w:cs="Calibri"/>
          <w:b/>
          <w:bCs/>
        </w:rPr>
        <w:t xml:space="preserve"> Choice) </w:t>
      </w:r>
    </w:p>
    <w:p w:rsidRPr="00047AC3" w:rsidR="008324B6" w:rsidP="4BCBB4F6" w:rsidRDefault="00395C95" w14:textId="77C9841B" w14:paraId="2FE2CACA">
      <w:pPr>
        <w:pStyle w:val="ListParagraph"/>
        <w:numPr>
          <w:ilvl w:val="0"/>
          <w:numId w:val="3"/>
        </w:numPr>
        <w:rPr>
          <w:rFonts w:ascii="Calibri" w:hAnsi="Calibri" w:eastAsia="Calibri" w:cs="Calibri"/>
          <w:color w:val="000000" w:themeColor="text1"/>
        </w:rPr>
      </w:pPr>
      <w:r w:rsidRPr="4BCBB4F6">
        <w:rPr>
          <w:rFonts w:ascii="Calibri" w:hAnsi="Calibri" w:eastAsia="Calibri" w:cs="Calibri"/>
          <w:b w:val="1"/>
          <w:bCs w:val="1"/>
        </w:rPr>
        <w:t xml:space="preserve">Description:  </w:t>
      </w:r>
      <w:proofErr w:type="spellStart"/>
      <w:r w:rsidRPr="4BCBB4F6" w:rsidR="007E369A">
        <w:rPr>
          <w:rFonts w:ascii="Calibri" w:hAnsi="Calibri" w:eastAsia="Calibri" w:cs="Calibri"/>
          <w:shd w:val="clear" w:color="auto" w:fill="FFFFFF"/>
        </w:rPr>
        <w:t>WIser</w:t>
      </w:r>
      <w:proofErr w:type="spellEnd"/>
      <w:r w:rsidRPr="4BCBB4F6" w:rsidR="007E369A">
        <w:rPr>
          <w:rFonts w:ascii="Calibri" w:hAnsi="Calibri" w:eastAsia="Calibri" w:cs="Calibri"/>
          <w:shd w:val="clear" w:color="auto" w:fill="FFFFFF"/>
        </w:rPr>
        <w:t xml:space="preserve"> Choice Programming</w:t>
      </w:r>
      <w:r w:rsidRPr="4BCBB4F6" w:rsidR="008324B6">
        <w:rPr>
          <w:rFonts w:ascii="Calibri" w:hAnsi="Calibri" w:eastAsia="Calibri" w:cs="Calibri"/>
          <w:shd w:val="clear" w:color="auto" w:fill="FFFFFF"/>
        </w:rPr>
        <w:t xml:space="preserve"> provides </w:t>
      </w:r>
      <w:r w:rsidRPr="4BCBB4F6" w:rsidR="007C2AF0">
        <w:rPr>
          <w:rFonts w:ascii="Calibri" w:hAnsi="Calibri" w:eastAsia="Calibri" w:cs="Calibri"/>
          <w:shd w:val="clear" w:color="auto" w:fill="FFFFFF"/>
        </w:rPr>
        <w:t xml:space="preserve">uninsured individuals </w:t>
      </w:r>
      <w:r w:rsidRPr="4BCBB4F6" w:rsidR="008324B6">
        <w:rPr>
          <w:rFonts w:ascii="Calibri" w:hAnsi="Calibri" w:eastAsia="Calibri" w:cs="Calibri"/>
          <w:shd w:val="clear" w:color="auto" w:fill="FFFFFF"/>
        </w:rPr>
        <w:t>seeking drug and alcohol treatment with vouchers to pay for a range of appropriate community-based services.</w:t>
      </w:r>
      <w:r w:rsidRPr="4BCBB4F6" w:rsidR="007C2AF0">
        <w:rPr>
          <w:rFonts w:ascii="Calibri" w:hAnsi="Calibri" w:eastAsia="Calibri" w:cs="Calibri"/>
          <w:shd w:val="clear" w:color="auto" w:fill="FFFFFF"/>
        </w:rPr>
        <w:t xml:space="preserve"> </w:t>
      </w:r>
      <w:r w:rsidRPr="4BCBB4F6" w:rsidR="008324B6">
        <w:rPr>
          <w:rFonts w:ascii="Calibri" w:hAnsi="Calibri" w:eastAsia="Calibri" w:cs="Calibri"/>
          <w:shd w:val="clear" w:color="auto" w:fill="FFFFFF"/>
        </w:rPr>
        <w:t>During your visit, a plan is developed and if you need and want outpatient or residential care, it will be paid for.</w:t>
      </w:r>
      <w:r w:rsidRPr="4BCBB4F6" w:rsidR="008324B6">
        <w:rPr>
          <w:rFonts w:ascii="Calibri" w:hAnsi="Calibri" w:eastAsia="Calibri" w:cs="Calibri"/>
        </w:rPr>
        <w:t xml:space="preserve"> </w:t>
      </w:r>
      <w:r w:rsidRPr="4BCBB4F6" w:rsidR="007C2AF0">
        <w:rPr>
          <w:rFonts w:ascii="Calibri" w:hAnsi="Calibri" w:eastAsia="Calibri" w:cs="Calibri"/>
          <w:shd w:val="clear" w:color="auto" w:fill="FFFFFF"/>
        </w:rPr>
        <w:t xml:space="preserve">This program will also work with insurance to cover any necessary care. </w:t>
      </w:r>
      <w:r w:rsidRPr="4BCBB4F6" w:rsidR="007E369A">
        <w:rPr>
          <w:rFonts w:ascii="Calibri" w:hAnsi="Calibri" w:eastAsia="Calibri" w:cs="Calibri"/>
        </w:rPr>
        <w:t xml:space="preserve">Please call </w:t>
      </w:r>
      <w:r w:rsidRPr="4BCBB4F6" w:rsidR="007C2AF0">
        <w:rPr>
          <w:rFonts w:ascii="Calibri" w:hAnsi="Calibri" w:eastAsia="Calibri" w:cs="Calibri"/>
        </w:rPr>
        <w:t xml:space="preserve">the individual locations to set up an appointment. </w:t>
      </w:r>
    </w:p>
    <w:p w:rsidRPr="00047AC3" w:rsidR="008324B6" w:rsidP="5E770F04" w:rsidRDefault="00395C95" w14:paraId="3DEE1223" w14:textId="4A7157D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</w:pPr>
      <w:r w:rsidRPr="5E770F04" w:rsidR="5E770F04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Website:</w:t>
      </w:r>
      <w:r w:rsidRPr="5E770F04" w:rsidR="5E770F04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hyperlink r:id="Rf4f5f5e97256426a">
        <w:r w:rsidRPr="5E770F04" w:rsidR="5E770F04">
          <w:rPr>
            <w:rStyle w:val="Hyperlink"/>
            <w:rFonts w:ascii="Calibri" w:hAnsi="Calibri" w:eastAsia="Calibri" w:cs="Calibri"/>
            <w:strike w:val="0"/>
            <w:dstrike w:val="0"/>
            <w:noProof w:val="0"/>
            <w:sz w:val="24"/>
            <w:szCs w:val="24"/>
            <w:lang w:val="en-US"/>
          </w:rPr>
          <w:t>https://www.wiscs.org/service-areas/</w:t>
        </w:r>
      </w:hyperlink>
      <w:r w:rsidRPr="5E770F04" w:rsidR="5E770F04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</w:p>
    <w:p w:rsidRPr="00047AC3" w:rsidR="008324B6" w:rsidP="5E770F04" w:rsidRDefault="00395C95" w14:paraId="0364DA21" w14:textId="3638A195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</w:pPr>
      <w:r w:rsidRPr="5E770F04" w:rsidR="5E770F04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Address:</w:t>
      </w:r>
      <w:r w:rsidRPr="5E770F04" w:rsidR="5E770F04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5E770F04" w:rsidR="5E770F04">
        <w:rPr>
          <w:rStyle w:val="grkhzd"/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 </w:t>
      </w:r>
    </w:p>
    <w:p w:rsidRPr="00047AC3" w:rsidR="008324B6" w:rsidP="5E770F04" w:rsidRDefault="00395C95" w14:paraId="3922E756" w14:textId="5DBE3D6B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5E770F04" w:rsidR="5E770F04">
        <w:rPr>
          <w:rStyle w:val="grkhzd"/>
          <w:rFonts w:ascii="Calibri" w:hAnsi="Calibri" w:eastAsia="Calibri" w:cs="Calibri"/>
          <w:strike w:val="0"/>
          <w:dstrike w:val="0"/>
          <w:noProof w:val="0"/>
          <w:sz w:val="24"/>
          <w:szCs w:val="24"/>
          <w:u w:val="single"/>
          <w:lang w:val="en-US"/>
        </w:rPr>
        <w:t>Wisconsin Community Services:</w:t>
      </w:r>
      <w:r w:rsidRPr="5E770F04" w:rsidR="5E770F04">
        <w:rPr>
          <w:rStyle w:val="grkhzd"/>
          <w:rFonts w:ascii="Calibri" w:hAnsi="Calibri" w:eastAsia="Calibri" w:cs="Calibri"/>
          <w:noProof w:val="0"/>
          <w:sz w:val="24"/>
          <w:szCs w:val="24"/>
          <w:lang w:val="en-US"/>
        </w:rPr>
        <w:t xml:space="preserve"> 3732 West Wisconsin Avenue, Suite 320</w:t>
      </w:r>
      <w:r>
        <w:br/>
      </w:r>
      <w:r w:rsidRPr="5E770F04" w:rsidR="5E770F04">
        <w:rPr>
          <w:rStyle w:val="grkhzd"/>
          <w:rFonts w:ascii="Calibri" w:hAnsi="Calibri" w:eastAsia="Calibri" w:cs="Calibri"/>
          <w:noProof w:val="0"/>
          <w:sz w:val="24"/>
          <w:szCs w:val="24"/>
          <w:lang w:val="en-US"/>
        </w:rPr>
        <w:t>Milwaukee, WI 53208 (Phone: 414-290-0400)</w:t>
      </w:r>
    </w:p>
    <w:p w:rsidRPr="00047AC3" w:rsidR="008324B6" w:rsidP="5E770F04" w:rsidRDefault="00395C95" w14:paraId="7C2CC70C" w14:textId="1ED0995F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5E770F04" w:rsidR="5E770F04">
        <w:rPr>
          <w:rFonts w:ascii="Calibri" w:hAnsi="Calibri" w:eastAsia="Calibri" w:cs="Calibri"/>
          <w:strike w:val="0"/>
          <w:dstrike w:val="0"/>
          <w:noProof w:val="0"/>
          <w:sz w:val="24"/>
          <w:szCs w:val="24"/>
          <w:u w:val="single"/>
          <w:lang w:val="en-US"/>
        </w:rPr>
        <w:t>M&amp;S Clinical Services:</w:t>
      </w:r>
      <w:r w:rsidRPr="5E770F04" w:rsidR="5E770F04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2821 Vel R. Phillips Ave, Milwaukee, WI 53212 (Phone: </w:t>
      </w:r>
      <w:hyperlink r:id="R3adce5207af2421f">
        <w:r w:rsidRPr="5E770F04" w:rsidR="5E770F04">
          <w:rPr>
            <w:rStyle w:val="Hyperlink"/>
            <w:rFonts w:ascii="Calibri" w:hAnsi="Calibri" w:eastAsia="Calibri" w:cs="Calibri"/>
            <w:strike w:val="0"/>
            <w:dstrike w:val="0"/>
            <w:noProof w:val="0"/>
            <w:sz w:val="24"/>
            <w:szCs w:val="24"/>
            <w:lang w:val="en-US"/>
          </w:rPr>
          <w:t>414-263-6000</w:t>
        </w:r>
      </w:hyperlink>
      <w:r w:rsidRPr="5E770F04" w:rsidR="5E770F04">
        <w:rPr>
          <w:rFonts w:ascii="Calibri" w:hAnsi="Calibri" w:eastAsia="Calibri" w:cs="Calibri"/>
          <w:noProof w:val="0"/>
          <w:sz w:val="24"/>
          <w:szCs w:val="24"/>
          <w:lang w:val="en-US"/>
        </w:rPr>
        <w:t>)</w:t>
      </w:r>
    </w:p>
    <w:p w:rsidRPr="00047AC3" w:rsidR="008324B6" w:rsidP="5E770F04" w:rsidRDefault="00395C95" w14:paraId="1D04E62B" w14:textId="4C1A0DD0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5E770F04" w:rsidR="5E770F04">
        <w:rPr>
          <w:rFonts w:ascii="Calibri" w:hAnsi="Calibri" w:eastAsia="Calibri" w:cs="Calibri"/>
          <w:strike w:val="0"/>
          <w:dstrike w:val="0"/>
          <w:noProof w:val="0"/>
          <w:sz w:val="24"/>
          <w:szCs w:val="24"/>
          <w:u w:val="single"/>
          <w:lang w:val="en-US"/>
        </w:rPr>
        <w:t>IMPACT:</w:t>
      </w:r>
      <w:r w:rsidRPr="5E770F04" w:rsidR="5E770F04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6737 W Washington St #2225, Milwaukee, WI 53214 (Phone: </w:t>
      </w:r>
      <w:hyperlink r:id="R4e989a9133144fea">
        <w:r w:rsidRPr="5E770F04" w:rsidR="5E770F04">
          <w:rPr>
            <w:rStyle w:val="Hyperlink"/>
            <w:rFonts w:ascii="Calibri" w:hAnsi="Calibri" w:eastAsia="Calibri" w:cs="Calibri"/>
            <w:strike w:val="0"/>
            <w:dstrike w:val="0"/>
            <w:noProof w:val="0"/>
            <w:sz w:val="24"/>
            <w:szCs w:val="24"/>
            <w:lang w:val="en-US"/>
          </w:rPr>
          <w:t>414-256-4808</w:t>
        </w:r>
      </w:hyperlink>
      <w:r w:rsidRPr="5E770F04" w:rsidR="5E770F04">
        <w:rPr>
          <w:rFonts w:ascii="Calibri" w:hAnsi="Calibri" w:eastAsia="Calibri" w:cs="Calibri"/>
          <w:noProof w:val="0"/>
          <w:sz w:val="24"/>
          <w:szCs w:val="24"/>
          <w:lang w:val="en-US"/>
        </w:rPr>
        <w:t>)</w:t>
      </w:r>
    </w:p>
    <w:p w:rsidRPr="00047AC3" w:rsidR="008324B6" w:rsidP="5E770F04" w:rsidRDefault="00395C95" w14:paraId="3614D050" w14:textId="18A8D2C1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</w:pPr>
      <w:r w:rsidRPr="5E770F04" w:rsidR="5E770F04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Hours: </w:t>
      </w:r>
    </w:p>
    <w:p w:rsidRPr="00047AC3" w:rsidR="008324B6" w:rsidP="5E770F04" w:rsidRDefault="00395C95" w14:paraId="7F857860" w14:textId="32CF2CF5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5E770F04" w:rsidR="5E770F04">
        <w:rPr>
          <w:rStyle w:val="grkhzd"/>
          <w:rFonts w:ascii="Calibri" w:hAnsi="Calibri" w:eastAsia="Calibri" w:cs="Calibri"/>
          <w:strike w:val="0"/>
          <w:dstrike w:val="0"/>
          <w:noProof w:val="0"/>
          <w:sz w:val="24"/>
          <w:szCs w:val="24"/>
          <w:u w:val="single"/>
          <w:lang w:val="en-US"/>
        </w:rPr>
        <w:t>Wisconsin Community Services</w:t>
      </w:r>
      <w:r w:rsidRPr="5E770F04" w:rsidR="5E770F04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– Monday to Friday, 8:30 AM – 4:30 PM</w:t>
      </w:r>
    </w:p>
    <w:p w:rsidRPr="00047AC3" w:rsidR="008324B6" w:rsidP="5E770F04" w:rsidRDefault="00395C95" w14:paraId="019E8667" w14:textId="76A12D17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5E770F04" w:rsidR="5E770F04">
        <w:rPr>
          <w:rStyle w:val="grkhzd"/>
          <w:rFonts w:ascii="Calibri" w:hAnsi="Calibri" w:eastAsia="Calibri" w:cs="Calibri"/>
          <w:strike w:val="0"/>
          <w:dstrike w:val="0"/>
          <w:noProof w:val="0"/>
          <w:sz w:val="24"/>
          <w:szCs w:val="24"/>
          <w:u w:val="single"/>
          <w:lang w:val="en-US"/>
        </w:rPr>
        <w:t>M&amp;S Clinical Services</w:t>
      </w:r>
      <w:r w:rsidRPr="5E770F04" w:rsidR="5E770F04">
        <w:rPr>
          <w:rStyle w:val="grkhzd"/>
          <w:rFonts w:ascii="Calibri" w:hAnsi="Calibri" w:eastAsia="Calibri" w:cs="Calibri"/>
          <w:noProof w:val="0"/>
          <w:sz w:val="24"/>
          <w:szCs w:val="24"/>
          <w:lang w:val="en-US"/>
        </w:rPr>
        <w:t xml:space="preserve"> – Monday to Friday, 8:00 AM – 5:00 PM</w:t>
      </w:r>
    </w:p>
    <w:p w:rsidRPr="00047AC3" w:rsidR="008324B6" w:rsidP="5E770F04" w:rsidRDefault="00395C95" w14:paraId="237DB256" w14:textId="6B3EAABF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5E770F04" w:rsidR="5E770F04">
        <w:rPr>
          <w:rFonts w:ascii="Calibri" w:hAnsi="Calibri" w:eastAsia="Calibri" w:cs="Calibri"/>
          <w:strike w:val="0"/>
          <w:dstrike w:val="0"/>
          <w:noProof w:val="0"/>
          <w:sz w:val="24"/>
          <w:szCs w:val="24"/>
          <w:u w:val="single"/>
          <w:lang w:val="en-US"/>
        </w:rPr>
        <w:t>IMPACT</w:t>
      </w:r>
      <w:r w:rsidRPr="5E770F04" w:rsidR="5E770F04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– Monday to Friday, 8:30 AM – 5:00 PM </w:t>
      </w:r>
    </w:p>
    <w:p w:rsidRPr="00047AC3" w:rsidR="008324B6" w:rsidP="5E770F04" w:rsidRDefault="00395C95" w14:paraId="5950BBBF" w14:textId="5F8CE8C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</w:pPr>
      <w:r w:rsidRPr="5E770F04" w:rsidR="5E770F04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Requirements: </w:t>
      </w:r>
    </w:p>
    <w:p w:rsidRPr="00047AC3" w:rsidR="008324B6" w:rsidP="5E770F04" w:rsidRDefault="00395C95" w14:paraId="4E00A452" w14:textId="5CBF7CAB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5E770F04" w:rsidR="5E770F04">
        <w:rPr>
          <w:rFonts w:ascii="Calibri" w:hAnsi="Calibri" w:eastAsia="Calibri" w:cs="Calibri"/>
          <w:noProof w:val="0"/>
          <w:sz w:val="24"/>
          <w:szCs w:val="24"/>
          <w:lang w:val="en-US"/>
        </w:rPr>
        <w:t>Milwaukee County residents who are 18 years or older or anyone who is homeless in Milwaukee</w:t>
      </w:r>
    </w:p>
    <w:p w:rsidRPr="00B71B22" w:rsidR="00925842" w:rsidP="00FC4126" w:rsidRDefault="00925842" w14:paraId="7E734DF2" w14:textId="77777777">
      <w:pPr>
        <w:rPr>
          <w:rFonts w:ascii="Calibri" w:hAnsi="Calibri" w:cs="Calibri" w:eastAsiaTheme="minorEastAsia"/>
          <w:b/>
          <w:bCs/>
          <w:color w:val="000000" w:themeColor="text1"/>
        </w:rPr>
      </w:pPr>
    </w:p>
    <w:p w:rsidRPr="00B71B22" w:rsidR="00FC4126" w:rsidP="00FC4126" w:rsidRDefault="00FC4126" w14:paraId="0DA4EB64" w14:textId="0C508AB6">
      <w:pPr>
        <w:rPr>
          <w:rFonts w:ascii="Calibri" w:hAnsi="Calibri" w:cs="Calibri" w:eastAsiaTheme="minorEastAsia"/>
          <w:b/>
          <w:bCs/>
          <w:color w:val="000000" w:themeColor="text1"/>
        </w:rPr>
      </w:pPr>
      <w:r w:rsidRPr="00B71B22">
        <w:rPr>
          <w:rFonts w:ascii="Calibri" w:hAnsi="Calibri" w:cs="Calibri" w:eastAsiaTheme="minorEastAsia"/>
          <w:b/>
          <w:bCs/>
          <w:color w:val="000000" w:themeColor="text1"/>
        </w:rPr>
        <w:t>Milwaukee Alcoholics Anonymous</w:t>
      </w:r>
    </w:p>
    <w:p w:rsidRPr="00B71B22" w:rsidR="00FC4126" w:rsidP="00FC4126" w:rsidRDefault="00FC4126" w14:paraId="0AE726B6" w14:textId="4871D1CF">
      <w:pPr>
        <w:pStyle w:val="ListParagraph"/>
        <w:numPr>
          <w:ilvl w:val="0"/>
          <w:numId w:val="4"/>
        </w:numPr>
        <w:rPr>
          <w:rFonts w:ascii="Calibri" w:hAnsi="Calibri" w:cs="Calibri" w:eastAsiaTheme="minorEastAsia"/>
        </w:rPr>
      </w:pPr>
      <w:r w:rsidRPr="00B71B22">
        <w:rPr>
          <w:rFonts w:ascii="Calibri" w:hAnsi="Calibri" w:cs="Calibri" w:eastAsiaTheme="minorEastAsia"/>
          <w:b/>
          <w:bCs/>
        </w:rPr>
        <w:t>Description:</w:t>
      </w:r>
      <w:r w:rsidRPr="00B71B22">
        <w:rPr>
          <w:rFonts w:ascii="Calibri" w:hAnsi="Calibri" w:cs="Calibri" w:eastAsiaTheme="minorEastAsia"/>
        </w:rPr>
        <w:t xml:space="preserve"> A support group to help </w:t>
      </w:r>
      <w:r w:rsidRPr="00B71B22" w:rsidR="00B71B22">
        <w:rPr>
          <w:rFonts w:ascii="Calibri" w:hAnsi="Calibri" w:cs="Calibri" w:eastAsiaTheme="minorEastAsia"/>
        </w:rPr>
        <w:t xml:space="preserve">people achieve sobriety. </w:t>
      </w:r>
    </w:p>
    <w:p w:rsidRPr="00B71B22" w:rsidR="00FC4126" w:rsidP="780850D4" w:rsidRDefault="00FC4126" w14:paraId="60C4BD40" w14:textId="6722C0A4">
      <w:pPr>
        <w:pStyle w:val="ListParagraph"/>
        <w:numPr>
          <w:ilvl w:val="0"/>
          <w:numId w:val="4"/>
        </w:numPr>
        <w:rPr>
          <w:rFonts w:ascii="Calibri" w:hAnsi="Calibri" w:eastAsia="" w:cs="Calibri" w:eastAsiaTheme="minorEastAsia"/>
        </w:rPr>
      </w:pPr>
      <w:r w:rsidRPr="780850D4" w:rsidR="780850D4">
        <w:rPr>
          <w:rFonts w:ascii="Calibri" w:hAnsi="Calibri" w:eastAsia="" w:cs="Calibri" w:eastAsiaTheme="minorEastAsia"/>
          <w:b w:val="1"/>
          <w:bCs w:val="1"/>
        </w:rPr>
        <w:t>Website:</w:t>
      </w:r>
      <w:r w:rsidRPr="780850D4" w:rsidR="780850D4">
        <w:rPr>
          <w:rFonts w:ascii="Calibri" w:hAnsi="Calibri" w:eastAsia="" w:cs="Calibri" w:eastAsiaTheme="minorEastAsia"/>
        </w:rPr>
        <w:t xml:space="preserve"> </w:t>
      </w:r>
      <w:hyperlink r:id="R92a23325cb04433d">
        <w:r w:rsidRPr="780850D4" w:rsidR="780850D4">
          <w:rPr>
            <w:rStyle w:val="Hyperlink"/>
            <w:rFonts w:ascii="Calibri" w:hAnsi="Calibri" w:eastAsia="" w:cs="Calibri" w:eastAsiaTheme="minorEastAsia"/>
          </w:rPr>
          <w:t>http://www.aamilwaukee.com/</w:t>
        </w:r>
      </w:hyperlink>
      <w:r w:rsidRPr="780850D4" w:rsidR="780850D4">
        <w:rPr>
          <w:rFonts w:ascii="Calibri" w:hAnsi="Calibri" w:eastAsia="" w:cs="Calibri" w:eastAsiaTheme="minorEastAsia"/>
        </w:rPr>
        <w:t xml:space="preserve"> </w:t>
      </w:r>
    </w:p>
    <w:p w:rsidRPr="00B71B22" w:rsidR="00FC4126" w:rsidP="5E770F04" w:rsidRDefault="00FC4126" w14:paraId="1E92B587" w14:textId="0C38093A">
      <w:pPr>
        <w:pStyle w:val="ListParagraph"/>
        <w:numPr>
          <w:ilvl w:val="0"/>
          <w:numId w:val="4"/>
        </w:numPr>
        <w:rPr>
          <w:rFonts w:ascii="Calibri" w:hAnsi="Calibri" w:eastAsia="" w:cs="Calibri" w:eastAsiaTheme="minorEastAsia"/>
        </w:rPr>
      </w:pPr>
      <w:r w:rsidRPr="5E770F04" w:rsidR="5E770F04">
        <w:rPr>
          <w:rFonts w:ascii="Calibri" w:hAnsi="Calibri" w:eastAsia="" w:cs="Calibri" w:eastAsiaTheme="minorEastAsia"/>
          <w:b w:val="1"/>
          <w:bCs w:val="1"/>
        </w:rPr>
        <w:t>Address:</w:t>
      </w:r>
      <w:r w:rsidRPr="5E770F04" w:rsidR="5E770F04">
        <w:rPr>
          <w:rFonts w:ascii="Calibri" w:hAnsi="Calibri" w:eastAsia="" w:cs="Calibri" w:eastAsiaTheme="minorEastAsia"/>
        </w:rPr>
        <w:t xml:space="preserve"> Central Office – 7429 W. Greenfield Avenue, West Allis, WI 53214 (Meetings are held throughout Milwaukee. Call for locations, dates and times)</w:t>
      </w:r>
    </w:p>
    <w:p w:rsidRPr="00B71B22" w:rsidR="00FC4126" w:rsidP="00FC4126" w:rsidRDefault="00FC4126" w14:paraId="7D4AC0F9" w14:textId="77777777">
      <w:pPr>
        <w:pStyle w:val="ListParagraph"/>
        <w:numPr>
          <w:ilvl w:val="0"/>
          <w:numId w:val="4"/>
        </w:numPr>
        <w:rPr>
          <w:rFonts w:ascii="Calibri" w:hAnsi="Calibri" w:cs="Calibri" w:eastAsiaTheme="minorEastAsia"/>
        </w:rPr>
      </w:pPr>
      <w:r w:rsidRPr="00B71B22">
        <w:rPr>
          <w:rFonts w:ascii="Calibri" w:hAnsi="Calibri" w:cs="Calibri" w:eastAsiaTheme="minorEastAsia"/>
          <w:b/>
          <w:bCs/>
        </w:rPr>
        <w:t>Contact info:</w:t>
      </w:r>
    </w:p>
    <w:p w:rsidRPr="00B71B22" w:rsidR="00FC4126" w:rsidP="00FC4126" w:rsidRDefault="00FC4126" w14:paraId="37DA14DB" w14:textId="55220E16">
      <w:pPr>
        <w:pStyle w:val="ListParagraph"/>
        <w:numPr>
          <w:ilvl w:val="1"/>
          <w:numId w:val="4"/>
        </w:numPr>
        <w:rPr>
          <w:rFonts w:ascii="Calibri" w:hAnsi="Calibri" w:cs="Calibri"/>
        </w:rPr>
      </w:pPr>
      <w:r w:rsidRPr="00B71B22">
        <w:rPr>
          <w:rFonts w:ascii="Calibri" w:hAnsi="Calibri" w:cs="Calibri" w:eastAsiaTheme="minorEastAsia"/>
        </w:rPr>
        <w:t>Email:</w:t>
      </w:r>
      <w:r w:rsidRPr="00B71B22" w:rsidR="00B71B22">
        <w:rPr>
          <w:rFonts w:ascii="Calibri" w:hAnsi="Calibri" w:cs="Calibri" w:eastAsiaTheme="minorEastAsia"/>
        </w:rPr>
        <w:t xml:space="preserve"> gmco@aamilwaukee.com</w:t>
      </w:r>
    </w:p>
    <w:p w:rsidRPr="009B543C" w:rsidR="00FC4126" w:rsidP="00FC4126" w:rsidRDefault="00FC4126" w14:paraId="445EEDE6" w14:textId="5271EC4B">
      <w:pPr>
        <w:pStyle w:val="ListParagraph"/>
        <w:numPr>
          <w:ilvl w:val="1"/>
          <w:numId w:val="4"/>
        </w:numPr>
        <w:rPr>
          <w:rFonts w:ascii="Calibri" w:hAnsi="Calibri" w:cs="Calibri"/>
        </w:rPr>
      </w:pPr>
      <w:r w:rsidRPr="5E770F04" w:rsidR="5E770F04">
        <w:rPr>
          <w:rFonts w:ascii="Calibri" w:hAnsi="Calibri" w:eastAsia="" w:cs="Calibri" w:eastAsiaTheme="minorEastAsia"/>
        </w:rPr>
        <w:t>Phone Number: (414) 771-9119 (</w:t>
      </w:r>
      <w:r w:rsidRPr="5E770F04" w:rsidR="5E770F04">
        <w:rPr>
          <w:rFonts w:ascii="Calibri" w:hAnsi="Calibri" w:eastAsia="" w:cs="Calibri" w:eastAsiaTheme="minorEastAsia"/>
        </w:rPr>
        <w:t>24-hour</w:t>
      </w:r>
      <w:r w:rsidRPr="5E770F04" w:rsidR="5E770F04">
        <w:rPr>
          <w:rFonts w:ascii="Calibri" w:hAnsi="Calibri" w:eastAsia="" w:cs="Calibri" w:eastAsiaTheme="minorEastAsia"/>
        </w:rPr>
        <w:t xml:space="preserve"> hotline)</w:t>
      </w:r>
    </w:p>
    <w:p w:rsidR="009B543C" w:rsidP="009B543C" w:rsidRDefault="009B543C" w14:paraId="18C9BF57" w14:textId="7BB68E2A">
      <w:pPr>
        <w:rPr>
          <w:rFonts w:ascii="Calibri" w:hAnsi="Calibri" w:cs="Calibri"/>
        </w:rPr>
      </w:pPr>
    </w:p>
    <w:p w:rsidR="009B543C" w:rsidP="009B543C" w:rsidRDefault="009B543C" w14:paraId="2578D52D" w14:textId="3AF7EEA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Meta House</w:t>
      </w:r>
    </w:p>
    <w:p w:rsidR="009B543C" w:rsidP="009B543C" w:rsidRDefault="009B543C" w14:paraId="257B8497" w14:textId="2CB5D857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43AE1A78" w:rsidR="43AE1A78">
        <w:rPr>
          <w:rFonts w:ascii="Calibri" w:hAnsi="Calibri" w:cs="Calibri"/>
          <w:b w:val="1"/>
          <w:bCs w:val="1"/>
        </w:rPr>
        <w:t>Description:</w:t>
      </w:r>
      <w:r w:rsidRPr="43AE1A78" w:rsidR="43AE1A78">
        <w:rPr>
          <w:rFonts w:ascii="Calibri" w:hAnsi="Calibri" w:cs="Calibri"/>
        </w:rPr>
        <w:t xml:space="preserve"> Women’s only center for drug and alcohol use disorder. Different types of treatment are available including residential, outpatient, and recovery communities. Offer childcare, food, clothing, living skills education &amp; assistance finding long-term housing. Residential treatment may be covered by public funding or offered on a sliding scale. </w:t>
      </w:r>
    </w:p>
    <w:p w:rsidR="009B543C" w:rsidP="009B543C" w:rsidRDefault="009B543C" w14:paraId="6BFFFED2" w14:textId="62D51D38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9B543C">
        <w:rPr>
          <w:rFonts w:ascii="Calibri" w:hAnsi="Calibri" w:cs="Calibri"/>
          <w:b/>
          <w:bCs/>
        </w:rPr>
        <w:t>Website:</w:t>
      </w:r>
      <w:r>
        <w:rPr>
          <w:rFonts w:ascii="Calibri" w:hAnsi="Calibri" w:cs="Calibri"/>
        </w:rPr>
        <w:t xml:space="preserve"> </w:t>
      </w:r>
      <w:hyperlink w:history="1" r:id="rId14">
        <w:r w:rsidRPr="00D569F7">
          <w:rPr>
            <w:rStyle w:val="Hyperlink"/>
            <w:rFonts w:ascii="Calibri" w:hAnsi="Calibri" w:cs="Calibri"/>
          </w:rPr>
          <w:t>https://www.metahouse.org/</w:t>
        </w:r>
      </w:hyperlink>
      <w:r>
        <w:rPr>
          <w:rFonts w:ascii="Calibri" w:hAnsi="Calibri" w:cs="Calibri"/>
        </w:rPr>
        <w:t xml:space="preserve"> </w:t>
      </w:r>
    </w:p>
    <w:p w:rsidR="009B543C" w:rsidP="009B543C" w:rsidRDefault="009B543C" w14:paraId="18E8C1EB" w14:textId="31E58913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9B543C">
        <w:rPr>
          <w:rFonts w:ascii="Calibri" w:hAnsi="Calibri" w:cs="Calibri"/>
          <w:b/>
          <w:bCs/>
        </w:rPr>
        <w:t>Address:</w:t>
      </w:r>
      <w:r>
        <w:rPr>
          <w:rFonts w:ascii="Calibri" w:hAnsi="Calibri" w:cs="Calibri"/>
        </w:rPr>
        <w:t xml:space="preserve"> 2625 N. Weil Street, Milwaukee WI 53212</w:t>
      </w:r>
    </w:p>
    <w:p w:rsidR="009B543C" w:rsidP="009B543C" w:rsidRDefault="009B543C" w14:paraId="4DC85BF1" w14:textId="4BAF177B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Hours: </w:t>
      </w:r>
      <w:r>
        <w:rPr>
          <w:rFonts w:ascii="Calibri" w:hAnsi="Calibri" w:cs="Calibri"/>
        </w:rPr>
        <w:t>Monday to Friday 8:00 AM – 4:30 PM</w:t>
      </w:r>
    </w:p>
    <w:p w:rsidRPr="009B543C" w:rsidR="009B543C" w:rsidP="009B543C" w:rsidRDefault="009B543C" w14:paraId="2BE8C721" w14:textId="7791A3F0">
      <w:pPr>
        <w:pStyle w:val="ListParagraph"/>
        <w:numPr>
          <w:ilvl w:val="0"/>
          <w:numId w:val="7"/>
        </w:numPr>
        <w:rPr>
          <w:rFonts w:ascii="Calibri" w:hAnsi="Calibri" w:cs="Calibri"/>
          <w:b/>
          <w:bCs/>
        </w:rPr>
      </w:pPr>
      <w:r w:rsidRPr="009B543C">
        <w:rPr>
          <w:rFonts w:ascii="Calibri" w:hAnsi="Calibri" w:cs="Calibri"/>
          <w:b/>
          <w:bCs/>
        </w:rPr>
        <w:t>Contact info:</w:t>
      </w:r>
    </w:p>
    <w:p w:rsidR="009B543C" w:rsidP="009B543C" w:rsidRDefault="009B543C" w14:paraId="294B24CD" w14:textId="70285885">
      <w:pPr>
        <w:pStyle w:val="ListParagraph"/>
        <w:numPr>
          <w:ilvl w:val="1"/>
          <w:numId w:val="7"/>
        </w:numPr>
        <w:rPr>
          <w:rFonts w:ascii="Calibri" w:hAnsi="Calibri" w:cs="Calibri"/>
        </w:rPr>
      </w:pPr>
      <w:r w:rsidRPr="43AE1A78" w:rsidR="43AE1A78">
        <w:rPr>
          <w:rFonts w:ascii="Calibri" w:hAnsi="Calibri" w:cs="Calibri"/>
        </w:rPr>
        <w:t xml:space="preserve">Phone: 414-977-5884 </w:t>
      </w:r>
    </w:p>
    <w:p w:rsidR="009B543C" w:rsidP="009B543C" w:rsidRDefault="009B543C" w14:paraId="62C00A91" w14:textId="5ED921BD">
      <w:pPr>
        <w:pStyle w:val="ListParagraph"/>
        <w:numPr>
          <w:ilvl w:val="1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Email: </w:t>
      </w:r>
      <w:hyperlink w:history="1" r:id="rId15">
        <w:r w:rsidRPr="00D569F7">
          <w:rPr>
            <w:rStyle w:val="Hyperlink"/>
            <w:rFonts w:ascii="Calibri" w:hAnsi="Calibri" w:cs="Calibri"/>
          </w:rPr>
          <w:t>info@metahouse.org</w:t>
        </w:r>
      </w:hyperlink>
    </w:p>
    <w:p w:rsidR="009B543C" w:rsidP="009B543C" w:rsidRDefault="009B543C" w14:paraId="3888F8BC" w14:textId="702993FD">
      <w:pPr>
        <w:rPr>
          <w:rFonts w:ascii="Calibri" w:hAnsi="Calibri" w:cs="Calibri"/>
        </w:rPr>
      </w:pPr>
    </w:p>
    <w:sectPr w:rsidR="009B543C" w:rsidSect="00DB218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60A85" w:rsidP="00B87E0D" w:rsidRDefault="00A60A85" w14:paraId="18084AE4" w14:textId="77777777">
      <w:r>
        <w:separator/>
      </w:r>
    </w:p>
  </w:endnote>
  <w:endnote w:type="continuationSeparator" w:id="0">
    <w:p w:rsidR="00A60A85" w:rsidP="00B87E0D" w:rsidRDefault="00A60A85" w14:paraId="267BBC6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D59D8" w:rsidRDefault="005D59D8" w14:paraId="539F07A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7E0D" w:rsidP="00B87E0D" w:rsidRDefault="00B87E0D" w14:paraId="79C1484C" w14:textId="5AE72BD9">
    <w:pPr>
      <w:jc w:val="center"/>
      <w:rPr>
        <w:rFonts w:ascii="Calibri" w:hAnsi="Calibri" w:cs="Calibri"/>
        <w:b/>
        <w:bCs/>
        <w:sz w:val="22"/>
        <w:szCs w:val="22"/>
        <w:lang w:val="en"/>
      </w:rPr>
    </w:pPr>
    <w:r w:rsidRPr="00B87E0D">
      <w:rPr>
        <w:rFonts w:ascii="Calibri" w:hAnsi="Calibri" w:cs="Calibri"/>
        <w:b/>
        <w:bCs/>
        <w:sz w:val="22"/>
        <w:szCs w:val="22"/>
        <w:lang w:val="en"/>
      </w:rPr>
      <w:t>Saturday Clinic for the Uninsured   •   (414) 588-2865   •   1121 E North Ave. Milwaukee, WI 53212</w:t>
    </w:r>
  </w:p>
  <w:p w:rsidRPr="00B87E0D" w:rsidR="005D59D8" w:rsidP="5E770F04" w:rsidRDefault="005D59D8" w14:paraId="65329FB1" w14:textId="30987550">
    <w:pPr>
      <w:pStyle w:val="Normal"/>
      <w:bidi w:val="0"/>
      <w:spacing w:before="0" w:beforeAutospacing="off" w:after="0" w:afterAutospacing="off" w:line="259" w:lineRule="auto"/>
      <w:ind w:left="0" w:right="0"/>
      <w:jc w:val="center"/>
      <w:rPr>
        <w:rStyle w:val="normaltextrun"/>
        <w:rFonts w:ascii="Calibri" w:hAnsi="Calibri" w:cs="Calibri"/>
        <w:b w:val="1"/>
        <w:bCs w:val="1"/>
        <w:color w:val="000000" w:themeColor="text1" w:themeTint="FF" w:themeShade="FF"/>
        <w:sz w:val="22"/>
        <w:szCs w:val="22"/>
        <w:lang w:val="en"/>
      </w:rPr>
    </w:pPr>
    <w:r>
      <w:rPr>
        <w:rStyle w:val="normaltextrun"/>
        <w:rFonts w:ascii="Calibri" w:hAnsi="Calibri" w:cs="Calibri"/>
        <w:b w:val="1"/>
        <w:bCs w:val="1"/>
        <w:color w:val="000000"/>
        <w:sz w:val="22"/>
        <w:szCs w:val="22"/>
        <w:shd w:val="clear" w:color="auto" w:fill="FFFFFF"/>
        <w:lang w:val="en"/>
      </w:rPr>
      <w:t>Updated: 07/13/2023</w:t>
    </w:r>
  </w:p>
  <w:p w:rsidR="00B87E0D" w:rsidRDefault="00B87E0D" w14:paraId="32783D64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D59D8" w:rsidRDefault="005D59D8" w14:paraId="39AF724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60A85" w:rsidP="00B87E0D" w:rsidRDefault="00A60A85" w14:paraId="3FBF8AAB" w14:textId="77777777">
      <w:r>
        <w:separator/>
      </w:r>
    </w:p>
  </w:footnote>
  <w:footnote w:type="continuationSeparator" w:id="0">
    <w:p w:rsidR="00A60A85" w:rsidP="00B87E0D" w:rsidRDefault="00A60A85" w14:paraId="1C5E076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D59D8" w:rsidRDefault="005D59D8" w14:paraId="677A0B1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B87E0D" w:rsidR="00B87E0D" w:rsidP="00B87E0D" w:rsidRDefault="00B87E0D" w14:paraId="2B6E361B" w14:textId="5697ADA8">
    <w:pPr>
      <w:jc w:val="center"/>
      <w:rPr>
        <w:rFonts w:ascii="Calibri" w:hAnsi="Calibri" w:cs="Calibri"/>
        <w:b/>
        <w:bCs/>
        <w:color w:val="394149"/>
        <w:sz w:val="32"/>
        <w:szCs w:val="32"/>
      </w:rPr>
    </w:pPr>
    <w:r w:rsidRPr="00B87E0D">
      <w:rPr>
        <w:rFonts w:ascii="Calibri" w:hAnsi="Calibri" w:cs="Calibri"/>
        <w:b/>
        <w:bCs/>
        <w:color w:val="394149"/>
        <w:sz w:val="32"/>
        <w:szCs w:val="32"/>
      </w:rPr>
      <w:t xml:space="preserve"> </w:t>
    </w:r>
  </w:p>
  <w:p w:rsidRPr="00B87E0D" w:rsidR="00B87E0D" w:rsidP="00B87E0D" w:rsidRDefault="00B87E0D" w14:paraId="6A10AE21" w14:textId="3E1E76FC"/>
  <w:p w:rsidR="00B87E0D" w:rsidRDefault="00B87E0D" w14:paraId="21D060B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D59D8" w:rsidRDefault="005D59D8" w14:paraId="69C0FD7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6">
    <w:nsid w:val="3bf53f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E9A530B"/>
    <w:multiLevelType w:val="hybridMultilevel"/>
    <w:tmpl w:val="0EE6E2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CEC403A"/>
    <w:multiLevelType w:val="hybridMultilevel"/>
    <w:tmpl w:val="2B8273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7C37415"/>
    <w:multiLevelType w:val="hybridMultilevel"/>
    <w:tmpl w:val="F508FDA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8D5603F"/>
    <w:multiLevelType w:val="hybridMultilevel"/>
    <w:tmpl w:val="2ABA6B4A"/>
    <w:lvl w:ilvl="0" w:tplc="8B329C7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3A1252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837839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CE25B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A6E46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48042C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6588F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EA10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782E1B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C214F62"/>
    <w:multiLevelType w:val="hybridMultilevel"/>
    <w:tmpl w:val="2E1C6910"/>
    <w:lvl w:ilvl="0" w:tplc="FCF633D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8410F31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798F2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9D43C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910E9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8E8C6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83CD6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66C7B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5AED6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87771A7"/>
    <w:multiLevelType w:val="hybridMultilevel"/>
    <w:tmpl w:val="CFFEBA04"/>
    <w:lvl w:ilvl="0" w:tplc="AF6AF67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8BA83E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4C5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9A68B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EA810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1384C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3EF6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E2A53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B52AF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6"/>
  </w:num>
  <w:num w:numId="1">
    <w:abstractNumId w:val="4"/>
  </w:num>
  <w:num w:numId="2">
    <w:abstractNumId w:val="3"/>
  </w:num>
  <w:num w:numId="3">
    <w:abstractNumId w:val="3"/>
  </w:num>
  <w:num w:numId="4">
    <w:abstractNumId w:val="5"/>
  </w:num>
  <w:num w:numId="5">
    <w:abstractNumId w:val="2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E0D"/>
    <w:rsid w:val="00047AC3"/>
    <w:rsid w:val="0007737E"/>
    <w:rsid w:val="00130C1A"/>
    <w:rsid w:val="001D06BC"/>
    <w:rsid w:val="00354455"/>
    <w:rsid w:val="00395C95"/>
    <w:rsid w:val="003F1E51"/>
    <w:rsid w:val="00516539"/>
    <w:rsid w:val="005D4920"/>
    <w:rsid w:val="005D59D8"/>
    <w:rsid w:val="006328DF"/>
    <w:rsid w:val="00633F76"/>
    <w:rsid w:val="006A3631"/>
    <w:rsid w:val="007B4ED0"/>
    <w:rsid w:val="007C2AF0"/>
    <w:rsid w:val="007E369A"/>
    <w:rsid w:val="008324B6"/>
    <w:rsid w:val="00863213"/>
    <w:rsid w:val="00925842"/>
    <w:rsid w:val="009265AF"/>
    <w:rsid w:val="00975BE8"/>
    <w:rsid w:val="00996A66"/>
    <w:rsid w:val="009B543C"/>
    <w:rsid w:val="00A022F7"/>
    <w:rsid w:val="00A60A85"/>
    <w:rsid w:val="00A91C98"/>
    <w:rsid w:val="00AA6440"/>
    <w:rsid w:val="00B22D30"/>
    <w:rsid w:val="00B371BF"/>
    <w:rsid w:val="00B71B22"/>
    <w:rsid w:val="00B87E0D"/>
    <w:rsid w:val="00BC4EFF"/>
    <w:rsid w:val="00C20BA3"/>
    <w:rsid w:val="00D54455"/>
    <w:rsid w:val="00DB2184"/>
    <w:rsid w:val="00EF1FAC"/>
    <w:rsid w:val="00EF6883"/>
    <w:rsid w:val="00F36B5F"/>
    <w:rsid w:val="00FB42B9"/>
    <w:rsid w:val="00FC4126"/>
    <w:rsid w:val="1EC6831C"/>
    <w:rsid w:val="43AE1A78"/>
    <w:rsid w:val="4BCBB4F6"/>
    <w:rsid w:val="4E862A54"/>
    <w:rsid w:val="5277EBA9"/>
    <w:rsid w:val="53AD578C"/>
    <w:rsid w:val="5E770F04"/>
    <w:rsid w:val="7808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97AB06"/>
  <w15:chartTrackingRefBased/>
  <w15:docId w15:val="{0EFE5D60-18F2-2B44-B25F-18E3CCB37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87E0D"/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link w:val="Heading4Char"/>
    <w:uiPriority w:val="9"/>
    <w:qFormat/>
    <w:rsid w:val="00863213"/>
    <w:pPr>
      <w:spacing w:before="100" w:beforeAutospacing="1" w:after="100" w:afterAutospacing="1"/>
      <w:outlineLvl w:val="3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1">
    <w:name w:val="normaltextrun"/>
    <w:basedOn w:val="DefaultParagraphFont"/>
    <w:rsid w:val="00B87E0D"/>
  </w:style>
  <w:style w:type="character" w:styleId="apple-converted-space" w:customStyle="1">
    <w:name w:val="apple-converted-space"/>
    <w:basedOn w:val="DefaultParagraphFont"/>
    <w:rsid w:val="00B87E0D"/>
  </w:style>
  <w:style w:type="character" w:styleId="eop" w:customStyle="1">
    <w:name w:val="eop"/>
    <w:basedOn w:val="DefaultParagraphFont"/>
    <w:rsid w:val="00B87E0D"/>
  </w:style>
  <w:style w:type="paragraph" w:styleId="Header">
    <w:name w:val="header"/>
    <w:basedOn w:val="Normal"/>
    <w:link w:val="HeaderChar"/>
    <w:uiPriority w:val="99"/>
    <w:unhideWhenUsed/>
    <w:rsid w:val="00B87E0D"/>
    <w:pPr>
      <w:tabs>
        <w:tab w:val="center" w:pos="4680"/>
        <w:tab w:val="right" w:pos="9360"/>
      </w:tabs>
    </w:pPr>
    <w:rPr>
      <w:rFonts w:asciiTheme="minorHAnsi" w:hAnsiTheme="minorHAnsi" w:eastAsiaTheme="minorHAnsi" w:cstheme="minorBidi"/>
    </w:rPr>
  </w:style>
  <w:style w:type="character" w:styleId="HeaderChar" w:customStyle="1">
    <w:name w:val="Header Char"/>
    <w:basedOn w:val="DefaultParagraphFont"/>
    <w:link w:val="Header"/>
    <w:uiPriority w:val="99"/>
    <w:rsid w:val="00B87E0D"/>
  </w:style>
  <w:style w:type="paragraph" w:styleId="Footer">
    <w:name w:val="footer"/>
    <w:basedOn w:val="Normal"/>
    <w:link w:val="FooterChar"/>
    <w:uiPriority w:val="99"/>
    <w:unhideWhenUsed/>
    <w:rsid w:val="00B87E0D"/>
    <w:pPr>
      <w:tabs>
        <w:tab w:val="center" w:pos="4680"/>
        <w:tab w:val="right" w:pos="9360"/>
      </w:tabs>
    </w:pPr>
    <w:rPr>
      <w:rFonts w:asciiTheme="minorHAnsi" w:hAnsiTheme="minorHAnsi" w:eastAsiaTheme="minorHAnsi" w:cstheme="minorBidi"/>
    </w:rPr>
  </w:style>
  <w:style w:type="character" w:styleId="FooterChar" w:customStyle="1">
    <w:name w:val="Footer Char"/>
    <w:basedOn w:val="DefaultParagraphFont"/>
    <w:link w:val="Footer"/>
    <w:uiPriority w:val="99"/>
    <w:rsid w:val="00B87E0D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6539"/>
    <w:rPr>
      <w:color w:val="0000FF"/>
      <w:u w:val="single"/>
    </w:rPr>
  </w:style>
  <w:style w:type="character" w:styleId="Heading4Char" w:customStyle="1">
    <w:name w:val="Heading 4 Char"/>
    <w:basedOn w:val="DefaultParagraphFont"/>
    <w:link w:val="Heading4"/>
    <w:uiPriority w:val="9"/>
    <w:rsid w:val="00863213"/>
    <w:rPr>
      <w:rFonts w:ascii="Times New Roman" w:hAnsi="Times New Roman" w:eastAsia="Times New Roman" w:cs="Times New Roman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6321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C4126"/>
    <w:pPr>
      <w:spacing w:before="100" w:beforeAutospacing="1" w:after="100" w:afterAutospacing="1"/>
    </w:pPr>
  </w:style>
  <w:style w:type="character" w:styleId="t1r4" w:customStyle="1">
    <w:name w:val="t1r4"/>
    <w:basedOn w:val="DefaultParagraphFont"/>
    <w:rsid w:val="00FC4126"/>
  </w:style>
  <w:style w:type="character" w:styleId="grkhzd" w:customStyle="1">
    <w:name w:val="grkhzd"/>
    <w:basedOn w:val="DefaultParagraphFont"/>
    <w:rsid w:val="00996A66"/>
  </w:style>
  <w:style w:type="character" w:styleId="lrzxr" w:customStyle="1">
    <w:name w:val="lrzxr"/>
    <w:basedOn w:val="DefaultParagraphFont"/>
    <w:rsid w:val="00996A66"/>
  </w:style>
  <w:style w:type="character" w:styleId="FollowedHyperlink">
    <w:name w:val="FollowedHyperlink"/>
    <w:basedOn w:val="DefaultParagraphFont"/>
    <w:uiPriority w:val="99"/>
    <w:semiHidden/>
    <w:unhideWhenUsed/>
    <w:rsid w:val="00BC4E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9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ERC@mcw.edu" TargetMode="External" Id="rId8" /><Relationship Type="http://schemas.openxmlformats.org/officeDocument/2006/relationships/footer" Target="footer1.xml" Id="rId18" /><Relationship Type="http://schemas.openxmlformats.org/officeDocument/2006/relationships/styles" Target="styles.xml" Id="rId3" /><Relationship Type="http://schemas.openxmlformats.org/officeDocument/2006/relationships/footer" Target="footer3.xml" Id="rId21" /><Relationship Type="http://schemas.openxmlformats.org/officeDocument/2006/relationships/endnotes" Target="endnotes.xml" Id="rId7" /><Relationship Type="http://schemas.openxmlformats.org/officeDocument/2006/relationships/header" Target="header2.xml" Id="rId17" /><Relationship Type="http://schemas.openxmlformats.org/officeDocument/2006/relationships/numbering" Target="numbering.xml" Id="rId2" /><Relationship Type="http://schemas.openxmlformats.org/officeDocument/2006/relationships/header" Target="header1.xml" Id="rId16" /><Relationship Type="http://schemas.openxmlformats.org/officeDocument/2006/relationships/header" Target="header3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hyperlink" Target="mailto:info@metahouse.org" TargetMode="External" Id="rId15" /><Relationship Type="http://schemas.openxmlformats.org/officeDocument/2006/relationships/theme" Target="theme/theme1.xml" Id="rId23" /><Relationship Type="http://schemas.openxmlformats.org/officeDocument/2006/relationships/hyperlink" Target="https://www.milwaukeedetoxcenter.com/" TargetMode="External" Id="rId10" /><Relationship Type="http://schemas.openxmlformats.org/officeDocument/2006/relationships/footer" Target="footer2.xml" Id="rId19" /><Relationship Type="http://schemas.openxmlformats.org/officeDocument/2006/relationships/settings" Target="settings.xml" Id="rId4" /><Relationship Type="http://schemas.openxmlformats.org/officeDocument/2006/relationships/image" Target="media/image1.png" Id="rId9" /><Relationship Type="http://schemas.openxmlformats.org/officeDocument/2006/relationships/hyperlink" Target="https://www.metahouse.org/" TargetMode="External" Id="rId14" /><Relationship Type="http://schemas.openxmlformats.org/officeDocument/2006/relationships/fontTable" Target="fontTable.xml" Id="rId22" /><Relationship Type="http://schemas.openxmlformats.org/officeDocument/2006/relationships/hyperlink" Target="https://www.wiscs.org/service-areas/" TargetMode="External" Id="Rf4f5f5e97256426a" /><Relationship Type="http://schemas.openxmlformats.org/officeDocument/2006/relationships/hyperlink" Target="https://www.google.com/search?q=m%26s+clinical+services&amp;rlz=1C1CHBF_enUS920US920&amp;sxsrf=ALeKk00wRBa28HlTA0WBPTsSx8MWKE-iVA%3A1623170538828&amp;ei=6p2_YImbMs-q5NoP5JinmAk&amp;gs_ssp=eJzj4tVP1zc0TDMuMstNKyg2YLRSMaiwsDAwNbQ0sTAzSAMDK4MKQxPDRHPzFBOTFEvjVMNEL9FctWKF5JzMvMzkxByF4tSisszk1GIAO5sXBA&amp;oq=m%26s+&amp;gs_lcp=Cgdnd3Mtd2l6EAMYADINCC4QxwEQrwEQJxCTAjIECAAQQzIECAAQQzIECAAQQzIECAAQQzIECAAQQzIICC4QxwEQrwEyAggAMgIIADIICC4QxwEQrwE6BwgjELADECc6BwguEEMQkwI6CgguELEDEIMBEEM6BAguEEM6CwguEMcBEK8BEJECOgUIABCRAjoLCC4QsQMQxwEQowI6BQgAELEDOggILhDHARCjAjoKCC4QxwEQrwEQQzoNCC4QsQMQxwEQowIQQzoHCAAQsQMQQzoNCC4QhwIQxwEQrwEQFFCf7pgDWKL5mANgnIiZA2gDcAB4AIABhQOIAYEHkgEHMS4zLjAuMZgBAKABAaoBB2d3cy13aXrIAQHAAQE&amp;sclient=gws-wiz" TargetMode="External" Id="R3adce5207af2421f" /><Relationship Type="http://schemas.openxmlformats.org/officeDocument/2006/relationships/hyperlink" Target="https://www.google.com/search?q=impact+611+west+national+avenue+milwaukee+wi+alcohol&amp;rlz=1C1CHBF_enUS920US920&amp;sxsrf=ALeKk02cbfHZY2OW-Vg4d6ENv19vjNrTtg%3A1623177937523&amp;ei=0bq_YOSpH5fB0PEP08eUkAM&amp;oq=impact+611+west+national+avenue+milwaukee+wi+alcohol&amp;gs_lcp=Cgdnd3Mtd2l6EAMyBwghEAoQoAEyBwghEAoQoAE6BwgjELADECc6BwgAEEcQsAM6CAghEBYQHRAeOgUIIRCgAToFCCEQqwJQwj5YuUZgtkdoAXACeAGAAb8CiAH5DJIBBzAuNS4yLjGYAQCgAQGqAQdnd3Mtd2l6yAEJwAEB&amp;sclient=gws-wiz&amp;ved=0ahUKEwik1v2C2YjxAhWXIDQIHdMjBTIQ4dUDCA4&amp;uact=5" TargetMode="External" Id="R4e989a9133144fea" /><Relationship Type="http://schemas.openxmlformats.org/officeDocument/2006/relationships/hyperlink" Target="mailto:dwain.berry@gbswi.com" TargetMode="External" Id="R073f83f190894702" /><Relationship Type="http://schemas.openxmlformats.org/officeDocument/2006/relationships/hyperlink" Target="http://www.aamilwaukee.com/" TargetMode="External" Id="R92a23325cb04433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C5F3B-25B4-4B47-A5CA-64D61660004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Jessica Miller</dc:creator>
  <keywords/>
  <dc:description/>
  <lastModifiedBy>Cara McCarthy</lastModifiedBy>
  <revision>9</revision>
  <dcterms:created xsi:type="dcterms:W3CDTF">2021-08-12T21:45:00.0000000Z</dcterms:created>
  <dcterms:modified xsi:type="dcterms:W3CDTF">2023-07-14T02:43:18.4311704Z</dcterms:modified>
</coreProperties>
</file>