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38BA" w14:textId="77777777" w:rsidR="007F7CF6" w:rsidRPr="004A314E" w:rsidRDefault="007F7CB2" w:rsidP="004D6240">
      <w:pPr>
        <w:suppressAutoHyphens/>
        <w:jc w:val="center"/>
        <w:rPr>
          <w:rFonts w:ascii="Arial" w:hAnsi="Arial" w:cs="Arial"/>
          <w:b/>
          <w:bCs/>
          <w:sz w:val="22"/>
          <w:szCs w:val="22"/>
        </w:rPr>
      </w:pPr>
      <w:r>
        <w:rPr>
          <w:rFonts w:ascii="Arial" w:hAnsi="Arial" w:cs="Arial"/>
          <w:b/>
          <w:bCs/>
          <w:sz w:val="22"/>
          <w:szCs w:val="22"/>
        </w:rPr>
        <w:t>TOWN OF COLMA</w:t>
      </w:r>
    </w:p>
    <w:p w14:paraId="0468F611" w14:textId="77777777" w:rsidR="007F7CF6" w:rsidRPr="004A314E" w:rsidRDefault="007F7CF6" w:rsidP="00DF4432">
      <w:pPr>
        <w:suppressAutoHyphens/>
        <w:jc w:val="center"/>
        <w:rPr>
          <w:rFonts w:ascii="Arial" w:hAnsi="Arial" w:cs="Arial"/>
          <w:caps/>
          <w:sz w:val="22"/>
          <w:szCs w:val="22"/>
        </w:rPr>
      </w:pPr>
      <w:r w:rsidRPr="004A314E">
        <w:rPr>
          <w:rFonts w:ascii="Arial" w:hAnsi="Arial" w:cs="Arial"/>
          <w:b/>
          <w:bCs/>
          <w:sz w:val="22"/>
          <w:szCs w:val="22"/>
        </w:rPr>
        <w:t>PROFESSIONAL SERVICES AGREEMENT</w:t>
      </w:r>
    </w:p>
    <w:p w14:paraId="49B48A05" w14:textId="77777777" w:rsidR="007F7CF6" w:rsidRPr="004A314E" w:rsidRDefault="007F7CF6" w:rsidP="00DF4432">
      <w:pPr>
        <w:suppressAutoHyphens/>
        <w:ind w:firstLine="720"/>
        <w:jc w:val="both"/>
        <w:rPr>
          <w:rFonts w:ascii="Arial" w:hAnsi="Arial" w:cs="Arial"/>
          <w:sz w:val="22"/>
          <w:szCs w:val="22"/>
        </w:rPr>
      </w:pPr>
    </w:p>
    <w:p w14:paraId="2E1FC339" w14:textId="77777777" w:rsidR="007F7CF6" w:rsidRPr="004D6240" w:rsidRDefault="007F7CF6" w:rsidP="00E259EB">
      <w:pPr>
        <w:suppressAutoHyphens/>
        <w:ind w:firstLine="720"/>
        <w:jc w:val="both"/>
        <w:rPr>
          <w:rFonts w:ascii="Arial" w:hAnsi="Arial" w:cs="Arial"/>
          <w:sz w:val="22"/>
          <w:szCs w:val="22"/>
        </w:rPr>
      </w:pPr>
      <w:r w:rsidRPr="004A314E">
        <w:rPr>
          <w:rFonts w:ascii="Arial" w:hAnsi="Arial" w:cs="Arial"/>
          <w:sz w:val="22"/>
          <w:szCs w:val="22"/>
        </w:rPr>
        <w:t>This Agreement is made and entered into as</w:t>
      </w:r>
      <w:r>
        <w:rPr>
          <w:rFonts w:ascii="Arial" w:hAnsi="Arial" w:cs="Arial"/>
          <w:sz w:val="22"/>
          <w:szCs w:val="22"/>
        </w:rPr>
        <w:t xml:space="preserve"> </w:t>
      </w:r>
      <w:r w:rsidR="003A3477">
        <w:rPr>
          <w:rFonts w:ascii="Arial" w:hAnsi="Arial" w:cs="Arial"/>
          <w:sz w:val="22"/>
          <w:szCs w:val="22"/>
        </w:rPr>
        <w:t xml:space="preserve">of </w:t>
      </w:r>
      <w:r w:rsidRPr="00EB2588">
        <w:rPr>
          <w:rFonts w:ascii="Arial" w:hAnsi="Arial" w:cs="Arial"/>
          <w:sz w:val="22"/>
          <w:szCs w:val="22"/>
          <w:highlight w:val="yellow"/>
        </w:rPr>
        <w:t>________________</w:t>
      </w:r>
      <w:r>
        <w:rPr>
          <w:rFonts w:ascii="Arial" w:hAnsi="Arial" w:cs="Arial"/>
          <w:sz w:val="22"/>
          <w:szCs w:val="22"/>
        </w:rPr>
        <w:t>, 20</w:t>
      </w:r>
      <w:r w:rsidRPr="00EB2588">
        <w:rPr>
          <w:rFonts w:ascii="Arial" w:hAnsi="Arial" w:cs="Arial"/>
          <w:sz w:val="22"/>
          <w:szCs w:val="22"/>
          <w:highlight w:val="yellow"/>
        </w:rPr>
        <w:t>____</w:t>
      </w:r>
      <w:r>
        <w:rPr>
          <w:rFonts w:ascii="Arial" w:hAnsi="Arial" w:cs="Arial"/>
          <w:sz w:val="22"/>
          <w:szCs w:val="22"/>
        </w:rPr>
        <w:t xml:space="preserve"> </w:t>
      </w:r>
      <w:r w:rsidRPr="004A314E">
        <w:rPr>
          <w:rFonts w:ascii="Arial" w:hAnsi="Arial" w:cs="Arial"/>
          <w:sz w:val="22"/>
          <w:szCs w:val="22"/>
        </w:rPr>
        <w:t xml:space="preserve">by and between the </w:t>
      </w:r>
      <w:r w:rsidR="007F7CB2">
        <w:rPr>
          <w:rFonts w:ascii="Arial" w:hAnsi="Arial" w:cs="Arial"/>
          <w:sz w:val="22"/>
          <w:szCs w:val="22"/>
        </w:rPr>
        <w:t xml:space="preserve">Town of </w:t>
      </w:r>
      <w:proofErr w:type="spellStart"/>
      <w:r w:rsidR="007F7CB2">
        <w:rPr>
          <w:rFonts w:ascii="Arial" w:hAnsi="Arial" w:cs="Arial"/>
          <w:sz w:val="22"/>
          <w:szCs w:val="22"/>
        </w:rPr>
        <w:t>Colma</w:t>
      </w:r>
      <w:proofErr w:type="spellEnd"/>
      <w:r>
        <w:rPr>
          <w:rFonts w:ascii="Arial" w:hAnsi="Arial" w:cs="Arial"/>
          <w:sz w:val="22"/>
          <w:szCs w:val="22"/>
        </w:rPr>
        <w:t xml:space="preserve">, a </w:t>
      </w:r>
      <w:r w:rsidR="009B5918">
        <w:rPr>
          <w:rFonts w:ascii="Arial" w:hAnsi="Arial" w:cs="Arial"/>
          <w:sz w:val="22"/>
          <w:szCs w:val="22"/>
        </w:rPr>
        <w:t>public agency</w:t>
      </w:r>
      <w:r>
        <w:rPr>
          <w:rFonts w:ascii="Arial" w:hAnsi="Arial" w:cs="Arial"/>
          <w:sz w:val="22"/>
          <w:szCs w:val="22"/>
        </w:rPr>
        <w:t xml:space="preserve"> organized and operating under the laws of the State of California with its principal place of business at </w:t>
      </w:r>
      <w:r w:rsidR="007F7CB2" w:rsidRPr="007F7CB2">
        <w:rPr>
          <w:rFonts w:ascii="Arial" w:hAnsi="Arial" w:cs="Arial"/>
          <w:sz w:val="22"/>
          <w:szCs w:val="22"/>
        </w:rPr>
        <w:t xml:space="preserve">1198 El Camino Real, </w:t>
      </w:r>
      <w:proofErr w:type="spellStart"/>
      <w:r w:rsidR="007F7CB2" w:rsidRPr="007F7CB2">
        <w:rPr>
          <w:rFonts w:ascii="Arial" w:hAnsi="Arial" w:cs="Arial"/>
          <w:sz w:val="22"/>
          <w:szCs w:val="22"/>
        </w:rPr>
        <w:t>Colma</w:t>
      </w:r>
      <w:proofErr w:type="spellEnd"/>
      <w:r w:rsidR="007F7CB2" w:rsidRPr="007F7CB2">
        <w:rPr>
          <w:rFonts w:ascii="Arial" w:hAnsi="Arial" w:cs="Arial"/>
          <w:sz w:val="22"/>
          <w:szCs w:val="22"/>
        </w:rPr>
        <w:t>, CA 94014</w:t>
      </w:r>
      <w:r w:rsidR="00E259EB">
        <w:rPr>
          <w:rFonts w:ascii="Arial" w:hAnsi="Arial" w:cs="Arial"/>
          <w:sz w:val="22"/>
          <w:szCs w:val="22"/>
        </w:rPr>
        <w:t xml:space="preserve"> </w:t>
      </w:r>
      <w:r w:rsidRPr="004D6240">
        <w:rPr>
          <w:rFonts w:ascii="Arial" w:hAnsi="Arial" w:cs="Arial"/>
          <w:sz w:val="22"/>
          <w:szCs w:val="22"/>
        </w:rPr>
        <w:t>(“</w:t>
      </w:r>
      <w:r w:rsidR="007F7CB2">
        <w:rPr>
          <w:rFonts w:ascii="Arial" w:hAnsi="Arial" w:cs="Arial"/>
          <w:sz w:val="22"/>
          <w:szCs w:val="22"/>
        </w:rPr>
        <w:t>Town</w:t>
      </w:r>
      <w:r w:rsidRPr="004D6240">
        <w:rPr>
          <w:rFonts w:ascii="Arial" w:hAnsi="Arial" w:cs="Arial"/>
          <w:sz w:val="22"/>
          <w:szCs w:val="22"/>
        </w:rPr>
        <w:t>”)</w:t>
      </w:r>
      <w:r w:rsidRPr="004A314E">
        <w:rPr>
          <w:rFonts w:ascii="Arial" w:hAnsi="Arial" w:cs="Arial"/>
          <w:sz w:val="22"/>
          <w:szCs w:val="22"/>
        </w:rPr>
        <w:t xml:space="preserve">, </w:t>
      </w:r>
      <w:r w:rsidRPr="004D6240">
        <w:rPr>
          <w:rFonts w:ascii="Arial" w:hAnsi="Arial" w:cs="Arial"/>
          <w:sz w:val="22"/>
          <w:szCs w:val="22"/>
        </w:rPr>
        <w:t xml:space="preserve">and </w:t>
      </w:r>
      <w:r w:rsidRPr="004D6240">
        <w:rPr>
          <w:rFonts w:ascii="Arial" w:hAnsi="Arial" w:cs="Arial"/>
          <w:sz w:val="22"/>
          <w:szCs w:val="22"/>
          <w:highlight w:val="yellow"/>
        </w:rPr>
        <w:t>[***INSERT NAME***]</w:t>
      </w:r>
      <w:r>
        <w:rPr>
          <w:rFonts w:ascii="Arial" w:hAnsi="Arial" w:cs="Arial"/>
          <w:sz w:val="22"/>
          <w:szCs w:val="22"/>
        </w:rPr>
        <w:t xml:space="preserve">, a </w:t>
      </w:r>
      <w:r w:rsidRPr="004D6240">
        <w:rPr>
          <w:rFonts w:ascii="Arial" w:hAnsi="Arial" w:cs="Arial"/>
          <w:sz w:val="22"/>
          <w:szCs w:val="22"/>
          <w:highlight w:val="yellow"/>
        </w:rPr>
        <w:t>[***INSERT TYPE OF ENTITY -  CORPORATION, PARTNERSHIP, SOLE PROPRIETORSHIP OR OTHER LEGAL ENTITY***]</w:t>
      </w:r>
      <w:r w:rsidRPr="004D6240">
        <w:rPr>
          <w:rFonts w:ascii="Arial" w:hAnsi="Arial" w:cs="Arial"/>
          <w:sz w:val="22"/>
          <w:szCs w:val="22"/>
        </w:rPr>
        <w:t xml:space="preserve"> with its principal place of business at </w:t>
      </w:r>
      <w:r w:rsidRPr="004D6240">
        <w:rPr>
          <w:rFonts w:ascii="Arial" w:hAnsi="Arial" w:cs="Arial"/>
          <w:sz w:val="22"/>
          <w:szCs w:val="22"/>
          <w:highlight w:val="yellow"/>
        </w:rPr>
        <w:t>[***INSERT ADDRESS***]</w:t>
      </w:r>
      <w:r w:rsidRPr="004D6240">
        <w:rPr>
          <w:rFonts w:ascii="Arial" w:hAnsi="Arial" w:cs="Arial"/>
          <w:sz w:val="22"/>
          <w:szCs w:val="22"/>
        </w:rPr>
        <w:t xml:space="preserve"> (hereinafter referred to as “Consultant”).</w:t>
      </w:r>
      <w:r>
        <w:rPr>
          <w:rFonts w:ascii="Arial" w:hAnsi="Arial" w:cs="Arial"/>
          <w:sz w:val="22"/>
          <w:szCs w:val="22"/>
        </w:rPr>
        <w:t xml:space="preserve">  </w:t>
      </w:r>
      <w:r w:rsidR="007F7CB2">
        <w:rPr>
          <w:rFonts w:ascii="Arial" w:hAnsi="Arial" w:cs="Arial"/>
          <w:sz w:val="22"/>
          <w:szCs w:val="22"/>
        </w:rPr>
        <w:t>Town</w:t>
      </w:r>
      <w:r w:rsidRPr="004D6240">
        <w:rPr>
          <w:rFonts w:ascii="Arial" w:hAnsi="Arial" w:cs="Arial"/>
          <w:sz w:val="22"/>
          <w:szCs w:val="22"/>
        </w:rPr>
        <w:t xml:space="preserve"> and </w:t>
      </w:r>
      <w:r>
        <w:rPr>
          <w:rFonts w:ascii="Arial" w:hAnsi="Arial" w:cs="Arial"/>
          <w:sz w:val="22"/>
          <w:szCs w:val="22"/>
        </w:rPr>
        <w:t>Consultant</w:t>
      </w:r>
      <w:r w:rsidRPr="004D6240">
        <w:rPr>
          <w:rFonts w:ascii="Arial" w:hAnsi="Arial" w:cs="Arial"/>
          <w:sz w:val="22"/>
          <w:szCs w:val="22"/>
        </w:rPr>
        <w:t xml:space="preserve"> are sometimes individually referred to as “Party” and collectively as “Parties” in this Agreement.</w:t>
      </w:r>
    </w:p>
    <w:p w14:paraId="139140A5" w14:textId="77777777" w:rsidR="007F7CF6" w:rsidRPr="004A314E" w:rsidRDefault="007F7CF6" w:rsidP="00DF4432">
      <w:pPr>
        <w:suppressAutoHyphens/>
        <w:ind w:firstLine="720"/>
        <w:jc w:val="both"/>
        <w:rPr>
          <w:rFonts w:ascii="Arial" w:hAnsi="Arial" w:cs="Arial"/>
          <w:sz w:val="22"/>
          <w:szCs w:val="22"/>
        </w:rPr>
      </w:pPr>
    </w:p>
    <w:p w14:paraId="4669B2BD" w14:textId="77777777" w:rsidR="007F7CF6" w:rsidRPr="004A314E" w:rsidRDefault="007F7CF6" w:rsidP="00DF4432">
      <w:pPr>
        <w:suppressAutoHyphens/>
        <w:spacing w:after="240"/>
        <w:jc w:val="center"/>
        <w:rPr>
          <w:rFonts w:ascii="Arial" w:hAnsi="Arial" w:cs="Arial"/>
          <w:b/>
          <w:sz w:val="22"/>
          <w:szCs w:val="22"/>
        </w:rPr>
      </w:pPr>
      <w:r w:rsidRPr="004A314E">
        <w:rPr>
          <w:rFonts w:ascii="Arial" w:hAnsi="Arial" w:cs="Arial"/>
          <w:b/>
          <w:sz w:val="22"/>
          <w:szCs w:val="22"/>
        </w:rPr>
        <w:t>RECITALS</w:t>
      </w:r>
    </w:p>
    <w:p w14:paraId="5FFACA5C" w14:textId="77777777" w:rsidR="007F7CF6" w:rsidRDefault="007F7CF6" w:rsidP="00DF4432">
      <w:pPr>
        <w:suppressAutoHyphens/>
        <w:ind w:firstLine="720"/>
        <w:jc w:val="both"/>
        <w:rPr>
          <w:rFonts w:ascii="Arial" w:hAnsi="Arial" w:cs="Arial"/>
          <w:sz w:val="22"/>
          <w:szCs w:val="22"/>
        </w:rPr>
      </w:pPr>
      <w:r w:rsidRPr="004A314E">
        <w:rPr>
          <w:rFonts w:ascii="Arial" w:hAnsi="Arial" w:cs="Arial"/>
          <w:sz w:val="22"/>
          <w:szCs w:val="22"/>
        </w:rPr>
        <w:t>A.</w:t>
      </w:r>
      <w:r w:rsidRPr="004A314E">
        <w:rPr>
          <w:rFonts w:ascii="Arial" w:hAnsi="Arial" w:cs="Arial"/>
          <w:sz w:val="22"/>
          <w:szCs w:val="22"/>
        </w:rPr>
        <w:tab/>
      </w:r>
      <w:r w:rsidR="007F7CB2">
        <w:rPr>
          <w:rFonts w:ascii="Arial" w:hAnsi="Arial" w:cs="Arial"/>
          <w:sz w:val="22"/>
          <w:szCs w:val="22"/>
        </w:rPr>
        <w:t>Town</w:t>
      </w:r>
      <w:r w:rsidRPr="004A314E">
        <w:rPr>
          <w:rFonts w:ascii="Arial" w:hAnsi="Arial" w:cs="Arial"/>
          <w:sz w:val="22"/>
          <w:szCs w:val="22"/>
        </w:rPr>
        <w:t xml:space="preserve"> is a public agency of the State of California and </w:t>
      </w:r>
      <w:proofErr w:type="gramStart"/>
      <w:r w:rsidRPr="004A314E">
        <w:rPr>
          <w:rFonts w:ascii="Arial" w:hAnsi="Arial" w:cs="Arial"/>
          <w:sz w:val="22"/>
          <w:szCs w:val="22"/>
        </w:rPr>
        <w:t>is in need of</w:t>
      </w:r>
      <w:proofErr w:type="gramEnd"/>
      <w:r w:rsidRPr="004A314E">
        <w:rPr>
          <w:rFonts w:ascii="Arial" w:hAnsi="Arial" w:cs="Arial"/>
          <w:sz w:val="22"/>
          <w:szCs w:val="22"/>
        </w:rPr>
        <w:t xml:space="preserve"> professional services for the following project</w:t>
      </w:r>
      <w:r>
        <w:rPr>
          <w:rFonts w:ascii="Arial" w:hAnsi="Arial" w:cs="Arial"/>
          <w:sz w:val="22"/>
          <w:szCs w:val="22"/>
        </w:rPr>
        <w:t>:</w:t>
      </w:r>
    </w:p>
    <w:p w14:paraId="33321320" w14:textId="77777777" w:rsidR="007F7CF6" w:rsidRDefault="007F7CF6" w:rsidP="00EB2588">
      <w:pPr>
        <w:suppressAutoHyphens/>
        <w:jc w:val="both"/>
        <w:rPr>
          <w:rFonts w:ascii="Arial" w:hAnsi="Arial" w:cs="Arial"/>
          <w:sz w:val="22"/>
          <w:szCs w:val="22"/>
        </w:rPr>
      </w:pPr>
    </w:p>
    <w:p w14:paraId="23147517" w14:textId="77777777" w:rsidR="007F7CF6" w:rsidRPr="004A314E" w:rsidRDefault="007F7CF6" w:rsidP="00EB2588">
      <w:pPr>
        <w:suppressAutoHyphens/>
        <w:jc w:val="both"/>
        <w:rPr>
          <w:rFonts w:ascii="Arial" w:hAnsi="Arial" w:cs="Arial"/>
          <w:sz w:val="22"/>
          <w:szCs w:val="22"/>
        </w:rPr>
      </w:pPr>
      <w:r w:rsidRPr="00EB2588">
        <w:rPr>
          <w:rFonts w:ascii="Arial" w:hAnsi="Arial" w:cs="Arial"/>
          <w:sz w:val="22"/>
          <w:szCs w:val="22"/>
          <w:highlight w:val="yellow"/>
        </w:rPr>
        <w:t>____________________________________________________________________________</w:t>
      </w:r>
      <w:r w:rsidRPr="004A314E">
        <w:rPr>
          <w:rFonts w:ascii="Arial" w:hAnsi="Arial" w:cs="Arial"/>
          <w:sz w:val="22"/>
          <w:szCs w:val="22"/>
        </w:rPr>
        <w:t xml:space="preserve"> (hereinafter referred to as “the Project”).</w:t>
      </w:r>
    </w:p>
    <w:p w14:paraId="62DCAB40" w14:textId="77777777" w:rsidR="007F7CF6" w:rsidRPr="004A314E" w:rsidRDefault="007F7CF6" w:rsidP="00DF4432">
      <w:pPr>
        <w:suppressAutoHyphens/>
        <w:ind w:firstLine="720"/>
        <w:jc w:val="both"/>
        <w:rPr>
          <w:rFonts w:ascii="Arial" w:hAnsi="Arial" w:cs="Arial"/>
          <w:sz w:val="22"/>
          <w:szCs w:val="22"/>
        </w:rPr>
      </w:pPr>
    </w:p>
    <w:p w14:paraId="46A2A36C"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B.</w:t>
      </w:r>
      <w:r w:rsidRPr="004A314E">
        <w:rPr>
          <w:rFonts w:ascii="Arial" w:hAnsi="Arial" w:cs="Arial"/>
          <w:sz w:val="22"/>
          <w:szCs w:val="22"/>
        </w:rPr>
        <w:tab/>
        <w:t>Consultant is duly licensed and has the necessary qualifications to provide such services.</w:t>
      </w:r>
    </w:p>
    <w:p w14:paraId="686432A9"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C.</w:t>
      </w:r>
      <w:r w:rsidRPr="004A314E">
        <w:rPr>
          <w:rFonts w:ascii="Arial" w:hAnsi="Arial" w:cs="Arial"/>
          <w:sz w:val="22"/>
          <w:szCs w:val="22"/>
        </w:rPr>
        <w:tab/>
        <w:t xml:space="preserve">The </w:t>
      </w:r>
      <w:r>
        <w:rPr>
          <w:rFonts w:ascii="Arial" w:hAnsi="Arial" w:cs="Arial"/>
          <w:sz w:val="22"/>
          <w:szCs w:val="22"/>
        </w:rPr>
        <w:t>Parties</w:t>
      </w:r>
      <w:r w:rsidRPr="004A314E">
        <w:rPr>
          <w:rFonts w:ascii="Arial" w:hAnsi="Arial" w:cs="Arial"/>
          <w:sz w:val="22"/>
          <w:szCs w:val="22"/>
        </w:rPr>
        <w:t xml:space="preserve"> desire by this Agreement to establish the terms for </w:t>
      </w:r>
      <w:r w:rsidR="007F7CB2">
        <w:rPr>
          <w:rFonts w:ascii="Arial" w:hAnsi="Arial" w:cs="Arial"/>
          <w:sz w:val="22"/>
          <w:szCs w:val="22"/>
        </w:rPr>
        <w:t>Town</w:t>
      </w:r>
      <w:r w:rsidRPr="004A314E">
        <w:rPr>
          <w:rFonts w:ascii="Arial" w:hAnsi="Arial" w:cs="Arial"/>
          <w:sz w:val="22"/>
          <w:szCs w:val="22"/>
        </w:rPr>
        <w:t xml:space="preserve"> to retain Consultant to provide the services described herein.</w:t>
      </w:r>
    </w:p>
    <w:p w14:paraId="66F861B9" w14:textId="77777777" w:rsidR="007F7CF6" w:rsidRPr="004A314E" w:rsidRDefault="007F7CF6" w:rsidP="00DF4432">
      <w:pPr>
        <w:suppressAutoHyphens/>
        <w:spacing w:after="240"/>
        <w:jc w:val="center"/>
        <w:rPr>
          <w:rFonts w:ascii="Arial" w:hAnsi="Arial" w:cs="Arial"/>
          <w:b/>
          <w:sz w:val="22"/>
          <w:szCs w:val="22"/>
        </w:rPr>
      </w:pPr>
      <w:r w:rsidRPr="004A314E">
        <w:rPr>
          <w:rFonts w:ascii="Arial" w:hAnsi="Arial" w:cs="Arial"/>
          <w:b/>
          <w:sz w:val="22"/>
          <w:szCs w:val="22"/>
        </w:rPr>
        <w:t>AGREEMENT</w:t>
      </w:r>
    </w:p>
    <w:p w14:paraId="61C9D85D" w14:textId="77777777" w:rsidR="007F7CF6" w:rsidRPr="004A314E" w:rsidRDefault="007F7CF6" w:rsidP="00DF4432">
      <w:pPr>
        <w:suppressAutoHyphens/>
        <w:spacing w:after="240"/>
        <w:ind w:left="720"/>
        <w:jc w:val="both"/>
        <w:rPr>
          <w:rFonts w:ascii="Arial" w:hAnsi="Arial" w:cs="Arial"/>
          <w:b/>
          <w:sz w:val="22"/>
          <w:szCs w:val="22"/>
        </w:rPr>
      </w:pPr>
      <w:r w:rsidRPr="004A314E">
        <w:rPr>
          <w:rFonts w:ascii="Arial" w:hAnsi="Arial" w:cs="Arial"/>
          <w:b/>
          <w:sz w:val="22"/>
          <w:szCs w:val="22"/>
        </w:rPr>
        <w:t>NOW, THEREFORE, IT IS AGREED AS FOLLOWS:</w:t>
      </w:r>
    </w:p>
    <w:p w14:paraId="177E3FAE"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1.</w:t>
      </w:r>
      <w:r w:rsidRPr="004A314E">
        <w:rPr>
          <w:rFonts w:ascii="Arial" w:hAnsi="Arial" w:cs="Arial"/>
          <w:sz w:val="22"/>
          <w:szCs w:val="22"/>
        </w:rPr>
        <w:tab/>
      </w:r>
      <w:r w:rsidRPr="004A314E">
        <w:rPr>
          <w:rFonts w:ascii="Arial" w:hAnsi="Arial" w:cs="Arial"/>
          <w:sz w:val="22"/>
          <w:szCs w:val="22"/>
          <w:u w:val="single"/>
        </w:rPr>
        <w:t>Services</w:t>
      </w:r>
      <w:r w:rsidRPr="004A314E">
        <w:rPr>
          <w:rFonts w:ascii="Arial" w:hAnsi="Arial" w:cs="Arial"/>
          <w:sz w:val="22"/>
          <w:szCs w:val="22"/>
        </w:rPr>
        <w:t>.</w:t>
      </w:r>
    </w:p>
    <w:p w14:paraId="615DAC28" w14:textId="77777777" w:rsidR="007F7CF6" w:rsidRPr="004A314E" w:rsidRDefault="007F7CF6" w:rsidP="00DF4432">
      <w:pPr>
        <w:suppressAutoHyphens/>
        <w:spacing w:after="240"/>
        <w:ind w:firstLine="720"/>
        <w:jc w:val="both"/>
        <w:rPr>
          <w:rFonts w:ascii="Arial" w:hAnsi="Arial" w:cs="Arial"/>
          <w:b/>
          <w:sz w:val="22"/>
          <w:szCs w:val="22"/>
        </w:rPr>
      </w:pPr>
      <w:r w:rsidRPr="004A314E">
        <w:rPr>
          <w:rFonts w:ascii="Arial" w:hAnsi="Arial" w:cs="Arial"/>
          <w:sz w:val="22"/>
          <w:szCs w:val="22"/>
        </w:rPr>
        <w:t xml:space="preserve">Consultant shall provide the </w:t>
      </w:r>
      <w:r w:rsidR="007F7CB2">
        <w:rPr>
          <w:rFonts w:ascii="Arial" w:hAnsi="Arial" w:cs="Arial"/>
          <w:sz w:val="22"/>
          <w:szCs w:val="22"/>
        </w:rPr>
        <w:t>Town</w:t>
      </w:r>
      <w:r w:rsidRPr="004A314E">
        <w:rPr>
          <w:rFonts w:ascii="Arial" w:hAnsi="Arial" w:cs="Arial"/>
          <w:sz w:val="22"/>
          <w:szCs w:val="22"/>
        </w:rPr>
        <w:t xml:space="preserve"> with the services described in the Scope of Services attached hereto as Exhibit “A.”  </w:t>
      </w:r>
      <w:r w:rsidRPr="004A314E">
        <w:rPr>
          <w:rFonts w:ascii="Arial" w:hAnsi="Arial" w:cs="Arial"/>
          <w:b/>
          <w:sz w:val="22"/>
          <w:szCs w:val="22"/>
          <w:highlight w:val="yellow"/>
        </w:rPr>
        <w:t xml:space="preserve">[Alternatively, Scope of Services can be included </w:t>
      </w:r>
      <w:proofErr w:type="gramStart"/>
      <w:r w:rsidRPr="004A314E">
        <w:rPr>
          <w:rFonts w:ascii="Arial" w:hAnsi="Arial" w:cs="Arial"/>
          <w:b/>
          <w:sz w:val="22"/>
          <w:szCs w:val="22"/>
          <w:highlight w:val="yellow"/>
        </w:rPr>
        <w:t>here</w:t>
      </w:r>
      <w:proofErr w:type="gramEnd"/>
      <w:r w:rsidRPr="004A314E">
        <w:rPr>
          <w:rFonts w:ascii="Arial" w:hAnsi="Arial" w:cs="Arial"/>
          <w:b/>
          <w:sz w:val="22"/>
          <w:szCs w:val="22"/>
          <w:highlight w:val="yellow"/>
        </w:rPr>
        <w:t xml:space="preserve"> and all subsequent exhibits renumbered accordingly.]</w:t>
      </w:r>
    </w:p>
    <w:p w14:paraId="61A27257"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2.</w:t>
      </w:r>
      <w:r w:rsidRPr="004A314E">
        <w:rPr>
          <w:rFonts w:ascii="Arial" w:hAnsi="Arial" w:cs="Arial"/>
          <w:sz w:val="22"/>
          <w:szCs w:val="22"/>
        </w:rPr>
        <w:tab/>
      </w:r>
      <w:r w:rsidRPr="004A314E">
        <w:rPr>
          <w:rFonts w:ascii="Arial" w:hAnsi="Arial" w:cs="Arial"/>
          <w:sz w:val="22"/>
          <w:szCs w:val="22"/>
          <w:u w:val="single"/>
        </w:rPr>
        <w:t>Compensation</w:t>
      </w:r>
      <w:r w:rsidRPr="004A314E">
        <w:rPr>
          <w:rFonts w:ascii="Arial" w:hAnsi="Arial" w:cs="Arial"/>
          <w:sz w:val="22"/>
          <w:szCs w:val="22"/>
        </w:rPr>
        <w:t>.</w:t>
      </w:r>
    </w:p>
    <w:p w14:paraId="30095E74" w14:textId="77777777" w:rsidR="007F7CF6" w:rsidRPr="004A314E" w:rsidRDefault="007F7CF6" w:rsidP="00DF4432">
      <w:pPr>
        <w:suppressAutoHyphens/>
        <w:spacing w:after="240"/>
        <w:ind w:firstLine="1440"/>
        <w:jc w:val="both"/>
        <w:rPr>
          <w:rFonts w:ascii="Arial" w:hAnsi="Arial" w:cs="Arial"/>
          <w:b/>
          <w:sz w:val="22"/>
          <w:szCs w:val="22"/>
        </w:rPr>
      </w:pPr>
      <w:r w:rsidRPr="004A314E">
        <w:rPr>
          <w:rFonts w:ascii="Arial" w:hAnsi="Arial" w:cs="Arial"/>
          <w:sz w:val="22"/>
          <w:szCs w:val="22"/>
        </w:rPr>
        <w:t>a.</w:t>
      </w:r>
      <w:r w:rsidRPr="004A314E">
        <w:rPr>
          <w:rFonts w:ascii="Arial" w:hAnsi="Arial" w:cs="Arial"/>
          <w:sz w:val="22"/>
          <w:szCs w:val="22"/>
        </w:rPr>
        <w:tab/>
        <w:t xml:space="preserve">Subject to paragraph 2(b) below, the </w:t>
      </w:r>
      <w:r w:rsidR="007F7CB2">
        <w:rPr>
          <w:rFonts w:ascii="Arial" w:hAnsi="Arial" w:cs="Arial"/>
          <w:sz w:val="22"/>
          <w:szCs w:val="22"/>
        </w:rPr>
        <w:t>Town</w:t>
      </w:r>
      <w:r w:rsidRPr="004A314E">
        <w:rPr>
          <w:rFonts w:ascii="Arial" w:hAnsi="Arial" w:cs="Arial"/>
          <w:sz w:val="22"/>
          <w:szCs w:val="22"/>
        </w:rPr>
        <w:t xml:space="preserve"> shall pay for such services in accordance with the Schedule of Charges set forth in Exhibit “B.”  </w:t>
      </w:r>
      <w:r w:rsidRPr="004A314E">
        <w:rPr>
          <w:rFonts w:ascii="Arial" w:hAnsi="Arial" w:cs="Arial"/>
          <w:b/>
          <w:sz w:val="22"/>
          <w:szCs w:val="22"/>
          <w:highlight w:val="yellow"/>
        </w:rPr>
        <w:t xml:space="preserve">[Alternatively, Schedule of Charges may be included </w:t>
      </w:r>
      <w:proofErr w:type="gramStart"/>
      <w:r w:rsidRPr="004A314E">
        <w:rPr>
          <w:rFonts w:ascii="Arial" w:hAnsi="Arial" w:cs="Arial"/>
          <w:b/>
          <w:sz w:val="22"/>
          <w:szCs w:val="22"/>
          <w:highlight w:val="yellow"/>
        </w:rPr>
        <w:t>here</w:t>
      </w:r>
      <w:proofErr w:type="gramEnd"/>
      <w:r w:rsidRPr="004A314E">
        <w:rPr>
          <w:rFonts w:ascii="Arial" w:hAnsi="Arial" w:cs="Arial"/>
          <w:b/>
          <w:sz w:val="22"/>
          <w:szCs w:val="22"/>
          <w:highlight w:val="yellow"/>
        </w:rPr>
        <w:t xml:space="preserve"> and all subsequent exhibits renumbered accordingly.]</w:t>
      </w:r>
    </w:p>
    <w:p w14:paraId="727962BA" w14:textId="77777777" w:rsidR="007F7CF6" w:rsidRPr="004A314E" w:rsidRDefault="007F7CF6" w:rsidP="00DF4432">
      <w:pPr>
        <w:suppressAutoHyphens/>
        <w:ind w:firstLine="1440"/>
        <w:jc w:val="both"/>
        <w:rPr>
          <w:rFonts w:ascii="Arial" w:hAnsi="Arial" w:cs="Arial"/>
          <w:sz w:val="22"/>
          <w:szCs w:val="22"/>
        </w:rPr>
      </w:pPr>
      <w:r w:rsidRPr="004A314E">
        <w:rPr>
          <w:rFonts w:ascii="Arial" w:hAnsi="Arial" w:cs="Arial"/>
          <w:sz w:val="22"/>
          <w:szCs w:val="22"/>
        </w:rPr>
        <w:t>b.</w:t>
      </w:r>
      <w:r w:rsidRPr="004A314E">
        <w:rPr>
          <w:rFonts w:ascii="Arial" w:hAnsi="Arial" w:cs="Arial"/>
          <w:sz w:val="22"/>
          <w:szCs w:val="22"/>
        </w:rPr>
        <w:tab/>
        <w:t>In no event shall the total amount paid for services rendered by Consultant under this Agreement exceed the sum of $</w:t>
      </w:r>
      <w:r w:rsidRPr="004A314E">
        <w:rPr>
          <w:rFonts w:ascii="Arial" w:hAnsi="Arial" w:cs="Arial"/>
          <w:sz w:val="22"/>
          <w:szCs w:val="22"/>
          <w:u w:val="single"/>
        </w:rPr>
        <w:t>             </w:t>
      </w:r>
      <w:proofErr w:type="gramStart"/>
      <w:r w:rsidRPr="004A314E">
        <w:rPr>
          <w:rFonts w:ascii="Arial" w:hAnsi="Arial" w:cs="Arial"/>
          <w:sz w:val="22"/>
          <w:szCs w:val="22"/>
          <w:u w:val="single"/>
        </w:rPr>
        <w:t xml:space="preserve">  </w:t>
      </w:r>
      <w:r w:rsidRPr="004A314E">
        <w:rPr>
          <w:rFonts w:ascii="Arial" w:hAnsi="Arial" w:cs="Arial"/>
          <w:sz w:val="22"/>
          <w:szCs w:val="22"/>
        </w:rPr>
        <w:t xml:space="preserve"> </w:t>
      </w:r>
      <w:r w:rsidRPr="004A314E">
        <w:rPr>
          <w:rFonts w:ascii="Arial" w:hAnsi="Arial" w:cs="Arial"/>
          <w:b/>
          <w:sz w:val="22"/>
          <w:szCs w:val="22"/>
          <w:highlight w:val="yellow"/>
        </w:rPr>
        <w:t>[</w:t>
      </w:r>
      <w:proofErr w:type="gramEnd"/>
      <w:r w:rsidRPr="004A314E">
        <w:rPr>
          <w:rFonts w:ascii="Arial" w:hAnsi="Arial" w:cs="Arial"/>
          <w:b/>
          <w:sz w:val="22"/>
          <w:szCs w:val="22"/>
          <w:highlight w:val="yellow"/>
        </w:rPr>
        <w:t>Insert amount of compensation]</w:t>
      </w:r>
      <w:r w:rsidRPr="004A314E">
        <w:rPr>
          <w:rFonts w:ascii="Arial" w:hAnsi="Arial" w:cs="Arial"/>
          <w:sz w:val="22"/>
          <w:szCs w:val="22"/>
        </w:rPr>
        <w:t xml:space="preserve">.  This amount is to cover all printing and related costs, and the </w:t>
      </w:r>
      <w:r w:rsidR="007F7CB2">
        <w:rPr>
          <w:rFonts w:ascii="Arial" w:hAnsi="Arial" w:cs="Arial"/>
          <w:sz w:val="22"/>
          <w:szCs w:val="22"/>
        </w:rPr>
        <w:t>Town</w:t>
      </w:r>
      <w:r w:rsidRPr="004A314E">
        <w:rPr>
          <w:rFonts w:ascii="Arial" w:hAnsi="Arial" w:cs="Arial"/>
          <w:sz w:val="22"/>
          <w:szCs w:val="22"/>
        </w:rPr>
        <w:t xml:space="preserve"> will </w:t>
      </w:r>
      <w:r w:rsidRPr="004A314E">
        <w:rPr>
          <w:rFonts w:ascii="Arial" w:hAnsi="Arial" w:cs="Arial"/>
          <w:sz w:val="22"/>
          <w:szCs w:val="22"/>
          <w:u w:val="single"/>
        </w:rPr>
        <w:t>not</w:t>
      </w:r>
      <w:r w:rsidRPr="004A314E">
        <w:rPr>
          <w:rFonts w:ascii="Arial" w:hAnsi="Arial" w:cs="Arial"/>
          <w:sz w:val="22"/>
          <w:szCs w:val="22"/>
        </w:rPr>
        <w:t xml:space="preserve"> pay any additional fees for printing expenses.  Periodic payments shall be made within 30 days of receipt of an invoice which includes a detailed description of the work performed.  Payments to Consultant for work performed will be made on a monthly billing basis.</w:t>
      </w:r>
    </w:p>
    <w:p w14:paraId="35CD6A90" w14:textId="77777777" w:rsidR="007F7CF6" w:rsidRPr="004A314E" w:rsidRDefault="007F7CF6" w:rsidP="00DF4432">
      <w:pPr>
        <w:suppressAutoHyphens/>
        <w:ind w:firstLine="1440"/>
        <w:jc w:val="both"/>
        <w:rPr>
          <w:rFonts w:ascii="Arial" w:hAnsi="Arial" w:cs="Arial"/>
          <w:sz w:val="22"/>
          <w:szCs w:val="22"/>
        </w:rPr>
      </w:pPr>
    </w:p>
    <w:p w14:paraId="247DECDB"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3.</w:t>
      </w:r>
      <w:r w:rsidRPr="004A314E">
        <w:rPr>
          <w:rFonts w:ascii="Arial" w:hAnsi="Arial" w:cs="Arial"/>
          <w:sz w:val="22"/>
          <w:szCs w:val="22"/>
        </w:rPr>
        <w:tab/>
      </w:r>
      <w:r w:rsidRPr="004A314E">
        <w:rPr>
          <w:rFonts w:ascii="Arial" w:hAnsi="Arial" w:cs="Arial"/>
          <w:sz w:val="22"/>
          <w:szCs w:val="22"/>
          <w:u w:val="single"/>
        </w:rPr>
        <w:t>Additional Work</w:t>
      </w:r>
      <w:r w:rsidRPr="004A314E">
        <w:rPr>
          <w:rFonts w:ascii="Arial" w:hAnsi="Arial" w:cs="Arial"/>
          <w:sz w:val="22"/>
          <w:szCs w:val="22"/>
        </w:rPr>
        <w:t>.</w:t>
      </w:r>
    </w:p>
    <w:p w14:paraId="0DF45F89"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lastRenderedPageBreak/>
        <w:t xml:space="preserve">If changes in the work seem merited by Consultant or the </w:t>
      </w:r>
      <w:r w:rsidR="007F7CB2">
        <w:rPr>
          <w:rFonts w:ascii="Arial" w:hAnsi="Arial" w:cs="Arial"/>
          <w:sz w:val="22"/>
          <w:szCs w:val="22"/>
        </w:rPr>
        <w:t>Town</w:t>
      </w:r>
      <w:r w:rsidRPr="004A314E">
        <w:rPr>
          <w:rFonts w:ascii="Arial" w:hAnsi="Arial" w:cs="Arial"/>
          <w:sz w:val="22"/>
          <w:szCs w:val="22"/>
        </w:rPr>
        <w:t xml:space="preserve">, and informal consultations with the other party indicate that a change is warranted, it shall be processed in the following manner:  a letter outlining the changes shall be forwarded to the </w:t>
      </w:r>
      <w:r w:rsidR="007F7CB2">
        <w:rPr>
          <w:rFonts w:ascii="Arial" w:hAnsi="Arial" w:cs="Arial"/>
          <w:sz w:val="22"/>
          <w:szCs w:val="22"/>
        </w:rPr>
        <w:t>Town</w:t>
      </w:r>
      <w:r w:rsidRPr="004A314E">
        <w:rPr>
          <w:rFonts w:ascii="Arial" w:hAnsi="Arial" w:cs="Arial"/>
          <w:sz w:val="22"/>
          <w:szCs w:val="22"/>
        </w:rPr>
        <w:t xml:space="preserve"> by Consultant with a statement of estimated changes in fee or time schedule.  An amendment to this Agreement shall be prepared by the </w:t>
      </w:r>
      <w:r w:rsidR="007F7CB2">
        <w:rPr>
          <w:rFonts w:ascii="Arial" w:hAnsi="Arial" w:cs="Arial"/>
          <w:sz w:val="22"/>
          <w:szCs w:val="22"/>
        </w:rPr>
        <w:t>Town</w:t>
      </w:r>
      <w:r w:rsidRPr="004A314E">
        <w:rPr>
          <w:rFonts w:ascii="Arial" w:hAnsi="Arial" w:cs="Arial"/>
          <w:sz w:val="22"/>
          <w:szCs w:val="22"/>
        </w:rPr>
        <w:t xml:space="preserve"> and executed by both </w:t>
      </w:r>
      <w:r>
        <w:rPr>
          <w:rFonts w:ascii="Arial" w:hAnsi="Arial" w:cs="Arial"/>
          <w:sz w:val="22"/>
          <w:szCs w:val="22"/>
        </w:rPr>
        <w:t>Parties</w:t>
      </w:r>
      <w:r w:rsidRPr="004A314E">
        <w:rPr>
          <w:rFonts w:ascii="Arial" w:hAnsi="Arial" w:cs="Arial"/>
          <w:sz w:val="22"/>
          <w:szCs w:val="22"/>
        </w:rPr>
        <w:t xml:space="preserve"> before performance of such services, or the </w:t>
      </w:r>
      <w:r w:rsidR="007F7CB2">
        <w:rPr>
          <w:rFonts w:ascii="Arial" w:hAnsi="Arial" w:cs="Arial"/>
          <w:sz w:val="22"/>
          <w:szCs w:val="22"/>
        </w:rPr>
        <w:t>Town</w:t>
      </w:r>
      <w:r w:rsidRPr="004A314E">
        <w:rPr>
          <w:rFonts w:ascii="Arial" w:hAnsi="Arial" w:cs="Arial"/>
          <w:sz w:val="22"/>
          <w:szCs w:val="22"/>
        </w:rPr>
        <w:t xml:space="preserve"> will not be required to pay for the changes in the scope of work.  Such amendment shall not render ineffective or invalidate unaffected portions of this Agreement.</w:t>
      </w:r>
    </w:p>
    <w:p w14:paraId="7301B34E"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4.</w:t>
      </w:r>
      <w:r w:rsidRPr="004A314E">
        <w:rPr>
          <w:rFonts w:ascii="Arial" w:hAnsi="Arial" w:cs="Arial"/>
          <w:sz w:val="22"/>
          <w:szCs w:val="22"/>
        </w:rPr>
        <w:tab/>
      </w:r>
      <w:r w:rsidRPr="004A314E">
        <w:rPr>
          <w:rFonts w:ascii="Arial" w:hAnsi="Arial" w:cs="Arial"/>
          <w:sz w:val="22"/>
          <w:szCs w:val="22"/>
          <w:u w:val="single"/>
        </w:rPr>
        <w:t>Maintenance of Records</w:t>
      </w:r>
      <w:r w:rsidRPr="004A314E">
        <w:rPr>
          <w:rFonts w:ascii="Arial" w:hAnsi="Arial" w:cs="Arial"/>
          <w:sz w:val="22"/>
          <w:szCs w:val="22"/>
        </w:rPr>
        <w:t>.</w:t>
      </w:r>
    </w:p>
    <w:p w14:paraId="23489B71"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 xml:space="preserve">Books, documents, papers, accounting records, and other evidence pertaining to costs incurred shall be maintained by Consultant and made available at all reasonable times during the contract period and for four (4) years from the date of final payment under the contract for inspection by </w:t>
      </w:r>
      <w:r w:rsidR="007F7CB2">
        <w:rPr>
          <w:rFonts w:ascii="Arial" w:hAnsi="Arial" w:cs="Arial"/>
          <w:sz w:val="22"/>
          <w:szCs w:val="22"/>
        </w:rPr>
        <w:t>Town</w:t>
      </w:r>
      <w:r w:rsidRPr="004A314E">
        <w:rPr>
          <w:rFonts w:ascii="Arial" w:hAnsi="Arial" w:cs="Arial"/>
          <w:sz w:val="22"/>
          <w:szCs w:val="22"/>
        </w:rPr>
        <w:t>.</w:t>
      </w:r>
    </w:p>
    <w:p w14:paraId="33800B4E" w14:textId="77777777" w:rsidR="009734C0" w:rsidRPr="004A314E" w:rsidRDefault="007F7CF6" w:rsidP="009734C0">
      <w:pPr>
        <w:suppressAutoHyphens/>
        <w:spacing w:after="240"/>
        <w:ind w:firstLine="720"/>
        <w:jc w:val="both"/>
        <w:rPr>
          <w:rFonts w:ascii="Arial" w:hAnsi="Arial" w:cs="Arial"/>
          <w:sz w:val="22"/>
          <w:szCs w:val="22"/>
        </w:rPr>
      </w:pPr>
      <w:r w:rsidRPr="004A314E">
        <w:rPr>
          <w:rFonts w:ascii="Arial" w:hAnsi="Arial" w:cs="Arial"/>
          <w:sz w:val="22"/>
          <w:szCs w:val="22"/>
        </w:rPr>
        <w:t>5.</w:t>
      </w:r>
      <w:r w:rsidRPr="004A314E">
        <w:rPr>
          <w:rFonts w:ascii="Arial" w:hAnsi="Arial" w:cs="Arial"/>
          <w:sz w:val="22"/>
          <w:szCs w:val="22"/>
        </w:rPr>
        <w:tab/>
      </w:r>
      <w:r w:rsidR="009734C0" w:rsidRPr="00622593">
        <w:rPr>
          <w:rFonts w:ascii="Arial" w:hAnsi="Arial" w:cs="Arial"/>
          <w:b/>
          <w:sz w:val="22"/>
          <w:szCs w:val="22"/>
        </w:rPr>
        <w:t>[</w:t>
      </w:r>
      <w:r w:rsidR="009734C0" w:rsidRPr="00622593">
        <w:rPr>
          <w:rFonts w:ascii="Arial" w:hAnsi="Arial" w:cs="Arial"/>
          <w:b/>
          <w:sz w:val="22"/>
          <w:szCs w:val="22"/>
          <w:highlight w:val="yellow"/>
        </w:rPr>
        <w:t xml:space="preserve">Insert </w:t>
      </w:r>
      <w:r w:rsidR="009734C0" w:rsidRPr="00622593">
        <w:rPr>
          <w:rFonts w:ascii="Arial" w:hAnsi="Arial" w:cs="Arial"/>
          <w:sz w:val="22"/>
          <w:szCs w:val="22"/>
          <w:highlight w:val="yellow"/>
          <w:u w:val="single"/>
        </w:rPr>
        <w:t>Term</w:t>
      </w:r>
      <w:r w:rsidR="009734C0" w:rsidRPr="00622593">
        <w:rPr>
          <w:rFonts w:ascii="Arial" w:hAnsi="Arial" w:cs="Arial"/>
          <w:sz w:val="22"/>
          <w:szCs w:val="22"/>
          <w:highlight w:val="yellow"/>
        </w:rPr>
        <w:t xml:space="preserve"> or </w:t>
      </w:r>
      <w:r w:rsidR="009734C0" w:rsidRPr="00622593">
        <w:rPr>
          <w:rFonts w:ascii="Arial" w:hAnsi="Arial" w:cs="Arial"/>
          <w:sz w:val="22"/>
          <w:szCs w:val="22"/>
          <w:highlight w:val="yellow"/>
          <w:u w:val="single"/>
        </w:rPr>
        <w:t>Time of Performance</w:t>
      </w:r>
      <w:r w:rsidR="009734C0" w:rsidRPr="00622593">
        <w:rPr>
          <w:rFonts w:ascii="Arial" w:hAnsi="Arial" w:cs="Arial"/>
          <w:b/>
          <w:sz w:val="22"/>
          <w:szCs w:val="22"/>
          <w:u w:val="single"/>
        </w:rPr>
        <w:t>]</w:t>
      </w:r>
      <w:r w:rsidR="009734C0" w:rsidRPr="004A314E">
        <w:rPr>
          <w:rFonts w:ascii="Arial" w:hAnsi="Arial" w:cs="Arial"/>
          <w:sz w:val="22"/>
          <w:szCs w:val="22"/>
        </w:rPr>
        <w:t>.</w:t>
      </w:r>
    </w:p>
    <w:p w14:paraId="523E6D3A" w14:textId="77777777" w:rsidR="009734C0" w:rsidRDefault="009734C0" w:rsidP="009734C0">
      <w:pPr>
        <w:suppressAutoHyphens/>
        <w:spacing w:after="240"/>
        <w:ind w:firstLine="720"/>
        <w:jc w:val="both"/>
        <w:rPr>
          <w:rFonts w:ascii="Arial" w:hAnsi="Arial" w:cs="Arial"/>
          <w:b/>
          <w:sz w:val="22"/>
          <w:szCs w:val="22"/>
        </w:rPr>
      </w:pPr>
      <w:r w:rsidRPr="00622593">
        <w:rPr>
          <w:rFonts w:ascii="Arial" w:hAnsi="Arial" w:cs="Arial"/>
          <w:b/>
          <w:sz w:val="22"/>
          <w:szCs w:val="22"/>
        </w:rPr>
        <w:t>[</w:t>
      </w:r>
      <w:r w:rsidRPr="00622593">
        <w:rPr>
          <w:rFonts w:ascii="Arial" w:hAnsi="Arial" w:cs="Arial"/>
          <w:b/>
          <w:sz w:val="22"/>
          <w:szCs w:val="22"/>
          <w:highlight w:val="yellow"/>
        </w:rPr>
        <w:t>If engaging the Consultant for a particular term, use the following provision</w:t>
      </w:r>
      <w:r>
        <w:rPr>
          <w:rFonts w:ascii="Arial" w:hAnsi="Arial" w:cs="Arial"/>
          <w:b/>
          <w:sz w:val="22"/>
          <w:szCs w:val="22"/>
        </w:rPr>
        <w:t>]</w:t>
      </w:r>
    </w:p>
    <w:p w14:paraId="3FF12542" w14:textId="77777777" w:rsidR="009734C0" w:rsidRDefault="009734C0" w:rsidP="009734C0">
      <w:pPr>
        <w:suppressAutoHyphens/>
        <w:spacing w:after="240"/>
        <w:ind w:firstLine="720"/>
        <w:jc w:val="both"/>
        <w:rPr>
          <w:rFonts w:ascii="Arial" w:hAnsi="Arial" w:cs="Arial"/>
          <w:sz w:val="22"/>
          <w:szCs w:val="22"/>
        </w:rPr>
      </w:pPr>
      <w:r w:rsidRPr="006E1411">
        <w:rPr>
          <w:rFonts w:ascii="Arial" w:hAnsi="Arial" w:cs="Arial"/>
          <w:sz w:val="22"/>
          <w:szCs w:val="22"/>
        </w:rPr>
        <w:t xml:space="preserve">The term of this Agreement shall be from </w:t>
      </w:r>
      <w:r w:rsidRPr="006E1411">
        <w:rPr>
          <w:rFonts w:ascii="Arial" w:hAnsi="Arial" w:cs="Arial"/>
          <w:b/>
          <w:sz w:val="22"/>
          <w:szCs w:val="22"/>
        </w:rPr>
        <w:t>[</w:t>
      </w:r>
      <w:r w:rsidRPr="00622593">
        <w:rPr>
          <w:rFonts w:ascii="Arial" w:hAnsi="Arial" w:cs="Arial"/>
          <w:b/>
          <w:sz w:val="22"/>
          <w:szCs w:val="22"/>
          <w:highlight w:val="yellow"/>
        </w:rPr>
        <w:t>Insert start date</w:t>
      </w:r>
      <w:r w:rsidRPr="006E1411">
        <w:rPr>
          <w:rFonts w:ascii="Arial" w:hAnsi="Arial" w:cs="Arial"/>
          <w:b/>
          <w:sz w:val="22"/>
          <w:szCs w:val="22"/>
        </w:rPr>
        <w:t>]</w:t>
      </w:r>
      <w:r w:rsidRPr="006E1411">
        <w:rPr>
          <w:rFonts w:ascii="Arial" w:hAnsi="Arial" w:cs="Arial"/>
          <w:sz w:val="22"/>
          <w:szCs w:val="22"/>
        </w:rPr>
        <w:t xml:space="preserve"> to </w:t>
      </w:r>
      <w:r w:rsidRPr="006E1411">
        <w:rPr>
          <w:rFonts w:ascii="Arial" w:hAnsi="Arial" w:cs="Arial"/>
          <w:b/>
          <w:sz w:val="22"/>
          <w:szCs w:val="22"/>
        </w:rPr>
        <w:t>[</w:t>
      </w:r>
      <w:r w:rsidRPr="00622593">
        <w:rPr>
          <w:rFonts w:ascii="Arial" w:hAnsi="Arial" w:cs="Arial"/>
          <w:b/>
          <w:sz w:val="22"/>
          <w:szCs w:val="22"/>
          <w:highlight w:val="yellow"/>
        </w:rPr>
        <w:t>Insert end date</w:t>
      </w:r>
      <w:r w:rsidRPr="006E1411">
        <w:rPr>
          <w:rFonts w:ascii="Arial" w:hAnsi="Arial" w:cs="Arial"/>
          <w:b/>
          <w:sz w:val="22"/>
          <w:szCs w:val="22"/>
        </w:rPr>
        <w:t>]</w:t>
      </w:r>
      <w:r w:rsidRPr="006E1411">
        <w:rPr>
          <w:rFonts w:ascii="Arial" w:hAnsi="Arial" w:cs="Arial"/>
          <w:sz w:val="22"/>
          <w:szCs w:val="22"/>
        </w:rPr>
        <w:t xml:space="preserve">, unless earlier terminated as provided herein.  The Parties may, by mutual, written consent, extend the term of this Agreement if necessary to complete the Project.  Consultant shall perform its services in a prompt and timely manner within the term of this Agreement and shall commence performance upon receipt of written notice from the </w:t>
      </w:r>
      <w:r w:rsidR="007F7CB2">
        <w:rPr>
          <w:rFonts w:ascii="Arial" w:hAnsi="Arial" w:cs="Arial"/>
          <w:sz w:val="22"/>
          <w:szCs w:val="22"/>
        </w:rPr>
        <w:t>Town</w:t>
      </w:r>
      <w:r w:rsidRPr="006E1411">
        <w:rPr>
          <w:rFonts w:ascii="Arial" w:hAnsi="Arial" w:cs="Arial"/>
          <w:sz w:val="22"/>
          <w:szCs w:val="22"/>
        </w:rPr>
        <w:t xml:space="preserve"> to proceed (“Notice to Proceed”).  </w:t>
      </w:r>
      <w:r w:rsidRPr="00622593">
        <w:rPr>
          <w:rFonts w:ascii="Arial" w:hAnsi="Arial" w:cs="Arial"/>
          <w:b/>
          <w:sz w:val="22"/>
          <w:szCs w:val="22"/>
          <w:highlight w:val="yellow"/>
        </w:rPr>
        <w:t xml:space="preserve">[If the </w:t>
      </w:r>
      <w:r w:rsidR="007F7CB2">
        <w:rPr>
          <w:rFonts w:ascii="Arial" w:hAnsi="Arial" w:cs="Arial"/>
          <w:b/>
          <w:sz w:val="22"/>
          <w:szCs w:val="22"/>
          <w:highlight w:val="yellow"/>
        </w:rPr>
        <w:t>Town</w:t>
      </w:r>
      <w:r w:rsidRPr="00622593">
        <w:rPr>
          <w:rFonts w:ascii="Arial" w:hAnsi="Arial" w:cs="Arial"/>
          <w:b/>
          <w:sz w:val="22"/>
          <w:szCs w:val="22"/>
          <w:highlight w:val="yellow"/>
        </w:rPr>
        <w:t xml:space="preserve"> has specific milestones or timelines for performance, please input those requirements in the “Activity Schedule” attached as Exhibit C, otherwise delete Exhibit C.</w:t>
      </w:r>
      <w:r w:rsidRPr="006E1411">
        <w:rPr>
          <w:rFonts w:ascii="Arial" w:hAnsi="Arial" w:cs="Arial"/>
          <w:b/>
          <w:sz w:val="22"/>
          <w:szCs w:val="22"/>
        </w:rPr>
        <w:t xml:space="preserve">]  </w:t>
      </w:r>
      <w:r w:rsidRPr="006E1411">
        <w:rPr>
          <w:rFonts w:ascii="Arial" w:hAnsi="Arial" w:cs="Arial"/>
          <w:sz w:val="22"/>
          <w:szCs w:val="22"/>
        </w:rPr>
        <w:t>The Notice to Proceed shall set forth the date of commencement of work.</w:t>
      </w:r>
    </w:p>
    <w:p w14:paraId="212F30FE" w14:textId="77777777" w:rsidR="009734C0" w:rsidRDefault="009734C0" w:rsidP="009734C0">
      <w:pPr>
        <w:suppressAutoHyphens/>
        <w:spacing w:after="240"/>
        <w:ind w:firstLine="720"/>
        <w:jc w:val="both"/>
        <w:rPr>
          <w:rFonts w:ascii="Arial" w:hAnsi="Arial" w:cs="Arial"/>
          <w:b/>
          <w:sz w:val="22"/>
          <w:szCs w:val="22"/>
        </w:rPr>
      </w:pPr>
      <w:r w:rsidRPr="00622593">
        <w:rPr>
          <w:rFonts w:ascii="Arial" w:hAnsi="Arial" w:cs="Arial"/>
          <w:b/>
          <w:sz w:val="22"/>
          <w:szCs w:val="22"/>
        </w:rPr>
        <w:t>[</w:t>
      </w:r>
      <w:r w:rsidRPr="00622593">
        <w:rPr>
          <w:rFonts w:ascii="Arial" w:hAnsi="Arial" w:cs="Arial"/>
          <w:b/>
          <w:sz w:val="22"/>
          <w:szCs w:val="22"/>
          <w:highlight w:val="yellow"/>
        </w:rPr>
        <w:t>If engaging the Consultant to perform a discrete task with a specified deadline, use the following provision</w:t>
      </w:r>
      <w:r>
        <w:rPr>
          <w:rFonts w:ascii="Arial" w:hAnsi="Arial" w:cs="Arial"/>
          <w:b/>
          <w:sz w:val="22"/>
          <w:szCs w:val="22"/>
        </w:rPr>
        <w:t>]</w:t>
      </w:r>
    </w:p>
    <w:p w14:paraId="2A7735D9" w14:textId="77777777" w:rsidR="009734C0" w:rsidRPr="00622593" w:rsidRDefault="009734C0" w:rsidP="009734C0">
      <w:pPr>
        <w:suppressAutoHyphens/>
        <w:spacing w:after="240"/>
        <w:ind w:firstLine="720"/>
        <w:jc w:val="both"/>
        <w:rPr>
          <w:rFonts w:ascii="Arial" w:hAnsi="Arial" w:cs="Arial"/>
          <w:sz w:val="22"/>
          <w:szCs w:val="22"/>
        </w:rPr>
      </w:pPr>
      <w:r w:rsidRPr="00622593">
        <w:rPr>
          <w:rFonts w:ascii="Arial" w:hAnsi="Arial" w:cs="Arial"/>
          <w:sz w:val="22"/>
          <w:szCs w:val="22"/>
        </w:rPr>
        <w:t xml:space="preserve">Consultant shall perform its services in a prompt and timely manner and shall commence performance upon receipt of written notice from the </w:t>
      </w:r>
      <w:r w:rsidR="007F7CB2">
        <w:rPr>
          <w:rFonts w:ascii="Arial" w:hAnsi="Arial" w:cs="Arial"/>
          <w:sz w:val="22"/>
          <w:szCs w:val="22"/>
        </w:rPr>
        <w:t>Town</w:t>
      </w:r>
      <w:r w:rsidRPr="00622593">
        <w:rPr>
          <w:rFonts w:ascii="Arial" w:hAnsi="Arial" w:cs="Arial"/>
          <w:sz w:val="22"/>
          <w:szCs w:val="22"/>
        </w:rPr>
        <w:t xml:space="preserve"> to proceed (“Notice to Proceed”).  Consultant shall complete the services required hereunder within </w:t>
      </w:r>
      <w:r w:rsidRPr="00622593">
        <w:rPr>
          <w:rFonts w:ascii="Arial" w:hAnsi="Arial" w:cs="Arial"/>
          <w:b/>
          <w:sz w:val="22"/>
          <w:szCs w:val="22"/>
        </w:rPr>
        <w:t>[</w:t>
      </w:r>
      <w:r w:rsidRPr="00622593">
        <w:rPr>
          <w:rFonts w:ascii="Arial" w:hAnsi="Arial" w:cs="Arial"/>
          <w:b/>
          <w:sz w:val="22"/>
          <w:szCs w:val="22"/>
          <w:highlight w:val="yellow"/>
        </w:rPr>
        <w:t>Insert number of calendar days for performance of the services – if more detail is required attach “Activity Schedule” as Exhibit C, otherwise delete Exhibit C.</w:t>
      </w:r>
      <w:r w:rsidRPr="00622593">
        <w:rPr>
          <w:rFonts w:ascii="Arial" w:hAnsi="Arial" w:cs="Arial"/>
          <w:b/>
          <w:sz w:val="22"/>
          <w:szCs w:val="22"/>
        </w:rPr>
        <w:t>]</w:t>
      </w:r>
      <w:r w:rsidRPr="00622593">
        <w:rPr>
          <w:rFonts w:ascii="Arial" w:hAnsi="Arial" w:cs="Arial"/>
          <w:sz w:val="22"/>
          <w:szCs w:val="22"/>
        </w:rPr>
        <w:t xml:space="preserve">  The Notice to Proceed shall set forth the date of commencement of work.</w:t>
      </w:r>
    </w:p>
    <w:p w14:paraId="3A599ACD" w14:textId="77777777" w:rsidR="007F7CF6" w:rsidRPr="004A314E" w:rsidRDefault="007F7CF6" w:rsidP="009734C0">
      <w:pPr>
        <w:suppressAutoHyphens/>
        <w:spacing w:after="240"/>
        <w:ind w:firstLine="720"/>
        <w:jc w:val="both"/>
        <w:rPr>
          <w:rFonts w:ascii="Arial" w:hAnsi="Arial" w:cs="Arial"/>
          <w:sz w:val="22"/>
          <w:szCs w:val="22"/>
        </w:rPr>
      </w:pPr>
      <w:r w:rsidRPr="004A314E">
        <w:rPr>
          <w:rFonts w:ascii="Arial" w:hAnsi="Arial" w:cs="Arial"/>
          <w:sz w:val="22"/>
          <w:szCs w:val="22"/>
        </w:rPr>
        <w:t>6.</w:t>
      </w:r>
      <w:r w:rsidRPr="004A314E">
        <w:rPr>
          <w:rFonts w:ascii="Arial" w:hAnsi="Arial" w:cs="Arial"/>
          <w:sz w:val="22"/>
          <w:szCs w:val="22"/>
        </w:rPr>
        <w:tab/>
      </w:r>
      <w:r w:rsidRPr="004A314E">
        <w:rPr>
          <w:rFonts w:ascii="Arial" w:hAnsi="Arial" w:cs="Arial"/>
          <w:sz w:val="22"/>
          <w:szCs w:val="22"/>
          <w:u w:val="single"/>
        </w:rPr>
        <w:t>Delays in Performance</w:t>
      </w:r>
      <w:r w:rsidRPr="004A314E">
        <w:rPr>
          <w:rFonts w:ascii="Arial" w:hAnsi="Arial" w:cs="Arial"/>
          <w:sz w:val="22"/>
          <w:szCs w:val="22"/>
        </w:rPr>
        <w:t>.</w:t>
      </w:r>
    </w:p>
    <w:p w14:paraId="1A948391" w14:textId="77777777" w:rsidR="007F7CF6" w:rsidRPr="004A314E" w:rsidRDefault="007F7CF6" w:rsidP="000508A3">
      <w:pPr>
        <w:numPr>
          <w:ilvl w:val="0"/>
          <w:numId w:val="12"/>
        </w:numPr>
        <w:tabs>
          <w:tab w:val="clear" w:pos="936"/>
        </w:tabs>
        <w:suppressAutoHyphens/>
        <w:spacing w:after="240"/>
        <w:ind w:left="0" w:firstLine="864"/>
        <w:jc w:val="both"/>
        <w:rPr>
          <w:rFonts w:ascii="Arial" w:hAnsi="Arial" w:cs="Arial"/>
          <w:sz w:val="22"/>
          <w:szCs w:val="22"/>
        </w:rPr>
      </w:pPr>
      <w:r w:rsidRPr="004A314E">
        <w:rPr>
          <w:rFonts w:ascii="Arial" w:hAnsi="Arial" w:cs="Arial"/>
          <w:sz w:val="22"/>
          <w:szCs w:val="22"/>
        </w:rPr>
        <w:t xml:space="preserve">Neither </w:t>
      </w:r>
      <w:r w:rsidR="007F7CB2">
        <w:rPr>
          <w:rFonts w:ascii="Arial" w:hAnsi="Arial" w:cs="Arial"/>
          <w:sz w:val="22"/>
          <w:szCs w:val="22"/>
        </w:rPr>
        <w:t>Town</w:t>
      </w:r>
      <w:r w:rsidRPr="004A314E">
        <w:rPr>
          <w:rFonts w:ascii="Arial" w:hAnsi="Arial" w:cs="Arial"/>
          <w:sz w:val="22"/>
          <w:szCs w:val="22"/>
        </w:rPr>
        <w:t xml:space="preserve"> nor Consultant shall be considered in default of this Agreement for delays in performance caused by circumstances beyond the reasonable control of the non-performing party.  For purposes of this Agreement, such circumstances include but are not limited to, abnormal weather conditions; floods; earthquakes; fire; epidemics; </w:t>
      </w:r>
      <w:r w:rsidR="004F45B5">
        <w:rPr>
          <w:rFonts w:ascii="Arial" w:hAnsi="Arial" w:cs="Arial"/>
          <w:sz w:val="22"/>
          <w:szCs w:val="22"/>
        </w:rPr>
        <w:t>pandemic</w:t>
      </w:r>
      <w:r w:rsidR="00CE48F4">
        <w:rPr>
          <w:rFonts w:ascii="Arial" w:hAnsi="Arial" w:cs="Arial"/>
          <w:sz w:val="22"/>
          <w:szCs w:val="22"/>
        </w:rPr>
        <w:t>s</w:t>
      </w:r>
      <w:r w:rsidR="004F45B5">
        <w:rPr>
          <w:rFonts w:ascii="Arial" w:hAnsi="Arial" w:cs="Arial"/>
          <w:sz w:val="22"/>
          <w:szCs w:val="22"/>
        </w:rPr>
        <w:t xml:space="preserve">; </w:t>
      </w:r>
      <w:r w:rsidRPr="004A314E">
        <w:rPr>
          <w:rFonts w:ascii="Arial" w:hAnsi="Arial" w:cs="Arial"/>
          <w:sz w:val="22"/>
          <w:szCs w:val="22"/>
        </w:rPr>
        <w:t>war; riots and other civil disturbances; strikes, lockouts, work slowdowns, and other labor disturbances; sabotage or judicial restraint.</w:t>
      </w:r>
    </w:p>
    <w:p w14:paraId="4E880407" w14:textId="77777777" w:rsidR="007F7CF6" w:rsidRPr="004A314E" w:rsidRDefault="007F7CF6" w:rsidP="000508A3">
      <w:pPr>
        <w:numPr>
          <w:ilvl w:val="0"/>
          <w:numId w:val="12"/>
        </w:numPr>
        <w:tabs>
          <w:tab w:val="clear" w:pos="936"/>
        </w:tabs>
        <w:suppressAutoHyphens/>
        <w:spacing w:after="240"/>
        <w:ind w:left="0" w:firstLine="864"/>
        <w:jc w:val="both"/>
        <w:rPr>
          <w:rFonts w:ascii="Arial" w:hAnsi="Arial" w:cs="Arial"/>
          <w:sz w:val="22"/>
          <w:szCs w:val="22"/>
        </w:rPr>
      </w:pPr>
      <w:r w:rsidRPr="004A314E">
        <w:rPr>
          <w:rFonts w:ascii="Arial" w:hAnsi="Arial" w:cs="Arial"/>
          <w:sz w:val="22"/>
          <w:szCs w:val="22"/>
        </w:rPr>
        <w:t>Should such circumstances occur, the non-performing party shall, within a reasonable time of being prevented from performing, give written notice to the other party describing the circumstances preventing continued performance and the efforts being made to resume performance of this Agreement.</w:t>
      </w:r>
    </w:p>
    <w:p w14:paraId="530F5CC7"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lastRenderedPageBreak/>
        <w:t>7.</w:t>
      </w:r>
      <w:r w:rsidRPr="004A314E">
        <w:rPr>
          <w:rFonts w:ascii="Arial" w:hAnsi="Arial" w:cs="Arial"/>
          <w:sz w:val="22"/>
          <w:szCs w:val="22"/>
        </w:rPr>
        <w:tab/>
      </w:r>
      <w:r w:rsidRPr="004A314E">
        <w:rPr>
          <w:rFonts w:ascii="Arial" w:hAnsi="Arial" w:cs="Arial"/>
          <w:sz w:val="22"/>
          <w:szCs w:val="22"/>
          <w:u w:val="single"/>
        </w:rPr>
        <w:t>Compliance with Law.</w:t>
      </w:r>
    </w:p>
    <w:p w14:paraId="0F672F23" w14:textId="77777777" w:rsidR="007F7CF6" w:rsidRPr="004A314E" w:rsidRDefault="007F7CF6" w:rsidP="000508A3">
      <w:pPr>
        <w:numPr>
          <w:ilvl w:val="0"/>
          <w:numId w:val="13"/>
        </w:numPr>
        <w:tabs>
          <w:tab w:val="clear" w:pos="1656"/>
        </w:tabs>
        <w:suppressAutoHyphens/>
        <w:spacing w:after="360"/>
        <w:ind w:left="0" w:firstLine="900"/>
        <w:jc w:val="both"/>
        <w:rPr>
          <w:rFonts w:ascii="Arial" w:hAnsi="Arial" w:cs="Arial"/>
          <w:sz w:val="22"/>
          <w:szCs w:val="22"/>
        </w:rPr>
      </w:pPr>
      <w:r w:rsidRPr="004A314E">
        <w:rPr>
          <w:rFonts w:ascii="Arial" w:hAnsi="Arial" w:cs="Arial"/>
          <w:sz w:val="22"/>
          <w:szCs w:val="22"/>
        </w:rPr>
        <w:t xml:space="preserve">Consultant shall comply with all applicable laws, ordinances, </w:t>
      </w:r>
      <w:proofErr w:type="gramStart"/>
      <w:r w:rsidRPr="004A314E">
        <w:rPr>
          <w:rFonts w:ascii="Arial" w:hAnsi="Arial" w:cs="Arial"/>
          <w:sz w:val="22"/>
          <w:szCs w:val="22"/>
        </w:rPr>
        <w:t>codes</w:t>
      </w:r>
      <w:proofErr w:type="gramEnd"/>
      <w:r w:rsidRPr="004A314E">
        <w:rPr>
          <w:rFonts w:ascii="Arial" w:hAnsi="Arial" w:cs="Arial"/>
          <w:sz w:val="22"/>
          <w:szCs w:val="22"/>
        </w:rPr>
        <w:t xml:space="preserve"> and regulations of the federal, state and local government, including Cal/OSHA requirements.</w:t>
      </w:r>
    </w:p>
    <w:p w14:paraId="04881A53" w14:textId="77777777" w:rsidR="007F7CF6" w:rsidRPr="004A314E" w:rsidRDefault="007F7CF6" w:rsidP="000508A3">
      <w:pPr>
        <w:numPr>
          <w:ilvl w:val="0"/>
          <w:numId w:val="13"/>
        </w:numPr>
        <w:tabs>
          <w:tab w:val="clear" w:pos="1656"/>
        </w:tabs>
        <w:suppressAutoHyphens/>
        <w:spacing w:after="360"/>
        <w:ind w:left="0" w:firstLine="900"/>
        <w:jc w:val="both"/>
        <w:rPr>
          <w:rFonts w:ascii="Arial" w:hAnsi="Arial" w:cs="Arial"/>
          <w:sz w:val="22"/>
          <w:szCs w:val="22"/>
        </w:rPr>
      </w:pPr>
      <w:r w:rsidRPr="004A314E">
        <w:rPr>
          <w:rFonts w:ascii="Arial" w:hAnsi="Arial" w:cs="Arial"/>
          <w:sz w:val="22"/>
          <w:szCs w:val="22"/>
        </w:rPr>
        <w:t xml:space="preserve">If required, Consultant shall assist the </w:t>
      </w:r>
      <w:r w:rsidR="007F7CB2">
        <w:rPr>
          <w:rFonts w:ascii="Arial" w:hAnsi="Arial" w:cs="Arial"/>
          <w:sz w:val="22"/>
          <w:szCs w:val="22"/>
        </w:rPr>
        <w:t>Town</w:t>
      </w:r>
      <w:r w:rsidRPr="004A314E">
        <w:rPr>
          <w:rFonts w:ascii="Arial" w:hAnsi="Arial" w:cs="Arial"/>
          <w:sz w:val="22"/>
          <w:szCs w:val="22"/>
        </w:rPr>
        <w:t xml:space="preserve">, as requested, in obtaining and maintaining all permits required of </w:t>
      </w:r>
      <w:proofErr w:type="gramStart"/>
      <w:r w:rsidRPr="004A314E">
        <w:rPr>
          <w:rFonts w:ascii="Arial" w:hAnsi="Arial" w:cs="Arial"/>
          <w:sz w:val="22"/>
          <w:szCs w:val="22"/>
        </w:rPr>
        <w:t>Consultant</w:t>
      </w:r>
      <w:proofErr w:type="gramEnd"/>
      <w:r w:rsidRPr="004A314E">
        <w:rPr>
          <w:rFonts w:ascii="Arial" w:hAnsi="Arial" w:cs="Arial"/>
          <w:sz w:val="22"/>
          <w:szCs w:val="22"/>
        </w:rPr>
        <w:t xml:space="preserve"> by federal, state and local regulatory agencies.</w:t>
      </w:r>
    </w:p>
    <w:p w14:paraId="74669600" w14:textId="77777777" w:rsidR="007F7CF6" w:rsidRPr="004A314E" w:rsidRDefault="007F7CF6" w:rsidP="000508A3">
      <w:pPr>
        <w:numPr>
          <w:ilvl w:val="0"/>
          <w:numId w:val="13"/>
        </w:numPr>
        <w:tabs>
          <w:tab w:val="clear" w:pos="1656"/>
        </w:tabs>
        <w:suppressAutoHyphens/>
        <w:spacing w:after="360"/>
        <w:ind w:left="0" w:firstLine="900"/>
        <w:jc w:val="both"/>
        <w:rPr>
          <w:rFonts w:ascii="Arial" w:hAnsi="Arial" w:cs="Arial"/>
          <w:sz w:val="22"/>
          <w:szCs w:val="22"/>
        </w:rPr>
      </w:pPr>
      <w:r w:rsidRPr="004A314E">
        <w:rPr>
          <w:rFonts w:ascii="Arial" w:hAnsi="Arial" w:cs="Arial"/>
          <w:sz w:val="22"/>
          <w:szCs w:val="22"/>
        </w:rPr>
        <w:t xml:space="preserve">If applicable, Consultant is responsible for all costs of clean up and/ or removal of hazardous and toxic substances spilled </w:t>
      </w:r>
      <w:proofErr w:type="gramStart"/>
      <w:r w:rsidRPr="004A314E">
        <w:rPr>
          <w:rFonts w:ascii="Arial" w:hAnsi="Arial" w:cs="Arial"/>
          <w:sz w:val="22"/>
          <w:szCs w:val="22"/>
        </w:rPr>
        <w:t>as a result of</w:t>
      </w:r>
      <w:proofErr w:type="gramEnd"/>
      <w:r w:rsidRPr="004A314E">
        <w:rPr>
          <w:rFonts w:ascii="Arial" w:hAnsi="Arial" w:cs="Arial"/>
          <w:sz w:val="22"/>
          <w:szCs w:val="22"/>
        </w:rPr>
        <w:t xml:space="preserve"> his or her services or operations performed under this Agreement.</w:t>
      </w:r>
    </w:p>
    <w:p w14:paraId="1E957284"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8.</w:t>
      </w:r>
      <w:r w:rsidRPr="004A314E">
        <w:rPr>
          <w:rFonts w:ascii="Arial" w:hAnsi="Arial" w:cs="Arial"/>
          <w:sz w:val="22"/>
          <w:szCs w:val="22"/>
        </w:rPr>
        <w:tab/>
      </w:r>
      <w:r w:rsidRPr="004A314E">
        <w:rPr>
          <w:rFonts w:ascii="Arial" w:hAnsi="Arial" w:cs="Arial"/>
          <w:sz w:val="22"/>
          <w:szCs w:val="22"/>
          <w:u w:val="single"/>
        </w:rPr>
        <w:t>Standard of Care</w:t>
      </w:r>
    </w:p>
    <w:p w14:paraId="6656F6CF" w14:textId="77777777" w:rsidR="008F5C14" w:rsidRPr="004A314E" w:rsidRDefault="007F7CF6" w:rsidP="008F5C14">
      <w:pPr>
        <w:suppressAutoHyphens/>
        <w:spacing w:after="240"/>
        <w:ind w:firstLine="720"/>
        <w:jc w:val="both"/>
        <w:rPr>
          <w:rFonts w:ascii="Arial" w:hAnsi="Arial" w:cs="Arial"/>
          <w:sz w:val="22"/>
          <w:szCs w:val="22"/>
        </w:rPr>
      </w:pPr>
      <w:r w:rsidRPr="004A314E">
        <w:rPr>
          <w:rFonts w:ascii="Arial" w:hAnsi="Arial" w:cs="Arial"/>
          <w:sz w:val="22"/>
          <w:szCs w:val="22"/>
        </w:rPr>
        <w:t>Consultant’s services will be performed in accordance with generally accepted professional practices and principles and in a manner consistent with the level of care and skill ordinarily exercised by members of the profession currently practicing under similar conditions.</w:t>
      </w:r>
    </w:p>
    <w:p w14:paraId="314760A1"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9.</w:t>
      </w:r>
      <w:r w:rsidRPr="004A314E">
        <w:rPr>
          <w:rFonts w:ascii="Arial" w:hAnsi="Arial" w:cs="Arial"/>
          <w:sz w:val="22"/>
          <w:szCs w:val="22"/>
        </w:rPr>
        <w:tab/>
      </w:r>
      <w:r w:rsidRPr="004A314E">
        <w:rPr>
          <w:rFonts w:ascii="Arial" w:hAnsi="Arial" w:cs="Arial"/>
          <w:sz w:val="22"/>
          <w:szCs w:val="22"/>
          <w:u w:val="single"/>
        </w:rPr>
        <w:t>Assignment and Subconsultant</w:t>
      </w:r>
    </w:p>
    <w:p w14:paraId="1A52DCE1"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 xml:space="preserve">Consultant shall not assign, sublet, or transfer this Agreement or any rights under or interest in this Agreement without the written consent of the </w:t>
      </w:r>
      <w:r w:rsidR="007F7CB2">
        <w:rPr>
          <w:rFonts w:ascii="Arial" w:hAnsi="Arial" w:cs="Arial"/>
          <w:sz w:val="22"/>
          <w:szCs w:val="22"/>
        </w:rPr>
        <w:t>Town</w:t>
      </w:r>
      <w:r w:rsidRPr="004A314E">
        <w:rPr>
          <w:rFonts w:ascii="Arial" w:hAnsi="Arial" w:cs="Arial"/>
          <w:sz w:val="22"/>
          <w:szCs w:val="22"/>
        </w:rPr>
        <w:t xml:space="preserve">, which may be withheld for any reason.  Any attempt to so assign or so transfer without such consent shall be void and without legal effect and shall constitute grounds for termination.  Subcontracts, if any, shall contain a provision making them subject to all provisions stipulated in this Agreement.  Nothing contained herein shall prevent Consultant from employing independent associates, and subconsultants as </w:t>
      </w:r>
      <w:proofErr w:type="gramStart"/>
      <w:r w:rsidRPr="004A314E">
        <w:rPr>
          <w:rFonts w:ascii="Arial" w:hAnsi="Arial" w:cs="Arial"/>
          <w:sz w:val="22"/>
          <w:szCs w:val="22"/>
        </w:rPr>
        <w:t>Consultant</w:t>
      </w:r>
      <w:proofErr w:type="gramEnd"/>
      <w:r w:rsidRPr="004A314E">
        <w:rPr>
          <w:rFonts w:ascii="Arial" w:hAnsi="Arial" w:cs="Arial"/>
          <w:sz w:val="22"/>
          <w:szCs w:val="22"/>
        </w:rPr>
        <w:t xml:space="preserve"> may deem appropriate to assist in the performance of services hereunder.</w:t>
      </w:r>
    </w:p>
    <w:p w14:paraId="77F055CA"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10.</w:t>
      </w:r>
      <w:r w:rsidRPr="004A314E">
        <w:rPr>
          <w:rFonts w:ascii="Arial" w:hAnsi="Arial" w:cs="Arial"/>
          <w:sz w:val="22"/>
          <w:szCs w:val="22"/>
        </w:rPr>
        <w:tab/>
      </w:r>
      <w:r w:rsidRPr="004A314E">
        <w:rPr>
          <w:rFonts w:ascii="Arial" w:hAnsi="Arial" w:cs="Arial"/>
          <w:sz w:val="22"/>
          <w:szCs w:val="22"/>
          <w:u w:val="single"/>
        </w:rPr>
        <w:t xml:space="preserve">Independent </w:t>
      </w:r>
      <w:r w:rsidR="00533474">
        <w:rPr>
          <w:rFonts w:ascii="Arial" w:hAnsi="Arial" w:cs="Arial"/>
          <w:sz w:val="22"/>
          <w:szCs w:val="22"/>
          <w:u w:val="single"/>
        </w:rPr>
        <w:t>Contractor</w:t>
      </w:r>
    </w:p>
    <w:p w14:paraId="5A180D1C"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 xml:space="preserve">Consultant is retained as an independent contractor and is not an employee of </w:t>
      </w:r>
      <w:r w:rsidR="007F7CB2">
        <w:rPr>
          <w:rFonts w:ascii="Arial" w:hAnsi="Arial" w:cs="Arial"/>
          <w:sz w:val="22"/>
          <w:szCs w:val="22"/>
        </w:rPr>
        <w:t>Town</w:t>
      </w:r>
      <w:r w:rsidRPr="004A314E">
        <w:rPr>
          <w:rFonts w:ascii="Arial" w:hAnsi="Arial" w:cs="Arial"/>
          <w:sz w:val="22"/>
          <w:szCs w:val="22"/>
        </w:rPr>
        <w:t xml:space="preserve">.  No employee or agent of </w:t>
      </w:r>
      <w:proofErr w:type="gramStart"/>
      <w:r w:rsidRPr="004A314E">
        <w:rPr>
          <w:rFonts w:ascii="Arial" w:hAnsi="Arial" w:cs="Arial"/>
          <w:sz w:val="22"/>
          <w:szCs w:val="22"/>
        </w:rPr>
        <w:t>Consultant</w:t>
      </w:r>
      <w:proofErr w:type="gramEnd"/>
      <w:r w:rsidRPr="004A314E">
        <w:rPr>
          <w:rFonts w:ascii="Arial" w:hAnsi="Arial" w:cs="Arial"/>
          <w:sz w:val="22"/>
          <w:szCs w:val="22"/>
        </w:rPr>
        <w:t xml:space="preserve"> shall become an employee of </w:t>
      </w:r>
      <w:r w:rsidR="007F7CB2">
        <w:rPr>
          <w:rFonts w:ascii="Arial" w:hAnsi="Arial" w:cs="Arial"/>
          <w:sz w:val="22"/>
          <w:szCs w:val="22"/>
        </w:rPr>
        <w:t>Town</w:t>
      </w:r>
      <w:r w:rsidRPr="004A314E">
        <w:rPr>
          <w:rFonts w:ascii="Arial" w:hAnsi="Arial" w:cs="Arial"/>
          <w:sz w:val="22"/>
          <w:szCs w:val="22"/>
        </w:rPr>
        <w:t xml:space="preserve">.  The work to be performed shall be in accordance with the work described in this Agreement, subject to such directions and amendments from </w:t>
      </w:r>
      <w:r w:rsidR="007F7CB2">
        <w:rPr>
          <w:rFonts w:ascii="Arial" w:hAnsi="Arial" w:cs="Arial"/>
          <w:sz w:val="22"/>
          <w:szCs w:val="22"/>
        </w:rPr>
        <w:t>Town</w:t>
      </w:r>
      <w:r w:rsidRPr="004A314E">
        <w:rPr>
          <w:rFonts w:ascii="Arial" w:hAnsi="Arial" w:cs="Arial"/>
          <w:sz w:val="22"/>
          <w:szCs w:val="22"/>
        </w:rPr>
        <w:t xml:space="preserve"> as herein provided.</w:t>
      </w:r>
    </w:p>
    <w:p w14:paraId="67BBC635" w14:textId="77777777" w:rsidR="007F7CF6" w:rsidRPr="00E36DAF"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11.</w:t>
      </w:r>
      <w:r w:rsidRPr="004A314E">
        <w:rPr>
          <w:rFonts w:ascii="Arial" w:hAnsi="Arial" w:cs="Arial"/>
          <w:sz w:val="22"/>
          <w:szCs w:val="22"/>
        </w:rPr>
        <w:tab/>
      </w:r>
      <w:r w:rsidRPr="004A314E">
        <w:rPr>
          <w:rFonts w:ascii="Arial" w:hAnsi="Arial" w:cs="Arial"/>
          <w:sz w:val="22"/>
          <w:szCs w:val="22"/>
          <w:u w:val="single"/>
        </w:rPr>
        <w:t>Insurance</w:t>
      </w:r>
      <w:r>
        <w:rPr>
          <w:rFonts w:ascii="Arial" w:hAnsi="Arial" w:cs="Arial"/>
          <w:sz w:val="22"/>
          <w:szCs w:val="22"/>
        </w:rPr>
        <w:t xml:space="preserve">.  </w:t>
      </w:r>
      <w:r w:rsidR="00844F47" w:rsidRPr="00844F47">
        <w:rPr>
          <w:rFonts w:ascii="Arial" w:hAnsi="Arial" w:cs="Arial"/>
          <w:sz w:val="22"/>
          <w:szCs w:val="22"/>
        </w:rPr>
        <w:t>[</w:t>
      </w:r>
      <w:r w:rsidR="007F7CB2">
        <w:rPr>
          <w:rFonts w:ascii="Arial" w:hAnsi="Arial" w:cs="Arial"/>
          <w:sz w:val="22"/>
          <w:szCs w:val="22"/>
          <w:highlight w:val="yellow"/>
        </w:rPr>
        <w:t>Town</w:t>
      </w:r>
      <w:r w:rsidR="00844F47" w:rsidRPr="00844F47">
        <w:rPr>
          <w:rFonts w:ascii="Arial" w:hAnsi="Arial" w:cs="Arial"/>
          <w:sz w:val="22"/>
          <w:szCs w:val="22"/>
          <w:highlight w:val="yellow"/>
        </w:rPr>
        <w:t xml:space="preserve"> Risk Manager to Review</w:t>
      </w:r>
      <w:r w:rsidR="00844F47" w:rsidRPr="00844F47">
        <w:rPr>
          <w:rFonts w:ascii="Arial" w:hAnsi="Arial" w:cs="Arial"/>
          <w:sz w:val="22"/>
          <w:szCs w:val="22"/>
        </w:rPr>
        <w:t>]</w:t>
      </w:r>
      <w:r w:rsidR="00844F47">
        <w:rPr>
          <w:rFonts w:ascii="Arial" w:hAnsi="Arial" w:cs="Arial"/>
          <w:sz w:val="22"/>
          <w:szCs w:val="22"/>
        </w:rPr>
        <w:t xml:space="preserve"> </w:t>
      </w:r>
      <w:r w:rsidRPr="00E36DAF">
        <w:rPr>
          <w:rFonts w:ascii="Arial" w:hAnsi="Arial" w:cs="Arial"/>
          <w:sz w:val="22"/>
          <w:szCs w:val="22"/>
        </w:rPr>
        <w:t xml:space="preserve">Consultant shall not commence work for the </w:t>
      </w:r>
      <w:r w:rsidR="007F7CB2">
        <w:rPr>
          <w:rFonts w:ascii="Arial" w:hAnsi="Arial" w:cs="Arial"/>
          <w:sz w:val="22"/>
          <w:szCs w:val="22"/>
        </w:rPr>
        <w:t>Town</w:t>
      </w:r>
      <w:r w:rsidRPr="00E36DAF">
        <w:rPr>
          <w:rFonts w:ascii="Arial" w:hAnsi="Arial" w:cs="Arial"/>
          <w:sz w:val="22"/>
          <w:szCs w:val="22"/>
        </w:rPr>
        <w:t xml:space="preserve"> until it has provided evidence satisfactory to the </w:t>
      </w:r>
      <w:r w:rsidR="007F7CB2">
        <w:rPr>
          <w:rFonts w:ascii="Arial" w:hAnsi="Arial" w:cs="Arial"/>
          <w:sz w:val="22"/>
          <w:szCs w:val="22"/>
        </w:rPr>
        <w:t>Town</w:t>
      </w:r>
      <w:r w:rsidRPr="00E36DAF">
        <w:rPr>
          <w:rFonts w:ascii="Arial" w:hAnsi="Arial" w:cs="Arial"/>
          <w:sz w:val="22"/>
          <w:szCs w:val="22"/>
        </w:rPr>
        <w:t xml:space="preserve"> it has secured all insurance required under this section.  In addition, Consultant shall not allow any subcontractor to commence work on any subcontract until it has secured all insurance required under this section.</w:t>
      </w:r>
    </w:p>
    <w:p w14:paraId="29AFD3B2" w14:textId="77777777" w:rsidR="007F7CF6" w:rsidRPr="004A314E" w:rsidRDefault="007F7CF6" w:rsidP="00DF4432">
      <w:pPr>
        <w:suppressAutoHyphens/>
        <w:spacing w:after="240"/>
        <w:ind w:firstLine="1440"/>
        <w:jc w:val="both"/>
        <w:rPr>
          <w:rFonts w:ascii="Arial" w:hAnsi="Arial" w:cs="Arial"/>
          <w:sz w:val="22"/>
          <w:szCs w:val="22"/>
        </w:rPr>
      </w:pPr>
      <w:r w:rsidRPr="004A314E">
        <w:rPr>
          <w:rFonts w:ascii="Arial" w:hAnsi="Arial" w:cs="Arial"/>
          <w:sz w:val="22"/>
          <w:szCs w:val="22"/>
        </w:rPr>
        <w:t>a.</w:t>
      </w:r>
      <w:r w:rsidRPr="004A314E">
        <w:rPr>
          <w:rFonts w:ascii="Arial" w:hAnsi="Arial" w:cs="Arial"/>
          <w:sz w:val="22"/>
          <w:szCs w:val="22"/>
        </w:rPr>
        <w:tab/>
      </w:r>
      <w:r w:rsidRPr="004A314E">
        <w:rPr>
          <w:rFonts w:ascii="Arial" w:hAnsi="Arial" w:cs="Arial"/>
          <w:sz w:val="22"/>
          <w:szCs w:val="22"/>
          <w:u w:val="single"/>
        </w:rPr>
        <w:t>Commercial General Liability</w:t>
      </w:r>
    </w:p>
    <w:p w14:paraId="5959117B" w14:textId="77777777" w:rsidR="007F7CF6" w:rsidRPr="004A314E" w:rsidRDefault="007F7CF6" w:rsidP="00DF4432">
      <w:pPr>
        <w:suppressAutoHyphens/>
        <w:spacing w:after="240"/>
        <w:ind w:firstLine="2160"/>
        <w:jc w:val="both"/>
        <w:rPr>
          <w:rFonts w:ascii="Arial" w:hAnsi="Arial" w:cs="Arial"/>
          <w:sz w:val="22"/>
          <w:szCs w:val="22"/>
        </w:rPr>
      </w:pPr>
      <w:r w:rsidRPr="004A314E">
        <w:rPr>
          <w:rFonts w:ascii="Arial" w:hAnsi="Arial" w:cs="Arial"/>
          <w:sz w:val="22"/>
          <w:szCs w:val="22"/>
        </w:rPr>
        <w:t>(</w:t>
      </w:r>
      <w:proofErr w:type="spellStart"/>
      <w:r w:rsidRPr="004A314E">
        <w:rPr>
          <w:rFonts w:ascii="Arial" w:hAnsi="Arial" w:cs="Arial"/>
          <w:sz w:val="22"/>
          <w:szCs w:val="22"/>
        </w:rPr>
        <w:t>i</w:t>
      </w:r>
      <w:proofErr w:type="spellEnd"/>
      <w:r w:rsidRPr="004A314E">
        <w:rPr>
          <w:rFonts w:ascii="Arial" w:hAnsi="Arial" w:cs="Arial"/>
          <w:sz w:val="22"/>
          <w:szCs w:val="22"/>
        </w:rPr>
        <w:t>)</w:t>
      </w:r>
      <w:r w:rsidRPr="004A314E">
        <w:rPr>
          <w:rFonts w:ascii="Arial" w:hAnsi="Arial" w:cs="Arial"/>
          <w:sz w:val="22"/>
          <w:szCs w:val="22"/>
        </w:rPr>
        <w:tab/>
        <w:t xml:space="preserve">The Consultant shall take out and maintain, during the performance of all work under this Agreement, in amounts not less than specified herein, Commercial General Liability Insurance, in a form and with insurance companies acceptable to the </w:t>
      </w:r>
      <w:r w:rsidR="007F7CB2">
        <w:rPr>
          <w:rFonts w:ascii="Arial" w:hAnsi="Arial" w:cs="Arial"/>
          <w:sz w:val="22"/>
          <w:szCs w:val="22"/>
        </w:rPr>
        <w:t>Town</w:t>
      </w:r>
      <w:r w:rsidRPr="004A314E">
        <w:rPr>
          <w:rFonts w:ascii="Arial" w:hAnsi="Arial" w:cs="Arial"/>
          <w:sz w:val="22"/>
          <w:szCs w:val="22"/>
        </w:rPr>
        <w:t>.</w:t>
      </w:r>
    </w:p>
    <w:p w14:paraId="49006FE7" w14:textId="77777777" w:rsidR="007F7CF6" w:rsidRPr="004A314E" w:rsidRDefault="007F7CF6" w:rsidP="00DF4432">
      <w:pPr>
        <w:suppressAutoHyphens/>
        <w:spacing w:after="240"/>
        <w:ind w:firstLine="2160"/>
        <w:jc w:val="both"/>
        <w:rPr>
          <w:rFonts w:ascii="Arial" w:hAnsi="Arial" w:cs="Arial"/>
          <w:sz w:val="22"/>
          <w:szCs w:val="22"/>
        </w:rPr>
      </w:pPr>
      <w:r w:rsidRPr="004A314E">
        <w:rPr>
          <w:rFonts w:ascii="Arial" w:hAnsi="Arial" w:cs="Arial"/>
          <w:sz w:val="22"/>
          <w:szCs w:val="22"/>
        </w:rPr>
        <w:t>(ii)</w:t>
      </w:r>
      <w:r w:rsidRPr="004A314E">
        <w:rPr>
          <w:rFonts w:ascii="Arial" w:hAnsi="Arial" w:cs="Arial"/>
          <w:sz w:val="22"/>
          <w:szCs w:val="22"/>
        </w:rPr>
        <w:tab/>
        <w:t>Coverage for Commercial General Liability insurance shall be at least as broad as the following:</w:t>
      </w:r>
    </w:p>
    <w:p w14:paraId="30D1D10D" w14:textId="77777777" w:rsidR="007F7CF6" w:rsidRPr="004A314E" w:rsidRDefault="007F7CF6" w:rsidP="00DF4432">
      <w:pPr>
        <w:suppressAutoHyphens/>
        <w:spacing w:after="240"/>
        <w:ind w:firstLine="2880"/>
        <w:jc w:val="both"/>
        <w:rPr>
          <w:rFonts w:ascii="Arial" w:hAnsi="Arial" w:cs="Arial"/>
          <w:sz w:val="22"/>
          <w:szCs w:val="22"/>
        </w:rPr>
      </w:pPr>
      <w:r w:rsidRPr="004A314E">
        <w:rPr>
          <w:rFonts w:ascii="Arial" w:hAnsi="Arial" w:cs="Arial"/>
          <w:sz w:val="22"/>
          <w:szCs w:val="22"/>
        </w:rPr>
        <w:lastRenderedPageBreak/>
        <w:t>(1)</w:t>
      </w:r>
      <w:r w:rsidRPr="004A314E">
        <w:rPr>
          <w:rFonts w:ascii="Arial" w:hAnsi="Arial" w:cs="Arial"/>
          <w:sz w:val="22"/>
          <w:szCs w:val="22"/>
        </w:rPr>
        <w:tab/>
        <w:t>Insurance Services Office Commercial General Liability coverage (Occurrence Form CG 00 01) or exact equivalent.</w:t>
      </w:r>
    </w:p>
    <w:p w14:paraId="7C4DBB48" w14:textId="77777777" w:rsidR="007F7CF6" w:rsidRPr="004A314E" w:rsidRDefault="007F7CF6" w:rsidP="00DF4432">
      <w:pPr>
        <w:tabs>
          <w:tab w:val="left" w:pos="0"/>
          <w:tab w:val="left" w:pos="3060"/>
        </w:tabs>
        <w:suppressAutoHyphens/>
        <w:spacing w:after="240"/>
        <w:ind w:firstLine="2160"/>
        <w:jc w:val="both"/>
        <w:rPr>
          <w:rFonts w:ascii="Arial" w:hAnsi="Arial" w:cs="Arial"/>
          <w:sz w:val="22"/>
          <w:szCs w:val="22"/>
        </w:rPr>
      </w:pPr>
      <w:r w:rsidRPr="004A314E">
        <w:rPr>
          <w:rFonts w:ascii="Arial" w:hAnsi="Arial" w:cs="Arial"/>
          <w:sz w:val="22"/>
          <w:szCs w:val="22"/>
        </w:rPr>
        <w:t>(iii)</w:t>
      </w:r>
      <w:r w:rsidRPr="004A314E">
        <w:rPr>
          <w:rFonts w:ascii="Arial" w:hAnsi="Arial" w:cs="Arial"/>
          <w:sz w:val="22"/>
          <w:szCs w:val="22"/>
        </w:rPr>
        <w:tab/>
        <w:t>Commercial General Liability Insurance must include coverage for the following:</w:t>
      </w:r>
    </w:p>
    <w:p w14:paraId="4D16B802" w14:textId="77777777" w:rsidR="007F7CF6" w:rsidRPr="004A314E" w:rsidRDefault="007F7CF6" w:rsidP="00DF4432">
      <w:pPr>
        <w:tabs>
          <w:tab w:val="left" w:pos="0"/>
          <w:tab w:val="left" w:pos="3780"/>
        </w:tabs>
        <w:suppressAutoHyphens/>
        <w:ind w:firstLine="3060"/>
        <w:jc w:val="both"/>
        <w:rPr>
          <w:rFonts w:ascii="Arial" w:hAnsi="Arial" w:cs="Arial"/>
          <w:sz w:val="22"/>
          <w:szCs w:val="22"/>
        </w:rPr>
      </w:pPr>
      <w:r w:rsidRPr="004A314E">
        <w:rPr>
          <w:rFonts w:ascii="Arial" w:hAnsi="Arial" w:cs="Arial"/>
          <w:sz w:val="22"/>
          <w:szCs w:val="22"/>
        </w:rPr>
        <w:t>(1)</w:t>
      </w:r>
      <w:r w:rsidRPr="004A314E">
        <w:rPr>
          <w:rFonts w:ascii="Arial" w:hAnsi="Arial" w:cs="Arial"/>
          <w:sz w:val="22"/>
          <w:szCs w:val="22"/>
        </w:rPr>
        <w:tab/>
        <w:t>Bodily Injury and Property Damage</w:t>
      </w:r>
    </w:p>
    <w:p w14:paraId="7B9E127E" w14:textId="77777777" w:rsidR="007F7CF6" w:rsidRPr="004A314E" w:rsidRDefault="007F7CF6" w:rsidP="00DF4432">
      <w:pPr>
        <w:tabs>
          <w:tab w:val="left" w:pos="0"/>
          <w:tab w:val="left" w:pos="3780"/>
        </w:tabs>
        <w:suppressAutoHyphens/>
        <w:ind w:firstLine="3060"/>
        <w:jc w:val="both"/>
        <w:rPr>
          <w:rFonts w:ascii="Arial" w:hAnsi="Arial" w:cs="Arial"/>
          <w:sz w:val="22"/>
          <w:szCs w:val="22"/>
        </w:rPr>
      </w:pPr>
      <w:r w:rsidRPr="004A314E">
        <w:rPr>
          <w:rFonts w:ascii="Arial" w:hAnsi="Arial" w:cs="Arial"/>
          <w:sz w:val="22"/>
          <w:szCs w:val="22"/>
        </w:rPr>
        <w:t>(2)</w:t>
      </w:r>
      <w:r w:rsidRPr="004A314E">
        <w:rPr>
          <w:rFonts w:ascii="Arial" w:hAnsi="Arial" w:cs="Arial"/>
          <w:sz w:val="22"/>
          <w:szCs w:val="22"/>
        </w:rPr>
        <w:tab/>
        <w:t>Personal Injury/Advertising Injury</w:t>
      </w:r>
    </w:p>
    <w:p w14:paraId="7A386FF2" w14:textId="77777777" w:rsidR="007F7CF6" w:rsidRPr="004A314E" w:rsidRDefault="007F7CF6" w:rsidP="00DF4432">
      <w:pPr>
        <w:tabs>
          <w:tab w:val="left" w:pos="0"/>
          <w:tab w:val="left" w:pos="3780"/>
        </w:tabs>
        <w:suppressAutoHyphens/>
        <w:ind w:firstLine="3060"/>
        <w:jc w:val="both"/>
        <w:rPr>
          <w:rFonts w:ascii="Arial" w:hAnsi="Arial" w:cs="Arial"/>
          <w:sz w:val="22"/>
          <w:szCs w:val="22"/>
        </w:rPr>
      </w:pPr>
      <w:r w:rsidRPr="004A314E">
        <w:rPr>
          <w:rFonts w:ascii="Arial" w:hAnsi="Arial" w:cs="Arial"/>
          <w:sz w:val="22"/>
          <w:szCs w:val="22"/>
        </w:rPr>
        <w:t>(3)</w:t>
      </w:r>
      <w:r w:rsidRPr="004A314E">
        <w:rPr>
          <w:rFonts w:ascii="Arial" w:hAnsi="Arial" w:cs="Arial"/>
          <w:sz w:val="22"/>
          <w:szCs w:val="22"/>
        </w:rPr>
        <w:tab/>
        <w:t>Premises/Operations Liability</w:t>
      </w:r>
    </w:p>
    <w:p w14:paraId="622B80A3" w14:textId="77777777" w:rsidR="007F7CF6" w:rsidRPr="004A314E" w:rsidRDefault="007F7CF6" w:rsidP="00DF4432">
      <w:pPr>
        <w:tabs>
          <w:tab w:val="left" w:pos="0"/>
          <w:tab w:val="left" w:pos="3780"/>
        </w:tabs>
        <w:suppressAutoHyphens/>
        <w:ind w:firstLine="3060"/>
        <w:jc w:val="both"/>
        <w:rPr>
          <w:rFonts w:ascii="Arial" w:hAnsi="Arial" w:cs="Arial"/>
          <w:sz w:val="22"/>
          <w:szCs w:val="22"/>
        </w:rPr>
      </w:pPr>
      <w:r w:rsidRPr="004A314E">
        <w:rPr>
          <w:rFonts w:ascii="Arial" w:hAnsi="Arial" w:cs="Arial"/>
          <w:sz w:val="22"/>
          <w:szCs w:val="22"/>
        </w:rPr>
        <w:t>(4)</w:t>
      </w:r>
      <w:r w:rsidRPr="004A314E">
        <w:rPr>
          <w:rFonts w:ascii="Arial" w:hAnsi="Arial" w:cs="Arial"/>
          <w:sz w:val="22"/>
          <w:szCs w:val="22"/>
        </w:rPr>
        <w:tab/>
        <w:t>Products/Completed Operations Liability</w:t>
      </w:r>
    </w:p>
    <w:p w14:paraId="39F2D272" w14:textId="77777777" w:rsidR="007F7CF6" w:rsidRPr="004A314E" w:rsidRDefault="007F7CF6" w:rsidP="00DF4432">
      <w:pPr>
        <w:tabs>
          <w:tab w:val="left" w:pos="0"/>
          <w:tab w:val="left" w:pos="3780"/>
        </w:tabs>
        <w:suppressAutoHyphens/>
        <w:ind w:firstLine="3060"/>
        <w:jc w:val="both"/>
        <w:rPr>
          <w:rFonts w:ascii="Arial" w:hAnsi="Arial" w:cs="Arial"/>
          <w:sz w:val="22"/>
          <w:szCs w:val="22"/>
        </w:rPr>
      </w:pPr>
      <w:r w:rsidRPr="004A314E">
        <w:rPr>
          <w:rFonts w:ascii="Arial" w:hAnsi="Arial" w:cs="Arial"/>
          <w:sz w:val="22"/>
          <w:szCs w:val="22"/>
        </w:rPr>
        <w:t>(5)</w:t>
      </w:r>
      <w:r w:rsidRPr="004A314E">
        <w:rPr>
          <w:rFonts w:ascii="Arial" w:hAnsi="Arial" w:cs="Arial"/>
          <w:sz w:val="22"/>
          <w:szCs w:val="22"/>
        </w:rPr>
        <w:tab/>
        <w:t>Aggregate Limits that Apply per Project</w:t>
      </w:r>
    </w:p>
    <w:p w14:paraId="3380221A" w14:textId="77777777" w:rsidR="007F7CF6" w:rsidRPr="004A314E" w:rsidRDefault="007F7CF6" w:rsidP="00DF4432">
      <w:pPr>
        <w:tabs>
          <w:tab w:val="left" w:pos="0"/>
          <w:tab w:val="left" w:pos="3780"/>
        </w:tabs>
        <w:suppressAutoHyphens/>
        <w:ind w:left="3780" w:hanging="720"/>
        <w:jc w:val="both"/>
        <w:rPr>
          <w:rFonts w:ascii="Arial" w:hAnsi="Arial" w:cs="Arial"/>
          <w:sz w:val="22"/>
          <w:szCs w:val="22"/>
        </w:rPr>
      </w:pPr>
      <w:r w:rsidRPr="004A314E">
        <w:rPr>
          <w:rFonts w:ascii="Arial" w:hAnsi="Arial" w:cs="Arial"/>
          <w:sz w:val="22"/>
          <w:szCs w:val="22"/>
        </w:rPr>
        <w:t>(6)</w:t>
      </w:r>
      <w:r w:rsidRPr="004A314E">
        <w:rPr>
          <w:rFonts w:ascii="Arial" w:hAnsi="Arial" w:cs="Arial"/>
          <w:sz w:val="22"/>
          <w:szCs w:val="22"/>
        </w:rPr>
        <w:tab/>
        <w:t>Explosion, Collapse and Underground (UCX) exclusion deleted</w:t>
      </w:r>
    </w:p>
    <w:p w14:paraId="55A90C3F" w14:textId="77777777" w:rsidR="007F7CF6" w:rsidRPr="004A314E" w:rsidRDefault="007F7CF6" w:rsidP="00DF4432">
      <w:pPr>
        <w:tabs>
          <w:tab w:val="left" w:pos="0"/>
          <w:tab w:val="left" w:pos="3780"/>
        </w:tabs>
        <w:suppressAutoHyphens/>
        <w:ind w:left="3780" w:hanging="720"/>
        <w:jc w:val="both"/>
        <w:rPr>
          <w:rFonts w:ascii="Arial" w:hAnsi="Arial" w:cs="Arial"/>
          <w:sz w:val="22"/>
          <w:szCs w:val="22"/>
        </w:rPr>
      </w:pPr>
      <w:r w:rsidRPr="004A314E">
        <w:rPr>
          <w:rFonts w:ascii="Arial" w:hAnsi="Arial" w:cs="Arial"/>
          <w:sz w:val="22"/>
          <w:szCs w:val="22"/>
        </w:rPr>
        <w:t>(7)</w:t>
      </w:r>
      <w:r w:rsidRPr="004A314E">
        <w:rPr>
          <w:rFonts w:ascii="Arial" w:hAnsi="Arial" w:cs="Arial"/>
          <w:sz w:val="22"/>
          <w:szCs w:val="22"/>
        </w:rPr>
        <w:tab/>
        <w:t xml:space="preserve">Contractual Liability with respect to this </w:t>
      </w:r>
      <w:r w:rsidR="00533474">
        <w:rPr>
          <w:rFonts w:ascii="Arial" w:hAnsi="Arial" w:cs="Arial"/>
          <w:sz w:val="22"/>
          <w:szCs w:val="22"/>
        </w:rPr>
        <w:t>Agreement</w:t>
      </w:r>
    </w:p>
    <w:p w14:paraId="5147ADB1" w14:textId="77777777" w:rsidR="007F7CF6" w:rsidRPr="004A314E" w:rsidRDefault="007F7CF6" w:rsidP="00DF4432">
      <w:pPr>
        <w:tabs>
          <w:tab w:val="left" w:pos="0"/>
          <w:tab w:val="left" w:pos="3780"/>
        </w:tabs>
        <w:suppressAutoHyphens/>
        <w:ind w:left="3780" w:hanging="720"/>
        <w:jc w:val="both"/>
        <w:rPr>
          <w:rFonts w:ascii="Arial" w:hAnsi="Arial" w:cs="Arial"/>
          <w:sz w:val="22"/>
          <w:szCs w:val="22"/>
        </w:rPr>
      </w:pPr>
      <w:r w:rsidRPr="004A314E">
        <w:rPr>
          <w:rFonts w:ascii="Arial" w:hAnsi="Arial" w:cs="Arial"/>
          <w:sz w:val="22"/>
          <w:szCs w:val="22"/>
        </w:rPr>
        <w:t>(8)</w:t>
      </w:r>
      <w:r w:rsidRPr="004A314E">
        <w:rPr>
          <w:rFonts w:ascii="Arial" w:hAnsi="Arial" w:cs="Arial"/>
          <w:sz w:val="22"/>
          <w:szCs w:val="22"/>
        </w:rPr>
        <w:tab/>
        <w:t>Property Damage</w:t>
      </w:r>
    </w:p>
    <w:p w14:paraId="45DF5337" w14:textId="77777777" w:rsidR="007F7CF6" w:rsidRPr="004A314E" w:rsidRDefault="007F7CF6" w:rsidP="00DF4432">
      <w:pPr>
        <w:tabs>
          <w:tab w:val="left" w:pos="0"/>
          <w:tab w:val="left" w:pos="3780"/>
        </w:tabs>
        <w:suppressAutoHyphens/>
        <w:spacing w:after="240"/>
        <w:ind w:left="3780" w:hanging="720"/>
        <w:jc w:val="both"/>
        <w:rPr>
          <w:rFonts w:ascii="Arial" w:hAnsi="Arial" w:cs="Arial"/>
          <w:sz w:val="22"/>
          <w:szCs w:val="22"/>
        </w:rPr>
      </w:pPr>
      <w:r w:rsidRPr="004A314E">
        <w:rPr>
          <w:rFonts w:ascii="Arial" w:hAnsi="Arial" w:cs="Arial"/>
          <w:sz w:val="22"/>
          <w:szCs w:val="22"/>
        </w:rPr>
        <w:t>(9)</w:t>
      </w:r>
      <w:r w:rsidRPr="004A314E">
        <w:rPr>
          <w:rFonts w:ascii="Arial" w:hAnsi="Arial" w:cs="Arial"/>
          <w:sz w:val="22"/>
          <w:szCs w:val="22"/>
        </w:rPr>
        <w:tab/>
        <w:t xml:space="preserve">Independent </w:t>
      </w:r>
      <w:r w:rsidR="008A3559">
        <w:rPr>
          <w:rFonts w:ascii="Arial" w:hAnsi="Arial" w:cs="Arial"/>
          <w:sz w:val="22"/>
          <w:szCs w:val="22"/>
        </w:rPr>
        <w:t>Contractors</w:t>
      </w:r>
      <w:r w:rsidRPr="004A314E">
        <w:rPr>
          <w:rFonts w:ascii="Arial" w:hAnsi="Arial" w:cs="Arial"/>
          <w:sz w:val="22"/>
          <w:szCs w:val="22"/>
        </w:rPr>
        <w:t xml:space="preserve"> Coverage</w:t>
      </w:r>
    </w:p>
    <w:p w14:paraId="23883EBF" w14:textId="77777777" w:rsidR="007F7CF6" w:rsidRPr="004A314E" w:rsidRDefault="007F7CF6" w:rsidP="008F1036">
      <w:pPr>
        <w:tabs>
          <w:tab w:val="left" w:pos="0"/>
          <w:tab w:val="left" w:pos="720"/>
          <w:tab w:val="left" w:pos="1440"/>
          <w:tab w:val="left" w:pos="2160"/>
          <w:tab w:val="left" w:pos="3060"/>
          <w:tab w:val="left" w:pos="3780"/>
          <w:tab w:val="left" w:pos="4320"/>
        </w:tabs>
        <w:suppressAutoHyphens/>
        <w:spacing w:after="240"/>
        <w:ind w:firstLine="1440"/>
        <w:jc w:val="both"/>
        <w:rPr>
          <w:rFonts w:ascii="Arial" w:hAnsi="Arial" w:cs="Arial"/>
          <w:sz w:val="22"/>
          <w:szCs w:val="22"/>
        </w:rPr>
      </w:pPr>
      <w:r w:rsidRPr="004A314E">
        <w:rPr>
          <w:rFonts w:ascii="Arial" w:hAnsi="Arial" w:cs="Arial"/>
          <w:sz w:val="22"/>
          <w:szCs w:val="22"/>
        </w:rPr>
        <w:tab/>
        <w:t>(iv)</w:t>
      </w:r>
      <w:r w:rsidRPr="004A314E">
        <w:rPr>
          <w:rFonts w:ascii="Arial" w:hAnsi="Arial" w:cs="Arial"/>
          <w:sz w:val="22"/>
          <w:szCs w:val="22"/>
        </w:rPr>
        <w:tab/>
        <w:t>The policy shall contain no endorsements or provisions limiting coverage for (1) contractual liability; (2) cross liability exclusion for claims or suits by</w:t>
      </w:r>
      <w:r>
        <w:rPr>
          <w:rFonts w:ascii="Arial" w:hAnsi="Arial" w:cs="Arial"/>
          <w:sz w:val="22"/>
          <w:szCs w:val="22"/>
        </w:rPr>
        <w:t xml:space="preserve"> one insured against another; (3) products/completed operations liability; or (4</w:t>
      </w:r>
      <w:r w:rsidRPr="004A314E">
        <w:rPr>
          <w:rFonts w:ascii="Arial" w:hAnsi="Arial" w:cs="Arial"/>
          <w:sz w:val="22"/>
          <w:szCs w:val="22"/>
        </w:rPr>
        <w:t>) contain any other exclusion contrary to the Agreement.</w:t>
      </w:r>
    </w:p>
    <w:p w14:paraId="3CDBF017" w14:textId="77777777" w:rsidR="007F7CF6" w:rsidRPr="004A314E" w:rsidRDefault="007F7CF6" w:rsidP="008F1036">
      <w:pPr>
        <w:tabs>
          <w:tab w:val="left" w:pos="0"/>
          <w:tab w:val="left" w:pos="720"/>
          <w:tab w:val="left" w:pos="1440"/>
          <w:tab w:val="left" w:pos="2160"/>
          <w:tab w:val="left" w:pos="3060"/>
          <w:tab w:val="left" w:pos="3780"/>
          <w:tab w:val="left" w:pos="4320"/>
        </w:tabs>
        <w:suppressAutoHyphens/>
        <w:spacing w:after="240"/>
        <w:ind w:firstLine="1440"/>
        <w:jc w:val="both"/>
        <w:rPr>
          <w:rFonts w:ascii="Arial" w:hAnsi="Arial" w:cs="Arial"/>
          <w:sz w:val="22"/>
          <w:szCs w:val="22"/>
        </w:rPr>
      </w:pPr>
      <w:r w:rsidRPr="004A314E">
        <w:rPr>
          <w:rFonts w:ascii="Arial" w:hAnsi="Arial" w:cs="Arial"/>
          <w:sz w:val="22"/>
          <w:szCs w:val="22"/>
        </w:rPr>
        <w:tab/>
        <w:t>(v)</w:t>
      </w:r>
      <w:r w:rsidRPr="004A314E">
        <w:rPr>
          <w:rFonts w:ascii="Arial" w:hAnsi="Arial" w:cs="Arial"/>
          <w:sz w:val="22"/>
          <w:szCs w:val="22"/>
        </w:rPr>
        <w:tab/>
        <w:t xml:space="preserve">The policy shall give </w:t>
      </w:r>
      <w:r w:rsidR="007F7CB2">
        <w:rPr>
          <w:rFonts w:ascii="Arial" w:hAnsi="Arial" w:cs="Arial"/>
          <w:sz w:val="22"/>
          <w:szCs w:val="22"/>
        </w:rPr>
        <w:t>Town</w:t>
      </w:r>
      <w:r w:rsidRPr="004A314E">
        <w:rPr>
          <w:rFonts w:ascii="Arial" w:hAnsi="Arial" w:cs="Arial"/>
          <w:sz w:val="22"/>
          <w:szCs w:val="22"/>
        </w:rPr>
        <w:t xml:space="preserve">, its </w:t>
      </w:r>
      <w:r w:rsidR="002968FB">
        <w:rPr>
          <w:rFonts w:ascii="Arial" w:hAnsi="Arial" w:cs="Arial"/>
          <w:sz w:val="22"/>
          <w:szCs w:val="22"/>
        </w:rPr>
        <w:t xml:space="preserve">officials, </w:t>
      </w:r>
      <w:r w:rsidRPr="004A314E">
        <w:rPr>
          <w:rFonts w:ascii="Arial" w:hAnsi="Arial" w:cs="Arial"/>
          <w:sz w:val="22"/>
          <w:szCs w:val="22"/>
        </w:rPr>
        <w:t xml:space="preserve">officers, employees, </w:t>
      </w:r>
      <w:proofErr w:type="gramStart"/>
      <w:r w:rsidRPr="004A314E">
        <w:rPr>
          <w:rFonts w:ascii="Arial" w:hAnsi="Arial" w:cs="Arial"/>
          <w:sz w:val="22"/>
          <w:szCs w:val="22"/>
        </w:rPr>
        <w:t>agents</w:t>
      </w:r>
      <w:proofErr w:type="gramEnd"/>
      <w:r w:rsidRPr="004A314E">
        <w:rPr>
          <w:rFonts w:ascii="Arial" w:hAnsi="Arial" w:cs="Arial"/>
          <w:sz w:val="22"/>
          <w:szCs w:val="22"/>
        </w:rPr>
        <w:t xml:space="preserve"> and </w:t>
      </w:r>
      <w:r w:rsidR="007F7CB2">
        <w:rPr>
          <w:rFonts w:ascii="Arial" w:hAnsi="Arial" w:cs="Arial"/>
          <w:sz w:val="22"/>
          <w:szCs w:val="22"/>
        </w:rPr>
        <w:t>Town</w:t>
      </w:r>
      <w:r w:rsidRPr="004A314E">
        <w:rPr>
          <w:rFonts w:ascii="Arial" w:hAnsi="Arial" w:cs="Arial"/>
          <w:sz w:val="22"/>
          <w:szCs w:val="22"/>
        </w:rPr>
        <w:t xml:space="preserve"> designated volunteers </w:t>
      </w:r>
      <w:r>
        <w:rPr>
          <w:rFonts w:ascii="Arial" w:hAnsi="Arial" w:cs="Arial"/>
          <w:sz w:val="22"/>
          <w:szCs w:val="22"/>
        </w:rPr>
        <w:t xml:space="preserve">additional </w:t>
      </w:r>
      <w:r w:rsidRPr="004A314E">
        <w:rPr>
          <w:rFonts w:ascii="Arial" w:hAnsi="Arial" w:cs="Arial"/>
          <w:sz w:val="22"/>
          <w:szCs w:val="22"/>
        </w:rPr>
        <w:t>insured status using ISO endorsement forms CG 20 10 10 01 and 20 37 10 01, or endorsements providing the exact same coverage.</w:t>
      </w:r>
    </w:p>
    <w:p w14:paraId="5C967FDD" w14:textId="77777777" w:rsidR="007F7CF6" w:rsidRPr="004A314E" w:rsidRDefault="007F7CF6" w:rsidP="008F1036">
      <w:pPr>
        <w:tabs>
          <w:tab w:val="left" w:pos="0"/>
          <w:tab w:val="left" w:pos="720"/>
          <w:tab w:val="left" w:pos="1440"/>
          <w:tab w:val="left" w:pos="2160"/>
          <w:tab w:val="left" w:pos="3060"/>
          <w:tab w:val="left" w:pos="3780"/>
          <w:tab w:val="left" w:pos="4320"/>
        </w:tabs>
        <w:suppressAutoHyphens/>
        <w:spacing w:after="240"/>
        <w:ind w:firstLine="1440"/>
        <w:jc w:val="both"/>
        <w:rPr>
          <w:rFonts w:ascii="Arial" w:hAnsi="Arial" w:cs="Arial"/>
          <w:sz w:val="22"/>
          <w:szCs w:val="22"/>
        </w:rPr>
      </w:pPr>
      <w:r w:rsidRPr="004A314E">
        <w:rPr>
          <w:rFonts w:ascii="Arial" w:hAnsi="Arial" w:cs="Arial"/>
          <w:sz w:val="22"/>
          <w:szCs w:val="22"/>
        </w:rPr>
        <w:tab/>
        <w:t>(v</w:t>
      </w:r>
      <w:r>
        <w:rPr>
          <w:rFonts w:ascii="Arial" w:hAnsi="Arial" w:cs="Arial"/>
          <w:sz w:val="22"/>
          <w:szCs w:val="22"/>
        </w:rPr>
        <w:t>i</w:t>
      </w:r>
      <w:r w:rsidRPr="004A314E">
        <w:rPr>
          <w:rFonts w:ascii="Arial" w:hAnsi="Arial" w:cs="Arial"/>
          <w:sz w:val="22"/>
          <w:szCs w:val="22"/>
        </w:rPr>
        <w:t>)</w:t>
      </w:r>
      <w:r w:rsidRPr="004A314E">
        <w:rPr>
          <w:rFonts w:ascii="Arial" w:hAnsi="Arial" w:cs="Arial"/>
          <w:sz w:val="22"/>
          <w:szCs w:val="22"/>
        </w:rPr>
        <w:tab/>
        <w:t xml:space="preserve">The general liability program may utilize either deductibles or provide coverage excess of a self-insured retention, subject to written approval by the </w:t>
      </w:r>
      <w:r w:rsidR="007F7CB2">
        <w:rPr>
          <w:rFonts w:ascii="Arial" w:hAnsi="Arial" w:cs="Arial"/>
          <w:sz w:val="22"/>
          <w:szCs w:val="22"/>
        </w:rPr>
        <w:t>Town</w:t>
      </w:r>
      <w:r w:rsidRPr="004A314E">
        <w:rPr>
          <w:rFonts w:ascii="Arial" w:hAnsi="Arial" w:cs="Arial"/>
          <w:sz w:val="22"/>
          <w:szCs w:val="22"/>
        </w:rPr>
        <w:t xml:space="preserve">, and provided that such deductibles shall not apply to the </w:t>
      </w:r>
      <w:r w:rsidR="007F7CB2">
        <w:rPr>
          <w:rFonts w:ascii="Arial" w:hAnsi="Arial" w:cs="Arial"/>
          <w:sz w:val="22"/>
          <w:szCs w:val="22"/>
        </w:rPr>
        <w:t>Town</w:t>
      </w:r>
      <w:r w:rsidRPr="004A314E">
        <w:rPr>
          <w:rFonts w:ascii="Arial" w:hAnsi="Arial" w:cs="Arial"/>
          <w:sz w:val="22"/>
          <w:szCs w:val="22"/>
        </w:rPr>
        <w:t xml:space="preserve"> as an additional insured.</w:t>
      </w:r>
    </w:p>
    <w:p w14:paraId="14B43580"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firstLine="1440"/>
        <w:jc w:val="both"/>
        <w:rPr>
          <w:rFonts w:ascii="Arial" w:hAnsi="Arial" w:cs="Arial"/>
          <w:sz w:val="22"/>
          <w:szCs w:val="22"/>
        </w:rPr>
      </w:pPr>
      <w:r w:rsidRPr="004A314E">
        <w:rPr>
          <w:rFonts w:ascii="Arial" w:hAnsi="Arial" w:cs="Arial"/>
          <w:sz w:val="22"/>
          <w:szCs w:val="22"/>
        </w:rPr>
        <w:t>b.</w:t>
      </w:r>
      <w:r w:rsidRPr="004A314E">
        <w:rPr>
          <w:rFonts w:ascii="Arial" w:hAnsi="Arial" w:cs="Arial"/>
          <w:sz w:val="22"/>
          <w:szCs w:val="22"/>
        </w:rPr>
        <w:tab/>
      </w:r>
      <w:r w:rsidRPr="004A314E">
        <w:rPr>
          <w:rFonts w:ascii="Arial" w:hAnsi="Arial" w:cs="Arial"/>
          <w:sz w:val="22"/>
          <w:szCs w:val="22"/>
          <w:u w:val="single"/>
        </w:rPr>
        <w:t>Automobile Liability</w:t>
      </w:r>
    </w:p>
    <w:p w14:paraId="60753EC6" w14:textId="77777777" w:rsidR="007F7CF6" w:rsidRPr="004A314E" w:rsidRDefault="007F7CF6" w:rsidP="00DF4432">
      <w:pPr>
        <w:tabs>
          <w:tab w:val="left" w:pos="0"/>
          <w:tab w:val="left" w:pos="3060"/>
        </w:tabs>
        <w:suppressAutoHyphens/>
        <w:spacing w:after="240"/>
        <w:ind w:firstLine="2160"/>
        <w:jc w:val="both"/>
        <w:rPr>
          <w:rFonts w:ascii="Arial" w:hAnsi="Arial" w:cs="Arial"/>
          <w:sz w:val="22"/>
          <w:szCs w:val="22"/>
        </w:rPr>
      </w:pPr>
      <w:r w:rsidRPr="004A314E">
        <w:rPr>
          <w:rFonts w:ascii="Arial" w:hAnsi="Arial" w:cs="Arial"/>
          <w:sz w:val="22"/>
          <w:szCs w:val="22"/>
        </w:rPr>
        <w:t>(</w:t>
      </w:r>
      <w:proofErr w:type="spellStart"/>
      <w:r w:rsidRPr="004A314E">
        <w:rPr>
          <w:rFonts w:ascii="Arial" w:hAnsi="Arial" w:cs="Arial"/>
          <w:sz w:val="22"/>
          <w:szCs w:val="22"/>
        </w:rPr>
        <w:t>i</w:t>
      </w:r>
      <w:proofErr w:type="spellEnd"/>
      <w:r w:rsidRPr="004A314E">
        <w:rPr>
          <w:rFonts w:ascii="Arial" w:hAnsi="Arial" w:cs="Arial"/>
          <w:sz w:val="22"/>
          <w:szCs w:val="22"/>
        </w:rPr>
        <w:t>)</w:t>
      </w:r>
      <w:r w:rsidRPr="004A314E">
        <w:rPr>
          <w:rFonts w:ascii="Arial" w:hAnsi="Arial" w:cs="Arial"/>
          <w:sz w:val="22"/>
          <w:szCs w:val="22"/>
        </w:rPr>
        <w:tab/>
        <w:t xml:space="preserve">At all times during the performance of the work under this Agreement, the Consultant shall maintain Automobile Liability Insurance for bodily injury and property damage including coverage for owned, non-owned and hired vehicles, in a form and with insurance companies acceptable to the </w:t>
      </w:r>
      <w:r w:rsidR="007F7CB2">
        <w:rPr>
          <w:rFonts w:ascii="Arial" w:hAnsi="Arial" w:cs="Arial"/>
          <w:sz w:val="22"/>
          <w:szCs w:val="22"/>
        </w:rPr>
        <w:t>Town</w:t>
      </w:r>
      <w:r w:rsidRPr="004A314E">
        <w:rPr>
          <w:rFonts w:ascii="Arial" w:hAnsi="Arial" w:cs="Arial"/>
          <w:sz w:val="22"/>
          <w:szCs w:val="22"/>
        </w:rPr>
        <w:t>.</w:t>
      </w:r>
    </w:p>
    <w:p w14:paraId="0CF61284" w14:textId="77777777" w:rsidR="007F7CF6" w:rsidRPr="004A314E" w:rsidRDefault="007F7CF6" w:rsidP="00DF4432">
      <w:pPr>
        <w:tabs>
          <w:tab w:val="left" w:pos="0"/>
          <w:tab w:val="left" w:pos="3060"/>
        </w:tabs>
        <w:suppressAutoHyphens/>
        <w:spacing w:after="240"/>
        <w:ind w:firstLine="2160"/>
        <w:jc w:val="both"/>
        <w:rPr>
          <w:rFonts w:ascii="Arial" w:hAnsi="Arial" w:cs="Arial"/>
          <w:sz w:val="22"/>
          <w:szCs w:val="22"/>
        </w:rPr>
      </w:pPr>
      <w:r w:rsidRPr="004A314E">
        <w:rPr>
          <w:rFonts w:ascii="Arial" w:hAnsi="Arial" w:cs="Arial"/>
          <w:sz w:val="22"/>
          <w:szCs w:val="22"/>
        </w:rPr>
        <w:t>(ii)</w:t>
      </w:r>
      <w:r w:rsidRPr="004A314E">
        <w:rPr>
          <w:rFonts w:ascii="Arial" w:hAnsi="Arial" w:cs="Arial"/>
          <w:sz w:val="22"/>
          <w:szCs w:val="22"/>
        </w:rPr>
        <w:tab/>
        <w:t>Coverage for automobile liability insurance shall be at least as broad as Insurance Services Office Form Number CA 00</w:t>
      </w:r>
      <w:r>
        <w:rPr>
          <w:rFonts w:ascii="Arial" w:hAnsi="Arial" w:cs="Arial"/>
          <w:sz w:val="22"/>
          <w:szCs w:val="22"/>
        </w:rPr>
        <w:t xml:space="preserve"> </w:t>
      </w:r>
      <w:r w:rsidRPr="004A314E">
        <w:rPr>
          <w:rFonts w:ascii="Arial" w:hAnsi="Arial" w:cs="Arial"/>
          <w:sz w:val="22"/>
          <w:szCs w:val="22"/>
        </w:rPr>
        <w:t>01 covering automobile liability (Coverage Symbol 1, any auto).</w:t>
      </w:r>
    </w:p>
    <w:p w14:paraId="57310A99" w14:textId="77777777" w:rsidR="007F7CF6" w:rsidRDefault="007F7CF6" w:rsidP="00DF4432">
      <w:pPr>
        <w:suppressAutoHyphens/>
        <w:spacing w:after="240"/>
        <w:ind w:firstLine="2160"/>
        <w:jc w:val="both"/>
        <w:rPr>
          <w:rFonts w:ascii="Arial" w:hAnsi="Arial" w:cs="Arial"/>
          <w:sz w:val="22"/>
          <w:szCs w:val="22"/>
        </w:rPr>
      </w:pPr>
      <w:r w:rsidRPr="004A314E">
        <w:rPr>
          <w:rFonts w:ascii="Arial" w:hAnsi="Arial" w:cs="Arial"/>
          <w:sz w:val="22"/>
          <w:szCs w:val="22"/>
        </w:rPr>
        <w:t xml:space="preserve">(iii) </w:t>
      </w:r>
      <w:r w:rsidRPr="004A314E">
        <w:rPr>
          <w:rFonts w:ascii="Arial" w:hAnsi="Arial" w:cs="Arial"/>
          <w:sz w:val="22"/>
          <w:szCs w:val="22"/>
        </w:rPr>
        <w:tab/>
        <w:t xml:space="preserve">The policy shall give </w:t>
      </w:r>
      <w:r w:rsidR="007F7CB2">
        <w:rPr>
          <w:rFonts w:ascii="Arial" w:hAnsi="Arial" w:cs="Arial"/>
          <w:sz w:val="22"/>
          <w:szCs w:val="22"/>
        </w:rPr>
        <w:t>Town</w:t>
      </w:r>
      <w:r w:rsidR="002968FB" w:rsidRPr="004A314E">
        <w:rPr>
          <w:rFonts w:ascii="Arial" w:hAnsi="Arial" w:cs="Arial"/>
          <w:sz w:val="22"/>
          <w:szCs w:val="22"/>
        </w:rPr>
        <w:t xml:space="preserve">, its </w:t>
      </w:r>
      <w:r w:rsidR="002968FB">
        <w:rPr>
          <w:rFonts w:ascii="Arial" w:hAnsi="Arial" w:cs="Arial"/>
          <w:sz w:val="22"/>
          <w:szCs w:val="22"/>
        </w:rPr>
        <w:t xml:space="preserve">officials, </w:t>
      </w:r>
      <w:r w:rsidR="002968FB" w:rsidRPr="004A314E">
        <w:rPr>
          <w:rFonts w:ascii="Arial" w:hAnsi="Arial" w:cs="Arial"/>
          <w:sz w:val="22"/>
          <w:szCs w:val="22"/>
        </w:rPr>
        <w:t xml:space="preserve">officers, employees, </w:t>
      </w:r>
      <w:proofErr w:type="gramStart"/>
      <w:r w:rsidR="002968FB" w:rsidRPr="004A314E">
        <w:rPr>
          <w:rFonts w:ascii="Arial" w:hAnsi="Arial" w:cs="Arial"/>
          <w:sz w:val="22"/>
          <w:szCs w:val="22"/>
        </w:rPr>
        <w:t>agents</w:t>
      </w:r>
      <w:proofErr w:type="gramEnd"/>
      <w:r w:rsidR="002968FB">
        <w:rPr>
          <w:rFonts w:ascii="Arial" w:hAnsi="Arial" w:cs="Arial"/>
          <w:sz w:val="22"/>
          <w:szCs w:val="22"/>
        </w:rPr>
        <w:t xml:space="preserve"> </w:t>
      </w:r>
      <w:r w:rsidRPr="004A314E">
        <w:rPr>
          <w:rFonts w:ascii="Arial" w:hAnsi="Arial" w:cs="Arial"/>
          <w:sz w:val="22"/>
          <w:szCs w:val="22"/>
        </w:rPr>
        <w:t xml:space="preserve">and </w:t>
      </w:r>
      <w:r w:rsidR="007F7CB2">
        <w:rPr>
          <w:rFonts w:ascii="Arial" w:hAnsi="Arial" w:cs="Arial"/>
          <w:sz w:val="22"/>
          <w:szCs w:val="22"/>
        </w:rPr>
        <w:t>Town</w:t>
      </w:r>
      <w:r w:rsidRPr="004A314E">
        <w:rPr>
          <w:rFonts w:ascii="Arial" w:hAnsi="Arial" w:cs="Arial"/>
          <w:sz w:val="22"/>
          <w:szCs w:val="22"/>
        </w:rPr>
        <w:t xml:space="preserve"> designated volunteers </w:t>
      </w:r>
      <w:r>
        <w:rPr>
          <w:rFonts w:ascii="Arial" w:hAnsi="Arial" w:cs="Arial"/>
          <w:sz w:val="22"/>
          <w:szCs w:val="22"/>
        </w:rPr>
        <w:t xml:space="preserve">additional </w:t>
      </w:r>
      <w:r w:rsidRPr="004A314E">
        <w:rPr>
          <w:rFonts w:ascii="Arial" w:hAnsi="Arial" w:cs="Arial"/>
          <w:sz w:val="22"/>
          <w:szCs w:val="22"/>
        </w:rPr>
        <w:t>insured status</w:t>
      </w:r>
      <w:r>
        <w:rPr>
          <w:rFonts w:ascii="Arial" w:hAnsi="Arial" w:cs="Arial"/>
          <w:sz w:val="22"/>
          <w:szCs w:val="22"/>
        </w:rPr>
        <w:t>.</w:t>
      </w:r>
    </w:p>
    <w:p w14:paraId="0F7075B6" w14:textId="77777777" w:rsidR="007F7CF6" w:rsidRPr="004A314E" w:rsidRDefault="007F7CF6" w:rsidP="00DF4432">
      <w:pPr>
        <w:suppressAutoHyphens/>
        <w:spacing w:after="240"/>
        <w:ind w:firstLine="2160"/>
        <w:jc w:val="both"/>
        <w:rPr>
          <w:rFonts w:ascii="Arial" w:hAnsi="Arial" w:cs="Arial"/>
          <w:sz w:val="22"/>
          <w:szCs w:val="22"/>
        </w:rPr>
      </w:pPr>
      <w:r>
        <w:rPr>
          <w:rFonts w:ascii="Arial" w:hAnsi="Arial" w:cs="Arial"/>
          <w:sz w:val="22"/>
          <w:szCs w:val="22"/>
        </w:rPr>
        <w:t>(iv)</w:t>
      </w:r>
      <w:r>
        <w:rPr>
          <w:rFonts w:ascii="Arial" w:hAnsi="Arial" w:cs="Arial"/>
          <w:sz w:val="22"/>
          <w:szCs w:val="22"/>
        </w:rPr>
        <w:tab/>
      </w:r>
      <w:r w:rsidRPr="004A314E">
        <w:rPr>
          <w:rFonts w:ascii="Arial" w:hAnsi="Arial" w:cs="Arial"/>
          <w:sz w:val="22"/>
          <w:szCs w:val="22"/>
        </w:rPr>
        <w:t xml:space="preserve">Subject to written approval by the </w:t>
      </w:r>
      <w:r w:rsidR="007F7CB2">
        <w:rPr>
          <w:rFonts w:ascii="Arial" w:hAnsi="Arial" w:cs="Arial"/>
          <w:sz w:val="22"/>
          <w:szCs w:val="22"/>
        </w:rPr>
        <w:t>Town</w:t>
      </w:r>
      <w:r w:rsidRPr="004A314E">
        <w:rPr>
          <w:rFonts w:ascii="Arial" w:hAnsi="Arial" w:cs="Arial"/>
          <w:sz w:val="22"/>
          <w:szCs w:val="22"/>
        </w:rPr>
        <w:t xml:space="preserve">, the automobile liability program may utilize deductibles, provided that such deductibles shall not apply to the </w:t>
      </w:r>
      <w:r w:rsidR="007F7CB2">
        <w:rPr>
          <w:rFonts w:ascii="Arial" w:hAnsi="Arial" w:cs="Arial"/>
          <w:sz w:val="22"/>
          <w:szCs w:val="22"/>
        </w:rPr>
        <w:t>Town</w:t>
      </w:r>
      <w:r w:rsidRPr="004A314E">
        <w:rPr>
          <w:rFonts w:ascii="Arial" w:hAnsi="Arial" w:cs="Arial"/>
          <w:sz w:val="22"/>
          <w:szCs w:val="22"/>
        </w:rPr>
        <w:t xml:space="preserve"> as an additional insured, but not a self-insured retention.</w:t>
      </w:r>
    </w:p>
    <w:p w14:paraId="686090B2"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firstLine="1440"/>
        <w:jc w:val="both"/>
        <w:rPr>
          <w:rFonts w:ascii="Arial" w:hAnsi="Arial" w:cs="Arial"/>
          <w:sz w:val="22"/>
          <w:szCs w:val="22"/>
        </w:rPr>
      </w:pPr>
      <w:r w:rsidRPr="004A314E">
        <w:rPr>
          <w:rFonts w:ascii="Arial" w:hAnsi="Arial" w:cs="Arial"/>
          <w:sz w:val="22"/>
          <w:szCs w:val="22"/>
        </w:rPr>
        <w:t>c.</w:t>
      </w:r>
      <w:r w:rsidRPr="004A314E">
        <w:rPr>
          <w:rFonts w:ascii="Arial" w:hAnsi="Arial" w:cs="Arial"/>
          <w:sz w:val="22"/>
          <w:szCs w:val="22"/>
        </w:rPr>
        <w:tab/>
      </w:r>
      <w:r w:rsidRPr="004A314E">
        <w:rPr>
          <w:rFonts w:ascii="Arial" w:hAnsi="Arial" w:cs="Arial"/>
          <w:sz w:val="22"/>
          <w:szCs w:val="22"/>
          <w:u w:val="single"/>
        </w:rPr>
        <w:t>Workers’ Compensation/Employer’s Liability</w:t>
      </w:r>
    </w:p>
    <w:p w14:paraId="5B9BE4BD" w14:textId="77777777" w:rsidR="007F7CF6" w:rsidRPr="004A314E" w:rsidRDefault="007F7CF6" w:rsidP="00DF4432">
      <w:pPr>
        <w:numPr>
          <w:ilvl w:val="0"/>
          <w:numId w:val="14"/>
        </w:numPr>
        <w:tabs>
          <w:tab w:val="clear" w:pos="1656"/>
          <w:tab w:val="num" w:pos="0"/>
        </w:tabs>
        <w:ind w:left="0" w:firstLine="2160"/>
        <w:jc w:val="both"/>
        <w:rPr>
          <w:rFonts w:ascii="Arial" w:hAnsi="Arial" w:cs="Arial"/>
          <w:sz w:val="22"/>
          <w:szCs w:val="22"/>
        </w:rPr>
      </w:pPr>
      <w:r w:rsidRPr="004A314E">
        <w:rPr>
          <w:rFonts w:ascii="Arial" w:hAnsi="Arial" w:cs="Arial"/>
          <w:sz w:val="22"/>
          <w:szCs w:val="22"/>
        </w:rPr>
        <w:lastRenderedPageBreak/>
        <w:t>Consultant certifies that he/she is aware of the provisions of Section 3700 of the California Labor Code which requires every employer to be insured against liability for workers’ compensation or to undertake self-insurance in accordance with the provisions of that code, and he/she will comply with such provisions before commencing work under this Agreement.</w:t>
      </w:r>
    </w:p>
    <w:p w14:paraId="06A30BF8" w14:textId="77777777" w:rsidR="007F7CF6" w:rsidRPr="004A314E" w:rsidRDefault="007F7CF6" w:rsidP="00DF4432">
      <w:pPr>
        <w:jc w:val="both"/>
        <w:rPr>
          <w:rFonts w:ascii="Arial" w:hAnsi="Arial" w:cs="Arial"/>
          <w:sz w:val="22"/>
          <w:szCs w:val="22"/>
        </w:rPr>
      </w:pPr>
    </w:p>
    <w:p w14:paraId="380ECC63" w14:textId="77777777" w:rsidR="007F7CF6" w:rsidRPr="004A314E" w:rsidRDefault="007F7CF6" w:rsidP="00DF4432">
      <w:pPr>
        <w:numPr>
          <w:ilvl w:val="0"/>
          <w:numId w:val="14"/>
        </w:numPr>
        <w:tabs>
          <w:tab w:val="clear" w:pos="1656"/>
          <w:tab w:val="num" w:pos="0"/>
        </w:tabs>
        <w:ind w:left="0" w:firstLine="2160"/>
        <w:jc w:val="both"/>
        <w:rPr>
          <w:rFonts w:ascii="Arial" w:hAnsi="Arial" w:cs="Arial"/>
          <w:sz w:val="22"/>
          <w:szCs w:val="22"/>
        </w:rPr>
      </w:pPr>
      <w:r w:rsidRPr="004A314E">
        <w:rPr>
          <w:rFonts w:ascii="Arial" w:hAnsi="Arial" w:cs="Arial"/>
          <w:sz w:val="22"/>
          <w:szCs w:val="22"/>
        </w:rPr>
        <w:t>To the extent Consultant has employees at any time during the term of this Agreement, at all times during the performance of the work under this Agreement, the Consultant shall maintain full compensation insurance for all persons employed directly by him/her to carry out the work contemplated under this Agreement, all in accordance with the “Workers’ Compensation and Insurance Act,” Division IV of the Labor Code of the State of California and any acts amendatory thereof, and Employer’s Liability Coverage in amounts indicated herein.  Consultant shall require all subconsultants to obtain and maintain, for the period required by this Agreement, workers’ compensation coverage of the same type and limits as specified in this section.</w:t>
      </w:r>
    </w:p>
    <w:p w14:paraId="2AC3BAA6" w14:textId="77777777" w:rsidR="007F7CF6" w:rsidRPr="004A314E" w:rsidRDefault="007F7CF6" w:rsidP="00DF4432">
      <w:pPr>
        <w:jc w:val="both"/>
        <w:rPr>
          <w:rFonts w:ascii="Arial" w:hAnsi="Arial" w:cs="Arial"/>
          <w:sz w:val="22"/>
          <w:szCs w:val="22"/>
        </w:rPr>
      </w:pPr>
    </w:p>
    <w:p w14:paraId="31DC2D20"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left="2160" w:hanging="720"/>
        <w:jc w:val="both"/>
        <w:rPr>
          <w:rFonts w:ascii="Arial" w:hAnsi="Arial" w:cs="Arial"/>
          <w:sz w:val="22"/>
          <w:szCs w:val="22"/>
        </w:rPr>
      </w:pPr>
      <w:r w:rsidRPr="004A314E">
        <w:rPr>
          <w:rFonts w:ascii="Arial" w:hAnsi="Arial" w:cs="Arial"/>
          <w:sz w:val="22"/>
          <w:szCs w:val="22"/>
        </w:rPr>
        <w:t>d.</w:t>
      </w:r>
      <w:r w:rsidRPr="004A314E">
        <w:rPr>
          <w:rFonts w:ascii="Arial" w:hAnsi="Arial" w:cs="Arial"/>
          <w:sz w:val="22"/>
          <w:szCs w:val="22"/>
        </w:rPr>
        <w:tab/>
      </w:r>
      <w:r w:rsidRPr="004A314E">
        <w:rPr>
          <w:rFonts w:ascii="Arial" w:hAnsi="Arial" w:cs="Arial"/>
          <w:sz w:val="22"/>
          <w:szCs w:val="22"/>
          <w:u w:val="single"/>
        </w:rPr>
        <w:t>Professional Liability (Errors and Omissions)</w:t>
      </w:r>
    </w:p>
    <w:p w14:paraId="66BBEEA7" w14:textId="77777777" w:rsidR="007F7CF6" w:rsidRPr="004A314E" w:rsidRDefault="007F7CF6" w:rsidP="00DF4432">
      <w:pPr>
        <w:pStyle w:val="BodyText"/>
        <w:jc w:val="both"/>
        <w:rPr>
          <w:rFonts w:ascii="Arial" w:hAnsi="Arial" w:cs="Arial"/>
          <w:sz w:val="22"/>
          <w:szCs w:val="22"/>
        </w:rPr>
      </w:pPr>
      <w:r w:rsidRPr="004A314E">
        <w:rPr>
          <w:rFonts w:ascii="Arial" w:hAnsi="Arial" w:cs="Arial"/>
          <w:sz w:val="22"/>
          <w:szCs w:val="22"/>
        </w:rPr>
        <w:t xml:space="preserve">At all times during the performance of the work under this Agreement the Consultant shall maintain professional liability or Errors and Omissions insurance appropriate to its profession, in a form and with insurance companies acceptable to the </w:t>
      </w:r>
      <w:r w:rsidR="007F7CB2">
        <w:rPr>
          <w:rFonts w:ascii="Arial" w:hAnsi="Arial" w:cs="Arial"/>
          <w:sz w:val="22"/>
          <w:szCs w:val="22"/>
        </w:rPr>
        <w:t>Town</w:t>
      </w:r>
      <w:r w:rsidRPr="004A314E">
        <w:rPr>
          <w:rFonts w:ascii="Arial" w:hAnsi="Arial" w:cs="Arial"/>
          <w:sz w:val="22"/>
          <w:szCs w:val="22"/>
        </w:rPr>
        <w:t xml:space="preserve"> and in an amount indicated herein.  This insurance shall be endorsed to include contractual liability applicable to this Agreement and shall be written on a policy form specifically designed to protect against acts, </w:t>
      </w:r>
      <w:proofErr w:type="gramStart"/>
      <w:r w:rsidRPr="004A314E">
        <w:rPr>
          <w:rFonts w:ascii="Arial" w:hAnsi="Arial" w:cs="Arial"/>
          <w:sz w:val="22"/>
          <w:szCs w:val="22"/>
        </w:rPr>
        <w:t>errors</w:t>
      </w:r>
      <w:proofErr w:type="gramEnd"/>
      <w:r w:rsidRPr="004A314E">
        <w:rPr>
          <w:rFonts w:ascii="Arial" w:hAnsi="Arial" w:cs="Arial"/>
          <w:sz w:val="22"/>
          <w:szCs w:val="22"/>
        </w:rPr>
        <w:t xml:space="preserve"> or omissions of the Consultant.  “Covered Professional Services” as designated in the policy must specifically include work performed under this Agreement. The policy must “pay on behalf of” the insured and must include a provision establishing the insurer's duty to defend.</w:t>
      </w:r>
    </w:p>
    <w:p w14:paraId="52BF6830"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left="2160" w:hanging="720"/>
        <w:jc w:val="both"/>
        <w:rPr>
          <w:rFonts w:ascii="Arial" w:hAnsi="Arial" w:cs="Arial"/>
          <w:sz w:val="22"/>
          <w:szCs w:val="22"/>
        </w:rPr>
      </w:pPr>
      <w:r w:rsidRPr="004A314E">
        <w:rPr>
          <w:rFonts w:ascii="Arial" w:hAnsi="Arial" w:cs="Arial"/>
          <w:sz w:val="22"/>
          <w:szCs w:val="22"/>
        </w:rPr>
        <w:t>e.</w:t>
      </w:r>
      <w:r w:rsidRPr="004A314E">
        <w:rPr>
          <w:rFonts w:ascii="Arial" w:hAnsi="Arial" w:cs="Arial"/>
          <w:sz w:val="22"/>
          <w:szCs w:val="22"/>
        </w:rPr>
        <w:tab/>
      </w:r>
      <w:r w:rsidRPr="004A314E">
        <w:rPr>
          <w:rFonts w:ascii="Arial" w:hAnsi="Arial" w:cs="Arial"/>
          <w:sz w:val="22"/>
          <w:szCs w:val="22"/>
          <w:u w:val="single"/>
        </w:rPr>
        <w:t>Minimum Policy Limits Required</w:t>
      </w:r>
    </w:p>
    <w:p w14:paraId="140CEC61" w14:textId="77777777" w:rsidR="007F7CF6" w:rsidRPr="004A314E" w:rsidRDefault="007F7CF6" w:rsidP="00DF4432">
      <w:pPr>
        <w:tabs>
          <w:tab w:val="left" w:pos="0"/>
          <w:tab w:val="left" w:pos="3060"/>
        </w:tabs>
        <w:suppressAutoHyphens/>
        <w:spacing w:after="240"/>
        <w:ind w:firstLine="2160"/>
        <w:jc w:val="both"/>
        <w:rPr>
          <w:rFonts w:ascii="Arial" w:hAnsi="Arial" w:cs="Arial"/>
          <w:sz w:val="22"/>
          <w:szCs w:val="22"/>
        </w:rPr>
      </w:pPr>
      <w:r w:rsidRPr="004A314E">
        <w:rPr>
          <w:rFonts w:ascii="Arial" w:hAnsi="Arial" w:cs="Arial"/>
          <w:sz w:val="22"/>
          <w:szCs w:val="22"/>
        </w:rPr>
        <w:t>(</w:t>
      </w:r>
      <w:proofErr w:type="spellStart"/>
      <w:r w:rsidRPr="004A314E">
        <w:rPr>
          <w:rFonts w:ascii="Arial" w:hAnsi="Arial" w:cs="Arial"/>
          <w:sz w:val="22"/>
          <w:szCs w:val="22"/>
        </w:rPr>
        <w:t>i</w:t>
      </w:r>
      <w:proofErr w:type="spellEnd"/>
      <w:r w:rsidRPr="004A314E">
        <w:rPr>
          <w:rFonts w:ascii="Arial" w:hAnsi="Arial" w:cs="Arial"/>
          <w:sz w:val="22"/>
          <w:szCs w:val="22"/>
        </w:rPr>
        <w:t>)</w:t>
      </w:r>
      <w:r w:rsidRPr="004A314E">
        <w:rPr>
          <w:rFonts w:ascii="Arial" w:hAnsi="Arial" w:cs="Arial"/>
          <w:sz w:val="22"/>
          <w:szCs w:val="22"/>
        </w:rPr>
        <w:tab/>
        <w:t>The following insurance limits are required for the Agreement:</w:t>
      </w:r>
    </w:p>
    <w:p w14:paraId="4ED51124" w14:textId="77777777" w:rsidR="007F7CF6" w:rsidRPr="004A314E" w:rsidRDefault="007F7CF6" w:rsidP="00DF4432">
      <w:pPr>
        <w:suppressAutoHyphens/>
        <w:spacing w:after="240"/>
        <w:ind w:left="5760"/>
        <w:jc w:val="both"/>
        <w:rPr>
          <w:rFonts w:ascii="Arial" w:hAnsi="Arial" w:cs="Arial"/>
          <w:sz w:val="22"/>
          <w:szCs w:val="22"/>
        </w:rPr>
      </w:pPr>
      <w:r w:rsidRPr="004A314E">
        <w:rPr>
          <w:rFonts w:ascii="Arial" w:hAnsi="Arial" w:cs="Arial"/>
          <w:sz w:val="22"/>
          <w:szCs w:val="22"/>
          <w:u w:val="single"/>
        </w:rPr>
        <w:t>Combined Single Limit</w:t>
      </w:r>
    </w:p>
    <w:p w14:paraId="5EFF6BFE" w14:textId="77777777" w:rsidR="007F7CF6" w:rsidRPr="004A314E" w:rsidRDefault="007F7CF6" w:rsidP="00DF4432">
      <w:pPr>
        <w:tabs>
          <w:tab w:val="left" w:pos="0"/>
          <w:tab w:val="left" w:pos="3780"/>
        </w:tabs>
        <w:suppressAutoHyphens/>
        <w:ind w:firstLine="720"/>
        <w:jc w:val="both"/>
        <w:rPr>
          <w:rFonts w:ascii="Arial" w:hAnsi="Arial" w:cs="Arial"/>
          <w:sz w:val="22"/>
          <w:szCs w:val="22"/>
        </w:rPr>
      </w:pPr>
      <w:r w:rsidRPr="004A314E">
        <w:rPr>
          <w:rFonts w:ascii="Arial" w:hAnsi="Arial" w:cs="Arial"/>
          <w:sz w:val="22"/>
          <w:szCs w:val="22"/>
        </w:rPr>
        <w:t>Commercial General Liability</w:t>
      </w:r>
      <w:r w:rsidRPr="004A314E">
        <w:rPr>
          <w:rFonts w:ascii="Arial" w:hAnsi="Arial" w:cs="Arial"/>
          <w:sz w:val="22"/>
          <w:szCs w:val="22"/>
        </w:rPr>
        <w:tab/>
      </w:r>
      <w:r w:rsidRPr="004A314E">
        <w:rPr>
          <w:rFonts w:ascii="Arial" w:hAnsi="Arial" w:cs="Arial"/>
          <w:sz w:val="22"/>
          <w:szCs w:val="22"/>
        </w:rPr>
        <w:tab/>
        <w:t>$1,000,000 per occurrence</w:t>
      </w:r>
      <w:proofErr w:type="gramStart"/>
      <w:r w:rsidRPr="004A314E">
        <w:rPr>
          <w:rFonts w:ascii="Arial" w:hAnsi="Arial" w:cs="Arial"/>
          <w:sz w:val="22"/>
          <w:szCs w:val="22"/>
        </w:rPr>
        <w:t>/  $</w:t>
      </w:r>
      <w:proofErr w:type="gramEnd"/>
      <w:r w:rsidRPr="004A314E">
        <w:rPr>
          <w:rFonts w:ascii="Arial" w:hAnsi="Arial" w:cs="Arial"/>
          <w:sz w:val="22"/>
          <w:szCs w:val="22"/>
        </w:rPr>
        <w:t xml:space="preserve">2,000,000 aggregate </w:t>
      </w:r>
      <w:r w:rsidRPr="004A314E">
        <w:rPr>
          <w:rFonts w:ascii="Arial" w:hAnsi="Arial" w:cs="Arial"/>
          <w:sz w:val="22"/>
          <w:szCs w:val="22"/>
        </w:rPr>
        <w:tab/>
      </w:r>
      <w:r w:rsidRPr="004A314E">
        <w:rPr>
          <w:rFonts w:ascii="Arial" w:hAnsi="Arial" w:cs="Arial"/>
          <w:sz w:val="22"/>
          <w:szCs w:val="22"/>
        </w:rPr>
        <w:tab/>
      </w:r>
      <w:r w:rsidRPr="004A314E">
        <w:rPr>
          <w:rFonts w:ascii="Arial" w:hAnsi="Arial" w:cs="Arial"/>
          <w:sz w:val="22"/>
          <w:szCs w:val="22"/>
        </w:rPr>
        <w:tab/>
        <w:t xml:space="preserve">for bodily injury, personal injury, and property </w:t>
      </w:r>
      <w:r w:rsidRPr="004A314E">
        <w:rPr>
          <w:rFonts w:ascii="Arial" w:hAnsi="Arial" w:cs="Arial"/>
          <w:sz w:val="22"/>
          <w:szCs w:val="22"/>
        </w:rPr>
        <w:tab/>
      </w:r>
      <w:r w:rsidRPr="004A314E">
        <w:rPr>
          <w:rFonts w:ascii="Arial" w:hAnsi="Arial" w:cs="Arial"/>
          <w:sz w:val="22"/>
          <w:szCs w:val="22"/>
        </w:rPr>
        <w:tab/>
      </w:r>
      <w:r w:rsidRPr="004A314E">
        <w:rPr>
          <w:rFonts w:ascii="Arial" w:hAnsi="Arial" w:cs="Arial"/>
          <w:sz w:val="22"/>
          <w:szCs w:val="22"/>
        </w:rPr>
        <w:tab/>
        <w:t>damage</w:t>
      </w:r>
    </w:p>
    <w:p w14:paraId="07DEC7EB" w14:textId="77777777" w:rsidR="007F7CF6" w:rsidRPr="004A314E" w:rsidRDefault="007F7CF6" w:rsidP="00DF4432">
      <w:pPr>
        <w:tabs>
          <w:tab w:val="left" w:pos="0"/>
          <w:tab w:val="left" w:pos="3780"/>
        </w:tabs>
        <w:suppressAutoHyphens/>
        <w:ind w:firstLine="720"/>
        <w:jc w:val="both"/>
        <w:rPr>
          <w:rFonts w:ascii="Arial" w:hAnsi="Arial" w:cs="Arial"/>
          <w:sz w:val="22"/>
          <w:szCs w:val="22"/>
        </w:rPr>
      </w:pPr>
    </w:p>
    <w:p w14:paraId="08A83148"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left="4320" w:hanging="3600"/>
        <w:jc w:val="both"/>
        <w:rPr>
          <w:rFonts w:ascii="Arial" w:hAnsi="Arial" w:cs="Arial"/>
          <w:sz w:val="22"/>
          <w:szCs w:val="22"/>
        </w:rPr>
      </w:pPr>
      <w:r w:rsidRPr="004A314E">
        <w:rPr>
          <w:rFonts w:ascii="Arial" w:hAnsi="Arial" w:cs="Arial"/>
          <w:sz w:val="22"/>
          <w:szCs w:val="22"/>
        </w:rPr>
        <w:t>Automobile Liability</w:t>
      </w:r>
      <w:r w:rsidRPr="004A314E">
        <w:rPr>
          <w:rFonts w:ascii="Arial" w:hAnsi="Arial" w:cs="Arial"/>
          <w:sz w:val="22"/>
          <w:szCs w:val="22"/>
        </w:rPr>
        <w:tab/>
      </w:r>
      <w:r w:rsidRPr="004A314E">
        <w:rPr>
          <w:rFonts w:ascii="Arial" w:hAnsi="Arial" w:cs="Arial"/>
          <w:sz w:val="22"/>
          <w:szCs w:val="22"/>
        </w:rPr>
        <w:tab/>
      </w:r>
      <w:r w:rsidRPr="004A314E">
        <w:rPr>
          <w:rFonts w:ascii="Arial" w:hAnsi="Arial" w:cs="Arial"/>
          <w:sz w:val="22"/>
          <w:szCs w:val="22"/>
        </w:rPr>
        <w:tab/>
        <w:t xml:space="preserve">$1,000,000 </w:t>
      </w:r>
      <w:r w:rsidR="008F0E74" w:rsidRPr="008F0E74">
        <w:rPr>
          <w:rFonts w:ascii="Arial" w:hAnsi="Arial" w:cs="Arial"/>
          <w:sz w:val="22"/>
          <w:szCs w:val="22"/>
        </w:rPr>
        <w:t>combined single limit</w:t>
      </w:r>
    </w:p>
    <w:p w14:paraId="37773F65"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left="4320" w:hanging="3600"/>
        <w:jc w:val="both"/>
        <w:rPr>
          <w:rFonts w:ascii="Arial" w:hAnsi="Arial" w:cs="Arial"/>
          <w:sz w:val="22"/>
          <w:szCs w:val="22"/>
        </w:rPr>
      </w:pPr>
      <w:r w:rsidRPr="004A314E">
        <w:rPr>
          <w:rFonts w:ascii="Arial" w:hAnsi="Arial" w:cs="Arial"/>
          <w:sz w:val="22"/>
          <w:szCs w:val="22"/>
        </w:rPr>
        <w:t>Employer’s Liability</w:t>
      </w:r>
      <w:r w:rsidRPr="004A314E">
        <w:rPr>
          <w:rFonts w:ascii="Arial" w:hAnsi="Arial" w:cs="Arial"/>
          <w:sz w:val="22"/>
          <w:szCs w:val="22"/>
        </w:rPr>
        <w:tab/>
      </w:r>
      <w:r w:rsidRPr="004A314E">
        <w:rPr>
          <w:rFonts w:ascii="Arial" w:hAnsi="Arial" w:cs="Arial"/>
          <w:sz w:val="22"/>
          <w:szCs w:val="22"/>
        </w:rPr>
        <w:tab/>
      </w:r>
      <w:r w:rsidRPr="004A314E">
        <w:rPr>
          <w:rFonts w:ascii="Arial" w:hAnsi="Arial" w:cs="Arial"/>
          <w:sz w:val="22"/>
          <w:szCs w:val="22"/>
        </w:rPr>
        <w:tab/>
        <w:t xml:space="preserve">$1,000,000 per </w:t>
      </w:r>
      <w:r w:rsidR="008F0E74" w:rsidRPr="008F0E74">
        <w:rPr>
          <w:rFonts w:ascii="Arial" w:hAnsi="Arial" w:cs="Arial"/>
          <w:sz w:val="22"/>
          <w:szCs w:val="22"/>
        </w:rPr>
        <w:t>accident or disease</w:t>
      </w:r>
    </w:p>
    <w:p w14:paraId="74C7CDEB" w14:textId="77777777" w:rsidR="007F7CF6" w:rsidRPr="004A314E" w:rsidRDefault="007F7CF6" w:rsidP="00E33DBC">
      <w:pPr>
        <w:tabs>
          <w:tab w:val="left" w:pos="0"/>
          <w:tab w:val="left" w:pos="720"/>
          <w:tab w:val="left" w:pos="1440"/>
          <w:tab w:val="left" w:pos="2160"/>
          <w:tab w:val="left" w:pos="3060"/>
          <w:tab w:val="left" w:pos="3780"/>
          <w:tab w:val="left" w:pos="4320"/>
        </w:tabs>
        <w:suppressAutoHyphens/>
        <w:ind w:left="4320" w:hanging="3600"/>
        <w:jc w:val="both"/>
        <w:rPr>
          <w:rFonts w:ascii="Arial" w:hAnsi="Arial" w:cs="Arial"/>
          <w:sz w:val="22"/>
          <w:szCs w:val="22"/>
        </w:rPr>
      </w:pPr>
      <w:r w:rsidRPr="004A314E">
        <w:rPr>
          <w:rFonts w:ascii="Arial" w:hAnsi="Arial" w:cs="Arial"/>
          <w:sz w:val="22"/>
          <w:szCs w:val="22"/>
        </w:rPr>
        <w:t>Professional Liability</w:t>
      </w:r>
      <w:r w:rsidRPr="004A314E">
        <w:rPr>
          <w:rFonts w:ascii="Arial" w:hAnsi="Arial" w:cs="Arial"/>
          <w:sz w:val="22"/>
          <w:szCs w:val="22"/>
        </w:rPr>
        <w:tab/>
      </w:r>
      <w:r w:rsidRPr="004A314E">
        <w:rPr>
          <w:rFonts w:ascii="Arial" w:hAnsi="Arial" w:cs="Arial"/>
          <w:sz w:val="22"/>
          <w:szCs w:val="22"/>
        </w:rPr>
        <w:tab/>
      </w:r>
      <w:r w:rsidRPr="004A314E">
        <w:rPr>
          <w:rFonts w:ascii="Arial" w:hAnsi="Arial" w:cs="Arial"/>
          <w:sz w:val="22"/>
          <w:szCs w:val="22"/>
        </w:rPr>
        <w:tab/>
        <w:t>$1,000,000 per claim and aggregate (errors and omissions)</w:t>
      </w:r>
    </w:p>
    <w:p w14:paraId="3033B479" w14:textId="77777777" w:rsidR="007F7CF6" w:rsidRPr="004A314E" w:rsidRDefault="007F7CF6" w:rsidP="00E33DBC">
      <w:pPr>
        <w:tabs>
          <w:tab w:val="left" w:pos="0"/>
          <w:tab w:val="left" w:pos="720"/>
          <w:tab w:val="left" w:pos="1440"/>
          <w:tab w:val="left" w:pos="2160"/>
          <w:tab w:val="left" w:pos="3060"/>
          <w:tab w:val="left" w:pos="3780"/>
          <w:tab w:val="left" w:pos="4320"/>
        </w:tabs>
        <w:suppressAutoHyphens/>
        <w:ind w:left="4320" w:hanging="3600"/>
        <w:jc w:val="both"/>
        <w:rPr>
          <w:rFonts w:ascii="Arial" w:hAnsi="Arial" w:cs="Arial"/>
          <w:sz w:val="22"/>
          <w:szCs w:val="22"/>
        </w:rPr>
      </w:pPr>
    </w:p>
    <w:p w14:paraId="4A9F426D" w14:textId="77777777" w:rsidR="007F7CF6" w:rsidRPr="004A314E" w:rsidRDefault="007F7CF6" w:rsidP="00E33DBC">
      <w:pPr>
        <w:tabs>
          <w:tab w:val="left" w:pos="0"/>
          <w:tab w:val="left" w:pos="720"/>
          <w:tab w:val="left" w:pos="1440"/>
          <w:tab w:val="left" w:pos="2160"/>
          <w:tab w:val="left" w:pos="3060"/>
          <w:tab w:val="left" w:pos="3780"/>
          <w:tab w:val="left" w:pos="4320"/>
        </w:tabs>
        <w:suppressAutoHyphens/>
        <w:spacing w:after="240"/>
        <w:ind w:firstLine="1440"/>
        <w:jc w:val="both"/>
        <w:rPr>
          <w:rFonts w:ascii="Arial" w:hAnsi="Arial" w:cs="Arial"/>
          <w:sz w:val="22"/>
          <w:szCs w:val="22"/>
        </w:rPr>
      </w:pPr>
      <w:r w:rsidRPr="004A314E">
        <w:rPr>
          <w:rFonts w:ascii="Arial" w:hAnsi="Arial" w:cs="Arial"/>
          <w:sz w:val="22"/>
          <w:szCs w:val="22"/>
        </w:rPr>
        <w:tab/>
        <w:t>(ii)</w:t>
      </w:r>
      <w:r w:rsidRPr="004A314E">
        <w:rPr>
          <w:rFonts w:ascii="Arial" w:hAnsi="Arial" w:cs="Arial"/>
          <w:sz w:val="22"/>
          <w:szCs w:val="22"/>
        </w:rPr>
        <w:tab/>
        <w:t>Defense costs shall be payable in addition to the limits.</w:t>
      </w:r>
    </w:p>
    <w:p w14:paraId="5AC4197A" w14:textId="77777777" w:rsidR="007F7CF6" w:rsidRPr="004A314E" w:rsidRDefault="007F7CF6" w:rsidP="00E33DBC">
      <w:pPr>
        <w:tabs>
          <w:tab w:val="left" w:pos="0"/>
          <w:tab w:val="left" w:pos="720"/>
          <w:tab w:val="left" w:pos="1440"/>
          <w:tab w:val="left" w:pos="2160"/>
          <w:tab w:val="left" w:pos="3060"/>
          <w:tab w:val="left" w:pos="3780"/>
          <w:tab w:val="left" w:pos="4320"/>
        </w:tabs>
        <w:suppressAutoHyphens/>
        <w:spacing w:after="240"/>
        <w:ind w:firstLine="1440"/>
        <w:jc w:val="both"/>
        <w:rPr>
          <w:rFonts w:ascii="Arial" w:hAnsi="Arial" w:cs="Arial"/>
          <w:sz w:val="22"/>
          <w:szCs w:val="22"/>
        </w:rPr>
      </w:pPr>
      <w:r w:rsidRPr="004A314E">
        <w:rPr>
          <w:rFonts w:ascii="Arial" w:hAnsi="Arial" w:cs="Arial"/>
          <w:sz w:val="22"/>
          <w:szCs w:val="22"/>
        </w:rPr>
        <w:tab/>
        <w:t>(iii)</w:t>
      </w:r>
      <w:r w:rsidRPr="004A314E">
        <w:rPr>
          <w:rFonts w:ascii="Arial" w:hAnsi="Arial" w:cs="Arial"/>
          <w:sz w:val="22"/>
          <w:szCs w:val="22"/>
        </w:rPr>
        <w:tab/>
        <w:t>Requirements of specific coverage or limits contained in this section are not intended as a limitation on coverage, limits, or other requirement, or a waiver of any coverage normally provided by any insurance.</w:t>
      </w:r>
      <w:r>
        <w:rPr>
          <w:rFonts w:ascii="Arial" w:hAnsi="Arial" w:cs="Arial"/>
          <w:sz w:val="22"/>
          <w:szCs w:val="22"/>
        </w:rPr>
        <w:t xml:space="preserve">  A</w:t>
      </w:r>
      <w:r w:rsidRPr="0022021A">
        <w:rPr>
          <w:rFonts w:ascii="Arial" w:hAnsi="Arial" w:cs="Arial"/>
          <w:sz w:val="22"/>
          <w:szCs w:val="22"/>
        </w:rPr>
        <w:t xml:space="preserve">ny available coverage shall be provided to the parties required to be named as Additional Insured pursuant to this </w:t>
      </w:r>
      <w:r>
        <w:rPr>
          <w:rFonts w:ascii="Arial" w:hAnsi="Arial" w:cs="Arial"/>
          <w:sz w:val="22"/>
          <w:szCs w:val="22"/>
        </w:rPr>
        <w:t>Agreement.</w:t>
      </w:r>
    </w:p>
    <w:p w14:paraId="30123AE8" w14:textId="77777777" w:rsidR="007F7CF6" w:rsidRPr="004A314E" w:rsidRDefault="007F7CF6" w:rsidP="00BC79EA">
      <w:pPr>
        <w:pStyle w:val="Numbered"/>
        <w:numPr>
          <w:ilvl w:val="0"/>
          <w:numId w:val="0"/>
        </w:numPr>
        <w:ind w:left="90" w:firstLine="1350"/>
        <w:rPr>
          <w:rFonts w:cs="Arial"/>
          <w:sz w:val="22"/>
          <w:szCs w:val="22"/>
        </w:rPr>
      </w:pPr>
      <w:r w:rsidRPr="004A314E">
        <w:rPr>
          <w:rFonts w:cs="Arial"/>
          <w:sz w:val="22"/>
          <w:szCs w:val="22"/>
        </w:rPr>
        <w:lastRenderedPageBreak/>
        <w:t>f.</w:t>
      </w:r>
      <w:r w:rsidRPr="004A314E">
        <w:rPr>
          <w:rFonts w:cs="Arial"/>
          <w:sz w:val="22"/>
          <w:szCs w:val="22"/>
        </w:rPr>
        <w:tab/>
      </w:r>
      <w:r w:rsidRPr="004A314E">
        <w:rPr>
          <w:rFonts w:cs="Arial"/>
          <w:sz w:val="22"/>
          <w:szCs w:val="22"/>
          <w:u w:val="single"/>
        </w:rPr>
        <w:t>Evidence Required</w:t>
      </w:r>
    </w:p>
    <w:p w14:paraId="466AAB1A" w14:textId="77777777" w:rsidR="007F7CF6" w:rsidRPr="004A314E" w:rsidRDefault="007F7CF6" w:rsidP="00BC79EA">
      <w:pPr>
        <w:pStyle w:val="Numbered"/>
        <w:numPr>
          <w:ilvl w:val="0"/>
          <w:numId w:val="0"/>
        </w:numPr>
        <w:ind w:left="90" w:firstLine="1350"/>
        <w:rPr>
          <w:rFonts w:cs="Arial"/>
          <w:sz w:val="22"/>
          <w:szCs w:val="22"/>
        </w:rPr>
      </w:pPr>
      <w:r w:rsidRPr="004A314E">
        <w:rPr>
          <w:rFonts w:cs="Arial"/>
          <w:sz w:val="22"/>
          <w:szCs w:val="22"/>
        </w:rPr>
        <w:t xml:space="preserve">Prior to execution of the Agreement, the Consultant shall file with the </w:t>
      </w:r>
      <w:r w:rsidR="007F7CB2">
        <w:rPr>
          <w:rFonts w:cs="Arial"/>
          <w:sz w:val="22"/>
          <w:szCs w:val="22"/>
        </w:rPr>
        <w:t>Town</w:t>
      </w:r>
      <w:r w:rsidRPr="004A314E">
        <w:rPr>
          <w:rFonts w:cs="Arial"/>
          <w:sz w:val="22"/>
          <w:szCs w:val="22"/>
        </w:rPr>
        <w:t xml:space="preserve"> evidence of insurance from an insurer or insurers certifying to the coverage of all insurance required herein.  Such evidence shall include original copies of the ISO CG 00 01 (or insurer’s equivalent) signed by the insurer’s representative and Certificate of Insurance (Acord Form 25-S or equivalent), together with required endorsements.  All evidence of insurance shall be signed by a properly authorized officer, agent, or qualified representative of the insurer and shall certify the names of the insured, any additional insureds, where appropriate, the type and amount of the insurance, the </w:t>
      </w:r>
      <w:proofErr w:type="gramStart"/>
      <w:r w:rsidRPr="004A314E">
        <w:rPr>
          <w:rFonts w:cs="Arial"/>
          <w:sz w:val="22"/>
          <w:szCs w:val="22"/>
        </w:rPr>
        <w:t>location</w:t>
      </w:r>
      <w:proofErr w:type="gramEnd"/>
      <w:r w:rsidRPr="004A314E">
        <w:rPr>
          <w:rFonts w:cs="Arial"/>
          <w:sz w:val="22"/>
          <w:szCs w:val="22"/>
        </w:rPr>
        <w:t xml:space="preserve"> and operations to which the insurance applies, and the expiration date of such insurance.  </w:t>
      </w:r>
    </w:p>
    <w:p w14:paraId="0532CF9A" w14:textId="77777777" w:rsidR="007F7CF6" w:rsidRPr="004A314E" w:rsidRDefault="007F7CF6" w:rsidP="00BC79EA">
      <w:pPr>
        <w:pStyle w:val="Numbered"/>
        <w:numPr>
          <w:ilvl w:val="0"/>
          <w:numId w:val="0"/>
        </w:numPr>
        <w:ind w:left="90" w:firstLine="1350"/>
        <w:rPr>
          <w:rFonts w:cs="Arial"/>
          <w:sz w:val="22"/>
          <w:szCs w:val="22"/>
        </w:rPr>
      </w:pPr>
      <w:r w:rsidRPr="004A314E">
        <w:rPr>
          <w:rFonts w:cs="Arial"/>
          <w:sz w:val="22"/>
          <w:szCs w:val="22"/>
        </w:rPr>
        <w:t>g.</w:t>
      </w:r>
      <w:r w:rsidRPr="004A314E">
        <w:rPr>
          <w:rFonts w:cs="Arial"/>
          <w:sz w:val="22"/>
          <w:szCs w:val="22"/>
        </w:rPr>
        <w:tab/>
      </w:r>
      <w:r w:rsidRPr="004A314E">
        <w:rPr>
          <w:rFonts w:cs="Arial"/>
          <w:sz w:val="22"/>
          <w:szCs w:val="22"/>
          <w:u w:val="single"/>
        </w:rPr>
        <w:t>Policy Provisions Required</w:t>
      </w:r>
    </w:p>
    <w:p w14:paraId="0953018B" w14:textId="77777777" w:rsidR="007F7CF6" w:rsidRPr="004A314E" w:rsidRDefault="007F7CF6" w:rsidP="00BC79EA">
      <w:pPr>
        <w:pStyle w:val="Numbered"/>
        <w:numPr>
          <w:ilvl w:val="0"/>
          <w:numId w:val="0"/>
        </w:numPr>
        <w:ind w:left="90" w:firstLine="2070"/>
        <w:rPr>
          <w:rFonts w:cs="Arial"/>
          <w:sz w:val="22"/>
          <w:szCs w:val="22"/>
        </w:rPr>
      </w:pPr>
      <w:r w:rsidRPr="004A314E">
        <w:rPr>
          <w:rFonts w:cs="Arial"/>
          <w:sz w:val="22"/>
          <w:szCs w:val="22"/>
        </w:rPr>
        <w:t>(</w:t>
      </w:r>
      <w:proofErr w:type="spellStart"/>
      <w:r w:rsidRPr="004A314E">
        <w:rPr>
          <w:rFonts w:cs="Arial"/>
          <w:sz w:val="22"/>
          <w:szCs w:val="22"/>
        </w:rPr>
        <w:t>i</w:t>
      </w:r>
      <w:proofErr w:type="spellEnd"/>
      <w:r w:rsidRPr="004A314E">
        <w:rPr>
          <w:rFonts w:cs="Arial"/>
          <w:sz w:val="22"/>
          <w:szCs w:val="22"/>
        </w:rPr>
        <w:t>)</w:t>
      </w:r>
      <w:r w:rsidRPr="004A314E">
        <w:rPr>
          <w:rFonts w:cs="Arial"/>
          <w:sz w:val="22"/>
          <w:szCs w:val="22"/>
        </w:rPr>
        <w:tab/>
        <w:t xml:space="preserve">Consultant shall provide the </w:t>
      </w:r>
      <w:r w:rsidR="007F7CB2">
        <w:rPr>
          <w:rFonts w:cs="Arial"/>
          <w:sz w:val="22"/>
          <w:szCs w:val="22"/>
        </w:rPr>
        <w:t>Town</w:t>
      </w:r>
      <w:r w:rsidRPr="004A314E">
        <w:rPr>
          <w:rFonts w:cs="Arial"/>
          <w:sz w:val="22"/>
          <w:szCs w:val="22"/>
        </w:rPr>
        <w:t xml:space="preserve"> at least thirty (30) days prior written notice of cancellation of any policy required by this Agreement, except that the Consultant shall provide at least ten (10) days prior written notice of cancellation of any such policy due to non-payment of premium.  If any of the required coverage is cancelled or expires during the term of this Agreement, the Consultant shall deliver renewal certificate(s) including the General Liability Additional Insured Endorsement to the </w:t>
      </w:r>
      <w:r w:rsidR="007F7CB2">
        <w:rPr>
          <w:rFonts w:cs="Arial"/>
          <w:sz w:val="22"/>
          <w:szCs w:val="22"/>
        </w:rPr>
        <w:t>Town</w:t>
      </w:r>
      <w:r w:rsidRPr="004A314E">
        <w:rPr>
          <w:rFonts w:cs="Arial"/>
          <w:sz w:val="22"/>
          <w:szCs w:val="22"/>
        </w:rPr>
        <w:t xml:space="preserve"> at least ten (10) days prior to the effective date of cancellation or expiration.</w:t>
      </w:r>
    </w:p>
    <w:p w14:paraId="506EE69F" w14:textId="77777777" w:rsidR="007F7CF6" w:rsidRPr="004A314E" w:rsidRDefault="007F7CF6" w:rsidP="00BC79EA">
      <w:pPr>
        <w:pStyle w:val="Numbered"/>
        <w:numPr>
          <w:ilvl w:val="0"/>
          <w:numId w:val="0"/>
        </w:numPr>
        <w:ind w:left="90" w:firstLine="2070"/>
        <w:rPr>
          <w:rFonts w:cs="Arial"/>
          <w:sz w:val="22"/>
          <w:szCs w:val="22"/>
        </w:rPr>
      </w:pPr>
      <w:r w:rsidRPr="004A314E">
        <w:rPr>
          <w:rFonts w:cs="Arial"/>
          <w:sz w:val="22"/>
          <w:szCs w:val="22"/>
        </w:rPr>
        <w:t>(ii)</w:t>
      </w:r>
      <w:r w:rsidRPr="004A314E">
        <w:rPr>
          <w:rFonts w:cs="Arial"/>
          <w:sz w:val="22"/>
          <w:szCs w:val="22"/>
        </w:rPr>
        <w:tab/>
        <w:t xml:space="preserve">The Commercial General Liability Policy and Automobile Policy shall each contain a provision stating that Consultant’s policy is primary insurance and that any insurance, self-insurance or other coverage maintained by the </w:t>
      </w:r>
      <w:r w:rsidR="007F7CB2">
        <w:rPr>
          <w:rFonts w:cs="Arial"/>
          <w:sz w:val="22"/>
          <w:szCs w:val="22"/>
        </w:rPr>
        <w:t>Town</w:t>
      </w:r>
      <w:r w:rsidRPr="004A314E">
        <w:rPr>
          <w:rFonts w:cs="Arial"/>
          <w:sz w:val="22"/>
          <w:szCs w:val="22"/>
        </w:rPr>
        <w:t xml:space="preserve"> or any named insureds shall not be called upon to contribute to any loss.</w:t>
      </w:r>
    </w:p>
    <w:p w14:paraId="49923349" w14:textId="77777777" w:rsidR="007F7CF6" w:rsidRPr="004A314E" w:rsidRDefault="007F7CF6" w:rsidP="00BC79EA">
      <w:pPr>
        <w:pStyle w:val="Numbered"/>
        <w:numPr>
          <w:ilvl w:val="0"/>
          <w:numId w:val="0"/>
        </w:numPr>
        <w:ind w:left="90" w:firstLine="2070"/>
        <w:rPr>
          <w:rFonts w:cs="Arial"/>
          <w:sz w:val="22"/>
          <w:szCs w:val="22"/>
        </w:rPr>
      </w:pPr>
      <w:r w:rsidRPr="004A314E">
        <w:rPr>
          <w:rFonts w:cs="Arial"/>
          <w:sz w:val="22"/>
          <w:szCs w:val="22"/>
        </w:rPr>
        <w:t>(iii)</w:t>
      </w:r>
      <w:r w:rsidRPr="004A314E">
        <w:rPr>
          <w:rFonts w:cs="Arial"/>
          <w:sz w:val="22"/>
          <w:szCs w:val="22"/>
        </w:rPr>
        <w:tab/>
        <w:t xml:space="preserve">The retroactive date (if any) of each policy is to be no later than the effective date of this Agreement.  Consultant shall maintain such coverage continuously for a period of at least three years after the completion of the work under this Agreement.  Consultant shall purchase a one (1) year extended reporting period A) if the retroactive date is advanced past the effective date of this Agreement; B) if the policy is cancelled or not renewed; or C) if the policy is replaced by another claims-made policy with a retroactive date </w:t>
      </w:r>
      <w:proofErr w:type="gramStart"/>
      <w:r w:rsidRPr="004A314E">
        <w:rPr>
          <w:rFonts w:cs="Arial"/>
          <w:sz w:val="22"/>
          <w:szCs w:val="22"/>
        </w:rPr>
        <w:t>subsequent to</w:t>
      </w:r>
      <w:proofErr w:type="gramEnd"/>
      <w:r w:rsidRPr="004A314E">
        <w:rPr>
          <w:rFonts w:cs="Arial"/>
          <w:sz w:val="22"/>
          <w:szCs w:val="22"/>
        </w:rPr>
        <w:t xml:space="preserve"> the effective date of this Agreement.</w:t>
      </w:r>
    </w:p>
    <w:p w14:paraId="08C642FA" w14:textId="77777777" w:rsidR="007F7CF6" w:rsidRDefault="007F7CF6" w:rsidP="00BC79EA">
      <w:pPr>
        <w:pStyle w:val="Numbered"/>
        <w:numPr>
          <w:ilvl w:val="0"/>
          <w:numId w:val="0"/>
        </w:numPr>
        <w:ind w:left="90" w:firstLine="2070"/>
        <w:rPr>
          <w:rFonts w:cs="Arial"/>
          <w:sz w:val="22"/>
          <w:szCs w:val="22"/>
        </w:rPr>
      </w:pPr>
      <w:r w:rsidRPr="004A314E">
        <w:rPr>
          <w:rFonts w:cs="Arial"/>
          <w:sz w:val="22"/>
          <w:szCs w:val="22"/>
        </w:rPr>
        <w:t>(iv)</w:t>
      </w:r>
      <w:r w:rsidRPr="004A314E">
        <w:rPr>
          <w:rFonts w:cs="Arial"/>
          <w:sz w:val="22"/>
          <w:szCs w:val="22"/>
        </w:rPr>
        <w:tab/>
        <w:t>All required insurance coverages</w:t>
      </w:r>
      <w:r>
        <w:rPr>
          <w:rFonts w:cs="Arial"/>
          <w:sz w:val="22"/>
          <w:szCs w:val="22"/>
        </w:rPr>
        <w:t>, except for the professional liability coverage,</w:t>
      </w:r>
      <w:r w:rsidRPr="004A314E">
        <w:rPr>
          <w:rFonts w:cs="Arial"/>
          <w:sz w:val="22"/>
          <w:szCs w:val="22"/>
        </w:rPr>
        <w:t xml:space="preserve"> shall contain or be endorsed to</w:t>
      </w:r>
      <w:r w:rsidR="00AA36C0">
        <w:rPr>
          <w:rFonts w:cs="Arial"/>
          <w:sz w:val="22"/>
          <w:szCs w:val="22"/>
        </w:rPr>
        <w:t xml:space="preserve"> provide a</w:t>
      </w:r>
      <w:r w:rsidRPr="004A314E">
        <w:rPr>
          <w:rFonts w:cs="Arial"/>
          <w:sz w:val="22"/>
          <w:szCs w:val="22"/>
        </w:rPr>
        <w:t xml:space="preserve"> </w:t>
      </w:r>
      <w:r>
        <w:rPr>
          <w:rFonts w:cs="Arial"/>
          <w:sz w:val="22"/>
          <w:szCs w:val="22"/>
        </w:rPr>
        <w:t xml:space="preserve">waiver of </w:t>
      </w:r>
      <w:r w:rsidRPr="004A314E">
        <w:rPr>
          <w:rFonts w:cs="Arial"/>
          <w:sz w:val="22"/>
          <w:szCs w:val="22"/>
        </w:rPr>
        <w:t xml:space="preserve">subrogation </w:t>
      </w:r>
      <w:r>
        <w:rPr>
          <w:rFonts w:cs="Arial"/>
          <w:sz w:val="22"/>
          <w:szCs w:val="22"/>
        </w:rPr>
        <w:t>in favor of</w:t>
      </w:r>
      <w:r w:rsidRPr="004A314E">
        <w:rPr>
          <w:rFonts w:cs="Arial"/>
          <w:sz w:val="22"/>
          <w:szCs w:val="22"/>
        </w:rPr>
        <w:t xml:space="preserve"> the </w:t>
      </w:r>
      <w:r w:rsidR="007F7CB2">
        <w:rPr>
          <w:rFonts w:cs="Arial"/>
          <w:sz w:val="22"/>
          <w:szCs w:val="22"/>
        </w:rPr>
        <w:t>Town</w:t>
      </w:r>
      <w:r w:rsidRPr="004A314E">
        <w:rPr>
          <w:rFonts w:cs="Arial"/>
          <w:sz w:val="22"/>
          <w:szCs w:val="22"/>
        </w:rPr>
        <w:t xml:space="preserve">, its officials, officers, employees, agents, and volunteers or shall specifically allow Consultant or others providing insurance evidence in compliance with these specifications to waive their right of recovery prior to a loss. Consultant hereby waives its own right of recovery against </w:t>
      </w:r>
      <w:proofErr w:type="gramStart"/>
      <w:r w:rsidR="007F7CB2">
        <w:rPr>
          <w:rFonts w:cs="Arial"/>
          <w:sz w:val="22"/>
          <w:szCs w:val="22"/>
        </w:rPr>
        <w:t>Town</w:t>
      </w:r>
      <w:r w:rsidRPr="004A314E">
        <w:rPr>
          <w:rFonts w:cs="Arial"/>
          <w:sz w:val="22"/>
          <w:szCs w:val="22"/>
        </w:rPr>
        <w:t>, and</w:t>
      </w:r>
      <w:proofErr w:type="gramEnd"/>
      <w:r w:rsidRPr="004A314E">
        <w:rPr>
          <w:rFonts w:cs="Arial"/>
          <w:sz w:val="22"/>
          <w:szCs w:val="22"/>
        </w:rPr>
        <w:t xml:space="preserve"> shall require similar written express waivers and insurance clauses from each of its subconsultants.</w:t>
      </w:r>
    </w:p>
    <w:p w14:paraId="390420ED" w14:textId="77777777" w:rsidR="007F7CF6" w:rsidRPr="004A314E" w:rsidRDefault="007F7CF6" w:rsidP="00BC79EA">
      <w:pPr>
        <w:pStyle w:val="Numbered"/>
        <w:numPr>
          <w:ilvl w:val="0"/>
          <w:numId w:val="0"/>
        </w:numPr>
        <w:ind w:left="90" w:firstLine="2070"/>
        <w:rPr>
          <w:rFonts w:cs="Arial"/>
          <w:sz w:val="22"/>
          <w:szCs w:val="22"/>
        </w:rPr>
      </w:pPr>
      <w:r>
        <w:rPr>
          <w:rFonts w:cs="Arial"/>
          <w:sz w:val="22"/>
          <w:szCs w:val="22"/>
        </w:rPr>
        <w:t>(v)</w:t>
      </w:r>
      <w:r>
        <w:rPr>
          <w:rFonts w:cs="Arial"/>
          <w:sz w:val="22"/>
          <w:szCs w:val="22"/>
        </w:rPr>
        <w:tab/>
      </w:r>
      <w:r w:rsidRPr="0022021A">
        <w:rPr>
          <w:rFonts w:cs="Arial"/>
          <w:sz w:val="22"/>
          <w:szCs w:val="22"/>
        </w:rPr>
        <w:t xml:space="preserve">The limits set forth herein shall apply separately to each insured against whom claims are made or suits are brought, except with respect to the limits of liability.  Further the limits set forth herein shall not be construed to relieve the </w:t>
      </w:r>
      <w:r>
        <w:rPr>
          <w:rFonts w:cs="Arial"/>
          <w:sz w:val="22"/>
          <w:szCs w:val="22"/>
        </w:rPr>
        <w:t>Consultant</w:t>
      </w:r>
      <w:r w:rsidRPr="0022021A">
        <w:rPr>
          <w:rFonts w:cs="Arial"/>
          <w:sz w:val="22"/>
          <w:szCs w:val="22"/>
        </w:rPr>
        <w:t xml:space="preserve"> from liability </w:t>
      </w:r>
      <w:proofErr w:type="gramStart"/>
      <w:r w:rsidRPr="0022021A">
        <w:rPr>
          <w:rFonts w:cs="Arial"/>
          <w:sz w:val="22"/>
          <w:szCs w:val="22"/>
        </w:rPr>
        <w:t>in excess of</w:t>
      </w:r>
      <w:proofErr w:type="gramEnd"/>
      <w:r w:rsidRPr="0022021A">
        <w:rPr>
          <w:rFonts w:cs="Arial"/>
          <w:sz w:val="22"/>
          <w:szCs w:val="22"/>
        </w:rPr>
        <w:t xml:space="preserve"> such coverage, nor shall it limit </w:t>
      </w:r>
      <w:r>
        <w:rPr>
          <w:rFonts w:cs="Arial"/>
          <w:sz w:val="22"/>
          <w:szCs w:val="22"/>
        </w:rPr>
        <w:t>the Consultant’s</w:t>
      </w:r>
      <w:r w:rsidRPr="0022021A">
        <w:rPr>
          <w:rFonts w:cs="Arial"/>
          <w:sz w:val="22"/>
          <w:szCs w:val="22"/>
        </w:rPr>
        <w:t xml:space="preserve"> indemnification obligations to the </w:t>
      </w:r>
      <w:r w:rsidR="007F7CB2">
        <w:rPr>
          <w:rFonts w:cs="Arial"/>
          <w:sz w:val="22"/>
          <w:szCs w:val="22"/>
        </w:rPr>
        <w:t>Town</w:t>
      </w:r>
      <w:r>
        <w:rPr>
          <w:rFonts w:cs="Arial"/>
          <w:sz w:val="22"/>
          <w:szCs w:val="22"/>
        </w:rPr>
        <w:t xml:space="preserve"> </w:t>
      </w:r>
      <w:r w:rsidRPr="0022021A">
        <w:rPr>
          <w:rFonts w:cs="Arial"/>
          <w:sz w:val="22"/>
          <w:szCs w:val="22"/>
        </w:rPr>
        <w:t xml:space="preserve">and shall not preclude the </w:t>
      </w:r>
      <w:r w:rsidR="007F7CB2">
        <w:rPr>
          <w:rFonts w:cs="Arial"/>
          <w:sz w:val="22"/>
          <w:szCs w:val="22"/>
        </w:rPr>
        <w:t>Town</w:t>
      </w:r>
      <w:r w:rsidRPr="0022021A">
        <w:rPr>
          <w:rFonts w:cs="Arial"/>
          <w:sz w:val="22"/>
          <w:szCs w:val="22"/>
        </w:rPr>
        <w:t xml:space="preserve"> from taking such other actions available to the </w:t>
      </w:r>
      <w:r w:rsidR="007F7CB2">
        <w:rPr>
          <w:rFonts w:cs="Arial"/>
          <w:sz w:val="22"/>
          <w:szCs w:val="22"/>
        </w:rPr>
        <w:t>Town</w:t>
      </w:r>
      <w:r w:rsidRPr="0022021A">
        <w:rPr>
          <w:rFonts w:cs="Arial"/>
          <w:sz w:val="22"/>
          <w:szCs w:val="22"/>
        </w:rPr>
        <w:t xml:space="preserve"> under other provisions of the </w:t>
      </w:r>
      <w:r>
        <w:rPr>
          <w:rFonts w:cs="Arial"/>
          <w:sz w:val="22"/>
          <w:szCs w:val="22"/>
        </w:rPr>
        <w:t>Agreement or</w:t>
      </w:r>
      <w:r w:rsidRPr="0022021A">
        <w:rPr>
          <w:rFonts w:cs="Arial"/>
          <w:sz w:val="22"/>
          <w:szCs w:val="22"/>
        </w:rPr>
        <w:t xml:space="preserve"> law.</w:t>
      </w:r>
    </w:p>
    <w:p w14:paraId="6E6FEF19" w14:textId="77777777" w:rsidR="007F7CF6" w:rsidRPr="004A314E" w:rsidRDefault="007F7CF6" w:rsidP="00BC79EA">
      <w:pPr>
        <w:pStyle w:val="Numbered"/>
        <w:numPr>
          <w:ilvl w:val="0"/>
          <w:numId w:val="0"/>
        </w:numPr>
        <w:ind w:left="90" w:firstLine="1350"/>
        <w:rPr>
          <w:rFonts w:cs="Arial"/>
          <w:sz w:val="22"/>
          <w:szCs w:val="22"/>
        </w:rPr>
      </w:pPr>
      <w:r w:rsidRPr="004A314E">
        <w:rPr>
          <w:rFonts w:cs="Arial"/>
          <w:sz w:val="22"/>
          <w:szCs w:val="22"/>
        </w:rPr>
        <w:t>h.</w:t>
      </w:r>
      <w:r w:rsidRPr="004A314E">
        <w:rPr>
          <w:rFonts w:cs="Arial"/>
          <w:sz w:val="22"/>
          <w:szCs w:val="22"/>
        </w:rPr>
        <w:tab/>
      </w:r>
      <w:r w:rsidRPr="004A314E">
        <w:rPr>
          <w:rFonts w:cs="Arial"/>
          <w:sz w:val="22"/>
          <w:szCs w:val="22"/>
          <w:u w:val="single"/>
        </w:rPr>
        <w:t>Qualifying Insurers</w:t>
      </w:r>
    </w:p>
    <w:p w14:paraId="57348B77" w14:textId="77777777" w:rsidR="007F7CF6" w:rsidRPr="004A314E" w:rsidRDefault="007F7CF6" w:rsidP="00BC79EA">
      <w:pPr>
        <w:pStyle w:val="Numbered"/>
        <w:numPr>
          <w:ilvl w:val="0"/>
          <w:numId w:val="0"/>
        </w:numPr>
        <w:ind w:left="90" w:firstLine="2070"/>
        <w:rPr>
          <w:rFonts w:cs="Arial"/>
          <w:sz w:val="22"/>
          <w:szCs w:val="22"/>
        </w:rPr>
      </w:pPr>
      <w:r w:rsidRPr="004A314E">
        <w:rPr>
          <w:rFonts w:cs="Arial"/>
          <w:sz w:val="22"/>
          <w:szCs w:val="22"/>
        </w:rPr>
        <w:lastRenderedPageBreak/>
        <w:t>(</w:t>
      </w:r>
      <w:proofErr w:type="spellStart"/>
      <w:r w:rsidRPr="004A314E">
        <w:rPr>
          <w:rFonts w:cs="Arial"/>
          <w:sz w:val="22"/>
          <w:szCs w:val="22"/>
        </w:rPr>
        <w:t>i</w:t>
      </w:r>
      <w:proofErr w:type="spellEnd"/>
      <w:r w:rsidRPr="004A314E">
        <w:rPr>
          <w:rFonts w:cs="Arial"/>
          <w:sz w:val="22"/>
          <w:szCs w:val="22"/>
        </w:rPr>
        <w:t>)</w:t>
      </w:r>
      <w:r w:rsidRPr="004A314E">
        <w:rPr>
          <w:rFonts w:cs="Arial"/>
          <w:sz w:val="22"/>
          <w:szCs w:val="22"/>
        </w:rPr>
        <w:tab/>
        <w:t xml:space="preserve">All policies required shall be issued by acceptable insurance companies, as determined by the </w:t>
      </w:r>
      <w:r w:rsidR="007F7CB2">
        <w:rPr>
          <w:rFonts w:cs="Arial"/>
          <w:sz w:val="22"/>
          <w:szCs w:val="22"/>
        </w:rPr>
        <w:t>Town</w:t>
      </w:r>
      <w:r w:rsidRPr="004A314E">
        <w:rPr>
          <w:rFonts w:cs="Arial"/>
          <w:sz w:val="22"/>
          <w:szCs w:val="22"/>
        </w:rPr>
        <w:t>, which satisfy the following minimum requirements:</w:t>
      </w:r>
    </w:p>
    <w:p w14:paraId="15D737F7" w14:textId="77777777" w:rsidR="007F7CF6" w:rsidRPr="004A314E" w:rsidRDefault="007F7CF6" w:rsidP="00A216AC">
      <w:pPr>
        <w:pStyle w:val="Numbered"/>
        <w:numPr>
          <w:ilvl w:val="0"/>
          <w:numId w:val="0"/>
        </w:numPr>
        <w:ind w:left="720" w:firstLine="2070"/>
        <w:rPr>
          <w:rFonts w:cs="Arial"/>
          <w:sz w:val="22"/>
          <w:szCs w:val="22"/>
        </w:rPr>
      </w:pPr>
      <w:r w:rsidRPr="004A314E">
        <w:rPr>
          <w:rFonts w:cs="Arial"/>
          <w:sz w:val="22"/>
          <w:szCs w:val="22"/>
        </w:rPr>
        <w:t>(1)</w:t>
      </w:r>
      <w:r w:rsidRPr="004A314E">
        <w:rPr>
          <w:rFonts w:cs="Arial"/>
          <w:sz w:val="22"/>
          <w:szCs w:val="22"/>
        </w:rPr>
        <w:tab/>
        <w:t xml:space="preserve">Each such policy shall be from a company or companies with a current A.M. Best's rating of no less than </w:t>
      </w:r>
      <w:proofErr w:type="gramStart"/>
      <w:r w:rsidRPr="004A314E">
        <w:rPr>
          <w:rFonts w:cs="Arial"/>
          <w:sz w:val="22"/>
          <w:szCs w:val="22"/>
        </w:rPr>
        <w:t>A:VII</w:t>
      </w:r>
      <w:proofErr w:type="gramEnd"/>
      <w:r w:rsidRPr="004A314E">
        <w:rPr>
          <w:rFonts w:cs="Arial"/>
          <w:sz w:val="22"/>
          <w:szCs w:val="22"/>
        </w:rPr>
        <w:t xml:space="preserve"> and admitted to transact </w:t>
      </w:r>
      <w:r>
        <w:rPr>
          <w:rFonts w:cs="Arial"/>
          <w:sz w:val="22"/>
          <w:szCs w:val="22"/>
        </w:rPr>
        <w:t xml:space="preserve">in the </w:t>
      </w:r>
      <w:r w:rsidRPr="004A314E">
        <w:rPr>
          <w:rFonts w:cs="Arial"/>
          <w:sz w:val="22"/>
          <w:szCs w:val="22"/>
        </w:rPr>
        <w:t>business of insurance in the State of California, or otherwise allowed to place insurance through surplus line brokers under applicable provisions of the California Insurance Code or any federal law.</w:t>
      </w:r>
    </w:p>
    <w:p w14:paraId="7C8AA923" w14:textId="77777777" w:rsidR="007F7CF6" w:rsidRPr="004A314E" w:rsidRDefault="007F7CF6" w:rsidP="00BC79EA">
      <w:pPr>
        <w:pStyle w:val="Numbered"/>
        <w:numPr>
          <w:ilvl w:val="0"/>
          <w:numId w:val="0"/>
        </w:numPr>
        <w:ind w:left="90" w:firstLine="1350"/>
        <w:rPr>
          <w:rFonts w:cs="Arial"/>
          <w:sz w:val="22"/>
          <w:szCs w:val="22"/>
        </w:rPr>
      </w:pPr>
      <w:proofErr w:type="spellStart"/>
      <w:r w:rsidRPr="004A314E">
        <w:rPr>
          <w:rFonts w:cs="Arial"/>
          <w:sz w:val="22"/>
          <w:szCs w:val="22"/>
        </w:rPr>
        <w:t>i</w:t>
      </w:r>
      <w:proofErr w:type="spellEnd"/>
      <w:r w:rsidRPr="004A314E">
        <w:rPr>
          <w:rFonts w:cs="Arial"/>
          <w:sz w:val="22"/>
          <w:szCs w:val="22"/>
        </w:rPr>
        <w:t>.</w:t>
      </w:r>
      <w:r w:rsidRPr="004A314E">
        <w:rPr>
          <w:rFonts w:cs="Arial"/>
          <w:sz w:val="22"/>
          <w:szCs w:val="22"/>
        </w:rPr>
        <w:tab/>
      </w:r>
      <w:r w:rsidRPr="004A314E">
        <w:rPr>
          <w:rFonts w:cs="Arial"/>
          <w:sz w:val="22"/>
          <w:szCs w:val="22"/>
          <w:u w:val="single"/>
        </w:rPr>
        <w:t>Additional Insurance Provisions</w:t>
      </w:r>
    </w:p>
    <w:p w14:paraId="6E879C92" w14:textId="77777777" w:rsidR="007F7CF6" w:rsidRPr="004A314E" w:rsidRDefault="007F7CF6" w:rsidP="00BC79EA">
      <w:pPr>
        <w:pStyle w:val="Numbered"/>
        <w:numPr>
          <w:ilvl w:val="0"/>
          <w:numId w:val="0"/>
        </w:numPr>
        <w:ind w:left="90" w:firstLine="2070"/>
        <w:rPr>
          <w:rFonts w:cs="Arial"/>
          <w:sz w:val="22"/>
          <w:szCs w:val="22"/>
        </w:rPr>
      </w:pPr>
      <w:r w:rsidRPr="004A314E">
        <w:rPr>
          <w:rFonts w:cs="Arial"/>
          <w:sz w:val="22"/>
          <w:szCs w:val="22"/>
        </w:rPr>
        <w:t>(</w:t>
      </w:r>
      <w:proofErr w:type="spellStart"/>
      <w:r w:rsidRPr="004A314E">
        <w:rPr>
          <w:rFonts w:cs="Arial"/>
          <w:sz w:val="22"/>
          <w:szCs w:val="22"/>
        </w:rPr>
        <w:t>i</w:t>
      </w:r>
      <w:proofErr w:type="spellEnd"/>
      <w:r w:rsidRPr="004A314E">
        <w:rPr>
          <w:rFonts w:cs="Arial"/>
          <w:sz w:val="22"/>
          <w:szCs w:val="22"/>
        </w:rPr>
        <w:t>)</w:t>
      </w:r>
      <w:r w:rsidRPr="004A314E">
        <w:rPr>
          <w:rFonts w:cs="Arial"/>
          <w:sz w:val="22"/>
          <w:szCs w:val="22"/>
        </w:rPr>
        <w:tab/>
        <w:t xml:space="preserve">The foregoing requirements as to the types and limits of insurance coverage to be maintained by </w:t>
      </w:r>
      <w:proofErr w:type="gramStart"/>
      <w:r w:rsidRPr="004A314E">
        <w:rPr>
          <w:rFonts w:cs="Arial"/>
          <w:sz w:val="22"/>
          <w:szCs w:val="22"/>
        </w:rPr>
        <w:t>Consultant</w:t>
      </w:r>
      <w:proofErr w:type="gramEnd"/>
      <w:r w:rsidRPr="004A314E">
        <w:rPr>
          <w:rFonts w:cs="Arial"/>
          <w:sz w:val="22"/>
          <w:szCs w:val="22"/>
        </w:rPr>
        <w:t xml:space="preserve">, and any approval of said insurance by the </w:t>
      </w:r>
      <w:r w:rsidR="007F7CB2">
        <w:rPr>
          <w:rFonts w:cs="Arial"/>
          <w:sz w:val="22"/>
          <w:szCs w:val="22"/>
        </w:rPr>
        <w:t>Town</w:t>
      </w:r>
      <w:r w:rsidRPr="004A314E">
        <w:rPr>
          <w:rFonts w:cs="Arial"/>
          <w:sz w:val="22"/>
          <w:szCs w:val="22"/>
        </w:rPr>
        <w:t>, is not intended to and shall not in any manner limit or qualify the liabilities and obligations otherwise assumed by the Consultant pursuant to this Agreement, including but not limited to, the provisions concerning indemnification.</w:t>
      </w:r>
    </w:p>
    <w:p w14:paraId="638E8CCA" w14:textId="77777777" w:rsidR="007F7CF6" w:rsidRPr="004A314E" w:rsidRDefault="007F7CF6" w:rsidP="00BC79EA">
      <w:pPr>
        <w:pStyle w:val="Numbered"/>
        <w:numPr>
          <w:ilvl w:val="0"/>
          <w:numId w:val="0"/>
        </w:numPr>
        <w:ind w:left="90" w:firstLine="2070"/>
        <w:rPr>
          <w:rFonts w:cs="Arial"/>
          <w:b/>
          <w:sz w:val="22"/>
          <w:szCs w:val="22"/>
        </w:rPr>
      </w:pPr>
      <w:r w:rsidRPr="004A314E">
        <w:rPr>
          <w:rFonts w:cs="Arial"/>
          <w:sz w:val="22"/>
          <w:szCs w:val="22"/>
        </w:rPr>
        <w:t>(ii)</w:t>
      </w:r>
      <w:r w:rsidRPr="004A314E">
        <w:rPr>
          <w:rFonts w:cs="Arial"/>
          <w:sz w:val="22"/>
          <w:szCs w:val="22"/>
        </w:rPr>
        <w:tab/>
        <w:t xml:space="preserve">If at any time during the life of the Agreement, any policy of insurance required under this Agreement does not comply with these specifications or is canceled and not replaced, </w:t>
      </w:r>
      <w:r w:rsidR="007F7CB2">
        <w:rPr>
          <w:rFonts w:cs="Arial"/>
          <w:sz w:val="22"/>
          <w:szCs w:val="22"/>
        </w:rPr>
        <w:t>Town</w:t>
      </w:r>
      <w:r w:rsidRPr="004A314E">
        <w:rPr>
          <w:rFonts w:cs="Arial"/>
          <w:sz w:val="22"/>
          <w:szCs w:val="22"/>
        </w:rPr>
        <w:t xml:space="preserve"> has the right but not the duty to obtain the insurance it deems necessary and any premium paid by </w:t>
      </w:r>
      <w:r w:rsidR="007F7CB2">
        <w:rPr>
          <w:rFonts w:cs="Arial"/>
          <w:sz w:val="22"/>
          <w:szCs w:val="22"/>
        </w:rPr>
        <w:t>Town</w:t>
      </w:r>
      <w:r w:rsidRPr="004A314E">
        <w:rPr>
          <w:rFonts w:cs="Arial"/>
          <w:sz w:val="22"/>
          <w:szCs w:val="22"/>
        </w:rPr>
        <w:t xml:space="preserve"> will be promptly reimbursed by Consultant or </w:t>
      </w:r>
      <w:r w:rsidR="007F7CB2">
        <w:rPr>
          <w:rFonts w:cs="Arial"/>
          <w:sz w:val="22"/>
          <w:szCs w:val="22"/>
        </w:rPr>
        <w:t>Town</w:t>
      </w:r>
      <w:r w:rsidRPr="004A314E">
        <w:rPr>
          <w:rFonts w:cs="Arial"/>
          <w:sz w:val="22"/>
          <w:szCs w:val="22"/>
        </w:rPr>
        <w:t xml:space="preserve"> will withhold amounts sufficient to pay premium from Consultant payments. In the alternative, </w:t>
      </w:r>
      <w:r w:rsidR="007F7CB2">
        <w:rPr>
          <w:rFonts w:cs="Arial"/>
          <w:sz w:val="22"/>
          <w:szCs w:val="22"/>
        </w:rPr>
        <w:t>Town</w:t>
      </w:r>
      <w:r w:rsidRPr="004A314E">
        <w:rPr>
          <w:rFonts w:cs="Arial"/>
          <w:sz w:val="22"/>
          <w:szCs w:val="22"/>
        </w:rPr>
        <w:t xml:space="preserve"> may cancel this Agreement.</w:t>
      </w:r>
    </w:p>
    <w:p w14:paraId="6EBC160B" w14:textId="77777777" w:rsidR="007F7CF6" w:rsidRPr="004A314E" w:rsidRDefault="007F7CF6" w:rsidP="00BC79EA">
      <w:pPr>
        <w:pStyle w:val="Numbered"/>
        <w:numPr>
          <w:ilvl w:val="0"/>
          <w:numId w:val="0"/>
        </w:numPr>
        <w:ind w:left="90" w:firstLine="2070"/>
        <w:rPr>
          <w:rFonts w:cs="Arial"/>
          <w:sz w:val="22"/>
          <w:szCs w:val="22"/>
        </w:rPr>
      </w:pPr>
      <w:r w:rsidRPr="004A314E">
        <w:rPr>
          <w:rFonts w:cs="Arial"/>
          <w:sz w:val="22"/>
          <w:szCs w:val="22"/>
        </w:rPr>
        <w:t>(</w:t>
      </w:r>
      <w:r w:rsidR="00700EA5">
        <w:rPr>
          <w:rFonts w:cs="Arial"/>
          <w:sz w:val="22"/>
          <w:szCs w:val="22"/>
        </w:rPr>
        <w:t>iii</w:t>
      </w:r>
      <w:r w:rsidRPr="004A314E">
        <w:rPr>
          <w:rFonts w:cs="Arial"/>
          <w:sz w:val="22"/>
          <w:szCs w:val="22"/>
        </w:rPr>
        <w:t>)</w:t>
      </w:r>
      <w:r w:rsidRPr="004A314E">
        <w:rPr>
          <w:rFonts w:cs="Arial"/>
          <w:sz w:val="22"/>
          <w:szCs w:val="22"/>
        </w:rPr>
        <w:tab/>
        <w:t xml:space="preserve">The </w:t>
      </w:r>
      <w:r w:rsidR="007F7CB2">
        <w:rPr>
          <w:rFonts w:cs="Arial"/>
          <w:sz w:val="22"/>
          <w:szCs w:val="22"/>
        </w:rPr>
        <w:t>Town</w:t>
      </w:r>
      <w:r w:rsidRPr="004A314E">
        <w:rPr>
          <w:rFonts w:cs="Arial"/>
          <w:sz w:val="22"/>
          <w:szCs w:val="22"/>
        </w:rPr>
        <w:t xml:space="preserve"> may require the Consultant to provide complete copies of all insurance policies in effect for the duration of the Project.</w:t>
      </w:r>
    </w:p>
    <w:p w14:paraId="40A69D15" w14:textId="77777777" w:rsidR="007F7CF6" w:rsidRPr="004A314E" w:rsidRDefault="007F7CF6" w:rsidP="00BC79EA">
      <w:pPr>
        <w:pStyle w:val="Numbered"/>
        <w:numPr>
          <w:ilvl w:val="0"/>
          <w:numId w:val="0"/>
        </w:numPr>
        <w:ind w:left="90" w:firstLine="2070"/>
        <w:rPr>
          <w:rFonts w:cs="Arial"/>
          <w:sz w:val="22"/>
          <w:szCs w:val="22"/>
        </w:rPr>
      </w:pPr>
      <w:r w:rsidRPr="004A314E">
        <w:rPr>
          <w:rFonts w:cs="Arial"/>
          <w:sz w:val="22"/>
          <w:szCs w:val="22"/>
        </w:rPr>
        <w:t>(</w:t>
      </w:r>
      <w:r w:rsidR="00700EA5">
        <w:rPr>
          <w:rFonts w:cs="Arial"/>
          <w:sz w:val="22"/>
          <w:szCs w:val="22"/>
        </w:rPr>
        <w:t>i</w:t>
      </w:r>
      <w:r w:rsidRPr="004A314E">
        <w:rPr>
          <w:rFonts w:cs="Arial"/>
          <w:sz w:val="22"/>
          <w:szCs w:val="22"/>
        </w:rPr>
        <w:t>v)</w:t>
      </w:r>
      <w:r w:rsidRPr="004A314E">
        <w:rPr>
          <w:rFonts w:cs="Arial"/>
          <w:sz w:val="22"/>
          <w:szCs w:val="22"/>
        </w:rPr>
        <w:tab/>
        <w:t xml:space="preserve">Neither the </w:t>
      </w:r>
      <w:r w:rsidR="007F7CB2">
        <w:rPr>
          <w:rFonts w:cs="Arial"/>
          <w:sz w:val="22"/>
          <w:szCs w:val="22"/>
        </w:rPr>
        <w:t>Town</w:t>
      </w:r>
      <w:r w:rsidRPr="004A314E">
        <w:rPr>
          <w:rFonts w:cs="Arial"/>
          <w:sz w:val="22"/>
          <w:szCs w:val="22"/>
        </w:rPr>
        <w:t xml:space="preserve"> nor any of </w:t>
      </w:r>
      <w:r w:rsidR="002968FB">
        <w:rPr>
          <w:rFonts w:cs="Arial"/>
          <w:sz w:val="22"/>
          <w:szCs w:val="22"/>
        </w:rPr>
        <w:t>its</w:t>
      </w:r>
      <w:r w:rsidRPr="004A314E">
        <w:rPr>
          <w:rFonts w:cs="Arial"/>
          <w:sz w:val="22"/>
          <w:szCs w:val="22"/>
        </w:rPr>
        <w:t xml:space="preserve"> </w:t>
      </w:r>
      <w:r>
        <w:rPr>
          <w:rFonts w:cs="Arial"/>
          <w:sz w:val="22"/>
          <w:szCs w:val="22"/>
        </w:rPr>
        <w:t>officials</w:t>
      </w:r>
      <w:r w:rsidRPr="004A314E">
        <w:rPr>
          <w:rFonts w:cs="Arial"/>
          <w:sz w:val="22"/>
          <w:szCs w:val="22"/>
        </w:rPr>
        <w:t xml:space="preserve">, officers, employees, </w:t>
      </w:r>
      <w:proofErr w:type="gramStart"/>
      <w:r w:rsidRPr="004A314E">
        <w:rPr>
          <w:rFonts w:cs="Arial"/>
          <w:sz w:val="22"/>
          <w:szCs w:val="22"/>
        </w:rPr>
        <w:t>agents</w:t>
      </w:r>
      <w:proofErr w:type="gramEnd"/>
      <w:r w:rsidRPr="004A314E">
        <w:rPr>
          <w:rFonts w:cs="Arial"/>
          <w:sz w:val="22"/>
          <w:szCs w:val="22"/>
        </w:rPr>
        <w:t xml:space="preserve"> or volunteers shall be personally responsible for any liability arising under or by virtue of this Agreement.</w:t>
      </w:r>
    </w:p>
    <w:p w14:paraId="52E4F67C" w14:textId="77777777" w:rsidR="007F7CF6" w:rsidRPr="004A314E" w:rsidRDefault="007F7CF6" w:rsidP="00BC79EA">
      <w:pPr>
        <w:pStyle w:val="Numbered"/>
        <w:numPr>
          <w:ilvl w:val="0"/>
          <w:numId w:val="0"/>
        </w:numPr>
        <w:ind w:left="90" w:firstLine="1350"/>
        <w:rPr>
          <w:rFonts w:cs="Arial"/>
          <w:sz w:val="22"/>
          <w:szCs w:val="22"/>
        </w:rPr>
      </w:pPr>
      <w:r w:rsidRPr="004A314E">
        <w:rPr>
          <w:rFonts w:cs="Arial"/>
          <w:sz w:val="22"/>
          <w:szCs w:val="22"/>
        </w:rPr>
        <w:t>j.</w:t>
      </w:r>
      <w:r w:rsidRPr="004A314E">
        <w:rPr>
          <w:rFonts w:cs="Arial"/>
          <w:sz w:val="22"/>
          <w:szCs w:val="22"/>
        </w:rPr>
        <w:tab/>
      </w:r>
      <w:r w:rsidRPr="004A314E">
        <w:rPr>
          <w:rFonts w:cs="Arial"/>
          <w:sz w:val="22"/>
          <w:szCs w:val="22"/>
          <w:u w:val="single"/>
        </w:rPr>
        <w:t>Subconsultant Insurance Requirements</w:t>
      </w:r>
      <w:r w:rsidRPr="004A314E">
        <w:rPr>
          <w:rFonts w:cs="Arial"/>
          <w:sz w:val="22"/>
          <w:szCs w:val="22"/>
        </w:rPr>
        <w:t xml:space="preserve">.  Consultant shall not allow any subcontractors or subconsultants to commence work on any subcontract until they have provided evidence satisfactory to the </w:t>
      </w:r>
      <w:r w:rsidR="007F7CB2">
        <w:rPr>
          <w:rFonts w:cs="Arial"/>
          <w:sz w:val="22"/>
          <w:szCs w:val="22"/>
        </w:rPr>
        <w:t>Town</w:t>
      </w:r>
      <w:r w:rsidRPr="004A314E">
        <w:rPr>
          <w:rFonts w:cs="Arial"/>
          <w:sz w:val="22"/>
          <w:szCs w:val="22"/>
        </w:rPr>
        <w:t xml:space="preserve"> that they have secured all</w:t>
      </w:r>
      <w:r>
        <w:rPr>
          <w:rFonts w:cs="Arial"/>
          <w:sz w:val="22"/>
          <w:szCs w:val="22"/>
        </w:rPr>
        <w:t xml:space="preserve"> insurance required under this s</w:t>
      </w:r>
      <w:r w:rsidRPr="004A314E">
        <w:rPr>
          <w:rFonts w:cs="Arial"/>
          <w:sz w:val="22"/>
          <w:szCs w:val="22"/>
        </w:rPr>
        <w:t xml:space="preserve">ection.  Policies of commercial general liability insurance provided by such subcontractors or subconsultants shall be endorsed to name the </w:t>
      </w:r>
      <w:r w:rsidR="007F7CB2">
        <w:rPr>
          <w:rFonts w:cs="Arial"/>
          <w:sz w:val="22"/>
          <w:szCs w:val="22"/>
        </w:rPr>
        <w:t>Town</w:t>
      </w:r>
      <w:r w:rsidRPr="004A314E">
        <w:rPr>
          <w:rFonts w:cs="Arial"/>
          <w:sz w:val="22"/>
          <w:szCs w:val="22"/>
        </w:rPr>
        <w:t xml:space="preserve"> as an additional insured using ISO form CG 20 38 04 13 or an endorsement providing the exact same coverage.  If requested by Consultant, </w:t>
      </w:r>
      <w:r w:rsidR="007F7CB2">
        <w:rPr>
          <w:rFonts w:cs="Arial"/>
          <w:sz w:val="22"/>
          <w:szCs w:val="22"/>
        </w:rPr>
        <w:t>Town</w:t>
      </w:r>
      <w:r w:rsidRPr="004A314E">
        <w:rPr>
          <w:rFonts w:cs="Arial"/>
          <w:sz w:val="22"/>
          <w:szCs w:val="22"/>
        </w:rPr>
        <w:t xml:space="preserve"> may approve different scopes or minimum limits of insurance for </w:t>
      </w:r>
      <w:proofErr w:type="gramStart"/>
      <w:r w:rsidRPr="004A314E">
        <w:rPr>
          <w:rFonts w:cs="Arial"/>
          <w:sz w:val="22"/>
          <w:szCs w:val="22"/>
        </w:rPr>
        <w:t>particular subcontractors</w:t>
      </w:r>
      <w:proofErr w:type="gramEnd"/>
      <w:r w:rsidRPr="004A314E">
        <w:rPr>
          <w:rFonts w:cs="Arial"/>
          <w:sz w:val="22"/>
          <w:szCs w:val="22"/>
        </w:rPr>
        <w:t xml:space="preserve"> or subconsultants.  </w:t>
      </w:r>
    </w:p>
    <w:p w14:paraId="34D0D44E" w14:textId="77777777" w:rsidR="007F7CF6" w:rsidRPr="004A314E" w:rsidRDefault="007F7CF6" w:rsidP="00DF4432">
      <w:pPr>
        <w:pStyle w:val="Numbered"/>
        <w:numPr>
          <w:ilvl w:val="0"/>
          <w:numId w:val="0"/>
        </w:numPr>
        <w:rPr>
          <w:rFonts w:cs="Arial"/>
          <w:sz w:val="22"/>
          <w:szCs w:val="22"/>
        </w:rPr>
      </w:pPr>
      <w:r w:rsidRPr="004A314E">
        <w:rPr>
          <w:rFonts w:cs="Arial"/>
          <w:sz w:val="22"/>
          <w:szCs w:val="22"/>
        </w:rPr>
        <w:tab/>
        <w:t>12.</w:t>
      </w:r>
      <w:r w:rsidRPr="004A314E">
        <w:rPr>
          <w:rFonts w:cs="Arial"/>
          <w:sz w:val="22"/>
          <w:szCs w:val="22"/>
        </w:rPr>
        <w:tab/>
      </w:r>
      <w:r w:rsidRPr="004A314E">
        <w:rPr>
          <w:rFonts w:cs="Arial"/>
          <w:sz w:val="22"/>
          <w:szCs w:val="22"/>
          <w:u w:val="single"/>
        </w:rPr>
        <w:t>Indemnification</w:t>
      </w:r>
      <w:r w:rsidRPr="004A314E">
        <w:rPr>
          <w:rFonts w:cs="Arial"/>
          <w:i/>
          <w:sz w:val="22"/>
          <w:szCs w:val="22"/>
        </w:rPr>
        <w:t>.</w:t>
      </w:r>
      <w:r w:rsidRPr="004A314E">
        <w:rPr>
          <w:rFonts w:cs="Arial"/>
          <w:sz w:val="22"/>
          <w:szCs w:val="22"/>
        </w:rPr>
        <w:t xml:space="preserve">  </w:t>
      </w:r>
    </w:p>
    <w:p w14:paraId="4A6D8555" w14:textId="77777777" w:rsidR="00C849EC" w:rsidRPr="00C849EC" w:rsidRDefault="00C849EC" w:rsidP="00C849EC">
      <w:pPr>
        <w:ind w:firstLine="1440"/>
        <w:jc w:val="both"/>
        <w:rPr>
          <w:rFonts w:ascii="Arial" w:hAnsi="Arial" w:cs="Arial"/>
          <w:sz w:val="22"/>
          <w:szCs w:val="22"/>
        </w:rPr>
      </w:pPr>
      <w:r w:rsidRPr="00C849EC">
        <w:rPr>
          <w:rFonts w:ascii="Arial" w:hAnsi="Arial" w:cs="Arial"/>
          <w:sz w:val="22"/>
          <w:szCs w:val="22"/>
        </w:rPr>
        <w:t>a.</w:t>
      </w:r>
      <w:r w:rsidRPr="00C849EC">
        <w:rPr>
          <w:rFonts w:ascii="Arial" w:hAnsi="Arial" w:cs="Arial"/>
          <w:sz w:val="22"/>
          <w:szCs w:val="22"/>
        </w:rPr>
        <w:tab/>
        <w:t xml:space="preserve">To the fullest extent permitted by law, Consultant shall defend (with counsel of </w:t>
      </w:r>
      <w:r w:rsidR="007F7CB2">
        <w:rPr>
          <w:rFonts w:ascii="Arial" w:hAnsi="Arial" w:cs="Arial"/>
          <w:sz w:val="22"/>
          <w:szCs w:val="22"/>
        </w:rPr>
        <w:t>Town</w:t>
      </w:r>
      <w:r w:rsidRPr="00C849EC">
        <w:rPr>
          <w:rFonts w:ascii="Arial" w:hAnsi="Arial" w:cs="Arial"/>
          <w:sz w:val="22"/>
          <w:szCs w:val="22"/>
        </w:rPr>
        <w:t xml:space="preserve">’s choosing), indemnify and hold the </w:t>
      </w:r>
      <w:r w:rsidR="007F7CB2">
        <w:rPr>
          <w:rFonts w:ascii="Arial" w:hAnsi="Arial" w:cs="Arial"/>
          <w:sz w:val="22"/>
          <w:szCs w:val="22"/>
        </w:rPr>
        <w:t>Town</w:t>
      </w:r>
      <w:r w:rsidRPr="00C849EC">
        <w:rPr>
          <w:rFonts w:ascii="Arial" w:hAnsi="Arial" w:cs="Arial"/>
          <w:sz w:val="22"/>
          <w:szCs w:val="22"/>
        </w:rPr>
        <w:t xml:space="preserve">, its officials, officers, employees, volunteers, and agents free and harmless from any and all claims, demands, causes of action, costs, expenses, liability, loss, damage or injury of any kind, in law or equity, to property or persons, including wrongful death,  in any manner arising out of, pertaining to, or incident to any acts, errors or omissions, or willful misconduct of Consultant, its officials, officers, employees, subcontractors, consultants or agents in connection with the performance of the Consultant’s </w:t>
      </w:r>
      <w:r w:rsidR="00712093">
        <w:rPr>
          <w:rFonts w:ascii="Arial" w:hAnsi="Arial" w:cs="Arial"/>
          <w:sz w:val="22"/>
          <w:szCs w:val="22"/>
        </w:rPr>
        <w:t>services</w:t>
      </w:r>
      <w:r w:rsidRPr="00C849EC">
        <w:rPr>
          <w:rFonts w:ascii="Arial" w:hAnsi="Arial" w:cs="Arial"/>
          <w:sz w:val="22"/>
          <w:szCs w:val="22"/>
        </w:rPr>
        <w:t xml:space="preserve">, the Project or this Agreement, including without limitation the payment of all damages, expert witness fees and attorney’s fees and other related costs and expenses.  Consultant's obligation to indemnify </w:t>
      </w:r>
      <w:r w:rsidRPr="00C849EC">
        <w:rPr>
          <w:rFonts w:ascii="Arial" w:hAnsi="Arial" w:cs="Arial"/>
          <w:sz w:val="22"/>
          <w:szCs w:val="22"/>
        </w:rPr>
        <w:lastRenderedPageBreak/>
        <w:t xml:space="preserve">shall not be restricted to insurance proceeds, if any, received by Consultant, the </w:t>
      </w:r>
      <w:r w:rsidR="007F7CB2">
        <w:rPr>
          <w:rFonts w:ascii="Arial" w:hAnsi="Arial" w:cs="Arial"/>
          <w:sz w:val="22"/>
          <w:szCs w:val="22"/>
        </w:rPr>
        <w:t>Town</w:t>
      </w:r>
      <w:r w:rsidRPr="00C849EC">
        <w:rPr>
          <w:rFonts w:ascii="Arial" w:hAnsi="Arial" w:cs="Arial"/>
          <w:sz w:val="22"/>
          <w:szCs w:val="22"/>
        </w:rPr>
        <w:t>, its officials, officers, employees, agents, or volunteers.</w:t>
      </w:r>
    </w:p>
    <w:p w14:paraId="66A0F547" w14:textId="77777777" w:rsidR="00C849EC" w:rsidRPr="00C849EC" w:rsidRDefault="00C849EC" w:rsidP="00C849EC">
      <w:pPr>
        <w:ind w:firstLine="1440"/>
        <w:jc w:val="both"/>
        <w:rPr>
          <w:rFonts w:ascii="Arial" w:hAnsi="Arial" w:cs="Arial"/>
          <w:sz w:val="22"/>
          <w:szCs w:val="22"/>
        </w:rPr>
      </w:pPr>
    </w:p>
    <w:p w14:paraId="47EE981C" w14:textId="77777777" w:rsidR="007F7CF6" w:rsidRDefault="00C849EC" w:rsidP="00C849EC">
      <w:pPr>
        <w:ind w:firstLine="1440"/>
        <w:jc w:val="both"/>
        <w:rPr>
          <w:rFonts w:ascii="Arial" w:hAnsi="Arial" w:cs="Arial"/>
          <w:sz w:val="22"/>
          <w:szCs w:val="22"/>
        </w:rPr>
      </w:pPr>
      <w:r w:rsidRPr="00C849EC">
        <w:rPr>
          <w:rFonts w:ascii="Arial" w:hAnsi="Arial" w:cs="Arial"/>
          <w:sz w:val="22"/>
          <w:szCs w:val="22"/>
        </w:rPr>
        <w:t>b.</w:t>
      </w:r>
      <w:r w:rsidRPr="00C849EC">
        <w:rPr>
          <w:rFonts w:ascii="Arial" w:hAnsi="Arial" w:cs="Arial"/>
          <w:sz w:val="22"/>
          <w:szCs w:val="22"/>
        </w:rPr>
        <w:tab/>
      </w:r>
      <w:r w:rsidR="00136EDD" w:rsidRPr="00136EDD">
        <w:rPr>
          <w:rFonts w:ascii="Arial" w:hAnsi="Arial" w:cs="Arial"/>
          <w:sz w:val="22"/>
          <w:szCs w:val="22"/>
        </w:rPr>
        <w:t>If Consultant’s obligation to defend, indemnify, and/or hold harmless arises out of Consultant’s performance of “design professional” services (as that term is defined under Civil Code section 2782.8), then, and only to the extent required by Civil Code section 2782.8, which is fully incorporated herein, Consultant’s indemnification obligation shall be limited to claims that arise out of, pertain to, or relate to the negligence, recklessness, or willful misconduct of the Consultant, and, upon Consultant obtaining a final adjudication by a court of competent jurisdiction, Consultant’s liability for such claim, including the cost to defend, shall not exceed the Consultant’s proportionate percentage of fault.</w:t>
      </w:r>
    </w:p>
    <w:p w14:paraId="274E328E" w14:textId="77777777" w:rsidR="00C849EC" w:rsidRPr="004A314E" w:rsidRDefault="00C849EC" w:rsidP="00C849EC">
      <w:pPr>
        <w:ind w:firstLine="1440"/>
        <w:jc w:val="both"/>
        <w:rPr>
          <w:rFonts w:ascii="Arial" w:hAnsi="Arial" w:cs="Arial"/>
          <w:sz w:val="22"/>
          <w:szCs w:val="22"/>
        </w:rPr>
      </w:pPr>
    </w:p>
    <w:p w14:paraId="7DF636E4" w14:textId="77777777" w:rsidR="007F7CF6" w:rsidRPr="004A314E" w:rsidRDefault="007F7CF6" w:rsidP="00DF4432">
      <w:pPr>
        <w:pStyle w:val="Numbered"/>
        <w:numPr>
          <w:ilvl w:val="0"/>
          <w:numId w:val="0"/>
        </w:numPr>
        <w:rPr>
          <w:rFonts w:cs="Arial"/>
          <w:sz w:val="22"/>
          <w:szCs w:val="22"/>
        </w:rPr>
      </w:pPr>
      <w:r w:rsidRPr="004A314E">
        <w:rPr>
          <w:rFonts w:cs="Arial"/>
          <w:sz w:val="22"/>
          <w:szCs w:val="22"/>
        </w:rPr>
        <w:tab/>
        <w:t>13.</w:t>
      </w:r>
      <w:r w:rsidRPr="004A314E">
        <w:rPr>
          <w:rFonts w:cs="Arial"/>
          <w:sz w:val="22"/>
          <w:szCs w:val="22"/>
        </w:rPr>
        <w:tab/>
      </w:r>
      <w:r w:rsidRPr="004A314E">
        <w:rPr>
          <w:rFonts w:cs="Arial"/>
          <w:sz w:val="22"/>
          <w:szCs w:val="22"/>
          <w:u w:val="single"/>
        </w:rPr>
        <w:t>California Labor Code Requirements</w:t>
      </w:r>
      <w:r w:rsidRPr="004A314E">
        <w:rPr>
          <w:rFonts w:cs="Arial"/>
          <w:sz w:val="22"/>
          <w:szCs w:val="22"/>
        </w:rPr>
        <w:t>.</w:t>
      </w:r>
    </w:p>
    <w:p w14:paraId="69A4C9B4" w14:textId="77777777" w:rsidR="007F7CF6" w:rsidRDefault="007F7CF6" w:rsidP="00DF4432">
      <w:pPr>
        <w:pStyle w:val="Numbered"/>
        <w:numPr>
          <w:ilvl w:val="0"/>
          <w:numId w:val="0"/>
        </w:numPr>
        <w:rPr>
          <w:rFonts w:cs="Arial"/>
          <w:sz w:val="22"/>
          <w:szCs w:val="22"/>
        </w:rPr>
      </w:pPr>
      <w:r w:rsidRPr="004A314E">
        <w:rPr>
          <w:rFonts w:cs="Arial"/>
          <w:sz w:val="22"/>
          <w:szCs w:val="22"/>
        </w:rPr>
        <w:tab/>
      </w:r>
      <w:r w:rsidR="00171440">
        <w:rPr>
          <w:rFonts w:cs="Arial"/>
          <w:sz w:val="22"/>
          <w:szCs w:val="22"/>
        </w:rPr>
        <w:tab/>
        <w:t>a.</w:t>
      </w:r>
      <w:r w:rsidR="00171440">
        <w:rPr>
          <w:rFonts w:cs="Arial"/>
          <w:sz w:val="22"/>
          <w:szCs w:val="22"/>
        </w:rPr>
        <w:tab/>
      </w:r>
      <w:r w:rsidRPr="004A314E">
        <w:rPr>
          <w:rFonts w:cs="Arial"/>
          <w:sz w:val="22"/>
          <w:szCs w:val="22"/>
        </w:rPr>
        <w:t>Consultant is aware of the requirements of California Labor Code Sections 1720 et seq. and 1770 et seq., which require the payment of prevailing wage rates and the performance of other requirements on certain “public works” and “maintenance” projects</w:t>
      </w:r>
      <w:r w:rsidR="00801F5D">
        <w:rPr>
          <w:rFonts w:cs="Arial"/>
          <w:sz w:val="22"/>
          <w:szCs w:val="22"/>
        </w:rPr>
        <w:t xml:space="preserve"> </w:t>
      </w:r>
      <w:r w:rsidR="00801F5D" w:rsidRPr="00801F5D">
        <w:rPr>
          <w:rFonts w:cs="Arial"/>
          <w:sz w:val="22"/>
          <w:szCs w:val="22"/>
        </w:rPr>
        <w:t>(“Prevailing Wage Laws”)</w:t>
      </w:r>
      <w:r w:rsidRPr="004A314E">
        <w:rPr>
          <w:rFonts w:cs="Arial"/>
          <w:sz w:val="22"/>
          <w:szCs w:val="22"/>
        </w:rPr>
        <w:t xml:space="preserve">.  If the services are being performed as part of an applicable “public works” or “maintenance” project, as defined by the Prevailing Wage Laws, and if the total compensation is $1,000 or more, Consultant agrees to fully comply with such Prevailing Wage Laws.  Consultant shall defend, </w:t>
      </w:r>
      <w:proofErr w:type="gramStart"/>
      <w:r w:rsidRPr="004A314E">
        <w:rPr>
          <w:rFonts w:cs="Arial"/>
          <w:sz w:val="22"/>
          <w:szCs w:val="22"/>
        </w:rPr>
        <w:t>indemnify</w:t>
      </w:r>
      <w:proofErr w:type="gramEnd"/>
      <w:r w:rsidRPr="004A314E">
        <w:rPr>
          <w:rFonts w:cs="Arial"/>
          <w:sz w:val="22"/>
          <w:szCs w:val="22"/>
        </w:rPr>
        <w:t xml:space="preserve"> and hold the </w:t>
      </w:r>
      <w:r w:rsidR="007F7CB2">
        <w:rPr>
          <w:rFonts w:cs="Arial"/>
          <w:sz w:val="22"/>
          <w:szCs w:val="22"/>
        </w:rPr>
        <w:t>Town</w:t>
      </w:r>
      <w:r w:rsidRPr="004A314E">
        <w:rPr>
          <w:rFonts w:cs="Arial"/>
          <w:sz w:val="22"/>
          <w:szCs w:val="22"/>
        </w:rPr>
        <w:t>, its officials, officers, employees and agents free and harmless from any claims, liabilities, costs, penalties or interest arising out of any failure or alleged failure to comply with the Prevailing Wage Laws</w:t>
      </w:r>
      <w:r w:rsidR="00D97FC0">
        <w:rPr>
          <w:rFonts w:cs="Arial"/>
          <w:sz w:val="22"/>
          <w:szCs w:val="22"/>
        </w:rPr>
        <w:t xml:space="preserve">. </w:t>
      </w:r>
      <w:r w:rsidR="005F3974">
        <w:rPr>
          <w:rFonts w:cs="Arial"/>
          <w:sz w:val="22"/>
          <w:szCs w:val="22"/>
        </w:rPr>
        <w:t xml:space="preserve"> </w:t>
      </w:r>
      <w:r w:rsidR="005F3974" w:rsidRPr="005F3974">
        <w:rPr>
          <w:rFonts w:cs="Arial"/>
          <w:sz w:val="22"/>
          <w:szCs w:val="22"/>
        </w:rPr>
        <w:t>It shall be mandatory upon the Consultant and all subconsultants to comply with all California Labor Code provisions, which include but are not limited to prevailing wages (Labor Code Sections 1771, 1774 and 1775), employment of apprentices (Labor Code Section 1777.5), certified payroll records (Labor Code Section</w:t>
      </w:r>
      <w:r w:rsidR="00C849EC">
        <w:rPr>
          <w:rFonts w:cs="Arial"/>
          <w:sz w:val="22"/>
          <w:szCs w:val="22"/>
        </w:rPr>
        <w:t>s 1771.4 and</w:t>
      </w:r>
      <w:r w:rsidR="005F3974" w:rsidRPr="005F3974">
        <w:rPr>
          <w:rFonts w:cs="Arial"/>
          <w:sz w:val="22"/>
          <w:szCs w:val="22"/>
        </w:rPr>
        <w:t xml:space="preserve"> 1776), hours of labor (Labor Code Sections 1813 and 1815) and debarment of contractors and subcontractors (Labor Code Section 1777.1)</w:t>
      </w:r>
      <w:r w:rsidR="006434AD">
        <w:rPr>
          <w:rFonts w:cs="Arial"/>
          <w:sz w:val="22"/>
          <w:szCs w:val="22"/>
        </w:rPr>
        <w:t>.</w:t>
      </w:r>
      <w:r w:rsidR="00C849EC">
        <w:rPr>
          <w:rFonts w:cs="Arial"/>
          <w:sz w:val="22"/>
          <w:szCs w:val="22"/>
        </w:rPr>
        <w:t xml:space="preserve">  </w:t>
      </w:r>
      <w:r w:rsidR="00C849EC" w:rsidRPr="00C849EC">
        <w:rPr>
          <w:rFonts w:cs="Arial"/>
          <w:sz w:val="22"/>
          <w:szCs w:val="22"/>
        </w:rPr>
        <w:t>The requirement to submit certified payroll records directly to the Labor Commissioner under Labor Code section 1771.4 shall not apply to work performed on a public works project that is exempt pursuant to the small project exemption specified in Labor Code Section 1771.4.</w:t>
      </w:r>
    </w:p>
    <w:p w14:paraId="71DAE869" w14:textId="77777777" w:rsidR="00171440" w:rsidRDefault="00171440" w:rsidP="00DF4432">
      <w:pPr>
        <w:pStyle w:val="Numbered"/>
        <w:numPr>
          <w:ilvl w:val="0"/>
          <w:numId w:val="0"/>
        </w:numPr>
        <w:rPr>
          <w:rFonts w:cs="Arial"/>
          <w:sz w:val="22"/>
          <w:szCs w:val="22"/>
        </w:rPr>
      </w:pPr>
      <w:r>
        <w:rPr>
          <w:rFonts w:cs="Arial"/>
          <w:sz w:val="22"/>
          <w:szCs w:val="22"/>
        </w:rPr>
        <w:tab/>
      </w:r>
      <w:r>
        <w:rPr>
          <w:rFonts w:cs="Arial"/>
          <w:sz w:val="22"/>
          <w:szCs w:val="22"/>
        </w:rPr>
        <w:tab/>
        <w:t>b.</w:t>
      </w:r>
      <w:r>
        <w:rPr>
          <w:rFonts w:cs="Arial"/>
          <w:sz w:val="22"/>
          <w:szCs w:val="22"/>
        </w:rPr>
        <w:tab/>
      </w:r>
      <w:r w:rsidR="002968FB">
        <w:rPr>
          <w:rFonts w:cs="Arial"/>
          <w:sz w:val="22"/>
          <w:szCs w:val="22"/>
        </w:rPr>
        <w:t>I</w:t>
      </w:r>
      <w:r w:rsidR="004D4B14">
        <w:rPr>
          <w:rFonts w:cs="Arial"/>
          <w:sz w:val="22"/>
          <w:szCs w:val="22"/>
        </w:rPr>
        <w:t>f the s</w:t>
      </w:r>
      <w:r w:rsidR="001F6267" w:rsidRPr="001F6267">
        <w:rPr>
          <w:rFonts w:cs="Arial"/>
          <w:sz w:val="22"/>
          <w:szCs w:val="22"/>
        </w:rPr>
        <w:t xml:space="preserve">ervices are being performed as part of an applicable “public works” or “maintenance” project, then pursuant to Labor Code Sections 1725.5 and 1771.1, the Consultant and all subconsultants performing such </w:t>
      </w:r>
      <w:r w:rsidR="00712093">
        <w:rPr>
          <w:rFonts w:cs="Arial"/>
          <w:sz w:val="22"/>
          <w:szCs w:val="22"/>
        </w:rPr>
        <w:t>services</w:t>
      </w:r>
      <w:r w:rsidR="001F6267" w:rsidRPr="001F6267">
        <w:rPr>
          <w:rFonts w:cs="Arial"/>
          <w:sz w:val="22"/>
          <w:szCs w:val="22"/>
        </w:rPr>
        <w:t xml:space="preserve"> must be registered with the Department of Industrial Relations.  Consultant shall maintain registration for the duration of the Project and require the same of any subconsultants, as applicable.  </w:t>
      </w:r>
      <w:r w:rsidR="00C849EC" w:rsidRPr="00C849EC">
        <w:rPr>
          <w:rFonts w:cs="Arial"/>
          <w:sz w:val="22"/>
          <w:szCs w:val="22"/>
        </w:rPr>
        <w:t>Notwithstanding the foregoing, the contractor registration requirements mandated by Labor Code Sections 1725.5 and 1771.1 shall not apply to work performed on a public works project that is exempt pursuant to the small project exemption specified in Labor Code Sections 1725.5 and 1771.1.</w:t>
      </w:r>
    </w:p>
    <w:p w14:paraId="7613052B" w14:textId="77777777" w:rsidR="00C849EC" w:rsidRPr="004A314E" w:rsidRDefault="00C849EC" w:rsidP="00DF4432">
      <w:pPr>
        <w:pStyle w:val="Numbered"/>
        <w:numPr>
          <w:ilvl w:val="0"/>
          <w:numId w:val="0"/>
        </w:numPr>
        <w:rPr>
          <w:rFonts w:cs="Arial"/>
          <w:sz w:val="22"/>
          <w:szCs w:val="22"/>
        </w:rPr>
      </w:pPr>
      <w:r>
        <w:rPr>
          <w:rFonts w:cs="Arial"/>
          <w:sz w:val="22"/>
          <w:szCs w:val="22"/>
        </w:rPr>
        <w:tab/>
      </w:r>
      <w:r>
        <w:rPr>
          <w:rFonts w:cs="Arial"/>
          <w:sz w:val="22"/>
          <w:szCs w:val="22"/>
        </w:rPr>
        <w:tab/>
        <w:t>c.</w:t>
      </w:r>
      <w:r>
        <w:rPr>
          <w:rFonts w:cs="Arial"/>
          <w:sz w:val="22"/>
          <w:szCs w:val="22"/>
        </w:rPr>
        <w:tab/>
      </w:r>
      <w:r w:rsidRPr="00C849EC">
        <w:rPr>
          <w:rFonts w:cs="Arial"/>
          <w:sz w:val="22"/>
          <w:szCs w:val="22"/>
        </w:rPr>
        <w:t xml:space="preserve">This Agreement may also be subject to compliance monitoring and enforcement by the Department of Industrial Relations.  It shall be Consultant’s sole responsibility to comply with all applicable registration and labor compliance requirements.  Any stop orders issued by the Department of Industrial Relations against Consultant or any subcontractor that affect Consultant’s performance of </w:t>
      </w:r>
      <w:r w:rsidR="001378FB">
        <w:rPr>
          <w:rFonts w:cs="Arial"/>
          <w:sz w:val="22"/>
          <w:szCs w:val="22"/>
        </w:rPr>
        <w:t>s</w:t>
      </w:r>
      <w:r w:rsidRPr="00C849EC">
        <w:rPr>
          <w:rFonts w:cs="Arial"/>
          <w:sz w:val="22"/>
          <w:szCs w:val="22"/>
        </w:rPr>
        <w:t xml:space="preserve">ervices, including any delay, shall be Consultant’s sole responsibility.  Any delay arising out of or resulting from such stop orders shall be considered Consultant caused delay and shall not be compensable by the </w:t>
      </w:r>
      <w:r w:rsidR="007F7CB2">
        <w:rPr>
          <w:rFonts w:cs="Arial"/>
          <w:sz w:val="22"/>
          <w:szCs w:val="22"/>
        </w:rPr>
        <w:t>Town</w:t>
      </w:r>
      <w:r w:rsidRPr="00C849EC">
        <w:rPr>
          <w:rFonts w:cs="Arial"/>
          <w:sz w:val="22"/>
          <w:szCs w:val="22"/>
        </w:rPr>
        <w:t xml:space="preserve">.  Consultant shall defend, </w:t>
      </w:r>
      <w:proofErr w:type="gramStart"/>
      <w:r w:rsidRPr="00C849EC">
        <w:rPr>
          <w:rFonts w:cs="Arial"/>
          <w:sz w:val="22"/>
          <w:szCs w:val="22"/>
        </w:rPr>
        <w:t>indemnify</w:t>
      </w:r>
      <w:proofErr w:type="gramEnd"/>
      <w:r w:rsidRPr="00C849EC">
        <w:rPr>
          <w:rFonts w:cs="Arial"/>
          <w:sz w:val="22"/>
          <w:szCs w:val="22"/>
        </w:rPr>
        <w:t xml:space="preserve"> and hold the </w:t>
      </w:r>
      <w:r w:rsidR="007F7CB2">
        <w:rPr>
          <w:rFonts w:cs="Arial"/>
          <w:sz w:val="22"/>
          <w:szCs w:val="22"/>
        </w:rPr>
        <w:t>Town</w:t>
      </w:r>
      <w:r w:rsidRPr="00C849EC">
        <w:rPr>
          <w:rFonts w:cs="Arial"/>
          <w:sz w:val="22"/>
          <w:szCs w:val="22"/>
        </w:rPr>
        <w:t>, its officials, officers, employees and agents free and harmless from any claim or liability arising out of stop orders issued by the Department of Industrial Relations against Consultant or any subcontractor.</w:t>
      </w:r>
    </w:p>
    <w:p w14:paraId="52BA3ABB" w14:textId="77777777" w:rsidR="007F7CF6" w:rsidRPr="004A314E" w:rsidRDefault="007F7CF6" w:rsidP="00DF4432">
      <w:pPr>
        <w:pStyle w:val="Numbered"/>
        <w:numPr>
          <w:ilvl w:val="0"/>
          <w:numId w:val="0"/>
        </w:numPr>
        <w:rPr>
          <w:rFonts w:cs="Arial"/>
          <w:sz w:val="22"/>
          <w:szCs w:val="22"/>
          <w:u w:val="single"/>
        </w:rPr>
      </w:pPr>
      <w:r w:rsidRPr="004A314E">
        <w:rPr>
          <w:rFonts w:cs="Arial"/>
          <w:sz w:val="22"/>
          <w:szCs w:val="22"/>
        </w:rPr>
        <w:lastRenderedPageBreak/>
        <w:tab/>
        <w:t>14.</w:t>
      </w:r>
      <w:r w:rsidRPr="004A314E">
        <w:rPr>
          <w:rFonts w:cs="Arial"/>
          <w:sz w:val="22"/>
          <w:szCs w:val="22"/>
        </w:rPr>
        <w:tab/>
      </w:r>
      <w:r w:rsidRPr="004A314E">
        <w:rPr>
          <w:rFonts w:cs="Arial"/>
          <w:sz w:val="22"/>
          <w:szCs w:val="22"/>
          <w:u w:val="single"/>
        </w:rPr>
        <w:t>Verification of Employment Eligibility</w:t>
      </w:r>
      <w:r w:rsidRPr="004A314E">
        <w:rPr>
          <w:rFonts w:cs="Arial"/>
          <w:sz w:val="22"/>
          <w:szCs w:val="22"/>
        </w:rPr>
        <w:t>.</w:t>
      </w:r>
    </w:p>
    <w:p w14:paraId="4D6BF85E" w14:textId="77777777" w:rsidR="007F7CF6" w:rsidRPr="004A314E" w:rsidRDefault="007F7CF6" w:rsidP="00DF4432">
      <w:pPr>
        <w:pStyle w:val="Numbered"/>
        <w:numPr>
          <w:ilvl w:val="0"/>
          <w:numId w:val="0"/>
        </w:numPr>
        <w:rPr>
          <w:rFonts w:cs="Arial"/>
          <w:sz w:val="22"/>
          <w:szCs w:val="22"/>
          <w:u w:val="single"/>
        </w:rPr>
      </w:pPr>
      <w:r w:rsidRPr="004A314E">
        <w:rPr>
          <w:rFonts w:cs="Arial"/>
          <w:sz w:val="22"/>
          <w:szCs w:val="22"/>
        </w:rPr>
        <w:tab/>
      </w:r>
      <w:r w:rsidRPr="004A314E">
        <w:rPr>
          <w:sz w:val="22"/>
          <w:szCs w:val="22"/>
        </w:rPr>
        <w:t xml:space="preserve">By executing this Agreement, Consultant verifies that it fully complies with all requirements and restrictions of state and federal law respecting the employment of undocumented aliens, including, but not limited to, the Immigration Reform and Control Act of 1986, as may be amended from time to time, and </w:t>
      </w:r>
      <w:r w:rsidRPr="004A314E">
        <w:rPr>
          <w:rFonts w:cs="Arial"/>
          <w:sz w:val="22"/>
          <w:szCs w:val="22"/>
        </w:rPr>
        <w:t>shall require all subconsultants and sub-subconsultants to comply with the same</w:t>
      </w:r>
      <w:r w:rsidRPr="004A314E">
        <w:rPr>
          <w:sz w:val="22"/>
          <w:szCs w:val="22"/>
        </w:rPr>
        <w:t xml:space="preserve">.  </w:t>
      </w:r>
    </w:p>
    <w:p w14:paraId="4223FF39" w14:textId="77777777" w:rsidR="00E259EB" w:rsidRDefault="007F7CF6" w:rsidP="00DF4432">
      <w:pPr>
        <w:pStyle w:val="Numbered"/>
        <w:numPr>
          <w:ilvl w:val="0"/>
          <w:numId w:val="0"/>
        </w:numPr>
        <w:rPr>
          <w:rFonts w:cs="Arial"/>
          <w:b/>
          <w:sz w:val="22"/>
          <w:szCs w:val="22"/>
        </w:rPr>
      </w:pPr>
      <w:r w:rsidRPr="004A314E">
        <w:rPr>
          <w:rFonts w:cs="Arial"/>
          <w:b/>
          <w:sz w:val="22"/>
          <w:szCs w:val="22"/>
          <w:highlight w:val="yellow"/>
        </w:rPr>
        <w:t>[</w:t>
      </w:r>
      <w:r w:rsidR="00E259EB">
        <w:rPr>
          <w:rFonts w:cs="Arial"/>
          <w:b/>
          <w:sz w:val="22"/>
          <w:szCs w:val="22"/>
          <w:highlight w:val="yellow"/>
        </w:rPr>
        <w:t>Delete the following title and insert “Reserved”</w:t>
      </w:r>
      <w:r w:rsidRPr="004A314E">
        <w:rPr>
          <w:rFonts w:cs="Arial"/>
          <w:b/>
          <w:sz w:val="22"/>
          <w:szCs w:val="22"/>
          <w:highlight w:val="yellow"/>
        </w:rPr>
        <w:t>, if not applicable.]</w:t>
      </w:r>
    </w:p>
    <w:p w14:paraId="7A02F5B6" w14:textId="77777777" w:rsidR="007F7CF6" w:rsidRPr="004A314E" w:rsidRDefault="007F7CF6" w:rsidP="00DF4432">
      <w:pPr>
        <w:pStyle w:val="Numbered"/>
        <w:numPr>
          <w:ilvl w:val="0"/>
          <w:numId w:val="0"/>
        </w:numPr>
        <w:rPr>
          <w:rFonts w:cs="Arial"/>
          <w:sz w:val="22"/>
          <w:szCs w:val="22"/>
        </w:rPr>
      </w:pPr>
      <w:r w:rsidRPr="004A314E">
        <w:rPr>
          <w:rFonts w:cs="Arial"/>
          <w:sz w:val="22"/>
          <w:szCs w:val="22"/>
        </w:rPr>
        <w:tab/>
        <w:t>15.</w:t>
      </w:r>
      <w:r w:rsidRPr="004A314E">
        <w:rPr>
          <w:rFonts w:cs="Arial"/>
          <w:sz w:val="22"/>
          <w:szCs w:val="22"/>
        </w:rPr>
        <w:tab/>
      </w:r>
      <w:r w:rsidR="007F7CB2">
        <w:rPr>
          <w:rFonts w:cs="Arial"/>
          <w:sz w:val="22"/>
          <w:szCs w:val="22"/>
          <w:u w:val="single"/>
        </w:rPr>
        <w:t>Town</w:t>
      </w:r>
      <w:r w:rsidRPr="004A314E">
        <w:rPr>
          <w:rFonts w:cs="Arial"/>
          <w:sz w:val="22"/>
          <w:szCs w:val="22"/>
          <w:u w:val="single"/>
        </w:rPr>
        <w:t xml:space="preserve"> Material Requirements</w:t>
      </w:r>
      <w:r w:rsidRPr="004A314E">
        <w:rPr>
          <w:rFonts w:cs="Arial"/>
          <w:sz w:val="22"/>
          <w:szCs w:val="22"/>
        </w:rPr>
        <w:t xml:space="preserve">.  </w:t>
      </w:r>
    </w:p>
    <w:p w14:paraId="5E99364F" w14:textId="77777777" w:rsidR="007F7CF6" w:rsidRPr="004A314E" w:rsidRDefault="007F7CF6" w:rsidP="00DF4432">
      <w:pPr>
        <w:pStyle w:val="Numbered"/>
        <w:numPr>
          <w:ilvl w:val="0"/>
          <w:numId w:val="0"/>
        </w:numPr>
        <w:rPr>
          <w:rFonts w:cs="Arial"/>
          <w:sz w:val="22"/>
          <w:szCs w:val="22"/>
        </w:rPr>
      </w:pPr>
      <w:r w:rsidRPr="004A314E">
        <w:rPr>
          <w:rFonts w:cs="Arial"/>
          <w:sz w:val="22"/>
          <w:szCs w:val="22"/>
        </w:rPr>
        <w:tab/>
        <w:t xml:space="preserve">Consultant is hereby made aware of the </w:t>
      </w:r>
      <w:r w:rsidR="007F7CB2">
        <w:rPr>
          <w:rFonts w:cs="Arial"/>
          <w:sz w:val="22"/>
          <w:szCs w:val="22"/>
        </w:rPr>
        <w:t>Town</w:t>
      </w:r>
      <w:r w:rsidRPr="004A314E">
        <w:rPr>
          <w:rFonts w:cs="Arial"/>
          <w:sz w:val="22"/>
          <w:szCs w:val="22"/>
        </w:rPr>
        <w:t xml:space="preserve">’s requirements regarding materials, as set forth in </w:t>
      </w:r>
      <w:r w:rsidRPr="004A314E">
        <w:rPr>
          <w:rFonts w:cs="Arial"/>
          <w:b/>
          <w:sz w:val="22"/>
          <w:szCs w:val="22"/>
          <w:highlight w:val="yellow"/>
        </w:rPr>
        <w:t xml:space="preserve">[Insert the name of the document that contains the </w:t>
      </w:r>
      <w:r w:rsidR="007F7CB2">
        <w:rPr>
          <w:rFonts w:cs="Arial"/>
          <w:b/>
          <w:sz w:val="22"/>
          <w:szCs w:val="22"/>
          <w:highlight w:val="yellow"/>
        </w:rPr>
        <w:t>Town</w:t>
      </w:r>
      <w:r w:rsidRPr="004A314E">
        <w:rPr>
          <w:rFonts w:cs="Arial"/>
          <w:b/>
          <w:sz w:val="22"/>
          <w:szCs w:val="22"/>
          <w:highlight w:val="yellow"/>
        </w:rPr>
        <w:t>’s standard material requirements]</w:t>
      </w:r>
      <w:r w:rsidRPr="004A314E">
        <w:rPr>
          <w:rFonts w:cs="Arial"/>
          <w:sz w:val="22"/>
          <w:szCs w:val="22"/>
        </w:rPr>
        <w:t>, which are deemed to be a part of this Agreement.</w:t>
      </w:r>
    </w:p>
    <w:p w14:paraId="36C563D2"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firstLine="720"/>
        <w:jc w:val="both"/>
        <w:rPr>
          <w:rFonts w:ascii="Arial" w:hAnsi="Arial" w:cs="Arial"/>
          <w:sz w:val="22"/>
          <w:szCs w:val="22"/>
        </w:rPr>
      </w:pPr>
      <w:r w:rsidRPr="004A314E">
        <w:rPr>
          <w:rFonts w:ascii="Arial" w:hAnsi="Arial" w:cs="Arial"/>
          <w:sz w:val="22"/>
          <w:szCs w:val="22"/>
        </w:rPr>
        <w:t>16.</w:t>
      </w:r>
      <w:r w:rsidRPr="004A314E">
        <w:rPr>
          <w:rFonts w:ascii="Arial" w:hAnsi="Arial" w:cs="Arial"/>
          <w:sz w:val="22"/>
          <w:szCs w:val="22"/>
        </w:rPr>
        <w:tab/>
      </w:r>
      <w:r w:rsidRPr="004A314E">
        <w:rPr>
          <w:rFonts w:ascii="Arial" w:hAnsi="Arial" w:cs="Arial"/>
          <w:sz w:val="22"/>
          <w:szCs w:val="22"/>
          <w:u w:val="single"/>
        </w:rPr>
        <w:t>Laws</w:t>
      </w:r>
      <w:r>
        <w:rPr>
          <w:rFonts w:ascii="Arial" w:hAnsi="Arial" w:cs="Arial"/>
          <w:sz w:val="22"/>
          <w:szCs w:val="22"/>
          <w:u w:val="single"/>
        </w:rPr>
        <w:t xml:space="preserve"> and</w:t>
      </w:r>
      <w:r w:rsidRPr="004A314E">
        <w:rPr>
          <w:rFonts w:ascii="Arial" w:hAnsi="Arial" w:cs="Arial"/>
          <w:sz w:val="22"/>
          <w:szCs w:val="22"/>
          <w:u w:val="single"/>
        </w:rPr>
        <w:t xml:space="preserve"> Venue</w:t>
      </w:r>
      <w:r>
        <w:rPr>
          <w:rFonts w:ascii="Arial" w:hAnsi="Arial" w:cs="Arial"/>
          <w:sz w:val="22"/>
          <w:szCs w:val="22"/>
          <w:u w:val="single"/>
        </w:rPr>
        <w:t>.</w:t>
      </w:r>
    </w:p>
    <w:p w14:paraId="4D933113"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 xml:space="preserve">This Agreement shall be interpreted in accordance with the laws of the State of California.  If any action is brought to interpret or enforce any term of this Agreement, the action shall be brought in a state or federal court situated in the County of </w:t>
      </w:r>
      <w:r w:rsidR="007F7CB2">
        <w:rPr>
          <w:rFonts w:ascii="Arial" w:hAnsi="Arial" w:cs="Arial"/>
          <w:sz w:val="22"/>
          <w:szCs w:val="22"/>
        </w:rPr>
        <w:t>San Mateo</w:t>
      </w:r>
      <w:r w:rsidRPr="004A314E">
        <w:rPr>
          <w:rFonts w:ascii="Arial" w:hAnsi="Arial" w:cs="Arial"/>
          <w:sz w:val="22"/>
          <w:szCs w:val="22"/>
        </w:rPr>
        <w:t xml:space="preserve">, State of California.  </w:t>
      </w:r>
    </w:p>
    <w:p w14:paraId="22CE922D"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firstLine="720"/>
        <w:jc w:val="both"/>
        <w:rPr>
          <w:rFonts w:ascii="Arial" w:hAnsi="Arial" w:cs="Arial"/>
          <w:sz w:val="22"/>
          <w:szCs w:val="22"/>
        </w:rPr>
      </w:pPr>
      <w:r w:rsidRPr="004A314E">
        <w:rPr>
          <w:rFonts w:ascii="Arial" w:hAnsi="Arial" w:cs="Arial"/>
          <w:sz w:val="22"/>
          <w:szCs w:val="22"/>
        </w:rPr>
        <w:t>17</w:t>
      </w:r>
      <w:r w:rsidRPr="004A314E">
        <w:rPr>
          <w:rFonts w:ascii="Arial" w:hAnsi="Arial" w:cs="Arial"/>
          <w:sz w:val="22"/>
          <w:szCs w:val="22"/>
        </w:rPr>
        <w:tab/>
      </w:r>
      <w:r w:rsidRPr="004A314E">
        <w:rPr>
          <w:rFonts w:ascii="Arial" w:hAnsi="Arial" w:cs="Arial"/>
          <w:sz w:val="22"/>
          <w:szCs w:val="22"/>
          <w:u w:val="single"/>
        </w:rPr>
        <w:t>Termination or Abandonment</w:t>
      </w:r>
    </w:p>
    <w:p w14:paraId="69CA8DE1" w14:textId="77777777" w:rsidR="007F7CF6" w:rsidRPr="004A314E" w:rsidRDefault="007F7CF6" w:rsidP="00DF4432">
      <w:pPr>
        <w:tabs>
          <w:tab w:val="left" w:pos="0"/>
          <w:tab w:val="left" w:pos="2160"/>
        </w:tabs>
        <w:suppressAutoHyphens/>
        <w:spacing w:after="240"/>
        <w:ind w:firstLine="1440"/>
        <w:jc w:val="both"/>
        <w:rPr>
          <w:rFonts w:ascii="Arial" w:hAnsi="Arial" w:cs="Arial"/>
          <w:sz w:val="22"/>
          <w:szCs w:val="22"/>
        </w:rPr>
      </w:pPr>
      <w:r w:rsidRPr="004A314E">
        <w:rPr>
          <w:rFonts w:ascii="Arial" w:hAnsi="Arial" w:cs="Arial"/>
          <w:sz w:val="22"/>
          <w:szCs w:val="22"/>
        </w:rPr>
        <w:t>a.</w:t>
      </w:r>
      <w:r w:rsidRPr="004A314E">
        <w:rPr>
          <w:rFonts w:ascii="Arial" w:hAnsi="Arial" w:cs="Arial"/>
          <w:sz w:val="22"/>
          <w:szCs w:val="22"/>
        </w:rPr>
        <w:tab/>
      </w:r>
      <w:r w:rsidR="007F7CB2">
        <w:rPr>
          <w:rFonts w:ascii="Arial" w:hAnsi="Arial" w:cs="Arial"/>
          <w:sz w:val="22"/>
          <w:szCs w:val="22"/>
        </w:rPr>
        <w:t>Town</w:t>
      </w:r>
      <w:r w:rsidRPr="004A314E">
        <w:rPr>
          <w:rFonts w:ascii="Arial" w:hAnsi="Arial" w:cs="Arial"/>
          <w:sz w:val="22"/>
          <w:szCs w:val="22"/>
        </w:rPr>
        <w:t xml:space="preserve"> has the right to terminate or abandon any portion or all of the work under this Agreement by giving ten (10) calendar days written notice to </w:t>
      </w:r>
      <w:proofErr w:type="gramStart"/>
      <w:r w:rsidRPr="004A314E">
        <w:rPr>
          <w:rFonts w:ascii="Arial" w:hAnsi="Arial" w:cs="Arial"/>
          <w:sz w:val="22"/>
          <w:szCs w:val="22"/>
        </w:rPr>
        <w:t>Consultant</w:t>
      </w:r>
      <w:proofErr w:type="gramEnd"/>
      <w:r w:rsidRPr="004A314E">
        <w:rPr>
          <w:rFonts w:ascii="Arial" w:hAnsi="Arial" w:cs="Arial"/>
          <w:sz w:val="22"/>
          <w:szCs w:val="22"/>
        </w:rPr>
        <w:t xml:space="preserve">.  In such event, </w:t>
      </w:r>
      <w:r w:rsidR="007F7CB2">
        <w:rPr>
          <w:rFonts w:ascii="Arial" w:hAnsi="Arial" w:cs="Arial"/>
          <w:sz w:val="22"/>
          <w:szCs w:val="22"/>
        </w:rPr>
        <w:t>Town</w:t>
      </w:r>
      <w:r w:rsidRPr="004A314E">
        <w:rPr>
          <w:rFonts w:ascii="Arial" w:hAnsi="Arial" w:cs="Arial"/>
          <w:sz w:val="22"/>
          <w:szCs w:val="22"/>
        </w:rPr>
        <w:t xml:space="preserve"> shall be immediately given title and possession to all original field notes, drawings and specifications, written reports and other documents produced or developed for that portion of the work completed and/or being abandoned.  </w:t>
      </w:r>
      <w:r w:rsidR="007F7CB2">
        <w:rPr>
          <w:rFonts w:ascii="Arial" w:hAnsi="Arial" w:cs="Arial"/>
          <w:sz w:val="22"/>
          <w:szCs w:val="22"/>
        </w:rPr>
        <w:t>Town</w:t>
      </w:r>
      <w:r w:rsidRPr="004A314E">
        <w:rPr>
          <w:rFonts w:ascii="Arial" w:hAnsi="Arial" w:cs="Arial"/>
          <w:sz w:val="22"/>
          <w:szCs w:val="22"/>
        </w:rPr>
        <w:t xml:space="preserve"> shall pay Consultant the reasonable value of services rendered for any portion of the work completed prior to termination.  If said termination occurs prior to completion of any task for the Project for which a payment request has not been received, the charge for services performed during such task shall be the reasonable value of such services, based on an amount mutually agreed to by </w:t>
      </w:r>
      <w:r w:rsidR="007F7CB2">
        <w:rPr>
          <w:rFonts w:ascii="Arial" w:hAnsi="Arial" w:cs="Arial"/>
          <w:sz w:val="22"/>
          <w:szCs w:val="22"/>
        </w:rPr>
        <w:t>Town</w:t>
      </w:r>
      <w:r w:rsidRPr="004A314E">
        <w:rPr>
          <w:rFonts w:ascii="Arial" w:hAnsi="Arial" w:cs="Arial"/>
          <w:sz w:val="22"/>
          <w:szCs w:val="22"/>
        </w:rPr>
        <w:t xml:space="preserve"> and Consultant of the portion of such task completed but not paid prior to said termination.  </w:t>
      </w:r>
      <w:r w:rsidR="007F7CB2">
        <w:rPr>
          <w:rFonts w:ascii="Arial" w:hAnsi="Arial" w:cs="Arial"/>
          <w:sz w:val="22"/>
          <w:szCs w:val="22"/>
        </w:rPr>
        <w:t>Town</w:t>
      </w:r>
      <w:r w:rsidRPr="004A314E">
        <w:rPr>
          <w:rFonts w:ascii="Arial" w:hAnsi="Arial" w:cs="Arial"/>
          <w:sz w:val="22"/>
          <w:szCs w:val="22"/>
        </w:rPr>
        <w:t xml:space="preserve"> shall not be liable for any costs other than the charges or portions thereof which are specified herein.  Consultant shall not be entitled to payment for unperformed </w:t>
      </w:r>
      <w:proofErr w:type="gramStart"/>
      <w:r w:rsidRPr="004A314E">
        <w:rPr>
          <w:rFonts w:ascii="Arial" w:hAnsi="Arial" w:cs="Arial"/>
          <w:sz w:val="22"/>
          <w:szCs w:val="22"/>
        </w:rPr>
        <w:t>services, and</w:t>
      </w:r>
      <w:proofErr w:type="gramEnd"/>
      <w:r w:rsidRPr="004A314E">
        <w:rPr>
          <w:rFonts w:ascii="Arial" w:hAnsi="Arial" w:cs="Arial"/>
          <w:sz w:val="22"/>
          <w:szCs w:val="22"/>
        </w:rPr>
        <w:t xml:space="preserve"> shall not be entitled to damages or compensation for termination of work.</w:t>
      </w:r>
    </w:p>
    <w:p w14:paraId="1AB1E029" w14:textId="77777777" w:rsidR="007F7CF6" w:rsidRPr="004A314E" w:rsidRDefault="007F7CF6" w:rsidP="00DF4432">
      <w:pPr>
        <w:tabs>
          <w:tab w:val="left" w:pos="0"/>
          <w:tab w:val="left" w:pos="2160"/>
        </w:tabs>
        <w:suppressAutoHyphens/>
        <w:spacing w:after="240"/>
        <w:ind w:firstLine="1440"/>
        <w:jc w:val="both"/>
        <w:rPr>
          <w:rFonts w:ascii="Arial" w:hAnsi="Arial" w:cs="Arial"/>
          <w:sz w:val="22"/>
          <w:szCs w:val="22"/>
        </w:rPr>
      </w:pPr>
      <w:r w:rsidRPr="004A314E">
        <w:rPr>
          <w:rFonts w:ascii="Arial" w:hAnsi="Arial" w:cs="Arial"/>
          <w:sz w:val="22"/>
          <w:szCs w:val="22"/>
        </w:rPr>
        <w:t>b.</w:t>
      </w:r>
      <w:r w:rsidRPr="004A314E">
        <w:rPr>
          <w:rFonts w:ascii="Arial" w:hAnsi="Arial" w:cs="Arial"/>
          <w:sz w:val="22"/>
          <w:szCs w:val="22"/>
        </w:rPr>
        <w:tab/>
        <w:t xml:space="preserve">Consultant may terminate its obligation to provide further services under this Agreement upon thirty (30) calendar days’ written notice to </w:t>
      </w:r>
      <w:r w:rsidR="007F7CB2">
        <w:rPr>
          <w:rFonts w:ascii="Arial" w:hAnsi="Arial" w:cs="Arial"/>
          <w:sz w:val="22"/>
          <w:szCs w:val="22"/>
        </w:rPr>
        <w:t>Town</w:t>
      </w:r>
      <w:r w:rsidRPr="004A314E">
        <w:rPr>
          <w:rFonts w:ascii="Arial" w:hAnsi="Arial" w:cs="Arial"/>
          <w:sz w:val="22"/>
          <w:szCs w:val="22"/>
        </w:rPr>
        <w:t xml:space="preserve"> only in the event of substantial failure by </w:t>
      </w:r>
      <w:r w:rsidR="007F7CB2">
        <w:rPr>
          <w:rFonts w:ascii="Arial" w:hAnsi="Arial" w:cs="Arial"/>
          <w:sz w:val="22"/>
          <w:szCs w:val="22"/>
        </w:rPr>
        <w:t>Town</w:t>
      </w:r>
      <w:r w:rsidRPr="004A314E">
        <w:rPr>
          <w:rFonts w:ascii="Arial" w:hAnsi="Arial" w:cs="Arial"/>
          <w:sz w:val="22"/>
          <w:szCs w:val="22"/>
        </w:rPr>
        <w:t xml:space="preserve"> to perform in accordance with the terms of this Agreement through no fault of </w:t>
      </w:r>
      <w:proofErr w:type="gramStart"/>
      <w:r w:rsidRPr="004A314E">
        <w:rPr>
          <w:rFonts w:ascii="Arial" w:hAnsi="Arial" w:cs="Arial"/>
          <w:sz w:val="22"/>
          <w:szCs w:val="22"/>
        </w:rPr>
        <w:t>Consultant</w:t>
      </w:r>
      <w:proofErr w:type="gramEnd"/>
      <w:r w:rsidRPr="004A314E">
        <w:rPr>
          <w:rFonts w:ascii="Arial" w:hAnsi="Arial" w:cs="Arial"/>
          <w:sz w:val="22"/>
          <w:szCs w:val="22"/>
        </w:rPr>
        <w:t>.</w:t>
      </w:r>
    </w:p>
    <w:p w14:paraId="34F13C31" w14:textId="77777777" w:rsidR="007F7CF6" w:rsidRPr="004A314E" w:rsidRDefault="007F7CF6" w:rsidP="00DF4432">
      <w:pPr>
        <w:pStyle w:val="Numbered"/>
        <w:numPr>
          <w:ilvl w:val="0"/>
          <w:numId w:val="0"/>
        </w:numPr>
        <w:rPr>
          <w:rFonts w:cs="Arial"/>
          <w:sz w:val="22"/>
          <w:szCs w:val="22"/>
        </w:rPr>
      </w:pPr>
      <w:r w:rsidRPr="004A314E">
        <w:rPr>
          <w:rFonts w:cs="Arial"/>
          <w:sz w:val="22"/>
          <w:szCs w:val="22"/>
        </w:rPr>
        <w:tab/>
        <w:t>18</w:t>
      </w:r>
      <w:r w:rsidRPr="004A314E">
        <w:rPr>
          <w:rFonts w:cs="Arial"/>
          <w:sz w:val="22"/>
          <w:szCs w:val="22"/>
        </w:rPr>
        <w:tab/>
      </w:r>
      <w:r w:rsidRPr="004A314E">
        <w:rPr>
          <w:rFonts w:cs="Arial"/>
          <w:sz w:val="22"/>
          <w:szCs w:val="22"/>
          <w:u w:val="single"/>
        </w:rPr>
        <w:t>Documents</w:t>
      </w:r>
      <w:r w:rsidRPr="004A314E">
        <w:rPr>
          <w:rFonts w:cs="Arial"/>
          <w:sz w:val="22"/>
          <w:szCs w:val="22"/>
        </w:rPr>
        <w:t xml:space="preserve">.  Except as otherwise provided in “Termination or Abandonment,” above, all original field notes, written reports, Drawings and Specifications and other documents, produced or developed for the Project shall, upon payment in full for the services described in this Agreement, be furnished </w:t>
      </w:r>
      <w:proofErr w:type="gramStart"/>
      <w:r w:rsidRPr="004A314E">
        <w:rPr>
          <w:rFonts w:cs="Arial"/>
          <w:sz w:val="22"/>
          <w:szCs w:val="22"/>
        </w:rPr>
        <w:t>to</w:t>
      </w:r>
      <w:proofErr w:type="gramEnd"/>
      <w:r w:rsidRPr="004A314E">
        <w:rPr>
          <w:rFonts w:cs="Arial"/>
          <w:sz w:val="22"/>
          <w:szCs w:val="22"/>
        </w:rPr>
        <w:t xml:space="preserve"> and become the property of the </w:t>
      </w:r>
      <w:r w:rsidR="007F7CB2">
        <w:rPr>
          <w:rFonts w:cs="Arial"/>
          <w:sz w:val="22"/>
          <w:szCs w:val="22"/>
        </w:rPr>
        <w:t>Town</w:t>
      </w:r>
      <w:r w:rsidRPr="004A314E">
        <w:rPr>
          <w:rFonts w:cs="Arial"/>
          <w:sz w:val="22"/>
          <w:szCs w:val="22"/>
        </w:rPr>
        <w:t>.</w:t>
      </w:r>
    </w:p>
    <w:p w14:paraId="259EFF97"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firstLine="720"/>
        <w:jc w:val="both"/>
        <w:rPr>
          <w:rFonts w:ascii="Arial" w:hAnsi="Arial" w:cs="Arial"/>
          <w:sz w:val="22"/>
          <w:szCs w:val="22"/>
        </w:rPr>
      </w:pPr>
      <w:r w:rsidRPr="004A314E">
        <w:rPr>
          <w:rFonts w:ascii="Arial" w:hAnsi="Arial" w:cs="Arial"/>
          <w:sz w:val="22"/>
          <w:szCs w:val="22"/>
        </w:rPr>
        <w:t>19.</w:t>
      </w:r>
      <w:r w:rsidRPr="004A314E">
        <w:rPr>
          <w:rFonts w:ascii="Arial" w:hAnsi="Arial" w:cs="Arial"/>
          <w:sz w:val="22"/>
          <w:szCs w:val="22"/>
        </w:rPr>
        <w:tab/>
      </w:r>
      <w:r w:rsidRPr="004A314E">
        <w:rPr>
          <w:rFonts w:ascii="Arial" w:hAnsi="Arial" w:cs="Arial"/>
          <w:sz w:val="22"/>
          <w:szCs w:val="22"/>
          <w:u w:val="single"/>
        </w:rPr>
        <w:t>Organization</w:t>
      </w:r>
    </w:p>
    <w:p w14:paraId="5FC00AE3"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firstLine="720"/>
        <w:jc w:val="both"/>
        <w:rPr>
          <w:rFonts w:ascii="Arial" w:hAnsi="Arial" w:cs="Arial"/>
          <w:sz w:val="22"/>
          <w:szCs w:val="22"/>
        </w:rPr>
      </w:pPr>
      <w:r w:rsidRPr="004A314E">
        <w:rPr>
          <w:rFonts w:ascii="Arial" w:hAnsi="Arial" w:cs="Arial"/>
          <w:sz w:val="22"/>
          <w:szCs w:val="22"/>
        </w:rPr>
        <w:lastRenderedPageBreak/>
        <w:t xml:space="preserve">Consultant shall assign </w:t>
      </w:r>
      <w:r w:rsidRPr="00C0108F">
        <w:rPr>
          <w:rFonts w:ascii="Arial" w:hAnsi="Arial" w:cs="Arial"/>
          <w:sz w:val="22"/>
          <w:szCs w:val="22"/>
          <w:highlight w:val="yellow"/>
        </w:rPr>
        <w:t>_________________________</w:t>
      </w:r>
      <w:r w:rsidRPr="004A314E">
        <w:rPr>
          <w:rFonts w:ascii="Arial" w:hAnsi="Arial" w:cs="Arial"/>
          <w:sz w:val="22"/>
          <w:szCs w:val="22"/>
        </w:rPr>
        <w:t xml:space="preserve"> as Project Manager.  The Project Manager shall not be removed from the Project or reassigned without the prior written consent of the </w:t>
      </w:r>
      <w:r w:rsidR="007F7CB2">
        <w:rPr>
          <w:rFonts w:ascii="Arial" w:hAnsi="Arial" w:cs="Arial"/>
          <w:sz w:val="22"/>
          <w:szCs w:val="22"/>
        </w:rPr>
        <w:t>Town</w:t>
      </w:r>
      <w:r w:rsidRPr="004A314E">
        <w:rPr>
          <w:rFonts w:ascii="Arial" w:hAnsi="Arial" w:cs="Arial"/>
          <w:sz w:val="22"/>
          <w:szCs w:val="22"/>
        </w:rPr>
        <w:t>.</w:t>
      </w:r>
    </w:p>
    <w:p w14:paraId="656E87CB"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spacing w:after="240"/>
        <w:ind w:firstLine="720"/>
        <w:jc w:val="both"/>
        <w:rPr>
          <w:rFonts w:ascii="Arial" w:hAnsi="Arial" w:cs="Arial"/>
          <w:sz w:val="22"/>
          <w:szCs w:val="22"/>
        </w:rPr>
      </w:pPr>
      <w:r w:rsidRPr="004A314E">
        <w:rPr>
          <w:rFonts w:ascii="Arial" w:hAnsi="Arial" w:cs="Arial"/>
          <w:sz w:val="22"/>
          <w:szCs w:val="22"/>
        </w:rPr>
        <w:t>20.</w:t>
      </w:r>
      <w:r w:rsidRPr="004A314E">
        <w:rPr>
          <w:rFonts w:ascii="Arial" w:hAnsi="Arial" w:cs="Arial"/>
          <w:sz w:val="22"/>
          <w:szCs w:val="22"/>
        </w:rPr>
        <w:tab/>
      </w:r>
      <w:r w:rsidRPr="004A314E">
        <w:rPr>
          <w:rFonts w:ascii="Arial" w:hAnsi="Arial" w:cs="Arial"/>
          <w:sz w:val="22"/>
          <w:szCs w:val="22"/>
          <w:u w:val="single"/>
        </w:rPr>
        <w:t>Limitation of Agreement</w:t>
      </w:r>
      <w:r w:rsidRPr="004A314E">
        <w:rPr>
          <w:rFonts w:ascii="Arial" w:hAnsi="Arial" w:cs="Arial"/>
          <w:sz w:val="22"/>
          <w:szCs w:val="22"/>
        </w:rPr>
        <w:t>.</w:t>
      </w:r>
    </w:p>
    <w:p w14:paraId="5C5C7513" w14:textId="77777777" w:rsidR="007F7CF6" w:rsidRPr="004A314E" w:rsidRDefault="007F7CF6" w:rsidP="00DF4432">
      <w:pPr>
        <w:jc w:val="both"/>
        <w:rPr>
          <w:rFonts w:ascii="Arial" w:hAnsi="Arial" w:cs="Arial"/>
          <w:sz w:val="22"/>
          <w:szCs w:val="22"/>
        </w:rPr>
      </w:pPr>
      <w:r w:rsidRPr="004A314E">
        <w:rPr>
          <w:rFonts w:ascii="Arial" w:hAnsi="Arial" w:cs="Arial"/>
          <w:sz w:val="22"/>
          <w:szCs w:val="22"/>
        </w:rPr>
        <w:tab/>
        <w:t>This Agreement is limited to and includes only the work included in the Project described above.</w:t>
      </w:r>
    </w:p>
    <w:p w14:paraId="62043D2E" w14:textId="77777777" w:rsidR="007F7CF6" w:rsidRPr="004A314E" w:rsidRDefault="007F7CF6" w:rsidP="00DF4432">
      <w:pPr>
        <w:jc w:val="both"/>
        <w:rPr>
          <w:rFonts w:ascii="Arial" w:hAnsi="Arial" w:cs="Arial"/>
          <w:sz w:val="22"/>
          <w:szCs w:val="22"/>
        </w:rPr>
      </w:pPr>
    </w:p>
    <w:p w14:paraId="57AC0166" w14:textId="77777777" w:rsidR="007F7CF6" w:rsidRPr="004A314E" w:rsidRDefault="007F7CF6" w:rsidP="00DF4432">
      <w:pPr>
        <w:jc w:val="both"/>
        <w:rPr>
          <w:rFonts w:ascii="Arial" w:hAnsi="Arial" w:cs="Arial"/>
          <w:sz w:val="22"/>
          <w:szCs w:val="22"/>
          <w:u w:val="single"/>
        </w:rPr>
      </w:pPr>
      <w:r w:rsidRPr="004A314E">
        <w:rPr>
          <w:rFonts w:ascii="Arial" w:hAnsi="Arial" w:cs="Arial"/>
          <w:sz w:val="22"/>
          <w:szCs w:val="22"/>
        </w:rPr>
        <w:tab/>
        <w:t>21.</w:t>
      </w:r>
      <w:r w:rsidRPr="004A314E">
        <w:rPr>
          <w:rFonts w:ascii="Arial" w:hAnsi="Arial" w:cs="Arial"/>
          <w:sz w:val="22"/>
          <w:szCs w:val="22"/>
        </w:rPr>
        <w:tab/>
      </w:r>
      <w:r w:rsidRPr="004A314E">
        <w:rPr>
          <w:rFonts w:ascii="Arial" w:hAnsi="Arial" w:cs="Arial"/>
          <w:sz w:val="22"/>
          <w:szCs w:val="22"/>
          <w:u w:val="single"/>
        </w:rPr>
        <w:t>Notice</w:t>
      </w:r>
    </w:p>
    <w:p w14:paraId="7CBE9146" w14:textId="77777777" w:rsidR="007F7CF6" w:rsidRPr="004A314E" w:rsidRDefault="007F7CF6" w:rsidP="00DF4432">
      <w:pPr>
        <w:jc w:val="both"/>
        <w:rPr>
          <w:rFonts w:ascii="Arial" w:hAnsi="Arial" w:cs="Arial"/>
          <w:sz w:val="22"/>
          <w:szCs w:val="22"/>
        </w:rPr>
      </w:pPr>
    </w:p>
    <w:p w14:paraId="35D827DC"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Any notice or instrument required to be given or delivered by this Agreement may be given or delivered by depositing the same in any United States Post Office, certified mail, return receipt requested, postage prepaid, addressed to:</w:t>
      </w:r>
    </w:p>
    <w:tbl>
      <w:tblPr>
        <w:tblW w:w="0" w:type="auto"/>
        <w:tblLook w:val="06A0" w:firstRow="1" w:lastRow="0" w:firstColumn="1" w:lastColumn="0" w:noHBand="1" w:noVBand="1"/>
      </w:tblPr>
      <w:tblGrid>
        <w:gridCol w:w="4685"/>
        <w:gridCol w:w="4675"/>
      </w:tblGrid>
      <w:tr w:rsidR="007F7CF6" w:rsidRPr="006F6EC4" w14:paraId="1E40D187" w14:textId="77777777" w:rsidTr="00FA63F0">
        <w:tc>
          <w:tcPr>
            <w:tcW w:w="4788" w:type="dxa"/>
            <w:shd w:val="clear" w:color="auto" w:fill="auto"/>
          </w:tcPr>
          <w:p w14:paraId="407DFF75" w14:textId="77777777" w:rsidR="007F7CF6" w:rsidRPr="006F6EC4" w:rsidRDefault="007F7CB2" w:rsidP="006F6EC4">
            <w:pPr>
              <w:tabs>
                <w:tab w:val="left" w:pos="0"/>
                <w:tab w:val="left" w:pos="720"/>
                <w:tab w:val="left" w:pos="1440"/>
                <w:tab w:val="left" w:pos="2160"/>
                <w:tab w:val="left" w:pos="3060"/>
                <w:tab w:val="left" w:pos="3780"/>
                <w:tab w:val="left" w:pos="4320"/>
              </w:tabs>
              <w:suppressAutoHyphens/>
              <w:spacing w:before="120" w:after="120"/>
              <w:jc w:val="both"/>
              <w:rPr>
                <w:rFonts w:ascii="Arial" w:hAnsi="Arial" w:cs="Arial"/>
                <w:sz w:val="22"/>
                <w:szCs w:val="22"/>
              </w:rPr>
            </w:pPr>
            <w:r>
              <w:rPr>
                <w:rFonts w:ascii="Arial" w:hAnsi="Arial" w:cs="Arial"/>
                <w:sz w:val="22"/>
                <w:szCs w:val="22"/>
              </w:rPr>
              <w:t>TOWN</w:t>
            </w:r>
            <w:r w:rsidR="007F7CF6" w:rsidRPr="006F6EC4">
              <w:rPr>
                <w:rFonts w:ascii="Arial" w:hAnsi="Arial" w:cs="Arial"/>
                <w:sz w:val="22"/>
                <w:szCs w:val="22"/>
              </w:rPr>
              <w:t>:</w:t>
            </w:r>
          </w:p>
          <w:p w14:paraId="3CBE11DB" w14:textId="77777777" w:rsidR="007F7CF6" w:rsidRPr="006F6EC4" w:rsidRDefault="007F7CB2" w:rsidP="006F6EC4">
            <w:pPr>
              <w:tabs>
                <w:tab w:val="left" w:pos="0"/>
                <w:tab w:val="left" w:pos="720"/>
                <w:tab w:val="left" w:pos="1440"/>
                <w:tab w:val="left" w:pos="2160"/>
                <w:tab w:val="left" w:pos="3060"/>
                <w:tab w:val="left" w:pos="3780"/>
                <w:tab w:val="left" w:pos="4320"/>
              </w:tabs>
              <w:suppressAutoHyphens/>
              <w:spacing w:before="120" w:after="120"/>
              <w:jc w:val="both"/>
              <w:rPr>
                <w:rFonts w:ascii="Arial" w:hAnsi="Arial" w:cs="Arial"/>
                <w:sz w:val="22"/>
                <w:szCs w:val="22"/>
              </w:rPr>
            </w:pPr>
            <w:r>
              <w:rPr>
                <w:rFonts w:ascii="Arial" w:hAnsi="Arial" w:cs="Arial"/>
                <w:sz w:val="22"/>
                <w:szCs w:val="22"/>
              </w:rPr>
              <w:t xml:space="preserve">Town of </w:t>
            </w:r>
            <w:proofErr w:type="spellStart"/>
            <w:r>
              <w:rPr>
                <w:rFonts w:ascii="Arial" w:hAnsi="Arial" w:cs="Arial"/>
                <w:sz w:val="22"/>
                <w:szCs w:val="22"/>
              </w:rPr>
              <w:t>Colma</w:t>
            </w:r>
            <w:proofErr w:type="spellEnd"/>
          </w:p>
          <w:p w14:paraId="62BFDD0B" w14:textId="77777777" w:rsidR="007F7CB2" w:rsidRDefault="007F7CB2" w:rsidP="00E259EB">
            <w:pPr>
              <w:tabs>
                <w:tab w:val="left" w:pos="0"/>
                <w:tab w:val="left" w:pos="720"/>
                <w:tab w:val="left" w:pos="1440"/>
                <w:tab w:val="left" w:pos="2160"/>
                <w:tab w:val="left" w:pos="3060"/>
                <w:tab w:val="left" w:pos="3780"/>
                <w:tab w:val="left" w:pos="4320"/>
              </w:tabs>
              <w:suppressAutoHyphens/>
              <w:spacing w:before="120" w:after="120"/>
              <w:jc w:val="both"/>
              <w:rPr>
                <w:rFonts w:ascii="Arial" w:hAnsi="Arial" w:cs="Arial"/>
                <w:sz w:val="22"/>
                <w:szCs w:val="22"/>
              </w:rPr>
            </w:pPr>
            <w:r w:rsidRPr="007F7CB2">
              <w:rPr>
                <w:rFonts w:ascii="Arial" w:hAnsi="Arial" w:cs="Arial"/>
                <w:sz w:val="22"/>
                <w:szCs w:val="22"/>
              </w:rPr>
              <w:t>1198 El Camino Real</w:t>
            </w:r>
          </w:p>
          <w:p w14:paraId="758FCAB5" w14:textId="77777777" w:rsidR="00E259EB" w:rsidRDefault="007F7CB2" w:rsidP="00E259EB">
            <w:pPr>
              <w:tabs>
                <w:tab w:val="left" w:pos="0"/>
                <w:tab w:val="left" w:pos="720"/>
                <w:tab w:val="left" w:pos="1440"/>
                <w:tab w:val="left" w:pos="2160"/>
                <w:tab w:val="left" w:pos="3060"/>
                <w:tab w:val="left" w:pos="3780"/>
                <w:tab w:val="left" w:pos="4320"/>
              </w:tabs>
              <w:suppressAutoHyphens/>
              <w:spacing w:before="120" w:after="120"/>
              <w:jc w:val="both"/>
              <w:rPr>
                <w:rFonts w:ascii="Arial" w:hAnsi="Arial" w:cs="Arial"/>
                <w:sz w:val="22"/>
                <w:szCs w:val="22"/>
              </w:rPr>
            </w:pPr>
            <w:proofErr w:type="spellStart"/>
            <w:r w:rsidRPr="007F7CB2">
              <w:rPr>
                <w:rFonts w:ascii="Arial" w:hAnsi="Arial" w:cs="Arial"/>
                <w:sz w:val="22"/>
                <w:szCs w:val="22"/>
              </w:rPr>
              <w:t>Colma</w:t>
            </w:r>
            <w:proofErr w:type="spellEnd"/>
            <w:r w:rsidRPr="007F7CB2">
              <w:rPr>
                <w:rFonts w:ascii="Arial" w:hAnsi="Arial" w:cs="Arial"/>
                <w:sz w:val="22"/>
                <w:szCs w:val="22"/>
              </w:rPr>
              <w:t>, CA 94014</w:t>
            </w:r>
          </w:p>
          <w:p w14:paraId="2860682F" w14:textId="77777777" w:rsidR="007F7CF6" w:rsidRPr="006F6EC4" w:rsidRDefault="007F7CF6" w:rsidP="00E259EB">
            <w:pPr>
              <w:tabs>
                <w:tab w:val="left" w:pos="0"/>
                <w:tab w:val="left" w:pos="720"/>
                <w:tab w:val="left" w:pos="1440"/>
                <w:tab w:val="left" w:pos="2160"/>
                <w:tab w:val="left" w:pos="3060"/>
                <w:tab w:val="left" w:pos="3780"/>
                <w:tab w:val="left" w:pos="4320"/>
              </w:tabs>
              <w:suppressAutoHyphens/>
              <w:spacing w:before="120" w:after="120"/>
              <w:jc w:val="both"/>
              <w:rPr>
                <w:rFonts w:ascii="Arial" w:hAnsi="Arial" w:cs="Arial"/>
                <w:sz w:val="22"/>
                <w:szCs w:val="22"/>
              </w:rPr>
            </w:pPr>
            <w:r w:rsidRPr="006F6EC4">
              <w:rPr>
                <w:rFonts w:ascii="Arial" w:hAnsi="Arial" w:cs="Arial"/>
                <w:sz w:val="22"/>
                <w:szCs w:val="22"/>
              </w:rPr>
              <w:t>Attn</w:t>
            </w:r>
            <w:proofErr w:type="gramStart"/>
            <w:r w:rsidRPr="006F6EC4">
              <w:rPr>
                <w:rFonts w:ascii="Arial" w:hAnsi="Arial" w:cs="Arial"/>
                <w:sz w:val="22"/>
                <w:szCs w:val="22"/>
              </w:rPr>
              <w:t xml:space="preserve">:  </w:t>
            </w:r>
            <w:r w:rsidRPr="002968FB">
              <w:rPr>
                <w:rFonts w:ascii="Arial" w:hAnsi="Arial" w:cs="Arial"/>
                <w:sz w:val="22"/>
                <w:szCs w:val="22"/>
                <w:highlight w:val="yellow"/>
              </w:rPr>
              <w:t>[</w:t>
            </w:r>
            <w:proofErr w:type="gramEnd"/>
            <w:r w:rsidRPr="002968FB">
              <w:rPr>
                <w:rFonts w:ascii="Arial" w:hAnsi="Arial" w:cs="Arial"/>
                <w:sz w:val="22"/>
                <w:szCs w:val="22"/>
                <w:highlight w:val="yellow"/>
              </w:rPr>
              <w:t>***INSERT NAME &amp; DEPARTMENT***]</w:t>
            </w:r>
          </w:p>
        </w:tc>
        <w:tc>
          <w:tcPr>
            <w:tcW w:w="4788" w:type="dxa"/>
            <w:shd w:val="clear" w:color="auto" w:fill="auto"/>
          </w:tcPr>
          <w:p w14:paraId="1589923E" w14:textId="77777777" w:rsidR="007F7CF6" w:rsidRPr="006F6EC4" w:rsidRDefault="007F7CF6" w:rsidP="006F6EC4">
            <w:pPr>
              <w:tabs>
                <w:tab w:val="left" w:pos="0"/>
                <w:tab w:val="left" w:pos="720"/>
                <w:tab w:val="left" w:pos="1440"/>
                <w:tab w:val="left" w:pos="2160"/>
                <w:tab w:val="left" w:pos="3060"/>
                <w:tab w:val="left" w:pos="3780"/>
                <w:tab w:val="left" w:pos="4320"/>
              </w:tabs>
              <w:suppressAutoHyphens/>
              <w:spacing w:before="120" w:after="120"/>
              <w:jc w:val="both"/>
              <w:rPr>
                <w:rFonts w:ascii="Arial" w:hAnsi="Arial" w:cs="Arial"/>
                <w:sz w:val="22"/>
                <w:szCs w:val="22"/>
              </w:rPr>
            </w:pPr>
            <w:r w:rsidRPr="006F6EC4">
              <w:rPr>
                <w:rFonts w:ascii="Arial" w:hAnsi="Arial" w:cs="Arial"/>
                <w:sz w:val="22"/>
                <w:szCs w:val="22"/>
              </w:rPr>
              <w:t>CONSULTANT:</w:t>
            </w:r>
          </w:p>
          <w:p w14:paraId="59BC0CB8" w14:textId="77777777" w:rsidR="007F7CF6" w:rsidRPr="006F6EC4" w:rsidRDefault="007F7CF6" w:rsidP="006F6EC4">
            <w:pPr>
              <w:tabs>
                <w:tab w:val="left" w:pos="0"/>
                <w:tab w:val="left" w:pos="720"/>
                <w:tab w:val="left" w:pos="1440"/>
                <w:tab w:val="left" w:pos="2160"/>
                <w:tab w:val="left" w:pos="3060"/>
                <w:tab w:val="left" w:pos="3780"/>
                <w:tab w:val="left" w:pos="4320"/>
              </w:tabs>
              <w:suppressAutoHyphens/>
              <w:spacing w:before="120" w:after="120"/>
              <w:jc w:val="both"/>
              <w:rPr>
                <w:rFonts w:ascii="Arial" w:hAnsi="Arial" w:cs="Arial"/>
                <w:sz w:val="22"/>
                <w:szCs w:val="22"/>
              </w:rPr>
            </w:pPr>
            <w:r w:rsidRPr="006F6EC4">
              <w:rPr>
                <w:rFonts w:ascii="Arial" w:hAnsi="Arial" w:cs="Arial"/>
                <w:sz w:val="22"/>
                <w:szCs w:val="22"/>
                <w:highlight w:val="yellow"/>
              </w:rPr>
              <w:t>[***INSERT NAME, ADDRESS &amp; CONTACT PERSON***]</w:t>
            </w:r>
          </w:p>
        </w:tc>
      </w:tr>
    </w:tbl>
    <w:p w14:paraId="37B2E3FD" w14:textId="77777777" w:rsidR="007F7CF6" w:rsidRDefault="007F7CF6" w:rsidP="00DF4432">
      <w:pPr>
        <w:tabs>
          <w:tab w:val="left" w:pos="0"/>
          <w:tab w:val="left" w:pos="720"/>
          <w:tab w:val="left" w:pos="1440"/>
          <w:tab w:val="left" w:pos="2160"/>
          <w:tab w:val="left" w:pos="3060"/>
          <w:tab w:val="left" w:pos="3780"/>
          <w:tab w:val="left" w:pos="4320"/>
        </w:tabs>
        <w:suppressAutoHyphens/>
        <w:jc w:val="both"/>
        <w:rPr>
          <w:rFonts w:ascii="Arial" w:hAnsi="Arial" w:cs="Arial"/>
          <w:sz w:val="22"/>
          <w:szCs w:val="22"/>
        </w:rPr>
      </w:pPr>
    </w:p>
    <w:p w14:paraId="64E1205F" w14:textId="77777777" w:rsidR="007F7CF6" w:rsidRPr="004A314E" w:rsidRDefault="007F7CF6" w:rsidP="00DF4432">
      <w:pPr>
        <w:suppressAutoHyphens/>
        <w:spacing w:after="240"/>
        <w:jc w:val="both"/>
        <w:rPr>
          <w:rFonts w:ascii="Arial" w:hAnsi="Arial" w:cs="Arial"/>
          <w:sz w:val="22"/>
          <w:szCs w:val="22"/>
        </w:rPr>
      </w:pPr>
      <w:r w:rsidRPr="004A314E">
        <w:rPr>
          <w:rFonts w:ascii="Arial" w:hAnsi="Arial" w:cs="Arial"/>
          <w:sz w:val="22"/>
          <w:szCs w:val="22"/>
        </w:rPr>
        <w:t>and shall be effective upon receipt thereof.</w:t>
      </w:r>
    </w:p>
    <w:p w14:paraId="2BA3D6F2" w14:textId="77777777" w:rsidR="007F7CF6" w:rsidRPr="004A314E"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t>22.</w:t>
      </w:r>
      <w:r w:rsidRPr="004A314E">
        <w:rPr>
          <w:rFonts w:ascii="Arial" w:hAnsi="Arial" w:cs="Arial"/>
          <w:sz w:val="22"/>
          <w:szCs w:val="22"/>
        </w:rPr>
        <w:tab/>
      </w:r>
      <w:r w:rsidRPr="004A314E">
        <w:rPr>
          <w:rFonts w:ascii="Arial" w:hAnsi="Arial" w:cs="Arial"/>
          <w:sz w:val="22"/>
          <w:szCs w:val="22"/>
          <w:u w:val="single"/>
        </w:rPr>
        <w:t>Third Party Rights</w:t>
      </w:r>
    </w:p>
    <w:p w14:paraId="4779D41C" w14:textId="77777777" w:rsidR="007F7CF6" w:rsidRPr="004A314E"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t xml:space="preserve">Nothing in this Agreement shall be construed to give any rights or benefits to anyone other than the </w:t>
      </w:r>
      <w:r w:rsidR="007F7CB2">
        <w:rPr>
          <w:rFonts w:ascii="Arial" w:hAnsi="Arial" w:cs="Arial"/>
          <w:sz w:val="22"/>
          <w:szCs w:val="22"/>
        </w:rPr>
        <w:t>Town</w:t>
      </w:r>
      <w:r w:rsidRPr="004A314E">
        <w:rPr>
          <w:rFonts w:ascii="Arial" w:hAnsi="Arial" w:cs="Arial"/>
          <w:sz w:val="22"/>
          <w:szCs w:val="22"/>
        </w:rPr>
        <w:t xml:space="preserve"> and the Consultant.</w:t>
      </w:r>
    </w:p>
    <w:p w14:paraId="27CB19FA" w14:textId="77777777" w:rsidR="007F7CF6" w:rsidRPr="004A314E" w:rsidRDefault="007F7CF6" w:rsidP="00A216AC">
      <w:pPr>
        <w:suppressAutoHyphens/>
        <w:spacing w:after="240"/>
        <w:ind w:firstLine="720"/>
        <w:jc w:val="both"/>
        <w:rPr>
          <w:rFonts w:ascii="Arial" w:hAnsi="Arial" w:cs="Arial"/>
          <w:sz w:val="22"/>
          <w:szCs w:val="22"/>
          <w:u w:val="single"/>
        </w:rPr>
      </w:pPr>
      <w:r w:rsidRPr="004A314E">
        <w:rPr>
          <w:rFonts w:ascii="Arial" w:hAnsi="Arial" w:cs="Arial"/>
          <w:sz w:val="22"/>
          <w:szCs w:val="22"/>
        </w:rPr>
        <w:t>23.</w:t>
      </w:r>
      <w:r w:rsidRPr="004A314E">
        <w:rPr>
          <w:rFonts w:ascii="Arial" w:hAnsi="Arial" w:cs="Arial"/>
          <w:sz w:val="22"/>
          <w:szCs w:val="22"/>
        </w:rPr>
        <w:tab/>
      </w:r>
      <w:r w:rsidRPr="004A314E">
        <w:rPr>
          <w:rFonts w:ascii="Arial" w:hAnsi="Arial" w:cs="Arial"/>
          <w:sz w:val="22"/>
          <w:szCs w:val="22"/>
          <w:u w:val="single"/>
        </w:rPr>
        <w:t>Equal Opportunity Employment.</w:t>
      </w:r>
    </w:p>
    <w:p w14:paraId="35B06390" w14:textId="77777777" w:rsidR="007F7CF6" w:rsidRPr="004A314E" w:rsidRDefault="007F7CF6" w:rsidP="00A216AC">
      <w:pPr>
        <w:suppressAutoHyphens/>
        <w:spacing w:after="240"/>
        <w:ind w:firstLine="720"/>
        <w:jc w:val="both"/>
        <w:rPr>
          <w:rFonts w:ascii="Arial" w:hAnsi="Arial" w:cs="Arial"/>
          <w:sz w:val="22"/>
          <w:szCs w:val="22"/>
        </w:rPr>
      </w:pPr>
      <w:r w:rsidRPr="004A314E">
        <w:rPr>
          <w:rFonts w:ascii="Arial" w:hAnsi="Arial" w:cs="Arial"/>
          <w:sz w:val="22"/>
          <w:szCs w:val="22"/>
        </w:rPr>
        <w:t xml:space="preserve">Consultant represents that it is an equal opportunity employer and that it shall not discriminate against any employee or applicant for employment because of race, religion, color, national origin, ancestry, sex, </w:t>
      </w:r>
      <w:proofErr w:type="gramStart"/>
      <w:r w:rsidRPr="004A314E">
        <w:rPr>
          <w:rFonts w:ascii="Arial" w:hAnsi="Arial" w:cs="Arial"/>
          <w:sz w:val="22"/>
          <w:szCs w:val="22"/>
        </w:rPr>
        <w:t>age</w:t>
      </w:r>
      <w:proofErr w:type="gramEnd"/>
      <w:r w:rsidRPr="004A314E">
        <w:rPr>
          <w:rFonts w:ascii="Arial" w:hAnsi="Arial" w:cs="Arial"/>
          <w:sz w:val="22"/>
          <w:szCs w:val="22"/>
        </w:rPr>
        <w:t xml:space="preserve"> or other interests protected by the State or Federal Constitutions.  Such non-discrimination shall include, but not be limited to, all activities related to initial employment, upgrading, demotion, transfer, recruitment or recruitment advertising, </w:t>
      </w:r>
      <w:proofErr w:type="gramStart"/>
      <w:r w:rsidRPr="004A314E">
        <w:rPr>
          <w:rFonts w:ascii="Arial" w:hAnsi="Arial" w:cs="Arial"/>
          <w:sz w:val="22"/>
          <w:szCs w:val="22"/>
        </w:rPr>
        <w:t>layoff</w:t>
      </w:r>
      <w:proofErr w:type="gramEnd"/>
      <w:r w:rsidRPr="004A314E">
        <w:rPr>
          <w:rFonts w:ascii="Arial" w:hAnsi="Arial" w:cs="Arial"/>
          <w:sz w:val="22"/>
          <w:szCs w:val="22"/>
        </w:rPr>
        <w:t xml:space="preserve"> or termination.</w:t>
      </w:r>
    </w:p>
    <w:p w14:paraId="4AE859B0" w14:textId="77777777" w:rsidR="007F7CF6" w:rsidRPr="004A314E" w:rsidRDefault="007F7CF6" w:rsidP="00A216AC">
      <w:pPr>
        <w:suppressAutoHyphens/>
        <w:spacing w:after="240"/>
        <w:ind w:firstLine="720"/>
        <w:jc w:val="both"/>
        <w:rPr>
          <w:rFonts w:ascii="Arial" w:hAnsi="Arial" w:cs="Arial"/>
          <w:sz w:val="22"/>
          <w:szCs w:val="22"/>
        </w:rPr>
      </w:pPr>
      <w:r w:rsidRPr="004A314E">
        <w:rPr>
          <w:rFonts w:ascii="Arial" w:hAnsi="Arial" w:cs="Arial"/>
          <w:sz w:val="22"/>
          <w:szCs w:val="22"/>
        </w:rPr>
        <w:t>24.</w:t>
      </w:r>
      <w:r w:rsidRPr="004A314E">
        <w:rPr>
          <w:rFonts w:ascii="Arial" w:hAnsi="Arial" w:cs="Arial"/>
          <w:sz w:val="22"/>
          <w:szCs w:val="22"/>
        </w:rPr>
        <w:tab/>
      </w:r>
      <w:r w:rsidRPr="004A314E">
        <w:rPr>
          <w:rFonts w:ascii="Arial" w:hAnsi="Arial" w:cs="Arial"/>
          <w:sz w:val="22"/>
          <w:szCs w:val="22"/>
          <w:u w:val="single"/>
        </w:rPr>
        <w:t>Entire Agreement</w:t>
      </w:r>
    </w:p>
    <w:p w14:paraId="4EC58EA0" w14:textId="77777777" w:rsidR="007F7CF6" w:rsidRPr="004A314E" w:rsidRDefault="007F7CF6" w:rsidP="006B7D33">
      <w:pPr>
        <w:suppressAutoHyphens/>
        <w:spacing w:after="240"/>
        <w:ind w:firstLine="720"/>
        <w:jc w:val="both"/>
        <w:rPr>
          <w:rFonts w:ascii="Arial" w:hAnsi="Arial" w:cs="Arial"/>
          <w:sz w:val="22"/>
          <w:szCs w:val="22"/>
        </w:rPr>
      </w:pPr>
      <w:r w:rsidRPr="004A314E">
        <w:rPr>
          <w:rFonts w:ascii="Arial" w:hAnsi="Arial" w:cs="Arial"/>
          <w:sz w:val="22"/>
          <w:szCs w:val="22"/>
        </w:rPr>
        <w:t xml:space="preserve">This Agreement, with its exhibits, represents the entire understanding of </w:t>
      </w:r>
      <w:r w:rsidR="007F7CB2">
        <w:rPr>
          <w:rFonts w:ascii="Arial" w:hAnsi="Arial" w:cs="Arial"/>
          <w:sz w:val="22"/>
          <w:szCs w:val="22"/>
        </w:rPr>
        <w:t>Town</w:t>
      </w:r>
      <w:r w:rsidRPr="004A314E">
        <w:rPr>
          <w:rFonts w:ascii="Arial" w:hAnsi="Arial" w:cs="Arial"/>
          <w:sz w:val="22"/>
          <w:szCs w:val="22"/>
        </w:rPr>
        <w:t xml:space="preserve"> and Consultant as to those matters contained herein, and supersedes and cancels any prior or contemporaneous oral or written understanding, promises or representations with respect to those ma</w:t>
      </w:r>
      <w:r w:rsidR="003A469C">
        <w:rPr>
          <w:rFonts w:ascii="Arial" w:hAnsi="Arial" w:cs="Arial"/>
          <w:sz w:val="22"/>
          <w:szCs w:val="22"/>
        </w:rPr>
        <w:t>tters covered hereunder.  Each P</w:t>
      </w:r>
      <w:r w:rsidRPr="004A314E">
        <w:rPr>
          <w:rFonts w:ascii="Arial" w:hAnsi="Arial" w:cs="Arial"/>
          <w:sz w:val="22"/>
          <w:szCs w:val="22"/>
        </w:rPr>
        <w:t xml:space="preserve">arty acknowledges that no representations, inducements, promises or agreements have been made by any person which are not incorporated herein, and that any other agreements shall be void.  This Agreement may not be modified or altered except in writing signed by both </w:t>
      </w:r>
      <w:r>
        <w:rPr>
          <w:rFonts w:ascii="Arial" w:hAnsi="Arial" w:cs="Arial"/>
          <w:sz w:val="22"/>
          <w:szCs w:val="22"/>
        </w:rPr>
        <w:t>Parties</w:t>
      </w:r>
      <w:r w:rsidRPr="004A314E">
        <w:rPr>
          <w:rFonts w:ascii="Arial" w:hAnsi="Arial" w:cs="Arial"/>
          <w:sz w:val="22"/>
          <w:szCs w:val="22"/>
        </w:rPr>
        <w:t xml:space="preserve"> hereto.  This is an integrated Agreement.</w:t>
      </w:r>
    </w:p>
    <w:p w14:paraId="0BFD7A3A" w14:textId="77777777" w:rsidR="007F7CF6" w:rsidRPr="004A314E" w:rsidRDefault="007F7CF6" w:rsidP="001B7D81">
      <w:pPr>
        <w:suppressAutoHyphens/>
        <w:spacing w:after="240"/>
        <w:ind w:firstLine="720"/>
        <w:jc w:val="both"/>
        <w:rPr>
          <w:rFonts w:ascii="Arial" w:hAnsi="Arial" w:cs="Arial"/>
          <w:sz w:val="22"/>
          <w:szCs w:val="22"/>
          <w:u w:val="single"/>
        </w:rPr>
      </w:pPr>
      <w:r w:rsidRPr="004A314E">
        <w:rPr>
          <w:rFonts w:ascii="Arial" w:hAnsi="Arial" w:cs="Arial"/>
          <w:sz w:val="22"/>
          <w:szCs w:val="22"/>
        </w:rPr>
        <w:t>25.</w:t>
      </w:r>
      <w:r w:rsidRPr="004A314E">
        <w:rPr>
          <w:rFonts w:ascii="Arial" w:hAnsi="Arial" w:cs="Arial"/>
          <w:sz w:val="22"/>
          <w:szCs w:val="22"/>
        </w:rPr>
        <w:tab/>
      </w:r>
      <w:r w:rsidRPr="004A314E">
        <w:rPr>
          <w:rFonts w:ascii="Arial" w:hAnsi="Arial" w:cs="Arial"/>
          <w:sz w:val="22"/>
          <w:szCs w:val="22"/>
          <w:u w:val="single"/>
        </w:rPr>
        <w:t>Severability</w:t>
      </w:r>
    </w:p>
    <w:p w14:paraId="1646BE57" w14:textId="77777777" w:rsidR="007F7CF6" w:rsidRPr="004A314E"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lastRenderedPageBreak/>
        <w:t xml:space="preserve">The unenforceability, </w:t>
      </w:r>
      <w:proofErr w:type="gramStart"/>
      <w:r w:rsidRPr="004A314E">
        <w:rPr>
          <w:rFonts w:ascii="Arial" w:hAnsi="Arial" w:cs="Arial"/>
          <w:sz w:val="22"/>
          <w:szCs w:val="22"/>
        </w:rPr>
        <w:t>invalidity</w:t>
      </w:r>
      <w:proofErr w:type="gramEnd"/>
      <w:r w:rsidRPr="004A314E">
        <w:rPr>
          <w:rFonts w:ascii="Arial" w:hAnsi="Arial" w:cs="Arial"/>
          <w:sz w:val="22"/>
          <w:szCs w:val="22"/>
        </w:rPr>
        <w:t xml:space="preserve"> or illegality of any provision(s) of this Agreement shall not render the </w:t>
      </w:r>
      <w:r w:rsidR="003A469C">
        <w:rPr>
          <w:rFonts w:ascii="Arial" w:hAnsi="Arial" w:cs="Arial"/>
          <w:sz w:val="22"/>
          <w:szCs w:val="22"/>
        </w:rPr>
        <w:t xml:space="preserve">remaining </w:t>
      </w:r>
      <w:r w:rsidRPr="004A314E">
        <w:rPr>
          <w:rFonts w:ascii="Arial" w:hAnsi="Arial" w:cs="Arial"/>
          <w:sz w:val="22"/>
          <w:szCs w:val="22"/>
        </w:rPr>
        <w:t>provisions unenforceable, invalid or illegal.</w:t>
      </w:r>
    </w:p>
    <w:p w14:paraId="3300DD15" w14:textId="77777777" w:rsidR="007F7CF6" w:rsidRPr="004A314E" w:rsidRDefault="007F7CF6" w:rsidP="001B7D81">
      <w:pPr>
        <w:suppressAutoHyphens/>
        <w:spacing w:after="240"/>
        <w:ind w:firstLine="720"/>
        <w:jc w:val="both"/>
        <w:rPr>
          <w:rFonts w:ascii="Arial" w:hAnsi="Arial" w:cs="Arial"/>
          <w:sz w:val="22"/>
          <w:szCs w:val="22"/>
          <w:u w:val="single"/>
        </w:rPr>
      </w:pPr>
      <w:r w:rsidRPr="004A314E">
        <w:rPr>
          <w:rFonts w:ascii="Arial" w:hAnsi="Arial" w:cs="Arial"/>
          <w:sz w:val="22"/>
          <w:szCs w:val="22"/>
        </w:rPr>
        <w:t>26.</w:t>
      </w:r>
      <w:r w:rsidRPr="004A314E">
        <w:rPr>
          <w:rFonts w:ascii="Arial" w:hAnsi="Arial" w:cs="Arial"/>
          <w:sz w:val="22"/>
          <w:szCs w:val="22"/>
        </w:rPr>
        <w:tab/>
      </w:r>
      <w:r w:rsidRPr="004A314E">
        <w:rPr>
          <w:rFonts w:ascii="Arial" w:hAnsi="Arial" w:cs="Arial"/>
          <w:sz w:val="22"/>
          <w:szCs w:val="22"/>
          <w:u w:val="single"/>
        </w:rPr>
        <w:t>Successors and Assigns</w:t>
      </w:r>
    </w:p>
    <w:p w14:paraId="432E416D" w14:textId="77777777" w:rsidR="007F7CF6" w:rsidRPr="004A314E"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t>This Agreement shall be binding upon and shall inure to the benefit of the successors in interest, executors, admi</w:t>
      </w:r>
      <w:r w:rsidR="00C25A1B">
        <w:rPr>
          <w:rFonts w:ascii="Arial" w:hAnsi="Arial" w:cs="Arial"/>
          <w:sz w:val="22"/>
          <w:szCs w:val="22"/>
        </w:rPr>
        <w:t>nistrators and assigns of each P</w:t>
      </w:r>
      <w:r w:rsidRPr="004A314E">
        <w:rPr>
          <w:rFonts w:ascii="Arial" w:hAnsi="Arial" w:cs="Arial"/>
          <w:sz w:val="22"/>
          <w:szCs w:val="22"/>
        </w:rPr>
        <w:t xml:space="preserve">arty to this Agreement.  However, Consultant shall not assign or transfer by operation of law or otherwise any or </w:t>
      </w:r>
      <w:proofErr w:type="gramStart"/>
      <w:r w:rsidRPr="004A314E">
        <w:rPr>
          <w:rFonts w:ascii="Arial" w:hAnsi="Arial" w:cs="Arial"/>
          <w:sz w:val="22"/>
          <w:szCs w:val="22"/>
        </w:rPr>
        <w:t>all of</w:t>
      </w:r>
      <w:proofErr w:type="gramEnd"/>
      <w:r w:rsidRPr="004A314E">
        <w:rPr>
          <w:rFonts w:ascii="Arial" w:hAnsi="Arial" w:cs="Arial"/>
          <w:sz w:val="22"/>
          <w:szCs w:val="22"/>
        </w:rPr>
        <w:t xml:space="preserve"> its rights, burdens, duties or obligations without the prior written consent of </w:t>
      </w:r>
      <w:r w:rsidR="007F7CB2">
        <w:rPr>
          <w:rFonts w:ascii="Arial" w:hAnsi="Arial" w:cs="Arial"/>
          <w:sz w:val="22"/>
          <w:szCs w:val="22"/>
        </w:rPr>
        <w:t>Town</w:t>
      </w:r>
      <w:r w:rsidRPr="004A314E">
        <w:rPr>
          <w:rFonts w:ascii="Arial" w:hAnsi="Arial" w:cs="Arial"/>
          <w:sz w:val="22"/>
          <w:szCs w:val="22"/>
        </w:rPr>
        <w:t>.  Any attempted assignment without such consent shall be invalid and void.</w:t>
      </w:r>
    </w:p>
    <w:p w14:paraId="6090C16C" w14:textId="77777777" w:rsidR="007F7CF6" w:rsidRPr="004A314E"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t>27.</w:t>
      </w:r>
      <w:r w:rsidRPr="004A314E">
        <w:rPr>
          <w:rFonts w:ascii="Arial" w:hAnsi="Arial" w:cs="Arial"/>
          <w:sz w:val="22"/>
          <w:szCs w:val="22"/>
        </w:rPr>
        <w:tab/>
      </w:r>
      <w:r w:rsidRPr="004A314E">
        <w:rPr>
          <w:rFonts w:ascii="Arial" w:hAnsi="Arial" w:cs="Arial"/>
          <w:sz w:val="22"/>
          <w:szCs w:val="22"/>
          <w:u w:val="single"/>
        </w:rPr>
        <w:t>Non-Waiver</w:t>
      </w:r>
    </w:p>
    <w:p w14:paraId="2C59295F" w14:textId="77777777" w:rsidR="007F7CF6" w:rsidRPr="004A314E"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t xml:space="preserve">None of the provisions of this Agreement shall </w:t>
      </w:r>
      <w:r w:rsidR="00C25A1B">
        <w:rPr>
          <w:rFonts w:ascii="Arial" w:hAnsi="Arial" w:cs="Arial"/>
          <w:sz w:val="22"/>
          <w:szCs w:val="22"/>
        </w:rPr>
        <w:t xml:space="preserve">be considered waived by either </w:t>
      </w:r>
      <w:proofErr w:type="gramStart"/>
      <w:r w:rsidR="00C25A1B">
        <w:rPr>
          <w:rFonts w:ascii="Arial" w:hAnsi="Arial" w:cs="Arial"/>
          <w:sz w:val="22"/>
          <w:szCs w:val="22"/>
        </w:rPr>
        <w:t>P</w:t>
      </w:r>
      <w:r w:rsidRPr="004A314E">
        <w:rPr>
          <w:rFonts w:ascii="Arial" w:hAnsi="Arial" w:cs="Arial"/>
          <w:sz w:val="22"/>
          <w:szCs w:val="22"/>
        </w:rPr>
        <w:t>arty, unless</w:t>
      </w:r>
      <w:proofErr w:type="gramEnd"/>
      <w:r w:rsidRPr="004A314E">
        <w:rPr>
          <w:rFonts w:ascii="Arial" w:hAnsi="Arial" w:cs="Arial"/>
          <w:sz w:val="22"/>
          <w:szCs w:val="22"/>
        </w:rPr>
        <w:t xml:space="preserve"> such waiver is specifically specified in writing.</w:t>
      </w:r>
    </w:p>
    <w:p w14:paraId="7394F2E2" w14:textId="77777777" w:rsidR="007F7CF6" w:rsidRPr="004A314E"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t>28.</w:t>
      </w:r>
      <w:r w:rsidRPr="004A314E">
        <w:rPr>
          <w:rFonts w:ascii="Arial" w:hAnsi="Arial" w:cs="Arial"/>
          <w:sz w:val="22"/>
          <w:szCs w:val="22"/>
        </w:rPr>
        <w:tab/>
      </w:r>
      <w:r w:rsidRPr="004A314E">
        <w:rPr>
          <w:rFonts w:ascii="Arial" w:hAnsi="Arial" w:cs="Arial"/>
          <w:sz w:val="22"/>
          <w:szCs w:val="22"/>
          <w:u w:val="single"/>
        </w:rPr>
        <w:t>Time of Essence</w:t>
      </w:r>
    </w:p>
    <w:p w14:paraId="3436ABFB" w14:textId="77777777" w:rsidR="007F7CF6" w:rsidRPr="004A314E"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t xml:space="preserve">Time is of the essence for </w:t>
      </w:r>
      <w:proofErr w:type="gramStart"/>
      <w:r w:rsidRPr="004A314E">
        <w:rPr>
          <w:rFonts w:ascii="Arial" w:hAnsi="Arial" w:cs="Arial"/>
          <w:sz w:val="22"/>
          <w:szCs w:val="22"/>
        </w:rPr>
        <w:t>each and every</w:t>
      </w:r>
      <w:proofErr w:type="gramEnd"/>
      <w:r w:rsidRPr="004A314E">
        <w:rPr>
          <w:rFonts w:ascii="Arial" w:hAnsi="Arial" w:cs="Arial"/>
          <w:sz w:val="22"/>
          <w:szCs w:val="22"/>
        </w:rPr>
        <w:t xml:space="preserve"> provision of this Agreement.</w:t>
      </w:r>
    </w:p>
    <w:p w14:paraId="30709AF8" w14:textId="77777777" w:rsidR="007F7CF6" w:rsidRPr="004A314E"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t>29.</w:t>
      </w:r>
      <w:r w:rsidRPr="004A314E">
        <w:rPr>
          <w:rFonts w:ascii="Arial" w:hAnsi="Arial" w:cs="Arial"/>
          <w:sz w:val="22"/>
          <w:szCs w:val="22"/>
        </w:rPr>
        <w:tab/>
      </w:r>
      <w:r w:rsidR="007F7CB2">
        <w:rPr>
          <w:rFonts w:ascii="Arial" w:hAnsi="Arial" w:cs="Arial"/>
          <w:sz w:val="22"/>
          <w:szCs w:val="22"/>
          <w:u w:val="single"/>
        </w:rPr>
        <w:t>Town</w:t>
      </w:r>
      <w:r w:rsidRPr="004A314E">
        <w:rPr>
          <w:rFonts w:ascii="Arial" w:hAnsi="Arial" w:cs="Arial"/>
          <w:sz w:val="22"/>
          <w:szCs w:val="22"/>
          <w:u w:val="single"/>
        </w:rPr>
        <w:t>’s Right to Employ Other Consultants</w:t>
      </w:r>
    </w:p>
    <w:p w14:paraId="6AF5ED50" w14:textId="77777777" w:rsidR="007F7CF6" w:rsidRPr="004A314E" w:rsidRDefault="007F7CB2" w:rsidP="001B7D81">
      <w:pPr>
        <w:suppressAutoHyphens/>
        <w:spacing w:after="240"/>
        <w:ind w:firstLine="720"/>
        <w:jc w:val="both"/>
        <w:rPr>
          <w:rFonts w:ascii="Arial" w:hAnsi="Arial" w:cs="Arial"/>
          <w:sz w:val="22"/>
          <w:szCs w:val="22"/>
        </w:rPr>
      </w:pPr>
      <w:r>
        <w:rPr>
          <w:rFonts w:ascii="Arial" w:hAnsi="Arial" w:cs="Arial"/>
          <w:sz w:val="22"/>
          <w:szCs w:val="22"/>
        </w:rPr>
        <w:t>Town</w:t>
      </w:r>
      <w:r w:rsidR="007F7CF6" w:rsidRPr="004A314E">
        <w:rPr>
          <w:rFonts w:ascii="Arial" w:hAnsi="Arial" w:cs="Arial"/>
          <w:sz w:val="22"/>
          <w:szCs w:val="22"/>
        </w:rPr>
        <w:t xml:space="preserve"> reserves</w:t>
      </w:r>
      <w:r w:rsidR="007F7CF6">
        <w:rPr>
          <w:rFonts w:ascii="Arial" w:hAnsi="Arial" w:cs="Arial"/>
          <w:sz w:val="22"/>
          <w:szCs w:val="22"/>
        </w:rPr>
        <w:t xml:space="preserve"> its</w:t>
      </w:r>
      <w:r w:rsidR="007F7CF6" w:rsidRPr="004A314E">
        <w:rPr>
          <w:rFonts w:ascii="Arial" w:hAnsi="Arial" w:cs="Arial"/>
          <w:sz w:val="22"/>
          <w:szCs w:val="22"/>
        </w:rPr>
        <w:t xml:space="preserve"> right to employ other consultants, including engineers, in connection with this Project or other projects.</w:t>
      </w:r>
    </w:p>
    <w:p w14:paraId="779E125E" w14:textId="77777777" w:rsidR="007F7CF6" w:rsidRPr="004A314E"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t>30.</w:t>
      </w:r>
      <w:r w:rsidRPr="004A314E">
        <w:rPr>
          <w:rFonts w:ascii="Arial" w:hAnsi="Arial" w:cs="Arial"/>
          <w:sz w:val="22"/>
          <w:szCs w:val="22"/>
        </w:rPr>
        <w:tab/>
      </w:r>
      <w:r w:rsidRPr="004A314E">
        <w:rPr>
          <w:rFonts w:ascii="Arial" w:hAnsi="Arial" w:cs="Arial"/>
          <w:sz w:val="22"/>
          <w:szCs w:val="22"/>
          <w:u w:val="single"/>
        </w:rPr>
        <w:t>Prohibited Interests</w:t>
      </w:r>
    </w:p>
    <w:p w14:paraId="0633872E" w14:textId="77777777" w:rsidR="007F7CF6" w:rsidRDefault="007F7CF6" w:rsidP="001B7D81">
      <w:pPr>
        <w:suppressAutoHyphens/>
        <w:spacing w:after="240"/>
        <w:ind w:firstLine="720"/>
        <w:jc w:val="both"/>
        <w:rPr>
          <w:rFonts w:ascii="Arial" w:hAnsi="Arial" w:cs="Arial"/>
          <w:sz w:val="22"/>
          <w:szCs w:val="22"/>
        </w:rPr>
      </w:pPr>
      <w:r w:rsidRPr="004A314E">
        <w:rPr>
          <w:rFonts w:ascii="Arial" w:hAnsi="Arial" w:cs="Arial"/>
          <w:sz w:val="22"/>
          <w:szCs w:val="22"/>
        </w:rPr>
        <w:t xml:space="preserve">Consultant maintains and warrants that it has not employed nor retained any company or person, other than a bona fide employee working solely for </w:t>
      </w:r>
      <w:proofErr w:type="gramStart"/>
      <w:r w:rsidRPr="004A314E">
        <w:rPr>
          <w:rFonts w:ascii="Arial" w:hAnsi="Arial" w:cs="Arial"/>
          <w:sz w:val="22"/>
          <w:szCs w:val="22"/>
        </w:rPr>
        <w:t>Consultant</w:t>
      </w:r>
      <w:proofErr w:type="gramEnd"/>
      <w:r w:rsidRPr="004A314E">
        <w:rPr>
          <w:rFonts w:ascii="Arial" w:hAnsi="Arial" w:cs="Arial"/>
          <w:sz w:val="22"/>
          <w:szCs w:val="22"/>
        </w:rPr>
        <w:t xml:space="preserve">, to solicit or secure this Agreement.  Further, Consultant warrants that it has not </w:t>
      </w:r>
      <w:proofErr w:type="gramStart"/>
      <w:r w:rsidRPr="004A314E">
        <w:rPr>
          <w:rFonts w:ascii="Arial" w:hAnsi="Arial" w:cs="Arial"/>
          <w:sz w:val="22"/>
          <w:szCs w:val="22"/>
        </w:rPr>
        <w:t>paid</w:t>
      </w:r>
      <w:proofErr w:type="gramEnd"/>
      <w:r w:rsidRPr="004A314E">
        <w:rPr>
          <w:rFonts w:ascii="Arial" w:hAnsi="Arial" w:cs="Arial"/>
          <w:sz w:val="22"/>
          <w:szCs w:val="22"/>
        </w:rPr>
        <w:t xml:space="preserve"> nor has it agreed to pay any company or person, other than a bona fide employee working solely for Consultant, any fee, commission, percentage, brokerage fee, gift or other consideration contingent upon or resulting from the award or making of this Agreement.  For breach or violation of this warranty, </w:t>
      </w:r>
      <w:r w:rsidR="007F7CB2">
        <w:rPr>
          <w:rFonts w:ascii="Arial" w:hAnsi="Arial" w:cs="Arial"/>
          <w:sz w:val="22"/>
          <w:szCs w:val="22"/>
        </w:rPr>
        <w:t>Town</w:t>
      </w:r>
      <w:r w:rsidRPr="004A314E">
        <w:rPr>
          <w:rFonts w:ascii="Arial" w:hAnsi="Arial" w:cs="Arial"/>
          <w:sz w:val="22"/>
          <w:szCs w:val="22"/>
        </w:rPr>
        <w:t xml:space="preserve"> shall have the right to rescind this Agreement without liability.  For the term of this Agreement, no director, official, officer or employee of </w:t>
      </w:r>
      <w:r w:rsidR="007F7CB2">
        <w:rPr>
          <w:rFonts w:ascii="Arial" w:hAnsi="Arial" w:cs="Arial"/>
          <w:sz w:val="22"/>
          <w:szCs w:val="22"/>
        </w:rPr>
        <w:t>Town</w:t>
      </w:r>
      <w:r w:rsidRPr="004A314E">
        <w:rPr>
          <w:rFonts w:ascii="Arial" w:hAnsi="Arial" w:cs="Arial"/>
          <w:sz w:val="22"/>
          <w:szCs w:val="22"/>
        </w:rPr>
        <w:t xml:space="preserve">, during the term of his or her service with </w:t>
      </w:r>
      <w:r w:rsidR="007F7CB2">
        <w:rPr>
          <w:rFonts w:ascii="Arial" w:hAnsi="Arial" w:cs="Arial"/>
          <w:sz w:val="22"/>
          <w:szCs w:val="22"/>
        </w:rPr>
        <w:t>Town</w:t>
      </w:r>
      <w:r w:rsidRPr="004A314E">
        <w:rPr>
          <w:rFonts w:ascii="Arial" w:hAnsi="Arial" w:cs="Arial"/>
          <w:sz w:val="22"/>
          <w:szCs w:val="22"/>
        </w:rPr>
        <w:t>, shall have any direct interest in this Agreement, or obtain any present or anticipated material benefit arising therefrom.</w:t>
      </w:r>
    </w:p>
    <w:p w14:paraId="01D599E6" w14:textId="77777777" w:rsidR="00010146" w:rsidRDefault="00010146" w:rsidP="00010146">
      <w:pPr>
        <w:suppressAutoHyphens/>
        <w:spacing w:after="240"/>
        <w:ind w:firstLine="720"/>
        <w:jc w:val="both"/>
        <w:rPr>
          <w:rFonts w:ascii="Arial" w:hAnsi="Arial" w:cs="Arial"/>
          <w:sz w:val="22"/>
          <w:szCs w:val="22"/>
        </w:rPr>
      </w:pPr>
      <w:r>
        <w:rPr>
          <w:rFonts w:ascii="Arial" w:hAnsi="Arial" w:cs="Arial"/>
          <w:sz w:val="22"/>
          <w:szCs w:val="22"/>
        </w:rPr>
        <w:t>31.</w:t>
      </w:r>
      <w:r>
        <w:rPr>
          <w:rFonts w:ascii="Arial" w:hAnsi="Arial" w:cs="Arial"/>
          <w:sz w:val="22"/>
          <w:szCs w:val="22"/>
        </w:rPr>
        <w:tab/>
      </w:r>
      <w:r>
        <w:rPr>
          <w:rFonts w:ascii="Arial" w:hAnsi="Arial" w:cs="Arial"/>
          <w:sz w:val="22"/>
          <w:szCs w:val="22"/>
          <w:u w:val="single"/>
        </w:rPr>
        <w:t xml:space="preserve">Federal </w:t>
      </w:r>
      <w:proofErr w:type="gramStart"/>
      <w:r>
        <w:rPr>
          <w:rFonts w:ascii="Arial" w:hAnsi="Arial" w:cs="Arial"/>
          <w:sz w:val="22"/>
          <w:szCs w:val="22"/>
          <w:u w:val="single"/>
        </w:rPr>
        <w:t>Requirements</w:t>
      </w:r>
      <w:r w:rsidRPr="00010146">
        <w:rPr>
          <w:rFonts w:ascii="Arial" w:hAnsi="Arial" w:cs="Arial"/>
          <w:sz w:val="22"/>
          <w:szCs w:val="22"/>
        </w:rPr>
        <w:t xml:space="preserve">  </w:t>
      </w:r>
      <w:r w:rsidRPr="00010146">
        <w:rPr>
          <w:rFonts w:ascii="Arial" w:hAnsi="Arial" w:cs="Arial"/>
          <w:sz w:val="22"/>
          <w:szCs w:val="22"/>
          <w:highlight w:val="yellow"/>
        </w:rPr>
        <w:t>[</w:t>
      </w:r>
      <w:proofErr w:type="gramEnd"/>
      <w:r w:rsidRPr="00010146">
        <w:rPr>
          <w:rFonts w:ascii="Arial" w:hAnsi="Arial" w:cs="Arial"/>
          <w:sz w:val="22"/>
          <w:szCs w:val="22"/>
          <w:highlight w:val="yellow"/>
        </w:rPr>
        <w:t>***INCLUDE THIS SECTION ONLY IF APPLICABLE; DELETE OTHERWISE AND DELETE ASSOCIATED EXHIBIT.  YOU MAY ALSO NEED TO INCLUDE SOME INFORMATION IN THE RFP DUE TO FEDERAL FUNDING GUIDELINES.  CONSULT LEGAL COUNSEL IF NECESSARY***]</w:t>
      </w:r>
    </w:p>
    <w:p w14:paraId="7A7DCA24" w14:textId="77777777" w:rsidR="00010146" w:rsidRPr="00010146" w:rsidRDefault="00010146" w:rsidP="00010146">
      <w:pPr>
        <w:suppressAutoHyphens/>
        <w:spacing w:after="240"/>
        <w:ind w:firstLine="720"/>
        <w:jc w:val="both"/>
        <w:rPr>
          <w:rFonts w:ascii="Arial" w:hAnsi="Arial" w:cs="Arial"/>
          <w:sz w:val="22"/>
          <w:szCs w:val="22"/>
          <w:u w:val="single"/>
        </w:rPr>
      </w:pPr>
      <w:r>
        <w:rPr>
          <w:rFonts w:ascii="Arial" w:hAnsi="Arial" w:cs="Arial"/>
          <w:sz w:val="22"/>
          <w:szCs w:val="22"/>
        </w:rPr>
        <w:t>When funding for the s</w:t>
      </w:r>
      <w:r w:rsidRPr="00010146">
        <w:rPr>
          <w:rFonts w:ascii="Arial" w:hAnsi="Arial" w:cs="Arial"/>
          <w:sz w:val="22"/>
          <w:szCs w:val="22"/>
        </w:rPr>
        <w:t>ervices is provided, in whole or in part, by an agency of the federal government, C</w:t>
      </w:r>
      <w:r>
        <w:rPr>
          <w:rFonts w:ascii="Arial" w:hAnsi="Arial" w:cs="Arial"/>
          <w:sz w:val="22"/>
          <w:szCs w:val="22"/>
        </w:rPr>
        <w:t xml:space="preserve">onsultant </w:t>
      </w:r>
      <w:r w:rsidRPr="00010146">
        <w:rPr>
          <w:rFonts w:ascii="Arial" w:hAnsi="Arial" w:cs="Arial"/>
          <w:sz w:val="22"/>
          <w:szCs w:val="22"/>
        </w:rPr>
        <w:t>shall also fully and adequately comply with the p</w:t>
      </w:r>
      <w:r>
        <w:rPr>
          <w:rFonts w:ascii="Arial" w:hAnsi="Arial" w:cs="Arial"/>
          <w:sz w:val="22"/>
          <w:szCs w:val="22"/>
        </w:rPr>
        <w:t>rovisions included in Exhibit “D</w:t>
      </w:r>
      <w:r w:rsidRPr="00010146">
        <w:rPr>
          <w:rFonts w:ascii="Arial" w:hAnsi="Arial" w:cs="Arial"/>
          <w:sz w:val="22"/>
          <w:szCs w:val="22"/>
        </w:rPr>
        <w:t>” (Federal Requirements) attached hereto and incorporated herein by reference (“Federal Requirements”).  With respect to any conflict between such Federal Requirements and the terms of this Agreement and/or the provisions of state law, the more stringent requirement shall control.</w:t>
      </w:r>
    </w:p>
    <w:p w14:paraId="46C0D31F" w14:textId="77777777" w:rsidR="007F7CF6" w:rsidRPr="004A314E" w:rsidRDefault="007F7CF6" w:rsidP="001B7D81">
      <w:pPr>
        <w:suppressAutoHyphens/>
        <w:spacing w:after="240"/>
        <w:jc w:val="center"/>
        <w:rPr>
          <w:rFonts w:ascii="Arial" w:hAnsi="Arial" w:cs="Arial"/>
          <w:b/>
          <w:sz w:val="22"/>
          <w:szCs w:val="22"/>
        </w:rPr>
      </w:pPr>
      <w:r w:rsidRPr="004A314E">
        <w:rPr>
          <w:rFonts w:ascii="Arial" w:hAnsi="Arial" w:cs="Arial"/>
          <w:b/>
          <w:sz w:val="22"/>
          <w:szCs w:val="22"/>
        </w:rPr>
        <w:t>[SIGNATURES ON FOLLOWING PAGE]</w:t>
      </w:r>
    </w:p>
    <w:p w14:paraId="6E702965" w14:textId="77777777" w:rsidR="007F7CF6" w:rsidRDefault="007F7CF6" w:rsidP="00DD65ED">
      <w:pPr>
        <w:suppressAutoHyphens/>
        <w:jc w:val="center"/>
        <w:rPr>
          <w:b/>
          <w:bCs/>
          <w:caps/>
        </w:rPr>
      </w:pPr>
      <w:r w:rsidRPr="004A314E">
        <w:rPr>
          <w:rFonts w:ascii="Arial" w:hAnsi="Arial" w:cs="Arial"/>
          <w:sz w:val="22"/>
          <w:szCs w:val="22"/>
        </w:rPr>
        <w:br w:type="page"/>
      </w:r>
      <w:r>
        <w:rPr>
          <w:b/>
          <w:bCs/>
          <w:caps/>
        </w:rPr>
        <w:lastRenderedPageBreak/>
        <w:t>Signature Page for professional Services Agreement</w:t>
      </w:r>
    </w:p>
    <w:p w14:paraId="5FF0FF6D" w14:textId="77777777" w:rsidR="007F7CF6" w:rsidRDefault="007F7CF6" w:rsidP="00DD65ED">
      <w:pPr>
        <w:suppressAutoHyphens/>
        <w:jc w:val="center"/>
        <w:rPr>
          <w:b/>
          <w:bCs/>
          <w:caps/>
        </w:rPr>
      </w:pPr>
      <w:r>
        <w:rPr>
          <w:b/>
          <w:bCs/>
          <w:caps/>
        </w:rPr>
        <w:t xml:space="preserve">Between </w:t>
      </w:r>
      <w:r w:rsidR="007F7CB2">
        <w:rPr>
          <w:b/>
          <w:bCs/>
          <w:caps/>
        </w:rPr>
        <w:t>Town of Colma</w:t>
      </w:r>
    </w:p>
    <w:p w14:paraId="3B83DCA1" w14:textId="77777777" w:rsidR="007F7CF6" w:rsidRDefault="007F7CF6" w:rsidP="00DD65ED">
      <w:pPr>
        <w:suppressAutoHyphens/>
        <w:jc w:val="center"/>
        <w:rPr>
          <w:b/>
          <w:bCs/>
        </w:rPr>
      </w:pPr>
      <w:r>
        <w:rPr>
          <w:b/>
          <w:bCs/>
          <w:caps/>
        </w:rPr>
        <w:t xml:space="preserve">and </w:t>
      </w:r>
      <w:r>
        <w:rPr>
          <w:b/>
          <w:caps/>
          <w:highlight w:val="yellow"/>
        </w:rPr>
        <w:t>[***INSERT NAME***]</w:t>
      </w:r>
    </w:p>
    <w:p w14:paraId="4CB3D2C5" w14:textId="77777777" w:rsidR="007F7CF6" w:rsidRDefault="007F7CF6" w:rsidP="00DD65ED">
      <w:pPr>
        <w:suppressAutoHyphens/>
        <w:spacing w:after="240"/>
        <w:jc w:val="both"/>
        <w:rPr>
          <w:rFonts w:ascii="Arial" w:hAnsi="Arial" w:cs="Arial"/>
          <w:sz w:val="22"/>
          <w:szCs w:val="22"/>
        </w:rPr>
      </w:pPr>
    </w:p>
    <w:p w14:paraId="29A9B7F1" w14:textId="77777777" w:rsidR="007F7CF6" w:rsidRPr="004A314E" w:rsidRDefault="007F7CF6" w:rsidP="00DF4432">
      <w:pPr>
        <w:suppressAutoHyphens/>
        <w:spacing w:after="240"/>
        <w:ind w:firstLine="720"/>
        <w:jc w:val="both"/>
        <w:rPr>
          <w:rFonts w:ascii="Arial" w:hAnsi="Arial" w:cs="Arial"/>
          <w:sz w:val="22"/>
          <w:szCs w:val="22"/>
        </w:rPr>
      </w:pPr>
      <w:r w:rsidRPr="004A314E">
        <w:rPr>
          <w:rFonts w:ascii="Arial" w:hAnsi="Arial" w:cs="Arial"/>
          <w:sz w:val="22"/>
          <w:szCs w:val="22"/>
        </w:rPr>
        <w:t xml:space="preserve">IN WITNESS WHEREOF, the </w:t>
      </w:r>
      <w:r>
        <w:rPr>
          <w:rFonts w:ascii="Arial" w:hAnsi="Arial" w:cs="Arial"/>
          <w:sz w:val="22"/>
          <w:szCs w:val="22"/>
        </w:rPr>
        <w:t>Parties</w:t>
      </w:r>
      <w:r w:rsidRPr="004A314E">
        <w:rPr>
          <w:rFonts w:ascii="Arial" w:hAnsi="Arial" w:cs="Arial"/>
          <w:sz w:val="22"/>
          <w:szCs w:val="22"/>
        </w:rPr>
        <w:t xml:space="preserve"> have executed this Agreement as of the date first written above.</w:t>
      </w:r>
    </w:p>
    <w:p w14:paraId="6F02735C" w14:textId="77777777" w:rsidR="007F7CF6" w:rsidRPr="004A314E" w:rsidRDefault="007F7CB2" w:rsidP="00DF4432">
      <w:pPr>
        <w:tabs>
          <w:tab w:val="left" w:pos="0"/>
          <w:tab w:val="left" w:pos="720"/>
          <w:tab w:val="left" w:pos="1440"/>
          <w:tab w:val="left" w:pos="2160"/>
          <w:tab w:val="left" w:pos="3060"/>
          <w:tab w:val="left" w:pos="3780"/>
          <w:tab w:val="left" w:pos="4320"/>
        </w:tabs>
        <w:suppressAutoHyphens/>
        <w:jc w:val="both"/>
        <w:rPr>
          <w:rFonts w:ascii="Arial" w:hAnsi="Arial" w:cs="Arial"/>
          <w:sz w:val="22"/>
          <w:szCs w:val="22"/>
        </w:rPr>
      </w:pPr>
      <w:r>
        <w:rPr>
          <w:rFonts w:ascii="Arial" w:hAnsi="Arial" w:cs="Arial"/>
          <w:sz w:val="22"/>
          <w:szCs w:val="22"/>
        </w:rPr>
        <w:t>TOWN OF COLMA</w:t>
      </w:r>
      <w:r w:rsidR="00924CC9">
        <w:rPr>
          <w:rFonts w:ascii="Arial" w:hAnsi="Arial" w:cs="Arial"/>
          <w:sz w:val="22"/>
          <w:szCs w:val="22"/>
        </w:rPr>
        <w:tab/>
      </w:r>
      <w:r w:rsidR="00533474">
        <w:rPr>
          <w:rFonts w:ascii="Arial" w:hAnsi="Arial" w:cs="Arial"/>
          <w:sz w:val="22"/>
          <w:szCs w:val="22"/>
        </w:rPr>
        <w:tab/>
      </w:r>
      <w:r>
        <w:rPr>
          <w:rFonts w:ascii="Arial" w:hAnsi="Arial" w:cs="Arial"/>
          <w:sz w:val="22"/>
          <w:szCs w:val="22"/>
        </w:rPr>
        <w:tab/>
      </w:r>
      <w:r>
        <w:rPr>
          <w:rFonts w:ascii="Arial" w:hAnsi="Arial" w:cs="Arial"/>
          <w:sz w:val="22"/>
          <w:szCs w:val="22"/>
        </w:rPr>
        <w:tab/>
      </w:r>
      <w:r w:rsidR="007F7CF6">
        <w:rPr>
          <w:rFonts w:ascii="Arial" w:hAnsi="Arial" w:cs="Arial"/>
          <w:sz w:val="22"/>
          <w:szCs w:val="22"/>
        </w:rPr>
        <w:t>[</w:t>
      </w:r>
      <w:r w:rsidR="007F7CF6" w:rsidRPr="003A3477">
        <w:rPr>
          <w:rFonts w:ascii="Arial" w:hAnsi="Arial" w:cs="Arial"/>
          <w:sz w:val="22"/>
          <w:szCs w:val="22"/>
          <w:highlight w:val="yellow"/>
        </w:rPr>
        <w:t>INSERT NAME OF CONSULTANT</w:t>
      </w:r>
      <w:r w:rsidR="007F7CF6">
        <w:rPr>
          <w:rFonts w:ascii="Arial" w:hAnsi="Arial" w:cs="Arial"/>
          <w:sz w:val="22"/>
          <w:szCs w:val="22"/>
        </w:rPr>
        <w:t>]</w:t>
      </w:r>
    </w:p>
    <w:p w14:paraId="4C109651" w14:textId="77777777" w:rsidR="007F7CF6" w:rsidRDefault="007F7CF6" w:rsidP="00DF4432">
      <w:pPr>
        <w:tabs>
          <w:tab w:val="left" w:pos="0"/>
          <w:tab w:val="left" w:pos="720"/>
          <w:tab w:val="left" w:pos="1440"/>
          <w:tab w:val="left" w:pos="2160"/>
          <w:tab w:val="left" w:pos="3060"/>
          <w:tab w:val="left" w:pos="3780"/>
          <w:tab w:val="left" w:pos="4320"/>
        </w:tabs>
        <w:suppressAutoHyphens/>
        <w:jc w:val="both"/>
        <w:rPr>
          <w:rFonts w:ascii="Arial" w:hAnsi="Arial" w:cs="Arial"/>
          <w:sz w:val="22"/>
          <w:szCs w:val="22"/>
        </w:rPr>
      </w:pPr>
    </w:p>
    <w:p w14:paraId="3363920B" w14:textId="77777777" w:rsidR="007F7CF6" w:rsidRDefault="007F7CF6" w:rsidP="00DF4432">
      <w:pPr>
        <w:tabs>
          <w:tab w:val="left" w:pos="0"/>
          <w:tab w:val="left" w:pos="720"/>
          <w:tab w:val="left" w:pos="1440"/>
          <w:tab w:val="left" w:pos="2160"/>
          <w:tab w:val="left" w:pos="3060"/>
          <w:tab w:val="left" w:pos="3780"/>
          <w:tab w:val="left" w:pos="4320"/>
        </w:tabs>
        <w:suppressAutoHyphens/>
        <w:jc w:val="both"/>
        <w:rPr>
          <w:rFonts w:ascii="Arial" w:hAnsi="Arial" w:cs="Arial"/>
          <w:sz w:val="22"/>
          <w:szCs w:val="22"/>
        </w:rPr>
      </w:pPr>
    </w:p>
    <w:p w14:paraId="0DE68A10"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jc w:val="both"/>
        <w:rPr>
          <w:rFonts w:ascii="Arial" w:hAnsi="Arial" w:cs="Arial"/>
          <w:sz w:val="22"/>
          <w:szCs w:val="22"/>
        </w:rPr>
      </w:pPr>
      <w:r w:rsidRPr="004A314E">
        <w:rPr>
          <w:rFonts w:ascii="Arial" w:hAnsi="Arial" w:cs="Arial"/>
          <w:sz w:val="22"/>
          <w:szCs w:val="22"/>
        </w:rPr>
        <w:t xml:space="preserve">By: </w:t>
      </w:r>
      <w:r w:rsidRPr="004A314E">
        <w:rPr>
          <w:rFonts w:ascii="Arial" w:hAnsi="Arial" w:cs="Arial"/>
          <w:sz w:val="22"/>
          <w:szCs w:val="22"/>
        </w:rPr>
        <w:tab/>
      </w:r>
      <w:r w:rsidRPr="004A314E">
        <w:rPr>
          <w:rFonts w:ascii="Arial" w:hAnsi="Arial" w:cs="Arial"/>
          <w:sz w:val="22"/>
          <w:szCs w:val="22"/>
          <w:u w:val="single"/>
        </w:rPr>
        <w:t>                            </w:t>
      </w:r>
      <w:r w:rsidR="002A7759">
        <w:rPr>
          <w:rFonts w:ascii="Arial" w:hAnsi="Arial" w:cs="Arial"/>
          <w:sz w:val="22"/>
          <w:szCs w:val="22"/>
          <w:u w:val="single"/>
        </w:rPr>
        <w:tab/>
      </w:r>
      <w:r w:rsidRPr="00CE51FE">
        <w:rPr>
          <w:rFonts w:ascii="Arial" w:hAnsi="Arial" w:cs="Arial"/>
          <w:sz w:val="22"/>
          <w:szCs w:val="22"/>
          <w:u w:val="single"/>
        </w:rPr>
        <w:tab/>
      </w:r>
      <w:r w:rsidRPr="004A314E">
        <w:rPr>
          <w:rFonts w:ascii="Arial" w:hAnsi="Arial" w:cs="Arial"/>
          <w:sz w:val="22"/>
          <w:szCs w:val="22"/>
        </w:rPr>
        <w:tab/>
      </w:r>
      <w:r>
        <w:rPr>
          <w:rFonts w:ascii="Arial" w:hAnsi="Arial" w:cs="Arial"/>
          <w:sz w:val="22"/>
          <w:szCs w:val="22"/>
        </w:rPr>
        <w:t>By:</w:t>
      </w:r>
      <w:r>
        <w:rPr>
          <w:rFonts w:ascii="Arial" w:hAnsi="Arial" w:cs="Arial"/>
          <w:sz w:val="22"/>
          <w:szCs w:val="22"/>
        </w:rPr>
        <w:tab/>
      </w:r>
      <w:r w:rsidR="00CE51FE" w:rsidRPr="00CE51FE">
        <w:rPr>
          <w:rFonts w:ascii="Arial" w:hAnsi="Arial" w:cs="Arial"/>
          <w:sz w:val="22"/>
          <w:szCs w:val="22"/>
          <w:u w:val="single"/>
        </w:rPr>
        <w:tab/>
      </w:r>
      <w:r w:rsidR="00CE51FE" w:rsidRPr="00CE51FE">
        <w:rPr>
          <w:rFonts w:ascii="Arial" w:hAnsi="Arial" w:cs="Arial"/>
          <w:sz w:val="22"/>
          <w:szCs w:val="22"/>
          <w:u w:val="single"/>
        </w:rPr>
        <w:tab/>
      </w:r>
      <w:r w:rsidR="00CE51FE" w:rsidRPr="00CE51FE">
        <w:rPr>
          <w:rFonts w:ascii="Arial" w:hAnsi="Arial" w:cs="Arial"/>
          <w:sz w:val="22"/>
          <w:szCs w:val="22"/>
          <w:u w:val="single"/>
        </w:rPr>
        <w:tab/>
      </w:r>
      <w:r w:rsidR="00CE51FE" w:rsidRPr="00CE51FE">
        <w:rPr>
          <w:rFonts w:ascii="Arial" w:hAnsi="Arial" w:cs="Arial"/>
          <w:sz w:val="22"/>
          <w:szCs w:val="22"/>
          <w:u w:val="single"/>
        </w:rPr>
        <w:tab/>
      </w:r>
      <w:r w:rsidR="00CE51FE">
        <w:rPr>
          <w:rFonts w:ascii="Arial" w:hAnsi="Arial" w:cs="Arial"/>
          <w:sz w:val="22"/>
          <w:szCs w:val="22"/>
          <w:u w:val="single"/>
        </w:rPr>
        <w:tab/>
      </w:r>
    </w:p>
    <w:p w14:paraId="604B4806" w14:textId="77777777" w:rsidR="007F7CF6" w:rsidRPr="004A314E" w:rsidRDefault="007F7CF6" w:rsidP="00DF4432">
      <w:pPr>
        <w:tabs>
          <w:tab w:val="left" w:pos="0"/>
          <w:tab w:val="left" w:pos="720"/>
          <w:tab w:val="left" w:pos="1440"/>
          <w:tab w:val="left" w:pos="2160"/>
          <w:tab w:val="left" w:pos="3060"/>
          <w:tab w:val="left" w:pos="3780"/>
          <w:tab w:val="left" w:pos="4320"/>
        </w:tabs>
        <w:suppressAutoHyphens/>
        <w:ind w:firstLine="720"/>
        <w:jc w:val="both"/>
        <w:rPr>
          <w:rFonts w:ascii="Arial" w:hAnsi="Arial" w:cs="Arial"/>
          <w:sz w:val="22"/>
          <w:szCs w:val="22"/>
        </w:rPr>
      </w:pPr>
      <w:r>
        <w:rPr>
          <w:rFonts w:ascii="Arial" w:hAnsi="Arial" w:cs="Arial"/>
          <w:sz w:val="22"/>
          <w:szCs w:val="22"/>
        </w:rPr>
        <w:t>[</w:t>
      </w:r>
      <w:r w:rsidRPr="003A3477">
        <w:rPr>
          <w:rFonts w:ascii="Arial" w:hAnsi="Arial" w:cs="Arial"/>
          <w:sz w:val="22"/>
          <w:szCs w:val="22"/>
          <w:highlight w:val="yellow"/>
        </w:rPr>
        <w:t>INSERT NAME</w:t>
      </w:r>
      <w:r>
        <w:rPr>
          <w:rFonts w:ascii="Arial" w:hAnsi="Arial" w:cs="Arial"/>
          <w:sz w:val="22"/>
          <w:szCs w:val="22"/>
        </w:rPr>
        <w:t>]</w:t>
      </w:r>
      <w:r>
        <w:rPr>
          <w:rFonts w:ascii="Arial" w:hAnsi="Arial" w:cs="Arial"/>
          <w:sz w:val="22"/>
          <w:szCs w:val="22"/>
        </w:rPr>
        <w:tab/>
      </w:r>
      <w:r w:rsidRPr="004A314E">
        <w:rPr>
          <w:rFonts w:ascii="Arial" w:hAnsi="Arial" w:cs="Arial"/>
          <w:sz w:val="22"/>
          <w:szCs w:val="22"/>
        </w:rPr>
        <w:tab/>
      </w:r>
      <w:r w:rsidRPr="004A314E">
        <w:rPr>
          <w:rFonts w:ascii="Arial" w:hAnsi="Arial" w:cs="Arial"/>
          <w:sz w:val="22"/>
          <w:szCs w:val="22"/>
        </w:rPr>
        <w:tab/>
      </w:r>
    </w:p>
    <w:p w14:paraId="43170192" w14:textId="77777777" w:rsidR="007F7CF6" w:rsidRDefault="007F7CF6" w:rsidP="00CE51FE">
      <w:pPr>
        <w:suppressAutoHyphens/>
        <w:ind w:firstLine="720"/>
        <w:jc w:val="both"/>
        <w:rPr>
          <w:rFonts w:ascii="Arial" w:hAnsi="Arial" w:cs="Arial"/>
          <w:sz w:val="22"/>
          <w:szCs w:val="22"/>
          <w:u w:val="single"/>
        </w:rPr>
      </w:pPr>
      <w:r>
        <w:rPr>
          <w:rFonts w:ascii="Arial" w:hAnsi="Arial" w:cs="Arial"/>
          <w:sz w:val="22"/>
          <w:szCs w:val="22"/>
        </w:rPr>
        <w:t>[</w:t>
      </w:r>
      <w:r w:rsidRPr="003A3477">
        <w:rPr>
          <w:rFonts w:ascii="Arial" w:hAnsi="Arial" w:cs="Arial"/>
          <w:sz w:val="22"/>
          <w:szCs w:val="22"/>
          <w:highlight w:val="yellow"/>
        </w:rPr>
        <w:t>INSERT TITLE</w:t>
      </w:r>
      <w:r>
        <w:rPr>
          <w:rFonts w:ascii="Arial" w:hAnsi="Arial" w:cs="Arial"/>
          <w:sz w:val="22"/>
          <w:szCs w:val="22"/>
        </w:rPr>
        <w:t>]</w:t>
      </w:r>
      <w:r w:rsidR="00CE51FE">
        <w:rPr>
          <w:rFonts w:ascii="Arial" w:hAnsi="Arial" w:cs="Arial"/>
          <w:sz w:val="22"/>
          <w:szCs w:val="22"/>
        </w:rPr>
        <w:tab/>
      </w:r>
      <w:r w:rsidR="00CE51FE">
        <w:rPr>
          <w:rFonts w:ascii="Arial" w:hAnsi="Arial" w:cs="Arial"/>
          <w:sz w:val="22"/>
          <w:szCs w:val="22"/>
        </w:rPr>
        <w:tab/>
      </w:r>
      <w:r w:rsidR="00CE51FE">
        <w:rPr>
          <w:rFonts w:ascii="Arial" w:hAnsi="Arial" w:cs="Arial"/>
          <w:sz w:val="22"/>
          <w:szCs w:val="22"/>
        </w:rPr>
        <w:tab/>
        <w:t>Its:</w:t>
      </w:r>
      <w:r w:rsidR="00CE51FE">
        <w:rPr>
          <w:rFonts w:ascii="Arial" w:hAnsi="Arial" w:cs="Arial"/>
          <w:sz w:val="22"/>
          <w:szCs w:val="22"/>
        </w:rPr>
        <w:tab/>
      </w:r>
      <w:r w:rsidR="00CE51FE" w:rsidRPr="00CE51FE">
        <w:rPr>
          <w:rFonts w:ascii="Arial" w:hAnsi="Arial" w:cs="Arial"/>
          <w:sz w:val="22"/>
          <w:szCs w:val="22"/>
          <w:u w:val="single"/>
        </w:rPr>
        <w:tab/>
      </w:r>
      <w:r w:rsidR="00CE51FE" w:rsidRPr="00CE51FE">
        <w:rPr>
          <w:rFonts w:ascii="Arial" w:hAnsi="Arial" w:cs="Arial"/>
          <w:sz w:val="22"/>
          <w:szCs w:val="22"/>
          <w:u w:val="single"/>
        </w:rPr>
        <w:tab/>
      </w:r>
      <w:r w:rsidR="00CE51FE" w:rsidRPr="00CE51FE">
        <w:rPr>
          <w:rFonts w:ascii="Arial" w:hAnsi="Arial" w:cs="Arial"/>
          <w:sz w:val="22"/>
          <w:szCs w:val="22"/>
          <w:u w:val="single"/>
        </w:rPr>
        <w:tab/>
      </w:r>
      <w:r w:rsidR="00CE51FE" w:rsidRPr="00CE51FE">
        <w:rPr>
          <w:rFonts w:ascii="Arial" w:hAnsi="Arial" w:cs="Arial"/>
          <w:sz w:val="22"/>
          <w:szCs w:val="22"/>
          <w:u w:val="single"/>
        </w:rPr>
        <w:tab/>
      </w:r>
      <w:r w:rsidR="00CE51FE">
        <w:rPr>
          <w:rFonts w:ascii="Arial" w:hAnsi="Arial" w:cs="Arial"/>
          <w:sz w:val="22"/>
          <w:szCs w:val="22"/>
          <w:u w:val="single"/>
        </w:rPr>
        <w:tab/>
      </w:r>
    </w:p>
    <w:p w14:paraId="64A40D63" w14:textId="77777777" w:rsidR="00CE51FE" w:rsidRDefault="00CE51FE" w:rsidP="00CE51FE">
      <w:pPr>
        <w:suppressAutoHyphens/>
        <w:ind w:firstLine="720"/>
        <w:jc w:val="both"/>
        <w:rPr>
          <w:rFonts w:ascii="Arial" w:hAnsi="Arial" w:cs="Arial"/>
          <w:sz w:val="22"/>
          <w:szCs w:val="22"/>
          <w:u w:val="single"/>
        </w:rPr>
      </w:pPr>
    </w:p>
    <w:p w14:paraId="04A27685" w14:textId="77777777" w:rsidR="00CE51FE" w:rsidRPr="00CE51FE" w:rsidRDefault="00CE51FE" w:rsidP="00DF4432">
      <w:pPr>
        <w:suppressAutoHyphens/>
        <w:spacing w:after="720"/>
        <w:ind w:firstLine="720"/>
        <w:jc w:val="both"/>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Printed Name:</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7A980D7" w14:textId="77777777" w:rsidR="007F7CF6" w:rsidRDefault="007F7CF6" w:rsidP="00DF4432">
      <w:pPr>
        <w:suppressAutoHyphens/>
        <w:spacing w:after="240"/>
        <w:jc w:val="both"/>
        <w:rPr>
          <w:rFonts w:ascii="Arial" w:hAnsi="Arial" w:cs="Arial"/>
          <w:sz w:val="22"/>
          <w:szCs w:val="22"/>
        </w:rPr>
      </w:pPr>
      <w:r>
        <w:rPr>
          <w:rFonts w:ascii="Arial" w:hAnsi="Arial" w:cs="Arial"/>
          <w:sz w:val="22"/>
          <w:szCs w:val="22"/>
        </w:rPr>
        <w:t>ATTEST:</w:t>
      </w:r>
    </w:p>
    <w:p w14:paraId="6CC09E9B" w14:textId="77777777" w:rsidR="007F7CF6" w:rsidRDefault="007F7CF6" w:rsidP="00EB2588">
      <w:pPr>
        <w:suppressAutoHyphens/>
        <w:jc w:val="both"/>
        <w:rPr>
          <w:rFonts w:ascii="Arial" w:hAnsi="Arial" w:cs="Arial"/>
          <w:sz w:val="22"/>
          <w:szCs w:val="22"/>
        </w:rPr>
      </w:pPr>
    </w:p>
    <w:p w14:paraId="34918CBB" w14:textId="77777777" w:rsidR="007F7CF6" w:rsidRDefault="007F7CF6" w:rsidP="00EB2588">
      <w:pPr>
        <w:suppressAutoHyphens/>
        <w:jc w:val="both"/>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CE51FE">
        <w:rPr>
          <w:rFonts w:ascii="Arial" w:hAnsi="Arial" w:cs="Arial"/>
          <w:sz w:val="22"/>
          <w:szCs w:val="22"/>
          <w:u w:val="single"/>
        </w:rPr>
        <w:tab/>
      </w:r>
    </w:p>
    <w:p w14:paraId="4ED0B57A" w14:textId="77777777" w:rsidR="007F7CF6" w:rsidRPr="00EB2588" w:rsidRDefault="007F7CF6" w:rsidP="00EB2588">
      <w:pPr>
        <w:suppressAutoHyphens/>
        <w:jc w:val="both"/>
        <w:rPr>
          <w:rFonts w:ascii="Arial" w:hAnsi="Arial" w:cs="Arial"/>
          <w:sz w:val="22"/>
          <w:szCs w:val="22"/>
        </w:rPr>
      </w:pPr>
      <w:r>
        <w:rPr>
          <w:rFonts w:ascii="Arial" w:hAnsi="Arial" w:cs="Arial"/>
          <w:sz w:val="22"/>
          <w:szCs w:val="22"/>
        </w:rPr>
        <w:tab/>
      </w:r>
      <w:r w:rsidR="00E259EB">
        <w:rPr>
          <w:rFonts w:ascii="Arial" w:hAnsi="Arial" w:cs="Arial"/>
          <w:sz w:val="22"/>
          <w:szCs w:val="22"/>
        </w:rPr>
        <w:t>[</w:t>
      </w:r>
      <w:r w:rsidR="00E259EB" w:rsidRPr="00E259EB">
        <w:rPr>
          <w:rFonts w:ascii="Arial" w:hAnsi="Arial" w:cs="Arial"/>
          <w:sz w:val="22"/>
          <w:szCs w:val="22"/>
          <w:highlight w:val="yellow"/>
        </w:rPr>
        <w:t>INSERT TITLE</w:t>
      </w:r>
      <w:r w:rsidR="00E259EB">
        <w:rPr>
          <w:rFonts w:ascii="Arial" w:hAnsi="Arial" w:cs="Arial"/>
          <w:sz w:val="22"/>
          <w:szCs w:val="22"/>
        </w:rPr>
        <w:t>]</w:t>
      </w:r>
    </w:p>
    <w:p w14:paraId="37CEF777" w14:textId="77777777" w:rsidR="007F7CF6" w:rsidRDefault="007F7CF6" w:rsidP="00DF4432">
      <w:pPr>
        <w:suppressAutoHyphens/>
        <w:spacing w:after="240"/>
        <w:jc w:val="both"/>
        <w:rPr>
          <w:rFonts w:ascii="Arial" w:hAnsi="Arial" w:cs="Arial"/>
          <w:sz w:val="22"/>
          <w:szCs w:val="22"/>
        </w:rPr>
      </w:pPr>
    </w:p>
    <w:p w14:paraId="19F86A86" w14:textId="77777777" w:rsidR="007F7CB2" w:rsidRPr="007F7CB2" w:rsidRDefault="007F7CB2" w:rsidP="007F7CB2">
      <w:pPr>
        <w:suppressAutoHyphens/>
        <w:spacing w:after="240"/>
        <w:jc w:val="both"/>
        <w:rPr>
          <w:rFonts w:ascii="Arial" w:hAnsi="Arial" w:cs="Arial"/>
          <w:sz w:val="22"/>
          <w:szCs w:val="22"/>
        </w:rPr>
      </w:pPr>
      <w:r w:rsidRPr="007F7CB2">
        <w:rPr>
          <w:rFonts w:ascii="Arial" w:hAnsi="Arial" w:cs="Arial"/>
          <w:sz w:val="22"/>
          <w:szCs w:val="22"/>
        </w:rPr>
        <w:t>APPROVED AS TO FORM:</w:t>
      </w:r>
    </w:p>
    <w:p w14:paraId="6A1B456F" w14:textId="77777777" w:rsidR="007F7CB2" w:rsidRPr="007F7CB2" w:rsidRDefault="007F7CB2" w:rsidP="007F7CB2">
      <w:pPr>
        <w:suppressAutoHyphens/>
        <w:jc w:val="both"/>
        <w:rPr>
          <w:rFonts w:ascii="Arial" w:hAnsi="Arial" w:cs="Arial"/>
          <w:sz w:val="22"/>
          <w:szCs w:val="22"/>
        </w:rPr>
      </w:pPr>
    </w:p>
    <w:p w14:paraId="33439A5A" w14:textId="77777777" w:rsidR="007F7CB2" w:rsidRPr="007F7CB2" w:rsidRDefault="007F7CB2" w:rsidP="007F7CB2">
      <w:pPr>
        <w:suppressAutoHyphens/>
        <w:jc w:val="both"/>
        <w:rPr>
          <w:rFonts w:ascii="Arial" w:hAnsi="Arial" w:cs="Arial"/>
          <w:sz w:val="22"/>
          <w:szCs w:val="22"/>
          <w:u w:val="single"/>
        </w:rPr>
      </w:pPr>
      <w:r w:rsidRPr="007F7CB2">
        <w:rPr>
          <w:rFonts w:ascii="Arial" w:hAnsi="Arial" w:cs="Arial"/>
          <w:sz w:val="22"/>
          <w:szCs w:val="22"/>
        </w:rPr>
        <w:t>By:</w:t>
      </w:r>
      <w:r w:rsidRPr="007F7CB2">
        <w:rPr>
          <w:rFonts w:ascii="Arial" w:hAnsi="Arial" w:cs="Arial"/>
          <w:sz w:val="22"/>
          <w:szCs w:val="22"/>
        </w:rPr>
        <w:tab/>
      </w:r>
      <w:r w:rsidRPr="007F7CB2">
        <w:rPr>
          <w:rFonts w:ascii="Arial" w:hAnsi="Arial" w:cs="Arial"/>
          <w:sz w:val="22"/>
          <w:szCs w:val="22"/>
          <w:u w:val="single"/>
        </w:rPr>
        <w:tab/>
      </w:r>
      <w:r w:rsidRPr="007F7CB2">
        <w:rPr>
          <w:rFonts w:ascii="Arial" w:hAnsi="Arial" w:cs="Arial"/>
          <w:sz w:val="22"/>
          <w:szCs w:val="22"/>
          <w:u w:val="single"/>
        </w:rPr>
        <w:tab/>
      </w:r>
      <w:r w:rsidRPr="007F7CB2">
        <w:rPr>
          <w:rFonts w:ascii="Arial" w:hAnsi="Arial" w:cs="Arial"/>
          <w:sz w:val="22"/>
          <w:szCs w:val="22"/>
          <w:u w:val="single"/>
        </w:rPr>
        <w:tab/>
      </w:r>
      <w:r w:rsidRPr="007F7CB2">
        <w:rPr>
          <w:rFonts w:ascii="Arial" w:hAnsi="Arial" w:cs="Arial"/>
          <w:sz w:val="22"/>
          <w:szCs w:val="22"/>
          <w:u w:val="single"/>
        </w:rPr>
        <w:tab/>
      </w:r>
    </w:p>
    <w:p w14:paraId="43853F2B" w14:textId="77777777" w:rsidR="007F7CB2" w:rsidRPr="007F7CB2" w:rsidRDefault="007F7CB2" w:rsidP="007F7CB2">
      <w:pPr>
        <w:suppressAutoHyphens/>
        <w:spacing w:after="240"/>
        <w:jc w:val="both"/>
        <w:rPr>
          <w:rFonts w:ascii="Arial" w:hAnsi="Arial" w:cs="Arial"/>
          <w:sz w:val="22"/>
          <w:szCs w:val="22"/>
        </w:rPr>
      </w:pPr>
      <w:r w:rsidRPr="007F7CB2">
        <w:rPr>
          <w:rFonts w:ascii="Arial" w:hAnsi="Arial" w:cs="Arial"/>
          <w:sz w:val="22"/>
          <w:szCs w:val="22"/>
        </w:rPr>
        <w:tab/>
        <w:t>City Attorney</w:t>
      </w:r>
    </w:p>
    <w:p w14:paraId="69D5319B" w14:textId="77777777" w:rsidR="007F7CF6" w:rsidRDefault="007F7CF6" w:rsidP="00DF4432">
      <w:pPr>
        <w:suppressAutoHyphens/>
        <w:spacing w:after="240"/>
        <w:jc w:val="both"/>
        <w:rPr>
          <w:rFonts w:ascii="Arial" w:hAnsi="Arial" w:cs="Arial"/>
          <w:sz w:val="22"/>
          <w:szCs w:val="22"/>
        </w:rPr>
      </w:pPr>
    </w:p>
    <w:p w14:paraId="32DCF11C" w14:textId="77777777" w:rsidR="007F7CF6" w:rsidRPr="004A314E" w:rsidRDefault="007F7CF6" w:rsidP="00DF4432">
      <w:pPr>
        <w:suppressAutoHyphens/>
        <w:spacing w:after="240"/>
        <w:jc w:val="both"/>
        <w:rPr>
          <w:rFonts w:ascii="Arial" w:hAnsi="Arial" w:cs="Arial"/>
          <w:sz w:val="22"/>
          <w:szCs w:val="22"/>
        </w:rPr>
      </w:pPr>
      <w:r w:rsidRPr="004A314E">
        <w:rPr>
          <w:rFonts w:ascii="Arial" w:hAnsi="Arial" w:cs="Arial"/>
          <w:sz w:val="22"/>
          <w:szCs w:val="22"/>
        </w:rPr>
        <w:br w:type="page"/>
      </w:r>
    </w:p>
    <w:p w14:paraId="611A84EE" w14:textId="77777777" w:rsidR="007F7CF6" w:rsidRPr="004A314E" w:rsidRDefault="007F7CF6" w:rsidP="00DF4432">
      <w:pPr>
        <w:suppressAutoHyphens/>
        <w:spacing w:after="240"/>
        <w:jc w:val="center"/>
        <w:rPr>
          <w:rFonts w:ascii="Arial" w:hAnsi="Arial" w:cs="Arial"/>
          <w:sz w:val="22"/>
          <w:szCs w:val="22"/>
        </w:rPr>
      </w:pPr>
      <w:r w:rsidRPr="004A314E">
        <w:rPr>
          <w:rFonts w:ascii="Arial" w:hAnsi="Arial" w:cs="Arial"/>
          <w:sz w:val="22"/>
          <w:szCs w:val="22"/>
        </w:rPr>
        <w:lastRenderedPageBreak/>
        <w:t>EXHIBIT A</w:t>
      </w:r>
    </w:p>
    <w:p w14:paraId="516A7C6C" w14:textId="77777777" w:rsidR="007F7CF6" w:rsidRPr="004A314E" w:rsidRDefault="007F7CF6" w:rsidP="00DF4432">
      <w:pPr>
        <w:suppressAutoHyphens/>
        <w:jc w:val="center"/>
        <w:rPr>
          <w:rFonts w:ascii="Arial" w:hAnsi="Arial" w:cs="Arial"/>
          <w:sz w:val="22"/>
          <w:szCs w:val="22"/>
        </w:rPr>
      </w:pPr>
      <w:r w:rsidRPr="004A314E">
        <w:rPr>
          <w:rFonts w:ascii="Arial" w:hAnsi="Arial" w:cs="Arial"/>
          <w:sz w:val="22"/>
          <w:szCs w:val="22"/>
        </w:rPr>
        <w:t>Scope of Services</w:t>
      </w:r>
    </w:p>
    <w:p w14:paraId="7D340C87" w14:textId="77777777" w:rsidR="007F7CF6" w:rsidRPr="004A314E" w:rsidRDefault="007F7CF6" w:rsidP="00DF4432">
      <w:pPr>
        <w:suppressAutoHyphens/>
        <w:spacing w:after="240"/>
        <w:jc w:val="both"/>
        <w:rPr>
          <w:rFonts w:ascii="Arial" w:hAnsi="Arial" w:cs="Arial"/>
          <w:sz w:val="22"/>
          <w:szCs w:val="22"/>
        </w:rPr>
      </w:pPr>
      <w:r w:rsidRPr="004A314E">
        <w:rPr>
          <w:rFonts w:ascii="Arial" w:hAnsi="Arial" w:cs="Arial"/>
          <w:sz w:val="22"/>
          <w:szCs w:val="22"/>
        </w:rPr>
        <w:br w:type="page"/>
      </w:r>
    </w:p>
    <w:p w14:paraId="50D19A51" w14:textId="77777777" w:rsidR="007F7CF6" w:rsidRPr="004A314E" w:rsidRDefault="007F7CF6" w:rsidP="00DF4432">
      <w:pPr>
        <w:suppressAutoHyphens/>
        <w:spacing w:after="240"/>
        <w:jc w:val="center"/>
        <w:rPr>
          <w:rFonts w:ascii="Arial" w:hAnsi="Arial" w:cs="Arial"/>
          <w:sz w:val="22"/>
          <w:szCs w:val="22"/>
        </w:rPr>
      </w:pPr>
      <w:r w:rsidRPr="004A314E">
        <w:rPr>
          <w:rFonts w:ascii="Arial" w:hAnsi="Arial" w:cs="Arial"/>
          <w:sz w:val="22"/>
          <w:szCs w:val="22"/>
        </w:rPr>
        <w:lastRenderedPageBreak/>
        <w:t>EXHIBIT B</w:t>
      </w:r>
    </w:p>
    <w:p w14:paraId="1419F842" w14:textId="77777777" w:rsidR="007F7CF6" w:rsidRPr="004A314E" w:rsidRDefault="007F7CF6" w:rsidP="00DF4432">
      <w:pPr>
        <w:suppressAutoHyphens/>
        <w:jc w:val="center"/>
        <w:rPr>
          <w:rFonts w:ascii="Arial" w:hAnsi="Arial" w:cs="Arial"/>
          <w:sz w:val="22"/>
          <w:szCs w:val="22"/>
        </w:rPr>
      </w:pPr>
      <w:r w:rsidRPr="004A314E">
        <w:rPr>
          <w:rFonts w:ascii="Arial" w:hAnsi="Arial" w:cs="Arial"/>
          <w:sz w:val="22"/>
          <w:szCs w:val="22"/>
        </w:rPr>
        <w:t>Schedule of Charges/Payments</w:t>
      </w:r>
    </w:p>
    <w:p w14:paraId="4355C5DB" w14:textId="77777777" w:rsidR="007F7CF6" w:rsidRPr="004A314E" w:rsidRDefault="007F7CF6" w:rsidP="00DF4432">
      <w:pPr>
        <w:suppressAutoHyphens/>
        <w:jc w:val="both"/>
        <w:rPr>
          <w:rFonts w:ascii="Arial" w:hAnsi="Arial" w:cs="Arial"/>
          <w:sz w:val="22"/>
          <w:szCs w:val="22"/>
        </w:rPr>
      </w:pPr>
    </w:p>
    <w:p w14:paraId="75A7554F" w14:textId="7DA87147" w:rsidR="007F7CF6" w:rsidRPr="007B5A1C" w:rsidRDefault="007F7CF6" w:rsidP="007B5A1C">
      <w:pPr>
        <w:suppressAutoHyphens/>
        <w:jc w:val="both"/>
        <w:rPr>
          <w:rFonts w:ascii="Arial" w:hAnsi="Arial" w:cs="Arial"/>
          <w:sz w:val="22"/>
          <w:szCs w:val="22"/>
        </w:rPr>
      </w:pPr>
      <w:r w:rsidRPr="004A314E">
        <w:rPr>
          <w:rFonts w:ascii="Arial" w:hAnsi="Arial" w:cs="Arial"/>
          <w:sz w:val="22"/>
          <w:szCs w:val="22"/>
        </w:rPr>
        <w:t xml:space="preserve">Consultant will invoice </w:t>
      </w:r>
      <w:r w:rsidR="007F7CB2">
        <w:rPr>
          <w:rFonts w:ascii="Arial" w:hAnsi="Arial" w:cs="Arial"/>
          <w:sz w:val="22"/>
          <w:szCs w:val="22"/>
        </w:rPr>
        <w:t>Town</w:t>
      </w:r>
      <w:r w:rsidRPr="004A314E">
        <w:rPr>
          <w:rFonts w:ascii="Arial" w:hAnsi="Arial" w:cs="Arial"/>
          <w:sz w:val="22"/>
          <w:szCs w:val="22"/>
        </w:rPr>
        <w:t xml:space="preserve"> on a monthly cycle.  Consultant will include with each invoice a </w:t>
      </w:r>
      <w:r w:rsidR="003C3FCE">
        <w:rPr>
          <w:rFonts w:ascii="Arial" w:hAnsi="Arial" w:cs="Arial"/>
          <w:sz w:val="22"/>
          <w:szCs w:val="22"/>
        </w:rPr>
        <w:t>detailed</w:t>
      </w:r>
      <w:r w:rsidRPr="004A314E">
        <w:rPr>
          <w:rFonts w:ascii="Arial" w:hAnsi="Arial" w:cs="Arial"/>
          <w:sz w:val="22"/>
          <w:szCs w:val="22"/>
        </w:rPr>
        <w:t xml:space="preserve"> progress report that indicates the amount of budget spent on each task.  Consultant will inform </w:t>
      </w:r>
      <w:r w:rsidR="007F7CB2">
        <w:rPr>
          <w:rFonts w:ascii="Arial" w:hAnsi="Arial" w:cs="Arial"/>
          <w:sz w:val="22"/>
          <w:szCs w:val="22"/>
        </w:rPr>
        <w:t>Town</w:t>
      </w:r>
      <w:r w:rsidRPr="004A314E">
        <w:rPr>
          <w:rFonts w:ascii="Arial" w:hAnsi="Arial" w:cs="Arial"/>
          <w:sz w:val="22"/>
          <w:szCs w:val="22"/>
        </w:rPr>
        <w:t xml:space="preserve"> regarding any out-of-scope work being performed by </w:t>
      </w:r>
      <w:proofErr w:type="gramStart"/>
      <w:r w:rsidRPr="004A314E">
        <w:rPr>
          <w:rFonts w:ascii="Arial" w:hAnsi="Arial" w:cs="Arial"/>
          <w:sz w:val="22"/>
          <w:szCs w:val="22"/>
        </w:rPr>
        <w:t>Consultant</w:t>
      </w:r>
      <w:proofErr w:type="gramEnd"/>
      <w:r w:rsidRPr="004A314E">
        <w:rPr>
          <w:rFonts w:ascii="Arial" w:hAnsi="Arial" w:cs="Arial"/>
          <w:sz w:val="22"/>
          <w:szCs w:val="22"/>
        </w:rPr>
        <w:t>.  This is a time-and-materials contract</w:t>
      </w:r>
      <w:r w:rsidR="007B5A1C">
        <w:rPr>
          <w:rFonts w:ascii="Arial" w:hAnsi="Arial" w:cs="Arial"/>
          <w:sz w:val="22"/>
          <w:szCs w:val="22"/>
        </w:rPr>
        <w:t>.</w:t>
      </w:r>
    </w:p>
    <w:sectPr w:rsidR="007F7CF6" w:rsidRPr="007B5A1C">
      <w:headerReference w:type="default" r:id="rId7"/>
      <w:footerReference w:type="default" r:id="rId8"/>
      <w:footerReference w:type="first" r:id="rId9"/>
      <w:pgSz w:w="12240" w:h="15840"/>
      <w:pgMar w:top="1350" w:right="1440" w:bottom="864" w:left="1440" w:header="135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F294" w14:textId="77777777" w:rsidR="00AD3764" w:rsidRDefault="00AD3764" w:rsidP="007F7CF6">
      <w:r>
        <w:separator/>
      </w:r>
    </w:p>
  </w:endnote>
  <w:endnote w:type="continuationSeparator" w:id="0">
    <w:p w14:paraId="2F43A280" w14:textId="77777777" w:rsidR="00AD3764" w:rsidRDefault="00AD3764" w:rsidP="007F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AB95" w14:textId="77777777" w:rsidR="007F7CB2" w:rsidRDefault="002612A8" w:rsidP="00707156">
    <w:pPr>
      <w:pStyle w:val="Footer"/>
      <w:spacing w:line="200" w:lineRule="exact"/>
      <w:jc w:val="center"/>
      <w:rPr>
        <w:rStyle w:val="PageNumber"/>
        <w:rFonts w:ascii="Arial" w:hAnsi="Arial" w:cs="Arial"/>
        <w:sz w:val="22"/>
        <w:szCs w:val="22"/>
      </w:rPr>
    </w:pPr>
    <w:r>
      <w:rPr>
        <w:rStyle w:val="PageNumber"/>
        <w:rFonts w:ascii="Arial" w:hAnsi="Arial" w:cs="Arial"/>
        <w:sz w:val="22"/>
        <w:szCs w:val="22"/>
      </w:rPr>
      <w:fldChar w:fldCharType="begin"/>
    </w:r>
    <w:r>
      <w:rPr>
        <w:rStyle w:val="PageNumber"/>
        <w:rFonts w:ascii="Arial" w:hAnsi="Arial" w:cs="Arial"/>
        <w:sz w:val="22"/>
        <w:szCs w:val="22"/>
      </w:rPr>
      <w:instrText xml:space="preserve"> PAGE </w:instrText>
    </w:r>
    <w:r>
      <w:rPr>
        <w:rStyle w:val="PageNumber"/>
        <w:rFonts w:ascii="Arial" w:hAnsi="Arial" w:cs="Arial"/>
        <w:sz w:val="22"/>
        <w:szCs w:val="22"/>
      </w:rPr>
      <w:fldChar w:fldCharType="separate"/>
    </w:r>
    <w:r w:rsidR="007F7CB2">
      <w:rPr>
        <w:rStyle w:val="PageNumber"/>
        <w:rFonts w:ascii="Arial" w:hAnsi="Arial" w:cs="Arial"/>
        <w:noProof/>
        <w:sz w:val="22"/>
        <w:szCs w:val="22"/>
      </w:rPr>
      <w:t>13</w:t>
    </w:r>
    <w:r>
      <w:rPr>
        <w:rStyle w:val="PageNumber"/>
        <w:rFonts w:ascii="Arial" w:hAnsi="Arial" w:cs="Arial"/>
        <w:sz w:val="22"/>
        <w:szCs w:val="22"/>
      </w:rPr>
      <w:fldChar w:fldCharType="end"/>
    </w:r>
  </w:p>
  <w:p w14:paraId="238C2F00" w14:textId="77777777" w:rsidR="007F7CB2" w:rsidRDefault="00232ED5">
    <w:pPr>
      <w:pStyle w:val="Footer"/>
    </w:pPr>
    <w:r>
      <w:rPr>
        <w:noProof/>
      </w:rPr>
      <mc:AlternateContent>
        <mc:Choice Requires="wps">
          <w:drawing>
            <wp:anchor distT="0" distB="0" distL="114300" distR="114300" simplePos="0" relativeHeight="251659264" behindDoc="1" locked="0" layoutInCell="1" allowOverlap="1" wp14:anchorId="778CCC05" wp14:editId="6F7BCEAE">
              <wp:simplePos x="0" y="0"/>
              <wp:positionH relativeFrom="margin">
                <wp:posOffset>0</wp:posOffset>
              </wp:positionH>
              <wp:positionV relativeFrom="paragraph">
                <wp:posOffset>0</wp:posOffset>
              </wp:positionV>
              <wp:extent cx="2560320" cy="255905"/>
              <wp:effectExtent l="0" t="0" r="508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4F570" w14:textId="77777777" w:rsidR="007F7CB2" w:rsidRDefault="007F7CB2">
                          <w:pPr>
                            <w:pStyle w:val="MacPacTrailer"/>
                          </w:pPr>
                          <w:r>
                            <w:t>25977.00100\33555982.1</w:t>
                          </w:r>
                        </w:p>
                        <w:p w14:paraId="4AD8CC10" w14:textId="77777777" w:rsidR="007F7CB2" w:rsidRDefault="007F7CB2">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CC05" id="_x0000_t202" coordsize="21600,21600" o:spt="202" path="m,l,21600r21600,l21600,xe">
              <v:stroke joinstyle="miter"/>
              <v:path gradientshapeok="t" o:connecttype="rect"/>
            </v:shapetype>
            <v:shape id="Text Box 1"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" filled="f" stroked="f">
              <v:path arrowok="t"/>
              <v:textbox inset="0,0,0,0">
                <w:txbxContent>
                  <w:p w14:paraId="7ED4F570" w14:textId="77777777" w:rsidR="007F7CB2" w:rsidRDefault="007F7CB2">
                    <w:pPr>
                      <w:pStyle w:val="MacPacTrailer"/>
                    </w:pPr>
                    <w:r>
                      <w:t>25977.00100\33555982.1</w:t>
                    </w:r>
                  </w:p>
                  <w:p w14:paraId="4AD8CC10" w14:textId="77777777" w:rsidR="007F7CB2" w:rsidRDefault="007F7CB2">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9F54" w14:textId="77777777" w:rsidR="007F7CB2" w:rsidRDefault="00232ED5">
    <w:pPr>
      <w:pStyle w:val="Footer"/>
    </w:pPr>
    <w:r>
      <w:rPr>
        <w:noProof/>
      </w:rPr>
      <mc:AlternateContent>
        <mc:Choice Requires="wps">
          <w:drawing>
            <wp:anchor distT="0" distB="0" distL="114300" distR="114300" simplePos="0" relativeHeight="251661312" behindDoc="1" locked="0" layoutInCell="1" allowOverlap="1" wp14:anchorId="7BB4D494" wp14:editId="634C3D35">
              <wp:simplePos x="0" y="0"/>
              <wp:positionH relativeFrom="margin">
                <wp:posOffset>0</wp:posOffset>
              </wp:positionH>
              <wp:positionV relativeFrom="paragraph">
                <wp:posOffset>0</wp:posOffset>
              </wp:positionV>
              <wp:extent cx="2560320" cy="255905"/>
              <wp:effectExtent l="0" t="0" r="508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63B8" w14:textId="77777777" w:rsidR="007F7CB2" w:rsidRDefault="007F7CB2">
                          <w:pPr>
                            <w:pStyle w:val="MacPacTrailer"/>
                          </w:pPr>
                          <w:r>
                            <w:t>25977.00100\33555982.1</w:t>
                          </w:r>
                        </w:p>
                        <w:p w14:paraId="20B46316" w14:textId="77777777" w:rsidR="007F7CB2" w:rsidRDefault="007F7CB2">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4D494" id="_x0000_t202" coordsize="21600,21600" o:spt="202" path="m,l,21600r21600,l21600,xe">
              <v:stroke joinstyle="miter"/>
              <v:path gradientshapeok="t" o:connecttype="rect"/>
            </v:shapetype>
            <v:shape id="_x0000_s102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" filled="f" stroked="f">
              <v:path arrowok="t"/>
              <v:textbox inset="0,0,0,0">
                <w:txbxContent>
                  <w:p w14:paraId="3A2E63B8" w14:textId="77777777" w:rsidR="007F7CB2" w:rsidRDefault="007F7CB2">
                    <w:pPr>
                      <w:pStyle w:val="MacPacTrailer"/>
                    </w:pPr>
                    <w:r>
                      <w:t>25977.00100\33555982.1</w:t>
                    </w:r>
                  </w:p>
                  <w:p w14:paraId="20B46316" w14:textId="77777777" w:rsidR="007F7CB2" w:rsidRDefault="007F7CB2">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A262" w14:textId="77777777" w:rsidR="00AD3764" w:rsidRDefault="00AD3764" w:rsidP="007F7CF6">
      <w:r>
        <w:separator/>
      </w:r>
    </w:p>
  </w:footnote>
  <w:footnote w:type="continuationSeparator" w:id="0">
    <w:p w14:paraId="75737A9F" w14:textId="77777777" w:rsidR="00AD3764" w:rsidRDefault="00AD3764" w:rsidP="007F7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FD65" w14:textId="77777777" w:rsidR="002612A8" w:rsidRDefault="002612A8">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C160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3894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2CA9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44B8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169A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50C1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C02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28CA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B8B5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689F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6A2803"/>
    <w:multiLevelType w:val="hybridMultilevel"/>
    <w:tmpl w:val="6D3C35D8"/>
    <w:lvl w:ilvl="0" w:tplc="0BB80F6E">
      <w:start w:val="1"/>
      <w:numFmt w:val="lowerLetter"/>
      <w:lvlText w:val="%1."/>
      <w:lvlJc w:val="left"/>
      <w:pPr>
        <w:tabs>
          <w:tab w:val="num" w:pos="1656"/>
        </w:tabs>
        <w:ind w:left="1584" w:firstLine="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06A2761"/>
    <w:multiLevelType w:val="hybridMultilevel"/>
    <w:tmpl w:val="3DE018EC"/>
    <w:lvl w:ilvl="0" w:tplc="0BB80F6E">
      <w:start w:val="1"/>
      <w:numFmt w:val="lowerLetter"/>
      <w:lvlText w:val="%1."/>
      <w:lvlJc w:val="left"/>
      <w:pPr>
        <w:tabs>
          <w:tab w:val="num" w:pos="936"/>
        </w:tabs>
        <w:ind w:left="864" w:firstLine="0"/>
      </w:pPr>
      <w:rPr>
        <w:rFonts w:hint="default"/>
      </w:rPr>
    </w:lvl>
    <w:lvl w:ilvl="1" w:tplc="7BFE32E2">
      <w:start w:val="1"/>
      <w:numFmt w:val="lowerRoman"/>
      <w:lvlText w:val="(%2)"/>
      <w:lvlJc w:val="left"/>
      <w:pPr>
        <w:tabs>
          <w:tab w:val="num" w:pos="4140"/>
        </w:tabs>
        <w:ind w:left="4140" w:hanging="30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BF2650"/>
    <w:multiLevelType w:val="multilevel"/>
    <w:tmpl w:val="BFE2BEA2"/>
    <w:name w:val="zzmpStandard||Standard|2|3|1|0|10|41||1|10|32||1|12|33||1|10|32||1|10|32||1|10|32||1|10|32||1|12|0||1|12|0||"/>
    <w:lvl w:ilvl="0">
      <w:start w:val="1"/>
      <w:numFmt w:val="none"/>
      <w:pStyle w:val="StandardL1"/>
      <w:suff w:val="nothing"/>
      <w:lvlText w:val=""/>
      <w:lvlJc w:val="left"/>
      <w:pPr>
        <w:tabs>
          <w:tab w:val="num" w:pos="720"/>
        </w:tabs>
        <w:ind w:left="0" w:firstLine="0"/>
      </w:pPr>
      <w:rPr>
        <w:b/>
        <w:i w:val="0"/>
        <w:caps/>
        <w:smallCaps w:val="0"/>
        <w:u w:val="none"/>
      </w:rPr>
    </w:lvl>
    <w:lvl w:ilvl="1">
      <w:start w:val="1"/>
      <w:numFmt w:val="upperLetter"/>
      <w:pStyle w:val="StandardL2"/>
      <w:lvlText w:val="%2."/>
      <w:lvlJc w:val="left"/>
      <w:pPr>
        <w:tabs>
          <w:tab w:val="num" w:pos="1440"/>
        </w:tabs>
        <w:ind w:left="0" w:firstLine="720"/>
      </w:pPr>
      <w:rPr>
        <w:b w:val="0"/>
        <w:i w:val="0"/>
        <w:caps w:val="0"/>
        <w:smallCaps w:val="0"/>
        <w:u w:val="none"/>
      </w:rPr>
    </w:lvl>
    <w:lvl w:ilvl="2">
      <w:start w:val="1"/>
      <w:numFmt w:val="decimal"/>
      <w:pStyle w:val="StandardL3"/>
      <w:lvlText w:val="%3."/>
      <w:lvlJc w:val="left"/>
      <w:pPr>
        <w:tabs>
          <w:tab w:val="num" w:pos="1440"/>
        </w:tabs>
        <w:ind w:left="0" w:firstLine="720"/>
      </w:pPr>
      <w:rPr>
        <w:b/>
        <w:i w:val="0"/>
        <w:caps w:val="0"/>
        <w:smallCaps w:val="0"/>
        <w:u w:val="none"/>
      </w:rPr>
    </w:lvl>
    <w:lvl w:ilvl="3">
      <w:start w:val="1"/>
      <w:numFmt w:val="decimal"/>
      <w:pStyle w:val="StandardL4"/>
      <w:isLgl/>
      <w:lvlText w:val="%3.%4."/>
      <w:lvlJc w:val="left"/>
      <w:pPr>
        <w:tabs>
          <w:tab w:val="num" w:pos="2160"/>
        </w:tabs>
        <w:ind w:left="0" w:firstLine="1440"/>
      </w:pPr>
      <w:rPr>
        <w:b w:val="0"/>
        <w:i w:val="0"/>
        <w:caps w:val="0"/>
        <w:smallCaps w:val="0"/>
        <w:u w:val="none"/>
      </w:rPr>
    </w:lvl>
    <w:lvl w:ilvl="4">
      <w:start w:val="1"/>
      <w:numFmt w:val="decimal"/>
      <w:pStyle w:val="StandardL5"/>
      <w:lvlText w:val="%3.%4.%5."/>
      <w:lvlJc w:val="left"/>
      <w:pPr>
        <w:tabs>
          <w:tab w:val="num" w:pos="2880"/>
        </w:tabs>
        <w:ind w:left="0" w:firstLine="2160"/>
      </w:pPr>
      <w:rPr>
        <w:b w:val="0"/>
        <w:i w:val="0"/>
        <w:caps w:val="0"/>
        <w:smallCaps w:val="0"/>
        <w:u w:val="none"/>
      </w:rPr>
    </w:lvl>
    <w:lvl w:ilvl="5">
      <w:start w:val="1"/>
      <w:numFmt w:val="upperLetter"/>
      <w:pStyle w:val="StandardL6"/>
      <w:lvlText w:val="(%6)"/>
      <w:lvlJc w:val="left"/>
      <w:pPr>
        <w:tabs>
          <w:tab w:val="num" w:pos="3600"/>
        </w:tabs>
        <w:ind w:left="0" w:firstLine="2880"/>
      </w:pPr>
      <w:rPr>
        <w:b w:val="0"/>
        <w:i w:val="0"/>
        <w:caps w:val="0"/>
        <w:smallCaps w:val="0"/>
        <w:u w:val="none"/>
      </w:rPr>
    </w:lvl>
    <w:lvl w:ilvl="6">
      <w:start w:val="1"/>
      <w:numFmt w:val="decimal"/>
      <w:pStyle w:val="StandardL7"/>
      <w:lvlText w:val="(%7)"/>
      <w:lvlJc w:val="left"/>
      <w:pPr>
        <w:tabs>
          <w:tab w:val="num" w:pos="4320"/>
        </w:tabs>
        <w:ind w:left="0" w:firstLine="3600"/>
      </w:pPr>
      <w:rPr>
        <w:b w:val="0"/>
        <w:i w:val="0"/>
        <w:caps w:val="0"/>
        <w:smallCaps w:val="0"/>
        <w:u w:val="none"/>
      </w:rPr>
    </w:lvl>
    <w:lvl w:ilvl="7">
      <w:start w:val="1"/>
      <w:numFmt w:val="lowerLetter"/>
      <w:pStyle w:val="StandardL8"/>
      <w:lvlText w:val="%8)"/>
      <w:lvlJc w:val="left"/>
      <w:pPr>
        <w:tabs>
          <w:tab w:val="num" w:pos="5760"/>
        </w:tabs>
        <w:ind w:left="0" w:firstLine="5040"/>
      </w:pPr>
      <w:rPr>
        <w:b w:val="0"/>
        <w:i w:val="0"/>
        <w:caps w:val="0"/>
        <w:smallCaps w:val="0"/>
        <w:u w:val="none"/>
      </w:rPr>
    </w:lvl>
    <w:lvl w:ilvl="8">
      <w:start w:val="1"/>
      <w:numFmt w:val="lowerRoman"/>
      <w:pStyle w:val="StandardL9"/>
      <w:lvlText w:val="%9)"/>
      <w:lvlJc w:val="left"/>
      <w:pPr>
        <w:tabs>
          <w:tab w:val="num" w:pos="6480"/>
        </w:tabs>
        <w:ind w:left="0" w:firstLine="5760"/>
      </w:pPr>
      <w:rPr>
        <w:b w:val="0"/>
        <w:i w:val="0"/>
        <w:caps w:val="0"/>
        <w:smallCaps w:val="0"/>
        <w:u w:val="none"/>
      </w:rPr>
    </w:lvl>
  </w:abstractNum>
  <w:abstractNum w:abstractNumId="13" w15:restartNumberingAfterBreak="0">
    <w:nsid w:val="4740289A"/>
    <w:multiLevelType w:val="multilevel"/>
    <w:tmpl w:val="C3B225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6B53527"/>
    <w:multiLevelType w:val="hybridMultilevel"/>
    <w:tmpl w:val="D4508C26"/>
    <w:lvl w:ilvl="0" w:tplc="F75AF17C">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10920262">
      <w:start w:val="1"/>
      <w:numFmt w:val="lowerRoman"/>
      <w:lvlText w:val="(%3)"/>
      <w:lvlJc w:val="left"/>
      <w:pPr>
        <w:ind w:left="2160" w:hanging="180"/>
      </w:pPr>
      <w:rPr>
        <w:rFonts w:hint="default"/>
      </w:rPr>
    </w:lvl>
    <w:lvl w:ilvl="3" w:tplc="437075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F5217A"/>
    <w:multiLevelType w:val="multilevel"/>
    <w:tmpl w:val="A43048EA"/>
    <w:name w:val="zzmpAgreement||Agreement (T1)|3|3|1|0|10|41||1|10|32||1|12|33||1|10|32||1|10|32||1|10|32||1|10|32||1|12|0||1|12|0||"/>
    <w:lvl w:ilvl="0">
      <w:start w:val="1"/>
      <w:numFmt w:val="none"/>
      <w:pStyle w:val="AgreementL1"/>
      <w:suff w:val="nothing"/>
      <w:lvlText w:val=""/>
      <w:lvlJc w:val="left"/>
      <w:pPr>
        <w:tabs>
          <w:tab w:val="num" w:pos="720"/>
        </w:tabs>
        <w:ind w:left="0" w:firstLine="0"/>
      </w:pPr>
      <w:rPr>
        <w:b/>
        <w:i w:val="0"/>
        <w:caps/>
        <w:smallCaps w:val="0"/>
        <w:u w:val="none"/>
      </w:rPr>
    </w:lvl>
    <w:lvl w:ilvl="1">
      <w:start w:val="1"/>
      <w:numFmt w:val="upperLetter"/>
      <w:pStyle w:val="AgreementL2"/>
      <w:lvlText w:val="%2."/>
      <w:lvlJc w:val="left"/>
      <w:pPr>
        <w:tabs>
          <w:tab w:val="num" w:pos="1440"/>
        </w:tabs>
        <w:ind w:left="0" w:firstLine="720"/>
      </w:pPr>
      <w:rPr>
        <w:b w:val="0"/>
        <w:i w:val="0"/>
        <w:caps w:val="0"/>
        <w:u w:val="none"/>
      </w:rPr>
    </w:lvl>
    <w:lvl w:ilvl="2">
      <w:start w:val="1"/>
      <w:numFmt w:val="decimal"/>
      <w:pStyle w:val="AgreementL3"/>
      <w:lvlText w:val="%3."/>
      <w:lvlJc w:val="left"/>
      <w:pPr>
        <w:tabs>
          <w:tab w:val="num" w:pos="1440"/>
        </w:tabs>
        <w:ind w:left="0" w:firstLine="720"/>
      </w:pPr>
      <w:rPr>
        <w:b/>
        <w:i w:val="0"/>
        <w:caps w:val="0"/>
        <w:u w:val="none"/>
      </w:rPr>
    </w:lvl>
    <w:lvl w:ilvl="3">
      <w:start w:val="1"/>
      <w:numFmt w:val="decimal"/>
      <w:pStyle w:val="AgreementL4"/>
      <w:isLgl/>
      <w:lvlText w:val="%3.%4."/>
      <w:lvlJc w:val="left"/>
      <w:pPr>
        <w:tabs>
          <w:tab w:val="num" w:pos="2700"/>
        </w:tabs>
        <w:ind w:left="540" w:firstLine="1440"/>
      </w:pPr>
      <w:rPr>
        <w:b w:val="0"/>
        <w:i w:val="0"/>
        <w:caps w:val="0"/>
        <w:u w:val="none"/>
      </w:rPr>
    </w:lvl>
    <w:lvl w:ilvl="4">
      <w:start w:val="1"/>
      <w:numFmt w:val="decimal"/>
      <w:pStyle w:val="AgreementL5"/>
      <w:lvlText w:val="%3.%4.%5."/>
      <w:lvlJc w:val="left"/>
      <w:pPr>
        <w:tabs>
          <w:tab w:val="num" w:pos="2880"/>
        </w:tabs>
        <w:ind w:left="0" w:firstLine="2160"/>
      </w:pPr>
      <w:rPr>
        <w:b w:val="0"/>
        <w:i w:val="0"/>
        <w:caps w:val="0"/>
        <w:u w:val="none"/>
      </w:rPr>
    </w:lvl>
    <w:lvl w:ilvl="5">
      <w:start w:val="1"/>
      <w:numFmt w:val="upperLetter"/>
      <w:pStyle w:val="AgreementL6"/>
      <w:lvlText w:val="(%6)"/>
      <w:lvlJc w:val="left"/>
      <w:pPr>
        <w:tabs>
          <w:tab w:val="num" w:pos="3600"/>
        </w:tabs>
        <w:ind w:left="0" w:firstLine="2880"/>
      </w:pPr>
      <w:rPr>
        <w:b w:val="0"/>
        <w:i w:val="0"/>
        <w:caps w:val="0"/>
        <w:u w:val="none"/>
      </w:rPr>
    </w:lvl>
    <w:lvl w:ilvl="6">
      <w:start w:val="1"/>
      <w:numFmt w:val="decimal"/>
      <w:pStyle w:val="AgreementL7"/>
      <w:lvlText w:val="(%7)"/>
      <w:lvlJc w:val="left"/>
      <w:pPr>
        <w:tabs>
          <w:tab w:val="num" w:pos="4320"/>
        </w:tabs>
        <w:ind w:left="0" w:firstLine="3600"/>
      </w:pPr>
      <w:rPr>
        <w:b w:val="0"/>
        <w:i w:val="0"/>
        <w:caps w:val="0"/>
        <w:u w:val="none"/>
      </w:rPr>
    </w:lvl>
    <w:lvl w:ilvl="7">
      <w:start w:val="1"/>
      <w:numFmt w:val="lowerLetter"/>
      <w:pStyle w:val="AgreementL8"/>
      <w:lvlText w:val="%8)"/>
      <w:lvlJc w:val="left"/>
      <w:pPr>
        <w:tabs>
          <w:tab w:val="num" w:pos="5760"/>
        </w:tabs>
        <w:ind w:left="0" w:firstLine="5040"/>
      </w:pPr>
      <w:rPr>
        <w:b w:val="0"/>
        <w:i w:val="0"/>
        <w:caps w:val="0"/>
        <w:u w:val="none"/>
      </w:rPr>
    </w:lvl>
    <w:lvl w:ilvl="8">
      <w:start w:val="1"/>
      <w:numFmt w:val="lowerRoman"/>
      <w:pStyle w:val="AgreementL9"/>
      <w:lvlText w:val="%9)"/>
      <w:lvlJc w:val="left"/>
      <w:pPr>
        <w:tabs>
          <w:tab w:val="num" w:pos="6480"/>
        </w:tabs>
        <w:ind w:left="0" w:firstLine="5760"/>
      </w:pPr>
      <w:rPr>
        <w:b w:val="0"/>
        <w:i w:val="0"/>
        <w:caps w:val="0"/>
        <w:u w:val="none"/>
      </w:rPr>
    </w:lvl>
  </w:abstractNum>
  <w:abstractNum w:abstractNumId="16" w15:restartNumberingAfterBreak="0">
    <w:nsid w:val="63696F04"/>
    <w:multiLevelType w:val="hybridMultilevel"/>
    <w:tmpl w:val="5628BB7A"/>
    <w:lvl w:ilvl="0" w:tplc="AB86D5FA">
      <w:start w:val="1"/>
      <w:numFmt w:val="lowerRoman"/>
      <w:lvlText w:val="(%1)"/>
      <w:lvlJc w:val="left"/>
      <w:pPr>
        <w:tabs>
          <w:tab w:val="num" w:pos="1656"/>
        </w:tabs>
        <w:ind w:left="158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2412942">
    <w:abstractNumId w:val="9"/>
  </w:num>
  <w:num w:numId="2" w16cid:durableId="1030765751">
    <w:abstractNumId w:val="7"/>
  </w:num>
  <w:num w:numId="3" w16cid:durableId="687870847">
    <w:abstractNumId w:val="6"/>
  </w:num>
  <w:num w:numId="4" w16cid:durableId="1648822805">
    <w:abstractNumId w:val="5"/>
  </w:num>
  <w:num w:numId="5" w16cid:durableId="1929658542">
    <w:abstractNumId w:val="4"/>
  </w:num>
  <w:num w:numId="6" w16cid:durableId="330790674">
    <w:abstractNumId w:val="8"/>
  </w:num>
  <w:num w:numId="7" w16cid:durableId="149518837">
    <w:abstractNumId w:val="3"/>
  </w:num>
  <w:num w:numId="8" w16cid:durableId="2125154555">
    <w:abstractNumId w:val="2"/>
  </w:num>
  <w:num w:numId="9" w16cid:durableId="713844883">
    <w:abstractNumId w:val="1"/>
  </w:num>
  <w:num w:numId="10" w16cid:durableId="1624537199">
    <w:abstractNumId w:val="0"/>
  </w:num>
  <w:num w:numId="11" w16cid:durableId="848522253">
    <w:abstractNumId w:val="12"/>
  </w:num>
  <w:num w:numId="12" w16cid:durableId="386877731">
    <w:abstractNumId w:val="11"/>
  </w:num>
  <w:num w:numId="13" w16cid:durableId="1134756763">
    <w:abstractNumId w:val="10"/>
  </w:num>
  <w:num w:numId="14" w16cid:durableId="1189829568">
    <w:abstractNumId w:val="16"/>
  </w:num>
  <w:num w:numId="15" w16cid:durableId="1468358105">
    <w:abstractNumId w:val="14"/>
  </w:num>
  <w:num w:numId="16" w16cid:durableId="1401753942">
    <w:abstractNumId w:val="15"/>
  </w:num>
  <w:num w:numId="17" w16cid:durableId="1798986561">
    <w:abstractNumId w:val="13"/>
  </w:num>
  <w:num w:numId="18" w16cid:durableId="4748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32802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ForteTempFile" w:val="C:\Users\forteadmin\AppData\Local\Temp\2\30f51010-1b51-48a3-a5b8-ab2e8bf9878c.docx"/>
    <w:docVar w:name="MPDocID" w:val="99999.91509\29695835.2"/>
    <w:docVar w:name="MPDocIDTemplate" w:val="%c.%m\|%n|.%v"/>
    <w:docVar w:name="MPDocIDTemplateDefault" w:val="%c.%m\|%n|.%v"/>
    <w:docVar w:name="NewDocStampType" w:val="1"/>
    <w:docVar w:name="zzmp10LastTrailerInserted" w:val="^`~#mp!@HA+#⌆┚┨276|~ŗm3j4`6k°fÔ⌅pØŤ⌌Ŧ⌐ž⌔}⌎Ï⌒!9⌔©⌎/⌒©⌔2⌎K⌒@‰⌔m⌎+⌒K⌠à€² †&lt;h¤èC⌌t[‴@⌝­xÛ•Z0j6ähY⌅h⌛⌃ûÇLw⌊0Š¾⌇U­⌈U«¤¨]XÈjô⌇&amp;øö€&gt;!ÈÝg0⌎FS6¸⌆⌂Å_⌊.f⌊Z⌋⌂⌖'ËJSa=6?=011"/>
    <w:docVar w:name="zzmp10LastTrailerInserted_1078" w:val="^`~#mp!@HA+#⌆┚┨276|~ŗm3j4`6k°fÔ⌅pØŤ⌌Ŧ⌐ž⌔}⌎Ï⌒!9⌔©⌎/⌒©⌔2⌎K⌒@‰⌔m⌎+⌒K⌠à€² †&lt;h¤èC⌌t[‴@⌝­xÛ•Z0j6ähY⌅h⌛⌃ûÇLw⌊0Š¾⌇U­⌈U«¤¨]XÈjô⌇&amp;øö€&gt;!ÈÝg0⌎FS6¸⌆⌂Å_⌊.f⌊Z⌋⌂⌖'ËJSa=6?=011"/>
    <w:docVar w:name="zzmp10mSEGsValidated" w:val="1"/>
    <w:docVar w:name="zzmpCompatibilityMode" w:val="14"/>
  </w:docVars>
  <w:rsids>
    <w:rsidRoot w:val="00092B93"/>
    <w:rsid w:val="000060BB"/>
    <w:rsid w:val="00010146"/>
    <w:rsid w:val="00022225"/>
    <w:rsid w:val="00032723"/>
    <w:rsid w:val="00037B8E"/>
    <w:rsid w:val="000508A3"/>
    <w:rsid w:val="0006591A"/>
    <w:rsid w:val="000871C6"/>
    <w:rsid w:val="000923DE"/>
    <w:rsid w:val="00092B93"/>
    <w:rsid w:val="00093EF7"/>
    <w:rsid w:val="00124F7C"/>
    <w:rsid w:val="00136EDD"/>
    <w:rsid w:val="001378FB"/>
    <w:rsid w:val="00171440"/>
    <w:rsid w:val="00181A9A"/>
    <w:rsid w:val="001B7D81"/>
    <w:rsid w:val="001F6267"/>
    <w:rsid w:val="0021569A"/>
    <w:rsid w:val="0022021A"/>
    <w:rsid w:val="00223152"/>
    <w:rsid w:val="002243DF"/>
    <w:rsid w:val="00232ED5"/>
    <w:rsid w:val="002409B9"/>
    <w:rsid w:val="00254616"/>
    <w:rsid w:val="002612A8"/>
    <w:rsid w:val="00267443"/>
    <w:rsid w:val="002968FB"/>
    <w:rsid w:val="002A7759"/>
    <w:rsid w:val="002B2E5D"/>
    <w:rsid w:val="002B4D20"/>
    <w:rsid w:val="002D4FF1"/>
    <w:rsid w:val="00330D7F"/>
    <w:rsid w:val="0033603F"/>
    <w:rsid w:val="0036125B"/>
    <w:rsid w:val="00376861"/>
    <w:rsid w:val="00386666"/>
    <w:rsid w:val="003A3477"/>
    <w:rsid w:val="003A469C"/>
    <w:rsid w:val="003C3FCE"/>
    <w:rsid w:val="0041665B"/>
    <w:rsid w:val="004A314E"/>
    <w:rsid w:val="004B45D4"/>
    <w:rsid w:val="004C5962"/>
    <w:rsid w:val="004D2965"/>
    <w:rsid w:val="004D4422"/>
    <w:rsid w:val="004D4B14"/>
    <w:rsid w:val="004D6240"/>
    <w:rsid w:val="004F45B5"/>
    <w:rsid w:val="00533474"/>
    <w:rsid w:val="0058326C"/>
    <w:rsid w:val="005844B7"/>
    <w:rsid w:val="005B4244"/>
    <w:rsid w:val="005C4858"/>
    <w:rsid w:val="005D0E0E"/>
    <w:rsid w:val="005F3974"/>
    <w:rsid w:val="006434AD"/>
    <w:rsid w:val="00644B3B"/>
    <w:rsid w:val="0066654E"/>
    <w:rsid w:val="00670B49"/>
    <w:rsid w:val="006B037B"/>
    <w:rsid w:val="006B7D33"/>
    <w:rsid w:val="006D52E5"/>
    <w:rsid w:val="006F52DA"/>
    <w:rsid w:val="006F5C45"/>
    <w:rsid w:val="006F6EC4"/>
    <w:rsid w:val="00700EA5"/>
    <w:rsid w:val="00707156"/>
    <w:rsid w:val="00707655"/>
    <w:rsid w:val="00712093"/>
    <w:rsid w:val="00765EB4"/>
    <w:rsid w:val="0077060E"/>
    <w:rsid w:val="007A2074"/>
    <w:rsid w:val="007A72C6"/>
    <w:rsid w:val="007B056B"/>
    <w:rsid w:val="007B5A1C"/>
    <w:rsid w:val="007E0DD9"/>
    <w:rsid w:val="007F7CB2"/>
    <w:rsid w:val="007F7CF6"/>
    <w:rsid w:val="00801F5D"/>
    <w:rsid w:val="00820888"/>
    <w:rsid w:val="00844F47"/>
    <w:rsid w:val="00847EC1"/>
    <w:rsid w:val="008A3559"/>
    <w:rsid w:val="008B4BF9"/>
    <w:rsid w:val="008E7210"/>
    <w:rsid w:val="008F0E74"/>
    <w:rsid w:val="008F1036"/>
    <w:rsid w:val="008F5C14"/>
    <w:rsid w:val="009162F6"/>
    <w:rsid w:val="00924CC9"/>
    <w:rsid w:val="009404EA"/>
    <w:rsid w:val="009734C0"/>
    <w:rsid w:val="009B3E16"/>
    <w:rsid w:val="009B5918"/>
    <w:rsid w:val="009B5D8C"/>
    <w:rsid w:val="00A04DB9"/>
    <w:rsid w:val="00A216AC"/>
    <w:rsid w:val="00AA36C0"/>
    <w:rsid w:val="00AB2951"/>
    <w:rsid w:val="00AC4753"/>
    <w:rsid w:val="00AC5030"/>
    <w:rsid w:val="00AC68E8"/>
    <w:rsid w:val="00AD3764"/>
    <w:rsid w:val="00AE482E"/>
    <w:rsid w:val="00B1386E"/>
    <w:rsid w:val="00B2748D"/>
    <w:rsid w:val="00B42DAB"/>
    <w:rsid w:val="00B778A5"/>
    <w:rsid w:val="00BA78A7"/>
    <w:rsid w:val="00BC79EA"/>
    <w:rsid w:val="00BF5193"/>
    <w:rsid w:val="00BF6791"/>
    <w:rsid w:val="00C0108F"/>
    <w:rsid w:val="00C25A1B"/>
    <w:rsid w:val="00C800BE"/>
    <w:rsid w:val="00C849EC"/>
    <w:rsid w:val="00C90DDA"/>
    <w:rsid w:val="00C918C0"/>
    <w:rsid w:val="00CB278D"/>
    <w:rsid w:val="00CD1ADB"/>
    <w:rsid w:val="00CE48F4"/>
    <w:rsid w:val="00CE51FE"/>
    <w:rsid w:val="00D11BC6"/>
    <w:rsid w:val="00D6116C"/>
    <w:rsid w:val="00D8368B"/>
    <w:rsid w:val="00D97FC0"/>
    <w:rsid w:val="00DB348C"/>
    <w:rsid w:val="00DD65ED"/>
    <w:rsid w:val="00DF4432"/>
    <w:rsid w:val="00DF596B"/>
    <w:rsid w:val="00E259EB"/>
    <w:rsid w:val="00E33DBC"/>
    <w:rsid w:val="00E36162"/>
    <w:rsid w:val="00E36DAF"/>
    <w:rsid w:val="00E65758"/>
    <w:rsid w:val="00E708A8"/>
    <w:rsid w:val="00EB117C"/>
    <w:rsid w:val="00EB2588"/>
    <w:rsid w:val="00EF0414"/>
    <w:rsid w:val="00F26DB1"/>
    <w:rsid w:val="00F273A4"/>
    <w:rsid w:val="00F625A9"/>
    <w:rsid w:val="00F81287"/>
    <w:rsid w:val="00FA63F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E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after="240"/>
      <w:outlineLvl w:val="0"/>
    </w:pPr>
    <w:rPr>
      <w:rFonts w:cs="Arial"/>
      <w:bCs/>
    </w:rPr>
  </w:style>
  <w:style w:type="paragraph" w:styleId="Heading2">
    <w:name w:val="heading 2"/>
    <w:basedOn w:val="Normal"/>
    <w:next w:val="Normal"/>
    <w:qFormat/>
    <w:pPr>
      <w:spacing w:line="480" w:lineRule="auto"/>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style>
  <w:style w:type="numbering" w:styleId="1ai">
    <w:name w:val="Outline List 1"/>
    <w:basedOn w:val="NoList"/>
    <w:semiHidden/>
  </w:style>
  <w:style w:type="numbering" w:styleId="ArticleSection">
    <w:name w:val="Outline List 3"/>
    <w:basedOn w:val="NoList"/>
    <w:semiHidden/>
  </w:style>
  <w:style w:type="paragraph" w:customStyle="1" w:styleId="BlockText2">
    <w:name w:val="Block Text 2"/>
    <w:basedOn w:val="Normal"/>
    <w:pPr>
      <w:spacing w:line="480" w:lineRule="auto"/>
    </w:pPr>
  </w:style>
  <w:style w:type="paragraph" w:customStyle="1" w:styleId="BlockText3">
    <w:name w:val="Block Text 3"/>
    <w:basedOn w:val="Normal"/>
    <w:pPr>
      <w:spacing w:after="240"/>
    </w:pPr>
  </w:style>
  <w:style w:type="paragraph" w:styleId="BlockText">
    <w:name w:val="Block Text"/>
    <w:basedOn w:val="Normal"/>
    <w:pPr>
      <w:spacing w:after="240"/>
    </w:pPr>
  </w:style>
  <w:style w:type="paragraph" w:styleId="BodyText2">
    <w:name w:val="Body Text 2"/>
    <w:basedOn w:val="Normal"/>
    <w:pPr>
      <w:spacing w:line="480" w:lineRule="auto"/>
      <w:ind w:firstLine="720"/>
    </w:pPr>
  </w:style>
  <w:style w:type="paragraph" w:styleId="BodyText3">
    <w:name w:val="Body Text 3"/>
    <w:basedOn w:val="Normal"/>
    <w:pPr>
      <w:spacing w:after="240"/>
      <w:ind w:firstLine="720"/>
    </w:pPr>
    <w:rPr>
      <w:szCs w:val="16"/>
    </w:rPr>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BodyTextIndent">
    <w:name w:val="Body Text Indent"/>
    <w:basedOn w:val="Normal"/>
    <w:pPr>
      <w:spacing w:after="240"/>
      <w:ind w:left="720"/>
    </w:pPr>
  </w:style>
  <w:style w:type="paragraph" w:styleId="BodyTextFirstIndent2">
    <w:name w:val="Body Text First Indent 2"/>
    <w:basedOn w:val="Normal"/>
    <w:next w:val="BodyText"/>
    <w:pPr>
      <w:spacing w:line="480" w:lineRule="auto"/>
      <w:ind w:firstLine="1440"/>
    </w:pPr>
  </w:style>
  <w:style w:type="paragraph" w:styleId="BodyTextFirstIndent">
    <w:name w:val="Body Text First Indent"/>
    <w:basedOn w:val="Normal"/>
    <w:next w:val="BodyText"/>
    <w:pPr>
      <w:spacing w:after="240"/>
      <w:ind w:firstLine="144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rPr>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rPr>
      <w:vertAlign w:val="superscript"/>
    </w:rPr>
  </w:style>
  <w:style w:type="paragraph" w:styleId="EndnoteText">
    <w:name w:val="endnote text"/>
    <w:basedOn w:val="Normal"/>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er">
    <w:name w:val="footer"/>
    <w:basedOn w:val="Normal"/>
    <w:link w:val="FooterChar"/>
    <w:pPr>
      <w:tabs>
        <w:tab w:val="center" w:pos="4680"/>
        <w:tab w:val="right" w:pos="9360"/>
      </w:tabs>
    </w:pPr>
  </w:style>
  <w:style w:type="character" w:styleId="FootnoteReference">
    <w:name w:val="footnote reference"/>
    <w:rPr>
      <w:vertAlign w:val="superscript"/>
    </w:rPr>
  </w:style>
  <w:style w:type="paragraph" w:styleId="FootnoteText">
    <w:name w:val="footnote text"/>
    <w:basedOn w:val="Normal"/>
    <w:rPr>
      <w:sz w:val="20"/>
      <w:szCs w:val="20"/>
    </w:rPr>
  </w:style>
  <w:style w:type="paragraph" w:styleId="Header">
    <w:name w:val="header"/>
    <w:basedOn w:val="Normal"/>
    <w:pPr>
      <w:tabs>
        <w:tab w:val="center" w:pos="4680"/>
        <w:tab w:val="right" w:pos="936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tyle>
  <w:style w:type="paragraph" w:styleId="PlainText">
    <w:name w:val="Plain Text"/>
    <w:basedOn w:val="Normal"/>
    <w:semiHidden/>
    <w:rPr>
      <w:rFonts w:ascii="Courier New" w:hAnsi="Courier New" w:cs="Courier New"/>
      <w:sz w:val="20"/>
      <w:szCs w:val="20"/>
    </w:rPr>
  </w:style>
  <w:style w:type="paragraph" w:customStyle="1" w:styleId="Quote1">
    <w:name w:val="Quote1"/>
    <w:basedOn w:val="Normal"/>
    <w:next w:val="BodyTextContinued"/>
    <w:pPr>
      <w:spacing w:after="240"/>
      <w:ind w:left="1440" w:right="1440"/>
    </w:pPr>
    <w:rPr>
      <w:szCs w:val="20"/>
    </w:rPr>
  </w:style>
  <w:style w:type="paragraph" w:styleId="Salutation">
    <w:name w:val="Salutation"/>
    <w:basedOn w:val="Normal"/>
    <w:next w:val="Normal"/>
    <w:semiHidden/>
  </w:style>
  <w:style w:type="paragraph" w:styleId="Signature">
    <w:name w:val="Signature"/>
    <w:basedOn w:val="Normal"/>
    <w:pPr>
      <w:tabs>
        <w:tab w:val="right" w:leader="underscore" w:pos="9360"/>
      </w:tabs>
      <w:ind w:left="4320"/>
    </w:pPr>
  </w:style>
  <w:style w:type="character" w:styleId="Strong">
    <w:name w:val="Strong"/>
    <w:qFormat/>
    <w:rPr>
      <w:b/>
      <w:bCs/>
    </w:rPr>
  </w:style>
  <w:style w:type="paragraph" w:styleId="Subtitle">
    <w:name w:val="Subtitle"/>
    <w:basedOn w:val="Normal"/>
    <w:qFormat/>
    <w:pPr>
      <w:spacing w:after="240"/>
      <w:jc w:val="center"/>
      <w:outlineLvl w:val="1"/>
    </w:pPr>
    <w:rPr>
      <w:rFonts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pPr>
      <w:spacing w:before="120" w:after="120"/>
    </w:p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after="240"/>
      <w:jc w:val="center"/>
      <w:outlineLvl w:val="0"/>
    </w:pPr>
    <w:rPr>
      <w:rFonts w:cs="Arial"/>
      <w:b/>
      <w:bCs/>
      <w:sz w:val="28"/>
      <w:szCs w:val="28"/>
    </w:rPr>
  </w:style>
  <w:style w:type="paragraph" w:customStyle="1" w:styleId="TableDecimal">
    <w:name w:val="Table Decimal"/>
    <w:basedOn w:val="TableText"/>
    <w:pPr>
      <w:tabs>
        <w:tab w:val="decimal" w:pos="720"/>
      </w:tabs>
    </w:pPr>
  </w:style>
  <w:style w:type="paragraph" w:customStyle="1" w:styleId="TableCenter">
    <w:name w:val="Table Center"/>
    <w:basedOn w:val="TableText"/>
    <w:pPr>
      <w:jc w:val="center"/>
    </w:pPr>
  </w:style>
  <w:style w:type="paragraph" w:customStyle="1" w:styleId="PleadingSignature">
    <w:name w:val="Pleading Signature"/>
    <w:basedOn w:val="Normal"/>
    <w:pPr>
      <w:keepNext/>
      <w:keepLines/>
      <w:widowControl w:val="0"/>
      <w:spacing w:line="240" w:lineRule="exact"/>
    </w:pPr>
    <w:rPr>
      <w:szCs w:val="20"/>
    </w:rPr>
  </w:style>
  <w:style w:type="character" w:customStyle="1" w:styleId="FooterChar">
    <w:name w:val="Footer Char"/>
    <w:basedOn w:val="DefaultParagraphFont"/>
    <w:link w:val="Footer"/>
    <w:rsid w:val="004F45B5"/>
    <w:rPr>
      <w:sz w:val="24"/>
      <w:szCs w:val="24"/>
    </w:rPr>
  </w:style>
  <w:style w:type="paragraph" w:customStyle="1" w:styleId="StandardCont1">
    <w:name w:val="Standard Cont 1"/>
    <w:basedOn w:val="Normal"/>
    <w:pPr>
      <w:spacing w:after="240"/>
      <w:ind w:firstLine="720"/>
    </w:pPr>
    <w:rPr>
      <w:szCs w:val="20"/>
    </w:rPr>
  </w:style>
  <w:style w:type="paragraph" w:customStyle="1" w:styleId="StandardCont2">
    <w:name w:val="Standard Cont 2"/>
    <w:basedOn w:val="StandardCont1"/>
    <w:pPr>
      <w:ind w:firstLine="1440"/>
    </w:pPr>
  </w:style>
  <w:style w:type="paragraph" w:customStyle="1" w:styleId="StandardCont3">
    <w:name w:val="Standard Cont 3"/>
    <w:basedOn w:val="StandardCont2"/>
    <w:pPr>
      <w:ind w:firstLine="2160"/>
    </w:pPr>
  </w:style>
  <w:style w:type="paragraph" w:customStyle="1" w:styleId="StandardCont4">
    <w:name w:val="Standard Cont 4"/>
    <w:basedOn w:val="StandardCont3"/>
    <w:pPr>
      <w:ind w:firstLine="2880"/>
    </w:pPr>
  </w:style>
  <w:style w:type="paragraph" w:customStyle="1" w:styleId="StandardCont5">
    <w:name w:val="Standard Cont 5"/>
    <w:basedOn w:val="StandardCont4"/>
    <w:pPr>
      <w:ind w:firstLine="3600"/>
    </w:pPr>
  </w:style>
  <w:style w:type="paragraph" w:customStyle="1" w:styleId="StandardCont6">
    <w:name w:val="Standard Cont 6"/>
    <w:basedOn w:val="StandardCont5"/>
    <w:pPr>
      <w:ind w:firstLine="4320"/>
    </w:pPr>
  </w:style>
  <w:style w:type="paragraph" w:customStyle="1" w:styleId="StandardCont7">
    <w:name w:val="Standard Cont 7"/>
    <w:basedOn w:val="StandardCont6"/>
    <w:pPr>
      <w:ind w:firstLine="5040"/>
    </w:pPr>
  </w:style>
  <w:style w:type="paragraph" w:customStyle="1" w:styleId="StandardCont8">
    <w:name w:val="Standard Cont 8"/>
    <w:basedOn w:val="StandardCont7"/>
    <w:pPr>
      <w:ind w:firstLine="5760"/>
    </w:pPr>
  </w:style>
  <w:style w:type="paragraph" w:customStyle="1" w:styleId="StandardCont9">
    <w:name w:val="Standard Cont 9"/>
    <w:basedOn w:val="StandardCont8"/>
    <w:pPr>
      <w:ind w:firstLine="6480"/>
    </w:pPr>
  </w:style>
  <w:style w:type="paragraph" w:customStyle="1" w:styleId="StandardL1">
    <w:name w:val="Standard_L1"/>
    <w:basedOn w:val="Normal"/>
    <w:next w:val="BodyText"/>
    <w:pPr>
      <w:keepNext/>
      <w:numPr>
        <w:numId w:val="11"/>
      </w:numPr>
      <w:spacing w:before="240"/>
      <w:jc w:val="center"/>
      <w:outlineLvl w:val="0"/>
    </w:pPr>
    <w:rPr>
      <w:b/>
      <w:caps/>
      <w:szCs w:val="20"/>
    </w:rPr>
  </w:style>
  <w:style w:type="paragraph" w:customStyle="1" w:styleId="StandardL2">
    <w:name w:val="Standard_L2"/>
    <w:basedOn w:val="StandardL1"/>
    <w:next w:val="BodyText"/>
    <w:pPr>
      <w:keepNext w:val="0"/>
      <w:numPr>
        <w:ilvl w:val="1"/>
      </w:numPr>
      <w:jc w:val="both"/>
      <w:outlineLvl w:val="1"/>
    </w:pPr>
    <w:rPr>
      <w:b w:val="0"/>
      <w:caps w:val="0"/>
    </w:rPr>
  </w:style>
  <w:style w:type="paragraph" w:customStyle="1" w:styleId="StandardL3">
    <w:name w:val="Standard_L3"/>
    <w:basedOn w:val="StandardL2"/>
    <w:next w:val="BodyText"/>
    <w:pPr>
      <w:keepNext/>
      <w:numPr>
        <w:ilvl w:val="2"/>
      </w:numPr>
      <w:jc w:val="left"/>
      <w:outlineLvl w:val="2"/>
    </w:pPr>
    <w:rPr>
      <w:b/>
    </w:rPr>
  </w:style>
  <w:style w:type="paragraph" w:customStyle="1" w:styleId="StandardL4">
    <w:name w:val="Standard_L4"/>
    <w:basedOn w:val="StandardL3"/>
    <w:next w:val="BodyText"/>
    <w:pPr>
      <w:keepNext w:val="0"/>
      <w:numPr>
        <w:ilvl w:val="3"/>
      </w:numPr>
      <w:spacing w:after="240"/>
      <w:jc w:val="both"/>
      <w:outlineLvl w:val="3"/>
    </w:pPr>
    <w:rPr>
      <w:b w:val="0"/>
    </w:rPr>
  </w:style>
  <w:style w:type="paragraph" w:customStyle="1" w:styleId="StandardL5">
    <w:name w:val="Standard_L5"/>
    <w:basedOn w:val="StandardL4"/>
    <w:next w:val="BodyText"/>
    <w:pPr>
      <w:numPr>
        <w:ilvl w:val="4"/>
      </w:numPr>
      <w:spacing w:after="0"/>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spacing w:before="0" w:after="240"/>
      <w:jc w:val="left"/>
      <w:outlineLvl w:val="7"/>
    </w:pPr>
  </w:style>
  <w:style w:type="paragraph" w:customStyle="1" w:styleId="StandardL9">
    <w:name w:val="Standard_L9"/>
    <w:basedOn w:val="StandardL8"/>
    <w:next w:val="BodyText"/>
    <w:pPr>
      <w:numPr>
        <w:ilvl w:val="8"/>
      </w:numPr>
      <w:outlineLvl w:val="8"/>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umbered">
    <w:name w:val="Numbered"/>
    <w:basedOn w:val="Normal"/>
    <w:link w:val="NumberedChar"/>
    <w:qFormat/>
    <w:pPr>
      <w:numPr>
        <w:numId w:val="15"/>
      </w:numPr>
      <w:spacing w:after="240"/>
      <w:ind w:hanging="720"/>
      <w:jc w:val="both"/>
    </w:pPr>
    <w:rPr>
      <w:rFonts w:ascii="Arial" w:hAnsi="Arial"/>
    </w:rPr>
  </w:style>
  <w:style w:type="character" w:customStyle="1" w:styleId="NumberedChar">
    <w:name w:val="Numbered Char"/>
    <w:link w:val="Numbered"/>
    <w:rPr>
      <w:rFonts w:ascii="Arial" w:hAnsi="Arial"/>
      <w:sz w:val="24"/>
      <w:szCs w:val="24"/>
      <w:lang w:val="en-US" w:eastAsia="en-US" w:bidi="ar-SA"/>
    </w:rPr>
  </w:style>
  <w:style w:type="paragraph" w:customStyle="1" w:styleId="AgreementL1">
    <w:name w:val="Agreement_L1"/>
    <w:basedOn w:val="Normal"/>
    <w:next w:val="BodyText"/>
    <w:pPr>
      <w:keepNext/>
      <w:numPr>
        <w:numId w:val="16"/>
      </w:numPr>
      <w:spacing w:before="240"/>
      <w:jc w:val="center"/>
      <w:outlineLvl w:val="0"/>
    </w:pPr>
    <w:rPr>
      <w:b/>
      <w:caps/>
      <w:szCs w:val="20"/>
    </w:rPr>
  </w:style>
  <w:style w:type="paragraph" w:customStyle="1" w:styleId="AgreementL2">
    <w:name w:val="Agreement_L2"/>
    <w:basedOn w:val="AgreementL1"/>
    <w:next w:val="BodyText"/>
    <w:pPr>
      <w:keepNext w:val="0"/>
      <w:numPr>
        <w:ilvl w:val="1"/>
      </w:numPr>
      <w:jc w:val="both"/>
      <w:outlineLvl w:val="1"/>
    </w:pPr>
    <w:rPr>
      <w:b w:val="0"/>
      <w:caps w:val="0"/>
    </w:rPr>
  </w:style>
  <w:style w:type="paragraph" w:customStyle="1" w:styleId="AgreementL3">
    <w:name w:val="Agreement_L3"/>
    <w:basedOn w:val="AgreementL2"/>
    <w:next w:val="BodyText"/>
    <w:pPr>
      <w:keepNext/>
      <w:numPr>
        <w:ilvl w:val="2"/>
      </w:numPr>
      <w:jc w:val="left"/>
      <w:outlineLvl w:val="2"/>
    </w:pPr>
    <w:rPr>
      <w:b/>
    </w:rPr>
  </w:style>
  <w:style w:type="paragraph" w:customStyle="1" w:styleId="AgreementL4">
    <w:name w:val="Agreement_L4"/>
    <w:basedOn w:val="AgreementL3"/>
    <w:next w:val="BodyText"/>
    <w:pPr>
      <w:keepNext w:val="0"/>
      <w:numPr>
        <w:ilvl w:val="3"/>
      </w:numPr>
      <w:spacing w:after="240"/>
      <w:jc w:val="both"/>
      <w:outlineLvl w:val="3"/>
    </w:pPr>
    <w:rPr>
      <w:b w:val="0"/>
    </w:rPr>
  </w:style>
  <w:style w:type="paragraph" w:customStyle="1" w:styleId="AgreementL5">
    <w:name w:val="Agreement_L5"/>
    <w:basedOn w:val="AgreementL4"/>
    <w:next w:val="BodyText"/>
    <w:pPr>
      <w:numPr>
        <w:ilvl w:val="4"/>
      </w:numPr>
      <w:spacing w:after="0"/>
      <w:outlineLvl w:val="4"/>
    </w:pPr>
  </w:style>
  <w:style w:type="paragraph" w:customStyle="1" w:styleId="AgreementL6">
    <w:name w:val="Agreement_L6"/>
    <w:basedOn w:val="AgreementL5"/>
    <w:next w:val="BodyText"/>
    <w:pPr>
      <w:numPr>
        <w:ilvl w:val="5"/>
      </w:numPr>
      <w:outlineLvl w:val="5"/>
    </w:pPr>
  </w:style>
  <w:style w:type="paragraph" w:customStyle="1" w:styleId="AgreementL7">
    <w:name w:val="Agreement_L7"/>
    <w:basedOn w:val="AgreementL6"/>
    <w:next w:val="BodyText"/>
    <w:pPr>
      <w:numPr>
        <w:ilvl w:val="6"/>
      </w:numPr>
      <w:outlineLvl w:val="6"/>
    </w:pPr>
  </w:style>
  <w:style w:type="paragraph" w:customStyle="1" w:styleId="AgreementL8">
    <w:name w:val="Agreement_L8"/>
    <w:basedOn w:val="AgreementL7"/>
    <w:next w:val="BodyText"/>
    <w:pPr>
      <w:numPr>
        <w:ilvl w:val="7"/>
      </w:numPr>
      <w:spacing w:before="0" w:after="240"/>
      <w:jc w:val="left"/>
      <w:outlineLvl w:val="7"/>
    </w:pPr>
  </w:style>
  <w:style w:type="paragraph" w:customStyle="1" w:styleId="AgreementL9">
    <w:name w:val="Agreement_L9"/>
    <w:basedOn w:val="AgreementL8"/>
    <w:next w:val="BodyText"/>
    <w:pPr>
      <w:numPr>
        <w:ilvl w:val="8"/>
      </w:numPr>
      <w:outlineLvl w:val="8"/>
    </w:pPr>
  </w:style>
  <w:style w:type="paragraph" w:customStyle="1" w:styleId="MacPacTrailer">
    <w:name w:val="MacPac Trailer"/>
    <w:rsid w:val="007F7CB2"/>
    <w:pPr>
      <w:widowControl w:val="0"/>
      <w:spacing w:line="200" w:lineRule="exact"/>
    </w:pPr>
    <w:rPr>
      <w:sz w:val="16"/>
      <w:szCs w:val="22"/>
    </w:rPr>
  </w:style>
  <w:style w:type="character" w:styleId="PlaceholderText">
    <w:name w:val="Placeholder Text"/>
    <w:basedOn w:val="DefaultParagraphFont"/>
    <w:uiPriority w:val="99"/>
    <w:semiHidden/>
    <w:rsid w:val="004F45B5"/>
    <w:rPr>
      <w:color w:val="808080"/>
    </w:rPr>
  </w:style>
  <w:style w:type="paragraph" w:styleId="BalloonText">
    <w:name w:val="Balloon Text"/>
    <w:basedOn w:val="Normal"/>
    <w:link w:val="BalloonTextChar"/>
    <w:semiHidden/>
    <w:unhideWhenUsed/>
    <w:rsid w:val="007F7CB2"/>
    <w:rPr>
      <w:rFonts w:ascii="Segoe UI" w:hAnsi="Segoe UI" w:cs="Segoe UI"/>
      <w:sz w:val="18"/>
      <w:szCs w:val="18"/>
    </w:rPr>
  </w:style>
  <w:style w:type="character" w:customStyle="1" w:styleId="BalloonTextChar">
    <w:name w:val="Balloon Text Char"/>
    <w:basedOn w:val="DefaultParagraphFont"/>
    <w:link w:val="BalloonText"/>
    <w:semiHidden/>
    <w:rsid w:val="007F7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4836</Words>
  <Characters>27569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2023-05-09T14:52:00Z</dcterms:created>
  <dcterms:modified xsi:type="dcterms:W3CDTF">2023-05-09T14:53:00Z</dcterms:modified>
</cp:coreProperties>
</file>