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33C9" w14:textId="730394C3" w:rsidR="00F6303A" w:rsidRPr="0096423D" w:rsidRDefault="00F6303A" w:rsidP="00F6303A">
      <w:pPr>
        <w:tabs>
          <w:tab w:val="left" w:pos="0"/>
          <w:tab w:val="left" w:pos="1695"/>
          <w:tab w:val="center" w:pos="4680"/>
        </w:tabs>
        <w:jc w:val="center"/>
        <w:rPr>
          <w:rFonts w:eastAsia="Times New Roman"/>
          <w:b/>
          <w:bCs/>
          <w:sz w:val="24"/>
          <w:szCs w:val="24"/>
        </w:rPr>
      </w:pPr>
      <w:r>
        <w:rPr>
          <w:noProof/>
        </w:rPr>
        <w:drawing>
          <wp:anchor distT="0" distB="0" distL="114300" distR="114300" simplePos="0" relativeHeight="251659264" behindDoc="1" locked="0" layoutInCell="1" allowOverlap="1" wp14:anchorId="1B9A121A" wp14:editId="7F86D76E">
            <wp:simplePos x="0" y="0"/>
            <wp:positionH relativeFrom="column">
              <wp:posOffset>287655</wp:posOffset>
            </wp:positionH>
            <wp:positionV relativeFrom="page">
              <wp:posOffset>829310</wp:posOffset>
            </wp:positionV>
            <wp:extent cx="971550" cy="977900"/>
            <wp:effectExtent l="0" t="0" r="0" b="0"/>
            <wp:wrapNone/>
            <wp:docPr id="1" name="Picture 1" descr="Description: Co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ornin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23D">
        <w:rPr>
          <w:rFonts w:eastAsia="Times New Roman"/>
          <w:b/>
          <w:bCs/>
          <w:sz w:val="24"/>
          <w:szCs w:val="24"/>
        </w:rPr>
        <w:t>CITY OF CORNING</w:t>
      </w:r>
    </w:p>
    <w:p w14:paraId="42904C4F" w14:textId="77777777" w:rsidR="00F6303A" w:rsidRPr="0096423D" w:rsidRDefault="00F6303A" w:rsidP="00F6303A">
      <w:pPr>
        <w:jc w:val="center"/>
        <w:rPr>
          <w:rFonts w:eastAsia="Times New Roman"/>
          <w:b/>
          <w:bCs/>
          <w:sz w:val="24"/>
          <w:szCs w:val="24"/>
        </w:rPr>
      </w:pPr>
      <w:r w:rsidRPr="0096423D">
        <w:rPr>
          <w:rFonts w:eastAsia="Times New Roman"/>
          <w:b/>
          <w:bCs/>
          <w:sz w:val="24"/>
          <w:szCs w:val="24"/>
        </w:rPr>
        <w:t xml:space="preserve">SPECIAL CITY COUNCIL </w:t>
      </w:r>
    </w:p>
    <w:p w14:paraId="34CC4592" w14:textId="77777777" w:rsidR="00F6303A" w:rsidRPr="0096423D" w:rsidRDefault="00F6303A" w:rsidP="00F6303A">
      <w:pPr>
        <w:jc w:val="center"/>
        <w:rPr>
          <w:rFonts w:eastAsia="Times New Roman"/>
          <w:b/>
          <w:bCs/>
          <w:sz w:val="24"/>
          <w:szCs w:val="24"/>
        </w:rPr>
      </w:pPr>
      <w:r>
        <w:rPr>
          <w:rFonts w:eastAsia="Times New Roman"/>
          <w:b/>
          <w:bCs/>
          <w:sz w:val="24"/>
          <w:szCs w:val="24"/>
        </w:rPr>
        <w:t>MEETING</w:t>
      </w:r>
    </w:p>
    <w:p w14:paraId="1B95D34C" w14:textId="77777777" w:rsidR="00F6303A" w:rsidRPr="00D30665" w:rsidRDefault="00F6303A" w:rsidP="00F6303A">
      <w:pPr>
        <w:jc w:val="center"/>
        <w:rPr>
          <w:rFonts w:eastAsia="Times New Roman"/>
          <w:sz w:val="12"/>
          <w:szCs w:val="2"/>
        </w:rPr>
      </w:pPr>
    </w:p>
    <w:p w14:paraId="5DD7DB9B" w14:textId="2023512B" w:rsidR="00F6303A" w:rsidRPr="0096423D" w:rsidRDefault="00FF4034" w:rsidP="00F6303A">
      <w:pPr>
        <w:jc w:val="center"/>
        <w:rPr>
          <w:rFonts w:eastAsia="Times New Roman"/>
          <w:b/>
          <w:bCs/>
          <w:sz w:val="24"/>
          <w:szCs w:val="24"/>
        </w:rPr>
      </w:pPr>
      <w:r>
        <w:rPr>
          <w:rFonts w:eastAsia="Times New Roman"/>
          <w:b/>
          <w:sz w:val="24"/>
          <w:szCs w:val="24"/>
        </w:rPr>
        <w:t>MONDAY, OCTOBER 17</w:t>
      </w:r>
      <w:r w:rsidR="00F6303A" w:rsidRPr="0096423D">
        <w:rPr>
          <w:rFonts w:eastAsia="Times New Roman"/>
          <w:b/>
          <w:sz w:val="24"/>
          <w:szCs w:val="24"/>
        </w:rPr>
        <w:t>, 20</w:t>
      </w:r>
      <w:r w:rsidR="00F6303A">
        <w:rPr>
          <w:rFonts w:eastAsia="Times New Roman"/>
          <w:b/>
          <w:sz w:val="24"/>
          <w:szCs w:val="24"/>
        </w:rPr>
        <w:t>22</w:t>
      </w:r>
    </w:p>
    <w:p w14:paraId="3D10B0B6" w14:textId="77777777" w:rsidR="00F6303A" w:rsidRPr="0096423D" w:rsidRDefault="00F6303A" w:rsidP="00F6303A">
      <w:pPr>
        <w:jc w:val="center"/>
        <w:rPr>
          <w:rFonts w:eastAsia="Times New Roman"/>
          <w:b/>
          <w:bCs/>
          <w:sz w:val="24"/>
          <w:szCs w:val="24"/>
        </w:rPr>
      </w:pPr>
      <w:r w:rsidRPr="0096423D">
        <w:rPr>
          <w:rFonts w:eastAsia="Times New Roman"/>
          <w:b/>
          <w:bCs/>
          <w:sz w:val="24"/>
          <w:szCs w:val="24"/>
        </w:rPr>
        <w:t>CITY COUNCIL CHAMBERS</w:t>
      </w:r>
    </w:p>
    <w:p w14:paraId="44580312" w14:textId="25CF9B5A" w:rsidR="00F6303A" w:rsidRDefault="00F6303A" w:rsidP="00F6303A">
      <w:pPr>
        <w:jc w:val="center"/>
        <w:rPr>
          <w:rFonts w:eastAsia="Times New Roman"/>
          <w:b/>
          <w:bCs/>
          <w:sz w:val="24"/>
          <w:szCs w:val="24"/>
        </w:rPr>
      </w:pPr>
      <w:r w:rsidRPr="0096423D">
        <w:rPr>
          <w:rFonts w:eastAsia="Times New Roman"/>
          <w:b/>
          <w:bCs/>
          <w:sz w:val="24"/>
          <w:szCs w:val="24"/>
        </w:rPr>
        <w:t>794 THIRD STREET</w:t>
      </w:r>
    </w:p>
    <w:p w14:paraId="28879427" w14:textId="77777777" w:rsidR="00793E1D" w:rsidRPr="00793E1D" w:rsidRDefault="00793E1D" w:rsidP="00F6303A">
      <w:pPr>
        <w:jc w:val="center"/>
        <w:rPr>
          <w:rFonts w:eastAsia="Times New Roman"/>
          <w:sz w:val="6"/>
          <w:szCs w:val="6"/>
        </w:rPr>
      </w:pPr>
    </w:p>
    <w:p w14:paraId="0112376C" w14:textId="77777777" w:rsidR="00793E1D" w:rsidRPr="00AD143D" w:rsidRDefault="00793E1D" w:rsidP="00793E1D">
      <w:pPr>
        <w:tabs>
          <w:tab w:val="left" w:pos="1433"/>
          <w:tab w:val="center" w:pos="4680"/>
        </w:tabs>
        <w:jc w:val="center"/>
        <w:rPr>
          <w:rFonts w:eastAsia="Times New Roman"/>
          <w:b/>
          <w:bCs/>
        </w:rPr>
      </w:pPr>
      <w:r w:rsidRPr="00AD143D">
        <w:rPr>
          <w:rFonts w:eastAsia="Times New Roman"/>
          <w:b/>
          <w:bCs/>
        </w:rPr>
        <w:t>OR</w:t>
      </w:r>
    </w:p>
    <w:p w14:paraId="32E4CFB3" w14:textId="77777777" w:rsidR="00793E1D" w:rsidRPr="00AD143D" w:rsidRDefault="00793E1D" w:rsidP="00793E1D">
      <w:pPr>
        <w:jc w:val="center"/>
        <w:rPr>
          <w:rFonts w:eastAsia="Times New Roman"/>
          <w:b/>
          <w:bCs/>
        </w:rPr>
      </w:pPr>
      <w:r w:rsidRPr="00AD143D">
        <w:rPr>
          <w:rFonts w:eastAsia="Times New Roman"/>
          <w:b/>
          <w:bCs/>
        </w:rPr>
        <w:t>VIA ZOOM</w:t>
      </w:r>
    </w:p>
    <w:p w14:paraId="0F00D8FA" w14:textId="77777777" w:rsidR="00793E1D" w:rsidRPr="00AD143D" w:rsidRDefault="00793E1D" w:rsidP="00793E1D">
      <w:pPr>
        <w:jc w:val="center"/>
        <w:rPr>
          <w:rFonts w:ascii="Calibri" w:hAnsi="Calibri" w:cs="Calibri"/>
          <w:sz w:val="24"/>
          <w:szCs w:val="21"/>
        </w:rPr>
      </w:pPr>
      <w:hyperlink r:id="rId6" w:history="1">
        <w:r w:rsidRPr="00AD143D">
          <w:rPr>
            <w:rFonts w:ascii="Calibri" w:hAnsi="Calibri" w:cs="Calibri"/>
            <w:color w:val="0000FF"/>
            <w:sz w:val="24"/>
            <w:szCs w:val="21"/>
            <w:u w:val="single"/>
          </w:rPr>
          <w:t>https://us06web.zoom.us/j/9342948553?pwd=WFF2OVdJZnhldTZKRVJwZ1FSTFFTUT09</w:t>
        </w:r>
      </w:hyperlink>
    </w:p>
    <w:p w14:paraId="2E90B0B9" w14:textId="77777777" w:rsidR="00793E1D" w:rsidRPr="00AD143D" w:rsidRDefault="00793E1D" w:rsidP="00793E1D">
      <w:pPr>
        <w:jc w:val="center"/>
        <w:rPr>
          <w:rFonts w:ascii="Calibri" w:hAnsi="Calibri" w:cs="Calibri"/>
          <w:sz w:val="24"/>
          <w:szCs w:val="21"/>
        </w:rPr>
      </w:pPr>
      <w:r w:rsidRPr="00AD143D">
        <w:rPr>
          <w:rFonts w:ascii="Calibri" w:hAnsi="Calibri" w:cs="Calibri"/>
          <w:sz w:val="24"/>
          <w:szCs w:val="21"/>
        </w:rPr>
        <w:t>Meeting ID: 934 294 8553</w:t>
      </w:r>
      <w:r>
        <w:rPr>
          <w:rFonts w:ascii="Calibri" w:hAnsi="Calibri" w:cs="Calibri"/>
          <w:sz w:val="24"/>
          <w:szCs w:val="21"/>
        </w:rPr>
        <w:t xml:space="preserve">, </w:t>
      </w:r>
      <w:r w:rsidRPr="00AD143D">
        <w:rPr>
          <w:rFonts w:ascii="Calibri" w:hAnsi="Calibri" w:cs="Calibri"/>
          <w:sz w:val="24"/>
          <w:szCs w:val="21"/>
        </w:rPr>
        <w:t>Passcode: 01252022</w:t>
      </w:r>
    </w:p>
    <w:p w14:paraId="7FD86662" w14:textId="77777777" w:rsidR="00793E1D" w:rsidRPr="00AD143D" w:rsidRDefault="00793E1D" w:rsidP="00793E1D">
      <w:pPr>
        <w:jc w:val="center"/>
        <w:rPr>
          <w:rFonts w:ascii="Calibri" w:hAnsi="Calibri" w:cs="Calibri"/>
          <w:sz w:val="24"/>
          <w:szCs w:val="21"/>
        </w:rPr>
      </w:pPr>
      <w:r w:rsidRPr="00AD143D">
        <w:rPr>
          <w:rFonts w:eastAsia="Times New Roman"/>
          <w:b/>
          <w:bCs/>
        </w:rPr>
        <w:t xml:space="preserve">OR </w:t>
      </w:r>
      <w:bookmarkStart w:id="0" w:name="_Hlk104289291"/>
      <w:r w:rsidRPr="00AD143D">
        <w:rPr>
          <w:rFonts w:eastAsia="Times New Roman"/>
          <w:b/>
          <w:bCs/>
        </w:rPr>
        <w:t>BY PHONE</w:t>
      </w:r>
      <w:r w:rsidRPr="00AD143D">
        <w:rPr>
          <w:rFonts w:ascii="Calibri" w:hAnsi="Calibri" w:cs="Calibri"/>
          <w:sz w:val="24"/>
          <w:szCs w:val="21"/>
        </w:rPr>
        <w:t xml:space="preserve"> </w:t>
      </w:r>
      <w:r>
        <w:rPr>
          <w:rFonts w:ascii="Calibri" w:hAnsi="Calibri" w:cs="Calibri"/>
          <w:sz w:val="24"/>
          <w:szCs w:val="21"/>
        </w:rPr>
        <w:t xml:space="preserve">at </w:t>
      </w:r>
      <w:r w:rsidRPr="00AD143D">
        <w:rPr>
          <w:rFonts w:ascii="Calibri" w:hAnsi="Calibri" w:cs="Calibri"/>
          <w:sz w:val="24"/>
          <w:szCs w:val="21"/>
        </w:rPr>
        <w:t>(720) 707- 2699</w:t>
      </w:r>
    </w:p>
    <w:p w14:paraId="2BDCB680" w14:textId="77777777" w:rsidR="00793E1D" w:rsidRPr="00AD143D" w:rsidRDefault="00793E1D" w:rsidP="00793E1D">
      <w:pPr>
        <w:jc w:val="center"/>
        <w:rPr>
          <w:rFonts w:ascii="Calibri" w:hAnsi="Calibri" w:cs="Calibri"/>
          <w:sz w:val="24"/>
          <w:szCs w:val="21"/>
        </w:rPr>
      </w:pPr>
      <w:r w:rsidRPr="00AD143D">
        <w:rPr>
          <w:rFonts w:ascii="Calibri" w:hAnsi="Calibri" w:cs="Calibri"/>
          <w:sz w:val="24"/>
          <w:szCs w:val="21"/>
        </w:rPr>
        <w:t>Meeting ID: 934 294 8553</w:t>
      </w:r>
      <w:r>
        <w:rPr>
          <w:rFonts w:ascii="Calibri" w:hAnsi="Calibri" w:cs="Calibri"/>
          <w:sz w:val="24"/>
          <w:szCs w:val="21"/>
        </w:rPr>
        <w:t xml:space="preserve">, </w:t>
      </w:r>
      <w:r w:rsidRPr="00AD143D">
        <w:rPr>
          <w:rFonts w:ascii="Calibri" w:hAnsi="Calibri" w:cs="Calibri"/>
          <w:sz w:val="24"/>
          <w:szCs w:val="21"/>
        </w:rPr>
        <w:t>Passcode: 01252022</w:t>
      </w:r>
    </w:p>
    <w:bookmarkEnd w:id="0"/>
    <w:p w14:paraId="7F7A91EB" w14:textId="77777777" w:rsidR="00F6303A" w:rsidRPr="00D30665" w:rsidRDefault="00F6303A" w:rsidP="00F6303A">
      <w:pPr>
        <w:rPr>
          <w:rFonts w:eastAsia="Times New Roman"/>
          <w:sz w:val="12"/>
          <w:szCs w:val="8"/>
        </w:rPr>
      </w:pPr>
    </w:p>
    <w:p w14:paraId="1C3CD00C" w14:textId="77777777" w:rsidR="00F6303A" w:rsidRPr="0096423D" w:rsidRDefault="00F6303A" w:rsidP="00F6303A">
      <w:pPr>
        <w:jc w:val="both"/>
        <w:rPr>
          <w:rFonts w:eastAsia="Times New Roman" w:cs="Times New Roman"/>
          <w:szCs w:val="24"/>
        </w:rPr>
      </w:pPr>
      <w:r w:rsidRPr="0096423D">
        <w:rPr>
          <w:rFonts w:eastAsia="Times New Roman" w:cs="Times New Roman"/>
          <w:szCs w:val="24"/>
        </w:rPr>
        <w:t xml:space="preserve">The City of Corning welcomes you to our meetings, which are regularly scheduled for the second and fourth Tuesdays of each month.  Your participation and interest are encouraged and appreciated.  </w:t>
      </w:r>
    </w:p>
    <w:p w14:paraId="64061095" w14:textId="77777777" w:rsidR="00F6303A" w:rsidRPr="00427C31" w:rsidRDefault="00F6303A" w:rsidP="00F6303A">
      <w:pPr>
        <w:jc w:val="both"/>
        <w:rPr>
          <w:rFonts w:eastAsia="Times New Roman" w:cs="Times New Roman"/>
          <w:sz w:val="8"/>
          <w:szCs w:val="8"/>
        </w:rPr>
      </w:pPr>
    </w:p>
    <w:p w14:paraId="57B7151F" w14:textId="77777777" w:rsidR="00F6303A" w:rsidRPr="0096423D" w:rsidRDefault="00F6303A" w:rsidP="00F6303A">
      <w:pPr>
        <w:jc w:val="both"/>
        <w:rPr>
          <w:rFonts w:eastAsia="Times New Roman" w:cs="Times New Roman"/>
          <w:szCs w:val="24"/>
        </w:rPr>
      </w:pPr>
      <w:r w:rsidRPr="0096423D">
        <w:rPr>
          <w:rFonts w:eastAsia="Times New Roman" w:cs="Times New Roman"/>
          <w:szCs w:val="24"/>
        </w:rPr>
        <w:t>In compliance with the Americans with Disabilities Act, the City of Corning will make available to members of the public any special assistance necessary to participate in this meeting.  The public should contact the City Clerk’s office (530/824-7033) to make such a request.  Notification at least 72 hours prior to the meeting will enable the City to make reasonable arrangements to ensure accessibility to this meeting.</w:t>
      </w:r>
    </w:p>
    <w:p w14:paraId="25B21CCE" w14:textId="77777777" w:rsidR="00F6303A" w:rsidRPr="00427C31" w:rsidRDefault="00F6303A" w:rsidP="00F6303A">
      <w:pPr>
        <w:jc w:val="both"/>
        <w:rPr>
          <w:rFonts w:eastAsia="Times New Roman" w:cs="Times New Roman"/>
          <w:sz w:val="8"/>
          <w:szCs w:val="8"/>
        </w:rPr>
      </w:pPr>
    </w:p>
    <w:p w14:paraId="3D07DCCF" w14:textId="77777777" w:rsidR="00F6303A" w:rsidRPr="00427C31" w:rsidRDefault="00F6303A" w:rsidP="00F6303A">
      <w:pPr>
        <w:jc w:val="both"/>
        <w:rPr>
          <w:rFonts w:eastAsia="Times New Roman"/>
          <w:b/>
        </w:rPr>
      </w:pPr>
      <w:r w:rsidRPr="0096423D">
        <w:rPr>
          <w:rFonts w:eastAsia="Times New Roman"/>
          <w:b/>
        </w:rPr>
        <w:t>This is an Equal Opportunity Program. Discrimination is prohibited by Federal Law. Complaints of discrimination may be filed with the Secretary of Agriculture, Washington, D.C. 20250.</w:t>
      </w:r>
    </w:p>
    <w:p w14:paraId="71AEC019" w14:textId="77777777" w:rsidR="00F6303A" w:rsidRPr="00427C31" w:rsidRDefault="00F6303A" w:rsidP="00F6303A">
      <w:pPr>
        <w:rPr>
          <w:rFonts w:eastAsia="Times New Roman"/>
          <w:sz w:val="8"/>
          <w:szCs w:val="8"/>
        </w:rPr>
      </w:pPr>
    </w:p>
    <w:p w14:paraId="580C632F" w14:textId="06D99172" w:rsidR="00F6303A" w:rsidRPr="0096423D" w:rsidRDefault="00F6303A" w:rsidP="00F6303A">
      <w:pPr>
        <w:numPr>
          <w:ilvl w:val="0"/>
          <w:numId w:val="1"/>
        </w:numPr>
        <w:tabs>
          <w:tab w:val="clear" w:pos="720"/>
          <w:tab w:val="num" w:pos="360"/>
        </w:tabs>
        <w:ind w:left="360"/>
        <w:rPr>
          <w:rFonts w:eastAsia="Times New Roman" w:cs="Times New Roman"/>
          <w:b/>
          <w:bCs/>
          <w:sz w:val="28"/>
          <w:szCs w:val="24"/>
        </w:rPr>
      </w:pPr>
      <w:r w:rsidRPr="0096423D">
        <w:rPr>
          <w:rFonts w:eastAsia="Times New Roman" w:cs="Times New Roman"/>
          <w:b/>
          <w:bCs/>
          <w:szCs w:val="24"/>
          <w:u w:val="single"/>
        </w:rPr>
        <w:t>CALL TO ORDER</w:t>
      </w:r>
      <w:r w:rsidRPr="0096423D">
        <w:rPr>
          <w:rFonts w:eastAsia="Times New Roman" w:cs="Times New Roman"/>
          <w:b/>
          <w:bCs/>
          <w:szCs w:val="24"/>
        </w:rPr>
        <w:t xml:space="preserve">:  </w:t>
      </w:r>
      <w:r w:rsidR="00FF4034">
        <w:rPr>
          <w:rFonts w:eastAsia="Times New Roman" w:cs="Times New Roman"/>
          <w:b/>
          <w:bCs/>
          <w:sz w:val="28"/>
          <w:szCs w:val="24"/>
        </w:rPr>
        <w:t>4</w:t>
      </w:r>
      <w:r w:rsidRPr="0096423D">
        <w:rPr>
          <w:rFonts w:eastAsia="Times New Roman" w:cs="Times New Roman"/>
          <w:b/>
          <w:bCs/>
          <w:sz w:val="28"/>
          <w:szCs w:val="24"/>
        </w:rPr>
        <w:t>:</w:t>
      </w:r>
      <w:r>
        <w:rPr>
          <w:rFonts w:eastAsia="Times New Roman" w:cs="Times New Roman"/>
          <w:b/>
          <w:bCs/>
          <w:sz w:val="28"/>
          <w:szCs w:val="24"/>
        </w:rPr>
        <w:t>0</w:t>
      </w:r>
      <w:r w:rsidRPr="0096423D">
        <w:rPr>
          <w:rFonts w:eastAsia="Times New Roman" w:cs="Times New Roman"/>
          <w:b/>
          <w:bCs/>
          <w:sz w:val="28"/>
          <w:szCs w:val="24"/>
        </w:rPr>
        <w:t>0 p.m.</w:t>
      </w:r>
    </w:p>
    <w:p w14:paraId="6E45F5B0" w14:textId="77777777" w:rsidR="00F6303A" w:rsidRPr="00A3027C" w:rsidRDefault="00F6303A" w:rsidP="00F6303A">
      <w:pPr>
        <w:ind w:left="720" w:hanging="720"/>
        <w:rPr>
          <w:rFonts w:eastAsia="Times New Roman"/>
          <w:sz w:val="8"/>
          <w:szCs w:val="8"/>
        </w:rPr>
      </w:pPr>
    </w:p>
    <w:p w14:paraId="0CEF4532" w14:textId="77777777" w:rsidR="00F6303A" w:rsidRPr="00A3027C" w:rsidRDefault="00F6303A" w:rsidP="00F6303A">
      <w:pPr>
        <w:numPr>
          <w:ilvl w:val="0"/>
          <w:numId w:val="1"/>
        </w:numPr>
        <w:tabs>
          <w:tab w:val="clear" w:pos="720"/>
          <w:tab w:val="num" w:pos="360"/>
          <w:tab w:val="left" w:pos="6120"/>
          <w:tab w:val="left" w:pos="7200"/>
        </w:tabs>
        <w:ind w:left="360"/>
        <w:rPr>
          <w:rFonts w:eastAsia="Times New Roman"/>
          <w:szCs w:val="24"/>
        </w:rPr>
      </w:pPr>
      <w:r w:rsidRPr="0096423D">
        <w:rPr>
          <w:rFonts w:eastAsia="Times New Roman"/>
          <w:b/>
          <w:bCs/>
          <w:szCs w:val="24"/>
          <w:u w:val="single"/>
        </w:rPr>
        <w:t>ROLL CALL:</w:t>
      </w:r>
      <w:r w:rsidRPr="0096423D">
        <w:rPr>
          <w:rFonts w:eastAsia="Times New Roman"/>
          <w:szCs w:val="24"/>
        </w:rPr>
        <w:tab/>
      </w:r>
      <w:r w:rsidRPr="0096423D">
        <w:rPr>
          <w:rFonts w:eastAsia="Times New Roman"/>
          <w:b/>
          <w:bCs/>
          <w:szCs w:val="24"/>
        </w:rPr>
        <w:t>Council:</w:t>
      </w:r>
      <w:r w:rsidRPr="0096423D">
        <w:rPr>
          <w:rFonts w:eastAsia="Times New Roman"/>
          <w:szCs w:val="24"/>
        </w:rPr>
        <w:tab/>
      </w:r>
      <w:r>
        <w:rPr>
          <w:rFonts w:eastAsia="Times New Roman"/>
          <w:b/>
          <w:bCs/>
          <w:szCs w:val="24"/>
        </w:rPr>
        <w:t>Dave Demo</w:t>
      </w:r>
    </w:p>
    <w:p w14:paraId="523E4423" w14:textId="77777777" w:rsidR="00F6303A" w:rsidRPr="00A3027C" w:rsidRDefault="00F6303A" w:rsidP="00F6303A">
      <w:pPr>
        <w:tabs>
          <w:tab w:val="right" w:pos="5760"/>
          <w:tab w:val="left" w:pos="7200"/>
        </w:tabs>
        <w:rPr>
          <w:rFonts w:eastAsia="Times New Roman"/>
          <w:b/>
          <w:bCs/>
          <w:szCs w:val="24"/>
        </w:rPr>
      </w:pPr>
      <w:r w:rsidRPr="00A3027C">
        <w:rPr>
          <w:rFonts w:eastAsia="Times New Roman"/>
          <w:b/>
          <w:bCs/>
          <w:szCs w:val="24"/>
        </w:rPr>
        <w:tab/>
      </w:r>
      <w:r w:rsidRPr="00A3027C">
        <w:rPr>
          <w:rFonts w:eastAsia="Times New Roman"/>
          <w:b/>
          <w:bCs/>
          <w:szCs w:val="24"/>
        </w:rPr>
        <w:tab/>
        <w:t>Karen Burnett</w:t>
      </w:r>
    </w:p>
    <w:p w14:paraId="39C8DCAA" w14:textId="77777777" w:rsidR="00F6303A" w:rsidRPr="0096423D" w:rsidRDefault="00F6303A" w:rsidP="00F6303A">
      <w:pPr>
        <w:tabs>
          <w:tab w:val="left" w:pos="720"/>
          <w:tab w:val="right" w:pos="5760"/>
          <w:tab w:val="left" w:pos="7200"/>
        </w:tabs>
        <w:rPr>
          <w:rFonts w:eastAsia="Times New Roman"/>
          <w:b/>
          <w:bCs/>
          <w:szCs w:val="24"/>
        </w:rPr>
      </w:pPr>
      <w:r w:rsidRPr="0096423D">
        <w:rPr>
          <w:rFonts w:eastAsia="Times New Roman"/>
          <w:szCs w:val="24"/>
        </w:rPr>
        <w:tab/>
      </w:r>
      <w:r w:rsidRPr="0096423D">
        <w:rPr>
          <w:rFonts w:eastAsia="Times New Roman"/>
          <w:szCs w:val="24"/>
        </w:rPr>
        <w:tab/>
      </w:r>
      <w:r w:rsidRPr="0096423D">
        <w:rPr>
          <w:rFonts w:eastAsia="Times New Roman"/>
          <w:szCs w:val="24"/>
        </w:rPr>
        <w:tab/>
      </w:r>
      <w:r w:rsidRPr="0096423D">
        <w:rPr>
          <w:rFonts w:eastAsia="Times New Roman"/>
          <w:b/>
          <w:bCs/>
          <w:szCs w:val="24"/>
        </w:rPr>
        <w:t>Jose “Chuy” Valerio</w:t>
      </w:r>
    </w:p>
    <w:p w14:paraId="69C63973" w14:textId="77777777" w:rsidR="00F6303A" w:rsidRPr="0096423D" w:rsidRDefault="00F6303A" w:rsidP="00F6303A">
      <w:pPr>
        <w:tabs>
          <w:tab w:val="left" w:pos="720"/>
          <w:tab w:val="right" w:pos="5760"/>
          <w:tab w:val="left" w:pos="7200"/>
        </w:tabs>
        <w:rPr>
          <w:rFonts w:eastAsia="Times New Roman"/>
          <w:b/>
          <w:bCs/>
          <w:szCs w:val="24"/>
        </w:rPr>
      </w:pPr>
      <w:r w:rsidRPr="0096423D">
        <w:rPr>
          <w:rFonts w:eastAsia="Times New Roman"/>
          <w:b/>
          <w:bCs/>
          <w:szCs w:val="24"/>
        </w:rPr>
        <w:tab/>
      </w:r>
      <w:r w:rsidRPr="0096423D">
        <w:rPr>
          <w:rFonts w:eastAsia="Times New Roman"/>
          <w:b/>
          <w:bCs/>
          <w:szCs w:val="24"/>
        </w:rPr>
        <w:tab/>
      </w:r>
      <w:r w:rsidRPr="0096423D">
        <w:rPr>
          <w:rFonts w:eastAsia="Times New Roman"/>
          <w:b/>
          <w:bCs/>
          <w:szCs w:val="24"/>
        </w:rPr>
        <w:tab/>
      </w:r>
      <w:r>
        <w:rPr>
          <w:rFonts w:eastAsia="Times New Roman"/>
          <w:b/>
          <w:bCs/>
          <w:szCs w:val="24"/>
        </w:rPr>
        <w:t>Shelly Hargens</w:t>
      </w:r>
    </w:p>
    <w:p w14:paraId="7496ECDB" w14:textId="77777777" w:rsidR="00F6303A" w:rsidRPr="0096423D" w:rsidRDefault="00F6303A" w:rsidP="00F6303A">
      <w:pPr>
        <w:tabs>
          <w:tab w:val="left" w:pos="6120"/>
          <w:tab w:val="left" w:pos="7200"/>
        </w:tabs>
        <w:ind w:left="720" w:hanging="720"/>
        <w:rPr>
          <w:rFonts w:eastAsia="Times New Roman"/>
          <w:b/>
          <w:bCs/>
          <w:szCs w:val="24"/>
        </w:rPr>
      </w:pPr>
      <w:r w:rsidRPr="0096423D">
        <w:rPr>
          <w:rFonts w:eastAsia="Times New Roman"/>
          <w:szCs w:val="24"/>
        </w:rPr>
        <w:tab/>
      </w:r>
      <w:r w:rsidRPr="0096423D">
        <w:rPr>
          <w:rFonts w:eastAsia="Times New Roman"/>
          <w:szCs w:val="24"/>
        </w:rPr>
        <w:tab/>
      </w:r>
      <w:r w:rsidRPr="0096423D">
        <w:rPr>
          <w:rFonts w:eastAsia="Times New Roman"/>
          <w:b/>
          <w:bCs/>
          <w:szCs w:val="24"/>
        </w:rPr>
        <w:t>Mayor:</w:t>
      </w:r>
      <w:r w:rsidRPr="0096423D">
        <w:rPr>
          <w:rFonts w:eastAsia="Times New Roman"/>
          <w:szCs w:val="24"/>
        </w:rPr>
        <w:tab/>
      </w:r>
      <w:r>
        <w:rPr>
          <w:rFonts w:eastAsia="Times New Roman"/>
          <w:b/>
          <w:bCs/>
          <w:szCs w:val="24"/>
        </w:rPr>
        <w:t>Robert Snow</w:t>
      </w:r>
    </w:p>
    <w:p w14:paraId="5D0985F8" w14:textId="77777777" w:rsidR="00F6303A" w:rsidRPr="00A3027C" w:rsidRDefault="00F6303A" w:rsidP="00F6303A">
      <w:pPr>
        <w:rPr>
          <w:rFonts w:eastAsia="Times New Roman"/>
          <w:bCs/>
          <w:sz w:val="8"/>
          <w:szCs w:val="8"/>
        </w:rPr>
      </w:pPr>
    </w:p>
    <w:p w14:paraId="51655109" w14:textId="77777777" w:rsidR="00F6303A" w:rsidRPr="0096423D" w:rsidRDefault="00F6303A" w:rsidP="00F6303A">
      <w:pPr>
        <w:jc w:val="both"/>
        <w:rPr>
          <w:rFonts w:eastAsia="Times New Roman" w:cs="Times New Roman"/>
          <w:szCs w:val="24"/>
        </w:rPr>
      </w:pPr>
      <w:r w:rsidRPr="0096423D">
        <w:rPr>
          <w:rFonts w:eastAsia="Times New Roman" w:cs="Times New Roman"/>
          <w:szCs w:val="24"/>
        </w:rPr>
        <w:t>The</w:t>
      </w:r>
      <w:r w:rsidRPr="0096423D">
        <w:rPr>
          <w:rFonts w:eastAsia="Times New Roman" w:cs="Times New Roman"/>
          <w:b/>
          <w:bCs/>
          <w:szCs w:val="24"/>
        </w:rPr>
        <w:t xml:space="preserve"> </w:t>
      </w:r>
      <w:r w:rsidRPr="0096423D">
        <w:rPr>
          <w:rFonts w:eastAsia="Times New Roman" w:cs="Times New Roman"/>
          <w:b/>
          <w:bCs/>
          <w:szCs w:val="24"/>
          <w:u w:val="single"/>
        </w:rPr>
        <w:t>Brown Act</w:t>
      </w:r>
      <w:r w:rsidRPr="0096423D">
        <w:rPr>
          <w:rFonts w:eastAsia="Times New Roman" w:cs="Times New Roman"/>
          <w:szCs w:val="24"/>
        </w:rPr>
        <w:t xml:space="preserve"> requires that the Council provide the opportunity for persons in the audience to briefly address the Council on the subject(s) scheduled for tonight’s closed session.  Is there anyone wanting to comment on the subject(s) the Council will be discussing in closed session?  If so, please come to the podium, identify yourself and give us your comments.</w:t>
      </w:r>
    </w:p>
    <w:p w14:paraId="36E2AD39" w14:textId="77777777" w:rsidR="00F6303A" w:rsidRPr="00A3027C" w:rsidRDefault="00F6303A" w:rsidP="00F6303A">
      <w:pPr>
        <w:rPr>
          <w:rFonts w:eastAsia="Times New Roman" w:cs="Times New Roman"/>
          <w:sz w:val="8"/>
          <w:szCs w:val="8"/>
        </w:rPr>
      </w:pPr>
    </w:p>
    <w:p w14:paraId="311C2D37" w14:textId="77777777" w:rsidR="00F6303A" w:rsidRPr="0096423D" w:rsidRDefault="00F6303A" w:rsidP="00F6303A">
      <w:pPr>
        <w:numPr>
          <w:ilvl w:val="0"/>
          <w:numId w:val="1"/>
        </w:numPr>
        <w:tabs>
          <w:tab w:val="clear" w:pos="720"/>
          <w:tab w:val="num" w:pos="360"/>
        </w:tabs>
        <w:suppressAutoHyphens/>
        <w:ind w:left="360"/>
        <w:jc w:val="both"/>
        <w:rPr>
          <w:rFonts w:eastAsia="Times New Roman"/>
          <w:b/>
          <w:bCs/>
          <w:spacing w:val="-2"/>
          <w:szCs w:val="24"/>
        </w:rPr>
      </w:pPr>
      <w:r w:rsidRPr="0096423D">
        <w:rPr>
          <w:rFonts w:eastAsia="Times New Roman"/>
          <w:b/>
          <w:bCs/>
          <w:spacing w:val="-2"/>
          <w:szCs w:val="24"/>
          <w:u w:val="single"/>
        </w:rPr>
        <w:t>PUBLIC COMMENTS</w:t>
      </w:r>
      <w:r w:rsidRPr="0096423D">
        <w:rPr>
          <w:rFonts w:eastAsia="Times New Roman"/>
          <w:b/>
          <w:bCs/>
          <w:spacing w:val="-2"/>
          <w:szCs w:val="24"/>
        </w:rPr>
        <w:t xml:space="preserve">:  </w:t>
      </w:r>
    </w:p>
    <w:p w14:paraId="20FF51BA" w14:textId="77777777" w:rsidR="00F6303A" w:rsidRPr="00D30665" w:rsidRDefault="00F6303A" w:rsidP="00F6303A">
      <w:pPr>
        <w:suppressAutoHyphens/>
        <w:jc w:val="both"/>
        <w:rPr>
          <w:rFonts w:eastAsia="Times New Roman"/>
          <w:bCs/>
          <w:spacing w:val="-2"/>
          <w:sz w:val="12"/>
          <w:szCs w:val="6"/>
        </w:rPr>
      </w:pPr>
    </w:p>
    <w:p w14:paraId="7DEF0FA1" w14:textId="77777777" w:rsidR="00F6303A" w:rsidRPr="0096423D" w:rsidRDefault="00F6303A" w:rsidP="00F6303A">
      <w:pPr>
        <w:numPr>
          <w:ilvl w:val="0"/>
          <w:numId w:val="1"/>
        </w:numPr>
        <w:tabs>
          <w:tab w:val="clear" w:pos="720"/>
          <w:tab w:val="num" w:pos="360"/>
        </w:tabs>
        <w:suppressAutoHyphens/>
        <w:ind w:left="360"/>
        <w:jc w:val="both"/>
        <w:rPr>
          <w:rFonts w:eastAsia="Times New Roman"/>
          <w:b/>
          <w:bCs/>
          <w:spacing w:val="-2"/>
          <w:szCs w:val="24"/>
        </w:rPr>
      </w:pPr>
      <w:r w:rsidRPr="0096423D">
        <w:rPr>
          <w:rFonts w:eastAsia="Times New Roman" w:cs="Times New Roman"/>
          <w:b/>
          <w:bCs/>
          <w:szCs w:val="24"/>
          <w:u w:val="single"/>
        </w:rPr>
        <w:t>REGULAR AGENDA</w:t>
      </w:r>
      <w:r w:rsidRPr="0096423D">
        <w:rPr>
          <w:rFonts w:eastAsia="Times New Roman" w:cs="Times New Roman"/>
          <w:b/>
          <w:bCs/>
          <w:szCs w:val="24"/>
        </w:rPr>
        <w:t>:</w:t>
      </w:r>
      <w:r w:rsidRPr="0096423D">
        <w:rPr>
          <w:rFonts w:eastAsia="Times New Roman" w:cs="Times New Roman"/>
          <w:szCs w:val="24"/>
        </w:rPr>
        <w:t xml:space="preserve">  </w:t>
      </w:r>
    </w:p>
    <w:p w14:paraId="57378321" w14:textId="77777777" w:rsidR="00F6303A" w:rsidRPr="00D30665" w:rsidRDefault="00F6303A" w:rsidP="00846E47">
      <w:pPr>
        <w:pStyle w:val="Header"/>
        <w:tabs>
          <w:tab w:val="clear" w:pos="4320"/>
          <w:tab w:val="left" w:pos="5940"/>
        </w:tabs>
        <w:jc w:val="both"/>
        <w:rPr>
          <w:rFonts w:ascii="Arial" w:hAnsi="Arial" w:cs="Arial"/>
          <w:bCs/>
          <w:sz w:val="8"/>
          <w:szCs w:val="6"/>
        </w:rPr>
      </w:pPr>
    </w:p>
    <w:p w14:paraId="07AE7BB5" w14:textId="4E74F801" w:rsidR="00F6303A" w:rsidRDefault="00F6303A" w:rsidP="00846E47">
      <w:pPr>
        <w:pStyle w:val="Header"/>
        <w:numPr>
          <w:ilvl w:val="0"/>
          <w:numId w:val="2"/>
        </w:numPr>
        <w:tabs>
          <w:tab w:val="clear" w:pos="4320"/>
          <w:tab w:val="clear" w:pos="8640"/>
          <w:tab w:val="left" w:pos="720"/>
          <w:tab w:val="left" w:pos="5940"/>
        </w:tabs>
        <w:ind w:left="720"/>
        <w:jc w:val="both"/>
        <w:rPr>
          <w:rFonts w:ascii="Arial" w:hAnsi="Arial" w:cs="Arial"/>
          <w:b/>
          <w:bCs/>
          <w:sz w:val="22"/>
        </w:rPr>
      </w:pPr>
      <w:bookmarkStart w:id="1" w:name="_Hlk14767180"/>
      <w:r>
        <w:rPr>
          <w:rFonts w:ascii="Arial" w:hAnsi="Arial" w:cs="Arial"/>
          <w:b/>
          <w:bCs/>
          <w:sz w:val="22"/>
        </w:rPr>
        <w:t>A</w:t>
      </w:r>
      <w:r w:rsidR="00846E47">
        <w:rPr>
          <w:rFonts w:ascii="Arial" w:hAnsi="Arial" w:cs="Arial"/>
          <w:b/>
          <w:bCs/>
          <w:sz w:val="22"/>
        </w:rPr>
        <w:t>greement for Compensation to Solano Street Improvement Project Area Business Owners.</w:t>
      </w:r>
    </w:p>
    <w:p w14:paraId="33604FE3" w14:textId="77777777" w:rsidR="00846E47" w:rsidRPr="00846E47" w:rsidRDefault="00846E47" w:rsidP="00846E47">
      <w:pPr>
        <w:pStyle w:val="Header"/>
        <w:tabs>
          <w:tab w:val="clear" w:pos="4320"/>
          <w:tab w:val="clear" w:pos="8640"/>
          <w:tab w:val="left" w:pos="720"/>
          <w:tab w:val="left" w:pos="5940"/>
        </w:tabs>
        <w:jc w:val="both"/>
        <w:rPr>
          <w:rFonts w:ascii="Arial" w:hAnsi="Arial" w:cs="Arial"/>
          <w:sz w:val="8"/>
          <w:szCs w:val="8"/>
        </w:rPr>
      </w:pPr>
    </w:p>
    <w:p w14:paraId="5ACD23A7" w14:textId="725B12B5" w:rsidR="00DB1429" w:rsidRDefault="00846E47" w:rsidP="00846E47">
      <w:pPr>
        <w:pStyle w:val="Header"/>
        <w:numPr>
          <w:ilvl w:val="0"/>
          <w:numId w:val="2"/>
        </w:numPr>
        <w:tabs>
          <w:tab w:val="clear" w:pos="4320"/>
          <w:tab w:val="clear" w:pos="8640"/>
          <w:tab w:val="left" w:pos="720"/>
          <w:tab w:val="left" w:pos="5940"/>
        </w:tabs>
        <w:ind w:left="720"/>
        <w:jc w:val="both"/>
        <w:rPr>
          <w:rFonts w:ascii="Arial" w:hAnsi="Arial" w:cs="Arial"/>
          <w:b/>
          <w:bCs/>
          <w:sz w:val="22"/>
        </w:rPr>
      </w:pPr>
      <w:r>
        <w:rPr>
          <w:rFonts w:ascii="Arial" w:hAnsi="Arial" w:cs="Arial"/>
          <w:b/>
          <w:bCs/>
          <w:sz w:val="22"/>
        </w:rPr>
        <w:t>CDBG CV2/3 Fund Proposal for Rental Assistance and Expanded Payment Assistance Program.</w:t>
      </w:r>
      <w:bookmarkEnd w:id="1"/>
    </w:p>
    <w:p w14:paraId="2AE9A071" w14:textId="6BA1571F" w:rsidR="00846E47" w:rsidRPr="00793E1D" w:rsidRDefault="00846E47" w:rsidP="00846E47">
      <w:pPr>
        <w:pStyle w:val="Header"/>
        <w:tabs>
          <w:tab w:val="clear" w:pos="4320"/>
          <w:tab w:val="clear" w:pos="8640"/>
          <w:tab w:val="left" w:pos="720"/>
          <w:tab w:val="left" w:pos="5940"/>
        </w:tabs>
        <w:jc w:val="both"/>
        <w:rPr>
          <w:rFonts w:ascii="Arial" w:hAnsi="Arial" w:cs="Arial"/>
          <w:sz w:val="22"/>
        </w:rPr>
      </w:pPr>
    </w:p>
    <w:p w14:paraId="27982BA3" w14:textId="78E8D04E" w:rsidR="00846E47" w:rsidRPr="00793E1D" w:rsidRDefault="00846E47" w:rsidP="00846E47">
      <w:pPr>
        <w:pStyle w:val="Header"/>
        <w:tabs>
          <w:tab w:val="clear" w:pos="4320"/>
          <w:tab w:val="clear" w:pos="8640"/>
          <w:tab w:val="left" w:pos="720"/>
          <w:tab w:val="left" w:pos="5940"/>
        </w:tabs>
        <w:jc w:val="both"/>
        <w:rPr>
          <w:rFonts w:ascii="Arial" w:hAnsi="Arial" w:cs="Arial"/>
          <w:sz w:val="22"/>
        </w:rPr>
      </w:pPr>
    </w:p>
    <w:p w14:paraId="168C44D0" w14:textId="77777777" w:rsidR="00793E1D" w:rsidRPr="00793E1D" w:rsidRDefault="00793E1D" w:rsidP="00846E47">
      <w:pPr>
        <w:pStyle w:val="Header"/>
        <w:tabs>
          <w:tab w:val="clear" w:pos="4320"/>
          <w:tab w:val="clear" w:pos="8640"/>
          <w:tab w:val="left" w:pos="720"/>
          <w:tab w:val="left" w:pos="5940"/>
        </w:tabs>
        <w:jc w:val="both"/>
        <w:rPr>
          <w:rFonts w:ascii="Arial" w:hAnsi="Arial" w:cs="Arial"/>
          <w:sz w:val="22"/>
        </w:rPr>
      </w:pPr>
    </w:p>
    <w:p w14:paraId="7F4BE792" w14:textId="3F925504" w:rsidR="00846E47" w:rsidRPr="00707E9D" w:rsidRDefault="00707E9D" w:rsidP="00846E47">
      <w:pPr>
        <w:pStyle w:val="Header"/>
        <w:tabs>
          <w:tab w:val="clear" w:pos="4320"/>
          <w:tab w:val="clear" w:pos="8640"/>
          <w:tab w:val="left" w:pos="720"/>
          <w:tab w:val="left" w:pos="5940"/>
        </w:tabs>
        <w:jc w:val="center"/>
        <w:rPr>
          <w:rFonts w:ascii="Arial" w:hAnsi="Arial" w:cs="Arial"/>
          <w:b/>
          <w:bCs/>
        </w:rPr>
      </w:pPr>
      <w:r w:rsidRPr="00707E9D">
        <w:rPr>
          <w:rFonts w:ascii="Arial" w:hAnsi="Arial" w:cs="Arial"/>
          <w:b/>
          <w:bCs/>
        </w:rPr>
        <w:t>Friday, October 14, 2022</w:t>
      </w:r>
    </w:p>
    <w:sectPr w:rsidR="00846E47" w:rsidRPr="00707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00B"/>
    <w:multiLevelType w:val="hybridMultilevel"/>
    <w:tmpl w:val="2F9CDF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267336"/>
    <w:multiLevelType w:val="hybridMultilevel"/>
    <w:tmpl w:val="1878F2B2"/>
    <w:lvl w:ilvl="0" w:tplc="4AEA4282">
      <w:start w:val="1"/>
      <w:numFmt w:val="upperLetter"/>
      <w:lvlText w:val="%1."/>
      <w:lvlJc w:val="left"/>
      <w:pPr>
        <w:tabs>
          <w:tab w:val="num" w:pos="720"/>
        </w:tabs>
        <w:ind w:left="720" w:hanging="360"/>
      </w:pPr>
      <w:rPr>
        <w:rFonts w:hint="default"/>
        <w:b/>
        <w:sz w:val="22"/>
      </w:rPr>
    </w:lvl>
    <w:lvl w:ilvl="1" w:tplc="CF685288">
      <w:start w:val="13"/>
      <w:numFmt w:val="decimal"/>
      <w:lvlText w:val="%2."/>
      <w:lvlJc w:val="left"/>
      <w:pPr>
        <w:tabs>
          <w:tab w:val="num" w:pos="1440"/>
        </w:tabs>
        <w:ind w:left="1440" w:hanging="360"/>
      </w:pPr>
      <w:rPr>
        <w:rFonts w:hint="default"/>
      </w:rPr>
    </w:lvl>
    <w:lvl w:ilvl="2" w:tplc="BE4E62D8" w:tentative="1">
      <w:start w:val="1"/>
      <w:numFmt w:val="lowerRoman"/>
      <w:lvlText w:val="%3."/>
      <w:lvlJc w:val="right"/>
      <w:pPr>
        <w:tabs>
          <w:tab w:val="num" w:pos="2160"/>
        </w:tabs>
        <w:ind w:left="2160" w:hanging="180"/>
      </w:pPr>
    </w:lvl>
    <w:lvl w:ilvl="3" w:tplc="513CD29C" w:tentative="1">
      <w:start w:val="1"/>
      <w:numFmt w:val="decimal"/>
      <w:lvlText w:val="%4."/>
      <w:lvlJc w:val="left"/>
      <w:pPr>
        <w:tabs>
          <w:tab w:val="num" w:pos="2880"/>
        </w:tabs>
        <w:ind w:left="2880" w:hanging="360"/>
      </w:pPr>
    </w:lvl>
    <w:lvl w:ilvl="4" w:tplc="242862A0" w:tentative="1">
      <w:start w:val="1"/>
      <w:numFmt w:val="lowerLetter"/>
      <w:lvlText w:val="%5."/>
      <w:lvlJc w:val="left"/>
      <w:pPr>
        <w:tabs>
          <w:tab w:val="num" w:pos="3600"/>
        </w:tabs>
        <w:ind w:left="3600" w:hanging="360"/>
      </w:pPr>
    </w:lvl>
    <w:lvl w:ilvl="5" w:tplc="FF6C7DB0" w:tentative="1">
      <w:start w:val="1"/>
      <w:numFmt w:val="lowerRoman"/>
      <w:lvlText w:val="%6."/>
      <w:lvlJc w:val="right"/>
      <w:pPr>
        <w:tabs>
          <w:tab w:val="num" w:pos="4320"/>
        </w:tabs>
        <w:ind w:left="4320" w:hanging="180"/>
      </w:pPr>
    </w:lvl>
    <w:lvl w:ilvl="6" w:tplc="3C18B2E8" w:tentative="1">
      <w:start w:val="1"/>
      <w:numFmt w:val="decimal"/>
      <w:lvlText w:val="%7."/>
      <w:lvlJc w:val="left"/>
      <w:pPr>
        <w:tabs>
          <w:tab w:val="num" w:pos="5040"/>
        </w:tabs>
        <w:ind w:left="5040" w:hanging="360"/>
      </w:pPr>
    </w:lvl>
    <w:lvl w:ilvl="7" w:tplc="FDF2E7B0" w:tentative="1">
      <w:start w:val="1"/>
      <w:numFmt w:val="lowerLetter"/>
      <w:lvlText w:val="%8."/>
      <w:lvlJc w:val="left"/>
      <w:pPr>
        <w:tabs>
          <w:tab w:val="num" w:pos="5760"/>
        </w:tabs>
        <w:ind w:left="5760" w:hanging="360"/>
      </w:pPr>
    </w:lvl>
    <w:lvl w:ilvl="8" w:tplc="E624A4D0" w:tentative="1">
      <w:start w:val="1"/>
      <w:numFmt w:val="lowerRoman"/>
      <w:lvlText w:val="%9."/>
      <w:lvlJc w:val="right"/>
      <w:pPr>
        <w:tabs>
          <w:tab w:val="num" w:pos="6480"/>
        </w:tabs>
        <w:ind w:left="6480" w:hanging="180"/>
      </w:pPr>
    </w:lvl>
  </w:abstractNum>
  <w:num w:numId="1" w16cid:durableId="1271595059">
    <w:abstractNumId w:val="1"/>
  </w:num>
  <w:num w:numId="2" w16cid:durableId="1388802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3A"/>
    <w:rsid w:val="0018630C"/>
    <w:rsid w:val="00610708"/>
    <w:rsid w:val="00707E9D"/>
    <w:rsid w:val="00793E1D"/>
    <w:rsid w:val="0084193C"/>
    <w:rsid w:val="00846E47"/>
    <w:rsid w:val="009448D2"/>
    <w:rsid w:val="00AE5D86"/>
    <w:rsid w:val="00B72518"/>
    <w:rsid w:val="00D418FE"/>
    <w:rsid w:val="00DB1429"/>
    <w:rsid w:val="00ED5456"/>
    <w:rsid w:val="00F6303A"/>
    <w:rsid w:val="00FF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8E8C"/>
  <w15:chartTrackingRefBased/>
  <w15:docId w15:val="{47CE2F40-29C8-471C-B2CD-D8E77758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03A"/>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6303A"/>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6303A"/>
    <w:rPr>
      <w:rFonts w:ascii="Times New Roman" w:eastAsia="Times New Roman" w:hAnsi="Times New Roman" w:cs="Times New Roman"/>
      <w:sz w:val="24"/>
      <w:szCs w:val="24"/>
    </w:rPr>
  </w:style>
  <w:style w:type="paragraph" w:styleId="ListParagraph">
    <w:name w:val="List Paragraph"/>
    <w:basedOn w:val="Normal"/>
    <w:uiPriority w:val="34"/>
    <w:qFormat/>
    <w:rsid w:val="00846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9342948553?pwd=WFF2OVdJZnhldTZKRVJwZ1FSTFFTUT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Miller</dc:creator>
  <cp:keywords/>
  <dc:description/>
  <cp:lastModifiedBy>Lisa Linnet</cp:lastModifiedBy>
  <cp:revision>2</cp:revision>
  <dcterms:created xsi:type="dcterms:W3CDTF">2022-10-13T22:37:00Z</dcterms:created>
  <dcterms:modified xsi:type="dcterms:W3CDTF">2022-10-13T22:37:00Z</dcterms:modified>
</cp:coreProperties>
</file>