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2BCC" w14:textId="77777777" w:rsidR="00DA637C" w:rsidRPr="00C66710" w:rsidRDefault="00DA637C" w:rsidP="00DA637C">
      <w:pPr>
        <w:pStyle w:val="Heading1"/>
      </w:pPr>
      <w:r>
        <w:t xml:space="preserve">Summary </w:t>
      </w:r>
    </w:p>
    <w:p w14:paraId="59978F83" w14:textId="189B5731" w:rsidR="00DA637C" w:rsidRPr="00942EE7" w:rsidRDefault="00DA637C" w:rsidP="00942EE7">
      <w:pPr>
        <w:pStyle w:val="Heading3"/>
        <w:spacing w:after="240"/>
        <w:rPr>
          <w:rFonts w:eastAsia="Times New Roman"/>
          <w:b/>
          <w:bCs/>
        </w:rPr>
      </w:pPr>
      <w:r w:rsidRPr="009541CF">
        <w:rPr>
          <w:rFonts w:eastAsia="Times New Roman"/>
          <w:b/>
          <w:bCs/>
        </w:rPr>
        <w:t xml:space="preserve">Location:  </w:t>
      </w:r>
      <w:r w:rsidRPr="009541CF">
        <w:rPr>
          <w:b/>
          <w:bCs/>
        </w:rPr>
        <w:t xml:space="preserve">   </w:t>
      </w:r>
      <w:r w:rsidR="00942EE7">
        <w:t>Zoom</w:t>
      </w:r>
    </w:p>
    <w:p w14:paraId="26696B22" w14:textId="77777777" w:rsidR="00DA637C" w:rsidRPr="009541CF" w:rsidRDefault="00DA637C" w:rsidP="00DA637C">
      <w:pPr>
        <w:pStyle w:val="Heading3"/>
        <w:rPr>
          <w:rFonts w:eastAsia="Times New Roman"/>
          <w:b/>
          <w:bCs/>
        </w:rPr>
      </w:pPr>
      <w:r w:rsidRPr="009541CF">
        <w:rPr>
          <w:rFonts w:eastAsia="Times New Roman"/>
          <w:b/>
          <w:bCs/>
        </w:rPr>
        <w:t>Agenda:</w:t>
      </w:r>
    </w:p>
    <w:p w14:paraId="6B1B440D" w14:textId="54DF610F" w:rsidR="00DA637C" w:rsidRDefault="00DA637C" w:rsidP="00942EE7">
      <w:pPr>
        <w:pStyle w:val="Heading3"/>
      </w:pPr>
      <w:r>
        <w:t xml:space="preserve">  Overview of the meeting/Presentation</w:t>
      </w:r>
    </w:p>
    <w:p w14:paraId="100E8AD5" w14:textId="77777777" w:rsidR="00DA637C" w:rsidRDefault="00DA637C" w:rsidP="00DA637C">
      <w:pPr>
        <w:pStyle w:val="ListParagraph"/>
        <w:numPr>
          <w:ilvl w:val="0"/>
          <w:numId w:val="18"/>
        </w:numPr>
      </w:pPr>
      <w:r>
        <w:t>Interactive Presentation (Jamboard)</w:t>
      </w:r>
    </w:p>
    <w:p w14:paraId="18F0B445" w14:textId="77777777" w:rsidR="00DA637C" w:rsidRDefault="00DA637C" w:rsidP="00DA637C">
      <w:pPr>
        <w:pStyle w:val="ListParagraph"/>
        <w:numPr>
          <w:ilvl w:val="0"/>
          <w:numId w:val="18"/>
        </w:numPr>
      </w:pPr>
      <w:r>
        <w:t xml:space="preserve"> Questions and Answers</w:t>
      </w:r>
    </w:p>
    <w:p w14:paraId="77F875CF" w14:textId="18A21EC6" w:rsidR="00DA637C" w:rsidRDefault="00DA637C" w:rsidP="00942EE7">
      <w:pPr>
        <w:pStyle w:val="ListParagraph"/>
      </w:pPr>
      <w:r>
        <w:t xml:space="preserve"> </w:t>
      </w:r>
    </w:p>
    <w:p w14:paraId="11CC8881" w14:textId="77777777" w:rsidR="00DA637C" w:rsidRPr="009541CF" w:rsidRDefault="00DA637C" w:rsidP="00DA637C">
      <w:pPr>
        <w:pStyle w:val="Heading3"/>
        <w:rPr>
          <w:rFonts w:eastAsia="Times New Roman"/>
          <w:b/>
          <w:bCs/>
        </w:rPr>
      </w:pPr>
      <w:r w:rsidRPr="009541CF">
        <w:rPr>
          <w:rFonts w:eastAsia="Times New Roman"/>
          <w:b/>
          <w:bCs/>
        </w:rPr>
        <w:t>Notes:</w:t>
      </w:r>
    </w:p>
    <w:p w14:paraId="5DB08354" w14:textId="77777777" w:rsidR="00DA637C" w:rsidRDefault="00DA637C" w:rsidP="00DA637C">
      <w:pPr>
        <w:pStyle w:val="ListParagraph"/>
        <w:numPr>
          <w:ilvl w:val="0"/>
          <w:numId w:val="19"/>
        </w:numPr>
      </w:pPr>
      <w:r>
        <w:t>Introduction from Liza</w:t>
      </w:r>
    </w:p>
    <w:p w14:paraId="57AB1810" w14:textId="77777777" w:rsidR="00DA637C" w:rsidRPr="000122FB" w:rsidRDefault="00DA637C" w:rsidP="00DA637C">
      <w:pPr>
        <w:pStyle w:val="ListParagraph"/>
        <w:numPr>
          <w:ilvl w:val="0"/>
          <w:numId w:val="19"/>
        </w:numPr>
        <w:rPr>
          <w:rFonts w:eastAsia="Times New Roman"/>
          <w:szCs w:val="24"/>
        </w:rPr>
      </w:pPr>
      <w:r>
        <w:t xml:space="preserve"> Magellan presentation from Greg Laudeman</w:t>
      </w:r>
    </w:p>
    <w:p w14:paraId="59C702E4" w14:textId="2BC90BDB" w:rsidR="00DA637C" w:rsidRDefault="003C587C" w:rsidP="00DA637C">
      <w:pPr>
        <w:pStyle w:val="ListParagraph"/>
        <w:numPr>
          <w:ilvl w:val="1"/>
          <w:numId w:val="19"/>
        </w:numPr>
        <w:rPr>
          <w:rFonts w:eastAsia="Times New Roman"/>
          <w:szCs w:val="24"/>
        </w:rPr>
      </w:pPr>
      <w:r>
        <w:rPr>
          <w:rFonts w:eastAsia="Times New Roman"/>
          <w:szCs w:val="24"/>
        </w:rPr>
        <w:t>Magellan’s Role</w:t>
      </w:r>
    </w:p>
    <w:p w14:paraId="3FE2EB82" w14:textId="19666418" w:rsidR="003C587C" w:rsidRDefault="003C587C" w:rsidP="003C587C">
      <w:pPr>
        <w:pStyle w:val="ListParagraph"/>
        <w:numPr>
          <w:ilvl w:val="2"/>
          <w:numId w:val="19"/>
        </w:numPr>
        <w:rPr>
          <w:rFonts w:eastAsia="Times New Roman"/>
          <w:szCs w:val="24"/>
        </w:rPr>
      </w:pPr>
      <w:r>
        <w:rPr>
          <w:rFonts w:eastAsia="Times New Roman"/>
          <w:szCs w:val="24"/>
        </w:rPr>
        <w:t>Analyze outreach data</w:t>
      </w:r>
    </w:p>
    <w:p w14:paraId="4A4729D6" w14:textId="4FEE9D6F" w:rsidR="003C587C" w:rsidRDefault="003C587C" w:rsidP="003C587C">
      <w:pPr>
        <w:pStyle w:val="ListParagraph"/>
        <w:numPr>
          <w:ilvl w:val="2"/>
          <w:numId w:val="19"/>
        </w:numPr>
        <w:rPr>
          <w:rFonts w:eastAsia="Times New Roman"/>
          <w:szCs w:val="24"/>
        </w:rPr>
      </w:pPr>
      <w:r>
        <w:rPr>
          <w:rFonts w:eastAsia="Times New Roman"/>
          <w:szCs w:val="24"/>
        </w:rPr>
        <w:t>Compil</w:t>
      </w:r>
      <w:r w:rsidR="002432A5">
        <w:rPr>
          <w:rFonts w:eastAsia="Times New Roman"/>
          <w:szCs w:val="24"/>
        </w:rPr>
        <w:t>e asset inventory</w:t>
      </w:r>
    </w:p>
    <w:p w14:paraId="101A83E5" w14:textId="229096FF" w:rsidR="002432A5" w:rsidRDefault="002432A5" w:rsidP="003C587C">
      <w:pPr>
        <w:pStyle w:val="ListParagraph"/>
        <w:numPr>
          <w:ilvl w:val="2"/>
          <w:numId w:val="19"/>
        </w:numPr>
        <w:rPr>
          <w:rFonts w:eastAsia="Times New Roman"/>
          <w:szCs w:val="24"/>
        </w:rPr>
      </w:pPr>
      <w:r>
        <w:rPr>
          <w:rFonts w:eastAsia="Times New Roman"/>
          <w:szCs w:val="24"/>
        </w:rPr>
        <w:t>Identify potential funding options</w:t>
      </w:r>
    </w:p>
    <w:p w14:paraId="1FFD68CA" w14:textId="28EEC952" w:rsidR="002432A5" w:rsidRDefault="002432A5" w:rsidP="003C587C">
      <w:pPr>
        <w:pStyle w:val="ListParagraph"/>
        <w:numPr>
          <w:ilvl w:val="2"/>
          <w:numId w:val="19"/>
        </w:numPr>
        <w:rPr>
          <w:rFonts w:eastAsia="Times New Roman"/>
          <w:szCs w:val="24"/>
        </w:rPr>
      </w:pPr>
      <w:r>
        <w:rPr>
          <w:rFonts w:eastAsia="Times New Roman"/>
          <w:szCs w:val="24"/>
        </w:rPr>
        <w:t xml:space="preserve">Develop a conceptual network design for Countywide </w:t>
      </w:r>
      <w:r w:rsidR="00942EE7">
        <w:rPr>
          <w:rFonts w:eastAsia="Times New Roman"/>
          <w:szCs w:val="24"/>
        </w:rPr>
        <w:t>broadband</w:t>
      </w:r>
    </w:p>
    <w:p w14:paraId="42C6BFF1" w14:textId="3EAE12EC" w:rsidR="00DA637C" w:rsidRDefault="002432A5" w:rsidP="00DA637C">
      <w:pPr>
        <w:pStyle w:val="ListParagraph"/>
        <w:numPr>
          <w:ilvl w:val="2"/>
          <w:numId w:val="19"/>
        </w:numPr>
        <w:rPr>
          <w:rFonts w:eastAsia="Times New Roman"/>
          <w:szCs w:val="24"/>
        </w:rPr>
      </w:pPr>
      <w:r>
        <w:rPr>
          <w:rFonts w:eastAsia="Times New Roman"/>
          <w:szCs w:val="24"/>
        </w:rPr>
        <w:t>Provide a range of best-practice business model options and make recommendations.</w:t>
      </w:r>
    </w:p>
    <w:p w14:paraId="3718C7DE" w14:textId="3D070124" w:rsidR="002432A5" w:rsidRDefault="002432A5" w:rsidP="002432A5">
      <w:pPr>
        <w:pStyle w:val="ListParagraph"/>
        <w:numPr>
          <w:ilvl w:val="1"/>
          <w:numId w:val="19"/>
        </w:numPr>
        <w:rPr>
          <w:rFonts w:eastAsia="Times New Roman"/>
          <w:szCs w:val="24"/>
        </w:rPr>
      </w:pPr>
      <w:r>
        <w:rPr>
          <w:rFonts w:eastAsia="Times New Roman"/>
          <w:szCs w:val="24"/>
        </w:rPr>
        <w:t>Targeted Areas/Areas of Opportunity</w:t>
      </w:r>
    </w:p>
    <w:p w14:paraId="6DAA6262" w14:textId="0ABBA933" w:rsidR="002432A5" w:rsidRDefault="002432A5" w:rsidP="002432A5">
      <w:pPr>
        <w:pStyle w:val="ListParagraph"/>
        <w:numPr>
          <w:ilvl w:val="2"/>
          <w:numId w:val="19"/>
        </w:numPr>
        <w:rPr>
          <w:rFonts w:eastAsia="Times New Roman"/>
          <w:szCs w:val="24"/>
        </w:rPr>
      </w:pPr>
      <w:r>
        <w:rPr>
          <w:rFonts w:eastAsia="Times New Roman"/>
          <w:szCs w:val="24"/>
        </w:rPr>
        <w:t>Marin City</w:t>
      </w:r>
    </w:p>
    <w:p w14:paraId="46B9F304" w14:textId="1F22831E" w:rsidR="002432A5" w:rsidRDefault="002432A5" w:rsidP="002432A5">
      <w:pPr>
        <w:pStyle w:val="ListParagraph"/>
        <w:numPr>
          <w:ilvl w:val="2"/>
          <w:numId w:val="19"/>
        </w:numPr>
        <w:rPr>
          <w:rFonts w:eastAsia="Times New Roman"/>
          <w:szCs w:val="24"/>
        </w:rPr>
      </w:pPr>
      <w:r>
        <w:rPr>
          <w:rFonts w:eastAsia="Times New Roman"/>
          <w:szCs w:val="24"/>
        </w:rPr>
        <w:t>Canal District</w:t>
      </w:r>
    </w:p>
    <w:p w14:paraId="0A0CE733" w14:textId="64B1130E" w:rsidR="002432A5" w:rsidRDefault="002432A5" w:rsidP="002432A5">
      <w:pPr>
        <w:pStyle w:val="ListParagraph"/>
        <w:numPr>
          <w:ilvl w:val="2"/>
          <w:numId w:val="19"/>
        </w:numPr>
        <w:rPr>
          <w:rFonts w:eastAsia="Times New Roman"/>
          <w:szCs w:val="24"/>
        </w:rPr>
      </w:pPr>
      <w:r>
        <w:rPr>
          <w:rFonts w:eastAsia="Times New Roman"/>
          <w:szCs w:val="24"/>
        </w:rPr>
        <w:t xml:space="preserve">West Marin </w:t>
      </w:r>
    </w:p>
    <w:p w14:paraId="7834F92B" w14:textId="167A16F1" w:rsidR="002432A5" w:rsidRDefault="002432A5" w:rsidP="002432A5">
      <w:pPr>
        <w:pStyle w:val="ListParagraph"/>
        <w:numPr>
          <w:ilvl w:val="2"/>
          <w:numId w:val="19"/>
        </w:numPr>
        <w:rPr>
          <w:rFonts w:eastAsia="Times New Roman"/>
          <w:szCs w:val="24"/>
        </w:rPr>
      </w:pPr>
      <w:r>
        <w:rPr>
          <w:rFonts w:eastAsia="Times New Roman"/>
          <w:szCs w:val="24"/>
        </w:rPr>
        <w:t>City of Novato (2 areas)</w:t>
      </w:r>
    </w:p>
    <w:p w14:paraId="64CED6BE" w14:textId="74EB72C4" w:rsidR="0062501E" w:rsidRPr="0062501E" w:rsidRDefault="0062501E" w:rsidP="0062501E">
      <w:pPr>
        <w:pStyle w:val="ListParagraph"/>
        <w:numPr>
          <w:ilvl w:val="3"/>
          <w:numId w:val="19"/>
        </w:numPr>
        <w:rPr>
          <w:rFonts w:eastAsia="Times New Roman"/>
          <w:szCs w:val="24"/>
        </w:rPr>
      </w:pPr>
      <w:r>
        <w:rPr>
          <w:rFonts w:eastAsia="Times New Roman"/>
          <w:szCs w:val="24"/>
        </w:rPr>
        <w:t xml:space="preserve">Areas of disadvantage were less likely to respond.  </w:t>
      </w:r>
    </w:p>
    <w:p w14:paraId="64568027" w14:textId="657F4BEE" w:rsidR="00C6386E" w:rsidRDefault="00C6386E" w:rsidP="00C6386E">
      <w:pPr>
        <w:pStyle w:val="ListParagraph"/>
        <w:numPr>
          <w:ilvl w:val="1"/>
          <w:numId w:val="19"/>
        </w:numPr>
        <w:rPr>
          <w:rFonts w:eastAsia="Times New Roman"/>
          <w:szCs w:val="24"/>
        </w:rPr>
      </w:pPr>
      <w:r>
        <w:rPr>
          <w:rFonts w:eastAsia="Times New Roman"/>
          <w:szCs w:val="24"/>
        </w:rPr>
        <w:t>These areas of opportunity should be thought of as provider business opportunities.</w:t>
      </w:r>
    </w:p>
    <w:p w14:paraId="20CF94C7" w14:textId="53EA734F" w:rsidR="0062501E" w:rsidRPr="0062501E" w:rsidRDefault="0062501E" w:rsidP="0062501E">
      <w:pPr>
        <w:pStyle w:val="ListParagraph"/>
        <w:numPr>
          <w:ilvl w:val="1"/>
          <w:numId w:val="19"/>
        </w:numPr>
        <w:spacing w:after="0" w:line="240" w:lineRule="auto"/>
        <w:rPr>
          <w:rFonts w:eastAsia="Times New Roman"/>
          <w:szCs w:val="24"/>
        </w:rPr>
      </w:pPr>
      <w:r w:rsidRPr="0062501E">
        <w:rPr>
          <w:rFonts w:eastAsia="Times New Roman"/>
          <w:szCs w:val="24"/>
        </w:rPr>
        <w:t xml:space="preserve">We had to dive deep in the data to show the five areas in need of investment. For example, the Canal area is intermixed with more affluent households so on average the data does not reveal the problem. </w:t>
      </w:r>
    </w:p>
    <w:p w14:paraId="32D73A8F" w14:textId="5F90DBA6" w:rsidR="00C6386E" w:rsidRDefault="0062501E" w:rsidP="00C6386E">
      <w:pPr>
        <w:pStyle w:val="ListParagraph"/>
        <w:numPr>
          <w:ilvl w:val="1"/>
          <w:numId w:val="19"/>
        </w:numPr>
        <w:rPr>
          <w:rFonts w:eastAsia="Times New Roman"/>
          <w:szCs w:val="24"/>
        </w:rPr>
      </w:pPr>
      <w:r>
        <w:rPr>
          <w:rFonts w:eastAsia="Times New Roman"/>
          <w:szCs w:val="24"/>
        </w:rPr>
        <w:t>Smart corridor</w:t>
      </w:r>
      <w:r w:rsidR="002432A5">
        <w:rPr>
          <w:rFonts w:eastAsia="Times New Roman"/>
          <w:szCs w:val="24"/>
        </w:rPr>
        <w:t xml:space="preserve"> fiber</w:t>
      </w:r>
      <w:r>
        <w:rPr>
          <w:rFonts w:eastAsia="Times New Roman"/>
          <w:szCs w:val="24"/>
        </w:rPr>
        <w:t xml:space="preserve"> is</w:t>
      </w:r>
      <w:r w:rsidR="002432A5">
        <w:rPr>
          <w:rFonts w:eastAsia="Times New Roman"/>
          <w:szCs w:val="24"/>
        </w:rPr>
        <w:t xml:space="preserve"> available to </w:t>
      </w:r>
      <w:r>
        <w:rPr>
          <w:rFonts w:eastAsia="Times New Roman"/>
          <w:szCs w:val="24"/>
        </w:rPr>
        <w:t>the County and local cities are authorized to use six of the twelve strands of fiber.</w:t>
      </w:r>
    </w:p>
    <w:p w14:paraId="5347689D" w14:textId="685AAAD2" w:rsidR="00C6386E" w:rsidRDefault="00C6386E" w:rsidP="00C6386E">
      <w:pPr>
        <w:pStyle w:val="ListParagraph"/>
        <w:numPr>
          <w:ilvl w:val="1"/>
          <w:numId w:val="19"/>
        </w:numPr>
        <w:rPr>
          <w:rFonts w:eastAsia="Times New Roman"/>
          <w:szCs w:val="24"/>
        </w:rPr>
      </w:pPr>
      <w:r>
        <w:rPr>
          <w:rFonts w:eastAsia="Times New Roman"/>
          <w:szCs w:val="24"/>
        </w:rPr>
        <w:t xml:space="preserve">The resident survey showed that there are some respondents that said that they would be willing to pay more, but about a third of the respondents said they couldn’t afford it. Cost is a big reason for some residents that don’t have </w:t>
      </w:r>
      <w:r w:rsidR="00942EE7">
        <w:rPr>
          <w:rFonts w:eastAsia="Times New Roman"/>
          <w:szCs w:val="24"/>
        </w:rPr>
        <w:t>broadband,</w:t>
      </w:r>
      <w:r>
        <w:rPr>
          <w:rFonts w:eastAsia="Times New Roman"/>
          <w:szCs w:val="24"/>
        </w:rPr>
        <w:t xml:space="preserve"> but availability is also a large factor. </w:t>
      </w:r>
    </w:p>
    <w:p w14:paraId="3093856B" w14:textId="3EB840D1" w:rsidR="00C6386E" w:rsidRDefault="00C6386E" w:rsidP="00C6386E">
      <w:pPr>
        <w:pStyle w:val="ListParagraph"/>
        <w:numPr>
          <w:ilvl w:val="1"/>
          <w:numId w:val="19"/>
        </w:numPr>
        <w:rPr>
          <w:rFonts w:eastAsia="Times New Roman"/>
          <w:szCs w:val="24"/>
        </w:rPr>
      </w:pPr>
      <w:r>
        <w:rPr>
          <w:rFonts w:eastAsia="Times New Roman"/>
          <w:szCs w:val="24"/>
        </w:rPr>
        <w:t>Gap Analysis</w:t>
      </w:r>
    </w:p>
    <w:p w14:paraId="3D9B5F8D" w14:textId="7B3A3157" w:rsidR="00C6386E" w:rsidRDefault="00C6386E" w:rsidP="00C6386E">
      <w:pPr>
        <w:pStyle w:val="ListParagraph"/>
        <w:numPr>
          <w:ilvl w:val="2"/>
          <w:numId w:val="19"/>
        </w:numPr>
        <w:rPr>
          <w:rFonts w:eastAsia="Times New Roman"/>
          <w:szCs w:val="24"/>
        </w:rPr>
      </w:pPr>
      <w:r>
        <w:rPr>
          <w:rFonts w:eastAsia="Times New Roman"/>
          <w:szCs w:val="24"/>
        </w:rPr>
        <w:t>Physical Infrastructure</w:t>
      </w:r>
    </w:p>
    <w:p w14:paraId="64533F95" w14:textId="437BABBF" w:rsidR="00C6386E" w:rsidRPr="00C6386E" w:rsidRDefault="00C6386E" w:rsidP="00C6386E">
      <w:pPr>
        <w:pStyle w:val="ListParagraph"/>
        <w:numPr>
          <w:ilvl w:val="3"/>
          <w:numId w:val="19"/>
        </w:numPr>
        <w:rPr>
          <w:rFonts w:eastAsia="Times New Roman"/>
          <w:szCs w:val="24"/>
        </w:rPr>
      </w:pPr>
      <w:r>
        <w:rPr>
          <w:rFonts w:eastAsia="Times New Roman"/>
          <w:szCs w:val="24"/>
        </w:rPr>
        <w:lastRenderedPageBreak/>
        <w:t>Pockets along 101 are underserved with little infrastructure in West Marin.</w:t>
      </w:r>
    </w:p>
    <w:p w14:paraId="7ED720E6" w14:textId="7A78857E" w:rsidR="00C6386E" w:rsidRDefault="00C6386E" w:rsidP="00C6386E">
      <w:pPr>
        <w:pStyle w:val="ListParagraph"/>
        <w:numPr>
          <w:ilvl w:val="2"/>
          <w:numId w:val="19"/>
        </w:numPr>
        <w:rPr>
          <w:rFonts w:eastAsia="Times New Roman"/>
          <w:szCs w:val="24"/>
        </w:rPr>
      </w:pPr>
      <w:r>
        <w:rPr>
          <w:rFonts w:eastAsia="Times New Roman"/>
          <w:szCs w:val="24"/>
        </w:rPr>
        <w:t xml:space="preserve">Accessibility of Services and Information </w:t>
      </w:r>
    </w:p>
    <w:p w14:paraId="31974A64" w14:textId="0E975F64" w:rsidR="00C6386E" w:rsidRDefault="00942EE7" w:rsidP="00C6386E">
      <w:pPr>
        <w:pStyle w:val="ListParagraph"/>
        <w:numPr>
          <w:ilvl w:val="1"/>
          <w:numId w:val="19"/>
        </w:numPr>
        <w:rPr>
          <w:rFonts w:eastAsia="Times New Roman"/>
          <w:szCs w:val="24"/>
        </w:rPr>
      </w:pPr>
      <w:r>
        <w:rPr>
          <w:rFonts w:eastAsia="Times New Roman"/>
          <w:szCs w:val="24"/>
        </w:rPr>
        <w:t>These</w:t>
      </w:r>
      <w:r w:rsidR="00C6386E">
        <w:rPr>
          <w:rFonts w:eastAsia="Times New Roman"/>
          <w:szCs w:val="24"/>
        </w:rPr>
        <w:t xml:space="preserve"> areas of opportunity should be thought of as provider business opportunities.</w:t>
      </w:r>
    </w:p>
    <w:p w14:paraId="4F2B8DE7" w14:textId="0A117E6D" w:rsidR="00C6386E" w:rsidRPr="00C6386E" w:rsidRDefault="00C6386E" w:rsidP="00C6386E">
      <w:pPr>
        <w:pStyle w:val="ListParagraph"/>
        <w:numPr>
          <w:ilvl w:val="3"/>
          <w:numId w:val="19"/>
        </w:numPr>
        <w:rPr>
          <w:rFonts w:eastAsia="Times New Roman"/>
          <w:szCs w:val="24"/>
        </w:rPr>
      </w:pPr>
      <w:r>
        <w:rPr>
          <w:rFonts w:eastAsia="Times New Roman"/>
          <w:szCs w:val="24"/>
        </w:rPr>
        <w:t xml:space="preserve">Survey responses should be viewed as a </w:t>
      </w:r>
      <w:r w:rsidR="00942EE7">
        <w:rPr>
          <w:rFonts w:eastAsia="Times New Roman"/>
          <w:szCs w:val="24"/>
        </w:rPr>
        <w:t>best</w:t>
      </w:r>
      <w:r w:rsidRPr="00C6386E">
        <w:rPr>
          <w:rFonts w:eastAsia="Times New Roman"/>
          <w:szCs w:val="24"/>
        </w:rPr>
        <w:t xml:space="preserve"> </w:t>
      </w:r>
      <w:r>
        <w:rPr>
          <w:rFonts w:eastAsia="Times New Roman"/>
          <w:szCs w:val="24"/>
        </w:rPr>
        <w:t>t case scenario.  The disconnected were less likely to participate.</w:t>
      </w:r>
    </w:p>
    <w:p w14:paraId="310ECF94" w14:textId="33350251" w:rsidR="00C6386E" w:rsidRDefault="00C6386E" w:rsidP="00C6386E">
      <w:pPr>
        <w:pStyle w:val="ListParagraph"/>
        <w:numPr>
          <w:ilvl w:val="2"/>
          <w:numId w:val="19"/>
        </w:numPr>
        <w:rPr>
          <w:rFonts w:eastAsia="Times New Roman"/>
          <w:szCs w:val="24"/>
        </w:rPr>
      </w:pPr>
      <w:r>
        <w:rPr>
          <w:rFonts w:eastAsia="Times New Roman"/>
          <w:szCs w:val="24"/>
        </w:rPr>
        <w:t>Digital Literacy</w:t>
      </w:r>
    </w:p>
    <w:p w14:paraId="003BDA54" w14:textId="7638B389" w:rsidR="00C6386E" w:rsidRDefault="00C6386E" w:rsidP="00C6386E">
      <w:pPr>
        <w:pStyle w:val="ListParagraph"/>
        <w:numPr>
          <w:ilvl w:val="3"/>
          <w:numId w:val="19"/>
        </w:numPr>
        <w:rPr>
          <w:rFonts w:eastAsia="Times New Roman"/>
          <w:szCs w:val="24"/>
        </w:rPr>
      </w:pPr>
      <w:r>
        <w:rPr>
          <w:rFonts w:eastAsia="Times New Roman"/>
          <w:szCs w:val="24"/>
        </w:rPr>
        <w:t>A quarter of respondents indicated less than adequate ability to use the internet.</w:t>
      </w:r>
    </w:p>
    <w:p w14:paraId="784C89E0" w14:textId="67DA2F40" w:rsidR="00C6386E" w:rsidRDefault="00C6386E" w:rsidP="00C6386E">
      <w:pPr>
        <w:pStyle w:val="ListParagraph"/>
        <w:numPr>
          <w:ilvl w:val="2"/>
          <w:numId w:val="19"/>
        </w:numPr>
        <w:rPr>
          <w:rFonts w:eastAsia="Times New Roman"/>
          <w:szCs w:val="24"/>
        </w:rPr>
      </w:pPr>
      <w:r>
        <w:rPr>
          <w:rFonts w:eastAsia="Times New Roman"/>
          <w:szCs w:val="24"/>
        </w:rPr>
        <w:t>End User Devices</w:t>
      </w:r>
    </w:p>
    <w:p w14:paraId="38538A75" w14:textId="42E1AB2F" w:rsidR="00C6386E" w:rsidRDefault="00C6386E" w:rsidP="00C6386E">
      <w:pPr>
        <w:pStyle w:val="ListParagraph"/>
        <w:numPr>
          <w:ilvl w:val="3"/>
          <w:numId w:val="19"/>
        </w:numPr>
        <w:rPr>
          <w:rFonts w:eastAsia="Times New Roman"/>
          <w:szCs w:val="24"/>
        </w:rPr>
      </w:pPr>
      <w:r>
        <w:rPr>
          <w:rFonts w:eastAsia="Times New Roman"/>
          <w:szCs w:val="24"/>
        </w:rPr>
        <w:t>Survey responses suggested that the respondents are well equipped</w:t>
      </w:r>
    </w:p>
    <w:p w14:paraId="667107F5" w14:textId="06B726C8" w:rsidR="00C6386E" w:rsidRDefault="00C6386E" w:rsidP="00C6386E">
      <w:pPr>
        <w:pStyle w:val="ListParagraph"/>
        <w:numPr>
          <w:ilvl w:val="3"/>
          <w:numId w:val="19"/>
        </w:numPr>
        <w:rPr>
          <w:rFonts w:eastAsia="Times New Roman"/>
          <w:szCs w:val="24"/>
        </w:rPr>
      </w:pPr>
      <w:r>
        <w:rPr>
          <w:rFonts w:eastAsia="Times New Roman"/>
          <w:szCs w:val="24"/>
        </w:rPr>
        <w:t>There is a trend toward wireless devices.</w:t>
      </w:r>
    </w:p>
    <w:p w14:paraId="091EFC65" w14:textId="3B57799C" w:rsidR="00C6386E" w:rsidRDefault="00C6386E" w:rsidP="00C6386E">
      <w:pPr>
        <w:pStyle w:val="ListParagraph"/>
        <w:numPr>
          <w:ilvl w:val="2"/>
          <w:numId w:val="19"/>
        </w:numPr>
        <w:rPr>
          <w:rFonts w:eastAsia="Times New Roman"/>
          <w:szCs w:val="24"/>
        </w:rPr>
      </w:pPr>
      <w:r>
        <w:rPr>
          <w:rFonts w:eastAsia="Times New Roman"/>
          <w:szCs w:val="24"/>
        </w:rPr>
        <w:t>Affordability</w:t>
      </w:r>
    </w:p>
    <w:p w14:paraId="25E12A96" w14:textId="67389108" w:rsidR="00C6386E" w:rsidRDefault="00C6386E" w:rsidP="00C6386E">
      <w:pPr>
        <w:pStyle w:val="ListParagraph"/>
        <w:numPr>
          <w:ilvl w:val="3"/>
          <w:numId w:val="19"/>
        </w:numPr>
        <w:rPr>
          <w:rFonts w:eastAsia="Times New Roman"/>
          <w:szCs w:val="24"/>
        </w:rPr>
      </w:pPr>
      <w:r>
        <w:rPr>
          <w:rFonts w:eastAsia="Times New Roman"/>
          <w:szCs w:val="24"/>
        </w:rPr>
        <w:t>A third of respondents said they’d pay more for better internet</w:t>
      </w:r>
    </w:p>
    <w:p w14:paraId="0020C523" w14:textId="6CA9D1E8" w:rsidR="00C6386E" w:rsidRDefault="00C6386E" w:rsidP="00C6386E">
      <w:pPr>
        <w:pStyle w:val="ListParagraph"/>
        <w:numPr>
          <w:ilvl w:val="3"/>
          <w:numId w:val="19"/>
        </w:numPr>
        <w:rPr>
          <w:rFonts w:eastAsia="Times New Roman"/>
          <w:szCs w:val="24"/>
        </w:rPr>
      </w:pPr>
      <w:r>
        <w:rPr>
          <w:rFonts w:eastAsia="Times New Roman"/>
          <w:szCs w:val="24"/>
        </w:rPr>
        <w:t>T</w:t>
      </w:r>
      <w:r w:rsidR="006D3577">
        <w:rPr>
          <w:rFonts w:eastAsia="Times New Roman"/>
          <w:szCs w:val="24"/>
        </w:rPr>
        <w:t>he underserved may be underrepresented in this process to date.</w:t>
      </w:r>
    </w:p>
    <w:p w14:paraId="5CD88FC0" w14:textId="49E6AD5D" w:rsidR="00C6386E" w:rsidRDefault="00C6386E" w:rsidP="00C6386E">
      <w:pPr>
        <w:pStyle w:val="ListParagraph"/>
        <w:numPr>
          <w:ilvl w:val="2"/>
          <w:numId w:val="19"/>
        </w:numPr>
        <w:rPr>
          <w:rFonts w:eastAsia="Times New Roman"/>
          <w:szCs w:val="24"/>
        </w:rPr>
      </w:pPr>
      <w:r>
        <w:rPr>
          <w:rFonts w:eastAsia="Times New Roman"/>
          <w:szCs w:val="24"/>
        </w:rPr>
        <w:t>Sharing Information About network infrastructure</w:t>
      </w:r>
      <w:r w:rsidR="006D3577">
        <w:rPr>
          <w:rFonts w:eastAsia="Times New Roman"/>
          <w:szCs w:val="24"/>
        </w:rPr>
        <w:t>.</w:t>
      </w:r>
    </w:p>
    <w:p w14:paraId="31959AD5" w14:textId="753F09B1" w:rsidR="006D3577" w:rsidRDefault="006D3577" w:rsidP="006D3577">
      <w:pPr>
        <w:pStyle w:val="ListParagraph"/>
        <w:numPr>
          <w:ilvl w:val="3"/>
          <w:numId w:val="19"/>
        </w:numPr>
        <w:rPr>
          <w:rFonts w:eastAsia="Times New Roman"/>
          <w:szCs w:val="24"/>
        </w:rPr>
      </w:pPr>
      <w:r>
        <w:rPr>
          <w:rFonts w:eastAsia="Times New Roman"/>
          <w:szCs w:val="24"/>
        </w:rPr>
        <w:t xml:space="preserve">139 cell sites were at one point owned by US </w:t>
      </w:r>
      <w:r w:rsidR="00942EE7">
        <w:rPr>
          <w:rFonts w:eastAsia="Times New Roman"/>
          <w:szCs w:val="24"/>
        </w:rPr>
        <w:t>TelePacific that</w:t>
      </w:r>
      <w:r>
        <w:rPr>
          <w:rFonts w:eastAsia="Times New Roman"/>
          <w:szCs w:val="24"/>
        </w:rPr>
        <w:t xml:space="preserve"> were not able to be owner identified </w:t>
      </w:r>
    </w:p>
    <w:p w14:paraId="2975588A" w14:textId="2007440F" w:rsidR="006D3577" w:rsidRDefault="006D3577" w:rsidP="006D3577">
      <w:pPr>
        <w:pStyle w:val="ListParagraph"/>
        <w:numPr>
          <w:ilvl w:val="2"/>
          <w:numId w:val="19"/>
        </w:numPr>
        <w:rPr>
          <w:rFonts w:eastAsia="Times New Roman"/>
          <w:szCs w:val="24"/>
        </w:rPr>
      </w:pPr>
      <w:r>
        <w:rPr>
          <w:rFonts w:eastAsia="Times New Roman"/>
          <w:szCs w:val="24"/>
        </w:rPr>
        <w:t>Network Design “Phases” (Network design phases visuals in video)</w:t>
      </w:r>
    </w:p>
    <w:p w14:paraId="628A0788" w14:textId="6CE9FF50" w:rsidR="006D3577" w:rsidRDefault="006D3577" w:rsidP="006D3577">
      <w:pPr>
        <w:pStyle w:val="ListParagraph"/>
        <w:numPr>
          <w:ilvl w:val="3"/>
          <w:numId w:val="19"/>
        </w:numPr>
        <w:rPr>
          <w:rFonts w:eastAsia="Times New Roman"/>
          <w:szCs w:val="24"/>
        </w:rPr>
      </w:pPr>
      <w:r>
        <w:rPr>
          <w:rFonts w:eastAsia="Times New Roman"/>
          <w:szCs w:val="24"/>
        </w:rPr>
        <w:t xml:space="preserve">Connect municipal facilities in 101 </w:t>
      </w:r>
      <w:r w:rsidR="00942EE7">
        <w:rPr>
          <w:rFonts w:eastAsia="Times New Roman"/>
          <w:szCs w:val="24"/>
        </w:rPr>
        <w:t>corridors</w:t>
      </w:r>
      <w:r>
        <w:rPr>
          <w:rFonts w:eastAsia="Times New Roman"/>
          <w:szCs w:val="24"/>
        </w:rPr>
        <w:t xml:space="preserve"> via smart fiber</w:t>
      </w:r>
    </w:p>
    <w:p w14:paraId="5C2FCE66" w14:textId="2249B08F" w:rsidR="006D3577" w:rsidRDefault="006D3577" w:rsidP="006D3577">
      <w:pPr>
        <w:pStyle w:val="ListParagraph"/>
        <w:numPr>
          <w:ilvl w:val="3"/>
          <w:numId w:val="19"/>
        </w:numPr>
        <w:rPr>
          <w:rFonts w:eastAsia="Times New Roman"/>
          <w:szCs w:val="24"/>
        </w:rPr>
      </w:pPr>
      <w:r>
        <w:rPr>
          <w:rFonts w:eastAsia="Times New Roman"/>
          <w:szCs w:val="24"/>
        </w:rPr>
        <w:t>Extend the backbone into underserved urban core areas</w:t>
      </w:r>
    </w:p>
    <w:p w14:paraId="2478B2E9" w14:textId="00072715" w:rsidR="006D3577" w:rsidRDefault="006D3577" w:rsidP="006D3577">
      <w:pPr>
        <w:pStyle w:val="ListParagraph"/>
        <w:numPr>
          <w:ilvl w:val="3"/>
          <w:numId w:val="19"/>
        </w:numPr>
        <w:rPr>
          <w:rFonts w:eastAsia="Times New Roman"/>
          <w:szCs w:val="24"/>
        </w:rPr>
      </w:pPr>
      <w:r>
        <w:rPr>
          <w:rFonts w:eastAsia="Times New Roman"/>
          <w:szCs w:val="24"/>
        </w:rPr>
        <w:t>Connect area schools and adjacent areas</w:t>
      </w:r>
    </w:p>
    <w:p w14:paraId="2D730EE5" w14:textId="443FAC3A" w:rsidR="006D3577" w:rsidRDefault="006D3577" w:rsidP="006D3577">
      <w:pPr>
        <w:pStyle w:val="ListParagraph"/>
        <w:numPr>
          <w:ilvl w:val="3"/>
          <w:numId w:val="19"/>
        </w:numPr>
        <w:rPr>
          <w:rFonts w:eastAsia="Times New Roman"/>
          <w:szCs w:val="24"/>
        </w:rPr>
      </w:pPr>
      <w:r>
        <w:rPr>
          <w:rFonts w:eastAsia="Times New Roman"/>
          <w:szCs w:val="24"/>
        </w:rPr>
        <w:t>Connect County facilities and adjacent areas</w:t>
      </w:r>
    </w:p>
    <w:p w14:paraId="4B8A99B1" w14:textId="44FF29A5" w:rsidR="006D3577" w:rsidRPr="006D3577" w:rsidRDefault="006D3577" w:rsidP="006D3577">
      <w:pPr>
        <w:pStyle w:val="ListParagraph"/>
        <w:numPr>
          <w:ilvl w:val="3"/>
          <w:numId w:val="19"/>
        </w:numPr>
        <w:rPr>
          <w:rFonts w:eastAsia="Times New Roman"/>
          <w:szCs w:val="24"/>
        </w:rPr>
      </w:pPr>
      <w:r>
        <w:rPr>
          <w:rFonts w:eastAsia="Times New Roman"/>
          <w:szCs w:val="24"/>
        </w:rPr>
        <w:t>Deploy additional fiber to support services offerings in remote areas.</w:t>
      </w:r>
    </w:p>
    <w:p w14:paraId="05EB6E2A" w14:textId="2A8F5CEA" w:rsidR="006D3577" w:rsidRDefault="006D3577" w:rsidP="006D3577">
      <w:pPr>
        <w:pStyle w:val="ListParagraph"/>
        <w:numPr>
          <w:ilvl w:val="2"/>
          <w:numId w:val="19"/>
        </w:numPr>
        <w:rPr>
          <w:rFonts w:eastAsia="Times New Roman"/>
          <w:szCs w:val="24"/>
        </w:rPr>
      </w:pPr>
      <w:r>
        <w:rPr>
          <w:rFonts w:eastAsia="Times New Roman"/>
          <w:szCs w:val="24"/>
        </w:rPr>
        <w:t>Estimated Costs (Breakdown by phases in video around minute 41)</w:t>
      </w:r>
    </w:p>
    <w:p w14:paraId="58EC5725" w14:textId="37CC41AA" w:rsidR="00ED6544" w:rsidRDefault="00ED6544" w:rsidP="006D3577">
      <w:pPr>
        <w:pStyle w:val="ListParagraph"/>
        <w:numPr>
          <w:ilvl w:val="2"/>
          <w:numId w:val="19"/>
        </w:numPr>
        <w:rPr>
          <w:rFonts w:eastAsia="Times New Roman"/>
          <w:szCs w:val="24"/>
        </w:rPr>
      </w:pPr>
      <w:r>
        <w:rPr>
          <w:rFonts w:eastAsia="Times New Roman"/>
          <w:szCs w:val="24"/>
        </w:rPr>
        <w:t xml:space="preserve">Funding Opportunities </w:t>
      </w:r>
    </w:p>
    <w:p w14:paraId="0DB8D672" w14:textId="77777777" w:rsidR="00ED6544" w:rsidRDefault="00ED6544" w:rsidP="00ED6544">
      <w:pPr>
        <w:pStyle w:val="ListParagraph"/>
        <w:numPr>
          <w:ilvl w:val="3"/>
          <w:numId w:val="19"/>
        </w:numPr>
        <w:rPr>
          <w:rFonts w:eastAsia="Times New Roman"/>
          <w:szCs w:val="24"/>
        </w:rPr>
      </w:pPr>
      <w:r>
        <w:rPr>
          <w:rFonts w:eastAsia="Times New Roman"/>
          <w:szCs w:val="24"/>
        </w:rPr>
        <w:t>Local Funding</w:t>
      </w:r>
    </w:p>
    <w:p w14:paraId="1D90C5D8" w14:textId="77777777" w:rsidR="00ED6544" w:rsidRDefault="00ED6544" w:rsidP="00ED6544">
      <w:pPr>
        <w:pStyle w:val="ListParagraph"/>
        <w:numPr>
          <w:ilvl w:val="4"/>
          <w:numId w:val="19"/>
        </w:numPr>
        <w:rPr>
          <w:rFonts w:eastAsia="Times New Roman"/>
          <w:szCs w:val="24"/>
        </w:rPr>
      </w:pPr>
      <w:r w:rsidRPr="00ED6544">
        <w:rPr>
          <w:rFonts w:eastAsia="Times New Roman"/>
          <w:szCs w:val="24"/>
        </w:rPr>
        <w:t>Mello-Roos Community</w:t>
      </w:r>
    </w:p>
    <w:p w14:paraId="1F466673" w14:textId="77777777" w:rsidR="00ED6544" w:rsidRDefault="00ED6544" w:rsidP="00ED6544">
      <w:pPr>
        <w:pStyle w:val="ListParagraph"/>
        <w:numPr>
          <w:ilvl w:val="4"/>
          <w:numId w:val="19"/>
        </w:numPr>
        <w:rPr>
          <w:rFonts w:eastAsia="Times New Roman"/>
          <w:szCs w:val="24"/>
        </w:rPr>
      </w:pPr>
      <w:r w:rsidRPr="00ED6544">
        <w:rPr>
          <w:rFonts w:eastAsia="Times New Roman"/>
          <w:szCs w:val="24"/>
        </w:rPr>
        <w:t>Public Debt Funding</w:t>
      </w:r>
    </w:p>
    <w:p w14:paraId="0613C27B" w14:textId="4531B700" w:rsidR="00ED6544" w:rsidRPr="00ED6544" w:rsidRDefault="00ED6544" w:rsidP="00ED6544">
      <w:pPr>
        <w:pStyle w:val="ListParagraph"/>
        <w:numPr>
          <w:ilvl w:val="4"/>
          <w:numId w:val="19"/>
        </w:numPr>
        <w:rPr>
          <w:rFonts w:eastAsia="Times New Roman"/>
          <w:szCs w:val="24"/>
        </w:rPr>
      </w:pPr>
      <w:r w:rsidRPr="00ED6544">
        <w:rPr>
          <w:rFonts w:eastAsia="Times New Roman"/>
          <w:szCs w:val="24"/>
        </w:rPr>
        <w:t>Joint Build/Joint Use</w:t>
      </w:r>
    </w:p>
    <w:p w14:paraId="381F9517" w14:textId="12461DAB" w:rsidR="00ED6544" w:rsidRDefault="00ED6544" w:rsidP="00ED6544">
      <w:pPr>
        <w:pStyle w:val="ListParagraph"/>
        <w:numPr>
          <w:ilvl w:val="3"/>
          <w:numId w:val="19"/>
        </w:numPr>
        <w:rPr>
          <w:rFonts w:eastAsia="Times New Roman"/>
          <w:szCs w:val="24"/>
        </w:rPr>
      </w:pPr>
      <w:r>
        <w:rPr>
          <w:rFonts w:eastAsia="Times New Roman"/>
          <w:szCs w:val="24"/>
        </w:rPr>
        <w:t>State7 Billion in State Funding</w:t>
      </w:r>
    </w:p>
    <w:p w14:paraId="799FB81E" w14:textId="77777777" w:rsidR="00ED6544" w:rsidRDefault="00ED6544" w:rsidP="00ED6544">
      <w:pPr>
        <w:pStyle w:val="ListParagraph"/>
        <w:numPr>
          <w:ilvl w:val="3"/>
          <w:numId w:val="19"/>
        </w:numPr>
        <w:rPr>
          <w:rFonts w:eastAsia="Times New Roman"/>
          <w:szCs w:val="24"/>
        </w:rPr>
      </w:pPr>
      <w:r>
        <w:rPr>
          <w:rFonts w:eastAsia="Times New Roman"/>
          <w:szCs w:val="24"/>
        </w:rPr>
        <w:t>Federal Funding</w:t>
      </w:r>
    </w:p>
    <w:p w14:paraId="701BEDC5" w14:textId="7BF17844" w:rsidR="00ED6544" w:rsidRDefault="00ED6544" w:rsidP="00ED6544">
      <w:pPr>
        <w:pStyle w:val="ListParagraph"/>
        <w:numPr>
          <w:ilvl w:val="4"/>
          <w:numId w:val="19"/>
        </w:numPr>
        <w:rPr>
          <w:rFonts w:eastAsia="Times New Roman"/>
          <w:szCs w:val="24"/>
        </w:rPr>
      </w:pPr>
      <w:r>
        <w:rPr>
          <w:rFonts w:eastAsia="Times New Roman"/>
          <w:szCs w:val="24"/>
        </w:rPr>
        <w:t xml:space="preserve">American Rescue Plan </w:t>
      </w:r>
    </w:p>
    <w:p w14:paraId="3C7FC272" w14:textId="43B19660" w:rsidR="00ED6544" w:rsidRDefault="00ED6544" w:rsidP="00ED6544">
      <w:pPr>
        <w:pStyle w:val="ListParagraph"/>
        <w:numPr>
          <w:ilvl w:val="4"/>
          <w:numId w:val="19"/>
        </w:numPr>
        <w:rPr>
          <w:rFonts w:eastAsia="Times New Roman"/>
          <w:szCs w:val="24"/>
        </w:rPr>
      </w:pPr>
      <w:r>
        <w:rPr>
          <w:rFonts w:eastAsia="Times New Roman"/>
          <w:szCs w:val="24"/>
        </w:rPr>
        <w:t>Economic Development Administration</w:t>
      </w:r>
    </w:p>
    <w:p w14:paraId="0EE2C0B6" w14:textId="1B15AE79" w:rsidR="00ED6544" w:rsidRDefault="00ED6544" w:rsidP="00ED6544">
      <w:pPr>
        <w:pStyle w:val="ListParagraph"/>
        <w:numPr>
          <w:ilvl w:val="4"/>
          <w:numId w:val="19"/>
        </w:numPr>
        <w:rPr>
          <w:rFonts w:eastAsia="Times New Roman"/>
          <w:szCs w:val="24"/>
        </w:rPr>
      </w:pPr>
      <w:r>
        <w:rPr>
          <w:rFonts w:eastAsia="Times New Roman"/>
          <w:szCs w:val="24"/>
        </w:rPr>
        <w:lastRenderedPageBreak/>
        <w:t>CDBG</w:t>
      </w:r>
    </w:p>
    <w:p w14:paraId="54FF82CC" w14:textId="7D173FC1" w:rsidR="00ED6544" w:rsidRDefault="00ED6544" w:rsidP="00ED6544">
      <w:pPr>
        <w:pStyle w:val="ListParagraph"/>
        <w:numPr>
          <w:ilvl w:val="4"/>
          <w:numId w:val="19"/>
        </w:numPr>
        <w:rPr>
          <w:rFonts w:eastAsia="Times New Roman"/>
          <w:szCs w:val="24"/>
        </w:rPr>
      </w:pPr>
      <w:r>
        <w:rPr>
          <w:rFonts w:eastAsia="Times New Roman"/>
          <w:szCs w:val="24"/>
        </w:rPr>
        <w:t>Emergency Broadband Benefit</w:t>
      </w:r>
    </w:p>
    <w:p w14:paraId="7FF5C978" w14:textId="634E4E39" w:rsidR="00ED6544" w:rsidRDefault="00ED6544" w:rsidP="00ED6544">
      <w:pPr>
        <w:pStyle w:val="ListParagraph"/>
        <w:numPr>
          <w:ilvl w:val="2"/>
          <w:numId w:val="19"/>
        </w:numPr>
        <w:rPr>
          <w:rFonts w:eastAsia="Times New Roman"/>
          <w:szCs w:val="24"/>
        </w:rPr>
      </w:pPr>
      <w:r>
        <w:rPr>
          <w:rFonts w:eastAsia="Times New Roman"/>
          <w:szCs w:val="24"/>
        </w:rPr>
        <w:t xml:space="preserve">Best Options for Digital Marin </w:t>
      </w:r>
    </w:p>
    <w:p w14:paraId="4E1BC2B6" w14:textId="54E3A465" w:rsidR="00ED6544" w:rsidRDefault="00ED6544" w:rsidP="00ED6544">
      <w:pPr>
        <w:pStyle w:val="ListParagraph"/>
        <w:numPr>
          <w:ilvl w:val="3"/>
          <w:numId w:val="19"/>
        </w:numPr>
        <w:rPr>
          <w:rFonts w:eastAsia="Times New Roman"/>
          <w:szCs w:val="24"/>
        </w:rPr>
      </w:pPr>
      <w:r>
        <w:rPr>
          <w:rFonts w:eastAsia="Times New Roman"/>
          <w:szCs w:val="24"/>
        </w:rPr>
        <w:t>Independent Public Corporation such as an Authority of Special District</w:t>
      </w:r>
    </w:p>
    <w:p w14:paraId="3C269D32" w14:textId="5B6A1D52" w:rsidR="00ED6544" w:rsidRDefault="00ED6544" w:rsidP="00ED6544">
      <w:pPr>
        <w:pStyle w:val="ListParagraph"/>
        <w:numPr>
          <w:ilvl w:val="3"/>
          <w:numId w:val="19"/>
        </w:numPr>
        <w:rPr>
          <w:rFonts w:eastAsia="Times New Roman"/>
          <w:szCs w:val="24"/>
        </w:rPr>
      </w:pPr>
      <w:r>
        <w:rPr>
          <w:rFonts w:eastAsia="Times New Roman"/>
          <w:szCs w:val="24"/>
        </w:rPr>
        <w:t>Not-for- profit Benefit Corporation</w:t>
      </w:r>
    </w:p>
    <w:p w14:paraId="10F3C9B4" w14:textId="2F505B78" w:rsidR="0097110A" w:rsidRDefault="0097110A" w:rsidP="0097110A">
      <w:pPr>
        <w:pStyle w:val="ListParagraph"/>
        <w:numPr>
          <w:ilvl w:val="1"/>
          <w:numId w:val="19"/>
        </w:numPr>
        <w:rPr>
          <w:rFonts w:eastAsia="Times New Roman"/>
          <w:szCs w:val="24"/>
        </w:rPr>
      </w:pPr>
      <w:r>
        <w:rPr>
          <w:rFonts w:eastAsia="Times New Roman"/>
          <w:szCs w:val="24"/>
        </w:rPr>
        <w:t xml:space="preserve">The governmental hoops that providers </w:t>
      </w:r>
      <w:r w:rsidR="00942EE7">
        <w:rPr>
          <w:rFonts w:eastAsia="Times New Roman"/>
          <w:szCs w:val="24"/>
        </w:rPr>
        <w:t>must</w:t>
      </w:r>
      <w:r>
        <w:rPr>
          <w:rFonts w:eastAsia="Times New Roman"/>
          <w:szCs w:val="24"/>
        </w:rPr>
        <w:t xml:space="preserve"> jump through can be enough to deter them from working in the community.</w:t>
      </w:r>
    </w:p>
    <w:p w14:paraId="1CC83F11" w14:textId="462767D2" w:rsidR="0097110A" w:rsidRDefault="0097110A" w:rsidP="0097110A">
      <w:pPr>
        <w:pStyle w:val="ListParagraph"/>
        <w:numPr>
          <w:ilvl w:val="1"/>
          <w:numId w:val="19"/>
        </w:numPr>
        <w:rPr>
          <w:rFonts w:eastAsia="Times New Roman"/>
          <w:szCs w:val="24"/>
        </w:rPr>
      </w:pPr>
      <w:r>
        <w:rPr>
          <w:rFonts w:eastAsia="Times New Roman"/>
          <w:szCs w:val="24"/>
        </w:rPr>
        <w:t>Recommendations</w:t>
      </w:r>
    </w:p>
    <w:p w14:paraId="70C6AA78" w14:textId="076A95B9" w:rsidR="0097110A" w:rsidRDefault="0097110A" w:rsidP="0097110A">
      <w:pPr>
        <w:pStyle w:val="ListParagraph"/>
        <w:numPr>
          <w:ilvl w:val="2"/>
          <w:numId w:val="19"/>
        </w:numPr>
        <w:rPr>
          <w:rFonts w:eastAsia="Times New Roman"/>
          <w:szCs w:val="24"/>
        </w:rPr>
      </w:pPr>
      <w:r>
        <w:rPr>
          <w:rFonts w:eastAsia="Times New Roman"/>
          <w:szCs w:val="24"/>
        </w:rPr>
        <w:t>Evolve Digital Marin into a formal organization</w:t>
      </w:r>
    </w:p>
    <w:p w14:paraId="1EFE9840" w14:textId="337A9AD3" w:rsidR="0097110A" w:rsidRDefault="0097110A" w:rsidP="0097110A">
      <w:pPr>
        <w:pStyle w:val="ListParagraph"/>
        <w:numPr>
          <w:ilvl w:val="2"/>
          <w:numId w:val="19"/>
        </w:numPr>
        <w:rPr>
          <w:rFonts w:eastAsia="Times New Roman"/>
          <w:szCs w:val="24"/>
        </w:rPr>
      </w:pPr>
      <w:r>
        <w:rPr>
          <w:rFonts w:eastAsia="Times New Roman"/>
          <w:szCs w:val="24"/>
        </w:rPr>
        <w:t>Establish a staff position to focus on funding</w:t>
      </w:r>
    </w:p>
    <w:p w14:paraId="01925D4F" w14:textId="1C19641F" w:rsidR="0097110A" w:rsidRDefault="0097110A" w:rsidP="0097110A">
      <w:pPr>
        <w:pStyle w:val="ListParagraph"/>
        <w:numPr>
          <w:ilvl w:val="2"/>
          <w:numId w:val="19"/>
        </w:numPr>
        <w:rPr>
          <w:rFonts w:eastAsia="Times New Roman"/>
          <w:szCs w:val="24"/>
        </w:rPr>
      </w:pPr>
      <w:r>
        <w:rPr>
          <w:rFonts w:eastAsia="Times New Roman"/>
          <w:szCs w:val="24"/>
        </w:rPr>
        <w:t>Develop a business plan for digital inclusion</w:t>
      </w:r>
    </w:p>
    <w:p w14:paraId="1522A938" w14:textId="0CBAECD3" w:rsidR="0097110A" w:rsidRDefault="0097110A" w:rsidP="0097110A">
      <w:pPr>
        <w:pStyle w:val="ListParagraph"/>
        <w:numPr>
          <w:ilvl w:val="2"/>
          <w:numId w:val="19"/>
        </w:numPr>
        <w:rPr>
          <w:rFonts w:eastAsia="Times New Roman"/>
          <w:szCs w:val="24"/>
        </w:rPr>
      </w:pPr>
      <w:r>
        <w:rPr>
          <w:rFonts w:eastAsia="Times New Roman"/>
          <w:szCs w:val="24"/>
        </w:rPr>
        <w:t>Create a framework for cooperation on data</w:t>
      </w:r>
    </w:p>
    <w:p w14:paraId="7A1C12C5" w14:textId="7838ED19" w:rsidR="0097110A" w:rsidRDefault="0097110A" w:rsidP="0097110A">
      <w:pPr>
        <w:pStyle w:val="ListParagraph"/>
        <w:numPr>
          <w:ilvl w:val="2"/>
          <w:numId w:val="19"/>
        </w:numPr>
        <w:rPr>
          <w:rFonts w:eastAsia="Times New Roman"/>
          <w:szCs w:val="24"/>
        </w:rPr>
      </w:pPr>
      <w:r>
        <w:rPr>
          <w:rFonts w:eastAsia="Times New Roman"/>
          <w:szCs w:val="24"/>
        </w:rPr>
        <w:t>Establish common policies and standards</w:t>
      </w:r>
    </w:p>
    <w:p w14:paraId="3AECD032" w14:textId="5F404057" w:rsidR="005101DC" w:rsidRDefault="005101DC" w:rsidP="005101DC">
      <w:pPr>
        <w:pStyle w:val="ListParagraph"/>
        <w:numPr>
          <w:ilvl w:val="3"/>
          <w:numId w:val="19"/>
        </w:numPr>
        <w:rPr>
          <w:rFonts w:eastAsia="Times New Roman"/>
          <w:szCs w:val="24"/>
        </w:rPr>
      </w:pPr>
      <w:r>
        <w:rPr>
          <w:rFonts w:eastAsia="Times New Roman"/>
          <w:szCs w:val="24"/>
        </w:rPr>
        <w:t xml:space="preserve">i.e., if you are building a subdivision, you are building fiber and </w:t>
      </w:r>
      <w:r w:rsidR="00942EE7">
        <w:rPr>
          <w:rFonts w:eastAsia="Times New Roman"/>
          <w:szCs w:val="24"/>
        </w:rPr>
        <w:t>conduit,</w:t>
      </w:r>
      <w:r>
        <w:rPr>
          <w:rFonts w:eastAsia="Times New Roman"/>
          <w:szCs w:val="24"/>
        </w:rPr>
        <w:t xml:space="preserve"> so it is internet ready</w:t>
      </w:r>
    </w:p>
    <w:p w14:paraId="34EA203D" w14:textId="511BCCE5" w:rsidR="0097110A" w:rsidRDefault="0097110A" w:rsidP="0097110A">
      <w:pPr>
        <w:pStyle w:val="ListParagraph"/>
        <w:numPr>
          <w:ilvl w:val="2"/>
          <w:numId w:val="19"/>
        </w:numPr>
        <w:rPr>
          <w:rFonts w:eastAsia="Times New Roman"/>
          <w:szCs w:val="24"/>
        </w:rPr>
      </w:pPr>
      <w:r>
        <w:rPr>
          <w:rFonts w:eastAsia="Times New Roman"/>
          <w:szCs w:val="24"/>
        </w:rPr>
        <w:t>Develop a “shovel-ready” high level design</w:t>
      </w:r>
    </w:p>
    <w:p w14:paraId="32905A5D" w14:textId="6D15DC42" w:rsidR="0097110A" w:rsidRDefault="0097110A" w:rsidP="0097110A">
      <w:pPr>
        <w:pStyle w:val="ListParagraph"/>
        <w:numPr>
          <w:ilvl w:val="0"/>
          <w:numId w:val="19"/>
        </w:numPr>
        <w:rPr>
          <w:rFonts w:eastAsia="Times New Roman"/>
          <w:szCs w:val="24"/>
        </w:rPr>
      </w:pPr>
      <w:r>
        <w:rPr>
          <w:rFonts w:eastAsia="Times New Roman"/>
          <w:szCs w:val="24"/>
        </w:rPr>
        <w:t>Questions and Answers</w:t>
      </w:r>
    </w:p>
    <w:p w14:paraId="7AAFD20C" w14:textId="7BD6AB91" w:rsidR="0097110A" w:rsidRDefault="005101DC" w:rsidP="0097110A">
      <w:pPr>
        <w:pStyle w:val="ListParagraph"/>
        <w:numPr>
          <w:ilvl w:val="1"/>
          <w:numId w:val="19"/>
        </w:numPr>
        <w:rPr>
          <w:rFonts w:eastAsia="Times New Roman"/>
          <w:szCs w:val="24"/>
        </w:rPr>
      </w:pPr>
      <w:r>
        <w:rPr>
          <w:rFonts w:eastAsia="Times New Roman"/>
          <w:szCs w:val="24"/>
        </w:rPr>
        <w:t>Does underground take longer?</w:t>
      </w:r>
    </w:p>
    <w:p w14:paraId="7580D2D5" w14:textId="19A0ED2C" w:rsidR="005101DC" w:rsidRDefault="005101DC" w:rsidP="005101DC">
      <w:pPr>
        <w:pStyle w:val="ListParagraph"/>
        <w:numPr>
          <w:ilvl w:val="2"/>
          <w:numId w:val="19"/>
        </w:numPr>
        <w:rPr>
          <w:rFonts w:eastAsia="Times New Roman"/>
          <w:szCs w:val="24"/>
        </w:rPr>
      </w:pPr>
      <w:r>
        <w:rPr>
          <w:rFonts w:eastAsia="Times New Roman"/>
          <w:szCs w:val="24"/>
        </w:rPr>
        <w:t>Underground does take more time, aerial can be substantially more money.</w:t>
      </w:r>
    </w:p>
    <w:p w14:paraId="4DB7612A" w14:textId="39CE16D6" w:rsidR="005101DC" w:rsidRDefault="005101DC" w:rsidP="005101DC">
      <w:pPr>
        <w:pStyle w:val="ListParagraph"/>
        <w:numPr>
          <w:ilvl w:val="2"/>
          <w:numId w:val="19"/>
        </w:numPr>
        <w:rPr>
          <w:rFonts w:eastAsia="Times New Roman"/>
          <w:szCs w:val="24"/>
        </w:rPr>
      </w:pPr>
      <w:r>
        <w:rPr>
          <w:rFonts w:eastAsia="Times New Roman"/>
          <w:szCs w:val="24"/>
        </w:rPr>
        <w:t>The cost difference is large between the two.</w:t>
      </w:r>
    </w:p>
    <w:p w14:paraId="58A1E325" w14:textId="324EEC34" w:rsidR="005101DC" w:rsidRDefault="005101DC" w:rsidP="0097110A">
      <w:pPr>
        <w:pStyle w:val="ListParagraph"/>
        <w:numPr>
          <w:ilvl w:val="1"/>
          <w:numId w:val="19"/>
        </w:numPr>
        <w:rPr>
          <w:rFonts w:eastAsia="Times New Roman"/>
          <w:szCs w:val="24"/>
        </w:rPr>
      </w:pPr>
      <w:r>
        <w:rPr>
          <w:rFonts w:eastAsia="Times New Roman"/>
          <w:szCs w:val="24"/>
        </w:rPr>
        <w:t>Is there a time frame for each phase?</w:t>
      </w:r>
    </w:p>
    <w:p w14:paraId="11FC1E60" w14:textId="34D988FD" w:rsidR="005101DC" w:rsidRDefault="00942EE7" w:rsidP="005101DC">
      <w:pPr>
        <w:pStyle w:val="ListParagraph"/>
        <w:numPr>
          <w:ilvl w:val="2"/>
          <w:numId w:val="19"/>
        </w:numPr>
        <w:rPr>
          <w:rFonts w:eastAsia="Times New Roman"/>
          <w:szCs w:val="24"/>
        </w:rPr>
      </w:pPr>
      <w:r>
        <w:rPr>
          <w:rFonts w:eastAsia="Times New Roman"/>
          <w:szCs w:val="24"/>
        </w:rPr>
        <w:t>Typically,</w:t>
      </w:r>
      <w:r w:rsidR="005101DC">
        <w:rPr>
          <w:rFonts w:eastAsia="Times New Roman"/>
          <w:szCs w:val="24"/>
        </w:rPr>
        <w:t xml:space="preserve"> a fiber build takes 18-24 months but can be more because the demand is high.</w:t>
      </w:r>
    </w:p>
    <w:p w14:paraId="5A1E09F5" w14:textId="10260A24" w:rsidR="005101DC" w:rsidRPr="005101DC" w:rsidRDefault="005101DC" w:rsidP="005101DC">
      <w:pPr>
        <w:pStyle w:val="ListParagraph"/>
        <w:numPr>
          <w:ilvl w:val="1"/>
          <w:numId w:val="19"/>
        </w:numPr>
        <w:rPr>
          <w:rFonts w:eastAsia="Times New Roman"/>
          <w:szCs w:val="24"/>
        </w:rPr>
      </w:pPr>
      <w:r w:rsidRPr="005101DC">
        <w:rPr>
          <w:rFonts w:eastAsia="Times New Roman"/>
          <w:szCs w:val="24"/>
        </w:rPr>
        <w:t>How do we understand the experience from other communities that may not have answered the online survey?</w:t>
      </w:r>
    </w:p>
    <w:p w14:paraId="4E841F88" w14:textId="2E85A2D5" w:rsidR="005101DC" w:rsidRDefault="005101DC" w:rsidP="005101DC">
      <w:pPr>
        <w:pStyle w:val="ListParagraph"/>
        <w:numPr>
          <w:ilvl w:val="3"/>
          <w:numId w:val="19"/>
        </w:numPr>
        <w:rPr>
          <w:rFonts w:eastAsia="Times New Roman"/>
          <w:szCs w:val="24"/>
        </w:rPr>
      </w:pPr>
      <w:r>
        <w:rPr>
          <w:rFonts w:eastAsia="Times New Roman"/>
          <w:szCs w:val="24"/>
        </w:rPr>
        <w:t>Digital Marin has done 13 different surveys and have reached out to communities that may not have participated digitally.</w:t>
      </w:r>
    </w:p>
    <w:p w14:paraId="57C48CC9" w14:textId="765DA057" w:rsidR="005101DC" w:rsidRPr="005101DC" w:rsidRDefault="005101DC" w:rsidP="005101DC">
      <w:pPr>
        <w:pStyle w:val="ListParagraph"/>
        <w:numPr>
          <w:ilvl w:val="0"/>
          <w:numId w:val="19"/>
        </w:numPr>
        <w:rPr>
          <w:rFonts w:eastAsia="Times New Roman"/>
          <w:szCs w:val="24"/>
        </w:rPr>
      </w:pPr>
      <w:r>
        <w:rPr>
          <w:rFonts w:eastAsia="Times New Roman"/>
          <w:szCs w:val="24"/>
        </w:rPr>
        <w:t>Demographics will be included in the plan</w:t>
      </w:r>
    </w:p>
    <w:p w14:paraId="712224AA" w14:textId="77777777" w:rsidR="005101DC" w:rsidRPr="005101DC" w:rsidRDefault="005101DC" w:rsidP="005101DC">
      <w:pPr>
        <w:rPr>
          <w:rFonts w:eastAsia="Times New Roman"/>
          <w:szCs w:val="24"/>
        </w:rPr>
      </w:pPr>
    </w:p>
    <w:p w14:paraId="5DBE5598" w14:textId="77777777" w:rsidR="00DA637C" w:rsidRDefault="00DA637C" w:rsidP="00DA637C">
      <w:pPr>
        <w:pStyle w:val="Heading1"/>
      </w:pPr>
      <w:r>
        <w:t xml:space="preserve">Recording </w:t>
      </w:r>
    </w:p>
    <w:p w14:paraId="4C06E063" w14:textId="6BF99A5A" w:rsidR="00DA637C" w:rsidRDefault="00DA637C" w:rsidP="00DA637C">
      <w:r>
        <w:t xml:space="preserve">This meeting was recorded and can be viewed at </w:t>
      </w:r>
      <w:hyperlink r:id="rId11" w:history="1">
        <w:r w:rsidRPr="008C1911">
          <w:rPr>
            <w:rStyle w:val="Hyperlink"/>
          </w:rPr>
          <w:t>https://www.youtube.com/watch?v=299PgTml2Qs</w:t>
        </w:r>
      </w:hyperlink>
    </w:p>
    <w:p w14:paraId="22BB73F7" w14:textId="0E686E38" w:rsidR="00A62A51" w:rsidRPr="00DA637C" w:rsidRDefault="00A62A51" w:rsidP="00DA637C"/>
    <w:sectPr w:rsidR="00A62A51" w:rsidRPr="00DA637C" w:rsidSect="0072030A">
      <w:headerReference w:type="default" r:id="rId12"/>
      <w:footerReference w:type="default" r:id="rId13"/>
      <w:pgSz w:w="12240" w:h="15840"/>
      <w:pgMar w:top="17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C6CD" w14:textId="77777777" w:rsidR="00A05A87" w:rsidRDefault="00A05A87" w:rsidP="001F0474">
      <w:pPr>
        <w:spacing w:after="0" w:line="240" w:lineRule="auto"/>
      </w:pPr>
      <w:r>
        <w:separator/>
      </w:r>
    </w:p>
  </w:endnote>
  <w:endnote w:type="continuationSeparator" w:id="0">
    <w:p w14:paraId="6D732ABA" w14:textId="77777777" w:rsidR="00A05A87" w:rsidRDefault="00A05A87" w:rsidP="001F0474">
      <w:pPr>
        <w:spacing w:after="0" w:line="240" w:lineRule="auto"/>
      </w:pPr>
      <w:r>
        <w:continuationSeparator/>
      </w:r>
    </w:p>
  </w:endnote>
  <w:endnote w:type="continuationNotice" w:id="1">
    <w:p w14:paraId="540D2BF3" w14:textId="77777777" w:rsidR="00A05A87" w:rsidRDefault="00A05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51532" w14:paraId="40ACA3BA" w14:textId="77777777" w:rsidTr="2EEBD5B5">
      <w:tc>
        <w:tcPr>
          <w:tcW w:w="3120" w:type="dxa"/>
        </w:tcPr>
        <w:p w14:paraId="629BA135" w14:textId="60A50B85" w:rsidR="00951532" w:rsidRDefault="00951532" w:rsidP="2EEBD5B5">
          <w:pPr>
            <w:pStyle w:val="Header"/>
            <w:ind w:left="-115"/>
          </w:pPr>
        </w:p>
      </w:tc>
      <w:tc>
        <w:tcPr>
          <w:tcW w:w="3120" w:type="dxa"/>
        </w:tcPr>
        <w:p w14:paraId="7BCFCDFB" w14:textId="55CD1492" w:rsidR="00951532" w:rsidRDefault="00951532" w:rsidP="2EEBD5B5">
          <w:pPr>
            <w:pStyle w:val="Header"/>
            <w:jc w:val="center"/>
          </w:pPr>
        </w:p>
      </w:tc>
      <w:tc>
        <w:tcPr>
          <w:tcW w:w="3120" w:type="dxa"/>
        </w:tcPr>
        <w:p w14:paraId="3B36CC7B" w14:textId="528CA074" w:rsidR="00951532" w:rsidRDefault="00951532" w:rsidP="2EEBD5B5">
          <w:pPr>
            <w:pStyle w:val="Header"/>
            <w:ind w:right="-115"/>
            <w:jc w:val="right"/>
          </w:pPr>
        </w:p>
      </w:tc>
    </w:tr>
  </w:tbl>
  <w:p w14:paraId="06453BF3" w14:textId="7BA7E7A0" w:rsidR="00951532" w:rsidRDefault="00951532" w:rsidP="2EEBD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19C72" w14:textId="77777777" w:rsidR="00A05A87" w:rsidRDefault="00A05A87" w:rsidP="001F0474">
      <w:pPr>
        <w:spacing w:after="0" w:line="240" w:lineRule="auto"/>
      </w:pPr>
      <w:r>
        <w:separator/>
      </w:r>
    </w:p>
  </w:footnote>
  <w:footnote w:type="continuationSeparator" w:id="0">
    <w:p w14:paraId="08CFD3E3" w14:textId="77777777" w:rsidR="00A05A87" w:rsidRDefault="00A05A87" w:rsidP="001F0474">
      <w:pPr>
        <w:spacing w:after="0" w:line="240" w:lineRule="auto"/>
      </w:pPr>
      <w:r>
        <w:continuationSeparator/>
      </w:r>
    </w:p>
  </w:footnote>
  <w:footnote w:type="continuationNotice" w:id="1">
    <w:p w14:paraId="30DCBA02" w14:textId="77777777" w:rsidR="00A05A87" w:rsidRDefault="00A05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19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530"/>
    </w:tblGrid>
    <w:tr w:rsidR="00951532" w14:paraId="65CABFC7" w14:textId="77777777" w:rsidTr="001D52FE">
      <w:trPr>
        <w:trHeight w:val="810"/>
      </w:trPr>
      <w:tc>
        <w:tcPr>
          <w:tcW w:w="6660" w:type="dxa"/>
        </w:tcPr>
        <w:p w14:paraId="06FBDDDC" w14:textId="49DC5911" w:rsidR="00951532" w:rsidRDefault="00942EE7" w:rsidP="00027575">
          <w:pPr>
            <w:pStyle w:val="Header"/>
            <w:jc w:val="center"/>
            <w:rPr>
              <w:b/>
              <w:bCs/>
              <w:sz w:val="36"/>
              <w:szCs w:val="36"/>
            </w:rPr>
          </w:pPr>
          <w:r>
            <w:rPr>
              <w:b/>
              <w:bCs/>
              <w:sz w:val="36"/>
              <w:szCs w:val="36"/>
            </w:rPr>
            <w:t>Digital Marin Magellan/Workgroups Meeting</w:t>
          </w:r>
        </w:p>
        <w:p w14:paraId="2B30FBFF" w14:textId="2DC6E59E" w:rsidR="00951532" w:rsidRDefault="00942EE7" w:rsidP="00027575">
          <w:pPr>
            <w:pStyle w:val="Header"/>
            <w:jc w:val="center"/>
            <w:rPr>
              <w:b/>
              <w:bCs/>
              <w:sz w:val="36"/>
              <w:szCs w:val="36"/>
            </w:rPr>
          </w:pPr>
          <w:r>
            <w:rPr>
              <w:b/>
              <w:bCs/>
              <w:szCs w:val="24"/>
            </w:rPr>
            <w:t>June 24</w:t>
          </w:r>
          <w:r w:rsidR="00951532">
            <w:rPr>
              <w:b/>
              <w:bCs/>
              <w:szCs w:val="24"/>
            </w:rPr>
            <w:t xml:space="preserve">, </w:t>
          </w:r>
          <w:r w:rsidR="00951532" w:rsidRPr="000F15EB">
            <w:rPr>
              <w:b/>
              <w:bCs/>
              <w:szCs w:val="24"/>
            </w:rPr>
            <w:t>202</w:t>
          </w:r>
          <w:r w:rsidR="00951532">
            <w:rPr>
              <w:b/>
              <w:bCs/>
              <w:szCs w:val="24"/>
            </w:rPr>
            <w:t xml:space="preserve">1 @ </w:t>
          </w:r>
          <w:r>
            <w:rPr>
              <w:b/>
              <w:bCs/>
              <w:szCs w:val="24"/>
            </w:rPr>
            <w:t>3pm</w:t>
          </w:r>
        </w:p>
      </w:tc>
      <w:tc>
        <w:tcPr>
          <w:tcW w:w="1530" w:type="dxa"/>
        </w:tcPr>
        <w:p w14:paraId="11402B53" w14:textId="3C970529" w:rsidR="00951532" w:rsidRPr="00A742D4" w:rsidRDefault="00951532" w:rsidP="00520934">
          <w:pPr>
            <w:pStyle w:val="Header"/>
            <w:jc w:val="right"/>
            <w:rPr>
              <w:sz w:val="22"/>
            </w:rPr>
          </w:pPr>
          <w:r>
            <w:t xml:space="preserve">Page </w:t>
          </w:r>
          <w:r w:rsidRPr="00A742D4">
            <w:rPr>
              <w:sz w:val="22"/>
            </w:rPr>
            <w:fldChar w:fldCharType="begin"/>
          </w:r>
          <w:r w:rsidRPr="00A742D4">
            <w:rPr>
              <w:sz w:val="22"/>
            </w:rPr>
            <w:instrText xml:space="preserve"> PAGE  \* Arabic  \* MERGEFORMAT </w:instrText>
          </w:r>
          <w:r w:rsidRPr="00A742D4">
            <w:rPr>
              <w:sz w:val="22"/>
            </w:rPr>
            <w:fldChar w:fldCharType="separate"/>
          </w:r>
          <w:r w:rsidRPr="00A742D4">
            <w:rPr>
              <w:sz w:val="22"/>
            </w:rPr>
            <w:t>1</w:t>
          </w:r>
          <w:r w:rsidRPr="00A742D4">
            <w:rPr>
              <w:sz w:val="22"/>
            </w:rPr>
            <w:fldChar w:fldCharType="end"/>
          </w:r>
          <w:r w:rsidRPr="00A742D4">
            <w:rPr>
              <w:sz w:val="22"/>
            </w:rPr>
            <w:t xml:space="preserve"> of </w:t>
          </w:r>
          <w:r w:rsidRPr="00A742D4">
            <w:rPr>
              <w:sz w:val="22"/>
            </w:rPr>
            <w:fldChar w:fldCharType="begin"/>
          </w:r>
          <w:r w:rsidRPr="00A742D4">
            <w:rPr>
              <w:sz w:val="22"/>
            </w:rPr>
            <w:instrText xml:space="preserve"> NUMPAGES  \* Arabic  \* MERGEFORMAT </w:instrText>
          </w:r>
          <w:r w:rsidRPr="00A742D4">
            <w:rPr>
              <w:sz w:val="22"/>
            </w:rPr>
            <w:fldChar w:fldCharType="separate"/>
          </w:r>
          <w:r w:rsidRPr="00A742D4">
            <w:rPr>
              <w:sz w:val="22"/>
            </w:rPr>
            <w:t>3</w:t>
          </w:r>
          <w:r w:rsidRPr="00A742D4">
            <w:rPr>
              <w:sz w:val="22"/>
            </w:rPr>
            <w:fldChar w:fldCharType="end"/>
          </w:r>
        </w:p>
      </w:tc>
    </w:tr>
  </w:tbl>
  <w:p w14:paraId="72D2DE01" w14:textId="0612F42C" w:rsidR="00951532" w:rsidRPr="008606E8" w:rsidRDefault="00951532" w:rsidP="00942EE7">
    <w:pPr>
      <w:pStyle w:val="Header"/>
      <w:rPr>
        <w:sz w:val="36"/>
        <w:szCs w:val="36"/>
      </w:rPr>
    </w:pPr>
    <w:r w:rsidRPr="008606E8">
      <w:rPr>
        <w:noProof/>
        <w:color w:val="C00000"/>
        <w:sz w:val="20"/>
        <w:szCs w:val="18"/>
      </w:rPr>
      <w:drawing>
        <wp:anchor distT="0" distB="0" distL="114300" distR="114300" simplePos="0" relativeHeight="251658240" behindDoc="1" locked="0" layoutInCell="1" allowOverlap="1" wp14:anchorId="7FC1B464" wp14:editId="2DB5E568">
          <wp:simplePos x="0" y="0"/>
          <wp:positionH relativeFrom="column">
            <wp:posOffset>-428625</wp:posOffset>
          </wp:positionH>
          <wp:positionV relativeFrom="paragraph">
            <wp:posOffset>-499110</wp:posOffset>
          </wp:positionV>
          <wp:extent cx="1400175" cy="52608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_Marin-logo-stacked.png"/>
                  <pic:cNvPicPr/>
                </pic:nvPicPr>
                <pic:blipFill>
                  <a:blip r:embed="rId1">
                    <a:extLst>
                      <a:ext uri="{28A0092B-C50C-407E-A947-70E740481C1C}">
                        <a14:useLocalDpi xmlns:a14="http://schemas.microsoft.com/office/drawing/2010/main" val="0"/>
                      </a:ext>
                    </a:extLst>
                  </a:blip>
                  <a:stretch>
                    <a:fillRect/>
                  </a:stretch>
                </pic:blipFill>
                <pic:spPr>
                  <a:xfrm>
                    <a:off x="0" y="0"/>
                    <a:ext cx="1400175" cy="526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16CBC"/>
    <w:multiLevelType w:val="hybridMultilevel"/>
    <w:tmpl w:val="7794F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6855"/>
    <w:multiLevelType w:val="hybridMultilevel"/>
    <w:tmpl w:val="4ADC5742"/>
    <w:lvl w:ilvl="0" w:tplc="F2C295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66F7"/>
    <w:multiLevelType w:val="hybridMultilevel"/>
    <w:tmpl w:val="FB84B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E1E41"/>
    <w:multiLevelType w:val="hybridMultilevel"/>
    <w:tmpl w:val="B05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320E"/>
    <w:multiLevelType w:val="hybridMultilevel"/>
    <w:tmpl w:val="E946D76A"/>
    <w:lvl w:ilvl="0" w:tplc="F2C2957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56A29"/>
    <w:multiLevelType w:val="hybridMultilevel"/>
    <w:tmpl w:val="F62C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A7451"/>
    <w:multiLevelType w:val="multilevel"/>
    <w:tmpl w:val="4B486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8F677C"/>
    <w:multiLevelType w:val="hybridMultilevel"/>
    <w:tmpl w:val="0CFED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909FD"/>
    <w:multiLevelType w:val="hybridMultilevel"/>
    <w:tmpl w:val="9030F7B2"/>
    <w:lvl w:ilvl="0" w:tplc="C23AE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52304C"/>
    <w:multiLevelType w:val="hybridMultilevel"/>
    <w:tmpl w:val="A2762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A34E3F"/>
    <w:multiLevelType w:val="hybridMultilevel"/>
    <w:tmpl w:val="BE32FDDE"/>
    <w:lvl w:ilvl="0" w:tplc="87344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7"/>
  </w:num>
  <w:num w:numId="20">
    <w:abstractNumId w:val="2"/>
  </w:num>
  <w:num w:numId="21">
    <w:abstractNumId w:val="4"/>
  </w:num>
  <w:num w:numId="22">
    <w:abstractNumId w:val="8"/>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4"/>
    <w:rsid w:val="000122FB"/>
    <w:rsid w:val="00020848"/>
    <w:rsid w:val="00024412"/>
    <w:rsid w:val="00027575"/>
    <w:rsid w:val="00035283"/>
    <w:rsid w:val="00035EC5"/>
    <w:rsid w:val="0004791B"/>
    <w:rsid w:val="0005059C"/>
    <w:rsid w:val="000607E5"/>
    <w:rsid w:val="00063439"/>
    <w:rsid w:val="00074187"/>
    <w:rsid w:val="0007657B"/>
    <w:rsid w:val="00090259"/>
    <w:rsid w:val="000A0047"/>
    <w:rsid w:val="000A41EA"/>
    <w:rsid w:val="000B1381"/>
    <w:rsid w:val="000B2EB2"/>
    <w:rsid w:val="000C3A40"/>
    <w:rsid w:val="000C4944"/>
    <w:rsid w:val="000E6CE1"/>
    <w:rsid w:val="000F15EB"/>
    <w:rsid w:val="00113FB4"/>
    <w:rsid w:val="00117720"/>
    <w:rsid w:val="0012723F"/>
    <w:rsid w:val="00142143"/>
    <w:rsid w:val="00154DB5"/>
    <w:rsid w:val="00156D09"/>
    <w:rsid w:val="00167514"/>
    <w:rsid w:val="00185453"/>
    <w:rsid w:val="001962FE"/>
    <w:rsid w:val="001970BC"/>
    <w:rsid w:val="001976F7"/>
    <w:rsid w:val="001A445A"/>
    <w:rsid w:val="001A59E5"/>
    <w:rsid w:val="001D1123"/>
    <w:rsid w:val="001D52FE"/>
    <w:rsid w:val="001F0474"/>
    <w:rsid w:val="001F74ED"/>
    <w:rsid w:val="00201854"/>
    <w:rsid w:val="0021428A"/>
    <w:rsid w:val="002159E6"/>
    <w:rsid w:val="00222193"/>
    <w:rsid w:val="00231DCE"/>
    <w:rsid w:val="002432A5"/>
    <w:rsid w:val="00245DA7"/>
    <w:rsid w:val="00247602"/>
    <w:rsid w:val="002500A5"/>
    <w:rsid w:val="002710A4"/>
    <w:rsid w:val="00280216"/>
    <w:rsid w:val="00280429"/>
    <w:rsid w:val="00287AD5"/>
    <w:rsid w:val="002B3D38"/>
    <w:rsid w:val="002C30AD"/>
    <w:rsid w:val="002D19FC"/>
    <w:rsid w:val="002D3988"/>
    <w:rsid w:val="002F27EC"/>
    <w:rsid w:val="0031041E"/>
    <w:rsid w:val="003234C1"/>
    <w:rsid w:val="00337E41"/>
    <w:rsid w:val="00357F29"/>
    <w:rsid w:val="0036785E"/>
    <w:rsid w:val="00380091"/>
    <w:rsid w:val="003975B4"/>
    <w:rsid w:val="003A0715"/>
    <w:rsid w:val="003C587C"/>
    <w:rsid w:val="003C74CA"/>
    <w:rsid w:val="003D67F7"/>
    <w:rsid w:val="003E0676"/>
    <w:rsid w:val="003E540B"/>
    <w:rsid w:val="003F240C"/>
    <w:rsid w:val="00405DC8"/>
    <w:rsid w:val="0041174F"/>
    <w:rsid w:val="00413CAC"/>
    <w:rsid w:val="00426A61"/>
    <w:rsid w:val="00427EF5"/>
    <w:rsid w:val="0044666A"/>
    <w:rsid w:val="00465BF9"/>
    <w:rsid w:val="004718E3"/>
    <w:rsid w:val="00485663"/>
    <w:rsid w:val="004A05C5"/>
    <w:rsid w:val="004C65DC"/>
    <w:rsid w:val="004C78DA"/>
    <w:rsid w:val="004D1644"/>
    <w:rsid w:val="004D3C97"/>
    <w:rsid w:val="004E3AB9"/>
    <w:rsid w:val="005101DC"/>
    <w:rsid w:val="00520934"/>
    <w:rsid w:val="0053527E"/>
    <w:rsid w:val="005362CD"/>
    <w:rsid w:val="0054003D"/>
    <w:rsid w:val="005523C0"/>
    <w:rsid w:val="00571BBA"/>
    <w:rsid w:val="00571F56"/>
    <w:rsid w:val="00577197"/>
    <w:rsid w:val="00583484"/>
    <w:rsid w:val="005837E9"/>
    <w:rsid w:val="005909FD"/>
    <w:rsid w:val="005A42B0"/>
    <w:rsid w:val="005A5990"/>
    <w:rsid w:val="005C79B6"/>
    <w:rsid w:val="005D141C"/>
    <w:rsid w:val="005E472B"/>
    <w:rsid w:val="005F4EA8"/>
    <w:rsid w:val="00613538"/>
    <w:rsid w:val="00616AE6"/>
    <w:rsid w:val="00621E12"/>
    <w:rsid w:val="00624A45"/>
    <w:rsid w:val="0062501E"/>
    <w:rsid w:val="00631FAC"/>
    <w:rsid w:val="006472BA"/>
    <w:rsid w:val="00650C1F"/>
    <w:rsid w:val="00653E27"/>
    <w:rsid w:val="0066047E"/>
    <w:rsid w:val="006620F4"/>
    <w:rsid w:val="00665853"/>
    <w:rsid w:val="006A6A92"/>
    <w:rsid w:val="006A7D66"/>
    <w:rsid w:val="006B4281"/>
    <w:rsid w:val="006B5CBB"/>
    <w:rsid w:val="006B6635"/>
    <w:rsid w:val="006C4611"/>
    <w:rsid w:val="006D3577"/>
    <w:rsid w:val="006D59C6"/>
    <w:rsid w:val="006E6364"/>
    <w:rsid w:val="00707870"/>
    <w:rsid w:val="00711EB4"/>
    <w:rsid w:val="00712507"/>
    <w:rsid w:val="0072030A"/>
    <w:rsid w:val="00720C63"/>
    <w:rsid w:val="00720ECE"/>
    <w:rsid w:val="00726041"/>
    <w:rsid w:val="0073042D"/>
    <w:rsid w:val="00730604"/>
    <w:rsid w:val="00763309"/>
    <w:rsid w:val="007639C9"/>
    <w:rsid w:val="00795E29"/>
    <w:rsid w:val="007A3F3D"/>
    <w:rsid w:val="007A671A"/>
    <w:rsid w:val="007C1213"/>
    <w:rsid w:val="007C273C"/>
    <w:rsid w:val="007C47A7"/>
    <w:rsid w:val="007D1FEA"/>
    <w:rsid w:val="007D581A"/>
    <w:rsid w:val="007D7B5B"/>
    <w:rsid w:val="007E478D"/>
    <w:rsid w:val="007F27CF"/>
    <w:rsid w:val="008031C2"/>
    <w:rsid w:val="00807DCD"/>
    <w:rsid w:val="0081238E"/>
    <w:rsid w:val="00821D82"/>
    <w:rsid w:val="0084406E"/>
    <w:rsid w:val="008532B6"/>
    <w:rsid w:val="00855643"/>
    <w:rsid w:val="008606E8"/>
    <w:rsid w:val="00864B11"/>
    <w:rsid w:val="0086607C"/>
    <w:rsid w:val="008748D5"/>
    <w:rsid w:val="008804C0"/>
    <w:rsid w:val="00892F40"/>
    <w:rsid w:val="008B277F"/>
    <w:rsid w:val="008B6CF8"/>
    <w:rsid w:val="008B7BB2"/>
    <w:rsid w:val="008E604F"/>
    <w:rsid w:val="008E6DAA"/>
    <w:rsid w:val="008E7C02"/>
    <w:rsid w:val="008F6F07"/>
    <w:rsid w:val="00917EB4"/>
    <w:rsid w:val="00921CC1"/>
    <w:rsid w:val="0092771C"/>
    <w:rsid w:val="00942EE7"/>
    <w:rsid w:val="009453E5"/>
    <w:rsid w:val="00951532"/>
    <w:rsid w:val="009541CF"/>
    <w:rsid w:val="0097110A"/>
    <w:rsid w:val="0097711A"/>
    <w:rsid w:val="00981F1C"/>
    <w:rsid w:val="009820A9"/>
    <w:rsid w:val="00995AEF"/>
    <w:rsid w:val="009A4573"/>
    <w:rsid w:val="009B3149"/>
    <w:rsid w:val="009B6FAD"/>
    <w:rsid w:val="009C4223"/>
    <w:rsid w:val="009D2903"/>
    <w:rsid w:val="009D4118"/>
    <w:rsid w:val="009D7394"/>
    <w:rsid w:val="009E11E9"/>
    <w:rsid w:val="009F5520"/>
    <w:rsid w:val="00A00491"/>
    <w:rsid w:val="00A01A83"/>
    <w:rsid w:val="00A05A87"/>
    <w:rsid w:val="00A1272E"/>
    <w:rsid w:val="00A1386C"/>
    <w:rsid w:val="00A3159F"/>
    <w:rsid w:val="00A33724"/>
    <w:rsid w:val="00A36046"/>
    <w:rsid w:val="00A4012F"/>
    <w:rsid w:val="00A412D0"/>
    <w:rsid w:val="00A4602B"/>
    <w:rsid w:val="00A547D6"/>
    <w:rsid w:val="00A54BF4"/>
    <w:rsid w:val="00A54DD3"/>
    <w:rsid w:val="00A57ED0"/>
    <w:rsid w:val="00A62881"/>
    <w:rsid w:val="00A62A51"/>
    <w:rsid w:val="00A6525B"/>
    <w:rsid w:val="00A742D4"/>
    <w:rsid w:val="00A76667"/>
    <w:rsid w:val="00A85E88"/>
    <w:rsid w:val="00AA15A8"/>
    <w:rsid w:val="00AA482D"/>
    <w:rsid w:val="00AA4C2D"/>
    <w:rsid w:val="00AA56FD"/>
    <w:rsid w:val="00AB2C87"/>
    <w:rsid w:val="00AB4DF1"/>
    <w:rsid w:val="00AC2F5F"/>
    <w:rsid w:val="00AC76DD"/>
    <w:rsid w:val="00AD20B9"/>
    <w:rsid w:val="00AD5005"/>
    <w:rsid w:val="00AE3CD5"/>
    <w:rsid w:val="00B01AA9"/>
    <w:rsid w:val="00B01D5C"/>
    <w:rsid w:val="00B02130"/>
    <w:rsid w:val="00B02A9D"/>
    <w:rsid w:val="00B10CE8"/>
    <w:rsid w:val="00B13CBF"/>
    <w:rsid w:val="00B20289"/>
    <w:rsid w:val="00B34499"/>
    <w:rsid w:val="00B74B60"/>
    <w:rsid w:val="00B75EFC"/>
    <w:rsid w:val="00B95245"/>
    <w:rsid w:val="00B96951"/>
    <w:rsid w:val="00BA78FF"/>
    <w:rsid w:val="00BD69E8"/>
    <w:rsid w:val="00BD6C86"/>
    <w:rsid w:val="00BE4600"/>
    <w:rsid w:val="00BE5E4E"/>
    <w:rsid w:val="00BF1AB7"/>
    <w:rsid w:val="00C000FD"/>
    <w:rsid w:val="00C025C5"/>
    <w:rsid w:val="00C02AE1"/>
    <w:rsid w:val="00C2510D"/>
    <w:rsid w:val="00C6386E"/>
    <w:rsid w:val="00C66710"/>
    <w:rsid w:val="00C678FE"/>
    <w:rsid w:val="00C7570E"/>
    <w:rsid w:val="00C75F37"/>
    <w:rsid w:val="00C77F18"/>
    <w:rsid w:val="00C864C3"/>
    <w:rsid w:val="00C86ACB"/>
    <w:rsid w:val="00CA691A"/>
    <w:rsid w:val="00CA7970"/>
    <w:rsid w:val="00CB0936"/>
    <w:rsid w:val="00CB5EE6"/>
    <w:rsid w:val="00CC2A8B"/>
    <w:rsid w:val="00CC3C2A"/>
    <w:rsid w:val="00CF19FC"/>
    <w:rsid w:val="00D103A6"/>
    <w:rsid w:val="00D15F70"/>
    <w:rsid w:val="00D307C6"/>
    <w:rsid w:val="00D3592E"/>
    <w:rsid w:val="00D63C07"/>
    <w:rsid w:val="00D72F90"/>
    <w:rsid w:val="00D91003"/>
    <w:rsid w:val="00DA6074"/>
    <w:rsid w:val="00DA637C"/>
    <w:rsid w:val="00DD1FCD"/>
    <w:rsid w:val="00DD488C"/>
    <w:rsid w:val="00DF1CED"/>
    <w:rsid w:val="00E11188"/>
    <w:rsid w:val="00E17280"/>
    <w:rsid w:val="00E554A0"/>
    <w:rsid w:val="00E86D7C"/>
    <w:rsid w:val="00EC4B05"/>
    <w:rsid w:val="00ED6544"/>
    <w:rsid w:val="00EE76DE"/>
    <w:rsid w:val="00F02D6E"/>
    <w:rsid w:val="00F14760"/>
    <w:rsid w:val="00F36082"/>
    <w:rsid w:val="00F572DD"/>
    <w:rsid w:val="00F9496D"/>
    <w:rsid w:val="00F95EF8"/>
    <w:rsid w:val="00FA53CB"/>
    <w:rsid w:val="00FC57C0"/>
    <w:rsid w:val="00FD00EC"/>
    <w:rsid w:val="00FD4167"/>
    <w:rsid w:val="00FD7723"/>
    <w:rsid w:val="00FE1FAB"/>
    <w:rsid w:val="00FF593B"/>
    <w:rsid w:val="117E1A89"/>
    <w:rsid w:val="2EEBD5B5"/>
    <w:rsid w:val="3DDE2298"/>
    <w:rsid w:val="48BC8D4A"/>
    <w:rsid w:val="5BFEF1F9"/>
    <w:rsid w:val="675FB1B1"/>
    <w:rsid w:val="70C50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EC32"/>
  <w15:chartTrackingRefBased/>
  <w15:docId w15:val="{3D25252D-9F8F-4CF6-A4EA-CD1A60D3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E3"/>
    <w:rPr>
      <w:sz w:val="24"/>
    </w:rPr>
  </w:style>
  <w:style w:type="paragraph" w:styleId="Heading1">
    <w:name w:val="heading 1"/>
    <w:basedOn w:val="Normal"/>
    <w:next w:val="Normal"/>
    <w:link w:val="Heading1Char"/>
    <w:uiPriority w:val="9"/>
    <w:qFormat/>
    <w:rsid w:val="00F02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C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A6A92"/>
    <w:pPr>
      <w:keepNext/>
      <w:spacing w:before="40" w:after="0" w:line="240" w:lineRule="auto"/>
      <w:outlineLvl w:val="2"/>
    </w:pPr>
    <w:rPr>
      <w:rFonts w:cs="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74"/>
  </w:style>
  <w:style w:type="paragraph" w:styleId="Footer">
    <w:name w:val="footer"/>
    <w:basedOn w:val="Normal"/>
    <w:link w:val="FooterChar"/>
    <w:uiPriority w:val="99"/>
    <w:unhideWhenUsed/>
    <w:rsid w:val="001F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74"/>
  </w:style>
  <w:style w:type="paragraph" w:styleId="Title">
    <w:name w:val="Title"/>
    <w:basedOn w:val="Normal"/>
    <w:next w:val="Normal"/>
    <w:link w:val="TitleChar"/>
    <w:uiPriority w:val="10"/>
    <w:qFormat/>
    <w:rsid w:val="001F0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4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3439"/>
    <w:pPr>
      <w:ind w:left="720"/>
      <w:contextualSpacing/>
    </w:pPr>
  </w:style>
  <w:style w:type="character" w:styleId="Hyperlink">
    <w:name w:val="Hyperlink"/>
    <w:basedOn w:val="DefaultParagraphFont"/>
    <w:uiPriority w:val="99"/>
    <w:unhideWhenUsed/>
    <w:rsid w:val="000607E5"/>
    <w:rPr>
      <w:color w:val="0563C1"/>
      <w:u w:val="single"/>
    </w:rPr>
  </w:style>
  <w:style w:type="paragraph" w:customStyle="1" w:styleId="Heading-A">
    <w:name w:val="Heading-A"/>
    <w:basedOn w:val="Normal"/>
    <w:link w:val="Heading-AChar"/>
    <w:qFormat/>
    <w:rsid w:val="00CC3C2A"/>
    <w:pPr>
      <w:spacing w:before="120"/>
    </w:pPr>
    <w:rPr>
      <w:b/>
      <w:bCs/>
      <w:sz w:val="28"/>
      <w:szCs w:val="28"/>
    </w:rPr>
  </w:style>
  <w:style w:type="character" w:customStyle="1" w:styleId="Heading-AChar">
    <w:name w:val="Heading-A Char"/>
    <w:basedOn w:val="DefaultParagraphFont"/>
    <w:link w:val="Heading-A"/>
    <w:rsid w:val="00CC3C2A"/>
    <w:rPr>
      <w:b/>
      <w:bCs/>
      <w:sz w:val="28"/>
      <w:szCs w:val="28"/>
    </w:rPr>
  </w:style>
  <w:style w:type="table" w:styleId="TableGrid">
    <w:name w:val="Table Grid"/>
    <w:basedOn w:val="TableNormal"/>
    <w:uiPriority w:val="39"/>
    <w:rsid w:val="009D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394"/>
    <w:rPr>
      <w:color w:val="605E5C"/>
      <w:shd w:val="clear" w:color="auto" w:fill="E1DFDD"/>
    </w:rPr>
  </w:style>
  <w:style w:type="character" w:customStyle="1" w:styleId="Heading3Char">
    <w:name w:val="Heading 3 Char"/>
    <w:basedOn w:val="DefaultParagraphFont"/>
    <w:link w:val="Heading3"/>
    <w:uiPriority w:val="9"/>
    <w:rsid w:val="006A6A92"/>
    <w:rPr>
      <w:rFonts w:cs="Calibri Light"/>
      <w:color w:val="1F3763"/>
      <w:sz w:val="24"/>
      <w:szCs w:val="24"/>
    </w:rPr>
  </w:style>
  <w:style w:type="table" w:styleId="TableGridLight">
    <w:name w:val="Grid Table Light"/>
    <w:basedOn w:val="TableNormal"/>
    <w:uiPriority w:val="40"/>
    <w:rsid w:val="00FC5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21C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02D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846600">
      <w:bodyDiv w:val="1"/>
      <w:marLeft w:val="0"/>
      <w:marRight w:val="0"/>
      <w:marTop w:val="0"/>
      <w:marBottom w:val="0"/>
      <w:divBdr>
        <w:top w:val="none" w:sz="0" w:space="0" w:color="auto"/>
        <w:left w:val="none" w:sz="0" w:space="0" w:color="auto"/>
        <w:bottom w:val="none" w:sz="0" w:space="0" w:color="auto"/>
        <w:right w:val="none" w:sz="0" w:space="0" w:color="auto"/>
      </w:divBdr>
      <w:divsChild>
        <w:div w:id="663779404">
          <w:marLeft w:val="0"/>
          <w:marRight w:val="0"/>
          <w:marTop w:val="0"/>
          <w:marBottom w:val="0"/>
          <w:divBdr>
            <w:top w:val="none" w:sz="0" w:space="0" w:color="auto"/>
            <w:left w:val="none" w:sz="0" w:space="0" w:color="auto"/>
            <w:bottom w:val="none" w:sz="0" w:space="0" w:color="auto"/>
            <w:right w:val="none" w:sz="0" w:space="0" w:color="auto"/>
          </w:divBdr>
        </w:div>
      </w:divsChild>
    </w:div>
    <w:div w:id="829753856">
      <w:bodyDiv w:val="1"/>
      <w:marLeft w:val="0"/>
      <w:marRight w:val="0"/>
      <w:marTop w:val="0"/>
      <w:marBottom w:val="0"/>
      <w:divBdr>
        <w:top w:val="none" w:sz="0" w:space="0" w:color="auto"/>
        <w:left w:val="none" w:sz="0" w:space="0" w:color="auto"/>
        <w:bottom w:val="none" w:sz="0" w:space="0" w:color="auto"/>
        <w:right w:val="none" w:sz="0" w:space="0" w:color="auto"/>
      </w:divBdr>
    </w:div>
    <w:div w:id="987713355">
      <w:bodyDiv w:val="1"/>
      <w:marLeft w:val="0"/>
      <w:marRight w:val="0"/>
      <w:marTop w:val="0"/>
      <w:marBottom w:val="0"/>
      <w:divBdr>
        <w:top w:val="none" w:sz="0" w:space="0" w:color="auto"/>
        <w:left w:val="none" w:sz="0" w:space="0" w:color="auto"/>
        <w:bottom w:val="none" w:sz="0" w:space="0" w:color="auto"/>
        <w:right w:val="none" w:sz="0" w:space="0" w:color="auto"/>
      </w:divBdr>
      <w:divsChild>
        <w:div w:id="2109612763">
          <w:marLeft w:val="0"/>
          <w:marRight w:val="0"/>
          <w:marTop w:val="0"/>
          <w:marBottom w:val="0"/>
          <w:divBdr>
            <w:top w:val="none" w:sz="0" w:space="0" w:color="auto"/>
            <w:left w:val="none" w:sz="0" w:space="0" w:color="auto"/>
            <w:bottom w:val="none" w:sz="0" w:space="0" w:color="auto"/>
            <w:right w:val="none" w:sz="0" w:space="0" w:color="auto"/>
          </w:divBdr>
        </w:div>
      </w:divsChild>
    </w:div>
    <w:div w:id="18519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299PgTml2Q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1DA6545BB6C47BA631FE99421589B" ma:contentTypeVersion="9" ma:contentTypeDescription="Create a new document." ma:contentTypeScope="" ma:versionID="cac779964c9ac6b6116599546f1bcb03">
  <xsd:schema xmlns:xsd="http://www.w3.org/2001/XMLSchema" xmlns:xs="http://www.w3.org/2001/XMLSchema" xmlns:p="http://schemas.microsoft.com/office/2006/metadata/properties" xmlns:ns2="0f32ef31-5041-49db-842f-84183266cdea" xmlns:ns3="3ad8e851-1390-434c-a61c-bf35f78d685a" targetNamespace="http://schemas.microsoft.com/office/2006/metadata/properties" ma:root="true" ma:fieldsID="ba2276bfe2d0ca48812922ae97621d2b" ns2:_="" ns3:_="">
    <xsd:import namespace="0f32ef31-5041-49db-842f-84183266cdea"/>
    <xsd:import namespace="3ad8e851-1390-434c-a61c-bf35f78d6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2ef31-5041-49db-842f-84183266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8e851-1390-434c-a61c-bf35f78d68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B2FA-90E2-4634-A892-D310F4EBE786}">
  <ds:schemaRefs>
    <ds:schemaRef ds:uri="http://schemas.microsoft.com/sharepoint/v3/contenttype/forms"/>
  </ds:schemaRefs>
</ds:datastoreItem>
</file>

<file path=customXml/itemProps2.xml><?xml version="1.0" encoding="utf-8"?>
<ds:datastoreItem xmlns:ds="http://schemas.openxmlformats.org/officeDocument/2006/customXml" ds:itemID="{112C93E6-A368-4923-AB79-11B8C6C5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2ef31-5041-49db-842f-84183266cdea"/>
    <ds:schemaRef ds:uri="3ad8e851-1390-434c-a61c-bf35f78d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AEB89-33AD-40E7-A5E1-7233AD2F8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01509-009C-409D-BCE0-C7ACAA54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Jeff</dc:creator>
  <cp:keywords/>
  <dc:description/>
  <cp:lastModifiedBy>Bell, Nina</cp:lastModifiedBy>
  <cp:revision>3</cp:revision>
  <dcterms:created xsi:type="dcterms:W3CDTF">2021-06-30T00:15:00Z</dcterms:created>
  <dcterms:modified xsi:type="dcterms:W3CDTF">2021-07-01T15:57:00Z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0x01010017A1DA6545BB6C47BA631FE99421589B</vt:lpwstr>
  </property>
</Properties>
</file>