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D0" w:rsidRPr="00990B2D" w:rsidRDefault="006E7279" w:rsidP="008918D0">
      <w:pPr>
        <w:rPr>
          <w:rFonts w:ascii="Arial" w:hAnsi="Arial" w:cs="Arial"/>
          <w:bCs/>
          <w:iCs/>
          <w:sz w:val="36"/>
          <w:szCs w:val="36"/>
          <w:u w:val="single"/>
        </w:rPr>
      </w:pPr>
      <w:r w:rsidRPr="00990B2D">
        <w:rPr>
          <w:rFonts w:ascii="Arial" w:hAnsi="Arial" w:cs="Arial"/>
          <w:bCs/>
          <w:iCs/>
          <w:sz w:val="36"/>
          <w:szCs w:val="36"/>
          <w:u w:val="single"/>
        </w:rPr>
        <w:t>FY2021</w:t>
      </w:r>
      <w:r w:rsidR="008918D0" w:rsidRPr="00990B2D">
        <w:rPr>
          <w:rFonts w:ascii="Arial" w:hAnsi="Arial" w:cs="Arial"/>
          <w:bCs/>
          <w:iCs/>
          <w:sz w:val="36"/>
          <w:szCs w:val="36"/>
          <w:u w:val="single"/>
        </w:rPr>
        <w:t xml:space="preserve"> Budget Reduction Process</w:t>
      </w:r>
    </w:p>
    <w:p w:rsidR="007354B9" w:rsidRDefault="00D13B45" w:rsidP="007354B9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To assist in balancing the budget</w:t>
      </w:r>
      <w:r w:rsidR="007354B9">
        <w:rPr>
          <w:rFonts w:ascii="Arial" w:hAnsi="Arial" w:cs="Arial"/>
        </w:rPr>
        <w:t>, Departments are requested to:</w:t>
      </w:r>
    </w:p>
    <w:p w:rsidR="007354B9" w:rsidRPr="007354B9" w:rsidRDefault="007354B9" w:rsidP="007354B9">
      <w:pPr>
        <w:pStyle w:val="ListParagraph"/>
        <w:numPr>
          <w:ilvl w:val="0"/>
          <w:numId w:val="9"/>
        </w:num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90B2D">
        <w:rPr>
          <w:rFonts w:ascii="Arial" w:hAnsi="Arial" w:cs="Arial"/>
        </w:rPr>
        <w:t xml:space="preserve">ubmit </w:t>
      </w:r>
      <w:r w:rsidRPr="007354B9">
        <w:rPr>
          <w:rFonts w:ascii="Arial" w:hAnsi="Arial" w:cs="Arial"/>
          <w:b/>
        </w:rPr>
        <w:t xml:space="preserve">three </w:t>
      </w:r>
      <w:r w:rsidRPr="00990B2D">
        <w:rPr>
          <w:rFonts w:ascii="Arial" w:hAnsi="Arial" w:cs="Arial"/>
        </w:rPr>
        <w:t xml:space="preserve">programs, services, or activities which can be considered for elimination or significant reduction.  </w:t>
      </w:r>
    </w:p>
    <w:p w:rsidR="00990B2D" w:rsidRPr="00990B2D" w:rsidRDefault="00990B2D" w:rsidP="007354B9">
      <w:pPr>
        <w:spacing w:after="0" w:line="288" w:lineRule="auto"/>
        <w:rPr>
          <w:rFonts w:ascii="Arial" w:hAnsi="Arial" w:cs="Arial"/>
        </w:rPr>
      </w:pPr>
      <w:r w:rsidRPr="00990B2D">
        <w:rPr>
          <w:rFonts w:ascii="Arial" w:hAnsi="Arial" w:cs="Arial"/>
        </w:rPr>
        <w:t>Submitted programs/services should meet the following criteria:</w:t>
      </w:r>
    </w:p>
    <w:p w:rsidR="00990B2D" w:rsidRPr="00990B2D" w:rsidRDefault="006E7279" w:rsidP="00990B2D">
      <w:pPr>
        <w:pStyle w:val="ListParagraph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990B2D">
        <w:rPr>
          <w:rFonts w:ascii="Arial" w:hAnsi="Arial" w:cs="Arial"/>
        </w:rPr>
        <w:t xml:space="preserve">These services/programs are not mandated </w:t>
      </w:r>
      <w:r w:rsidR="00990B2D" w:rsidRPr="00990B2D">
        <w:rPr>
          <w:rFonts w:ascii="Arial" w:hAnsi="Arial" w:cs="Arial"/>
        </w:rPr>
        <w:t xml:space="preserve">or </w:t>
      </w:r>
      <w:r w:rsidRPr="00990B2D">
        <w:rPr>
          <w:rFonts w:ascii="Arial" w:hAnsi="Arial" w:cs="Arial"/>
        </w:rPr>
        <w:t>required by State, Charter, or Council policy</w:t>
      </w:r>
      <w:r w:rsidR="00990B2D" w:rsidRPr="00990B2D">
        <w:rPr>
          <w:rFonts w:ascii="Arial" w:hAnsi="Arial" w:cs="Arial"/>
        </w:rPr>
        <w:t>;</w:t>
      </w:r>
    </w:p>
    <w:p w:rsidR="006E7279" w:rsidRPr="00990B2D" w:rsidRDefault="00990B2D" w:rsidP="00990B2D">
      <w:pPr>
        <w:pStyle w:val="ListParagraph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990B2D">
        <w:rPr>
          <w:rFonts w:ascii="Arial" w:hAnsi="Arial" w:cs="Arial"/>
        </w:rPr>
        <w:t>S</w:t>
      </w:r>
      <w:r w:rsidR="006E7279" w:rsidRPr="00990B2D">
        <w:rPr>
          <w:rFonts w:ascii="Arial" w:hAnsi="Arial" w:cs="Arial"/>
        </w:rPr>
        <w:t>avings can be achieved through reductions in service level</w:t>
      </w:r>
      <w:r w:rsidRPr="00990B2D">
        <w:rPr>
          <w:rFonts w:ascii="Arial" w:hAnsi="Arial" w:cs="Arial"/>
        </w:rPr>
        <w:t>;</w:t>
      </w:r>
    </w:p>
    <w:p w:rsidR="00990B2D" w:rsidRPr="00990B2D" w:rsidRDefault="006E7279" w:rsidP="00990B2D">
      <w:pPr>
        <w:pStyle w:val="ListParagraph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990B2D">
        <w:rPr>
          <w:rFonts w:ascii="Arial" w:hAnsi="Arial" w:cs="Arial"/>
        </w:rPr>
        <w:t>These reductions are sustainabl</w:t>
      </w:r>
      <w:r w:rsidR="00990B2D" w:rsidRPr="00990B2D">
        <w:rPr>
          <w:rFonts w:ascii="Arial" w:hAnsi="Arial" w:cs="Arial"/>
        </w:rPr>
        <w:t>e.  This means the reductions can continue even post COVID-19;</w:t>
      </w:r>
    </w:p>
    <w:p w:rsidR="00990B2D" w:rsidRPr="00990B2D" w:rsidRDefault="00990B2D" w:rsidP="00990B2D">
      <w:pPr>
        <w:pStyle w:val="ListParagraph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990B2D">
        <w:rPr>
          <w:rFonts w:ascii="Arial" w:hAnsi="Arial" w:cs="Arial"/>
        </w:rPr>
        <w:t xml:space="preserve">Impact to vulnerable communities is minimal. </w:t>
      </w:r>
    </w:p>
    <w:p w:rsidR="004969D8" w:rsidRPr="00990B2D" w:rsidRDefault="004969D8" w:rsidP="00990B2D">
      <w:pPr>
        <w:spacing w:after="120" w:line="288" w:lineRule="auto"/>
        <w:rPr>
          <w:rFonts w:ascii="Arial" w:hAnsi="Arial" w:cs="Arial"/>
          <w:bCs/>
          <w:iCs/>
        </w:rPr>
      </w:pPr>
      <w:r w:rsidRPr="00990B2D">
        <w:rPr>
          <w:rFonts w:ascii="Arial" w:hAnsi="Arial" w:cs="Arial"/>
          <w:bCs/>
          <w:iCs/>
        </w:rPr>
        <w:t xml:space="preserve">Departments will evaluate programs </w:t>
      </w:r>
      <w:r w:rsidR="00D13B45">
        <w:rPr>
          <w:rFonts w:ascii="Arial" w:hAnsi="Arial" w:cs="Arial"/>
          <w:bCs/>
          <w:iCs/>
        </w:rPr>
        <w:t xml:space="preserve">and complete the </w:t>
      </w:r>
      <w:r w:rsidR="00D13B45" w:rsidRPr="00D13B45">
        <w:rPr>
          <w:rFonts w:ascii="Arial" w:hAnsi="Arial" w:cs="Arial"/>
          <w:bCs/>
          <w:i/>
          <w:iCs/>
        </w:rPr>
        <w:t>Department Program/Service Form</w:t>
      </w:r>
      <w:r w:rsidR="00D13B45">
        <w:rPr>
          <w:rFonts w:ascii="Arial" w:hAnsi="Arial" w:cs="Arial"/>
          <w:bCs/>
          <w:i/>
          <w:iCs/>
        </w:rPr>
        <w:t xml:space="preserve">.  </w:t>
      </w:r>
      <w:r w:rsidR="00D13B45">
        <w:rPr>
          <w:rFonts w:ascii="Arial" w:hAnsi="Arial" w:cs="Arial"/>
          <w:bCs/>
          <w:iCs/>
        </w:rPr>
        <w:t xml:space="preserve">Identified programs/services </w:t>
      </w:r>
      <w:r w:rsidR="004F095C" w:rsidRPr="00990B2D">
        <w:rPr>
          <w:rFonts w:ascii="Arial" w:hAnsi="Arial" w:cs="Arial"/>
          <w:bCs/>
          <w:iCs/>
        </w:rPr>
        <w:t>should be viable options for consideration</w:t>
      </w:r>
      <w:r w:rsidRPr="00990B2D">
        <w:rPr>
          <w:rFonts w:ascii="Arial" w:hAnsi="Arial" w:cs="Arial"/>
          <w:bCs/>
          <w:iCs/>
        </w:rPr>
        <w:t>.</w:t>
      </w:r>
      <w:r w:rsidR="004F095C" w:rsidRPr="00990B2D">
        <w:rPr>
          <w:rFonts w:ascii="Arial" w:hAnsi="Arial" w:cs="Arial"/>
          <w:bCs/>
          <w:iCs/>
        </w:rPr>
        <w:t xml:space="preserve"> </w:t>
      </w:r>
      <w:r w:rsidRPr="00990B2D">
        <w:rPr>
          <w:rFonts w:ascii="Arial" w:hAnsi="Arial" w:cs="Arial"/>
          <w:bCs/>
          <w:iCs/>
        </w:rPr>
        <w:t xml:space="preserve"> Programs should be assigned a net dollar amount and list the appropriate number of FTEs</w:t>
      </w:r>
      <w:r w:rsidR="00990B2D" w:rsidRPr="00990B2D">
        <w:rPr>
          <w:rFonts w:ascii="Arial" w:hAnsi="Arial" w:cs="Arial"/>
          <w:bCs/>
          <w:iCs/>
        </w:rPr>
        <w:t xml:space="preserve">, </w:t>
      </w:r>
      <w:r w:rsidR="00D13B45">
        <w:rPr>
          <w:rFonts w:ascii="Arial" w:hAnsi="Arial" w:cs="Arial"/>
          <w:bCs/>
          <w:iCs/>
        </w:rPr>
        <w:t>if vacant</w:t>
      </w:r>
      <w:r w:rsidR="00990B2D" w:rsidRPr="00990B2D">
        <w:rPr>
          <w:rFonts w:ascii="Arial" w:hAnsi="Arial" w:cs="Arial"/>
          <w:bCs/>
          <w:iCs/>
        </w:rPr>
        <w:t xml:space="preserve"> positions </w:t>
      </w:r>
      <w:r w:rsidR="00D13B45">
        <w:rPr>
          <w:rFonts w:ascii="Arial" w:hAnsi="Arial" w:cs="Arial"/>
          <w:bCs/>
          <w:iCs/>
        </w:rPr>
        <w:t>are included in the submission</w:t>
      </w:r>
      <w:r w:rsidRPr="00990B2D">
        <w:rPr>
          <w:rFonts w:ascii="Arial" w:hAnsi="Arial" w:cs="Arial"/>
          <w:bCs/>
          <w:iCs/>
        </w:rPr>
        <w:t>.</w:t>
      </w:r>
      <w:r w:rsidR="00990B2D" w:rsidRPr="00990B2D">
        <w:rPr>
          <w:rFonts w:ascii="Arial" w:hAnsi="Arial" w:cs="Arial"/>
          <w:bCs/>
          <w:iCs/>
        </w:rPr>
        <w:t xml:space="preserve"> </w:t>
      </w:r>
      <w:r w:rsidRPr="00990B2D">
        <w:rPr>
          <w:rFonts w:ascii="Arial" w:hAnsi="Arial" w:cs="Arial"/>
          <w:bCs/>
          <w:iCs/>
        </w:rPr>
        <w:t xml:space="preserve"> Any revenue loss should be noted. </w:t>
      </w:r>
    </w:p>
    <w:p w:rsidR="00990B2D" w:rsidRDefault="00990B2D" w:rsidP="00990B2D">
      <w:pPr>
        <w:rPr>
          <w:rFonts w:ascii="Arial" w:hAnsi="Arial" w:cs="Arial"/>
          <w:sz w:val="24"/>
          <w:szCs w:val="24"/>
        </w:rPr>
      </w:pPr>
    </w:p>
    <w:p w:rsidR="007354B9" w:rsidRDefault="007354B9" w:rsidP="00990B2D">
      <w:pPr>
        <w:rPr>
          <w:rFonts w:ascii="Arial" w:hAnsi="Arial" w:cs="Arial"/>
          <w:sz w:val="24"/>
          <w:szCs w:val="24"/>
        </w:rPr>
      </w:pPr>
    </w:p>
    <w:p w:rsidR="00774A86" w:rsidRDefault="00774A86" w:rsidP="00990B2D">
      <w:pPr>
        <w:rPr>
          <w:rFonts w:ascii="Arial" w:hAnsi="Arial" w:cs="Arial"/>
          <w:sz w:val="24"/>
          <w:szCs w:val="24"/>
        </w:rPr>
      </w:pPr>
    </w:p>
    <w:p w:rsidR="00D13B45" w:rsidRDefault="00D13B45" w:rsidP="00990B2D">
      <w:pPr>
        <w:rPr>
          <w:rFonts w:ascii="Arial" w:hAnsi="Arial" w:cs="Arial"/>
          <w:sz w:val="24"/>
          <w:szCs w:val="24"/>
        </w:rPr>
      </w:pPr>
    </w:p>
    <w:p w:rsidR="00D13B45" w:rsidRDefault="00D13B45" w:rsidP="00990B2D">
      <w:pPr>
        <w:rPr>
          <w:rFonts w:ascii="Arial" w:hAnsi="Arial" w:cs="Arial"/>
          <w:sz w:val="24"/>
          <w:szCs w:val="24"/>
        </w:rPr>
      </w:pPr>
    </w:p>
    <w:p w:rsidR="00D13B45" w:rsidRDefault="00D13B45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</w:p>
    <w:p w:rsidR="00E74846" w:rsidRDefault="00E74846" w:rsidP="00990B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B45" w:rsidRDefault="00D13B45" w:rsidP="00990B2D">
      <w:pPr>
        <w:rPr>
          <w:rFonts w:ascii="Arial" w:hAnsi="Arial" w:cs="Arial"/>
          <w:sz w:val="24"/>
          <w:szCs w:val="24"/>
        </w:rPr>
      </w:pPr>
    </w:p>
    <w:p w:rsidR="00D13B45" w:rsidRDefault="00D13B45" w:rsidP="00990B2D">
      <w:pPr>
        <w:rPr>
          <w:rFonts w:ascii="Arial" w:hAnsi="Arial" w:cs="Arial"/>
          <w:sz w:val="24"/>
          <w:szCs w:val="24"/>
        </w:rPr>
      </w:pPr>
    </w:p>
    <w:p w:rsidR="00D13B45" w:rsidRPr="00990B2D" w:rsidRDefault="00D13B45" w:rsidP="00990B2D">
      <w:pPr>
        <w:rPr>
          <w:rFonts w:ascii="Arial" w:hAnsi="Arial" w:cs="Arial"/>
          <w:sz w:val="24"/>
          <w:szCs w:val="24"/>
        </w:rPr>
      </w:pPr>
    </w:p>
    <w:p w:rsidR="004969D8" w:rsidRPr="00990B2D" w:rsidRDefault="004969D8" w:rsidP="004969D8">
      <w:pPr>
        <w:rPr>
          <w:rFonts w:ascii="Arial" w:hAnsi="Arial" w:cs="Arial"/>
          <w:sz w:val="36"/>
          <w:szCs w:val="36"/>
          <w:u w:val="single"/>
        </w:rPr>
      </w:pPr>
      <w:r w:rsidRPr="00990B2D">
        <w:rPr>
          <w:rFonts w:ascii="Arial" w:hAnsi="Arial" w:cs="Arial"/>
          <w:sz w:val="36"/>
          <w:szCs w:val="36"/>
          <w:u w:val="single"/>
        </w:rPr>
        <w:lastRenderedPageBreak/>
        <w:t>Department Program</w:t>
      </w:r>
      <w:r w:rsidR="004F095C" w:rsidRPr="00990B2D">
        <w:rPr>
          <w:rFonts w:ascii="Arial" w:hAnsi="Arial" w:cs="Arial"/>
          <w:sz w:val="36"/>
          <w:szCs w:val="36"/>
          <w:u w:val="single"/>
        </w:rPr>
        <w:t xml:space="preserve">/Service </w:t>
      </w:r>
      <w:r w:rsidRPr="00990B2D">
        <w:rPr>
          <w:rFonts w:ascii="Arial" w:hAnsi="Arial" w:cs="Arial"/>
          <w:sz w:val="36"/>
          <w:szCs w:val="36"/>
          <w:u w:val="single"/>
        </w:rPr>
        <w:t xml:space="preserve">Form FY </w:t>
      </w:r>
      <w:r w:rsidR="00812D3E" w:rsidRPr="00990B2D">
        <w:rPr>
          <w:rFonts w:ascii="Arial" w:hAnsi="Arial" w:cs="Arial"/>
          <w:sz w:val="36"/>
          <w:szCs w:val="36"/>
          <w:u w:val="single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740"/>
      </w:tblGrid>
      <w:tr w:rsidR="006E7279" w:rsidRPr="007354B9" w:rsidTr="006E7279">
        <w:tc>
          <w:tcPr>
            <w:tcW w:w="2718" w:type="dxa"/>
            <w:shd w:val="clear" w:color="auto" w:fill="01426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7740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2718" w:type="dxa"/>
            <w:shd w:val="clear" w:color="auto" w:fill="01426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Program Name:</w:t>
            </w:r>
          </w:p>
        </w:tc>
        <w:tc>
          <w:tcPr>
            <w:tcW w:w="7740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7279" w:rsidRPr="007354B9" w:rsidRDefault="006E7279" w:rsidP="006E727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6E7279" w:rsidRPr="007354B9" w:rsidTr="006E7279">
        <w:tc>
          <w:tcPr>
            <w:tcW w:w="3486" w:type="dxa"/>
            <w:shd w:val="clear" w:color="auto" w:fill="01426A"/>
          </w:tcPr>
          <w:p w:rsidR="006E7279" w:rsidRPr="007354B9" w:rsidRDefault="006E7279" w:rsidP="006E7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Estimated Net Cost:</w:t>
            </w:r>
          </w:p>
        </w:tc>
        <w:tc>
          <w:tcPr>
            <w:tcW w:w="3486" w:type="dxa"/>
            <w:shd w:val="clear" w:color="auto" w:fill="01426A"/>
          </w:tcPr>
          <w:p w:rsidR="006E7279" w:rsidRPr="007354B9" w:rsidRDefault="006E7279" w:rsidP="006E7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Full-Time Positions:</w:t>
            </w:r>
          </w:p>
        </w:tc>
        <w:tc>
          <w:tcPr>
            <w:tcW w:w="3486" w:type="dxa"/>
            <w:shd w:val="clear" w:color="auto" w:fill="01426A"/>
          </w:tcPr>
          <w:p w:rsidR="006E7279" w:rsidRPr="007354B9" w:rsidRDefault="006E7279" w:rsidP="006E7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Anticipated Revenue Impact:</w:t>
            </w:r>
          </w:p>
        </w:tc>
      </w:tr>
      <w:tr w:rsidR="006E7279" w:rsidRPr="007354B9" w:rsidTr="006E7279">
        <w:tc>
          <w:tcPr>
            <w:tcW w:w="3486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486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6E7279" w:rsidRPr="007354B9" w:rsidRDefault="006E7279" w:rsidP="006E727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6E7279" w:rsidRPr="007354B9" w:rsidTr="006E7279">
        <w:tc>
          <w:tcPr>
            <w:tcW w:w="10458" w:type="dxa"/>
            <w:shd w:val="clear" w:color="auto" w:fill="01426A"/>
            <w:vAlign w:val="center"/>
          </w:tcPr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Program Description</w:t>
            </w:r>
            <w:r w:rsidR="00C6057D" w:rsidRPr="007354B9">
              <w:rPr>
                <w:rFonts w:ascii="Arial" w:hAnsi="Arial" w:cs="Arial"/>
                <w:b/>
                <w:sz w:val="20"/>
                <w:szCs w:val="20"/>
              </w:rPr>
              <w:t xml:space="preserve"> – Please describe the </w:t>
            </w:r>
            <w:r w:rsidR="00327A4B">
              <w:rPr>
                <w:rFonts w:ascii="Arial" w:hAnsi="Arial" w:cs="Arial"/>
                <w:b/>
                <w:sz w:val="20"/>
                <w:szCs w:val="20"/>
              </w:rPr>
              <w:t>proposed program/service reduction.  How will the reduction change service levels?</w:t>
            </w:r>
          </w:p>
        </w:tc>
      </w:tr>
      <w:tr w:rsidR="006E7279" w:rsidRPr="007354B9" w:rsidTr="006E7279">
        <w:tc>
          <w:tcPr>
            <w:tcW w:w="10458" w:type="dxa"/>
            <w:vAlign w:val="center"/>
          </w:tcPr>
          <w:p w:rsidR="006E727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Default="007354B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10458" w:type="dxa"/>
            <w:shd w:val="clear" w:color="auto" w:fill="01426A"/>
            <w:vAlign w:val="center"/>
          </w:tcPr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 xml:space="preserve">Stakeholders/ Clients/Customers - Who </w:t>
            </w:r>
            <w:r w:rsidR="00C6057D" w:rsidRPr="007354B9">
              <w:rPr>
                <w:rFonts w:ascii="Arial" w:hAnsi="Arial" w:cs="Arial"/>
                <w:b/>
                <w:sz w:val="20"/>
                <w:szCs w:val="20"/>
              </w:rPr>
              <w:t>will be impacted by the reduction of this program?</w:t>
            </w:r>
          </w:p>
        </w:tc>
      </w:tr>
      <w:tr w:rsidR="006E7279" w:rsidRPr="007354B9" w:rsidTr="006E7279">
        <w:tc>
          <w:tcPr>
            <w:tcW w:w="10458" w:type="dxa"/>
            <w:vAlign w:val="center"/>
          </w:tcPr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Default="007354B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10458" w:type="dxa"/>
            <w:shd w:val="clear" w:color="auto" w:fill="01426A"/>
            <w:vAlign w:val="center"/>
          </w:tcPr>
          <w:p w:rsidR="006E7279" w:rsidRPr="007354B9" w:rsidRDefault="00C6057D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eastAsia="Calibri" w:hAnsi="Arial" w:cs="Arial"/>
                <w:b/>
                <w:sz w:val="20"/>
                <w:szCs w:val="20"/>
              </w:rPr>
              <w:t>What is the impact to the Department’s Business Plan</w:t>
            </w:r>
            <w:r w:rsidR="00C835D6">
              <w:rPr>
                <w:rFonts w:ascii="Arial" w:eastAsia="Calibri" w:hAnsi="Arial" w:cs="Arial"/>
                <w:b/>
                <w:sz w:val="20"/>
                <w:szCs w:val="20"/>
              </w:rPr>
              <w:t xml:space="preserve"> or to</w:t>
            </w:r>
            <w:r w:rsidRPr="007354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current performance objectives and measures? </w:t>
            </w:r>
          </w:p>
        </w:tc>
      </w:tr>
      <w:tr w:rsidR="006E7279" w:rsidRPr="007354B9" w:rsidTr="00C6057D">
        <w:trPr>
          <w:trHeight w:val="630"/>
        </w:trPr>
        <w:tc>
          <w:tcPr>
            <w:tcW w:w="10458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057D" w:rsidRDefault="00C6057D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Default="007354B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10458" w:type="dxa"/>
            <w:shd w:val="clear" w:color="auto" w:fill="01426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4B9">
              <w:rPr>
                <w:rFonts w:ascii="Arial" w:hAnsi="Arial" w:cs="Arial"/>
                <w:b/>
                <w:sz w:val="20"/>
                <w:szCs w:val="20"/>
              </w:rPr>
              <w:t>Are there any other service/program alternatives?</w:t>
            </w:r>
            <w:r w:rsidR="00327A4B">
              <w:rPr>
                <w:rFonts w:ascii="Arial" w:hAnsi="Arial" w:cs="Arial"/>
                <w:b/>
                <w:sz w:val="20"/>
                <w:szCs w:val="20"/>
              </w:rPr>
              <w:t xml:space="preserve"> Is this service/program provided in other municipalities?</w:t>
            </w:r>
            <w:r w:rsidRPr="007354B9">
              <w:rPr>
                <w:rFonts w:ascii="Arial" w:hAnsi="Arial" w:cs="Arial"/>
                <w:b/>
                <w:sz w:val="20"/>
                <w:szCs w:val="20"/>
              </w:rPr>
              <w:t xml:space="preserve"> Is there anyone else in the community providing the same service?</w:t>
            </w:r>
          </w:p>
        </w:tc>
      </w:tr>
      <w:tr w:rsidR="006E7279" w:rsidRPr="007354B9" w:rsidTr="006E7279">
        <w:tc>
          <w:tcPr>
            <w:tcW w:w="10458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10458" w:type="dxa"/>
            <w:shd w:val="clear" w:color="auto" w:fill="01426A"/>
          </w:tcPr>
          <w:p w:rsidR="006E7279" w:rsidRPr="007354B9" w:rsidRDefault="00327A4B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there a policy or contract that must be approved/revised if this reduction is accepted?  </w:t>
            </w:r>
          </w:p>
        </w:tc>
      </w:tr>
      <w:tr w:rsidR="006E7279" w:rsidRPr="007354B9" w:rsidTr="006E7279">
        <w:tc>
          <w:tcPr>
            <w:tcW w:w="10458" w:type="dxa"/>
          </w:tcPr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279" w:rsidRPr="007354B9" w:rsidTr="006E7279">
        <w:tc>
          <w:tcPr>
            <w:tcW w:w="10458" w:type="dxa"/>
            <w:shd w:val="clear" w:color="auto" w:fill="01426A"/>
          </w:tcPr>
          <w:p w:rsidR="006E7279" w:rsidRPr="007354B9" w:rsidRDefault="00327A4B" w:rsidP="004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A4B">
              <w:rPr>
                <w:rFonts w:ascii="Arial" w:hAnsi="Arial" w:cs="Arial"/>
                <w:b/>
                <w:sz w:val="20"/>
                <w:szCs w:val="20"/>
              </w:rPr>
              <w:t>Will the budget gap strategy create a reduction for a one-time expenditure or on a continuing basis</w:t>
            </w:r>
            <w:r w:rsidR="00D13B4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E7279" w:rsidRPr="007354B9" w:rsidTr="00D13B45">
        <w:trPr>
          <w:trHeight w:val="1358"/>
        </w:trPr>
        <w:tc>
          <w:tcPr>
            <w:tcW w:w="10458" w:type="dxa"/>
          </w:tcPr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4B9" w:rsidRPr="007354B9" w:rsidRDefault="007354B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279" w:rsidRPr="007354B9" w:rsidRDefault="006E727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B45" w:rsidRPr="00D13B45" w:rsidTr="00D13B45">
        <w:tc>
          <w:tcPr>
            <w:tcW w:w="10458" w:type="dxa"/>
            <w:shd w:val="clear" w:color="auto" w:fill="01426A"/>
          </w:tcPr>
          <w:p w:rsidR="00D13B45" w:rsidRPr="007354B9" w:rsidRDefault="00454D29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Would the change in service level have an impact on </w:t>
            </w:r>
            <w:r w:rsidR="00D13B45" w:rsidRPr="007354B9">
              <w:rPr>
                <w:rFonts w:ascii="Arial" w:hAnsi="Arial" w:cs="Arial"/>
                <w:b/>
                <w:sz w:val="20"/>
                <w:szCs w:val="20"/>
              </w:rPr>
              <w:t>anticipated revenue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13B45" w:rsidRPr="007354B9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D13B45">
              <w:rPr>
                <w:rFonts w:ascii="Arial" w:hAnsi="Arial" w:cs="Arial"/>
                <w:b/>
                <w:sz w:val="20"/>
                <w:szCs w:val="20"/>
              </w:rPr>
              <w:t xml:space="preserve"> Is a fee involved in funding this budget gap strategy?</w:t>
            </w:r>
          </w:p>
        </w:tc>
      </w:tr>
      <w:tr w:rsidR="00D13B45" w:rsidRPr="00D13B45" w:rsidTr="00D13B45">
        <w:tc>
          <w:tcPr>
            <w:tcW w:w="10458" w:type="dxa"/>
            <w:shd w:val="clear" w:color="auto" w:fill="auto"/>
          </w:tcPr>
          <w:p w:rsidR="00D13B45" w:rsidRDefault="00D13B45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B45" w:rsidRDefault="00D13B45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B45" w:rsidRDefault="00D13B45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B45" w:rsidRDefault="00D13B45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B45" w:rsidRPr="007354B9" w:rsidRDefault="00D13B45" w:rsidP="006E7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5195" w:rsidRDefault="00BC5195" w:rsidP="00327A4B"/>
    <w:sectPr w:rsidR="00BC5195" w:rsidSect="006E7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79" w:rsidRDefault="006E7279" w:rsidP="006E7279">
      <w:pPr>
        <w:spacing w:after="0" w:line="240" w:lineRule="auto"/>
      </w:pPr>
      <w:r>
        <w:separator/>
      </w:r>
    </w:p>
  </w:endnote>
  <w:endnote w:type="continuationSeparator" w:id="0">
    <w:p w:rsidR="006E7279" w:rsidRDefault="006E7279" w:rsidP="006E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79" w:rsidRDefault="006E7279" w:rsidP="006E7279">
      <w:pPr>
        <w:spacing w:after="0" w:line="240" w:lineRule="auto"/>
      </w:pPr>
      <w:r>
        <w:separator/>
      </w:r>
    </w:p>
  </w:footnote>
  <w:footnote w:type="continuationSeparator" w:id="0">
    <w:p w:rsidR="006E7279" w:rsidRDefault="006E7279" w:rsidP="006E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79" w:rsidRDefault="006E7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82A"/>
    <w:multiLevelType w:val="hybridMultilevel"/>
    <w:tmpl w:val="DAD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49C8"/>
    <w:multiLevelType w:val="hybridMultilevel"/>
    <w:tmpl w:val="931C01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65BD"/>
    <w:multiLevelType w:val="hybridMultilevel"/>
    <w:tmpl w:val="E2F46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23ABF"/>
    <w:multiLevelType w:val="hybridMultilevel"/>
    <w:tmpl w:val="E58A86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B7956"/>
    <w:multiLevelType w:val="hybridMultilevel"/>
    <w:tmpl w:val="6456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43595"/>
    <w:multiLevelType w:val="hybridMultilevel"/>
    <w:tmpl w:val="8E66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358C"/>
    <w:multiLevelType w:val="hybridMultilevel"/>
    <w:tmpl w:val="FFDA1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84F5B"/>
    <w:multiLevelType w:val="hybridMultilevel"/>
    <w:tmpl w:val="299CB7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B38"/>
    <w:multiLevelType w:val="hybridMultilevel"/>
    <w:tmpl w:val="7B5C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D0"/>
    <w:rsid w:val="000D5AFE"/>
    <w:rsid w:val="001F6734"/>
    <w:rsid w:val="002029CD"/>
    <w:rsid w:val="002301C8"/>
    <w:rsid w:val="0024043D"/>
    <w:rsid w:val="00303E48"/>
    <w:rsid w:val="00327A4B"/>
    <w:rsid w:val="00352C1A"/>
    <w:rsid w:val="003B239E"/>
    <w:rsid w:val="0042536F"/>
    <w:rsid w:val="00454D29"/>
    <w:rsid w:val="004969D8"/>
    <w:rsid w:val="004F095C"/>
    <w:rsid w:val="00573CFD"/>
    <w:rsid w:val="006A0B95"/>
    <w:rsid w:val="006E7279"/>
    <w:rsid w:val="00707DFE"/>
    <w:rsid w:val="007354B9"/>
    <w:rsid w:val="007738B1"/>
    <w:rsid w:val="00774A86"/>
    <w:rsid w:val="007B5782"/>
    <w:rsid w:val="00812D3E"/>
    <w:rsid w:val="008918D0"/>
    <w:rsid w:val="00990B2D"/>
    <w:rsid w:val="009974B6"/>
    <w:rsid w:val="00A90C74"/>
    <w:rsid w:val="00A91E94"/>
    <w:rsid w:val="00B44BD8"/>
    <w:rsid w:val="00BC5195"/>
    <w:rsid w:val="00C060D8"/>
    <w:rsid w:val="00C6057D"/>
    <w:rsid w:val="00C835D6"/>
    <w:rsid w:val="00CA01CC"/>
    <w:rsid w:val="00CB5705"/>
    <w:rsid w:val="00D13B45"/>
    <w:rsid w:val="00DE0351"/>
    <w:rsid w:val="00E74846"/>
    <w:rsid w:val="00E91EA7"/>
    <w:rsid w:val="00F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57C97D"/>
  <w15:docId w15:val="{505EF3E0-5344-4717-A093-7542807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D0"/>
    <w:pPr>
      <w:ind w:left="720"/>
      <w:contextualSpacing/>
    </w:pPr>
  </w:style>
  <w:style w:type="paragraph" w:styleId="NoSpacing">
    <w:name w:val="No Spacing"/>
    <w:uiPriority w:val="1"/>
    <w:qFormat/>
    <w:rsid w:val="00BC5195"/>
    <w:pPr>
      <w:spacing w:after="0" w:line="240" w:lineRule="auto"/>
    </w:pPr>
  </w:style>
  <w:style w:type="table" w:styleId="TableGrid">
    <w:name w:val="Table Grid"/>
    <w:basedOn w:val="TableNormal"/>
    <w:uiPriority w:val="59"/>
    <w:rsid w:val="00B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79"/>
  </w:style>
  <w:style w:type="paragraph" w:styleId="Footer">
    <w:name w:val="footer"/>
    <w:basedOn w:val="Normal"/>
    <w:link w:val="FooterChar"/>
    <w:uiPriority w:val="99"/>
    <w:unhideWhenUsed/>
    <w:rsid w:val="006E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viguem</dc:creator>
  <cp:lastModifiedBy>Toy Beeninga</cp:lastModifiedBy>
  <cp:revision>3</cp:revision>
  <cp:lastPrinted>2013-02-19T15:31:00Z</cp:lastPrinted>
  <dcterms:created xsi:type="dcterms:W3CDTF">2020-04-13T13:19:00Z</dcterms:created>
  <dcterms:modified xsi:type="dcterms:W3CDTF">2020-04-13T13:19:00Z</dcterms:modified>
</cp:coreProperties>
</file>