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January 9</w:t>
      </w:r>
      <w:r>
        <w:rPr>
          <w:b/>
          <w:bCs/>
        </w:rPr>
        <w:t>, 201</w:t>
      </w:r>
      <w:r>
        <w:rPr>
          <w:b/>
          <w:bCs/>
        </w:rPr>
        <w:t>8</w:t>
      </w:r>
    </w:p>
    <w:p>
      <w:pPr>
        <w:pStyle w:val="Normal"/>
        <w:rPr>
          <w:b/>
          <w:b/>
          <w:bCs/>
        </w:rPr>
      </w:pPr>
      <w:r>
        <w:rPr>
          <w:b/>
          <w:bCs/>
        </w:rPr>
      </w:r>
    </w:p>
    <w:p>
      <w:pPr>
        <w:pStyle w:val="Normal"/>
        <w:rPr>
          <w:b/>
          <w:b/>
          <w:bCs/>
        </w:rPr>
      </w:pPr>
      <w:r>
        <w:rPr>
          <w:b/>
          <w:bCs/>
        </w:rPr>
      </w:r>
    </w:p>
    <w:p>
      <w:pPr>
        <w:pStyle w:val="Normal"/>
        <w:rPr/>
      </w:pPr>
      <w:r>
        <w:rPr/>
        <w:t>Chairman Erhardt Lemke called the meeting to order at 7:0</w:t>
      </w:r>
      <w:r>
        <w:rPr/>
        <w:t>2</w:t>
      </w:r>
      <w:r>
        <w:rPr/>
        <w:t xml:space="preserve"> PM. All board members were present.</w:t>
      </w:r>
    </w:p>
    <w:p>
      <w:pPr>
        <w:pStyle w:val="Normal"/>
        <w:rPr/>
      </w:pPr>
      <w:r>
        <w:rPr/>
      </w:r>
    </w:p>
    <w:p>
      <w:pPr>
        <w:pStyle w:val="Normal"/>
        <w:numPr>
          <w:ilvl w:val="0"/>
          <w:numId w:val="2"/>
        </w:numPr>
        <w:rPr/>
      </w:pPr>
      <w:r>
        <w:rPr/>
        <w:t xml:space="preserve"> </w:t>
      </w:r>
      <w:r>
        <w:rPr/>
        <w:t>Previous meeting minutes.  Motion by Jason Smola to accept the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 xml:space="preserve">Treasurer’s report. Richie Dahl made motion to accept Treasurer’s report, second by </w:t>
      </w:r>
      <w:r>
        <w:rPr/>
        <w:t>Jason Smola</w:t>
      </w:r>
      <w:r>
        <w:rPr/>
        <w:t>. Motion carried.</w:t>
      </w:r>
    </w:p>
    <w:p>
      <w:pPr>
        <w:pStyle w:val="Normal"/>
        <w:rPr>
          <w:sz w:val="16"/>
          <w:szCs w:val="16"/>
        </w:rPr>
      </w:pPr>
      <w:r>
        <w:rPr>
          <w:sz w:val="16"/>
          <w:szCs w:val="16"/>
        </w:rPr>
      </w:r>
    </w:p>
    <w:p>
      <w:pPr>
        <w:pStyle w:val="Normal"/>
        <w:numPr>
          <w:ilvl w:val="0"/>
          <w:numId w:val="2"/>
        </w:numPr>
        <w:rPr/>
      </w:pPr>
      <w:r>
        <w:rPr/>
        <w:t xml:space="preserve">Clerk’s report. </w:t>
      </w:r>
      <w:r>
        <w:rPr/>
        <w:t>None</w:t>
      </w:r>
    </w:p>
    <w:p>
      <w:pPr>
        <w:pStyle w:val="ListParagraph"/>
        <w:rPr/>
      </w:pPr>
      <w:r>
        <w:rPr/>
      </w:r>
    </w:p>
    <w:p>
      <w:pPr>
        <w:pStyle w:val="Normal"/>
        <w:numPr>
          <w:ilvl w:val="0"/>
          <w:numId w:val="2"/>
        </w:numPr>
        <w:rPr/>
      </w:pPr>
      <w:r>
        <w:rPr/>
        <w:t xml:space="preserve">Chairman’s report. </w:t>
      </w:r>
      <w:r>
        <w:rPr/>
        <w:t>All equipment ready for ice or snow.</w:t>
      </w:r>
    </w:p>
    <w:p>
      <w:pPr>
        <w:pStyle w:val="Normal"/>
        <w:rPr/>
      </w:pPr>
      <w:r>
        <w:rPr/>
      </w:r>
    </w:p>
    <w:p>
      <w:pPr>
        <w:pStyle w:val="Normal"/>
        <w:numPr>
          <w:ilvl w:val="0"/>
          <w:numId w:val="2"/>
        </w:numPr>
        <w:rPr/>
      </w:pPr>
      <w:r>
        <w:rPr/>
        <w:t>Streets. Motion to abandoned streets/land by Jason Smola, second by Richie Dahl. Motion carried.</w:t>
      </w:r>
    </w:p>
    <w:p>
      <w:pPr>
        <w:pStyle w:val="Normal"/>
        <w:numPr>
          <w:ilvl w:val="0"/>
          <w:numId w:val="0"/>
        </w:numPr>
        <w:ind w:left="360" w:right="0" w:hanging="0"/>
        <w:rPr/>
      </w:pPr>
      <w:r>
        <w:rPr/>
      </w:r>
    </w:p>
    <w:p>
      <w:pPr>
        <w:pStyle w:val="Normal"/>
        <w:numPr>
          <w:ilvl w:val="0"/>
          <w:numId w:val="2"/>
        </w:numPr>
        <w:rPr/>
      </w:pPr>
      <w:r>
        <w:rPr/>
        <w:t xml:space="preserve">Construction Permit. </w:t>
      </w:r>
      <w:r>
        <w:rPr/>
        <w:t>Richie Dahl made motion to put signs up on roads saying Town is zoned, permits required and to accept the updated Construction permit resolution as written and updated Construction permit, second by Jason Smola. Motion carried.</w:t>
      </w:r>
    </w:p>
    <w:p>
      <w:pPr>
        <w:pStyle w:val="Normal"/>
        <w:numPr>
          <w:ilvl w:val="0"/>
          <w:numId w:val="0"/>
        </w:numPr>
        <w:ind w:left="360" w:right="0" w:hanging="0"/>
        <w:rPr/>
      </w:pPr>
      <w:r>
        <w:rPr/>
      </w:r>
    </w:p>
    <w:p>
      <w:pPr>
        <w:pStyle w:val="Normal"/>
        <w:numPr>
          <w:ilvl w:val="0"/>
          <w:numId w:val="2"/>
        </w:numPr>
        <w:rPr/>
      </w:pPr>
      <w:r>
        <w:rPr/>
        <w:t>Pay Bills in the amount of  $</w:t>
      </w:r>
      <w:r>
        <w:rPr/>
        <w:t>209,057.20.</w:t>
      </w:r>
    </w:p>
    <w:p>
      <w:pPr>
        <w:pStyle w:val="Normal"/>
        <w:rPr/>
      </w:pPr>
      <w:r>
        <w:rPr/>
      </w:r>
    </w:p>
    <w:p>
      <w:pPr>
        <w:pStyle w:val="Normal"/>
        <w:numPr>
          <w:ilvl w:val="0"/>
          <w:numId w:val="2"/>
        </w:numPr>
        <w:rPr/>
      </w:pPr>
      <w:r>
        <w:rPr/>
        <w:t xml:space="preserve">Public Input. </w:t>
      </w:r>
      <w:r>
        <w:rPr/>
        <w:t>Clarence Kropp talked for the Fire Department, they voted to sale part of the land by the Medford Fire Department to the neighbor. Look into making a resolution for snow plowing snow across town roads with a fine of $50.00.</w:t>
      </w:r>
    </w:p>
    <w:p>
      <w:pPr>
        <w:pStyle w:val="Normal"/>
        <w:rPr/>
      </w:pPr>
      <w:r>
        <w:rPr/>
        <w:t xml:space="preserve"> </w:t>
      </w:r>
    </w:p>
    <w:p>
      <w:pPr>
        <w:pStyle w:val="Normal"/>
        <w:numPr>
          <w:ilvl w:val="0"/>
          <w:numId w:val="2"/>
        </w:numPr>
        <w:rPr/>
      </w:pPr>
      <w:r>
        <w:rPr/>
        <w:t xml:space="preserve">Motion to adjourn was made by Jason Smola, second by Richie Dahl.  Motion carried. Next meeting is </w:t>
      </w:r>
      <w:r>
        <w:rPr/>
        <w:t>February 13</w:t>
      </w:r>
      <w:r>
        <w:rPr/>
        <w:t>, 2018.</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 xml:space="preserve">Catherine J. Lemke, Clerk  </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next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TotalTime>
  <Application>LibreOffice/5.4.4.2$Windows_X86_64 LibreOffice_project/2524958677847fb3bb44820e40380acbe820f960</Application>
  <Pages>1</Pages>
  <Words>206</Words>
  <Characters>1064</Characters>
  <CharactersWithSpaces>1256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2018-01-08T12:25:00Z</cp:lastPrinted>
  <dcterms:modified xsi:type="dcterms:W3CDTF">2018-02-13T14:12:58Z</dcterms:modified>
  <cp:revision>6</cp:revision>
  <dc:subject/>
  <dc:title>TOWN OF GOODRICH</dc:title>
</cp:coreProperties>
</file>