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Nov 12</w:t>
      </w:r>
      <w:r>
        <w:rPr>
          <w:b/>
          <w:bCs/>
        </w:rPr>
        <w:t>, 2019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</w:t>
      </w:r>
      <w:r>
        <w:rPr/>
        <w:t>0</w:t>
      </w:r>
      <w:r>
        <w:rPr/>
        <w:t xml:space="preserve"> pm. All board members were present.  We had </w:t>
      </w:r>
      <w:r>
        <w:rPr/>
        <w:t>0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Motion by Jason Smola to approve the meeting minutes, second by </w:t>
      </w:r>
      <w:r>
        <w:rPr/>
        <w:t>Richie Dahl</w:t>
      </w:r>
      <w:r>
        <w:rPr/>
        <w:t>. Motion carried.</w:t>
      </w:r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Richie Dahl</w:t>
      </w:r>
      <w:r>
        <w:rPr/>
        <w:t xml:space="preserve"> made motion to accept Treasurer’s report, second by </w:t>
      </w:r>
      <w:r>
        <w:rPr/>
        <w:t>Jason Smola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</w:t>
      </w:r>
      <w:r>
        <w:rPr/>
        <w:t>Reach out to county regarding fire call. Find out if town can put a lean against property owner.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2020 Budget and 2019 Levy.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  <w:r>
        <w:rPr/>
        <w:t xml:space="preserve">Jason Smola made motion to except .50 increase in wages to recycling attendants, custodian, and election workers as of Jan 1, 2020. Seconded by Richie Dahl. Motion carried.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Road Damage by Brandners Dairy LLC south on peche. Charge Brandners Dairy LLC for 6 loads of gravel at $230 per load totaling $ 1380.00 to fix the road.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get sander applicatior. Second by Richie Dahl. Motion carried.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Erhardt Lemke called for an adjournment at </w:t>
      </w:r>
      <w:r>
        <w:rPr/>
        <w:t>9.02</w:t>
      </w:r>
      <w:r>
        <w:rPr/>
        <w:t xml:space="preserve"> pm. with motion.  Second by Jason Smola.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LibreOffice/6.2.4.2$Windows_X86_64 LibreOffice_project/2412653d852ce75f65fbfa83fb7e7b669a126d64</Application>
  <Pages>1</Pages>
  <Words>194</Words>
  <Characters>974</Characters>
  <CharactersWithSpaces>1159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2019-10-02T14:16:45Z</cp:lastPrinted>
  <dcterms:modified xsi:type="dcterms:W3CDTF">2019-11-13T14:06:30Z</dcterms:modified>
  <cp:revision>32</cp:revision>
  <dc:subject/>
  <dc:title>TOWN OF GOODRICH</dc:title>
</cp:coreProperties>
</file>