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July 14, 2020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the meeting to order at 7:0</w:t>
      </w:r>
      <w:r>
        <w:rPr/>
        <w:t>1</w:t>
      </w:r>
      <w:r>
        <w:rPr/>
        <w:t xml:space="preserve"> pm. All board members were present.  We had 0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Previous meeting minutes.  </w:t>
      </w:r>
      <w:bookmarkStart w:id="1" w:name="__DdeLink__44_3181411567"/>
      <w:r>
        <w:rPr/>
        <w:t>Motion by Jason Smola to approve the meeting minutes, second by Richie Dahl.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Treasurer’s report. </w:t>
      </w:r>
      <w:r>
        <w:rPr/>
        <w:t xml:space="preserve">Jason Smola </w:t>
      </w:r>
      <w:r>
        <w:rPr/>
        <w:t xml:space="preserve">made motion to accept Treasurer’s report, second by </w:t>
      </w:r>
      <w:r>
        <w:rPr/>
        <w:t>Richie Dahl</w:t>
      </w:r>
      <w:r>
        <w:rPr/>
        <w:t>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 xml:space="preserve">Clerk’s report.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Jason</w:t>
      </w:r>
      <w:r>
        <w:rPr/>
        <w:t xml:space="preserve"> made motion to accept town clerk to work Covid-19 grants for Town of Goodrich with extra wages of $</w:t>
      </w:r>
      <w:r>
        <w:rPr/>
        <w:t>12</w:t>
      </w:r>
      <w:r>
        <w:rPr/>
        <w:t xml:space="preserve">.50 per hour seconded by </w:t>
      </w:r>
      <w:r>
        <w:rPr/>
        <w:t>Richie Dahl</w:t>
      </w:r>
      <w:r>
        <w:rPr/>
        <w:t>. Motion carried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Richie Dahl made motion to accept </w:t>
      </w:r>
      <w:r>
        <w:rPr/>
        <w:t xml:space="preserve">Cindy Chase with Elk River Apprasial 3 year contract for Town of Goodrich </w:t>
      </w:r>
      <w:r>
        <w:rPr/>
        <w:t>seconded by Jason Smola.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Jason Smola made motion to accept </w:t>
      </w:r>
      <w:r>
        <w:rPr/>
        <w:t xml:space="preserve">Insight Fs winter fill contract of set price of 1.229 for 600 gallons of  LP </w:t>
      </w:r>
      <w:r>
        <w:rPr/>
        <w:t>seconded by Richie Dahl. Motion carried.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Richie Dahl motion to accept renew quickbooks tax subscription for $450.00, </w:t>
      </w:r>
      <w:r>
        <w:rPr/>
        <w:t>s</w:t>
      </w:r>
      <w:r>
        <w:rPr/>
        <w:t>econded by Erhardt Lemke. Motion carried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360" w:right="0" w:hanging="0"/>
        <w:jc w:val="left"/>
        <w:rPr/>
      </w:pPr>
      <w:r>
        <w:rPr/>
        <w:t xml:space="preserve">Fix copy machine with EO Johnson.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360" w:right="0" w:hanging="0"/>
        <w:jc w:val="left"/>
        <w:rPr/>
      </w:pPr>
      <w:r>
        <w:rPr/>
        <w:t xml:space="preserve">Jason Smola made motion to accept </w:t>
      </w:r>
      <w:r>
        <w:rPr/>
        <w:t>purchase of exhaust fan for shop costing $2,750,</w:t>
      </w:r>
      <w:r>
        <w:rPr/>
        <w:t xml:space="preserve"> seconded by Richie Dahl. Motion carried.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 xml:space="preserve">Discuss liquor license policy for 2021. 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Di</w:t>
      </w:r>
      <w:r>
        <w:rPr/>
        <w:t>sc</w:t>
      </w:r>
      <w:r>
        <w:rPr/>
        <w:t>uss baring cable and right-a-way throughout Town of Goodrich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Grader maintance due for 2500 hours.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Discuss recycling tires September or October.</w:t>
      </w:r>
    </w:p>
    <w:p>
      <w:pPr>
        <w:pStyle w:val="Normal"/>
        <w:numPr>
          <w:ilvl w:val="0"/>
          <w:numId w:val="0"/>
        </w:numPr>
        <w:ind w:left="360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Clarence Kropp with Fire Dept update: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Need 110,000 for parking lot to be repaired.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Need funding for mask and fire protection.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Chairman Erhardt Lemke called for an adjournment at 8:</w:t>
      </w:r>
      <w:r>
        <w:rPr/>
        <w:t>49</w:t>
      </w:r>
      <w:r>
        <w:rPr/>
        <w:t xml:space="preserve"> pm. Motion by Jason Smola, second by Richie Dahl. Motion carried.</w:t>
        <w:tab/>
        <w:t xml:space="preserve">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14768</TotalTime>
  <Application>LibreOffice/6.2.4.2$Windows_X86_64 LibreOffice_project/2412653d852ce75f65fbfa83fb7e7b669a126d64</Application>
  <Pages>2</Pages>
  <Words>272</Words>
  <Characters>1407</Characters>
  <CharactersWithSpaces>1660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dcterms:modified xsi:type="dcterms:W3CDTF">2020-08-23T12:57:52Z</dcterms:modified>
  <cp:revision>49</cp:revision>
  <dc:subject/>
  <dc:title>TOWN OF GOODRICH</dc:title>
</cp:coreProperties>
</file>