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 xml:space="preserve">October </w:t>
      </w:r>
      <w:r>
        <w:rPr>
          <w:b/>
        </w:rPr>
        <w:t>12</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0"/>
        </w:numPr>
        <w:ind w:left="720" w:hanging="0"/>
        <w:rPr/>
      </w:pPr>
      <w:r>
        <w:rPr/>
        <w:t>Discuss and set Levy Limit meeting.</w:t>
      </w:r>
    </w:p>
    <w:p>
      <w:pPr>
        <w:pStyle w:val="Normal"/>
        <w:numPr>
          <w:ilvl w:val="0"/>
          <w:numId w:val="0"/>
        </w:numPr>
        <w:ind w:left="720" w:hanging="0"/>
        <w:rPr/>
      </w:pPr>
      <w:r>
        <w:rPr/>
        <w:t>Discuss and set Budget meeting.</w:t>
      </w:r>
    </w:p>
    <w:p>
      <w:pPr>
        <w:pStyle w:val="Normal"/>
        <w:numPr>
          <w:ilvl w:val="0"/>
          <w:numId w:val="0"/>
        </w:numPr>
        <w:ind w:left="720" w:hanging="0"/>
        <w:rPr/>
      </w:pPr>
      <w:r>
        <w:rPr/>
        <w:t xml:space="preserve">Discuss </w:t>
      </w:r>
      <w:r>
        <w:rPr/>
        <w:t>online banking with Abby bank and future banking.</w:t>
      </w:r>
    </w:p>
    <w:p>
      <w:pPr>
        <w:pStyle w:val="Normal"/>
        <w:numPr>
          <w:ilvl w:val="0"/>
          <w:numId w:val="0"/>
        </w:numPr>
        <w:ind w:left="720" w:hanging="0"/>
        <w:rPr/>
      </w:pPr>
      <w:r>
        <w:rPr/>
        <w:t>Approve and elect Chief Inspectors for 2 year term.</w:t>
      </w:r>
    </w:p>
    <w:p>
      <w:pPr>
        <w:pStyle w:val="Normal"/>
        <w:numPr>
          <w:ilvl w:val="0"/>
          <w:numId w:val="0"/>
        </w:numPr>
        <w:ind w:left="720" w:hanging="0"/>
        <w:rPr/>
      </w:pPr>
      <w:r>
        <w:rPr/>
        <w:t>2021 Redistricting Tentative Supervisory Distict Plan.</w:t>
      </w:r>
    </w:p>
    <w:p>
      <w:pPr>
        <w:pStyle w:val="Normal"/>
        <w:numPr>
          <w:ilvl w:val="0"/>
          <w:numId w:val="0"/>
        </w:numPr>
        <w:ind w:left="720" w:hanging="0"/>
        <w:rPr/>
      </w:pPr>
      <w:r>
        <w:rPr/>
        <w:t>Medford Area Fire Dept Joint Ownership and Service Agreement.</w:t>
      </w:r>
    </w:p>
    <w:p>
      <w:pPr>
        <w:pStyle w:val="Normal"/>
        <w:numPr>
          <w:ilvl w:val="0"/>
          <w:numId w:val="2"/>
        </w:numPr>
        <w:rPr/>
      </w:pPr>
      <w:r>
        <w:rPr/>
        <w:t xml:space="preserve">Chairman’s Report. </w:t>
      </w:r>
    </w:p>
    <w:p>
      <w:pPr>
        <w:pStyle w:val="Normal"/>
        <w:numPr>
          <w:ilvl w:val="0"/>
          <w:numId w:val="0"/>
        </w:numPr>
        <w:ind w:left="720" w:hanging="0"/>
        <w:rPr/>
      </w:pPr>
      <w:r>
        <w:rPr/>
        <w:t>Update on town tractor.</w:t>
      </w:r>
    </w:p>
    <w:p>
      <w:pPr>
        <w:pStyle w:val="Normal"/>
        <w:numPr>
          <w:ilvl w:val="0"/>
          <w:numId w:val="0"/>
        </w:numPr>
        <w:ind w:left="720" w:hanging="0"/>
        <w:rPr/>
      </w:pPr>
      <w:r>
        <w:rPr/>
        <w:t>Update on selling town dump truck and approve sale.</w:t>
      </w:r>
    </w:p>
    <w:p>
      <w:pPr>
        <w:pStyle w:val="Normal"/>
        <w:numPr>
          <w:ilvl w:val="0"/>
          <w:numId w:val="0"/>
        </w:numPr>
        <w:ind w:left="720" w:hanging="0"/>
        <w:rPr/>
      </w:pPr>
      <w:r>
        <w:rPr/>
        <w:t>Discuss hiring a town employee to run town truck for snow plowing.</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75692</TotalTime>
  <Application>LibreOffice/6.2.4.2$Windows_X86_64 LibreOffice_project/2412653d852ce75f65fbfa83fb7e7b669a126d64</Application>
  <Pages>1</Pages>
  <Words>179</Words>
  <Characters>982</Characters>
  <CharactersWithSpaces>1132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2021-10-08T11:53:03Z</cp:lastPrinted>
  <dcterms:modified xsi:type="dcterms:W3CDTF">2021-10-09T09:38:05Z</dcterms:modified>
  <cp:revision>67</cp:revision>
  <dc:subject/>
  <dc:title>TOWN OF GOODRICH</dc:title>
</cp:coreProperties>
</file>