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517E" w14:textId="77777777" w:rsidR="0048364F" w:rsidRPr="008204C5" w:rsidRDefault="0048364F" w:rsidP="0048364F">
      <w:pPr>
        <w:shd w:val="clear" w:color="auto" w:fill="FFFFFF"/>
        <w:autoSpaceDE w:val="0"/>
        <w:autoSpaceDN w:val="0"/>
        <w:adjustRightInd w:val="0"/>
        <w:spacing w:after="0" w:line="269" w:lineRule="exact"/>
        <w:ind w:left="19"/>
        <w:jc w:val="center"/>
        <w:rPr>
          <w:rFonts w:ascii="Calibri" w:eastAsiaTheme="minorEastAsia" w:hAnsi="Calibri" w:cs="Calibri"/>
          <w:b/>
          <w:bCs/>
          <w:color w:val="000000"/>
        </w:rPr>
      </w:pPr>
      <w:r w:rsidRPr="008204C5">
        <w:rPr>
          <w:rFonts w:ascii="Calibri" w:eastAsiaTheme="minorEastAsia" w:hAnsi="Calibri" w:cs="Calibri"/>
          <w:b/>
          <w:bCs/>
          <w:color w:val="000000"/>
        </w:rPr>
        <w:t>HOLYOKE HOUSING AUTHORITY</w:t>
      </w:r>
    </w:p>
    <w:p w14:paraId="12EA0F37" w14:textId="11D851D7" w:rsidR="0048364F" w:rsidRDefault="0048364F" w:rsidP="0048364F">
      <w:pPr>
        <w:shd w:val="clear" w:color="auto" w:fill="FFFFFF"/>
        <w:autoSpaceDE w:val="0"/>
        <w:autoSpaceDN w:val="0"/>
        <w:adjustRightInd w:val="0"/>
        <w:spacing w:after="0" w:line="269" w:lineRule="exact"/>
        <w:ind w:left="19"/>
        <w:jc w:val="center"/>
        <w:rPr>
          <w:rFonts w:ascii="Calibri" w:eastAsiaTheme="minorEastAsia" w:hAnsi="Calibri" w:cs="Calibri"/>
          <w:b/>
          <w:bCs/>
          <w:color w:val="000000"/>
        </w:rPr>
      </w:pPr>
      <w:r>
        <w:rPr>
          <w:rFonts w:ascii="Calibri" w:eastAsiaTheme="minorEastAsia" w:hAnsi="Calibri" w:cs="Calibri"/>
          <w:b/>
          <w:bCs/>
          <w:color w:val="000000"/>
        </w:rPr>
        <w:t xml:space="preserve">SPECIAL </w:t>
      </w:r>
      <w:r w:rsidRPr="008204C5">
        <w:rPr>
          <w:rFonts w:ascii="Calibri" w:eastAsiaTheme="minorEastAsia" w:hAnsi="Calibri" w:cs="Calibri"/>
          <w:b/>
          <w:bCs/>
          <w:color w:val="000000"/>
        </w:rPr>
        <w:t>BOARD MEETING</w:t>
      </w:r>
    </w:p>
    <w:p w14:paraId="38566C8D" w14:textId="77777777" w:rsidR="0048364F" w:rsidRDefault="0048364F" w:rsidP="0048364F">
      <w:pPr>
        <w:shd w:val="clear" w:color="auto" w:fill="FFFFFF"/>
        <w:autoSpaceDE w:val="0"/>
        <w:autoSpaceDN w:val="0"/>
        <w:adjustRightInd w:val="0"/>
        <w:spacing w:after="0" w:line="269" w:lineRule="exact"/>
        <w:ind w:left="19"/>
        <w:jc w:val="center"/>
        <w:rPr>
          <w:rFonts w:ascii="Calibri" w:eastAsiaTheme="minorEastAsia" w:hAnsi="Calibri" w:cs="Calibri"/>
          <w:b/>
          <w:bCs/>
          <w:color w:val="000000"/>
        </w:rPr>
      </w:pPr>
    </w:p>
    <w:p w14:paraId="668F2035" w14:textId="77777777" w:rsidR="0048364F" w:rsidRDefault="0048364F" w:rsidP="0048364F">
      <w:pPr>
        <w:shd w:val="clear" w:color="auto" w:fill="FFFFFF"/>
        <w:autoSpaceDE w:val="0"/>
        <w:autoSpaceDN w:val="0"/>
        <w:adjustRightInd w:val="0"/>
        <w:spacing w:after="0" w:line="269" w:lineRule="exact"/>
        <w:ind w:left="19"/>
        <w:jc w:val="center"/>
        <w:rPr>
          <w:rFonts w:ascii="Calibri" w:eastAsiaTheme="minorEastAsia" w:hAnsi="Calibri" w:cs="Calibri"/>
          <w:b/>
          <w:bCs/>
          <w:color w:val="000000"/>
        </w:rPr>
      </w:pPr>
      <w:r>
        <w:rPr>
          <w:rFonts w:ascii="Calibri" w:eastAsiaTheme="minorEastAsia" w:hAnsi="Calibri" w:cs="Calibri"/>
          <w:b/>
          <w:bCs/>
          <w:color w:val="000000"/>
        </w:rPr>
        <w:t xml:space="preserve">Via Zoom </w:t>
      </w:r>
    </w:p>
    <w:p w14:paraId="1BD379EE" w14:textId="77777777" w:rsidR="0048364F" w:rsidRDefault="0048364F" w:rsidP="0048364F">
      <w:pPr>
        <w:shd w:val="clear" w:color="auto" w:fill="FFFFFF"/>
        <w:autoSpaceDE w:val="0"/>
        <w:autoSpaceDN w:val="0"/>
        <w:adjustRightInd w:val="0"/>
        <w:spacing w:after="0" w:line="269" w:lineRule="exact"/>
        <w:ind w:left="19"/>
        <w:jc w:val="center"/>
        <w:rPr>
          <w:rFonts w:ascii="Calibri" w:eastAsiaTheme="minorEastAsia" w:hAnsi="Calibri" w:cs="Calibri"/>
          <w:b/>
          <w:bCs/>
          <w:color w:val="000000"/>
        </w:rPr>
      </w:pPr>
      <w:r>
        <w:rPr>
          <w:rFonts w:ascii="Calibri" w:eastAsiaTheme="minorEastAsia" w:hAnsi="Calibri" w:cs="Calibri"/>
          <w:b/>
          <w:bCs/>
          <w:color w:val="000000"/>
        </w:rPr>
        <w:t>Register in advance for this meeting (click below)</w:t>
      </w:r>
    </w:p>
    <w:p w14:paraId="1AF96FC9" w14:textId="77777777" w:rsidR="0048364F" w:rsidRDefault="0048364F" w:rsidP="0048364F">
      <w:r>
        <w:t xml:space="preserve">                  </w:t>
      </w:r>
      <w:hyperlink r:id="rId5" w:history="1">
        <w:r w:rsidRPr="001E6359">
          <w:rPr>
            <w:rStyle w:val="Hyperlink"/>
          </w:rPr>
          <w:t>https://us02web.zoom.us/meeting/register/tZckdO2grzMiE9JAs_qdjpLRZf-scuKcwtg9</w:t>
        </w:r>
      </w:hyperlink>
      <w:r>
        <w:t xml:space="preserve">  </w:t>
      </w:r>
    </w:p>
    <w:p w14:paraId="6E424111" w14:textId="77777777" w:rsidR="0048364F" w:rsidRPr="00CE6554" w:rsidRDefault="0048364F" w:rsidP="0048364F">
      <w:r>
        <w:t xml:space="preserve"> </w:t>
      </w:r>
      <w:r w:rsidRPr="002A0265">
        <w:rPr>
          <w:rFonts w:ascii="Calibri" w:eastAsiaTheme="minorEastAsia" w:hAnsi="Calibri"/>
          <w:b/>
          <w:bCs/>
          <w:smallCaps/>
          <w:color w:val="FF0000"/>
        </w:rPr>
        <w:t>After registering, you will receive a confirmation email containing information about joining meeting</w:t>
      </w:r>
      <w:r w:rsidRPr="002A0265">
        <w:rPr>
          <w:rFonts w:ascii="Calibri" w:eastAsiaTheme="minorEastAsia" w:hAnsi="Calibri"/>
          <w:b/>
          <w:bCs/>
          <w:smallCaps/>
          <w:color w:val="FF0000"/>
          <w:sz w:val="28"/>
          <w:szCs w:val="28"/>
        </w:rPr>
        <w:t xml:space="preserve">   </w:t>
      </w:r>
    </w:p>
    <w:p w14:paraId="7EC71B37" w14:textId="2388D8F8" w:rsidR="0048364F" w:rsidRPr="008204C5" w:rsidRDefault="0048364F" w:rsidP="0048364F">
      <w:pPr>
        <w:shd w:val="clear" w:color="auto" w:fill="FFFFFF"/>
        <w:autoSpaceDE w:val="0"/>
        <w:autoSpaceDN w:val="0"/>
        <w:adjustRightInd w:val="0"/>
        <w:spacing w:after="0" w:line="269" w:lineRule="exact"/>
        <w:jc w:val="center"/>
        <w:rPr>
          <w:rFonts w:ascii="Calibri" w:eastAsiaTheme="minorEastAsia" w:hAnsi="Calibri" w:cs="Calibri"/>
          <w:b/>
          <w:bCs/>
          <w:color w:val="000000"/>
        </w:rPr>
      </w:pPr>
      <w:r w:rsidRPr="008204C5">
        <w:rPr>
          <w:rFonts w:ascii="Calibri" w:eastAsiaTheme="minorEastAsia" w:hAnsi="Calibri" w:cs="Calibri"/>
          <w:b/>
          <w:bCs/>
          <w:color w:val="000000"/>
        </w:rPr>
        <w:t>Thursday</w:t>
      </w:r>
      <w:r>
        <w:rPr>
          <w:rFonts w:ascii="Calibri" w:eastAsiaTheme="minorEastAsia" w:hAnsi="Calibri" w:cs="Calibri"/>
          <w:b/>
          <w:bCs/>
          <w:color w:val="000000"/>
        </w:rPr>
        <w:t xml:space="preserve"> </w:t>
      </w:r>
      <w:r w:rsidR="00D1369E">
        <w:rPr>
          <w:rFonts w:ascii="Calibri" w:eastAsiaTheme="minorEastAsia" w:hAnsi="Calibri" w:cs="Calibri"/>
          <w:b/>
          <w:bCs/>
          <w:color w:val="000000"/>
        </w:rPr>
        <w:t>March 10</w:t>
      </w:r>
      <w:r>
        <w:rPr>
          <w:rFonts w:ascii="Calibri" w:eastAsiaTheme="minorEastAsia" w:hAnsi="Calibri" w:cs="Calibri"/>
          <w:b/>
          <w:bCs/>
          <w:color w:val="000000"/>
        </w:rPr>
        <w:t>, 2022 at 6:00 pm</w:t>
      </w:r>
    </w:p>
    <w:p w14:paraId="376BF881" w14:textId="77777777" w:rsidR="0048364F" w:rsidRPr="008204C5" w:rsidRDefault="0048364F" w:rsidP="0048364F">
      <w:pPr>
        <w:shd w:val="clear" w:color="auto" w:fill="FFFFFF"/>
        <w:autoSpaceDE w:val="0"/>
        <w:autoSpaceDN w:val="0"/>
        <w:adjustRightInd w:val="0"/>
        <w:spacing w:after="0" w:line="269" w:lineRule="exact"/>
        <w:ind w:left="19"/>
        <w:jc w:val="center"/>
        <w:rPr>
          <w:rFonts w:ascii="Calibri" w:eastAsiaTheme="minorEastAsia" w:hAnsi="Calibri" w:cs="Calibri"/>
          <w:b/>
          <w:bCs/>
          <w:color w:val="000000"/>
        </w:rPr>
      </w:pPr>
      <w:r>
        <w:rPr>
          <w:rFonts w:ascii="Calibri" w:eastAsiaTheme="minorEastAsia" w:hAnsi="Calibri" w:cs="Calibri"/>
          <w:b/>
          <w:bCs/>
          <w:color w:val="000000"/>
        </w:rPr>
        <w:t>475 Maple Street,</w:t>
      </w:r>
      <w:r w:rsidRPr="008204C5">
        <w:rPr>
          <w:rFonts w:ascii="Calibri" w:eastAsiaTheme="minorEastAsia" w:hAnsi="Calibri" w:cs="Calibri"/>
          <w:b/>
          <w:bCs/>
          <w:color w:val="000000"/>
        </w:rPr>
        <w:t xml:space="preserve"> HOLYOKE, MA 01040</w:t>
      </w:r>
    </w:p>
    <w:p w14:paraId="44293984" w14:textId="77777777" w:rsidR="0048364F" w:rsidRDefault="0048364F" w:rsidP="0048364F">
      <w:pPr>
        <w:shd w:val="clear" w:color="auto" w:fill="FFFFFF"/>
        <w:autoSpaceDE w:val="0"/>
        <w:autoSpaceDN w:val="0"/>
        <w:adjustRightInd w:val="0"/>
        <w:spacing w:after="0" w:line="269" w:lineRule="exact"/>
        <w:rPr>
          <w:rFonts w:ascii="Calibri" w:eastAsiaTheme="minorEastAsia" w:hAnsi="Calibri" w:cs="Calibri"/>
          <w:b/>
          <w:bCs/>
          <w:color w:val="000000"/>
        </w:rPr>
      </w:pPr>
    </w:p>
    <w:p w14:paraId="7C904FD2" w14:textId="77777777" w:rsidR="0048364F" w:rsidRDefault="0048364F" w:rsidP="0048364F">
      <w:pPr>
        <w:shd w:val="clear" w:color="auto" w:fill="FFFFFF"/>
        <w:autoSpaceDE w:val="0"/>
        <w:autoSpaceDN w:val="0"/>
        <w:adjustRightInd w:val="0"/>
        <w:spacing w:after="0" w:line="269" w:lineRule="exact"/>
        <w:rPr>
          <w:rFonts w:ascii="Calibri" w:eastAsiaTheme="minorEastAsia" w:hAnsi="Calibri" w:cs="Calibri"/>
          <w:b/>
          <w:bCs/>
          <w:color w:val="000000"/>
        </w:rPr>
      </w:pPr>
      <w:r w:rsidRPr="00C56992">
        <w:rPr>
          <w:rFonts w:ascii="Calibri" w:eastAsiaTheme="minorEastAsia" w:hAnsi="Calibri" w:cs="Calibri"/>
          <w:b/>
          <w:bCs/>
          <w:color w:val="000000"/>
        </w:rPr>
        <w:t>AGENDA:</w:t>
      </w:r>
    </w:p>
    <w:p w14:paraId="47532772" w14:textId="77777777" w:rsidR="0048364F" w:rsidRPr="00DB7D7F" w:rsidRDefault="0048364F" w:rsidP="0048364F">
      <w:pPr>
        <w:shd w:val="clear" w:color="auto" w:fill="FFFFFF"/>
        <w:autoSpaceDE w:val="0"/>
        <w:autoSpaceDN w:val="0"/>
        <w:adjustRightInd w:val="0"/>
        <w:spacing w:before="58" w:after="0" w:line="240" w:lineRule="auto"/>
        <w:rPr>
          <w:rFonts w:ascii="Calibri" w:eastAsiaTheme="minorEastAsia" w:hAnsi="Calibri" w:cs="Calibri"/>
          <w:color w:val="000000"/>
        </w:rPr>
      </w:pPr>
    </w:p>
    <w:p w14:paraId="5C1D1981" w14:textId="091591F7" w:rsidR="0048364F" w:rsidRDefault="0048364F" w:rsidP="0048364F">
      <w:pPr>
        <w:pStyle w:val="ListParagraph"/>
        <w:numPr>
          <w:ilvl w:val="0"/>
          <w:numId w:val="3"/>
        </w:numPr>
        <w:shd w:val="clear" w:color="auto" w:fill="FFFFFF"/>
        <w:autoSpaceDE w:val="0"/>
        <w:autoSpaceDN w:val="0"/>
        <w:adjustRightInd w:val="0"/>
        <w:spacing w:before="58" w:after="0" w:line="240" w:lineRule="auto"/>
        <w:rPr>
          <w:rFonts w:ascii="Calibri" w:eastAsiaTheme="minorEastAsia" w:hAnsi="Calibri" w:cs="Calibri"/>
          <w:color w:val="000000"/>
        </w:rPr>
      </w:pPr>
      <w:r w:rsidRPr="001001DC">
        <w:rPr>
          <w:rFonts w:ascii="Calibri" w:eastAsiaTheme="minorEastAsia" w:hAnsi="Calibri" w:cs="Calibri"/>
          <w:color w:val="000000"/>
        </w:rPr>
        <w:t xml:space="preserve">To approve minutes: </w:t>
      </w:r>
      <w:r w:rsidR="00D1369E">
        <w:rPr>
          <w:rFonts w:ascii="Calibri" w:eastAsiaTheme="minorEastAsia" w:hAnsi="Calibri" w:cs="Calibri"/>
          <w:color w:val="000000"/>
        </w:rPr>
        <w:t>February 24, 2022</w:t>
      </w:r>
    </w:p>
    <w:p w14:paraId="7B686B9B" w14:textId="44802BA8" w:rsidR="009B6B78" w:rsidRDefault="009B6B78" w:rsidP="009B6B78">
      <w:pPr>
        <w:shd w:val="clear" w:color="auto" w:fill="FFFFFF"/>
        <w:autoSpaceDE w:val="0"/>
        <w:autoSpaceDN w:val="0"/>
        <w:adjustRightInd w:val="0"/>
        <w:spacing w:before="58" w:after="0" w:line="240" w:lineRule="auto"/>
        <w:rPr>
          <w:rFonts w:ascii="Calibri" w:eastAsiaTheme="minorEastAsia" w:hAnsi="Calibri" w:cs="Calibri"/>
          <w:color w:val="000000"/>
        </w:rPr>
      </w:pPr>
    </w:p>
    <w:p w14:paraId="0B7E4FD8" w14:textId="44EBC91C" w:rsidR="009B6B78" w:rsidRPr="009B6B78" w:rsidRDefault="009B6B78" w:rsidP="009B6B78">
      <w:pPr>
        <w:pStyle w:val="ListParagraph"/>
        <w:numPr>
          <w:ilvl w:val="0"/>
          <w:numId w:val="3"/>
        </w:numPr>
        <w:shd w:val="clear" w:color="auto" w:fill="FFFFFF"/>
        <w:autoSpaceDE w:val="0"/>
        <w:autoSpaceDN w:val="0"/>
        <w:adjustRightInd w:val="0"/>
        <w:spacing w:before="58" w:after="0" w:line="240" w:lineRule="auto"/>
        <w:rPr>
          <w:rFonts w:ascii="Calibri" w:eastAsiaTheme="minorEastAsia" w:hAnsi="Calibri" w:cs="Calibri"/>
          <w:color w:val="000000"/>
        </w:rPr>
      </w:pPr>
      <w:r>
        <w:rPr>
          <w:rFonts w:ascii="Calibri" w:eastAsiaTheme="minorEastAsia" w:hAnsi="Calibri" w:cs="Calibri"/>
          <w:color w:val="000000"/>
        </w:rPr>
        <w:t>Year End Financials – Presentation by Fee Accountant, Teresa Ewald</w:t>
      </w:r>
    </w:p>
    <w:p w14:paraId="63684294" w14:textId="77777777" w:rsidR="0048364F" w:rsidRPr="00A72189" w:rsidRDefault="0048364F" w:rsidP="0048364F">
      <w:pPr>
        <w:shd w:val="clear" w:color="auto" w:fill="FFFFFF"/>
        <w:autoSpaceDE w:val="0"/>
        <w:autoSpaceDN w:val="0"/>
        <w:adjustRightInd w:val="0"/>
        <w:spacing w:before="58" w:after="0" w:line="240" w:lineRule="auto"/>
        <w:rPr>
          <w:rFonts w:ascii="Calibri" w:eastAsiaTheme="minorEastAsia" w:hAnsi="Calibri" w:cs="Calibri"/>
          <w:color w:val="000000"/>
        </w:rPr>
      </w:pPr>
    </w:p>
    <w:p w14:paraId="31CF0401" w14:textId="77777777" w:rsidR="0048364F" w:rsidRPr="00A72189" w:rsidRDefault="0048364F" w:rsidP="0048364F">
      <w:pPr>
        <w:pStyle w:val="NoSpacing"/>
        <w:numPr>
          <w:ilvl w:val="0"/>
          <w:numId w:val="3"/>
        </w:numPr>
        <w:rPr>
          <w:b/>
          <w:bCs/>
        </w:rPr>
      </w:pPr>
      <w:r w:rsidRPr="00A72189">
        <w:rPr>
          <w:b/>
          <w:bCs/>
        </w:rPr>
        <w:t xml:space="preserve"> EXECUTIVE DIRECTOR REPORT</w:t>
      </w:r>
    </w:p>
    <w:p w14:paraId="6DD964D7" w14:textId="77777777" w:rsidR="0048364F" w:rsidRPr="00C56992" w:rsidRDefault="0048364F" w:rsidP="0048364F">
      <w:pPr>
        <w:autoSpaceDE w:val="0"/>
        <w:autoSpaceDN w:val="0"/>
        <w:adjustRightInd w:val="0"/>
        <w:spacing w:after="0" w:line="240" w:lineRule="auto"/>
        <w:jc w:val="center"/>
        <w:rPr>
          <w:rFonts w:ascii="Calibri" w:eastAsiaTheme="minorEastAsia" w:hAnsi="Calibri" w:cs="Calibri"/>
        </w:rPr>
      </w:pPr>
    </w:p>
    <w:p w14:paraId="47FE7B13" w14:textId="77777777" w:rsidR="0048364F" w:rsidRPr="00931156" w:rsidRDefault="0048364F" w:rsidP="0048364F">
      <w:pPr>
        <w:numPr>
          <w:ilvl w:val="0"/>
          <w:numId w:val="1"/>
        </w:numPr>
        <w:shd w:val="clear" w:color="auto" w:fill="FFFFFF"/>
        <w:tabs>
          <w:tab w:val="left" w:pos="1435"/>
        </w:tabs>
        <w:autoSpaceDE w:val="0"/>
        <w:autoSpaceDN w:val="0"/>
        <w:adjustRightInd w:val="0"/>
        <w:spacing w:after="0" w:line="269" w:lineRule="exact"/>
        <w:ind w:left="706"/>
        <w:rPr>
          <w:rFonts w:ascii="Calibri" w:eastAsiaTheme="minorEastAsia" w:hAnsi="Calibri" w:cs="Calibri"/>
          <w:b/>
          <w:bCs/>
          <w:color w:val="000000"/>
        </w:rPr>
      </w:pPr>
      <w:r w:rsidRPr="00C56992">
        <w:rPr>
          <w:rFonts w:ascii="Calibri" w:eastAsiaTheme="minorEastAsia" w:hAnsi="Calibri" w:cs="Calibri"/>
          <w:b/>
          <w:bCs/>
          <w:color w:val="000000"/>
        </w:rPr>
        <w:t>RESOLUTIONS</w:t>
      </w:r>
    </w:p>
    <w:p w14:paraId="08C46232" w14:textId="77777777" w:rsidR="0048364F" w:rsidRDefault="0048364F" w:rsidP="0048364F">
      <w:pPr>
        <w:shd w:val="clear" w:color="auto" w:fill="FFFFFF"/>
        <w:autoSpaceDE w:val="0"/>
        <w:autoSpaceDN w:val="0"/>
        <w:adjustRightInd w:val="0"/>
        <w:spacing w:after="0" w:line="269" w:lineRule="exact"/>
        <w:rPr>
          <w:rFonts w:ascii="Calibri" w:eastAsiaTheme="minorEastAsia" w:hAnsi="Calibri" w:cs="Calibri"/>
          <w:bCs/>
          <w:color w:val="000000"/>
        </w:rPr>
      </w:pPr>
    </w:p>
    <w:p w14:paraId="5B451A6A" w14:textId="72746248" w:rsidR="0048364F" w:rsidRPr="00D1369E" w:rsidRDefault="00D1369E" w:rsidP="00D1369E">
      <w:pPr>
        <w:pStyle w:val="ListParagraph"/>
        <w:numPr>
          <w:ilvl w:val="1"/>
          <w:numId w:val="1"/>
        </w:numPr>
        <w:shd w:val="clear" w:color="auto" w:fill="FFFFFF"/>
        <w:autoSpaceDE w:val="0"/>
        <w:autoSpaceDN w:val="0"/>
        <w:adjustRightInd w:val="0"/>
        <w:spacing w:after="0" w:line="269" w:lineRule="exact"/>
        <w:rPr>
          <w:rFonts w:ascii="Calibri" w:eastAsiaTheme="minorEastAsia" w:hAnsi="Calibri" w:cs="Calibri"/>
          <w:bCs/>
          <w:color w:val="000000"/>
        </w:rPr>
      </w:pPr>
      <w:r>
        <w:rPr>
          <w:rFonts w:ascii="Calibri" w:eastAsiaTheme="minorEastAsia" w:hAnsi="Calibri" w:cs="Calibri"/>
          <w:b/>
          <w:color w:val="000000"/>
        </w:rPr>
        <w:t>Proposals for Annual Audit Services</w:t>
      </w:r>
    </w:p>
    <w:p w14:paraId="75EB4FC0" w14:textId="0C27DF8D" w:rsidR="00D1369E" w:rsidRDefault="00D1369E" w:rsidP="00D1369E">
      <w:pPr>
        <w:shd w:val="clear" w:color="auto" w:fill="FFFFFF"/>
        <w:autoSpaceDE w:val="0"/>
        <w:autoSpaceDN w:val="0"/>
        <w:adjustRightInd w:val="0"/>
        <w:spacing w:after="0" w:line="269" w:lineRule="exact"/>
        <w:ind w:left="720"/>
        <w:rPr>
          <w:rFonts w:ascii="Calibri" w:eastAsiaTheme="minorEastAsia" w:hAnsi="Calibri" w:cs="Calibri"/>
          <w:bCs/>
          <w:color w:val="000000"/>
        </w:rPr>
      </w:pPr>
    </w:p>
    <w:p w14:paraId="70B7E4F5" w14:textId="759A4579" w:rsidR="00D1369E" w:rsidRPr="00D1369E" w:rsidRDefault="00D1369E" w:rsidP="00D1369E">
      <w:pPr>
        <w:pStyle w:val="ListParagraph"/>
        <w:numPr>
          <w:ilvl w:val="0"/>
          <w:numId w:val="5"/>
        </w:numPr>
        <w:shd w:val="clear" w:color="auto" w:fill="FFFFFF"/>
        <w:autoSpaceDE w:val="0"/>
        <w:autoSpaceDN w:val="0"/>
        <w:adjustRightInd w:val="0"/>
        <w:spacing w:after="0" w:line="269" w:lineRule="exact"/>
        <w:rPr>
          <w:rFonts w:ascii="Calibri" w:eastAsiaTheme="minorEastAsia" w:hAnsi="Calibri" w:cs="Calibri"/>
          <w:bCs/>
          <w:color w:val="000000"/>
        </w:rPr>
      </w:pPr>
      <w:r>
        <w:rPr>
          <w:rFonts w:ascii="Calibri" w:eastAsiaTheme="minorEastAsia" w:hAnsi="Calibri" w:cs="Calibri"/>
          <w:bCs/>
          <w:color w:val="000000"/>
        </w:rPr>
        <w:t xml:space="preserve">To award Annual Audit Services for the two </w:t>
      </w:r>
      <w:r w:rsidR="00362A2F">
        <w:rPr>
          <w:rFonts w:ascii="Calibri" w:eastAsiaTheme="minorEastAsia" w:hAnsi="Calibri" w:cs="Calibri"/>
          <w:bCs/>
          <w:color w:val="000000"/>
        </w:rPr>
        <w:t>f</w:t>
      </w:r>
      <w:r>
        <w:rPr>
          <w:rFonts w:ascii="Calibri" w:eastAsiaTheme="minorEastAsia" w:hAnsi="Calibri" w:cs="Calibri"/>
          <w:bCs/>
          <w:color w:val="000000"/>
        </w:rPr>
        <w:t>iscal periods ending December 31, 2021 and December 31, 2022 to Marcum LLP in the amount of $69,300, contingent upon HUD approval.</w:t>
      </w:r>
    </w:p>
    <w:p w14:paraId="5A8378F9" w14:textId="77777777" w:rsidR="0048364F" w:rsidRDefault="0048364F" w:rsidP="0048364F">
      <w:pPr>
        <w:shd w:val="clear" w:color="auto" w:fill="FFFFFF"/>
        <w:autoSpaceDE w:val="0"/>
        <w:autoSpaceDN w:val="0"/>
        <w:adjustRightInd w:val="0"/>
        <w:spacing w:after="0" w:line="269" w:lineRule="exact"/>
        <w:rPr>
          <w:rFonts w:ascii="Calibri" w:eastAsiaTheme="minorEastAsia" w:hAnsi="Calibri" w:cs="Calibri"/>
          <w:bCs/>
          <w:color w:val="000000"/>
        </w:rPr>
      </w:pPr>
    </w:p>
    <w:p w14:paraId="00C4D52F" w14:textId="1014650C" w:rsidR="0048364F" w:rsidRDefault="00D1369E" w:rsidP="0048364F">
      <w:pPr>
        <w:pStyle w:val="ListParagraph"/>
        <w:numPr>
          <w:ilvl w:val="1"/>
          <w:numId w:val="1"/>
        </w:numPr>
        <w:shd w:val="clear" w:color="auto" w:fill="FFFFFF"/>
        <w:autoSpaceDE w:val="0"/>
        <w:autoSpaceDN w:val="0"/>
        <w:adjustRightInd w:val="0"/>
        <w:spacing w:after="0" w:line="269" w:lineRule="exact"/>
        <w:rPr>
          <w:rFonts w:ascii="Calibri" w:eastAsiaTheme="minorEastAsia" w:hAnsi="Calibri" w:cs="Calibri"/>
          <w:b/>
          <w:color w:val="000000"/>
        </w:rPr>
      </w:pPr>
      <w:r>
        <w:rPr>
          <w:rFonts w:ascii="Calibri" w:eastAsiaTheme="minorEastAsia" w:hAnsi="Calibri" w:cs="Calibri"/>
          <w:b/>
          <w:color w:val="000000"/>
        </w:rPr>
        <w:t>Admin Bldg. Falcetti Towers – Kitchen &amp; Bath Upgrades</w:t>
      </w:r>
    </w:p>
    <w:p w14:paraId="1A330EB2" w14:textId="77777777" w:rsidR="0048364F" w:rsidRDefault="0048364F" w:rsidP="0048364F">
      <w:pPr>
        <w:shd w:val="clear" w:color="auto" w:fill="FFFFFF"/>
        <w:autoSpaceDE w:val="0"/>
        <w:autoSpaceDN w:val="0"/>
        <w:adjustRightInd w:val="0"/>
        <w:spacing w:after="0" w:line="269" w:lineRule="exact"/>
        <w:rPr>
          <w:rFonts w:ascii="Calibri" w:eastAsiaTheme="minorEastAsia" w:hAnsi="Calibri" w:cs="Calibri"/>
          <w:b/>
          <w:color w:val="000000"/>
        </w:rPr>
      </w:pPr>
    </w:p>
    <w:p w14:paraId="059365B0" w14:textId="325775AD" w:rsidR="0048364F" w:rsidRPr="006C46BF" w:rsidRDefault="00D1369E" w:rsidP="0048364F">
      <w:pPr>
        <w:pStyle w:val="ListParagraph"/>
        <w:numPr>
          <w:ilvl w:val="0"/>
          <w:numId w:val="4"/>
        </w:numPr>
        <w:shd w:val="clear" w:color="auto" w:fill="FFFFFF"/>
        <w:autoSpaceDE w:val="0"/>
        <w:autoSpaceDN w:val="0"/>
        <w:adjustRightInd w:val="0"/>
        <w:spacing w:after="0" w:line="269" w:lineRule="exact"/>
        <w:rPr>
          <w:rFonts w:ascii="Calibri" w:eastAsiaTheme="minorEastAsia" w:hAnsi="Calibri" w:cs="Calibri"/>
          <w:b/>
          <w:color w:val="000000"/>
        </w:rPr>
      </w:pPr>
      <w:r>
        <w:rPr>
          <w:rFonts w:ascii="Calibri" w:eastAsiaTheme="minorEastAsia" w:hAnsi="Calibri" w:cs="Calibri"/>
          <w:bCs/>
          <w:color w:val="000000"/>
        </w:rPr>
        <w:t>To award the Kitchen &amp; Bathroom Upgrades at the Administrative offices of Falcetti Towers project to the lowest responsive, responsible bidder, Eastern General Contractors, Inc. with a bid amount of $80,000.</w:t>
      </w:r>
    </w:p>
    <w:p w14:paraId="00198F94" w14:textId="77777777" w:rsidR="006C46BF" w:rsidRPr="006C46BF" w:rsidRDefault="006C46BF" w:rsidP="006C46BF">
      <w:pPr>
        <w:shd w:val="clear" w:color="auto" w:fill="FFFFFF"/>
        <w:autoSpaceDE w:val="0"/>
        <w:autoSpaceDN w:val="0"/>
        <w:adjustRightInd w:val="0"/>
        <w:spacing w:after="0" w:line="269" w:lineRule="exact"/>
        <w:ind w:left="1800"/>
        <w:rPr>
          <w:rFonts w:ascii="Calibri" w:eastAsiaTheme="minorEastAsia" w:hAnsi="Calibri" w:cs="Calibri"/>
          <w:b/>
          <w:color w:val="000000"/>
        </w:rPr>
      </w:pPr>
    </w:p>
    <w:p w14:paraId="02B0BFE2" w14:textId="1A32A1E2" w:rsidR="0048364F" w:rsidRPr="00865924" w:rsidRDefault="00D1369E" w:rsidP="0048364F">
      <w:pPr>
        <w:pStyle w:val="ListParagraph"/>
        <w:numPr>
          <w:ilvl w:val="1"/>
          <w:numId w:val="1"/>
        </w:numPr>
        <w:shd w:val="clear" w:color="auto" w:fill="FFFFFF"/>
        <w:autoSpaceDE w:val="0"/>
        <w:autoSpaceDN w:val="0"/>
        <w:adjustRightInd w:val="0"/>
        <w:spacing w:after="0" w:line="269" w:lineRule="exact"/>
        <w:rPr>
          <w:rFonts w:ascii="Calibri" w:eastAsiaTheme="minorEastAsia" w:hAnsi="Calibri" w:cs="Calibri"/>
          <w:bCs/>
          <w:color w:val="000000"/>
        </w:rPr>
      </w:pPr>
      <w:r>
        <w:rPr>
          <w:rFonts w:ascii="Calibri" w:eastAsiaTheme="minorEastAsia" w:hAnsi="Calibri" w:cs="Calibri"/>
          <w:b/>
          <w:color w:val="000000"/>
        </w:rPr>
        <w:t>Holyoke Boys &amp; Girls Golf Tournament</w:t>
      </w:r>
    </w:p>
    <w:p w14:paraId="51BE0001" w14:textId="77777777" w:rsidR="0048364F" w:rsidRDefault="0048364F" w:rsidP="0048364F">
      <w:pPr>
        <w:shd w:val="clear" w:color="auto" w:fill="FFFFFF"/>
        <w:autoSpaceDE w:val="0"/>
        <w:autoSpaceDN w:val="0"/>
        <w:adjustRightInd w:val="0"/>
        <w:spacing w:after="0" w:line="269" w:lineRule="exact"/>
        <w:ind w:left="1440"/>
        <w:rPr>
          <w:rFonts w:ascii="Calibri" w:eastAsiaTheme="minorEastAsia" w:hAnsi="Calibri" w:cs="Calibri"/>
          <w:bCs/>
          <w:color w:val="000000"/>
        </w:rPr>
      </w:pPr>
    </w:p>
    <w:p w14:paraId="0112FFB9" w14:textId="60E74836" w:rsidR="0048364F" w:rsidRDefault="00D1369E" w:rsidP="0048364F">
      <w:pPr>
        <w:pStyle w:val="ListParagraph"/>
        <w:numPr>
          <w:ilvl w:val="0"/>
          <w:numId w:val="4"/>
        </w:numPr>
        <w:shd w:val="clear" w:color="auto" w:fill="FFFFFF"/>
        <w:autoSpaceDE w:val="0"/>
        <w:autoSpaceDN w:val="0"/>
        <w:adjustRightInd w:val="0"/>
        <w:spacing w:after="0" w:line="269" w:lineRule="exact"/>
        <w:rPr>
          <w:rFonts w:ascii="Calibri" w:eastAsiaTheme="minorEastAsia" w:hAnsi="Calibri" w:cs="Calibri"/>
          <w:bCs/>
          <w:color w:val="000000"/>
        </w:rPr>
      </w:pPr>
      <w:r>
        <w:rPr>
          <w:rFonts w:ascii="Calibri" w:eastAsiaTheme="minorEastAsia" w:hAnsi="Calibri" w:cs="Calibri"/>
          <w:bCs/>
          <w:color w:val="000000"/>
        </w:rPr>
        <w:t>To approve sending a foursome to participate in the HBGC Bruce Thompson Memorial Golf Tournament.</w:t>
      </w:r>
    </w:p>
    <w:p w14:paraId="06C81DF1" w14:textId="562802A1" w:rsidR="0048364F" w:rsidRDefault="0048364F" w:rsidP="0048364F">
      <w:pPr>
        <w:shd w:val="clear" w:color="auto" w:fill="FFFFFF"/>
        <w:autoSpaceDE w:val="0"/>
        <w:autoSpaceDN w:val="0"/>
        <w:adjustRightInd w:val="0"/>
        <w:spacing w:after="0" w:line="269" w:lineRule="exact"/>
        <w:rPr>
          <w:rFonts w:ascii="Calibri" w:eastAsiaTheme="minorEastAsia" w:hAnsi="Calibri" w:cs="Calibri"/>
          <w:bCs/>
          <w:color w:val="000000"/>
        </w:rPr>
      </w:pPr>
    </w:p>
    <w:p w14:paraId="57F9CF13" w14:textId="77777777" w:rsidR="00D1369E" w:rsidRPr="00E13FA9" w:rsidRDefault="00D1369E" w:rsidP="0048364F">
      <w:pPr>
        <w:shd w:val="clear" w:color="auto" w:fill="FFFFFF"/>
        <w:autoSpaceDE w:val="0"/>
        <w:autoSpaceDN w:val="0"/>
        <w:adjustRightInd w:val="0"/>
        <w:spacing w:after="0" w:line="269" w:lineRule="exact"/>
        <w:rPr>
          <w:rFonts w:ascii="Calibri" w:eastAsiaTheme="minorEastAsia" w:hAnsi="Calibri" w:cs="Calibri"/>
          <w:bCs/>
          <w:color w:val="000000"/>
        </w:rPr>
      </w:pPr>
    </w:p>
    <w:p w14:paraId="46314EDD" w14:textId="77777777" w:rsidR="0048364F" w:rsidRPr="00265A62" w:rsidRDefault="0048364F" w:rsidP="0048364F">
      <w:pPr>
        <w:numPr>
          <w:ilvl w:val="0"/>
          <w:numId w:val="1"/>
        </w:numPr>
        <w:shd w:val="clear" w:color="auto" w:fill="FFFFFF"/>
        <w:tabs>
          <w:tab w:val="left" w:pos="1435"/>
        </w:tabs>
        <w:autoSpaceDE w:val="0"/>
        <w:autoSpaceDN w:val="0"/>
        <w:adjustRightInd w:val="0"/>
        <w:spacing w:before="278" w:after="0" w:line="269" w:lineRule="exact"/>
        <w:ind w:left="720"/>
        <w:contextualSpacing/>
        <w:rPr>
          <w:rFonts w:ascii="Calibri" w:eastAsiaTheme="minorEastAsia" w:hAnsi="Calibri" w:cs="Calibri"/>
          <w:b/>
          <w:bCs/>
          <w:color w:val="000000"/>
        </w:rPr>
      </w:pPr>
      <w:r w:rsidRPr="00C56992">
        <w:rPr>
          <w:rFonts w:ascii="Calibri" w:eastAsiaTheme="minorEastAsia" w:hAnsi="Calibri" w:cs="Calibri"/>
          <w:b/>
          <w:bCs/>
          <w:color w:val="000000"/>
        </w:rPr>
        <w:t>CURRENT ISSUES REPORTS (open for discussion)</w:t>
      </w:r>
    </w:p>
    <w:p w14:paraId="6CAB437B" w14:textId="77777777" w:rsidR="0048364F" w:rsidRPr="00C56992" w:rsidRDefault="0048364F" w:rsidP="0048364F">
      <w:pPr>
        <w:autoSpaceDE w:val="0"/>
        <w:autoSpaceDN w:val="0"/>
        <w:adjustRightInd w:val="0"/>
        <w:spacing w:after="0" w:line="240" w:lineRule="auto"/>
        <w:rPr>
          <w:rFonts w:ascii="Calibri" w:eastAsiaTheme="minorEastAsia" w:hAnsi="Calibri" w:cs="Calibri"/>
        </w:rPr>
      </w:pPr>
    </w:p>
    <w:p w14:paraId="0148C5AA" w14:textId="77777777" w:rsidR="0048364F" w:rsidRPr="00E05847" w:rsidRDefault="0048364F" w:rsidP="0048364F">
      <w:pPr>
        <w:numPr>
          <w:ilvl w:val="0"/>
          <w:numId w:val="2"/>
        </w:numPr>
        <w:shd w:val="clear" w:color="auto" w:fill="FFFFFF"/>
        <w:tabs>
          <w:tab w:val="left" w:pos="2165"/>
        </w:tabs>
        <w:autoSpaceDE w:val="0"/>
        <w:autoSpaceDN w:val="0"/>
        <w:adjustRightInd w:val="0"/>
        <w:spacing w:after="0" w:line="269" w:lineRule="exact"/>
        <w:ind w:left="720"/>
        <w:rPr>
          <w:rFonts w:ascii="Calibri" w:eastAsiaTheme="minorEastAsia" w:hAnsi="Calibri" w:cs="Calibri"/>
          <w:color w:val="000000"/>
        </w:rPr>
      </w:pPr>
      <w:r w:rsidRPr="00C56992">
        <w:rPr>
          <w:rFonts w:ascii="Calibri" w:eastAsiaTheme="minorEastAsia" w:hAnsi="Calibri" w:cs="Calibri"/>
          <w:color w:val="000000"/>
        </w:rPr>
        <w:t>Maintenance/Admissions</w:t>
      </w:r>
    </w:p>
    <w:p w14:paraId="5FD3C786" w14:textId="77777777" w:rsidR="0048364F" w:rsidRDefault="0048364F" w:rsidP="0048364F">
      <w:pPr>
        <w:numPr>
          <w:ilvl w:val="0"/>
          <w:numId w:val="2"/>
        </w:numPr>
        <w:shd w:val="clear" w:color="auto" w:fill="FFFFFF"/>
        <w:tabs>
          <w:tab w:val="left" w:pos="2165"/>
        </w:tabs>
        <w:autoSpaceDE w:val="0"/>
        <w:autoSpaceDN w:val="0"/>
        <w:adjustRightInd w:val="0"/>
        <w:spacing w:after="0" w:line="269" w:lineRule="exact"/>
        <w:ind w:left="720"/>
        <w:rPr>
          <w:rFonts w:ascii="Calibri" w:eastAsiaTheme="minorEastAsia" w:hAnsi="Calibri" w:cs="Calibri"/>
          <w:color w:val="000000"/>
        </w:rPr>
      </w:pPr>
      <w:r w:rsidRPr="00C56992">
        <w:rPr>
          <w:rFonts w:ascii="Calibri" w:eastAsiaTheme="minorEastAsia" w:hAnsi="Calibri" w:cs="Calibri"/>
          <w:color w:val="000000"/>
        </w:rPr>
        <w:t>Modernization Report</w:t>
      </w:r>
    </w:p>
    <w:p w14:paraId="5A9A456F" w14:textId="77777777" w:rsidR="0048364F" w:rsidRPr="00044AF6" w:rsidRDefault="0048364F" w:rsidP="0048364F">
      <w:pPr>
        <w:numPr>
          <w:ilvl w:val="0"/>
          <w:numId w:val="2"/>
        </w:numPr>
        <w:shd w:val="clear" w:color="auto" w:fill="FFFFFF"/>
        <w:tabs>
          <w:tab w:val="left" w:pos="2165"/>
        </w:tabs>
        <w:autoSpaceDE w:val="0"/>
        <w:autoSpaceDN w:val="0"/>
        <w:adjustRightInd w:val="0"/>
        <w:spacing w:after="0" w:line="269" w:lineRule="exact"/>
        <w:ind w:left="720"/>
        <w:rPr>
          <w:rFonts w:ascii="Calibri" w:eastAsiaTheme="minorEastAsia" w:hAnsi="Calibri" w:cs="Calibri"/>
          <w:color w:val="000000"/>
        </w:rPr>
      </w:pPr>
      <w:r>
        <w:rPr>
          <w:rFonts w:ascii="Calibri" w:eastAsiaTheme="minorEastAsia" w:hAnsi="Calibri" w:cs="Calibri"/>
          <w:color w:val="000000"/>
        </w:rPr>
        <w:t>Development Report</w:t>
      </w:r>
    </w:p>
    <w:p w14:paraId="6B668BE3" w14:textId="77777777" w:rsidR="0048364F" w:rsidRPr="00C56992" w:rsidRDefault="0048364F" w:rsidP="0048364F">
      <w:pPr>
        <w:numPr>
          <w:ilvl w:val="0"/>
          <w:numId w:val="2"/>
        </w:numPr>
        <w:shd w:val="clear" w:color="auto" w:fill="FFFFFF"/>
        <w:tabs>
          <w:tab w:val="left" w:pos="2165"/>
        </w:tabs>
        <w:autoSpaceDE w:val="0"/>
        <w:autoSpaceDN w:val="0"/>
        <w:adjustRightInd w:val="0"/>
        <w:spacing w:after="0" w:line="269" w:lineRule="exact"/>
        <w:ind w:left="720"/>
        <w:rPr>
          <w:rFonts w:ascii="Calibri" w:eastAsiaTheme="minorEastAsia" w:hAnsi="Calibri" w:cs="Calibri"/>
          <w:color w:val="000000"/>
        </w:rPr>
      </w:pPr>
      <w:r w:rsidRPr="00C56992">
        <w:rPr>
          <w:rFonts w:ascii="Calibri" w:eastAsiaTheme="minorEastAsia" w:hAnsi="Calibri" w:cs="Calibri"/>
          <w:color w:val="000000"/>
        </w:rPr>
        <w:t>Finance Department Report</w:t>
      </w:r>
    </w:p>
    <w:p w14:paraId="58117821" w14:textId="77777777" w:rsidR="0048364F" w:rsidRPr="00C56992" w:rsidRDefault="0048364F" w:rsidP="0048364F">
      <w:pPr>
        <w:numPr>
          <w:ilvl w:val="0"/>
          <w:numId w:val="2"/>
        </w:numPr>
        <w:shd w:val="clear" w:color="auto" w:fill="FFFFFF"/>
        <w:tabs>
          <w:tab w:val="left" w:pos="2165"/>
        </w:tabs>
        <w:autoSpaceDE w:val="0"/>
        <w:autoSpaceDN w:val="0"/>
        <w:adjustRightInd w:val="0"/>
        <w:spacing w:after="0" w:line="269" w:lineRule="exact"/>
        <w:ind w:left="720"/>
        <w:rPr>
          <w:rFonts w:ascii="Calibri" w:eastAsiaTheme="minorEastAsia" w:hAnsi="Calibri" w:cs="Calibri"/>
          <w:color w:val="000000"/>
        </w:rPr>
      </w:pPr>
      <w:r w:rsidRPr="00C56992">
        <w:rPr>
          <w:rFonts w:ascii="Calibri" w:eastAsiaTheme="minorEastAsia" w:hAnsi="Calibri" w:cs="Calibri"/>
          <w:color w:val="000000"/>
        </w:rPr>
        <w:t>Resident Services Report</w:t>
      </w:r>
    </w:p>
    <w:p w14:paraId="313A5CC9" w14:textId="77777777" w:rsidR="0048364F" w:rsidRPr="00C56992" w:rsidRDefault="0048364F" w:rsidP="0048364F">
      <w:pPr>
        <w:numPr>
          <w:ilvl w:val="0"/>
          <w:numId w:val="2"/>
        </w:numPr>
        <w:shd w:val="clear" w:color="auto" w:fill="FFFFFF"/>
        <w:tabs>
          <w:tab w:val="left" w:pos="2165"/>
        </w:tabs>
        <w:autoSpaceDE w:val="0"/>
        <w:autoSpaceDN w:val="0"/>
        <w:adjustRightInd w:val="0"/>
        <w:spacing w:after="0" w:line="269" w:lineRule="exact"/>
        <w:ind w:left="720"/>
        <w:rPr>
          <w:rFonts w:ascii="Calibri" w:eastAsiaTheme="minorEastAsia" w:hAnsi="Calibri" w:cs="Calibri"/>
          <w:color w:val="000000"/>
        </w:rPr>
      </w:pPr>
      <w:r w:rsidRPr="00C56992">
        <w:rPr>
          <w:rFonts w:ascii="Calibri" w:eastAsiaTheme="minorEastAsia" w:hAnsi="Calibri" w:cs="Calibri"/>
          <w:color w:val="000000"/>
        </w:rPr>
        <w:t>Leased Housing</w:t>
      </w:r>
    </w:p>
    <w:p w14:paraId="270659D9" w14:textId="77777777" w:rsidR="0048364F" w:rsidRPr="009527B7" w:rsidRDefault="0048364F" w:rsidP="0048364F">
      <w:pPr>
        <w:numPr>
          <w:ilvl w:val="0"/>
          <w:numId w:val="2"/>
        </w:numPr>
        <w:shd w:val="clear" w:color="auto" w:fill="FFFFFF"/>
        <w:tabs>
          <w:tab w:val="left" w:pos="2165"/>
        </w:tabs>
        <w:autoSpaceDE w:val="0"/>
        <w:autoSpaceDN w:val="0"/>
        <w:adjustRightInd w:val="0"/>
        <w:spacing w:after="0" w:line="269" w:lineRule="exact"/>
        <w:ind w:left="720"/>
        <w:rPr>
          <w:rFonts w:ascii="Calibri" w:eastAsiaTheme="minorEastAsia" w:hAnsi="Calibri" w:cs="Calibri"/>
          <w:color w:val="000000"/>
        </w:rPr>
      </w:pPr>
      <w:r>
        <w:rPr>
          <w:rFonts w:ascii="Calibri" w:eastAsiaTheme="minorEastAsia" w:hAnsi="Calibri" w:cs="Calibri"/>
          <w:color w:val="000000"/>
        </w:rPr>
        <w:t>MIS Department</w:t>
      </w:r>
      <w:r w:rsidRPr="009527B7">
        <w:rPr>
          <w:rFonts w:ascii="Calibri" w:eastAsiaTheme="minorEastAsia" w:hAnsi="Calibri" w:cs="Calibri"/>
          <w:color w:val="000000"/>
        </w:rPr>
        <w:t xml:space="preserve">                      </w:t>
      </w:r>
    </w:p>
    <w:p w14:paraId="39B1909B" w14:textId="77777777" w:rsidR="0048364F" w:rsidRDefault="0048364F" w:rsidP="0048364F">
      <w:pPr>
        <w:numPr>
          <w:ilvl w:val="0"/>
          <w:numId w:val="2"/>
        </w:numPr>
        <w:shd w:val="clear" w:color="auto" w:fill="FFFFFF"/>
        <w:autoSpaceDE w:val="0"/>
        <w:autoSpaceDN w:val="0"/>
        <w:adjustRightInd w:val="0"/>
        <w:spacing w:after="0" w:line="240" w:lineRule="exact"/>
        <w:ind w:left="720"/>
        <w:contextualSpacing/>
        <w:jc w:val="both"/>
        <w:rPr>
          <w:rFonts w:ascii="Calibri" w:eastAsiaTheme="minorEastAsia" w:hAnsi="Calibri" w:cs="Calibri"/>
        </w:rPr>
      </w:pPr>
      <w:r w:rsidRPr="00C56992">
        <w:rPr>
          <w:rFonts w:ascii="Calibri" w:eastAsiaTheme="minorEastAsia" w:hAnsi="Calibri" w:cs="Calibri"/>
        </w:rPr>
        <w:t>Senior Property Manager Report</w:t>
      </w:r>
    </w:p>
    <w:p w14:paraId="6C055BAE" w14:textId="77777777" w:rsidR="0048364F" w:rsidRPr="00C56992" w:rsidRDefault="0048364F" w:rsidP="0048364F">
      <w:pPr>
        <w:numPr>
          <w:ilvl w:val="0"/>
          <w:numId w:val="2"/>
        </w:numPr>
        <w:shd w:val="clear" w:color="auto" w:fill="FFFFFF"/>
        <w:autoSpaceDE w:val="0"/>
        <w:autoSpaceDN w:val="0"/>
        <w:adjustRightInd w:val="0"/>
        <w:spacing w:after="0" w:line="240" w:lineRule="exact"/>
        <w:ind w:left="720"/>
        <w:contextualSpacing/>
        <w:jc w:val="both"/>
        <w:rPr>
          <w:rFonts w:ascii="Calibri" w:eastAsiaTheme="minorEastAsia" w:hAnsi="Calibri" w:cs="Calibri"/>
        </w:rPr>
      </w:pPr>
      <w:r>
        <w:rPr>
          <w:rFonts w:ascii="Calibri" w:eastAsiaTheme="minorEastAsia" w:hAnsi="Calibri" w:cs="Calibri"/>
        </w:rPr>
        <w:t>Legal Update</w:t>
      </w:r>
    </w:p>
    <w:p w14:paraId="249B0618" w14:textId="2589FE05" w:rsidR="0048364F" w:rsidRDefault="0048364F" w:rsidP="0048364F">
      <w:pPr>
        <w:shd w:val="clear" w:color="auto" w:fill="FFFFFF"/>
        <w:autoSpaceDE w:val="0"/>
        <w:autoSpaceDN w:val="0"/>
        <w:adjustRightInd w:val="0"/>
        <w:spacing w:after="0" w:line="240" w:lineRule="auto"/>
        <w:jc w:val="both"/>
        <w:rPr>
          <w:rFonts w:ascii="Calibri" w:eastAsiaTheme="minorEastAsia" w:hAnsi="Calibri" w:cs="Calibri"/>
        </w:rPr>
      </w:pPr>
    </w:p>
    <w:p w14:paraId="39E2D1CB" w14:textId="4D9739A1" w:rsidR="00D1369E" w:rsidRDefault="00D1369E" w:rsidP="0048364F">
      <w:pPr>
        <w:shd w:val="clear" w:color="auto" w:fill="FFFFFF"/>
        <w:autoSpaceDE w:val="0"/>
        <w:autoSpaceDN w:val="0"/>
        <w:adjustRightInd w:val="0"/>
        <w:spacing w:after="0" w:line="240" w:lineRule="auto"/>
        <w:jc w:val="both"/>
        <w:rPr>
          <w:rFonts w:ascii="Calibri" w:eastAsiaTheme="minorEastAsia" w:hAnsi="Calibri" w:cs="Calibri"/>
        </w:rPr>
      </w:pPr>
    </w:p>
    <w:p w14:paraId="3D8AAA02" w14:textId="0BA8E460" w:rsidR="00D1369E" w:rsidRDefault="00D1369E" w:rsidP="0048364F">
      <w:pPr>
        <w:shd w:val="clear" w:color="auto" w:fill="FFFFFF"/>
        <w:autoSpaceDE w:val="0"/>
        <w:autoSpaceDN w:val="0"/>
        <w:adjustRightInd w:val="0"/>
        <w:spacing w:after="0" w:line="240" w:lineRule="auto"/>
        <w:jc w:val="both"/>
        <w:rPr>
          <w:rFonts w:ascii="Calibri" w:eastAsiaTheme="minorEastAsia" w:hAnsi="Calibri" w:cs="Calibri"/>
        </w:rPr>
      </w:pPr>
    </w:p>
    <w:p w14:paraId="694DDB96" w14:textId="77777777" w:rsidR="00D1369E" w:rsidRDefault="00D1369E" w:rsidP="0048364F">
      <w:pPr>
        <w:shd w:val="clear" w:color="auto" w:fill="FFFFFF"/>
        <w:autoSpaceDE w:val="0"/>
        <w:autoSpaceDN w:val="0"/>
        <w:adjustRightInd w:val="0"/>
        <w:spacing w:after="0" w:line="240" w:lineRule="auto"/>
        <w:jc w:val="both"/>
        <w:rPr>
          <w:rFonts w:ascii="Calibri" w:eastAsiaTheme="minorEastAsia" w:hAnsi="Calibri" w:cs="Calibri"/>
        </w:rPr>
      </w:pPr>
    </w:p>
    <w:p w14:paraId="6A457F23" w14:textId="77777777" w:rsidR="0048364F" w:rsidRPr="00C56992" w:rsidRDefault="0048364F" w:rsidP="0048364F">
      <w:pPr>
        <w:shd w:val="clear" w:color="auto" w:fill="FFFFFF"/>
        <w:autoSpaceDE w:val="0"/>
        <w:autoSpaceDN w:val="0"/>
        <w:adjustRightInd w:val="0"/>
        <w:spacing w:after="0" w:line="240" w:lineRule="auto"/>
        <w:jc w:val="both"/>
        <w:rPr>
          <w:rFonts w:ascii="Calibri" w:eastAsiaTheme="minorEastAsia" w:hAnsi="Calibri" w:cs="Calibri"/>
        </w:rPr>
      </w:pPr>
    </w:p>
    <w:p w14:paraId="072B594E" w14:textId="77777777" w:rsidR="0048364F" w:rsidRDefault="0048364F" w:rsidP="0048364F">
      <w:pPr>
        <w:numPr>
          <w:ilvl w:val="0"/>
          <w:numId w:val="1"/>
        </w:numPr>
        <w:shd w:val="clear" w:color="auto" w:fill="FFFFFF"/>
        <w:autoSpaceDE w:val="0"/>
        <w:autoSpaceDN w:val="0"/>
        <w:adjustRightInd w:val="0"/>
        <w:spacing w:after="0" w:line="240" w:lineRule="auto"/>
        <w:ind w:left="720"/>
        <w:contextualSpacing/>
        <w:jc w:val="both"/>
        <w:rPr>
          <w:rFonts w:ascii="Calibri" w:eastAsiaTheme="minorEastAsia" w:hAnsi="Calibri" w:cs="Calibri"/>
          <w:b/>
        </w:rPr>
      </w:pPr>
      <w:r w:rsidRPr="00C56992">
        <w:rPr>
          <w:rFonts w:ascii="Calibri" w:eastAsiaTheme="minorEastAsia" w:hAnsi="Calibri" w:cs="Calibri"/>
          <w:b/>
        </w:rPr>
        <w:t>EXECUTIVE SUMMARY</w:t>
      </w:r>
    </w:p>
    <w:p w14:paraId="250DB4EB" w14:textId="77777777" w:rsidR="0048364F" w:rsidRPr="00C56992" w:rsidRDefault="0048364F" w:rsidP="0048364F">
      <w:pPr>
        <w:shd w:val="clear" w:color="auto" w:fill="FFFFFF"/>
        <w:autoSpaceDE w:val="0"/>
        <w:autoSpaceDN w:val="0"/>
        <w:adjustRightInd w:val="0"/>
        <w:spacing w:after="0" w:line="240" w:lineRule="auto"/>
        <w:jc w:val="both"/>
        <w:rPr>
          <w:rFonts w:ascii="Calibri" w:eastAsiaTheme="minorEastAsia" w:hAnsi="Calibri" w:cs="Calibri"/>
        </w:rPr>
      </w:pPr>
    </w:p>
    <w:p w14:paraId="19E25BF6" w14:textId="77777777" w:rsidR="0048364F" w:rsidRDefault="0048364F" w:rsidP="0048364F">
      <w:pPr>
        <w:numPr>
          <w:ilvl w:val="0"/>
          <w:numId w:val="1"/>
        </w:numPr>
        <w:shd w:val="clear" w:color="auto" w:fill="FFFFFF"/>
        <w:autoSpaceDE w:val="0"/>
        <w:autoSpaceDN w:val="0"/>
        <w:adjustRightInd w:val="0"/>
        <w:spacing w:after="0" w:line="240" w:lineRule="auto"/>
        <w:ind w:left="720"/>
        <w:contextualSpacing/>
        <w:jc w:val="both"/>
        <w:rPr>
          <w:rFonts w:ascii="Calibri" w:eastAsiaTheme="minorEastAsia" w:hAnsi="Calibri" w:cs="Calibri"/>
          <w:b/>
        </w:rPr>
      </w:pPr>
      <w:r>
        <w:rPr>
          <w:rFonts w:ascii="Calibri" w:eastAsiaTheme="minorEastAsia" w:hAnsi="Calibri" w:cs="Calibri"/>
          <w:b/>
        </w:rPr>
        <w:t>NEW BUSINESS</w:t>
      </w:r>
    </w:p>
    <w:p w14:paraId="1BEEB5E0" w14:textId="77777777" w:rsidR="0048364F" w:rsidRPr="009527B7" w:rsidRDefault="0048364F" w:rsidP="0048364F">
      <w:pPr>
        <w:pStyle w:val="NoSpacing"/>
        <w:rPr>
          <w:b/>
        </w:rPr>
      </w:pPr>
    </w:p>
    <w:p w14:paraId="2FC40D1F" w14:textId="77777777" w:rsidR="0048364F" w:rsidRDefault="0048364F" w:rsidP="0048364F">
      <w:pPr>
        <w:numPr>
          <w:ilvl w:val="0"/>
          <w:numId w:val="1"/>
        </w:numPr>
        <w:shd w:val="clear" w:color="auto" w:fill="FFFFFF"/>
        <w:autoSpaceDE w:val="0"/>
        <w:autoSpaceDN w:val="0"/>
        <w:adjustRightInd w:val="0"/>
        <w:spacing w:after="0" w:line="240" w:lineRule="auto"/>
        <w:ind w:left="720"/>
        <w:contextualSpacing/>
        <w:jc w:val="both"/>
        <w:rPr>
          <w:rFonts w:ascii="Calibri" w:eastAsiaTheme="minorEastAsia" w:hAnsi="Calibri" w:cs="Calibri"/>
          <w:b/>
        </w:rPr>
      </w:pPr>
      <w:r>
        <w:rPr>
          <w:rFonts w:ascii="Calibri" w:eastAsiaTheme="minorEastAsia" w:hAnsi="Calibri" w:cs="Calibri"/>
          <w:b/>
        </w:rPr>
        <w:t>EXECUTIVE SESSION</w:t>
      </w:r>
    </w:p>
    <w:p w14:paraId="0F382153" w14:textId="77777777" w:rsidR="0048364F" w:rsidRDefault="0048364F" w:rsidP="0048364F">
      <w:pPr>
        <w:pStyle w:val="ListParagraph"/>
        <w:rPr>
          <w:rFonts w:ascii="Calibri" w:eastAsiaTheme="minorEastAsia" w:hAnsi="Calibri" w:cs="Calibri"/>
          <w:b/>
        </w:rPr>
      </w:pPr>
    </w:p>
    <w:p w14:paraId="7763366E" w14:textId="77777777" w:rsidR="0048364F" w:rsidRPr="00E13FA9" w:rsidRDefault="0048364F" w:rsidP="0048364F">
      <w:pPr>
        <w:pStyle w:val="ListParagraph"/>
        <w:numPr>
          <w:ilvl w:val="0"/>
          <w:numId w:val="1"/>
        </w:numPr>
        <w:shd w:val="clear" w:color="auto" w:fill="FFFFFF"/>
        <w:autoSpaceDE w:val="0"/>
        <w:autoSpaceDN w:val="0"/>
        <w:adjustRightInd w:val="0"/>
        <w:spacing w:after="0" w:line="240" w:lineRule="auto"/>
        <w:jc w:val="both"/>
        <w:rPr>
          <w:rFonts w:ascii="Calibri" w:eastAsiaTheme="minorEastAsia" w:hAnsi="Calibri" w:cs="Calibri"/>
          <w:b/>
        </w:rPr>
      </w:pPr>
      <w:r w:rsidRPr="00E13FA9">
        <w:rPr>
          <w:rFonts w:ascii="Calibri" w:eastAsiaTheme="minorEastAsia" w:hAnsi="Calibri" w:cs="Calibri"/>
          <w:b/>
        </w:rPr>
        <w:t>ADJOURN</w:t>
      </w:r>
    </w:p>
    <w:p w14:paraId="342C0C87" w14:textId="77777777" w:rsidR="0048364F" w:rsidRPr="00E13FA9" w:rsidRDefault="0048364F" w:rsidP="0048364F">
      <w:pPr>
        <w:shd w:val="clear" w:color="auto" w:fill="FFFFFF"/>
        <w:autoSpaceDE w:val="0"/>
        <w:autoSpaceDN w:val="0"/>
        <w:adjustRightInd w:val="0"/>
        <w:spacing w:after="0" w:line="240" w:lineRule="auto"/>
        <w:ind w:left="720"/>
        <w:contextualSpacing/>
        <w:jc w:val="both"/>
        <w:rPr>
          <w:rFonts w:ascii="Calibri" w:eastAsiaTheme="minorEastAsia" w:hAnsi="Calibri" w:cs="Calibri"/>
          <w:b/>
        </w:rPr>
      </w:pPr>
      <w:r w:rsidRPr="00E13FA9">
        <w:rPr>
          <w:rFonts w:ascii="Calibri" w:eastAsiaTheme="minorEastAsia" w:hAnsi="Calibri" w:cs="Calibri"/>
          <w:b/>
        </w:rPr>
        <w:t xml:space="preserve">                   </w:t>
      </w:r>
    </w:p>
    <w:p w14:paraId="18E9668B" w14:textId="77777777" w:rsidR="0048364F" w:rsidRPr="004D0830" w:rsidRDefault="0048364F" w:rsidP="0048364F">
      <w:pPr>
        <w:shd w:val="clear" w:color="auto" w:fill="FFFFFF"/>
        <w:autoSpaceDE w:val="0"/>
        <w:autoSpaceDN w:val="0"/>
        <w:adjustRightInd w:val="0"/>
        <w:spacing w:after="0" w:line="240" w:lineRule="auto"/>
        <w:jc w:val="both"/>
        <w:rPr>
          <w:rFonts w:ascii="Calibri" w:eastAsiaTheme="minorEastAsia" w:hAnsi="Calibri" w:cs="Calibri"/>
          <w:b/>
          <w:sz w:val="24"/>
          <w:szCs w:val="24"/>
        </w:rPr>
      </w:pPr>
    </w:p>
    <w:p w14:paraId="4D0FB19F" w14:textId="77777777" w:rsidR="0048364F" w:rsidRPr="00C56992" w:rsidRDefault="0048364F" w:rsidP="0048364F">
      <w:pPr>
        <w:shd w:val="clear" w:color="auto" w:fill="FFFFFF"/>
        <w:autoSpaceDE w:val="0"/>
        <w:autoSpaceDN w:val="0"/>
        <w:adjustRightInd w:val="0"/>
        <w:spacing w:before="72" w:after="0" w:line="269" w:lineRule="exact"/>
        <w:rPr>
          <w:rFonts w:ascii="Calibri" w:eastAsiaTheme="minorEastAsia" w:hAnsi="Calibri" w:cs="Calibri"/>
          <w:i/>
          <w:iCs/>
          <w:color w:val="000000"/>
        </w:rPr>
      </w:pPr>
      <w:r w:rsidRPr="00C56992">
        <w:rPr>
          <w:rFonts w:ascii="Calibri" w:eastAsiaTheme="minorEastAsia" w:hAnsi="Calibri" w:cs="Calibri"/>
          <w:i/>
          <w:iCs/>
          <w:color w:val="000000"/>
        </w:rPr>
        <w:t xml:space="preserve">The listing </w:t>
      </w:r>
      <w:r w:rsidRPr="00C56992">
        <w:rPr>
          <w:rFonts w:ascii="Calibri" w:eastAsiaTheme="minorEastAsia" w:hAnsi="Calibri" w:cs="Calibri"/>
          <w:i/>
          <w:iCs/>
          <w:color w:val="000000"/>
          <w:spacing w:val="-20"/>
        </w:rPr>
        <w:t>of</w:t>
      </w:r>
      <w:r w:rsidRPr="00C56992">
        <w:rPr>
          <w:rFonts w:ascii="Calibri" w:eastAsiaTheme="minorEastAsia" w:hAnsi="Calibri" w:cs="Calibri"/>
          <w:i/>
          <w:iCs/>
          <w:color w:val="000000"/>
        </w:rPr>
        <w:t xml:space="preserve"> matters is those reasonably anticipated by the Chair which may be discussed at the meeting. Not all items listed may in fact be discussed and other items not listed may also be brought up for discussion to the extent permitted by law.</w:t>
      </w:r>
    </w:p>
    <w:p w14:paraId="6E1DF368" w14:textId="77777777" w:rsidR="0048364F" w:rsidRDefault="0048364F" w:rsidP="0048364F">
      <w:pPr>
        <w:shd w:val="clear" w:color="auto" w:fill="FFFFFF"/>
        <w:autoSpaceDE w:val="0"/>
        <w:autoSpaceDN w:val="0"/>
        <w:adjustRightInd w:val="0"/>
        <w:spacing w:after="0" w:line="269" w:lineRule="exact"/>
        <w:ind w:left="19"/>
        <w:rPr>
          <w:rFonts w:ascii="Calibri" w:eastAsiaTheme="minorEastAsia" w:hAnsi="Calibri" w:cs="Calibri"/>
          <w:b/>
          <w:bCs/>
          <w:color w:val="000000"/>
        </w:rPr>
      </w:pPr>
    </w:p>
    <w:p w14:paraId="0E0FC409" w14:textId="77777777" w:rsidR="0048364F" w:rsidRDefault="0048364F" w:rsidP="0048364F"/>
    <w:p w14:paraId="0DE04C70" w14:textId="77777777" w:rsidR="0048364F" w:rsidRDefault="0048364F" w:rsidP="0048364F"/>
    <w:p w14:paraId="70E11CE2" w14:textId="77777777" w:rsidR="0048364F" w:rsidRDefault="0048364F" w:rsidP="0048364F"/>
    <w:p w14:paraId="6E314B18" w14:textId="77777777" w:rsidR="0048364F" w:rsidRDefault="0048364F"/>
    <w:sectPr w:rsidR="0048364F" w:rsidSect="00D1061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64C"/>
    <w:multiLevelType w:val="hybridMultilevel"/>
    <w:tmpl w:val="185604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71A5813"/>
    <w:multiLevelType w:val="hybridMultilevel"/>
    <w:tmpl w:val="3A6E0458"/>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15:restartNumberingAfterBreak="0">
    <w:nsid w:val="32744A5B"/>
    <w:multiLevelType w:val="singleLevel"/>
    <w:tmpl w:val="29C84F18"/>
    <w:lvl w:ilvl="0">
      <w:start w:val="1"/>
      <w:numFmt w:val="decimal"/>
      <w:lvlText w:val="%1)"/>
      <w:legacy w:legacy="1" w:legacySpace="0" w:legacyIndent="725"/>
      <w:lvlJc w:val="left"/>
      <w:rPr>
        <w:rFonts w:ascii="Arial" w:hAnsi="Arial" w:cs="Arial" w:hint="default"/>
        <w:sz w:val="18"/>
        <w:szCs w:val="18"/>
      </w:rPr>
    </w:lvl>
  </w:abstractNum>
  <w:abstractNum w:abstractNumId="3" w15:restartNumberingAfterBreak="0">
    <w:nsid w:val="68014A78"/>
    <w:multiLevelType w:val="multilevel"/>
    <w:tmpl w:val="CAAE1860"/>
    <w:lvl w:ilvl="0">
      <w:start w:val="1"/>
      <w:numFmt w:val="upperLetter"/>
      <w:lvlText w:val="%1)"/>
      <w:legacy w:legacy="1" w:legacySpace="0" w:legacyIndent="729"/>
      <w:lvlJc w:val="left"/>
      <w:rPr>
        <w:rFonts w:ascii="Arial" w:hAnsi="Arial" w:cs="Arial" w:hint="default"/>
      </w:rPr>
    </w:lvl>
    <w:lvl w:ilvl="1">
      <w:start w:val="1"/>
      <w:numFmt w:val="decimal"/>
      <w:lvlText w:val="%2."/>
      <w:lvlJc w:val="left"/>
      <w:pPr>
        <w:ind w:left="1800" w:hanging="360"/>
      </w:pPr>
      <w:rPr>
        <w:rFonts w:hint="default"/>
        <w:b w:val="0"/>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6F920981"/>
    <w:multiLevelType w:val="hybridMultilevel"/>
    <w:tmpl w:val="348AF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4F"/>
    <w:rsid w:val="001E5A4B"/>
    <w:rsid w:val="00362A2F"/>
    <w:rsid w:val="00397FC6"/>
    <w:rsid w:val="0048364F"/>
    <w:rsid w:val="006C46BF"/>
    <w:rsid w:val="008A493B"/>
    <w:rsid w:val="009B6B78"/>
    <w:rsid w:val="00AC613C"/>
    <w:rsid w:val="00AE7CA2"/>
    <w:rsid w:val="00D1369E"/>
    <w:rsid w:val="00DA0F9C"/>
    <w:rsid w:val="00E4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B209"/>
  <w15:chartTrackingRefBased/>
  <w15:docId w15:val="{55C8A1F7-9E88-4234-985C-D5E150BA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64F"/>
    <w:pPr>
      <w:ind w:left="720"/>
      <w:contextualSpacing/>
    </w:pPr>
  </w:style>
  <w:style w:type="paragraph" w:styleId="NoSpacing">
    <w:name w:val="No Spacing"/>
    <w:uiPriority w:val="1"/>
    <w:qFormat/>
    <w:rsid w:val="0048364F"/>
    <w:pPr>
      <w:spacing w:after="0" w:line="240" w:lineRule="auto"/>
    </w:pPr>
  </w:style>
  <w:style w:type="character" w:styleId="Hyperlink">
    <w:name w:val="Hyperlink"/>
    <w:basedOn w:val="DefaultParagraphFont"/>
    <w:uiPriority w:val="99"/>
    <w:unhideWhenUsed/>
    <w:rsid w:val="00483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meeting/register/tZckdO2grzMiE9JAs_qdjpLRZf-scuKcwtg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Savage</dc:creator>
  <cp:keywords/>
  <dc:description/>
  <cp:lastModifiedBy>Beverly Savage</cp:lastModifiedBy>
  <cp:revision>3</cp:revision>
  <cp:lastPrinted>2022-02-18T18:11:00Z</cp:lastPrinted>
  <dcterms:created xsi:type="dcterms:W3CDTF">2022-03-01T17:46:00Z</dcterms:created>
  <dcterms:modified xsi:type="dcterms:W3CDTF">2022-03-04T16:35:00Z</dcterms:modified>
</cp:coreProperties>
</file>