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F7FF" w14:textId="358A01B3" w:rsidR="00BC640C" w:rsidRPr="00A521B3" w:rsidRDefault="00BC640C" w:rsidP="00393C52">
      <w:pPr>
        <w:spacing w:before="240" w:after="360" w:line="240" w:lineRule="auto"/>
        <w:jc w:val="center"/>
        <w:rPr>
          <w:rFonts w:ascii="Helvetica" w:eastAsia="Times New Roman" w:hAnsi="Helvetica" w:cs="Helvetica"/>
          <w:b/>
          <w:bCs/>
        </w:rPr>
      </w:pPr>
      <w:bookmarkStart w:id="0" w:name="_Hlk87882394"/>
      <w:r w:rsidRPr="00A521B3">
        <w:rPr>
          <w:rFonts w:ascii="Helvetica" w:eastAsia="Times New Roman" w:hAnsi="Helvetica" w:cs="Helvetica"/>
          <w:b/>
          <w:bCs/>
        </w:rPr>
        <w:t>City Council</w:t>
      </w:r>
      <w:r w:rsidRPr="00A521B3">
        <w:rPr>
          <w:rFonts w:ascii="Helvetica" w:eastAsia="Times New Roman" w:hAnsi="Helvetica" w:cs="Helvetica"/>
          <w:b/>
          <w:bCs/>
        </w:rPr>
        <w:br/>
        <w:t>Holyoke Massachusetts</w:t>
      </w:r>
      <w:r w:rsidR="00D51246">
        <w:rPr>
          <w:rFonts w:ascii="Helvetica" w:eastAsia="Times New Roman" w:hAnsi="Helvetica" w:cs="Helvetica"/>
          <w:b/>
          <w:bCs/>
        </w:rPr>
        <w:br/>
      </w:r>
      <w:r w:rsidRPr="00A521B3">
        <w:rPr>
          <w:rFonts w:ascii="Helvetica" w:eastAsia="Times New Roman" w:hAnsi="Helvetica" w:cs="Helvetica"/>
          <w:b/>
          <w:bCs/>
        </w:rPr>
        <w:t xml:space="preserve">Pursuant to the Massachusetts Open Meeting Law, G.L. c. </w:t>
      </w:r>
      <w:proofErr w:type="spellStart"/>
      <w:r w:rsidRPr="00A521B3">
        <w:rPr>
          <w:rFonts w:ascii="Helvetica" w:eastAsia="Times New Roman" w:hAnsi="Helvetica" w:cs="Helvetica"/>
          <w:b/>
          <w:bCs/>
        </w:rPr>
        <w:t>30A</w:t>
      </w:r>
      <w:proofErr w:type="spellEnd"/>
      <w:r w:rsidRPr="00A521B3">
        <w:rPr>
          <w:rFonts w:ascii="Helvetica" w:eastAsia="Times New Roman" w:hAnsi="Helvetica" w:cs="Helvetica"/>
          <w:b/>
          <w:bCs/>
        </w:rPr>
        <w:t xml:space="preserve">, §§ 18-25, </w:t>
      </w:r>
      <w:r w:rsidRPr="00A521B3">
        <w:rPr>
          <w:rFonts w:ascii="Helvetica" w:eastAsia="Times New Roman" w:hAnsi="Helvetica" w:cs="Helvetica"/>
          <w:b/>
          <w:bCs/>
        </w:rPr>
        <w:br/>
        <w:t>Chapter 2</w:t>
      </w:r>
      <w:r w:rsidR="00E57019">
        <w:rPr>
          <w:rFonts w:ascii="Helvetica" w:eastAsia="Times New Roman" w:hAnsi="Helvetica" w:cs="Helvetica"/>
          <w:b/>
          <w:bCs/>
        </w:rPr>
        <w:t>2</w:t>
      </w:r>
      <w:r w:rsidRPr="00A521B3">
        <w:rPr>
          <w:rFonts w:ascii="Helvetica" w:eastAsia="Times New Roman" w:hAnsi="Helvetica" w:cs="Helvetica"/>
          <w:b/>
          <w:bCs/>
        </w:rPr>
        <w:t xml:space="preserve"> of the Acts of 202</w:t>
      </w:r>
      <w:r w:rsidR="00E57019">
        <w:rPr>
          <w:rFonts w:ascii="Helvetica" w:eastAsia="Times New Roman" w:hAnsi="Helvetica" w:cs="Helvetica"/>
          <w:b/>
          <w:bCs/>
        </w:rPr>
        <w:t>2</w:t>
      </w:r>
      <w:r w:rsidRPr="00A521B3">
        <w:rPr>
          <w:rFonts w:ascii="Helvetica" w:eastAsia="Times New Roman" w:hAnsi="Helvetica" w:cs="Helvetica"/>
          <w:b/>
          <w:bCs/>
        </w:rPr>
        <w:t xml:space="preserve">, </w:t>
      </w:r>
      <w:r w:rsidRPr="00A521B3">
        <w:rPr>
          <w:rFonts w:ascii="Helvetica" w:eastAsia="Times New Roman" w:hAnsi="Helvetica" w:cs="Helvetica"/>
          <w:b/>
          <w:bCs/>
        </w:rPr>
        <w:br/>
        <w:t>notice is hereby given of a meeting of the committee on</w:t>
      </w:r>
      <w:r w:rsidRPr="00A521B3">
        <w:rPr>
          <w:rFonts w:ascii="Helvetica" w:eastAsia="Times New Roman" w:hAnsi="Helvetica" w:cs="Helvetica"/>
          <w:b/>
          <w:bCs/>
        </w:rPr>
        <w:br/>
      </w:r>
      <w:r w:rsidR="0030687E" w:rsidRPr="00A521B3">
        <w:rPr>
          <w:rFonts w:ascii="Helvetica" w:eastAsia="Times New Roman" w:hAnsi="Helvetica" w:cs="Helvetica"/>
          <w:b/>
          <w:bCs/>
        </w:rPr>
        <w:t>Public Service</w:t>
      </w:r>
    </w:p>
    <w:p w14:paraId="4593E091" w14:textId="7822221F" w:rsidR="00BC640C" w:rsidRPr="00A521B3" w:rsidRDefault="006E67F6" w:rsidP="00393C52">
      <w:pPr>
        <w:spacing w:before="240" w:after="360" w:line="240" w:lineRule="auto"/>
        <w:jc w:val="center"/>
        <w:rPr>
          <w:rFonts w:ascii="Helvetica" w:eastAsia="Times New Roman" w:hAnsi="Helvetica" w:cs="Helvetica"/>
        </w:rPr>
      </w:pPr>
      <w:bookmarkStart w:id="1" w:name="_Hlk87882409"/>
      <w:bookmarkEnd w:id="0"/>
      <w:r>
        <w:rPr>
          <w:rFonts w:ascii="Helvetica" w:eastAsia="Times New Roman" w:hAnsi="Helvetica" w:cs="Helvetica"/>
        </w:rPr>
        <w:t>Wednesday, August 24</w:t>
      </w:r>
      <w:r w:rsidR="00F52CE0">
        <w:rPr>
          <w:rFonts w:ascii="Helvetica" w:eastAsia="Times New Roman" w:hAnsi="Helvetica" w:cs="Helvetica"/>
        </w:rPr>
        <w:t>,</w:t>
      </w:r>
      <w:r w:rsidR="00A2351B" w:rsidRPr="00A521B3">
        <w:rPr>
          <w:rFonts w:ascii="Helvetica" w:eastAsia="Times New Roman" w:hAnsi="Helvetica" w:cs="Helvetica"/>
        </w:rPr>
        <w:t xml:space="preserve"> </w:t>
      </w:r>
      <w:proofErr w:type="gramStart"/>
      <w:r w:rsidR="00D62F53" w:rsidRPr="00A521B3">
        <w:rPr>
          <w:rFonts w:ascii="Helvetica" w:eastAsia="Times New Roman" w:hAnsi="Helvetica" w:cs="Helvetica"/>
        </w:rPr>
        <w:t>2022</w:t>
      </w:r>
      <w:proofErr w:type="gramEnd"/>
      <w:r w:rsidR="00BC640C" w:rsidRPr="00A521B3">
        <w:rPr>
          <w:rFonts w:ascii="Helvetica" w:eastAsia="Times New Roman" w:hAnsi="Helvetica" w:cs="Helvetica"/>
        </w:rPr>
        <w:t xml:space="preserve"> </w:t>
      </w:r>
      <w:r w:rsidR="00BC640C" w:rsidRPr="00A521B3">
        <w:rPr>
          <w:rFonts w:ascii="Helvetica" w:eastAsia="Times New Roman" w:hAnsi="Helvetica" w:cs="Helvetica"/>
        </w:rPr>
        <w:br/>
        <w:t>6:</w:t>
      </w:r>
      <w:r w:rsidR="0030687E" w:rsidRPr="00A521B3">
        <w:rPr>
          <w:rFonts w:ascii="Helvetica" w:eastAsia="Times New Roman" w:hAnsi="Helvetica" w:cs="Helvetica"/>
        </w:rPr>
        <w:t>00</w:t>
      </w:r>
      <w:r w:rsidR="00BC640C" w:rsidRPr="00A521B3">
        <w:rPr>
          <w:rFonts w:ascii="Helvetica" w:eastAsia="Times New Roman" w:hAnsi="Helvetica" w:cs="Helvetica"/>
        </w:rPr>
        <w:t xml:space="preserve"> PM</w:t>
      </w:r>
      <w:bookmarkStart w:id="2" w:name="_Hlk87882469"/>
      <w:bookmarkEnd w:id="1"/>
      <w:r w:rsidR="00D51246">
        <w:rPr>
          <w:rFonts w:ascii="Helvetica" w:eastAsia="Times New Roman" w:hAnsi="Helvetica" w:cs="Helvetica"/>
        </w:rPr>
        <w:br/>
      </w:r>
      <w:r w:rsidR="00BC640C" w:rsidRPr="00A521B3">
        <w:rPr>
          <w:rFonts w:ascii="Helvetica" w:eastAsia="Times New Roman" w:hAnsi="Helvetica" w:cs="Helvetica"/>
        </w:rPr>
        <w:t xml:space="preserve">Meeting to take place at </w:t>
      </w:r>
      <w:r w:rsidR="00BC640C" w:rsidRPr="00A521B3">
        <w:rPr>
          <w:rFonts w:ascii="Helvetica" w:eastAsia="Times New Roman" w:hAnsi="Helvetica" w:cs="Helvetica"/>
        </w:rPr>
        <w:br/>
        <w:t>Holyoke City Hall, 536 Dwight St</w:t>
      </w:r>
      <w:r w:rsidR="00BC640C" w:rsidRPr="00A521B3">
        <w:rPr>
          <w:rFonts w:ascii="Helvetica" w:eastAsia="Times New Roman" w:hAnsi="Helvetica" w:cs="Helvetica"/>
        </w:rPr>
        <w:br/>
        <w:t>and can be accessed remotely on Zoom Meetings</w:t>
      </w:r>
      <w:r w:rsidR="00BC640C" w:rsidRPr="00A521B3">
        <w:rPr>
          <w:rFonts w:ascii="Helvetica" w:eastAsia="Times New Roman" w:hAnsi="Helvetica" w:cs="Helvetica"/>
        </w:rPr>
        <w:br/>
        <w:t xml:space="preserve">Per order of the Chair: </w:t>
      </w:r>
      <w:bookmarkEnd w:id="2"/>
      <w:r w:rsidR="0030687E" w:rsidRPr="00A521B3">
        <w:rPr>
          <w:rFonts w:ascii="Helvetica" w:eastAsia="Times New Roman" w:hAnsi="Helvetica" w:cs="Helvetica"/>
        </w:rPr>
        <w:t>Peter Tallman</w:t>
      </w:r>
    </w:p>
    <w:p w14:paraId="46A22DF3" w14:textId="652F2332" w:rsidR="007E2AFB" w:rsidRPr="00A521B3" w:rsidRDefault="00BC640C" w:rsidP="00393C52">
      <w:pPr>
        <w:spacing w:before="240" w:after="240" w:line="240" w:lineRule="auto"/>
        <w:jc w:val="center"/>
        <w:rPr>
          <w:rFonts w:ascii="Helvetica" w:eastAsia="Times New Roman" w:hAnsi="Helvetica" w:cs="Helvetica"/>
        </w:rPr>
      </w:pPr>
      <w:bookmarkStart w:id="3" w:name="_Hlk87882499"/>
      <w:r w:rsidRPr="00A521B3">
        <w:rPr>
          <w:rFonts w:ascii="Helvetica" w:eastAsia="Times New Roman" w:hAnsi="Helvetica" w:cs="Helvetica"/>
        </w:rPr>
        <w:t xml:space="preserve">Remote access via </w:t>
      </w:r>
      <w:proofErr w:type="spellStart"/>
      <w:r w:rsidRPr="00A521B3">
        <w:rPr>
          <w:rFonts w:ascii="Helvetica" w:eastAsia="Times New Roman" w:hAnsi="Helvetica" w:cs="Helvetica"/>
        </w:rPr>
        <w:t>www.zoom.us</w:t>
      </w:r>
      <w:bookmarkEnd w:id="3"/>
      <w:proofErr w:type="spellEnd"/>
      <w:r w:rsidR="007E2AFB" w:rsidRPr="00A521B3">
        <w:rPr>
          <w:rFonts w:ascii="Helvetica" w:eastAsia="Times New Roman" w:hAnsi="Helvetica" w:cs="Helvetica"/>
        </w:rPr>
        <w:t xml:space="preserve"> </w:t>
      </w:r>
      <w:r w:rsidRPr="00A521B3">
        <w:rPr>
          <w:rFonts w:ascii="Helvetica" w:eastAsia="Times New Roman" w:hAnsi="Helvetica" w:cs="Helvetica"/>
        </w:rPr>
        <w:br/>
      </w:r>
      <w:r w:rsidR="006E67F6" w:rsidRPr="006E67F6">
        <w:rPr>
          <w:rFonts w:ascii="Helvetica" w:eastAsia="Times New Roman" w:hAnsi="Helvetica" w:cs="Helvetica"/>
        </w:rPr>
        <w:t>https://us02web.zoom.us/j/89737368304?pwd=K0NQRUtPNzNBRk1YMitJZGRjYzR1dz09</w:t>
      </w:r>
      <w:r w:rsidRPr="00A521B3">
        <w:rPr>
          <w:rFonts w:ascii="Helvetica" w:eastAsia="Times New Roman" w:hAnsi="Helvetica" w:cs="Helvetica"/>
        </w:rPr>
        <w:br/>
      </w:r>
      <w:r w:rsidR="007E2AFB" w:rsidRPr="00A521B3">
        <w:rPr>
          <w:rFonts w:ascii="Helvetica" w:eastAsia="Times New Roman" w:hAnsi="Helvetica" w:cs="Helvetica"/>
        </w:rPr>
        <w:t xml:space="preserve">Meeting ID: </w:t>
      </w:r>
      <w:r w:rsidR="006E67F6" w:rsidRPr="006E67F6">
        <w:rPr>
          <w:rFonts w:ascii="Helvetica" w:eastAsia="Times New Roman" w:hAnsi="Helvetica" w:cs="Helvetica"/>
        </w:rPr>
        <w:t>897 3736 8304</w:t>
      </w:r>
      <w:r w:rsidR="00E57019">
        <w:rPr>
          <w:rFonts w:ascii="Helvetica" w:eastAsia="Times New Roman" w:hAnsi="Helvetica" w:cs="Helvetica"/>
        </w:rPr>
        <w:t xml:space="preserve"> </w:t>
      </w:r>
      <w:r w:rsidR="007E2AFB" w:rsidRPr="00A521B3">
        <w:rPr>
          <w:rFonts w:ascii="Helvetica" w:eastAsia="Times New Roman" w:hAnsi="Helvetica" w:cs="Helvetica"/>
        </w:rPr>
        <w:t xml:space="preserve">Meeting Passcode: </w:t>
      </w:r>
      <w:r w:rsidR="006E67F6" w:rsidRPr="006E67F6">
        <w:rPr>
          <w:rFonts w:ascii="Helvetica" w:eastAsia="Times New Roman" w:hAnsi="Helvetica" w:cs="Helvetica"/>
        </w:rPr>
        <w:t>000966</w:t>
      </w:r>
      <w:r w:rsidR="006E67F6">
        <w:rPr>
          <w:rFonts w:ascii="Helvetica" w:eastAsia="Times New Roman" w:hAnsi="Helvetica" w:cs="Helvetica"/>
        </w:rPr>
        <w:t xml:space="preserve"> </w:t>
      </w:r>
      <w:r w:rsidR="007E2AFB" w:rsidRPr="00A521B3">
        <w:rPr>
          <w:rFonts w:ascii="Helvetica" w:eastAsia="Times New Roman" w:hAnsi="Helvetica" w:cs="Helvetica"/>
        </w:rPr>
        <w:t xml:space="preserve">or by call in at 1 (646) 558-8656 with </w:t>
      </w:r>
      <w:r w:rsidRPr="00A521B3">
        <w:rPr>
          <w:rFonts w:ascii="Helvetica" w:eastAsia="Times New Roman" w:hAnsi="Helvetica" w:cs="Helvetica"/>
        </w:rPr>
        <w:t xml:space="preserve">the </w:t>
      </w:r>
      <w:r w:rsidR="007E2AFB" w:rsidRPr="00A521B3">
        <w:rPr>
          <w:rFonts w:ascii="Helvetica" w:eastAsia="Times New Roman" w:hAnsi="Helvetica" w:cs="Helvetica"/>
        </w:rPr>
        <w:t>same Meeting ID and Passcode.</w:t>
      </w:r>
    </w:p>
    <w:p w14:paraId="2A24F023" w14:textId="1A93AACD" w:rsidR="00D51246" w:rsidRDefault="007E2AFB" w:rsidP="00393C52">
      <w:pPr>
        <w:spacing w:before="360" w:after="240" w:line="240" w:lineRule="auto"/>
        <w:ind w:left="720" w:hanging="720"/>
        <w:rPr>
          <w:rFonts w:ascii="Helvetica" w:eastAsia="Times New Roman" w:hAnsi="Helvetica" w:cs="Helvetica"/>
        </w:rPr>
      </w:pPr>
      <w:r w:rsidRPr="00A521B3">
        <w:rPr>
          <w:rFonts w:ascii="Helvetica" w:eastAsia="Times New Roman" w:hAnsi="Helvetica" w:cs="Helvetica"/>
        </w:rPr>
        <w:t>Agenda</w:t>
      </w:r>
      <w:r w:rsidR="00A2351B" w:rsidRPr="00A521B3">
        <w:rPr>
          <w:rFonts w:ascii="Helvetica" w:eastAsia="Times New Roman" w:hAnsi="Helvetica" w:cs="Helvetica"/>
        </w:rPr>
        <w:t xml:space="preserve"> </w:t>
      </w:r>
    </w:p>
    <w:p w14:paraId="28EBDFAB" w14:textId="526A0CE3" w:rsidR="00D51246" w:rsidRDefault="00D51246" w:rsidP="00D51246">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1: 8-2-22 </w:t>
      </w:r>
      <w:r w:rsidRPr="00D51246">
        <w:rPr>
          <w:rFonts w:ascii="Helvetica" w:eastAsia="Times New Roman" w:hAnsi="Helvetica" w:cs="Helvetica"/>
        </w:rPr>
        <w:t>From Mayor Joshua A. Garcia letter appointing Ms. Lauren Niles, 40 Lexington Ave. to serve as an Alternate of the Planning Board for the City of Holyoke: Ms. Niles will serve a one-year term; said term will expire on July 1, 2023.</w:t>
      </w:r>
    </w:p>
    <w:p w14:paraId="5D84CC5B" w14:textId="631EA06C" w:rsidR="007E2AFB" w:rsidRDefault="00D51246" w:rsidP="00393C52">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2: 8-2-22 </w:t>
      </w:r>
      <w:r w:rsidRPr="00D51246">
        <w:rPr>
          <w:rFonts w:ascii="Helvetica" w:eastAsia="Times New Roman" w:hAnsi="Helvetica" w:cs="Helvetica"/>
        </w:rPr>
        <w:t>From Mayor Joshua A. Garcia letter appointing Ms. Lauren Niles, 40 Lexington Ave. to serve on the Local Historic District Commission (Fairfield Avenue): Ms. Niles will serve a three year term; said term will expire on July 1, 2025.</w:t>
      </w:r>
    </w:p>
    <w:p w14:paraId="7B5B7338" w14:textId="124F6F20" w:rsidR="00D51246" w:rsidRDefault="00D51246" w:rsidP="00393C52">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3: 8-2-22 </w:t>
      </w:r>
      <w:r w:rsidRPr="00D51246">
        <w:rPr>
          <w:rFonts w:ascii="Helvetica" w:eastAsia="Times New Roman" w:hAnsi="Helvetica" w:cs="Helvetica"/>
        </w:rPr>
        <w:t>From Mayor Joshua A. Garcia letter appointing Ms. Beth Gosselin, 1070 Northampton St. to serve on the Local Historic Commission (Fairfield Avenue) effective July 1, 2022: Ms. Gosselin will serve a two year term; said term will expire on July 1, 2024.</w:t>
      </w:r>
    </w:p>
    <w:p w14:paraId="0C66DE3E" w14:textId="1A201660" w:rsidR="00D51246" w:rsidRDefault="00D51246" w:rsidP="00393C52">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4: 8-2-22 </w:t>
      </w:r>
      <w:r w:rsidRPr="00D51246">
        <w:rPr>
          <w:rFonts w:ascii="Helvetica" w:eastAsia="Times New Roman" w:hAnsi="Helvetica" w:cs="Helvetica"/>
        </w:rPr>
        <w:t xml:space="preserve">From Mayor Joshua A. Garcia, letter appointing Ms. Jessica Lebron-Martinez, 102 Brown Ave. to serve as a member on the Commission on Disabilities for the City of Holyoke: Ms. Lebron-Martinez will serve a three year term; Said term will expire </w:t>
      </w:r>
      <w:proofErr w:type="gramStart"/>
      <w:r w:rsidRPr="00D51246">
        <w:rPr>
          <w:rFonts w:ascii="Helvetica" w:eastAsia="Times New Roman" w:hAnsi="Helvetica" w:cs="Helvetica"/>
        </w:rPr>
        <w:t>on</w:t>
      </w:r>
      <w:proofErr w:type="gramEnd"/>
      <w:r w:rsidRPr="00D51246">
        <w:rPr>
          <w:rFonts w:ascii="Helvetica" w:eastAsia="Times New Roman" w:hAnsi="Helvetica" w:cs="Helvetica"/>
        </w:rPr>
        <w:t xml:space="preserve"> March 2025.</w:t>
      </w:r>
    </w:p>
    <w:p w14:paraId="70524430" w14:textId="4F251C33" w:rsidR="00D51246" w:rsidRDefault="00D51246" w:rsidP="00117729">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5: 7-19-22 </w:t>
      </w:r>
      <w:r w:rsidRPr="00D51246">
        <w:rPr>
          <w:rFonts w:ascii="Helvetica" w:eastAsia="Times New Roman" w:hAnsi="Helvetica" w:cs="Helvetica"/>
        </w:rPr>
        <w:t>MCGEE -- Order that interviews begin for candidates for Interim Treasurer position.</w:t>
      </w:r>
      <w:bookmarkStart w:id="4" w:name="_Hlk70064864"/>
    </w:p>
    <w:p w14:paraId="5DB7A3B2" w14:textId="360D2141" w:rsidR="00825C62" w:rsidRDefault="00825C62" w:rsidP="00117729">
      <w:pPr>
        <w:spacing w:before="360" w:after="240" w:line="240" w:lineRule="auto"/>
        <w:ind w:left="720" w:hanging="720"/>
        <w:rPr>
          <w:rFonts w:ascii="Helvetica" w:eastAsia="Times New Roman" w:hAnsi="Helvetica" w:cs="Helvetica"/>
        </w:rPr>
      </w:pPr>
      <w:r>
        <w:rPr>
          <w:rFonts w:ascii="Helvetica" w:eastAsia="Times New Roman" w:hAnsi="Helvetica" w:cs="Helvetica"/>
        </w:rPr>
        <w:t xml:space="preserve">Item 6: 8-2-22 MCGEE -- Ordered, </w:t>
      </w:r>
      <w:proofErr w:type="gramStart"/>
      <w:r>
        <w:rPr>
          <w:rFonts w:ascii="Helvetica" w:eastAsia="Times New Roman" w:hAnsi="Helvetica" w:cs="Helvetica"/>
        </w:rPr>
        <w:t>In</w:t>
      </w:r>
      <w:proofErr w:type="gramEnd"/>
      <w:r>
        <w:rPr>
          <w:rFonts w:ascii="Helvetica" w:eastAsia="Times New Roman" w:hAnsi="Helvetica" w:cs="Helvetica"/>
        </w:rPr>
        <w:t xml:space="preserve"> accordance with the new Tourism Advisory Committee (TAC) Ordinance, in reference to the composition of the initial appointed committee that a Holyoke City Councilor be appointed to the committee. (for reference see the section from the ordinance below)</w:t>
      </w:r>
      <w:r>
        <w:rPr>
          <w:rFonts w:ascii="Helvetica" w:eastAsia="Times New Roman" w:hAnsi="Helvetica" w:cs="Helvetica"/>
        </w:rPr>
        <w:br/>
      </w:r>
      <w:r>
        <w:rPr>
          <w:rFonts w:ascii="Helvetica" w:eastAsia="Times New Roman" w:hAnsi="Helvetica" w:cs="Helvetica"/>
        </w:rPr>
        <w:lastRenderedPageBreak/>
        <w:t>The initial Committee shall be comprised of one representative appointed annually by each of the following agencies which total seven (7) members:</w:t>
      </w:r>
      <w:r>
        <w:rPr>
          <w:rFonts w:ascii="Helvetica" w:eastAsia="Times New Roman" w:hAnsi="Helvetica" w:cs="Helvetica"/>
        </w:rPr>
        <w:br/>
        <w:t>(a) The Holyoke Local Cultural Council; (b) The Greater Holyoke Chamber of Commerce; (c) The Greater Springfield Convention &amp; Visitors Bureau; (d) The Holyoke Office of Planning and Economic Development; (e) The Holyoke City Council; (f) The Holyoke Historical Commission; and (g) The Wistariahurst Museum.</w:t>
      </w:r>
    </w:p>
    <w:p w14:paraId="115B1D57" w14:textId="77777777" w:rsidR="00F52CE0" w:rsidRDefault="00FD3725" w:rsidP="00F52CE0">
      <w:pPr>
        <w:spacing w:before="360" w:after="240" w:line="240" w:lineRule="auto"/>
        <w:ind w:left="720" w:hanging="720"/>
        <w:rPr>
          <w:rFonts w:ascii="Helvetica" w:eastAsia="Times New Roman" w:hAnsi="Helvetica" w:cs="Helvetica"/>
        </w:rPr>
      </w:pPr>
      <w:r w:rsidRPr="00A521B3">
        <w:rPr>
          <w:rFonts w:ascii="Helvetica" w:eastAsia="Times New Roman" w:hAnsi="Helvetica" w:cs="Helvetica"/>
        </w:rPr>
        <w:t>Administrative Assistant: Jeffery Anderson-Burgo</w:t>
      </w:r>
      <w:bookmarkEnd w:id="4"/>
      <w:r w:rsidR="00F52CE0">
        <w:rPr>
          <w:rFonts w:ascii="Helvetica" w:eastAsia="Times New Roman" w:hAnsi="Helvetica" w:cs="Helvetica"/>
        </w:rPr>
        <w:t>s</w:t>
      </w:r>
    </w:p>
    <w:p w14:paraId="5606B45E" w14:textId="1FEE3B06" w:rsidR="00FD3725" w:rsidRPr="00F52CE0" w:rsidRDefault="00FD3725" w:rsidP="00F52CE0">
      <w:pPr>
        <w:spacing w:before="360" w:after="240" w:line="240" w:lineRule="auto"/>
        <w:ind w:left="720" w:hanging="720"/>
        <w:rPr>
          <w:rFonts w:ascii="Helvetica" w:eastAsia="Times New Roman" w:hAnsi="Helvetica" w:cs="Helvetica"/>
        </w:rPr>
      </w:pPr>
      <w:r w:rsidRPr="00A521B3">
        <w:rPr>
          <w:rFonts w:ascii="Helvetica" w:eastAsia="Times New Roman" w:hAnsi="Helvetica" w:cs="Helvetica"/>
        </w:rPr>
        <w:t xml:space="preserve">The listing of matters </w:t>
      </w:r>
      <w:proofErr w:type="gramStart"/>
      <w:r w:rsidRPr="00A521B3">
        <w:rPr>
          <w:rFonts w:ascii="Helvetica" w:eastAsia="Times New Roman" w:hAnsi="Helvetica" w:cs="Helvetica"/>
        </w:rPr>
        <w:t>are</w:t>
      </w:r>
      <w:proofErr w:type="gramEnd"/>
      <w:r w:rsidRPr="00A521B3">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A521B3">
        <w:rPr>
          <w:rFonts w:ascii="Helvetica" w:eastAsia="Times New Roman" w:hAnsi="Helvetica" w:cs="Helvetica"/>
        </w:rPr>
        <w:t>Also</w:t>
      </w:r>
      <w:proofErr w:type="gramEnd"/>
      <w:r w:rsidRPr="00A521B3">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sectPr w:rsidR="00FD3725" w:rsidRPr="00F5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13F9C"/>
    <w:rsid w:val="000543FC"/>
    <w:rsid w:val="000758B3"/>
    <w:rsid w:val="00082D44"/>
    <w:rsid w:val="000A2663"/>
    <w:rsid w:val="0011588D"/>
    <w:rsid w:val="00117729"/>
    <w:rsid w:val="001802F4"/>
    <w:rsid w:val="00193D2D"/>
    <w:rsid w:val="001B7BC8"/>
    <w:rsid w:val="002229D1"/>
    <w:rsid w:val="002530C2"/>
    <w:rsid w:val="00261781"/>
    <w:rsid w:val="002863B7"/>
    <w:rsid w:val="0030687E"/>
    <w:rsid w:val="00373025"/>
    <w:rsid w:val="003757A2"/>
    <w:rsid w:val="00393C52"/>
    <w:rsid w:val="003D18D6"/>
    <w:rsid w:val="003F5A01"/>
    <w:rsid w:val="004202A2"/>
    <w:rsid w:val="00423626"/>
    <w:rsid w:val="00475179"/>
    <w:rsid w:val="004A78B4"/>
    <w:rsid w:val="004F7CB7"/>
    <w:rsid w:val="005100BF"/>
    <w:rsid w:val="0054302D"/>
    <w:rsid w:val="005707E1"/>
    <w:rsid w:val="00595BE0"/>
    <w:rsid w:val="006144B0"/>
    <w:rsid w:val="00621C0E"/>
    <w:rsid w:val="006227E9"/>
    <w:rsid w:val="00666CFD"/>
    <w:rsid w:val="006A2790"/>
    <w:rsid w:val="006D3475"/>
    <w:rsid w:val="006E67F6"/>
    <w:rsid w:val="00760C7E"/>
    <w:rsid w:val="007634B8"/>
    <w:rsid w:val="007B2B1E"/>
    <w:rsid w:val="007C7D77"/>
    <w:rsid w:val="007E2AFB"/>
    <w:rsid w:val="007E41AB"/>
    <w:rsid w:val="008002B1"/>
    <w:rsid w:val="0080514F"/>
    <w:rsid w:val="00825C62"/>
    <w:rsid w:val="00850F1A"/>
    <w:rsid w:val="00856099"/>
    <w:rsid w:val="008757DD"/>
    <w:rsid w:val="008B6755"/>
    <w:rsid w:val="009901D4"/>
    <w:rsid w:val="009E6A9B"/>
    <w:rsid w:val="00A0062C"/>
    <w:rsid w:val="00A230B1"/>
    <w:rsid w:val="00A2351B"/>
    <w:rsid w:val="00A521B3"/>
    <w:rsid w:val="00B04C3A"/>
    <w:rsid w:val="00B24FB9"/>
    <w:rsid w:val="00B33435"/>
    <w:rsid w:val="00BC640C"/>
    <w:rsid w:val="00C1650C"/>
    <w:rsid w:val="00C61602"/>
    <w:rsid w:val="00CB482A"/>
    <w:rsid w:val="00CD075C"/>
    <w:rsid w:val="00CD756B"/>
    <w:rsid w:val="00D04654"/>
    <w:rsid w:val="00D07879"/>
    <w:rsid w:val="00D51246"/>
    <w:rsid w:val="00D55F6C"/>
    <w:rsid w:val="00D62F53"/>
    <w:rsid w:val="00DA2F18"/>
    <w:rsid w:val="00DC6491"/>
    <w:rsid w:val="00E02B27"/>
    <w:rsid w:val="00E52953"/>
    <w:rsid w:val="00E57019"/>
    <w:rsid w:val="00E7505E"/>
    <w:rsid w:val="00E83E58"/>
    <w:rsid w:val="00E86029"/>
    <w:rsid w:val="00EA673F"/>
    <w:rsid w:val="00F0230F"/>
    <w:rsid w:val="00F132C1"/>
    <w:rsid w:val="00F20C9A"/>
    <w:rsid w:val="00F33B3B"/>
    <w:rsid w:val="00F52CE0"/>
    <w:rsid w:val="00FA66D0"/>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2022-05-04T16:33:00Z</cp:lastPrinted>
  <dcterms:created xsi:type="dcterms:W3CDTF">2022-08-12T20:15:00Z</dcterms:created>
  <dcterms:modified xsi:type="dcterms:W3CDTF">2022-08-12T20:28:00Z</dcterms:modified>
</cp:coreProperties>
</file>