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C014" w14:textId="6F9A67F7" w:rsidR="00B36618" w:rsidRPr="00EA6C6F" w:rsidRDefault="00B36618" w:rsidP="00610126">
      <w:pPr>
        <w:pStyle w:val="Title"/>
        <w:spacing w:after="0"/>
        <w:ind w:left="720"/>
        <w:rPr>
          <w:b/>
          <w:u w:val="single"/>
          <w:lang w:val="es-419"/>
        </w:rPr>
      </w:pPr>
      <w:bookmarkStart w:id="0" w:name="_Hlk40353446"/>
      <w:r w:rsidRPr="00EA6C6F">
        <w:rPr>
          <w:b/>
          <w:u w:val="single"/>
          <w:lang w:val="es-419"/>
        </w:rPr>
        <w:t xml:space="preserve">Guía y Plantilla para Crear un </w:t>
      </w:r>
    </w:p>
    <w:p w14:paraId="42E7D8F3" w14:textId="1AD3CEDC" w:rsidR="008B5B18" w:rsidRPr="00EA6C6F" w:rsidRDefault="00B36618" w:rsidP="00610126">
      <w:pPr>
        <w:pStyle w:val="Title"/>
        <w:spacing w:after="0"/>
        <w:ind w:left="720"/>
        <w:rPr>
          <w:b/>
          <w:u w:val="single"/>
          <w:lang w:val="es-419"/>
        </w:rPr>
      </w:pPr>
      <w:r w:rsidRPr="00EA6C6F">
        <w:rPr>
          <w:b/>
          <w:u w:val="single"/>
          <w:lang w:val="es-419"/>
        </w:rPr>
        <w:t xml:space="preserve">“Plan de Protección de COVID-19 Especializado para el Sitio de Su </w:t>
      </w:r>
      <w:bookmarkEnd w:id="0"/>
      <w:r w:rsidRPr="00EA6C6F">
        <w:rPr>
          <w:b/>
          <w:u w:val="single"/>
          <w:lang w:val="es-419"/>
        </w:rPr>
        <w:t>Negocio”</w:t>
      </w:r>
      <w:r w:rsidR="00684CAE" w:rsidRPr="00EA6C6F">
        <w:rPr>
          <w:b/>
          <w:u w:val="single"/>
          <w:lang w:val="es-419"/>
        </w:rPr>
        <w:t xml:space="preserve"> (SPP)</w:t>
      </w:r>
    </w:p>
    <w:p w14:paraId="7C5FFC2D" w14:textId="448FCB53" w:rsidR="00981D4B" w:rsidRPr="00EA6C6F" w:rsidRDefault="00981D4B" w:rsidP="007D157D">
      <w:pPr>
        <w:keepLines/>
        <w:ind w:left="0" w:firstLine="0"/>
        <w:rPr>
          <w:b/>
          <w:bCs/>
          <w:lang w:val="es-419"/>
        </w:rPr>
      </w:pPr>
    </w:p>
    <w:p w14:paraId="6974A32D" w14:textId="77777777" w:rsidR="00981D4B" w:rsidRPr="00EA6C6F" w:rsidRDefault="00981D4B">
      <w:pPr>
        <w:keepLines/>
        <w:ind w:left="0" w:firstLine="0"/>
        <w:rPr>
          <w:b/>
          <w:u w:val="single"/>
          <w:lang w:val="es-419"/>
        </w:rPr>
      </w:pPr>
    </w:p>
    <w:p w14:paraId="537AB60C" w14:textId="1B5329A5" w:rsidR="008B5B18" w:rsidRPr="00EA6C6F" w:rsidRDefault="00B36618">
      <w:pPr>
        <w:keepLines/>
        <w:ind w:left="0" w:firstLine="0"/>
        <w:rPr>
          <w:b/>
          <w:u w:val="single"/>
          <w:lang w:val="es-419"/>
        </w:rPr>
      </w:pPr>
      <w:r w:rsidRPr="00EA6C6F">
        <w:rPr>
          <w:b/>
          <w:u w:val="single"/>
          <w:lang w:val="es-419"/>
        </w:rPr>
        <w:t>Propósito de este documento</w:t>
      </w:r>
    </w:p>
    <w:p w14:paraId="46A1C7F1" w14:textId="17DF8C06" w:rsidR="0024131A" w:rsidRPr="00EA6C6F" w:rsidRDefault="00B36618">
      <w:pPr>
        <w:keepLines/>
        <w:ind w:left="0" w:firstLine="0"/>
        <w:rPr>
          <w:lang w:val="es-419"/>
        </w:rPr>
      </w:pPr>
      <w:r w:rsidRPr="00EA6C6F">
        <w:rPr>
          <w:lang w:val="es-419"/>
        </w:rPr>
        <w:t>El propósito de este documento es proporcionar a cada empresa una guía clara para la reapertura de una manera que proporcione un entorno seguro y limpio para empleados y clientes.</w:t>
      </w:r>
    </w:p>
    <w:p w14:paraId="760B878F" w14:textId="77777777" w:rsidR="00B36618" w:rsidRPr="00EA6C6F" w:rsidRDefault="00B36618">
      <w:pPr>
        <w:keepLines/>
        <w:ind w:left="0" w:firstLine="0"/>
        <w:rPr>
          <w:lang w:val="es-419"/>
        </w:rPr>
      </w:pPr>
    </w:p>
    <w:p w14:paraId="1C076474" w14:textId="76A69982" w:rsidR="0024131A" w:rsidRPr="00EA6C6F" w:rsidRDefault="00B36618">
      <w:pPr>
        <w:keepLines/>
        <w:ind w:left="0" w:firstLine="0"/>
        <w:rPr>
          <w:b/>
          <w:bCs/>
          <w:i/>
          <w:iCs/>
          <w:lang w:val="es-419"/>
        </w:rPr>
      </w:pPr>
      <w:r w:rsidRPr="00EA6C6F">
        <w:rPr>
          <w:b/>
          <w:bCs/>
          <w:i/>
          <w:iCs/>
          <w:lang w:val="es-419"/>
        </w:rPr>
        <w:t xml:space="preserve">Este “Plan de Protección de COVID-19 Especializado para el Sitio de Su Negocio” (vea </w:t>
      </w:r>
      <w:r w:rsidR="00B55537" w:rsidRPr="00EA6C6F">
        <w:rPr>
          <w:b/>
          <w:bCs/>
          <w:i/>
          <w:iCs/>
          <w:lang w:val="es-419"/>
        </w:rPr>
        <w:t>e</w:t>
      </w:r>
      <w:r w:rsidRPr="00EA6C6F">
        <w:rPr>
          <w:b/>
          <w:bCs/>
          <w:i/>
          <w:iCs/>
          <w:lang w:val="es-419"/>
        </w:rPr>
        <w:t xml:space="preserve">l Apéndice A para la plantilla) se aplica a todas las empresas, pero otorga un período de gracia de dos semanas a las empresas que ya están operando bajo órdenes anteriores. </w:t>
      </w:r>
      <w:r w:rsidRPr="00EA6C6F">
        <w:rPr>
          <w:i/>
          <w:iCs/>
          <w:lang w:val="es-419"/>
        </w:rPr>
        <w:t xml:space="preserve">Tenga en cuenta que las Empresas Esenciales y al Aire Libre, a las que se les permitió operar antes del 18 de mayo de 2020, y que actualmente siguen el Apéndice A anterior del “Protocolo de Distancia Social” de la Orden de Salud Pública, pueden continuar realizando negocios consistentes con ese protocolo hasta el 1 de junio de 2020. Sin embargo, a partir del 1 de junio de 2020, las Empresas Esenciales y al Aire Libre deberán cumplir con el Apéndice A actualizado "Guía y </w:t>
      </w:r>
      <w:r w:rsidR="009A50C8" w:rsidRPr="00EA6C6F">
        <w:rPr>
          <w:i/>
          <w:iCs/>
          <w:lang w:val="es-419"/>
        </w:rPr>
        <w:t>P</w:t>
      </w:r>
      <w:r w:rsidRPr="00EA6C6F">
        <w:rPr>
          <w:i/>
          <w:iCs/>
          <w:lang w:val="es-419"/>
        </w:rPr>
        <w:t xml:space="preserve">lantilla para </w:t>
      </w:r>
      <w:r w:rsidR="009A50C8" w:rsidRPr="00EA6C6F">
        <w:rPr>
          <w:i/>
          <w:iCs/>
          <w:lang w:val="es-419"/>
        </w:rPr>
        <w:t>C</w:t>
      </w:r>
      <w:r w:rsidRPr="00EA6C6F">
        <w:rPr>
          <w:i/>
          <w:iCs/>
          <w:lang w:val="es-419"/>
        </w:rPr>
        <w:t xml:space="preserve">rear un Plan de Protección de COVID-19 </w:t>
      </w:r>
      <w:r w:rsidR="009A50C8" w:rsidRPr="00EA6C6F">
        <w:rPr>
          <w:i/>
          <w:iCs/>
          <w:lang w:val="es-419"/>
        </w:rPr>
        <w:t xml:space="preserve">Especializado </w:t>
      </w:r>
      <w:r w:rsidRPr="00EA6C6F">
        <w:rPr>
          <w:i/>
          <w:iCs/>
          <w:lang w:val="es-419"/>
        </w:rPr>
        <w:t xml:space="preserve">para </w:t>
      </w:r>
      <w:r w:rsidR="009A50C8" w:rsidRPr="00EA6C6F">
        <w:rPr>
          <w:i/>
          <w:iCs/>
          <w:lang w:val="es-419"/>
        </w:rPr>
        <w:t>el Sitio de S</w:t>
      </w:r>
      <w:r w:rsidRPr="00EA6C6F">
        <w:rPr>
          <w:i/>
          <w:iCs/>
          <w:lang w:val="es-419"/>
        </w:rPr>
        <w:t xml:space="preserve">u </w:t>
      </w:r>
      <w:r w:rsidR="009A50C8" w:rsidRPr="00EA6C6F">
        <w:rPr>
          <w:i/>
          <w:iCs/>
          <w:lang w:val="es-419"/>
        </w:rPr>
        <w:t>N</w:t>
      </w:r>
      <w:r w:rsidRPr="00EA6C6F">
        <w:rPr>
          <w:i/>
          <w:iCs/>
          <w:lang w:val="es-419"/>
        </w:rPr>
        <w:t>egocio.”</w:t>
      </w:r>
    </w:p>
    <w:p w14:paraId="0A2EE54A" w14:textId="77777777" w:rsidR="00DA0D9A" w:rsidRPr="00EA6C6F" w:rsidRDefault="00DA0D9A">
      <w:pPr>
        <w:keepLines/>
        <w:ind w:left="0" w:firstLine="0"/>
        <w:rPr>
          <w:lang w:val="es-419"/>
        </w:rPr>
      </w:pPr>
    </w:p>
    <w:p w14:paraId="441EF7C3" w14:textId="4B70CFE9" w:rsidR="00DB76CB" w:rsidRPr="00EA6C6F" w:rsidRDefault="009A50C8">
      <w:pPr>
        <w:keepLines/>
        <w:ind w:left="0" w:firstLine="0"/>
        <w:rPr>
          <w:b/>
          <w:u w:val="single"/>
          <w:lang w:val="es-419"/>
        </w:rPr>
      </w:pPr>
      <w:r w:rsidRPr="00EA6C6F">
        <w:rPr>
          <w:b/>
          <w:u w:val="single"/>
          <w:lang w:val="es-419"/>
        </w:rPr>
        <w:t xml:space="preserve">Descripción de un Plan de Protección de COVID-19 Especializado para el Sitio de Su Negocio (SPP por sus </w:t>
      </w:r>
      <w:r w:rsidR="00101DF5" w:rsidRPr="00EA6C6F">
        <w:rPr>
          <w:b/>
          <w:u w:val="single"/>
          <w:lang w:val="es-419"/>
        </w:rPr>
        <w:t>siglas</w:t>
      </w:r>
      <w:r w:rsidRPr="00EA6C6F">
        <w:rPr>
          <w:b/>
          <w:u w:val="single"/>
          <w:lang w:val="es-419"/>
        </w:rPr>
        <w:t xml:space="preserve"> en inglés).</w:t>
      </w:r>
    </w:p>
    <w:p w14:paraId="18E09596" w14:textId="23EC8068" w:rsidR="00842843" w:rsidRPr="00EA6C6F" w:rsidRDefault="00842843">
      <w:pPr>
        <w:keepLines/>
        <w:ind w:left="0" w:firstLine="0"/>
        <w:rPr>
          <w:bCs/>
          <w:lang w:val="es-419"/>
        </w:rPr>
      </w:pPr>
      <w:r w:rsidRPr="00EA6C6F">
        <w:rPr>
          <w:bCs/>
          <w:lang w:val="es-419"/>
        </w:rPr>
        <w:t xml:space="preserve">La siguiente plantilla para crear un Plan de Protección de COVID-19 Especializado para el Sitio de Su Negocio (SPP) combina la orientación del Estado de California que está publicada en la </w:t>
      </w:r>
      <w:hyperlink w:history="1" r:id="rId11">
        <w:r w:rsidRPr="00EA6C6F">
          <w:rPr>
            <w:rStyle w:val="Hyperlink"/>
            <w:bCs/>
            <w:lang w:val="es-419"/>
          </w:rPr>
          <w:t>Hoja de Ruta de Resiliencia</w:t>
        </w:r>
      </w:hyperlink>
      <w:r w:rsidRPr="00EA6C6F">
        <w:rPr>
          <w:bCs/>
          <w:lang w:val="es-419"/>
        </w:rPr>
        <w:t xml:space="preserve"> y las </w:t>
      </w:r>
      <w:hyperlink w:history="1" r:id="rId12">
        <w:r w:rsidRPr="00EA6C6F">
          <w:rPr>
            <w:rStyle w:val="Hyperlink"/>
            <w:bCs/>
            <w:lang w:val="es-419"/>
          </w:rPr>
          <w:t>políticas locales de salud pública del Condado de Marin</w:t>
        </w:r>
      </w:hyperlink>
      <w:r w:rsidRPr="00EA6C6F">
        <w:rPr>
          <w:bCs/>
          <w:lang w:val="es-419"/>
        </w:rPr>
        <w:t>.</w:t>
      </w:r>
    </w:p>
    <w:p w14:paraId="5A2AF95B" w14:textId="77777777" w:rsidR="000C056E" w:rsidRPr="00EA6C6F" w:rsidRDefault="000C056E">
      <w:pPr>
        <w:keepLines/>
        <w:ind w:left="0" w:firstLine="0"/>
        <w:rPr>
          <w:lang w:val="es-419"/>
        </w:rPr>
      </w:pPr>
    </w:p>
    <w:p w14:paraId="0383D60B" w14:textId="6F86CA7F" w:rsidR="00842843" w:rsidRPr="00EA6C6F" w:rsidRDefault="00842843" w:rsidP="00CE242D">
      <w:pPr>
        <w:keepLines/>
        <w:ind w:left="0" w:firstLine="0"/>
        <w:rPr>
          <w:lang w:val="es-419"/>
        </w:rPr>
      </w:pPr>
      <w:r w:rsidRPr="00EA6C6F">
        <w:rPr>
          <w:lang w:val="es-419"/>
        </w:rPr>
        <w:t>El Estado de California exige que todas las empresas:</w:t>
      </w:r>
    </w:p>
    <w:p w14:paraId="5940E959" w14:textId="77777777" w:rsidR="003D2059" w:rsidRPr="00EA6C6F" w:rsidRDefault="00842843" w:rsidP="001A6988">
      <w:pPr>
        <w:keepLines/>
        <w:numPr>
          <w:ilvl w:val="0"/>
          <w:numId w:val="17"/>
        </w:numPr>
        <w:rPr>
          <w:lang w:val="es-419"/>
        </w:rPr>
      </w:pPr>
      <w:r w:rsidRPr="00EA6C6F">
        <w:rPr>
          <w:lang w:val="es-419"/>
        </w:rPr>
        <w:t>Realicen una evaluación de riesgos detallada e implement</w:t>
      </w:r>
      <w:r w:rsidR="003D2059" w:rsidRPr="00EA6C6F">
        <w:rPr>
          <w:lang w:val="es-419"/>
        </w:rPr>
        <w:t>en</w:t>
      </w:r>
      <w:r w:rsidRPr="00EA6C6F">
        <w:rPr>
          <w:lang w:val="es-419"/>
        </w:rPr>
        <w:t xml:space="preserve"> un </w:t>
      </w:r>
      <w:r w:rsidR="003D2059" w:rsidRPr="00EA6C6F">
        <w:rPr>
          <w:bCs/>
          <w:lang w:val="es-419"/>
        </w:rPr>
        <w:t>Plan de Protección de COVID-19 Especializado para el Sitio de Su Negocio (SPP)</w:t>
      </w:r>
    </w:p>
    <w:p w14:paraId="79490D19" w14:textId="1B9EC6E0" w:rsidR="003D2059" w:rsidRPr="00EA6C6F" w:rsidRDefault="003D2059" w:rsidP="001A6988">
      <w:pPr>
        <w:keepLines/>
        <w:numPr>
          <w:ilvl w:val="0"/>
          <w:numId w:val="17"/>
        </w:numPr>
        <w:rPr>
          <w:lang w:val="es-419"/>
        </w:rPr>
      </w:pPr>
      <w:r w:rsidRPr="00EA6C6F">
        <w:rPr>
          <w:lang w:val="es-419"/>
        </w:rPr>
        <w:t xml:space="preserve">Capacite a los empleados sobre cómo limitar la propagación de COVID-19, incluso </w:t>
      </w:r>
      <w:hyperlink w:history="1" r:id="rId13">
        <w:r w:rsidRPr="00EA6C6F">
          <w:rPr>
            <w:rStyle w:val="Hyperlink"/>
            <w:lang w:val="es-419"/>
          </w:rPr>
          <w:t>la forma de detectar síntomas y quedarse en casa si los tienen</w:t>
        </w:r>
      </w:hyperlink>
    </w:p>
    <w:p w14:paraId="1B5DC5B2" w14:textId="60DB0224" w:rsidR="00817716" w:rsidRPr="00EA6C6F" w:rsidRDefault="003D2059" w:rsidP="00817716">
      <w:pPr>
        <w:keepLines/>
        <w:numPr>
          <w:ilvl w:val="0"/>
          <w:numId w:val="17"/>
        </w:numPr>
        <w:rPr>
          <w:lang w:val="es-419"/>
        </w:rPr>
      </w:pPr>
      <w:r w:rsidRPr="00EA6C6F">
        <w:rPr>
          <w:lang w:val="es-419"/>
        </w:rPr>
        <w:t>Implementen medidas de control y evaluaciones</w:t>
      </w:r>
      <w:r w:rsidR="00654C5A" w:rsidRPr="00EA6C6F">
        <w:rPr>
          <w:lang w:val="es-419"/>
        </w:rPr>
        <w:t xml:space="preserve"> individuales</w:t>
      </w:r>
    </w:p>
    <w:p w14:paraId="0204D6C5" w14:textId="77777777" w:rsidR="003D2059" w:rsidRPr="00EA6C6F" w:rsidRDefault="003D2059" w:rsidP="003D2059">
      <w:pPr>
        <w:keepLines/>
        <w:numPr>
          <w:ilvl w:val="0"/>
          <w:numId w:val="17"/>
        </w:numPr>
        <w:rPr>
          <w:lang w:val="es-419"/>
        </w:rPr>
      </w:pPr>
      <w:r w:rsidRPr="00EA6C6F">
        <w:rPr>
          <w:lang w:val="es-419"/>
        </w:rPr>
        <w:t>Implementen protocolos de desinfección</w:t>
      </w:r>
    </w:p>
    <w:p w14:paraId="51B0E237" w14:textId="2C60C883" w:rsidR="00093459" w:rsidRPr="00EA6C6F" w:rsidRDefault="003D2059" w:rsidP="003D2059">
      <w:pPr>
        <w:keepLines/>
        <w:numPr>
          <w:ilvl w:val="0"/>
          <w:numId w:val="17"/>
        </w:numPr>
        <w:rPr>
          <w:lang w:val="es-419"/>
        </w:rPr>
      </w:pPr>
      <w:r w:rsidRPr="00EA6C6F">
        <w:rPr>
          <w:lang w:val="es-419"/>
        </w:rPr>
        <w:t>Implementen pautas de distanciamiento físico</w:t>
      </w:r>
    </w:p>
    <w:p w14:paraId="18F44AD5" w14:textId="77777777" w:rsidR="003D2059" w:rsidRPr="00EA6C6F" w:rsidRDefault="003D2059" w:rsidP="008D71B1">
      <w:pPr>
        <w:keepLines/>
        <w:ind w:left="0" w:firstLine="0"/>
        <w:rPr>
          <w:lang w:val="es-419"/>
        </w:rPr>
      </w:pPr>
    </w:p>
    <w:p w14:paraId="44CF0A10" w14:textId="4A0DCA46" w:rsidR="003D2059" w:rsidRPr="00EA6C6F" w:rsidRDefault="003D2059" w:rsidP="008D71B1">
      <w:pPr>
        <w:keepLines/>
        <w:ind w:left="0" w:firstLine="0"/>
        <w:rPr>
          <w:lang w:val="es-419"/>
        </w:rPr>
      </w:pPr>
      <w:r w:rsidRPr="00EA6C6F">
        <w:rPr>
          <w:lang w:val="es-419"/>
        </w:rPr>
        <w:lastRenderedPageBreak/>
        <w:t xml:space="preserve">Mientras la crisis de salud pública de COVID-19 continúa evolucionando y se emiten nuevas Órdenes de Salud Pública tanto a nivel Estatal como local, puede ser necesario ajustar a los SPP de empresas individuales para incorporar nuevos requisitos. El sitio web de Marin </w:t>
      </w:r>
      <w:proofErr w:type="spellStart"/>
      <w:r w:rsidRPr="00EA6C6F">
        <w:rPr>
          <w:lang w:val="es-419"/>
        </w:rPr>
        <w:t>Recovers</w:t>
      </w:r>
      <w:proofErr w:type="spellEnd"/>
      <w:r w:rsidRPr="00EA6C6F">
        <w:rPr>
          <w:lang w:val="es-419"/>
        </w:rPr>
        <w:t xml:space="preserve"> publicará y difundirá información actualizada y herramientas para su uso en el desarrollo de las modificaciones necesarias.</w:t>
      </w:r>
    </w:p>
    <w:p w14:paraId="08C1BB96" w14:textId="77777777" w:rsidR="000C056E" w:rsidRPr="00EA6C6F" w:rsidRDefault="000C056E">
      <w:pPr>
        <w:keepLines/>
        <w:ind w:left="0" w:firstLine="0"/>
        <w:rPr>
          <w:lang w:val="es-419"/>
        </w:rPr>
      </w:pPr>
    </w:p>
    <w:p w14:paraId="0B460C56" w14:textId="57B44E7F" w:rsidR="000C056E" w:rsidRPr="00EA6C6F" w:rsidRDefault="003D2059">
      <w:pPr>
        <w:keepLines/>
        <w:ind w:left="0" w:firstLine="0"/>
        <w:rPr>
          <w:b/>
          <w:lang w:val="es-419"/>
        </w:rPr>
      </w:pPr>
      <w:r w:rsidRPr="00EA6C6F">
        <w:rPr>
          <w:b/>
          <w:lang w:val="es-419"/>
        </w:rPr>
        <w:t xml:space="preserve">Orientación para Crear el Plan de Protección de COVID-19 Especializado para el Sitio de Su Negocio </w:t>
      </w:r>
      <w:r w:rsidR="00D06399" w:rsidRPr="00EA6C6F">
        <w:rPr>
          <w:b/>
          <w:lang w:val="es-419"/>
        </w:rPr>
        <w:t>(SPP)</w:t>
      </w:r>
    </w:p>
    <w:p w14:paraId="5D6F598F" w14:textId="2BDE90CF" w:rsidR="003D2059" w:rsidRPr="00EA6C6F" w:rsidRDefault="003D2059" w:rsidP="007D0CA7">
      <w:pPr>
        <w:keepLines/>
        <w:numPr>
          <w:ilvl w:val="0"/>
          <w:numId w:val="9"/>
        </w:numPr>
        <w:rPr>
          <w:lang w:val="es-419"/>
        </w:rPr>
      </w:pPr>
      <w:r w:rsidRPr="00EA6C6F">
        <w:rPr>
          <w:lang w:val="es-419"/>
        </w:rPr>
        <w:t xml:space="preserve">Realice una evaluación de riesgos de sus prácticas comerciales y use los Protocolos Aprobados de Empresas Específicas que se encuentran en </w:t>
      </w:r>
      <w:commentRangeStart w:id="1"/>
      <w:r w:rsidR="00695047" w:rsidRPr="00EA6C6F">
        <w:rPr>
          <w:lang w:val="es-419"/>
        </w:rPr>
        <w:fldChar w:fldCharType="begin"/>
      </w:r>
      <w:r w:rsidR="00695047" w:rsidRPr="00EA6C6F">
        <w:rPr>
          <w:lang w:val="es-419"/>
        </w:rPr>
        <w:instrText>HYPERLINK "https://marinrecovers.com/agencies/guidelines-for-businesses/"</w:instrText>
      </w:r>
      <w:r w:rsidR="00695047" w:rsidRPr="00EA6C6F">
        <w:rPr>
          <w:lang w:val="es-419"/>
        </w:rPr>
        <w:fldChar w:fldCharType="separate"/>
      </w:r>
      <w:r w:rsidR="00695047" w:rsidRPr="00EA6C6F">
        <w:rPr>
          <w:rStyle w:val="Hyperlink"/>
          <w:lang w:val="es-419"/>
        </w:rPr>
        <w:t>MarinRecovers.com</w:t>
      </w:r>
      <w:r w:rsidR="00695047" w:rsidRPr="00EA6C6F">
        <w:rPr>
          <w:rStyle w:val="Hyperlink"/>
          <w:lang w:val="es-419"/>
        </w:rPr>
        <w:fldChar w:fldCharType="end"/>
      </w:r>
      <w:r w:rsidR="00695047" w:rsidRPr="00EA6C6F">
        <w:rPr>
          <w:lang w:val="es-419"/>
        </w:rPr>
        <w:t xml:space="preserve"> </w:t>
      </w:r>
      <w:commentRangeEnd w:id="1"/>
      <w:r w:rsidR="00695047" w:rsidRPr="00EA6C6F">
        <w:rPr>
          <w:rStyle w:val="CommentReference"/>
          <w:lang w:val="es-419"/>
        </w:rPr>
        <w:commentReference w:id="1"/>
      </w:r>
      <w:r w:rsidR="00695047" w:rsidRPr="00EA6C6F">
        <w:rPr>
          <w:rStyle w:val="FootnoteReference"/>
          <w:lang w:val="es-419"/>
        </w:rPr>
        <w:footnoteReference w:id="2"/>
      </w:r>
      <w:r w:rsidR="00695047" w:rsidRPr="00EA6C6F">
        <w:rPr>
          <w:lang w:val="es-419"/>
        </w:rPr>
        <w:t xml:space="preserve"> </w:t>
      </w:r>
      <w:r w:rsidRPr="00EA6C6F">
        <w:rPr>
          <w:lang w:val="es-419"/>
        </w:rPr>
        <w:t>como guía para realizar su evaluación.</w:t>
      </w:r>
    </w:p>
    <w:p w14:paraId="5F123B89" w14:textId="3833E531" w:rsidR="00695047" w:rsidRPr="00EA6C6F" w:rsidRDefault="00695047" w:rsidP="00C43422">
      <w:pPr>
        <w:keepLines/>
        <w:numPr>
          <w:ilvl w:val="0"/>
          <w:numId w:val="9"/>
        </w:numPr>
        <w:rPr>
          <w:lang w:val="es-419"/>
        </w:rPr>
      </w:pPr>
      <w:r w:rsidRPr="00EA6C6F">
        <w:rPr>
          <w:lang w:val="es-419"/>
        </w:rPr>
        <w:t xml:space="preserve">Use la plantilla a continuación para crear su propio SPP, completando los detalles requeridos, basado en su modelo comercial individual, para garantizar que su negocio pueda proteger la seguridad de los empleados y clientes. Utilice los Protocolos Aprobados de Empresas Específicas publicados en el </w:t>
      </w:r>
      <w:hyperlink w:history="1" r:id="rId17">
        <w:r w:rsidRPr="00EA6C6F">
          <w:rPr>
            <w:rStyle w:val="Hyperlink"/>
            <w:lang w:val="es-419"/>
          </w:rPr>
          <w:t xml:space="preserve">sitio web de Marin </w:t>
        </w:r>
        <w:proofErr w:type="spellStart"/>
        <w:r w:rsidRPr="00EA6C6F">
          <w:rPr>
            <w:rStyle w:val="Hyperlink"/>
            <w:lang w:val="es-419"/>
          </w:rPr>
          <w:t>Recovers</w:t>
        </w:r>
        <w:proofErr w:type="spellEnd"/>
      </w:hyperlink>
      <w:r w:rsidRPr="00EA6C6F">
        <w:rPr>
          <w:lang w:val="es-419"/>
        </w:rPr>
        <w:t xml:space="preserve"> para desarrollar su SPP. Estos protocolos se desarrollaron para su tipo de negocio específico (por ejemplo, minorista, restaurante, etc.) y han sido (o serán una vez publicados) aprobados para su uso por el Oficial de Salud Pública del Condado de Marin.</w:t>
      </w:r>
    </w:p>
    <w:p w14:paraId="239E29F3" w14:textId="755AD59E" w:rsidR="00695047" w:rsidRPr="00EA6C6F" w:rsidRDefault="00695047" w:rsidP="00B10267">
      <w:pPr>
        <w:keepLines/>
        <w:numPr>
          <w:ilvl w:val="0"/>
          <w:numId w:val="9"/>
        </w:numPr>
        <w:rPr>
          <w:lang w:val="es-419"/>
        </w:rPr>
      </w:pPr>
      <w:r w:rsidRPr="00EA6C6F">
        <w:rPr>
          <w:lang w:val="es-419"/>
        </w:rPr>
        <w:t>Finalice su SPP y publíquelo físicamente en su sitio de negocio en un lugar visible cerca de la entrada donde el personal y los clientes puedan leerlo fácilmente sin tocar el documento.</w:t>
      </w:r>
    </w:p>
    <w:p w14:paraId="1862DABB" w14:textId="4E4DC292" w:rsidR="00695047" w:rsidRPr="00EA6C6F" w:rsidRDefault="00FE7A91" w:rsidP="00695047">
      <w:pPr>
        <w:keepLines/>
        <w:numPr>
          <w:ilvl w:val="0"/>
          <w:numId w:val="9"/>
        </w:numPr>
        <w:rPr>
          <w:lang w:val="es-419"/>
        </w:rPr>
      </w:pPr>
      <w:r w:rsidRPr="00EA6C6F">
        <w:rPr>
          <w:lang w:val="es-419"/>
        </w:rPr>
        <w:t>Letreros</w:t>
      </w:r>
      <w:r w:rsidR="00695047" w:rsidRPr="00EA6C6F">
        <w:rPr>
          <w:lang w:val="es-419"/>
        </w:rPr>
        <w:t xml:space="preserve"> también debe</w:t>
      </w:r>
      <w:r w:rsidRPr="00EA6C6F">
        <w:rPr>
          <w:lang w:val="es-419"/>
        </w:rPr>
        <w:t>n colocarse</w:t>
      </w:r>
      <w:r w:rsidR="00695047" w:rsidRPr="00EA6C6F">
        <w:rPr>
          <w:lang w:val="es-419"/>
        </w:rPr>
        <w:t xml:space="preserve"> en cada entrada pública de cada sitio de trabajo para informar a todos los empleados y clientes que deben:</w:t>
      </w:r>
    </w:p>
    <w:p w14:paraId="76561DB0" w14:textId="77777777" w:rsidR="00695047" w:rsidRPr="00EA6C6F" w:rsidRDefault="00695047" w:rsidP="00695047">
      <w:pPr>
        <w:keepLines/>
        <w:numPr>
          <w:ilvl w:val="1"/>
          <w:numId w:val="9"/>
        </w:numPr>
        <w:rPr>
          <w:lang w:val="es-419"/>
        </w:rPr>
      </w:pPr>
      <w:r w:rsidRPr="00EA6C6F">
        <w:rPr>
          <w:lang w:val="es-419"/>
        </w:rPr>
        <w:t>Evitar ingresar al o usar el negocio si tiene síntomas de COVID-19;</w:t>
      </w:r>
    </w:p>
    <w:p w14:paraId="53275C8A" w14:textId="77777777" w:rsidR="00695047" w:rsidRPr="00EA6C6F" w:rsidRDefault="00695047" w:rsidP="001A6988">
      <w:pPr>
        <w:keepLines/>
        <w:numPr>
          <w:ilvl w:val="1"/>
          <w:numId w:val="9"/>
        </w:numPr>
        <w:rPr>
          <w:lang w:val="es-419"/>
        </w:rPr>
      </w:pPr>
      <w:r w:rsidRPr="00EA6C6F">
        <w:rPr>
          <w:lang w:val="es-419"/>
        </w:rPr>
        <w:t>Mantener una distancia mínima de seis pies el uno del otro;</w:t>
      </w:r>
    </w:p>
    <w:p w14:paraId="0B1BFD9F" w14:textId="77777777" w:rsidR="00695047" w:rsidRPr="00EA6C6F" w:rsidRDefault="00695047" w:rsidP="00695047">
      <w:pPr>
        <w:keepLines/>
        <w:numPr>
          <w:ilvl w:val="1"/>
          <w:numId w:val="9"/>
        </w:numPr>
        <w:rPr>
          <w:lang w:val="es-419"/>
        </w:rPr>
      </w:pPr>
      <w:r w:rsidRPr="00EA6C6F">
        <w:rPr>
          <w:lang w:val="es-419"/>
        </w:rPr>
        <w:t>Estornudar y toser en un paño o pañuelo de papel o, si no está disponible, en el codo;</w:t>
      </w:r>
    </w:p>
    <w:p w14:paraId="5F4FDE91" w14:textId="77777777" w:rsidR="00695047" w:rsidRPr="00EA6C6F" w:rsidRDefault="00695047" w:rsidP="00695047">
      <w:pPr>
        <w:keepLines/>
        <w:numPr>
          <w:ilvl w:val="1"/>
          <w:numId w:val="9"/>
        </w:numPr>
        <w:rPr>
          <w:lang w:val="es-419"/>
        </w:rPr>
      </w:pPr>
      <w:r w:rsidRPr="00EA6C6F">
        <w:rPr>
          <w:lang w:val="es-419"/>
        </w:rPr>
        <w:t>Usar cubiertas faciales, según corresponda; y</w:t>
      </w:r>
    </w:p>
    <w:p w14:paraId="0B813C93" w14:textId="6D1152A3" w:rsidR="00695047" w:rsidRPr="00EA6C6F" w:rsidRDefault="00695047" w:rsidP="00695047">
      <w:pPr>
        <w:keepLines/>
        <w:numPr>
          <w:ilvl w:val="1"/>
          <w:numId w:val="9"/>
        </w:numPr>
        <w:rPr>
          <w:lang w:val="es-419"/>
        </w:rPr>
      </w:pPr>
      <w:r w:rsidRPr="00EA6C6F">
        <w:rPr>
          <w:lang w:val="es-419"/>
        </w:rPr>
        <w:t>No darse la mano a nadie ni participar en ningún contacto físico innecesario.</w:t>
      </w:r>
    </w:p>
    <w:p w14:paraId="55B9710C" w14:textId="77777777" w:rsidR="00FC4C36" w:rsidRPr="00EA6C6F" w:rsidRDefault="00FC4C36" w:rsidP="00CA0DBF">
      <w:pPr>
        <w:keepLines/>
        <w:ind w:left="0" w:firstLine="0"/>
        <w:rPr>
          <w:lang w:val="es-419"/>
        </w:rPr>
      </w:pPr>
    </w:p>
    <w:p w14:paraId="3852CD9B" w14:textId="0CFBD7FC" w:rsidR="00817716" w:rsidRPr="00EA6C6F" w:rsidRDefault="00695047" w:rsidP="00CA0DBF">
      <w:pPr>
        <w:keepLines/>
        <w:ind w:left="0" w:firstLine="0"/>
        <w:rPr>
          <w:lang w:val="es-419"/>
        </w:rPr>
      </w:pPr>
      <w:r w:rsidRPr="00EA6C6F">
        <w:rPr>
          <w:lang w:val="es-419"/>
        </w:rPr>
        <w:t xml:space="preserve">Plantillas de </w:t>
      </w:r>
      <w:r w:rsidR="00831B61" w:rsidRPr="00EA6C6F">
        <w:rPr>
          <w:lang w:val="es-419"/>
        </w:rPr>
        <w:t>letreros</w:t>
      </w:r>
      <w:r w:rsidRPr="00EA6C6F">
        <w:rPr>
          <w:lang w:val="es-419"/>
        </w:rPr>
        <w:t xml:space="preserve"> se pueden obtener en el </w:t>
      </w:r>
      <w:hyperlink w:history="1" r:id="rId18">
        <w:r w:rsidRPr="00EA6C6F">
          <w:rPr>
            <w:rStyle w:val="Hyperlink"/>
            <w:lang w:val="es-419"/>
          </w:rPr>
          <w:t xml:space="preserve">sitio web de Marin </w:t>
        </w:r>
        <w:proofErr w:type="spellStart"/>
        <w:r w:rsidRPr="00EA6C6F">
          <w:rPr>
            <w:rStyle w:val="Hyperlink"/>
            <w:lang w:val="es-419"/>
          </w:rPr>
          <w:t>Recovers</w:t>
        </w:r>
        <w:proofErr w:type="spellEnd"/>
      </w:hyperlink>
      <w:r w:rsidRPr="00EA6C6F">
        <w:rPr>
          <w:lang w:val="es-419"/>
        </w:rPr>
        <w:t>.</w:t>
      </w:r>
    </w:p>
    <w:p w14:paraId="355936F1" w14:textId="77777777" w:rsidR="00172F0F" w:rsidRPr="00EA6C6F" w:rsidRDefault="00172F0F">
      <w:pPr>
        <w:keepLines/>
        <w:ind w:left="0" w:firstLine="0"/>
        <w:rPr>
          <w:lang w:val="es-419"/>
        </w:rPr>
      </w:pPr>
    </w:p>
    <w:p w14:paraId="2845D052" w14:textId="0925E0D9" w:rsidR="00695047" w:rsidRPr="00EA6C6F" w:rsidRDefault="00695047" w:rsidP="00695047">
      <w:pPr>
        <w:keepLines/>
        <w:ind w:left="0" w:firstLine="0"/>
        <w:rPr>
          <w:b/>
          <w:lang w:val="es-419"/>
        </w:rPr>
      </w:pPr>
      <w:bookmarkStart w:id="2" w:name="_5lnkthh0qe7l" w:colFirst="0" w:colLast="0"/>
      <w:bookmarkEnd w:id="2"/>
      <w:r w:rsidRPr="00EA6C6F">
        <w:rPr>
          <w:b/>
          <w:lang w:val="es-419"/>
        </w:rPr>
        <w:t>Recursos para Crear el Plan de Protección de COVID-19 Especializado para el Sitio de Su Negocio (SPP)</w:t>
      </w:r>
    </w:p>
    <w:p w14:paraId="4742D3FD" w14:textId="03139CDC" w:rsidR="00CF0BCF" w:rsidRPr="00EA6C6F" w:rsidRDefault="007C1AFE" w:rsidP="00684CAE">
      <w:pPr>
        <w:pStyle w:val="Heading2"/>
        <w:ind w:left="1080"/>
        <w:rPr>
          <w:b w:val="0"/>
          <w:bCs/>
          <w:sz w:val="24"/>
          <w:szCs w:val="24"/>
          <w:lang w:val="es-419"/>
        </w:rPr>
      </w:pPr>
      <w:r w:rsidRPr="00EA6C6F">
        <w:rPr>
          <w:b w:val="0"/>
          <w:sz w:val="24"/>
          <w:szCs w:val="24"/>
          <w:lang w:val="es-419"/>
        </w:rPr>
        <w:lastRenderedPageBreak/>
        <w:t xml:space="preserve">1.   </w:t>
      </w:r>
      <w:r w:rsidR="00684CAE" w:rsidRPr="00EA6C6F">
        <w:rPr>
          <w:b w:val="0"/>
          <w:bCs/>
          <w:sz w:val="24"/>
          <w:szCs w:val="24"/>
          <w:lang w:val="es-419"/>
        </w:rPr>
        <w:t>Plantilla para Crear un “Plan de Protección de COVID-19 Especializado para el Sitio de Su Negocio (SPP)”</w:t>
      </w:r>
    </w:p>
    <w:p w14:paraId="234CC3CD" w14:textId="77777777" w:rsidR="00FF1D73" w:rsidRPr="00EA6C6F" w:rsidRDefault="00FF1D73" w:rsidP="00CA0DBF">
      <w:pPr>
        <w:ind w:firstLine="0"/>
        <w:rPr>
          <w:lang w:val="es-419"/>
        </w:rPr>
      </w:pPr>
    </w:p>
    <w:p w14:paraId="792BB329" w14:textId="06607AF5" w:rsidR="00684CAE" w:rsidRPr="00EA6C6F" w:rsidRDefault="00684CAE" w:rsidP="00CA0DBF">
      <w:pPr>
        <w:ind w:firstLine="0"/>
        <w:rPr>
          <w:lang w:val="es-419"/>
        </w:rPr>
      </w:pPr>
      <w:r w:rsidRPr="00EA6C6F">
        <w:rPr>
          <w:lang w:val="es-419"/>
        </w:rPr>
        <w:t xml:space="preserve">Marin </w:t>
      </w:r>
      <w:proofErr w:type="spellStart"/>
      <w:r w:rsidRPr="00EA6C6F">
        <w:rPr>
          <w:lang w:val="es-419"/>
        </w:rPr>
        <w:t>Recovers</w:t>
      </w:r>
      <w:proofErr w:type="spellEnd"/>
      <w:r w:rsidRPr="00EA6C6F">
        <w:rPr>
          <w:lang w:val="es-419"/>
        </w:rPr>
        <w:t xml:space="preserve"> está proporcionando una plantilla que puede ser u</w:t>
      </w:r>
      <w:r w:rsidR="00684D9C" w:rsidRPr="00EA6C6F">
        <w:rPr>
          <w:lang w:val="es-419"/>
        </w:rPr>
        <w:t>sa</w:t>
      </w:r>
      <w:r w:rsidRPr="00EA6C6F">
        <w:rPr>
          <w:lang w:val="es-419"/>
        </w:rPr>
        <w:t>da por cualquier empresa en Marin para crear su propio Plan de Protección de COVID-19 Especializado para el Sitio de Su Negocio (SPP). Contiene todo el contenido estándar ya escrito para que usted vuelva a abrir su negocio, y le pide que "complete el espacio en blanco" donde se requiere información única para completar su SPP. La plantilla ha sido autorizada por el Oficial de Salud Pública del Condado, para que usted pueda estar seguro de que está reabriendo su negocio de manera segura si la u</w:t>
      </w:r>
      <w:r w:rsidR="00684D9C" w:rsidRPr="00EA6C6F">
        <w:rPr>
          <w:lang w:val="es-419"/>
        </w:rPr>
        <w:t>s</w:t>
      </w:r>
      <w:r w:rsidRPr="00EA6C6F">
        <w:rPr>
          <w:lang w:val="es-419"/>
        </w:rPr>
        <w:t>a.</w:t>
      </w:r>
    </w:p>
    <w:p w14:paraId="38F00680" w14:textId="77777777" w:rsidR="00FF1D73" w:rsidRPr="00EA6C6F" w:rsidRDefault="00FF1D73" w:rsidP="00684CAE">
      <w:pPr>
        <w:ind w:left="0" w:firstLine="0"/>
        <w:rPr>
          <w:lang w:val="es-419"/>
        </w:rPr>
      </w:pPr>
    </w:p>
    <w:p w14:paraId="3A21AC90" w14:textId="04622AB2" w:rsidR="003F49A8" w:rsidRPr="00EA6C6F" w:rsidRDefault="00684CAE" w:rsidP="00CA0DBF">
      <w:pPr>
        <w:pStyle w:val="ListParagraph"/>
        <w:numPr>
          <w:ilvl w:val="0"/>
          <w:numId w:val="16"/>
        </w:numPr>
        <w:rPr>
          <w:lang w:val="es-419"/>
        </w:rPr>
      </w:pPr>
      <w:r w:rsidRPr="00EA6C6F">
        <w:rPr>
          <w:lang w:val="es-419"/>
        </w:rPr>
        <w:t xml:space="preserve">Mejores Prácticas Comerciales para </w:t>
      </w:r>
      <w:r w:rsidR="006D2F3A" w:rsidRPr="00EA6C6F">
        <w:rPr>
          <w:lang w:val="es-419"/>
        </w:rPr>
        <w:t>Negocios</w:t>
      </w:r>
      <w:r w:rsidRPr="00EA6C6F">
        <w:rPr>
          <w:lang w:val="es-419"/>
        </w:rPr>
        <w:t xml:space="preserve"> Específicos</w:t>
      </w:r>
      <w:r w:rsidR="005E5CBB" w:rsidRPr="00EA6C6F">
        <w:rPr>
          <w:lang w:val="es-419"/>
        </w:rPr>
        <w:t xml:space="preserve"> </w:t>
      </w:r>
    </w:p>
    <w:p w14:paraId="4E3FFCFD" w14:textId="77777777" w:rsidR="00FF1D73" w:rsidRPr="00EA6C6F" w:rsidRDefault="00FF1D73" w:rsidP="00CA0DBF">
      <w:pPr>
        <w:ind w:firstLine="0"/>
        <w:rPr>
          <w:lang w:val="es-419"/>
        </w:rPr>
      </w:pPr>
    </w:p>
    <w:p w14:paraId="49FC404A" w14:textId="136272A8" w:rsidR="00684CAE" w:rsidRPr="00EA6C6F" w:rsidRDefault="00684CAE" w:rsidP="00CA0DBF">
      <w:pPr>
        <w:ind w:firstLine="0"/>
        <w:rPr>
          <w:lang w:val="es-419"/>
        </w:rPr>
      </w:pPr>
      <w:r w:rsidRPr="00EA6C6F">
        <w:rPr>
          <w:lang w:val="es-419"/>
        </w:rPr>
        <w:t xml:space="preserve">Hay varios grupos de Marin </w:t>
      </w:r>
      <w:proofErr w:type="spellStart"/>
      <w:r w:rsidRPr="00EA6C6F">
        <w:rPr>
          <w:lang w:val="es-419"/>
        </w:rPr>
        <w:t>Recovers</w:t>
      </w:r>
      <w:proofErr w:type="spellEnd"/>
      <w:r w:rsidRPr="00EA6C6F">
        <w:rPr>
          <w:lang w:val="es-419"/>
        </w:rPr>
        <w:t xml:space="preserve"> y cada uno representa una industria específica, o varias industrias relacionadas. Cada grupo incluye propietarios de empresas quienes están desarrollando una guía de mejores prácticas. La guía para cada clase de empresa/industria se puede </w:t>
      </w:r>
      <w:hyperlink w:history="1" r:id="rId19">
        <w:r w:rsidRPr="00EA6C6F">
          <w:rPr>
            <w:rStyle w:val="Hyperlink"/>
            <w:lang w:val="es-419"/>
          </w:rPr>
          <w:t>encontrar aqu</w:t>
        </w:r>
        <w:r w:rsidRPr="00EA6C6F" w:rsidR="00660940">
          <w:rPr>
            <w:rStyle w:val="Hyperlink"/>
            <w:lang w:val="es-419"/>
          </w:rPr>
          <w:t>í</w:t>
        </w:r>
      </w:hyperlink>
      <w:r w:rsidRPr="00EA6C6F">
        <w:rPr>
          <w:lang w:val="es-419"/>
        </w:rPr>
        <w:t xml:space="preserve">. </w:t>
      </w:r>
      <w:r w:rsidR="00660940" w:rsidRPr="00EA6C6F">
        <w:rPr>
          <w:lang w:val="es-419"/>
        </w:rPr>
        <w:t>Estas mejores prácticas se basan en las pautas Estatales y de la industria, y han sido aprobadas por el Oficial de Salud Pública del Condado. Hay una sección en la plantilla que le indica que debe cortar/pegar estas mejores prácticas por tipo de negocio (por ejemplo, minorista, restaurante, etc.) directamente en su SPP.</w:t>
      </w:r>
    </w:p>
    <w:p w14:paraId="13DFCE56" w14:textId="77777777" w:rsidR="00684CAE" w:rsidRPr="00EA6C6F" w:rsidRDefault="00684CAE" w:rsidP="00CA0DBF">
      <w:pPr>
        <w:ind w:firstLine="0"/>
        <w:rPr>
          <w:lang w:val="es-419"/>
        </w:rPr>
      </w:pPr>
    </w:p>
    <w:p w14:paraId="6060FADA" w14:textId="1B395F8E" w:rsidR="00F7069C" w:rsidRPr="00EA6C6F" w:rsidRDefault="00085B85" w:rsidP="00F7069C">
      <w:pPr>
        <w:ind w:left="0" w:firstLine="0"/>
        <w:rPr>
          <w:bCs/>
          <w:lang w:val="es-419"/>
        </w:rPr>
      </w:pPr>
      <w:r w:rsidRPr="00EA6C6F">
        <w:rPr>
          <w:lang w:val="es-419"/>
        </w:rPr>
        <w:br w:type="page"/>
      </w:r>
      <w:bookmarkStart w:id="3" w:name="_heu7u2qff2f8" w:colFirst="0" w:colLast="0"/>
      <w:bookmarkEnd w:id="3"/>
      <w:r w:rsidR="00F7069C" w:rsidRPr="00EA6C6F">
        <w:rPr>
          <w:b/>
          <w:sz w:val="28"/>
          <w:szCs w:val="28"/>
          <w:lang w:val="es-419"/>
        </w:rPr>
        <w:lastRenderedPageBreak/>
        <w:t>Plantilla para Crear un “Plan de Protección de COVID-19 Especializado para el Sitio de Su Negocio (SPP)”</w:t>
      </w:r>
    </w:p>
    <w:p w14:paraId="152D5E24" w14:textId="1952308C" w:rsidR="000C056E" w:rsidRPr="00EA6C6F" w:rsidRDefault="00F7069C">
      <w:pPr>
        <w:pStyle w:val="Heading2"/>
        <w:rPr>
          <w:lang w:val="es-419"/>
        </w:rPr>
      </w:pPr>
      <w:r w:rsidRPr="00EA6C6F">
        <w:rPr>
          <w:lang w:val="es-419"/>
        </w:rPr>
        <w:t>Nombre del Negocio</w:t>
      </w:r>
      <w:r w:rsidR="00085B85" w:rsidRPr="00EA6C6F">
        <w:rPr>
          <w:lang w:val="es-419"/>
        </w:rPr>
        <w:t>:</w:t>
      </w:r>
      <w:r w:rsidR="006D7BBF" w:rsidRPr="00EA6C6F">
        <w:rPr>
          <w:lang w:val="es-419"/>
        </w:rPr>
        <w:t xml:space="preserve"> </w:t>
      </w:r>
    </w:p>
    <w:p w14:paraId="0881368A" w14:textId="77777777" w:rsidR="000C056E" w:rsidRPr="00EA6C6F" w:rsidRDefault="000C056E">
      <w:pPr>
        <w:ind w:left="0" w:firstLine="0"/>
        <w:rPr>
          <w:b/>
          <w:sz w:val="28"/>
          <w:szCs w:val="28"/>
          <w:lang w:val="es-419"/>
        </w:rPr>
      </w:pPr>
    </w:p>
    <w:p w14:paraId="60160D18" w14:textId="510175B7" w:rsidR="000C056E" w:rsidRPr="00EA6C6F" w:rsidRDefault="00F7069C">
      <w:pPr>
        <w:ind w:left="0" w:firstLine="0"/>
        <w:rPr>
          <w:b/>
          <w:sz w:val="28"/>
          <w:szCs w:val="28"/>
          <w:lang w:val="es-419"/>
        </w:rPr>
      </w:pPr>
      <w:r w:rsidRPr="00EA6C6F">
        <w:rPr>
          <w:b/>
          <w:sz w:val="28"/>
          <w:szCs w:val="28"/>
          <w:lang w:val="es-419"/>
        </w:rPr>
        <w:t>Dirección del Negocio</w:t>
      </w:r>
      <w:r w:rsidR="00085B85" w:rsidRPr="00EA6C6F">
        <w:rPr>
          <w:b/>
          <w:sz w:val="28"/>
          <w:szCs w:val="28"/>
          <w:lang w:val="es-419"/>
        </w:rPr>
        <w:t>:</w:t>
      </w:r>
    </w:p>
    <w:p w14:paraId="49013E11" w14:textId="77777777" w:rsidR="00B23855" w:rsidRPr="00EA6C6F" w:rsidRDefault="00B23855">
      <w:pPr>
        <w:ind w:left="0" w:firstLine="0"/>
        <w:rPr>
          <w:b/>
          <w:sz w:val="28"/>
          <w:szCs w:val="28"/>
          <w:lang w:val="es-419"/>
        </w:rPr>
      </w:pPr>
    </w:p>
    <w:p w14:paraId="4FB6DEAD" w14:textId="371AF30D" w:rsidR="000C056E" w:rsidRPr="00EA6C6F" w:rsidRDefault="00F7069C">
      <w:pPr>
        <w:ind w:left="0" w:firstLine="0"/>
        <w:rPr>
          <w:b/>
          <w:sz w:val="28"/>
          <w:szCs w:val="28"/>
          <w:lang w:val="es-419"/>
        </w:rPr>
      </w:pPr>
      <w:r w:rsidRPr="00EA6C6F">
        <w:rPr>
          <w:b/>
          <w:sz w:val="28"/>
          <w:szCs w:val="28"/>
          <w:lang w:val="es-419"/>
        </w:rPr>
        <w:t xml:space="preserve">Este Plan de Protección de COVID-19 Especializado para Este Negocio (SPP) se actualizó más recientemente en: </w:t>
      </w:r>
      <w:r w:rsidR="00085B85" w:rsidRPr="00EA6C6F">
        <w:rPr>
          <w:b/>
          <w:i/>
          <w:sz w:val="28"/>
          <w:szCs w:val="28"/>
          <w:highlight w:val="cyan"/>
          <w:lang w:val="es-419"/>
        </w:rPr>
        <w:t>&lt;</w:t>
      </w:r>
      <w:r w:rsidRPr="00EA6C6F">
        <w:rPr>
          <w:b/>
          <w:i/>
          <w:sz w:val="28"/>
          <w:szCs w:val="28"/>
          <w:highlight w:val="cyan"/>
          <w:lang w:val="es-419"/>
        </w:rPr>
        <w:t>Insert</w:t>
      </w:r>
      <w:r w:rsidR="00DC636D" w:rsidRPr="00EA6C6F">
        <w:rPr>
          <w:b/>
          <w:i/>
          <w:sz w:val="28"/>
          <w:szCs w:val="28"/>
          <w:highlight w:val="cyan"/>
          <w:lang w:val="es-419"/>
        </w:rPr>
        <w:t>e</w:t>
      </w:r>
      <w:r w:rsidRPr="00EA6C6F">
        <w:rPr>
          <w:b/>
          <w:i/>
          <w:sz w:val="28"/>
          <w:szCs w:val="28"/>
          <w:highlight w:val="cyan"/>
          <w:lang w:val="es-419"/>
        </w:rPr>
        <w:t xml:space="preserve"> la </w:t>
      </w:r>
      <w:r w:rsidR="00DC636D" w:rsidRPr="00EA6C6F">
        <w:rPr>
          <w:b/>
          <w:i/>
          <w:sz w:val="28"/>
          <w:szCs w:val="28"/>
          <w:highlight w:val="cyan"/>
          <w:lang w:val="es-419"/>
        </w:rPr>
        <w:t>f</w:t>
      </w:r>
      <w:r w:rsidRPr="00EA6C6F">
        <w:rPr>
          <w:b/>
          <w:i/>
          <w:sz w:val="28"/>
          <w:szCs w:val="28"/>
          <w:highlight w:val="cyan"/>
          <w:lang w:val="es-419"/>
        </w:rPr>
        <w:t>echa</w:t>
      </w:r>
      <w:r w:rsidR="00085B85" w:rsidRPr="00EA6C6F">
        <w:rPr>
          <w:b/>
          <w:i/>
          <w:sz w:val="28"/>
          <w:szCs w:val="28"/>
          <w:highlight w:val="cyan"/>
          <w:lang w:val="es-419"/>
        </w:rPr>
        <w:t>&gt;</w:t>
      </w:r>
    </w:p>
    <w:p w14:paraId="35897E25" w14:textId="5FED9A6C" w:rsidR="000C056E" w:rsidRPr="00EA6C6F" w:rsidRDefault="00F7069C">
      <w:pPr>
        <w:pStyle w:val="Heading2"/>
        <w:rPr>
          <w:lang w:val="es-419"/>
        </w:rPr>
      </w:pPr>
      <w:bookmarkStart w:id="4" w:name="_x1ki4bvl6gt2" w:colFirst="0" w:colLast="0"/>
      <w:bookmarkEnd w:id="4"/>
      <w:r w:rsidRPr="00EA6C6F">
        <w:rPr>
          <w:lang w:val="es-419"/>
        </w:rPr>
        <w:t>La persona (o personas) responsable</w:t>
      </w:r>
      <w:r w:rsidR="00DC223D" w:rsidRPr="00EA6C6F">
        <w:rPr>
          <w:lang w:val="es-419"/>
        </w:rPr>
        <w:t>(s)</w:t>
      </w:r>
      <w:r w:rsidRPr="00EA6C6F">
        <w:rPr>
          <w:lang w:val="es-419"/>
        </w:rPr>
        <w:t xml:space="preserve"> p</w:t>
      </w:r>
      <w:r w:rsidR="004B3ED7" w:rsidRPr="00EA6C6F">
        <w:rPr>
          <w:lang w:val="es-419"/>
        </w:rPr>
        <w:t>or</w:t>
      </w:r>
      <w:r w:rsidRPr="00EA6C6F">
        <w:rPr>
          <w:lang w:val="es-419"/>
        </w:rPr>
        <w:t xml:space="preserve"> la implementación de este Plan es</w:t>
      </w:r>
      <w:r w:rsidR="00DC223D" w:rsidRPr="00EA6C6F">
        <w:rPr>
          <w:lang w:val="es-419"/>
        </w:rPr>
        <w:t xml:space="preserve"> (son)</w:t>
      </w:r>
      <w:r w:rsidRPr="00EA6C6F">
        <w:rPr>
          <w:lang w:val="es-419"/>
        </w:rPr>
        <w:t>:</w:t>
      </w:r>
      <w:r w:rsidR="00085B85" w:rsidRPr="00EA6C6F">
        <w:rPr>
          <w:lang w:val="es-419"/>
        </w:rPr>
        <w:t xml:space="preserve"> </w:t>
      </w:r>
    </w:p>
    <w:p w14:paraId="144ADA6F" w14:textId="28C8EA94" w:rsidR="000C056E" w:rsidRPr="00EA6C6F" w:rsidRDefault="00432268">
      <w:pPr>
        <w:ind w:left="0" w:firstLine="0"/>
        <w:rPr>
          <w:lang w:val="es-419"/>
        </w:rPr>
      </w:pPr>
      <w:r w:rsidRPr="00EA6C6F" w:rsidDel="00432268">
        <w:rPr>
          <w:i/>
          <w:lang w:val="es-419"/>
        </w:rPr>
        <w:t xml:space="preserve"> </w:t>
      </w:r>
      <w:bookmarkStart w:id="5" w:name="_j4y1x6uro72c" w:colFirst="0" w:colLast="0"/>
      <w:bookmarkEnd w:id="5"/>
    </w:p>
    <w:p w14:paraId="16AA9F1B" w14:textId="77777777" w:rsidR="00432268" w:rsidRPr="00EA6C6F" w:rsidRDefault="00085B85">
      <w:pPr>
        <w:ind w:left="0" w:firstLine="0"/>
        <w:rPr>
          <w:lang w:val="es-419"/>
        </w:rPr>
      </w:pPr>
      <w:r w:rsidRPr="00EA6C6F">
        <w:rPr>
          <w:lang w:val="es-419"/>
        </w:rPr>
        <w:t xml:space="preserve">_________________________________                  </w:t>
      </w:r>
      <w:r w:rsidRPr="00EA6C6F">
        <w:rPr>
          <w:lang w:val="es-419"/>
        </w:rPr>
        <w:tab/>
      </w:r>
      <w:r w:rsidRPr="00EA6C6F">
        <w:rPr>
          <w:lang w:val="es-419"/>
        </w:rPr>
        <w:t>_______________________________</w:t>
      </w:r>
    </w:p>
    <w:p w14:paraId="2AA68CED" w14:textId="4E6D7707" w:rsidR="000C056E" w:rsidRPr="00EA6C6F" w:rsidRDefault="00F7069C">
      <w:pPr>
        <w:ind w:left="0" w:firstLine="0"/>
        <w:rPr>
          <w:lang w:val="es-419"/>
        </w:rPr>
      </w:pPr>
      <w:r w:rsidRPr="00EA6C6F">
        <w:rPr>
          <w:lang w:val="es-419"/>
        </w:rPr>
        <w:t>Nombre</w:t>
      </w:r>
      <w:r w:rsidR="00085B85" w:rsidRPr="00EA6C6F">
        <w:rPr>
          <w:lang w:val="es-419"/>
        </w:rPr>
        <w:tab/>
      </w:r>
      <w:r w:rsidR="00085B85" w:rsidRPr="00EA6C6F">
        <w:rPr>
          <w:lang w:val="es-419"/>
        </w:rPr>
        <w:tab/>
      </w:r>
      <w:r w:rsidR="00085B85" w:rsidRPr="00EA6C6F">
        <w:rPr>
          <w:lang w:val="es-419"/>
        </w:rPr>
        <w:tab/>
      </w:r>
      <w:r w:rsidR="00085B85" w:rsidRPr="00EA6C6F">
        <w:rPr>
          <w:lang w:val="es-419"/>
        </w:rPr>
        <w:tab/>
      </w:r>
      <w:r w:rsidR="00085B85" w:rsidRPr="00EA6C6F">
        <w:rPr>
          <w:lang w:val="es-419"/>
        </w:rPr>
        <w:tab/>
      </w:r>
      <w:r w:rsidR="00085B85" w:rsidRPr="00EA6C6F">
        <w:rPr>
          <w:lang w:val="es-419"/>
        </w:rPr>
        <w:tab/>
      </w:r>
      <w:r w:rsidR="00085B85" w:rsidRPr="00EA6C6F">
        <w:rPr>
          <w:lang w:val="es-419"/>
        </w:rPr>
        <w:t>T</w:t>
      </w:r>
      <w:r w:rsidRPr="00EA6C6F">
        <w:rPr>
          <w:lang w:val="es-419"/>
        </w:rPr>
        <w:t>í</w:t>
      </w:r>
      <w:r w:rsidR="00085B85" w:rsidRPr="00EA6C6F">
        <w:rPr>
          <w:lang w:val="es-419"/>
        </w:rPr>
        <w:t>t</w:t>
      </w:r>
      <w:r w:rsidRPr="00EA6C6F">
        <w:rPr>
          <w:lang w:val="es-419"/>
        </w:rPr>
        <w:t>ulo</w:t>
      </w:r>
    </w:p>
    <w:p w14:paraId="0D4679AB" w14:textId="77777777" w:rsidR="00432268" w:rsidRPr="00EA6C6F" w:rsidRDefault="00432268">
      <w:pPr>
        <w:ind w:left="0" w:firstLine="0"/>
        <w:rPr>
          <w:lang w:val="es-419"/>
        </w:rPr>
      </w:pPr>
    </w:p>
    <w:p w14:paraId="63B64BD1" w14:textId="10E28DC1" w:rsidR="000C056E" w:rsidRPr="00EA6C6F" w:rsidRDefault="00F7069C">
      <w:pPr>
        <w:ind w:left="0" w:firstLine="0"/>
        <w:rPr>
          <w:lang w:val="es-419"/>
        </w:rPr>
      </w:pPr>
      <w:r w:rsidRPr="00EA6C6F">
        <w:rPr>
          <w:lang w:val="es-419"/>
        </w:rPr>
        <w:t>Yo</w:t>
      </w:r>
      <w:r w:rsidR="00FC4C36" w:rsidRPr="00EA6C6F">
        <w:rPr>
          <w:lang w:val="es-419"/>
        </w:rPr>
        <w:t xml:space="preserve">, </w:t>
      </w:r>
      <w:r w:rsidR="00FC4C36" w:rsidRPr="00EA6C6F">
        <w:rPr>
          <w:highlight w:val="cyan"/>
          <w:lang w:val="es-419"/>
        </w:rPr>
        <w:t>&lt;</w:t>
      </w:r>
      <w:r w:rsidR="00432268" w:rsidRPr="00EA6C6F">
        <w:rPr>
          <w:i/>
          <w:iCs/>
          <w:highlight w:val="cyan"/>
          <w:lang w:val="es-419"/>
        </w:rPr>
        <w:t>insert</w:t>
      </w:r>
      <w:r w:rsidR="00DC636D" w:rsidRPr="00EA6C6F">
        <w:rPr>
          <w:i/>
          <w:iCs/>
          <w:highlight w:val="cyan"/>
          <w:lang w:val="es-419"/>
        </w:rPr>
        <w:t>e</w:t>
      </w:r>
      <w:r w:rsidR="00432268" w:rsidRPr="00EA6C6F">
        <w:rPr>
          <w:i/>
          <w:iCs/>
          <w:highlight w:val="cyan"/>
          <w:lang w:val="es-419"/>
        </w:rPr>
        <w:t xml:space="preserve"> </w:t>
      </w:r>
      <w:r w:rsidRPr="00EA6C6F">
        <w:rPr>
          <w:i/>
          <w:iCs/>
          <w:highlight w:val="cyan"/>
          <w:lang w:val="es-419"/>
        </w:rPr>
        <w:t>nombre</w:t>
      </w:r>
      <w:r w:rsidR="0095019D" w:rsidRPr="00EA6C6F">
        <w:rPr>
          <w:i/>
          <w:iCs/>
          <w:highlight w:val="cyan"/>
          <w:lang w:val="es-419"/>
        </w:rPr>
        <w:t>&gt;</w:t>
      </w:r>
      <w:r w:rsidR="00432268" w:rsidRPr="00EA6C6F">
        <w:rPr>
          <w:lang w:val="es-419"/>
        </w:rPr>
        <w:t xml:space="preserve"> </w:t>
      </w:r>
      <w:r w:rsidRPr="00EA6C6F">
        <w:rPr>
          <w:lang w:val="es-419"/>
        </w:rPr>
        <w:t>certifico que todos los empleados han recibido una copia de</w:t>
      </w:r>
      <w:r w:rsidR="00654C5A" w:rsidRPr="00EA6C6F">
        <w:rPr>
          <w:lang w:val="es-419"/>
        </w:rPr>
        <w:t xml:space="preserve">l SPP </w:t>
      </w:r>
      <w:r w:rsidRPr="00EA6C6F">
        <w:rPr>
          <w:lang w:val="es-419"/>
        </w:rPr>
        <w:t xml:space="preserve">y </w:t>
      </w:r>
      <w:r w:rsidR="008A6401" w:rsidRPr="00EA6C6F">
        <w:rPr>
          <w:lang w:val="es-419"/>
        </w:rPr>
        <w:t>lo</w:t>
      </w:r>
      <w:r w:rsidRPr="00EA6C6F">
        <w:rPr>
          <w:lang w:val="es-419"/>
        </w:rPr>
        <w:t xml:space="preserve"> han </w:t>
      </w:r>
      <w:r w:rsidR="008A6401" w:rsidRPr="00EA6C6F">
        <w:rPr>
          <w:lang w:val="es-419"/>
        </w:rPr>
        <w:t>revisado</w:t>
      </w:r>
      <w:r w:rsidR="00A802D3" w:rsidRPr="00EA6C6F">
        <w:rPr>
          <w:lang w:val="es-419"/>
        </w:rPr>
        <w:t xml:space="preserve"> y</w:t>
      </w:r>
      <w:r w:rsidRPr="00EA6C6F">
        <w:rPr>
          <w:lang w:val="es-419"/>
        </w:rPr>
        <w:t xml:space="preserve"> tambi</w:t>
      </w:r>
      <w:r w:rsidR="00654C5A" w:rsidRPr="00EA6C6F">
        <w:rPr>
          <w:lang w:val="es-419"/>
        </w:rPr>
        <w:t>é</w:t>
      </w:r>
      <w:r w:rsidRPr="00EA6C6F">
        <w:rPr>
          <w:lang w:val="es-419"/>
        </w:rPr>
        <w:t xml:space="preserve">n han recibido </w:t>
      </w:r>
      <w:r w:rsidR="00654C5A" w:rsidRPr="00EA6C6F">
        <w:rPr>
          <w:lang w:val="es-419"/>
        </w:rPr>
        <w:t xml:space="preserve">la </w:t>
      </w:r>
      <w:r w:rsidR="001A1071" w:rsidRPr="00EA6C6F">
        <w:rPr>
          <w:lang w:val="es-419"/>
        </w:rPr>
        <w:t>capacita</w:t>
      </w:r>
      <w:r w:rsidRPr="00EA6C6F">
        <w:rPr>
          <w:lang w:val="es-419"/>
        </w:rPr>
        <w:t>ci</w:t>
      </w:r>
      <w:r w:rsidR="00654C5A" w:rsidRPr="00EA6C6F">
        <w:rPr>
          <w:lang w:val="es-419"/>
        </w:rPr>
        <w:t>ó</w:t>
      </w:r>
      <w:r w:rsidRPr="00EA6C6F">
        <w:rPr>
          <w:lang w:val="es-419"/>
        </w:rPr>
        <w:t xml:space="preserve">n </w:t>
      </w:r>
      <w:r w:rsidR="00654C5A" w:rsidRPr="00EA6C6F">
        <w:rPr>
          <w:lang w:val="es-419"/>
        </w:rPr>
        <w:t>requerida por</w:t>
      </w:r>
      <w:r w:rsidRPr="00EA6C6F">
        <w:rPr>
          <w:lang w:val="es-419"/>
        </w:rPr>
        <w:t xml:space="preserve"> este SPP. </w:t>
      </w:r>
    </w:p>
    <w:p w14:paraId="638781B1" w14:textId="77777777" w:rsidR="000C056E" w:rsidRPr="00EA6C6F" w:rsidRDefault="000C056E">
      <w:pPr>
        <w:ind w:left="0" w:firstLine="0"/>
        <w:rPr>
          <w:lang w:val="es-419"/>
        </w:rPr>
      </w:pPr>
    </w:p>
    <w:p w14:paraId="60874B4D" w14:textId="77777777" w:rsidR="000C056E" w:rsidRPr="00EA6C6F" w:rsidRDefault="00085B85">
      <w:pPr>
        <w:ind w:left="0" w:firstLine="0"/>
        <w:rPr>
          <w:lang w:val="es-419"/>
        </w:rPr>
      </w:pPr>
      <w:r w:rsidRPr="00EA6C6F">
        <w:rPr>
          <w:lang w:val="es-419"/>
        </w:rPr>
        <w:t>_________________________________</w:t>
      </w:r>
      <w:r w:rsidRPr="00EA6C6F">
        <w:rPr>
          <w:lang w:val="es-419"/>
        </w:rPr>
        <w:tab/>
      </w:r>
      <w:r w:rsidRPr="00EA6C6F">
        <w:rPr>
          <w:lang w:val="es-419"/>
        </w:rPr>
        <w:t xml:space="preserve">         </w:t>
      </w:r>
      <w:r w:rsidRPr="00EA6C6F">
        <w:rPr>
          <w:lang w:val="es-419"/>
        </w:rPr>
        <w:tab/>
      </w:r>
      <w:r w:rsidRPr="00EA6C6F">
        <w:rPr>
          <w:lang w:val="es-419"/>
        </w:rPr>
        <w:t>_______________________________</w:t>
      </w:r>
    </w:p>
    <w:p w14:paraId="4160A74F" w14:textId="295E3DD6" w:rsidR="000C056E" w:rsidRPr="00EA6C6F" w:rsidRDefault="00654C5A">
      <w:pPr>
        <w:ind w:left="0" w:firstLine="0"/>
        <w:rPr>
          <w:lang w:val="es-419"/>
        </w:rPr>
      </w:pPr>
      <w:r w:rsidRPr="00EA6C6F">
        <w:rPr>
          <w:lang w:val="es-419"/>
        </w:rPr>
        <w:t>Nombre</w:t>
      </w:r>
      <w:r w:rsidR="00085B85" w:rsidRPr="00EA6C6F">
        <w:rPr>
          <w:lang w:val="es-419"/>
        </w:rPr>
        <w:tab/>
      </w:r>
      <w:r w:rsidR="00085B85" w:rsidRPr="00EA6C6F">
        <w:rPr>
          <w:lang w:val="es-419"/>
        </w:rPr>
        <w:tab/>
      </w:r>
      <w:r w:rsidR="00085B85" w:rsidRPr="00EA6C6F">
        <w:rPr>
          <w:lang w:val="es-419"/>
        </w:rPr>
        <w:tab/>
      </w:r>
      <w:r w:rsidR="00085B85" w:rsidRPr="00EA6C6F">
        <w:rPr>
          <w:lang w:val="es-419"/>
        </w:rPr>
        <w:tab/>
      </w:r>
      <w:r w:rsidR="00085B85" w:rsidRPr="00EA6C6F">
        <w:rPr>
          <w:lang w:val="es-419"/>
        </w:rPr>
        <w:tab/>
      </w:r>
      <w:r w:rsidR="00085B85" w:rsidRPr="00EA6C6F">
        <w:rPr>
          <w:lang w:val="es-419"/>
        </w:rPr>
        <w:tab/>
      </w:r>
      <w:r w:rsidRPr="00EA6C6F">
        <w:rPr>
          <w:lang w:val="es-419"/>
        </w:rPr>
        <w:t>Firma</w:t>
      </w:r>
    </w:p>
    <w:p w14:paraId="33FF4F7A" w14:textId="77777777" w:rsidR="000C056E" w:rsidRPr="00EA6C6F" w:rsidRDefault="000C056E">
      <w:pPr>
        <w:ind w:left="0" w:firstLine="0"/>
        <w:rPr>
          <w:lang w:val="es-419"/>
        </w:rPr>
      </w:pPr>
    </w:p>
    <w:p w14:paraId="2F76229A" w14:textId="77777777" w:rsidR="000C056E" w:rsidRPr="00EA6C6F" w:rsidRDefault="000C056E">
      <w:pPr>
        <w:ind w:left="0" w:firstLine="0"/>
        <w:rPr>
          <w:lang w:val="es-419"/>
        </w:rPr>
      </w:pPr>
    </w:p>
    <w:p w14:paraId="2FC29278" w14:textId="7FD64DC3" w:rsidR="00654C5A" w:rsidRPr="00EA6C6F" w:rsidRDefault="00654C5A" w:rsidP="00654C5A">
      <w:pPr>
        <w:keepLines/>
        <w:ind w:left="0" w:firstLine="0"/>
        <w:rPr>
          <w:b/>
          <w:sz w:val="28"/>
          <w:szCs w:val="28"/>
          <w:lang w:val="es-419"/>
        </w:rPr>
      </w:pPr>
      <w:r w:rsidRPr="00EA6C6F">
        <w:rPr>
          <w:b/>
          <w:sz w:val="28"/>
          <w:szCs w:val="28"/>
          <w:lang w:val="es-419"/>
        </w:rPr>
        <w:t>Medidas de Control y Evaluaciones Individuales</w:t>
      </w:r>
    </w:p>
    <w:p w14:paraId="125EC39E" w14:textId="330C09E9" w:rsidR="001E2928" w:rsidRPr="00EA6C6F" w:rsidRDefault="001E2928">
      <w:pPr>
        <w:numPr>
          <w:ilvl w:val="0"/>
          <w:numId w:val="10"/>
        </w:numPr>
        <w:rPr>
          <w:lang w:val="es-419"/>
        </w:rPr>
      </w:pPr>
      <w:r w:rsidRPr="00EA6C6F">
        <w:rPr>
          <w:lang w:val="es-419"/>
        </w:rPr>
        <w:t xml:space="preserve">Los empleados suyas tareas laborales se pueden realizar de forma remota lo hacen y continuarán haciéndolo hasta que se levante la Orden de Quedarse en Casa, con consideración especial para los empleados mayores de 65 años y </w:t>
      </w:r>
      <w:r w:rsidR="00C02753" w:rsidRPr="00EA6C6F">
        <w:rPr>
          <w:lang w:val="es-419"/>
        </w:rPr>
        <w:t>aquellos</w:t>
      </w:r>
      <w:r w:rsidRPr="00EA6C6F">
        <w:rPr>
          <w:lang w:val="es-419"/>
        </w:rPr>
        <w:t xml:space="preserve"> con mayor riesgo de enfermedad más grave si están infectados</w:t>
      </w:r>
      <w:r w:rsidR="00C02753" w:rsidRPr="00EA6C6F">
        <w:rPr>
          <w:lang w:val="es-419"/>
        </w:rPr>
        <w:t xml:space="preserve"> con COVID-19</w:t>
      </w:r>
      <w:r w:rsidRPr="00EA6C6F">
        <w:rPr>
          <w:lang w:val="es-419"/>
        </w:rPr>
        <w:t>.</w:t>
      </w:r>
    </w:p>
    <w:p w14:paraId="07BEC45E" w14:textId="0DD85D35" w:rsidR="00C02753" w:rsidRPr="00EA6C6F" w:rsidRDefault="00C02753">
      <w:pPr>
        <w:numPr>
          <w:ilvl w:val="0"/>
          <w:numId w:val="10"/>
        </w:numPr>
        <w:rPr>
          <w:lang w:val="es-419"/>
        </w:rPr>
      </w:pPr>
      <w:r w:rsidRPr="00EA6C6F">
        <w:rPr>
          <w:lang w:val="es-419"/>
        </w:rPr>
        <w:t xml:space="preserve">Todos los empleados han recibido o se han administrado a sí mismos evaluaciones de síntomas y temperatura al comienzo de su turno, </w:t>
      </w:r>
      <w:r w:rsidR="0087188C" w:rsidRPr="00EA6C6F">
        <w:rPr>
          <w:lang w:val="es-419"/>
        </w:rPr>
        <w:t>e</w:t>
      </w:r>
      <w:r w:rsidRPr="00EA6C6F">
        <w:rPr>
          <w:lang w:val="es-419"/>
        </w:rPr>
        <w:t xml:space="preserve"> </w:t>
      </w:r>
      <w:r w:rsidR="00CF278A" w:rsidRPr="00EA6C6F">
        <w:rPr>
          <w:lang w:val="es-419"/>
        </w:rPr>
        <w:t xml:space="preserve">igualmente </w:t>
      </w:r>
      <w:r w:rsidRPr="00EA6C6F">
        <w:rPr>
          <w:lang w:val="es-419"/>
        </w:rPr>
        <w:t xml:space="preserve">todos los demás empleados que ingresan al lugar de trabajo en todo momento. </w:t>
      </w:r>
      <w:r w:rsidR="009F3314" w:rsidRPr="00EA6C6F">
        <w:rPr>
          <w:lang w:val="es-419"/>
        </w:rPr>
        <w:t>La persona</w:t>
      </w:r>
      <w:r w:rsidRPr="00EA6C6F">
        <w:rPr>
          <w:lang w:val="es-419"/>
        </w:rPr>
        <w:t xml:space="preserve"> que realiza la evaluación de temperatura/síntomas evitará el contacto cercano con los empleados en la medida de lo posible. Tanto los evaluadores como los empleados usan cubiertas faciales durante cada examen. La evaluación sigue </w:t>
      </w:r>
      <w:hyperlink w:history="1" r:id="rId20">
        <w:r w:rsidRPr="00EA6C6F" w:rsidR="009B4F79">
          <w:rPr>
            <w:rStyle w:val="Hyperlink"/>
            <w:lang w:val="es-419"/>
          </w:rPr>
          <w:t>las pautas de los Centros para el Control de Enfermedades (CDC)</w:t>
        </w:r>
      </w:hyperlink>
      <w:r w:rsidRPr="00EA6C6F">
        <w:rPr>
          <w:lang w:val="es-419"/>
        </w:rPr>
        <w:t>.</w:t>
      </w:r>
    </w:p>
    <w:p w14:paraId="060E37EC" w14:textId="6211CCB9" w:rsidR="00C02753" w:rsidRPr="00EA6C6F" w:rsidRDefault="00C02753">
      <w:pPr>
        <w:numPr>
          <w:ilvl w:val="0"/>
          <w:numId w:val="10"/>
        </w:numPr>
        <w:rPr>
          <w:lang w:val="es-419"/>
        </w:rPr>
      </w:pPr>
      <w:r w:rsidRPr="00EA6C6F">
        <w:rPr>
          <w:lang w:val="es-419"/>
        </w:rPr>
        <w:lastRenderedPageBreak/>
        <w:t>Los empleados que estén enfermos o que presenten síntomas de COVID-19 recibirán instrucciones para permanecer</w:t>
      </w:r>
      <w:r w:rsidR="009B4F79" w:rsidRPr="00EA6C6F">
        <w:rPr>
          <w:lang w:val="es-419"/>
        </w:rPr>
        <w:t>se</w:t>
      </w:r>
      <w:r w:rsidRPr="00EA6C6F">
        <w:rPr>
          <w:lang w:val="es-419"/>
        </w:rPr>
        <w:t xml:space="preserve"> en el hogar</w:t>
      </w:r>
      <w:r w:rsidR="009B4F79" w:rsidRPr="00EA6C6F">
        <w:rPr>
          <w:lang w:val="es-419"/>
        </w:rPr>
        <w:t>,</w:t>
      </w:r>
      <w:r w:rsidRPr="00EA6C6F">
        <w:rPr>
          <w:lang w:val="es-419"/>
        </w:rPr>
        <w:t xml:space="preserve"> y </w:t>
      </w:r>
      <w:r w:rsidR="009B4F79" w:rsidRPr="00EA6C6F">
        <w:rPr>
          <w:lang w:val="es-419"/>
        </w:rPr>
        <w:t>se</w:t>
      </w:r>
      <w:r w:rsidR="002D30E8" w:rsidRPr="00EA6C6F">
        <w:rPr>
          <w:lang w:val="es-419"/>
        </w:rPr>
        <w:t xml:space="preserve"> </w:t>
      </w:r>
      <w:r w:rsidR="007104BC" w:rsidRPr="00EA6C6F">
        <w:rPr>
          <w:lang w:val="es-419"/>
        </w:rPr>
        <w:t>seguirán</w:t>
      </w:r>
      <w:r w:rsidRPr="00EA6C6F">
        <w:rPr>
          <w:lang w:val="es-419"/>
        </w:rPr>
        <w:t xml:space="preserve"> las pautas de los </w:t>
      </w:r>
      <w:r w:rsidR="009B4F79" w:rsidRPr="00EA6C6F">
        <w:rPr>
          <w:lang w:val="es-419"/>
        </w:rPr>
        <w:t>CDC</w:t>
      </w:r>
      <w:r w:rsidRPr="00EA6C6F">
        <w:rPr>
          <w:lang w:val="es-419"/>
        </w:rPr>
        <w:t xml:space="preserve"> </w:t>
      </w:r>
      <w:r w:rsidR="009B4F79" w:rsidRPr="00EA6C6F">
        <w:rPr>
          <w:lang w:val="es-419"/>
        </w:rPr>
        <w:t xml:space="preserve">para </w:t>
      </w:r>
      <w:r w:rsidRPr="00EA6C6F">
        <w:rPr>
          <w:lang w:val="es-419"/>
        </w:rPr>
        <w:t>cuando ese empleado pueda regresar al trabajo.</w:t>
      </w:r>
    </w:p>
    <w:p w14:paraId="2BD2359C" w14:textId="67D04144" w:rsidR="009B4F79" w:rsidRPr="00EA6C6F" w:rsidRDefault="009B4F79" w:rsidP="00E14FAF">
      <w:pPr>
        <w:numPr>
          <w:ilvl w:val="0"/>
          <w:numId w:val="10"/>
        </w:numPr>
        <w:rPr>
          <w:lang w:val="es-419"/>
        </w:rPr>
      </w:pPr>
      <w:r w:rsidRPr="00EA6C6F">
        <w:rPr>
          <w:lang w:val="es-419"/>
        </w:rPr>
        <w:t>Los empleados reciben todo el equipo de protección requerido (por ejemplo, cubiertas faciales) y el empleador se asegura</w:t>
      </w:r>
      <w:r w:rsidR="004B78FF" w:rsidRPr="00EA6C6F">
        <w:rPr>
          <w:lang w:val="es-419"/>
        </w:rPr>
        <w:t>rá</w:t>
      </w:r>
      <w:r w:rsidRPr="00EA6C6F">
        <w:rPr>
          <w:lang w:val="es-419"/>
        </w:rPr>
        <w:t xml:space="preserve"> de que este equipo se use correctamente en todo momento.</w:t>
      </w:r>
    </w:p>
    <w:p w14:paraId="46122FEB" w14:textId="5B40DCD4" w:rsidR="00E14FAF" w:rsidRPr="00EA6C6F" w:rsidRDefault="00C06EE6" w:rsidP="00E14FAF">
      <w:pPr>
        <w:numPr>
          <w:ilvl w:val="0"/>
          <w:numId w:val="10"/>
        </w:numPr>
        <w:rPr>
          <w:i/>
          <w:iCs/>
          <w:highlight w:val="cyan"/>
          <w:lang w:val="es-419"/>
        </w:rPr>
      </w:pPr>
      <w:bookmarkStart w:id="6" w:name="_Hlk40175903"/>
      <w:r w:rsidRPr="00EA6C6F">
        <w:rPr>
          <w:i/>
          <w:iCs/>
          <w:highlight w:val="cyan"/>
          <w:lang w:val="es-419"/>
        </w:rPr>
        <w:t>&lt;Insert</w:t>
      </w:r>
      <w:r w:rsidR="00DC636D" w:rsidRPr="00EA6C6F">
        <w:rPr>
          <w:i/>
          <w:iCs/>
          <w:highlight w:val="cyan"/>
          <w:lang w:val="es-419"/>
        </w:rPr>
        <w:t>e</w:t>
      </w:r>
      <w:r w:rsidR="009B4F79" w:rsidRPr="00EA6C6F">
        <w:rPr>
          <w:i/>
          <w:iCs/>
          <w:highlight w:val="cyan"/>
          <w:lang w:val="es-419"/>
        </w:rPr>
        <w:t xml:space="preserve"> los tipos de equipo de protección dados a los empleados en este sitio</w:t>
      </w:r>
      <w:r w:rsidRPr="00EA6C6F">
        <w:rPr>
          <w:i/>
          <w:iCs/>
          <w:highlight w:val="cyan"/>
          <w:lang w:val="es-419"/>
        </w:rPr>
        <w:t>&gt;</w:t>
      </w:r>
    </w:p>
    <w:bookmarkEnd w:id="6"/>
    <w:p w14:paraId="21F1280A" w14:textId="23777A81" w:rsidR="009B4F79" w:rsidRPr="00EA6C6F" w:rsidRDefault="009B4F79">
      <w:pPr>
        <w:numPr>
          <w:ilvl w:val="0"/>
          <w:numId w:val="10"/>
        </w:numPr>
        <w:rPr>
          <w:lang w:val="es-419"/>
        </w:rPr>
      </w:pPr>
      <w:r w:rsidRPr="00EA6C6F">
        <w:rPr>
          <w:lang w:val="es-419"/>
        </w:rPr>
        <w:t>Los empleados reciben y usan equipo de protección cuando descargan y almacenan productos entregados. Los empleados inspeccionan las entregas y realizan medidas de desinfección antes de almacenar productos en almacenes e instalaciones.</w:t>
      </w:r>
    </w:p>
    <w:p w14:paraId="626DD713" w14:textId="6919374D" w:rsidR="009B4F79" w:rsidRPr="00EA6C6F" w:rsidRDefault="009B4F79">
      <w:pPr>
        <w:numPr>
          <w:ilvl w:val="0"/>
          <w:numId w:val="10"/>
        </w:numPr>
        <w:rPr>
          <w:lang w:val="es-419"/>
        </w:rPr>
      </w:pPr>
      <w:r w:rsidRPr="00EA6C6F">
        <w:rPr>
          <w:lang w:val="es-419"/>
        </w:rPr>
        <w:t>Se requieren cubiertas faciales cuando los empleados están cerca de otros. Las cubiertas faciales no se comparten</w:t>
      </w:r>
      <w:r w:rsidR="00804430" w:rsidRPr="00EA6C6F">
        <w:rPr>
          <w:lang w:val="es-419"/>
        </w:rPr>
        <w:t xml:space="preserve"> en este lugar de </w:t>
      </w:r>
      <w:r w:rsidR="00F55468" w:rsidRPr="00EA6C6F">
        <w:rPr>
          <w:lang w:val="es-419"/>
        </w:rPr>
        <w:t>empleo.</w:t>
      </w:r>
    </w:p>
    <w:p w14:paraId="0D58C2AA" w14:textId="0F955AE1" w:rsidR="009B4F79" w:rsidRPr="00EA6C6F" w:rsidRDefault="009B4F79">
      <w:pPr>
        <w:numPr>
          <w:ilvl w:val="0"/>
          <w:numId w:val="10"/>
        </w:numPr>
        <w:rPr>
          <w:lang w:val="es-419"/>
        </w:rPr>
      </w:pPr>
      <w:r w:rsidRPr="00EA6C6F">
        <w:rPr>
          <w:lang w:val="es-419"/>
        </w:rPr>
        <w:t>Los empleados toman medidas razonables para comunicar</w:t>
      </w:r>
      <w:r w:rsidR="008D6699" w:rsidRPr="00EA6C6F">
        <w:rPr>
          <w:lang w:val="es-419"/>
        </w:rPr>
        <w:t>le</w:t>
      </w:r>
      <w:r w:rsidRPr="00EA6C6F">
        <w:rPr>
          <w:lang w:val="es-419"/>
        </w:rPr>
        <w:t xml:space="preserve"> </w:t>
      </w:r>
      <w:r w:rsidR="008D6699" w:rsidRPr="00EA6C6F">
        <w:rPr>
          <w:lang w:val="es-419"/>
        </w:rPr>
        <w:t>a</w:t>
      </w:r>
      <w:r w:rsidRPr="00EA6C6F">
        <w:rPr>
          <w:lang w:val="es-419"/>
        </w:rPr>
        <w:t>l público de que deben usar cubiertas faciales.</w:t>
      </w:r>
    </w:p>
    <w:p w14:paraId="48532189" w14:textId="0AA046E5" w:rsidR="00D66DC4" w:rsidRPr="00EA6C6F" w:rsidRDefault="00D66DC4" w:rsidP="00C06EE6">
      <w:pPr>
        <w:numPr>
          <w:ilvl w:val="0"/>
          <w:numId w:val="10"/>
        </w:numPr>
        <w:rPr>
          <w:i/>
          <w:iCs/>
          <w:highlight w:val="cyan"/>
          <w:lang w:val="es-419"/>
        </w:rPr>
      </w:pPr>
      <w:r w:rsidRPr="00EA6C6F">
        <w:rPr>
          <w:i/>
          <w:iCs/>
          <w:highlight w:val="cyan"/>
          <w:lang w:val="es-419"/>
        </w:rPr>
        <w:t>&lt;</w:t>
      </w:r>
      <w:r w:rsidR="009B4F79" w:rsidRPr="00EA6C6F">
        <w:rPr>
          <w:i/>
          <w:iCs/>
          <w:highlight w:val="cyan"/>
          <w:lang w:val="es-419"/>
        </w:rPr>
        <w:t>Insert</w:t>
      </w:r>
      <w:r w:rsidR="00DC636D" w:rsidRPr="00EA6C6F">
        <w:rPr>
          <w:i/>
          <w:iCs/>
          <w:highlight w:val="cyan"/>
          <w:lang w:val="es-419"/>
        </w:rPr>
        <w:t>e</w:t>
      </w:r>
      <w:r w:rsidR="009B4F79" w:rsidRPr="00EA6C6F">
        <w:rPr>
          <w:highlight w:val="cyan"/>
          <w:lang w:val="es-419"/>
        </w:rPr>
        <w:t xml:space="preserve"> </w:t>
      </w:r>
      <w:r w:rsidR="009B4F79" w:rsidRPr="00EA6C6F">
        <w:rPr>
          <w:i/>
          <w:iCs/>
          <w:highlight w:val="cyan"/>
          <w:lang w:val="es-419"/>
        </w:rPr>
        <w:t xml:space="preserve">cualquier medida de control adicional que esté implementando en este lugar de trabajo </w:t>
      </w:r>
      <w:r w:rsidRPr="00EA6C6F">
        <w:rPr>
          <w:i/>
          <w:iCs/>
          <w:highlight w:val="cyan"/>
          <w:lang w:val="es-419"/>
        </w:rPr>
        <w:t>&gt;</w:t>
      </w:r>
    </w:p>
    <w:p w14:paraId="335D6C0F" w14:textId="77777777" w:rsidR="000C056E" w:rsidRPr="00EA6C6F" w:rsidRDefault="000C056E">
      <w:pPr>
        <w:ind w:left="0" w:firstLine="0"/>
        <w:rPr>
          <w:lang w:val="es-419"/>
        </w:rPr>
      </w:pPr>
    </w:p>
    <w:p w14:paraId="22074CF9" w14:textId="71B482DB" w:rsidR="000C056E" w:rsidRPr="00EA6C6F" w:rsidRDefault="000755DE">
      <w:pPr>
        <w:ind w:left="0" w:firstLine="0"/>
        <w:rPr>
          <w:b/>
          <w:sz w:val="28"/>
          <w:szCs w:val="28"/>
          <w:lang w:val="es-419"/>
        </w:rPr>
      </w:pPr>
      <w:r w:rsidRPr="00EA6C6F">
        <w:rPr>
          <w:b/>
          <w:sz w:val="28"/>
          <w:szCs w:val="28"/>
          <w:lang w:val="es-419"/>
        </w:rPr>
        <w:t>Protocolos de Limpieza y Desinfección</w:t>
      </w:r>
    </w:p>
    <w:p w14:paraId="727C0500" w14:textId="77777777" w:rsidR="00592FB0" w:rsidRPr="00EA6C6F" w:rsidRDefault="00592FB0" w:rsidP="00592FB0">
      <w:pPr>
        <w:numPr>
          <w:ilvl w:val="0"/>
          <w:numId w:val="5"/>
        </w:numPr>
        <w:rPr>
          <w:lang w:val="es-419"/>
        </w:rPr>
      </w:pPr>
      <w:r w:rsidRPr="00EA6C6F">
        <w:rPr>
          <w:lang w:val="es-419"/>
        </w:rPr>
        <w:t>La limpieza a fondo en áreas de alto tráfico se realiza regularmente. Las superficies de uso común se desinfectan con frecuencia.</w:t>
      </w:r>
    </w:p>
    <w:p w14:paraId="7B58223A" w14:textId="6E77B19C" w:rsidR="00592FB0" w:rsidRPr="00EA6C6F" w:rsidRDefault="00592FB0" w:rsidP="00592FB0">
      <w:pPr>
        <w:numPr>
          <w:ilvl w:val="0"/>
          <w:numId w:val="5"/>
        </w:numPr>
        <w:rPr>
          <w:lang w:val="es-419"/>
        </w:rPr>
      </w:pPr>
      <w:r w:rsidRPr="00EA6C6F">
        <w:rPr>
          <w:lang w:val="es-419"/>
        </w:rPr>
        <w:t>Todos los equipos compartidos y las superficies táctiles se limpian y desinfectan entre cada uso.</w:t>
      </w:r>
    </w:p>
    <w:p w14:paraId="10DAEF8B" w14:textId="4558D6C9" w:rsidR="000C056E" w:rsidRPr="00EA6C6F" w:rsidRDefault="00E14FAF" w:rsidP="00E14FAF">
      <w:pPr>
        <w:numPr>
          <w:ilvl w:val="0"/>
          <w:numId w:val="5"/>
        </w:numPr>
        <w:pBdr>
          <w:top w:val="nil"/>
          <w:left w:val="nil"/>
          <w:bottom w:val="nil"/>
          <w:right w:val="nil"/>
          <w:between w:val="nil"/>
        </w:pBdr>
        <w:rPr>
          <w:lang w:val="es-419"/>
        </w:rPr>
      </w:pPr>
      <w:r w:rsidRPr="00EA6C6F">
        <w:rPr>
          <w:i/>
          <w:iCs/>
          <w:highlight w:val="cyan"/>
          <w:lang w:val="es-419"/>
        </w:rPr>
        <w:t>&lt;Insert</w:t>
      </w:r>
      <w:r w:rsidR="00DC636D" w:rsidRPr="00EA6C6F">
        <w:rPr>
          <w:i/>
          <w:iCs/>
          <w:highlight w:val="cyan"/>
          <w:lang w:val="es-419"/>
        </w:rPr>
        <w:t>e</w:t>
      </w:r>
      <w:r w:rsidR="00592FB0" w:rsidRPr="00EA6C6F">
        <w:rPr>
          <w:i/>
          <w:iCs/>
          <w:highlight w:val="cyan"/>
          <w:lang w:val="es-419"/>
        </w:rPr>
        <w:t xml:space="preserve"> su horario de desinfección para áreas de alto tráfico y las superficies de uso común. Borr</w:t>
      </w:r>
      <w:r w:rsidR="00DC636D" w:rsidRPr="00EA6C6F">
        <w:rPr>
          <w:i/>
          <w:iCs/>
          <w:highlight w:val="cyan"/>
          <w:lang w:val="es-419"/>
        </w:rPr>
        <w:t>e</w:t>
      </w:r>
      <w:r w:rsidR="00592FB0" w:rsidRPr="00EA6C6F">
        <w:rPr>
          <w:i/>
          <w:iCs/>
          <w:highlight w:val="cyan"/>
          <w:lang w:val="es-419"/>
        </w:rPr>
        <w:t xml:space="preserve"> los que no aplican a su sitio y añad</w:t>
      </w:r>
      <w:r w:rsidR="00DC636D" w:rsidRPr="00EA6C6F">
        <w:rPr>
          <w:i/>
          <w:iCs/>
          <w:highlight w:val="cyan"/>
          <w:lang w:val="es-419"/>
        </w:rPr>
        <w:t>a</w:t>
      </w:r>
      <w:r w:rsidR="00592FB0" w:rsidRPr="00EA6C6F">
        <w:rPr>
          <w:i/>
          <w:iCs/>
          <w:highlight w:val="cyan"/>
          <w:lang w:val="es-419"/>
        </w:rPr>
        <w:t xml:space="preserve"> los que no se encuentran aquí</w:t>
      </w:r>
      <w:r w:rsidRPr="00EA6C6F">
        <w:rPr>
          <w:i/>
          <w:iCs/>
          <w:highlight w:val="cyan"/>
          <w:lang w:val="es-419"/>
        </w:rPr>
        <w:t>&gt;</w:t>
      </w:r>
      <w:r w:rsidR="00085B85" w:rsidRPr="00EA6C6F">
        <w:rPr>
          <w:highlight w:val="cyan"/>
          <w:lang w:val="es-419"/>
        </w:rPr>
        <w:t>:</w:t>
      </w:r>
    </w:p>
    <w:p w14:paraId="3A245427" w14:textId="68FB4D88" w:rsidR="000C056E" w:rsidRPr="00EA6C6F" w:rsidRDefault="00592FB0">
      <w:pPr>
        <w:numPr>
          <w:ilvl w:val="1"/>
          <w:numId w:val="5"/>
        </w:numPr>
        <w:rPr>
          <w:lang w:val="es-419"/>
        </w:rPr>
      </w:pPr>
      <w:r w:rsidRPr="00EA6C6F">
        <w:rPr>
          <w:lang w:val="es-419"/>
        </w:rPr>
        <w:t xml:space="preserve">Salas de </w:t>
      </w:r>
      <w:r w:rsidR="007E0FDB" w:rsidRPr="00EA6C6F">
        <w:rPr>
          <w:lang w:val="es-419"/>
        </w:rPr>
        <w:t>descanso</w:t>
      </w:r>
      <w:r w:rsidR="00085B85" w:rsidRPr="00EA6C6F">
        <w:rPr>
          <w:lang w:val="es-419"/>
        </w:rPr>
        <w:t>:</w:t>
      </w:r>
    </w:p>
    <w:p w14:paraId="1EBD3FE6" w14:textId="4AC6F7F8" w:rsidR="000C056E" w:rsidRPr="00EA6C6F" w:rsidRDefault="00592FB0">
      <w:pPr>
        <w:numPr>
          <w:ilvl w:val="1"/>
          <w:numId w:val="5"/>
        </w:numPr>
        <w:rPr>
          <w:lang w:val="es-419"/>
        </w:rPr>
      </w:pPr>
      <w:r w:rsidRPr="00EA6C6F">
        <w:rPr>
          <w:lang w:val="es-419"/>
        </w:rPr>
        <w:t>Baños</w:t>
      </w:r>
      <w:r w:rsidR="00085B85" w:rsidRPr="00EA6C6F">
        <w:rPr>
          <w:lang w:val="es-419"/>
        </w:rPr>
        <w:t xml:space="preserve">: </w:t>
      </w:r>
    </w:p>
    <w:p w14:paraId="5D492B53" w14:textId="276639D3" w:rsidR="00A774CA" w:rsidRPr="00EA6C6F" w:rsidRDefault="00592FB0">
      <w:pPr>
        <w:numPr>
          <w:ilvl w:val="1"/>
          <w:numId w:val="5"/>
        </w:numPr>
        <w:rPr>
          <w:lang w:val="es-419"/>
        </w:rPr>
      </w:pPr>
      <w:r w:rsidRPr="00EA6C6F">
        <w:rPr>
          <w:lang w:val="es-419"/>
        </w:rPr>
        <w:t>Pasamanos / manijas / mostradores / estanterías</w:t>
      </w:r>
      <w:r w:rsidR="005D5F43" w:rsidRPr="00EA6C6F">
        <w:rPr>
          <w:lang w:val="es-419"/>
        </w:rPr>
        <w:t>:</w:t>
      </w:r>
    </w:p>
    <w:p w14:paraId="5B100803" w14:textId="61044892" w:rsidR="005D5F43" w:rsidRPr="00EA6C6F" w:rsidRDefault="00592FB0">
      <w:pPr>
        <w:numPr>
          <w:ilvl w:val="1"/>
          <w:numId w:val="5"/>
        </w:numPr>
        <w:rPr>
          <w:lang w:val="es-419"/>
        </w:rPr>
      </w:pPr>
      <w:r w:rsidRPr="00EA6C6F">
        <w:rPr>
          <w:lang w:val="es-419"/>
        </w:rPr>
        <w:t>Carritos de compras / cestas</w:t>
      </w:r>
      <w:r w:rsidR="005D5F43" w:rsidRPr="00EA6C6F">
        <w:rPr>
          <w:lang w:val="es-419"/>
        </w:rPr>
        <w:t>:</w:t>
      </w:r>
    </w:p>
    <w:p w14:paraId="11103468" w14:textId="62ED4760" w:rsidR="007C4A1A" w:rsidRPr="00EA6C6F" w:rsidRDefault="00592FB0">
      <w:pPr>
        <w:numPr>
          <w:ilvl w:val="1"/>
          <w:numId w:val="5"/>
        </w:numPr>
        <w:rPr>
          <w:lang w:val="es-419"/>
        </w:rPr>
      </w:pPr>
      <w:r w:rsidRPr="00EA6C6F">
        <w:rPr>
          <w:lang w:val="es-419"/>
        </w:rPr>
        <w:t>Cintas transportadoras</w:t>
      </w:r>
      <w:r w:rsidR="007C4A1A" w:rsidRPr="00EA6C6F">
        <w:rPr>
          <w:lang w:val="es-419"/>
        </w:rPr>
        <w:t>:</w:t>
      </w:r>
    </w:p>
    <w:p w14:paraId="35B7410A" w14:textId="2D24B42A" w:rsidR="007C4A1A" w:rsidRPr="00EA6C6F" w:rsidRDefault="007C4A1A">
      <w:pPr>
        <w:numPr>
          <w:ilvl w:val="1"/>
          <w:numId w:val="5"/>
        </w:numPr>
        <w:rPr>
          <w:lang w:val="es-419"/>
        </w:rPr>
      </w:pPr>
      <w:r w:rsidRPr="00EA6C6F">
        <w:rPr>
          <w:lang w:val="es-419"/>
        </w:rPr>
        <w:t>Regist</w:t>
      </w:r>
      <w:r w:rsidR="00592FB0" w:rsidRPr="00EA6C6F">
        <w:rPr>
          <w:lang w:val="es-419"/>
        </w:rPr>
        <w:t>ro</w:t>
      </w:r>
      <w:r w:rsidRPr="00EA6C6F">
        <w:rPr>
          <w:lang w:val="es-419"/>
        </w:rPr>
        <w:t>s:</w:t>
      </w:r>
    </w:p>
    <w:p w14:paraId="5246EC81" w14:textId="50CF03ED" w:rsidR="007C4A1A" w:rsidRPr="00EA6C6F" w:rsidRDefault="00592FB0">
      <w:pPr>
        <w:numPr>
          <w:ilvl w:val="1"/>
          <w:numId w:val="5"/>
        </w:numPr>
        <w:rPr>
          <w:lang w:val="es-419"/>
        </w:rPr>
      </w:pPr>
      <w:r w:rsidRPr="00EA6C6F">
        <w:rPr>
          <w:lang w:val="es-419"/>
        </w:rPr>
        <w:t>Escáneres</w:t>
      </w:r>
      <w:r w:rsidR="007C4A1A" w:rsidRPr="00EA6C6F">
        <w:rPr>
          <w:lang w:val="es-419"/>
        </w:rPr>
        <w:t>:</w:t>
      </w:r>
    </w:p>
    <w:p w14:paraId="05EC02D5" w14:textId="7F621481" w:rsidR="007C4A1A" w:rsidRPr="00EA6C6F" w:rsidRDefault="00592FB0">
      <w:pPr>
        <w:numPr>
          <w:ilvl w:val="1"/>
          <w:numId w:val="5"/>
        </w:numPr>
        <w:rPr>
          <w:lang w:val="es-419"/>
        </w:rPr>
      </w:pPr>
      <w:r w:rsidRPr="00EA6C6F">
        <w:rPr>
          <w:lang w:val="es-419"/>
        </w:rPr>
        <w:t>Teléfonos</w:t>
      </w:r>
      <w:r w:rsidR="007C4A1A" w:rsidRPr="00EA6C6F">
        <w:rPr>
          <w:lang w:val="es-419"/>
        </w:rPr>
        <w:t>:</w:t>
      </w:r>
    </w:p>
    <w:p w14:paraId="5D9F5948" w14:textId="08383C44" w:rsidR="00592FB0" w:rsidRPr="00EA6C6F" w:rsidRDefault="00592FB0">
      <w:pPr>
        <w:numPr>
          <w:ilvl w:val="1"/>
          <w:numId w:val="5"/>
        </w:numPr>
        <w:rPr>
          <w:lang w:val="es-419"/>
        </w:rPr>
      </w:pPr>
      <w:r w:rsidRPr="00EA6C6F">
        <w:rPr>
          <w:lang w:val="es-419"/>
        </w:rPr>
        <w:t>Dispositivos de mano (portales de pago, incluso alfiler PIN de cajeros automáticos, lápices)</w:t>
      </w:r>
    </w:p>
    <w:p w14:paraId="7D33E8FE" w14:textId="0ED86BD1" w:rsidR="00872D5B" w:rsidRPr="00EA6C6F" w:rsidRDefault="00592FB0">
      <w:pPr>
        <w:numPr>
          <w:ilvl w:val="1"/>
          <w:numId w:val="5"/>
        </w:numPr>
        <w:rPr>
          <w:lang w:val="es-419"/>
        </w:rPr>
      </w:pPr>
      <w:r w:rsidRPr="00EA6C6F">
        <w:rPr>
          <w:lang w:val="es-419"/>
        </w:rPr>
        <w:t xml:space="preserve">Relojes de </w:t>
      </w:r>
      <w:r w:rsidR="00EC0023" w:rsidRPr="00EA6C6F">
        <w:rPr>
          <w:lang w:val="es-419"/>
        </w:rPr>
        <w:t>reportar</w:t>
      </w:r>
      <w:r w:rsidR="00120192" w:rsidRPr="00EA6C6F">
        <w:rPr>
          <w:lang w:val="es-419"/>
        </w:rPr>
        <w:t xml:space="preserve"> horario de</w:t>
      </w:r>
      <w:r w:rsidR="00DC636D" w:rsidRPr="00EA6C6F">
        <w:rPr>
          <w:lang w:val="es-419"/>
        </w:rPr>
        <w:t xml:space="preserve"> </w:t>
      </w:r>
      <w:r w:rsidR="00EC0023" w:rsidRPr="00EA6C6F">
        <w:rPr>
          <w:lang w:val="es-419"/>
        </w:rPr>
        <w:t>trabajo</w:t>
      </w:r>
      <w:r w:rsidR="00872D5B" w:rsidRPr="00EA6C6F">
        <w:rPr>
          <w:lang w:val="es-419"/>
        </w:rPr>
        <w:t>:</w:t>
      </w:r>
    </w:p>
    <w:p w14:paraId="4B7E5268" w14:textId="498377C7" w:rsidR="007C4A1A" w:rsidRPr="00EA6C6F" w:rsidRDefault="00592FB0">
      <w:pPr>
        <w:numPr>
          <w:ilvl w:val="1"/>
          <w:numId w:val="5"/>
        </w:numPr>
        <w:rPr>
          <w:lang w:val="es-419"/>
        </w:rPr>
      </w:pPr>
      <w:r w:rsidRPr="00EA6C6F">
        <w:rPr>
          <w:lang w:val="es-419"/>
        </w:rPr>
        <w:t>Instalaciones para lavarse las manos</w:t>
      </w:r>
      <w:r w:rsidR="007C4A1A" w:rsidRPr="00EA6C6F">
        <w:rPr>
          <w:lang w:val="es-419"/>
        </w:rPr>
        <w:t>:</w:t>
      </w:r>
    </w:p>
    <w:p w14:paraId="1C6F2063" w14:textId="7905FF3D" w:rsidR="00592FB0" w:rsidRPr="00EA6C6F" w:rsidRDefault="00592FB0">
      <w:pPr>
        <w:numPr>
          <w:ilvl w:val="1"/>
          <w:numId w:val="5"/>
        </w:numPr>
        <w:rPr>
          <w:lang w:val="es-419"/>
        </w:rPr>
      </w:pPr>
      <w:r w:rsidRPr="00EA6C6F">
        <w:rPr>
          <w:lang w:val="es-419"/>
        </w:rPr>
        <w:t>Equipos y herramientas personalizados (es decir, transpaletas, escaleras, carr</w:t>
      </w:r>
      <w:r w:rsidR="00216272" w:rsidRPr="00EA6C6F">
        <w:rPr>
          <w:lang w:val="es-419"/>
        </w:rPr>
        <w:t>eta</w:t>
      </w:r>
      <w:r w:rsidRPr="00EA6C6F">
        <w:rPr>
          <w:lang w:val="es-419"/>
        </w:rPr>
        <w:t xml:space="preserve"> de suministros)</w:t>
      </w:r>
    </w:p>
    <w:p w14:paraId="641E5542" w14:textId="6DD7BD48" w:rsidR="000C056E" w:rsidRPr="00EA6C6F" w:rsidRDefault="00085B85">
      <w:pPr>
        <w:numPr>
          <w:ilvl w:val="1"/>
          <w:numId w:val="5"/>
        </w:numPr>
        <w:rPr>
          <w:lang w:val="es-419"/>
        </w:rPr>
      </w:pPr>
      <w:r w:rsidRPr="00EA6C6F">
        <w:rPr>
          <w:lang w:val="es-419"/>
        </w:rPr>
        <w:lastRenderedPageBreak/>
        <w:t>O</w:t>
      </w:r>
      <w:r w:rsidR="00592FB0" w:rsidRPr="00EA6C6F">
        <w:rPr>
          <w:lang w:val="es-419"/>
        </w:rPr>
        <w:t>tros</w:t>
      </w:r>
      <w:r w:rsidRPr="00EA6C6F">
        <w:rPr>
          <w:lang w:val="es-419"/>
        </w:rPr>
        <w:t>:</w:t>
      </w:r>
    </w:p>
    <w:p w14:paraId="1474C891" w14:textId="77777777" w:rsidR="00592FB0" w:rsidRPr="00EA6C6F" w:rsidRDefault="00592FB0">
      <w:pPr>
        <w:numPr>
          <w:ilvl w:val="0"/>
          <w:numId w:val="5"/>
        </w:numPr>
        <w:rPr>
          <w:lang w:val="es-419"/>
        </w:rPr>
      </w:pPr>
      <w:r w:rsidRPr="00EA6C6F">
        <w:rPr>
          <w:lang w:val="es-419"/>
        </w:rPr>
        <w:t>Las entradas y salidas de los clientes y los puntos de venta están equipados con productos de saneamiento adecuados, que incluyen desinfectante para manos y / o toallitas desinfectantes.</w:t>
      </w:r>
    </w:p>
    <w:p w14:paraId="521B022E" w14:textId="5A517DB1" w:rsidR="00592FB0" w:rsidRPr="00EA6C6F" w:rsidRDefault="00592FB0">
      <w:pPr>
        <w:numPr>
          <w:ilvl w:val="0"/>
          <w:numId w:val="5"/>
        </w:numPr>
        <w:rPr>
          <w:lang w:val="es-419"/>
        </w:rPr>
      </w:pPr>
      <w:r w:rsidRPr="00EA6C6F">
        <w:rPr>
          <w:lang w:val="es-419"/>
        </w:rPr>
        <w:t>Las instalaciones de lavarse las manos estarán disponibles, como mínimo, para los empleados, y se mantendrán operativas y abastecidas en todo momento, y se proporcionará suministros adicionales (jabón, toallas de papel, y desinfectante de manos) cuando sea necesario. Se proporcionará desinfectante de manos donde las empresas no tengan tuberías de interior.</w:t>
      </w:r>
    </w:p>
    <w:p w14:paraId="0F807256" w14:textId="4DAF0F07" w:rsidR="00592FB0" w:rsidRPr="00EA6C6F" w:rsidRDefault="00592FB0">
      <w:pPr>
        <w:numPr>
          <w:ilvl w:val="0"/>
          <w:numId w:val="5"/>
        </w:numPr>
        <w:rPr>
          <w:lang w:val="es-419"/>
        </w:rPr>
      </w:pPr>
      <w:r w:rsidRPr="00EA6C6F">
        <w:rPr>
          <w:lang w:val="es-419"/>
        </w:rPr>
        <w:t>Se proporcionan suministros de desinfección para promover la higiene personal de los empleados. Esto puede incluir pañuelos desechables, botes de basura sin contacto, jabón de manos, tiempo adecuado para lavarse las manos, desinfectantes para manos a base de alcohol, desinfectantes, guantes, y toallas desechables.</w:t>
      </w:r>
    </w:p>
    <w:p w14:paraId="34D9619B" w14:textId="42308BC6" w:rsidR="00592FB0" w:rsidRPr="00EA6C6F" w:rsidRDefault="00592FB0">
      <w:pPr>
        <w:numPr>
          <w:ilvl w:val="0"/>
          <w:numId w:val="5"/>
        </w:numPr>
        <w:rPr>
          <w:lang w:val="es-419"/>
        </w:rPr>
      </w:pPr>
      <w:r w:rsidRPr="00EA6C6F">
        <w:rPr>
          <w:lang w:val="es-419"/>
        </w:rPr>
        <w:t>Se u</w:t>
      </w:r>
      <w:r w:rsidR="00BF35A9" w:rsidRPr="00EA6C6F">
        <w:rPr>
          <w:lang w:val="es-419"/>
        </w:rPr>
        <w:t>san</w:t>
      </w:r>
      <w:r w:rsidRPr="00EA6C6F">
        <w:rPr>
          <w:lang w:val="es-419"/>
        </w:rPr>
        <w:t xml:space="preserve"> productos de limpieza que cumplen con </w:t>
      </w:r>
      <w:r w:rsidR="00DC636D" w:rsidRPr="00EA6C6F">
        <w:rPr>
          <w:lang w:val="es-419"/>
        </w:rPr>
        <w:t>los requisitos</w:t>
      </w:r>
      <w:r w:rsidRPr="00EA6C6F">
        <w:rPr>
          <w:lang w:val="es-419"/>
        </w:rPr>
        <w:t xml:space="preserve"> de la Agencia de Protección Ambiental (EPA) para su uso contra COVID-19.</w:t>
      </w:r>
    </w:p>
    <w:p w14:paraId="651B8521" w14:textId="63A511E8" w:rsidR="00DC636D" w:rsidRPr="00EA6C6F" w:rsidRDefault="00DC636D">
      <w:pPr>
        <w:numPr>
          <w:ilvl w:val="0"/>
          <w:numId w:val="5"/>
        </w:numPr>
        <w:rPr>
          <w:lang w:val="es-419"/>
        </w:rPr>
      </w:pPr>
      <w:r w:rsidRPr="00EA6C6F">
        <w:rPr>
          <w:lang w:val="es-419"/>
        </w:rPr>
        <w:t>El horario comercial y/u otros procedimientos se han modificado para proporcionar el tiempo adecuado para una limpieza regular y minuciosa, almacenamiento de productos, y otras medidas.</w:t>
      </w:r>
    </w:p>
    <w:p w14:paraId="63CBEEC3" w14:textId="7302D541" w:rsidR="000C056E" w:rsidRPr="00EA6C6F" w:rsidRDefault="00EF306B" w:rsidP="00C06EE6">
      <w:pPr>
        <w:numPr>
          <w:ilvl w:val="0"/>
          <w:numId w:val="5"/>
        </w:numPr>
        <w:rPr>
          <w:i/>
          <w:iCs/>
          <w:highlight w:val="cyan"/>
          <w:lang w:val="es-419"/>
        </w:rPr>
      </w:pPr>
      <w:r w:rsidRPr="00EA6C6F">
        <w:rPr>
          <w:i/>
          <w:iCs/>
          <w:highlight w:val="cyan"/>
          <w:lang w:val="es-419"/>
        </w:rPr>
        <w:t>&lt;</w:t>
      </w:r>
      <w:r w:rsidR="00DC636D" w:rsidRPr="00EA6C6F">
        <w:rPr>
          <w:highlight w:val="cyan"/>
          <w:lang w:val="es-419"/>
        </w:rPr>
        <w:t xml:space="preserve"> </w:t>
      </w:r>
      <w:r w:rsidR="00DC636D" w:rsidRPr="00EA6C6F">
        <w:rPr>
          <w:i/>
          <w:iCs/>
          <w:highlight w:val="cyan"/>
          <w:lang w:val="es-419"/>
        </w:rPr>
        <w:t>Inserte una descripción de los procedimientos operativos específicos que está implementando para asegurarse de que haya tiempo adecuado para la limpieza y desinfección</w:t>
      </w:r>
      <w:r w:rsidR="007C4297" w:rsidRPr="00EA6C6F">
        <w:rPr>
          <w:i/>
          <w:iCs/>
          <w:highlight w:val="cyan"/>
          <w:lang w:val="es-419"/>
        </w:rPr>
        <w:t>&gt;</w:t>
      </w:r>
    </w:p>
    <w:p w14:paraId="3511012F" w14:textId="77777777" w:rsidR="00DC636D" w:rsidRPr="00EA6C6F" w:rsidRDefault="00DC636D">
      <w:pPr>
        <w:numPr>
          <w:ilvl w:val="0"/>
          <w:numId w:val="5"/>
        </w:numPr>
        <w:rPr>
          <w:lang w:val="es-419"/>
        </w:rPr>
      </w:pPr>
      <w:r w:rsidRPr="00EA6C6F">
        <w:rPr>
          <w:lang w:val="es-419"/>
        </w:rPr>
        <w:t>Los empleados cuentan con el tiempo adecuado para implementar prácticas de limpieza antes y después de los turnos.</w:t>
      </w:r>
    </w:p>
    <w:p w14:paraId="5CBC210E" w14:textId="0BEAD4C9" w:rsidR="00DC636D" w:rsidRPr="00EA6C6F" w:rsidRDefault="00DC636D">
      <w:pPr>
        <w:numPr>
          <w:ilvl w:val="0"/>
          <w:numId w:val="5"/>
        </w:numPr>
        <w:rPr>
          <w:lang w:val="es-419"/>
        </w:rPr>
      </w:pPr>
      <w:r w:rsidRPr="00EA6C6F">
        <w:rPr>
          <w:lang w:val="es-419"/>
        </w:rPr>
        <w:t>Donde sea posible, se han instalado dispositivos de manos libres, incluso luces con sensor de movimiento, sistemas de pago sin contacto, dispensadores automáticos de toallas de papel y jabón, y sistemas de reportar hor</w:t>
      </w:r>
      <w:r w:rsidR="00EC0023" w:rsidRPr="00EA6C6F">
        <w:rPr>
          <w:lang w:val="es-419"/>
        </w:rPr>
        <w:t>arios</w:t>
      </w:r>
      <w:r w:rsidRPr="00EA6C6F">
        <w:rPr>
          <w:lang w:val="es-419"/>
        </w:rPr>
        <w:t xml:space="preserve"> de trabajo. </w:t>
      </w:r>
      <w:r w:rsidRPr="00EA6C6F">
        <w:rPr>
          <w:i/>
          <w:iCs/>
          <w:highlight w:val="cyan"/>
          <w:lang w:val="es-419"/>
        </w:rPr>
        <w:t>&lt;Inserte cualquier medida específica que se haya tomado.&gt;</w:t>
      </w:r>
    </w:p>
    <w:p w14:paraId="13ECDA7E" w14:textId="5736CBB5" w:rsidR="00C06EE6" w:rsidRPr="00EA6C6F" w:rsidRDefault="00C06EE6">
      <w:pPr>
        <w:numPr>
          <w:ilvl w:val="0"/>
          <w:numId w:val="5"/>
        </w:numPr>
        <w:rPr>
          <w:i/>
          <w:iCs/>
          <w:highlight w:val="cyan"/>
          <w:lang w:val="es-419"/>
        </w:rPr>
      </w:pPr>
      <w:r w:rsidRPr="00EA6C6F">
        <w:rPr>
          <w:i/>
          <w:iCs/>
          <w:highlight w:val="cyan"/>
          <w:lang w:val="es-419"/>
        </w:rPr>
        <w:t>&lt;</w:t>
      </w:r>
      <w:r w:rsidR="00DC636D" w:rsidRPr="00EA6C6F">
        <w:rPr>
          <w:highlight w:val="cyan"/>
          <w:lang w:val="es-419"/>
        </w:rPr>
        <w:t xml:space="preserve"> </w:t>
      </w:r>
      <w:r w:rsidR="00DC636D" w:rsidRPr="00EA6C6F">
        <w:rPr>
          <w:i/>
          <w:iCs/>
          <w:highlight w:val="cyan"/>
          <w:lang w:val="es-419"/>
        </w:rPr>
        <w:t>Inserte cualquier medida adicional que se haya tomado en este sitio.&gt;</w:t>
      </w:r>
    </w:p>
    <w:p w14:paraId="7C5B27BB" w14:textId="39ACD2A1" w:rsidR="000C056E" w:rsidRPr="00EA6C6F" w:rsidRDefault="000C056E">
      <w:pPr>
        <w:ind w:left="0" w:firstLine="0"/>
        <w:rPr>
          <w:lang w:val="es-419"/>
        </w:rPr>
      </w:pPr>
    </w:p>
    <w:p w14:paraId="6E15B8D9" w14:textId="60DC9097" w:rsidR="00DC636D" w:rsidRPr="00EA6C6F" w:rsidRDefault="00DC636D">
      <w:pPr>
        <w:ind w:left="0" w:firstLine="0"/>
        <w:rPr>
          <w:b/>
          <w:sz w:val="28"/>
          <w:szCs w:val="28"/>
          <w:lang w:val="es-419"/>
        </w:rPr>
      </w:pPr>
      <w:r w:rsidRPr="00EA6C6F">
        <w:rPr>
          <w:b/>
          <w:sz w:val="28"/>
          <w:szCs w:val="28"/>
          <w:lang w:val="es-419"/>
        </w:rPr>
        <w:t>Pautas de Distancia Física para Mantener a las Personas al Menos a Seis Pies de Distancia</w:t>
      </w:r>
    </w:p>
    <w:p w14:paraId="54393C9D" w14:textId="32D7338B" w:rsidR="001A6988" w:rsidRPr="00EA6C6F" w:rsidRDefault="001A6988" w:rsidP="003001C8">
      <w:pPr>
        <w:pStyle w:val="ListParagraph"/>
        <w:numPr>
          <w:ilvl w:val="0"/>
          <w:numId w:val="3"/>
        </w:numPr>
        <w:rPr>
          <w:lang w:val="es-419"/>
        </w:rPr>
      </w:pPr>
      <w:r w:rsidRPr="00EA6C6F">
        <w:rPr>
          <w:lang w:val="es-419"/>
        </w:rPr>
        <w:t>Los descansos y salas de descanso de los empleados se administran para permitir que los empleados coman en áreas designadas donde pueden permanecer a 6 pies de distancia.</w:t>
      </w:r>
    </w:p>
    <w:p w14:paraId="11E337DF" w14:textId="77777777" w:rsidR="001A6988" w:rsidRPr="00EA6C6F" w:rsidRDefault="001A6988" w:rsidP="00C06EE6">
      <w:pPr>
        <w:numPr>
          <w:ilvl w:val="0"/>
          <w:numId w:val="3"/>
        </w:numPr>
        <w:rPr>
          <w:lang w:val="es-419"/>
        </w:rPr>
      </w:pPr>
      <w:r w:rsidRPr="00EA6C6F">
        <w:rPr>
          <w:lang w:val="es-419"/>
        </w:rPr>
        <w:t>Los siguientes límites por persona se han colocado en productos que se están vendiendo rápidamente para reducir las multitudes y las filas.</w:t>
      </w:r>
    </w:p>
    <w:p w14:paraId="6CBCCF8F" w14:textId="5EADFA46" w:rsidR="00BE0F25" w:rsidRPr="00EA6C6F" w:rsidRDefault="00BE0F25" w:rsidP="001A6988">
      <w:pPr>
        <w:numPr>
          <w:ilvl w:val="1"/>
          <w:numId w:val="3"/>
        </w:numPr>
        <w:rPr>
          <w:highlight w:val="cyan"/>
          <w:lang w:val="es-419"/>
        </w:rPr>
      </w:pPr>
      <w:r w:rsidRPr="00EA6C6F">
        <w:rPr>
          <w:i/>
          <w:iCs/>
          <w:highlight w:val="cyan"/>
          <w:lang w:val="es-419"/>
        </w:rPr>
        <w:t>&lt;</w:t>
      </w:r>
      <w:r w:rsidR="001A6988" w:rsidRPr="00EA6C6F">
        <w:rPr>
          <w:i/>
          <w:iCs/>
          <w:highlight w:val="cyan"/>
          <w:lang w:val="es-419"/>
        </w:rPr>
        <w:t xml:space="preserve">Inserte una explicación si esto se aplica a su tipo de negocio; </w:t>
      </w:r>
      <w:r w:rsidR="00CC5D29" w:rsidRPr="00EA6C6F">
        <w:rPr>
          <w:i/>
          <w:iCs/>
          <w:highlight w:val="cyan"/>
          <w:lang w:val="es-419"/>
        </w:rPr>
        <w:t>si no aplica</w:t>
      </w:r>
      <w:r w:rsidR="001A6988" w:rsidRPr="00EA6C6F">
        <w:rPr>
          <w:i/>
          <w:iCs/>
          <w:highlight w:val="cyan"/>
          <w:lang w:val="es-419"/>
        </w:rPr>
        <w:t xml:space="preserve">, </w:t>
      </w:r>
      <w:r w:rsidR="00CC5D29" w:rsidRPr="00EA6C6F">
        <w:rPr>
          <w:i/>
          <w:iCs/>
          <w:highlight w:val="cyan"/>
          <w:lang w:val="es-419"/>
        </w:rPr>
        <w:t xml:space="preserve">puede </w:t>
      </w:r>
      <w:r w:rsidR="001A6988" w:rsidRPr="00EA6C6F">
        <w:rPr>
          <w:i/>
          <w:iCs/>
          <w:highlight w:val="cyan"/>
          <w:lang w:val="es-419"/>
        </w:rPr>
        <w:t>elimin</w:t>
      </w:r>
      <w:r w:rsidR="00CC5D29" w:rsidRPr="00EA6C6F">
        <w:rPr>
          <w:i/>
          <w:iCs/>
          <w:highlight w:val="cyan"/>
          <w:lang w:val="es-419"/>
        </w:rPr>
        <w:t>arlo</w:t>
      </w:r>
      <w:r w:rsidRPr="00EA6C6F">
        <w:rPr>
          <w:i/>
          <w:iCs/>
          <w:highlight w:val="cyan"/>
          <w:lang w:val="es-419"/>
        </w:rPr>
        <w:t>&gt;</w:t>
      </w:r>
    </w:p>
    <w:p w14:paraId="484DEBB3" w14:textId="3813DB62" w:rsidR="00CC5D29" w:rsidRPr="00EA6C6F" w:rsidRDefault="00CC5D29">
      <w:pPr>
        <w:numPr>
          <w:ilvl w:val="0"/>
          <w:numId w:val="3"/>
        </w:numPr>
        <w:rPr>
          <w:lang w:val="es-419"/>
        </w:rPr>
      </w:pPr>
      <w:r w:rsidRPr="00EA6C6F">
        <w:rPr>
          <w:lang w:val="es-419"/>
        </w:rPr>
        <w:lastRenderedPageBreak/>
        <w:t>En las áreas de la línea del cliente (en las aceras u otras pasarelas cerca de las entradas) se han puesto marcas por cinta u otro material al menos a seis pies de distancia, con letreros que indican a los clientes que usen las marcas para mantener la distancia.</w:t>
      </w:r>
    </w:p>
    <w:p w14:paraId="27D50585" w14:textId="32417F62" w:rsidR="00CC5D29" w:rsidRPr="00EA6C6F" w:rsidRDefault="00CC5D29">
      <w:pPr>
        <w:numPr>
          <w:ilvl w:val="0"/>
          <w:numId w:val="3"/>
        </w:numPr>
        <w:rPr>
          <w:lang w:val="es-419"/>
        </w:rPr>
      </w:pPr>
      <w:r w:rsidRPr="00EA6C6F">
        <w:rPr>
          <w:lang w:val="es-419"/>
        </w:rPr>
        <w:t>Los clientes no pueden traer sus propias bolsas, tazas, u otros artículos reutilizables desde su hogar.</w:t>
      </w:r>
    </w:p>
    <w:p w14:paraId="5684B823" w14:textId="77777777" w:rsidR="00CC5D29" w:rsidRPr="00EA6C6F" w:rsidRDefault="00CC5D29">
      <w:pPr>
        <w:numPr>
          <w:ilvl w:val="0"/>
          <w:numId w:val="3"/>
        </w:numPr>
        <w:rPr>
          <w:highlight w:val="cyan"/>
          <w:lang w:val="es-419"/>
        </w:rPr>
      </w:pPr>
      <w:r w:rsidRPr="00EA6C6F">
        <w:rPr>
          <w:lang w:val="es-419"/>
        </w:rPr>
        <w:t>Todos los escritorios o estaciones de trabajo individuales están separados por al menos seis pies o los empleados mantienen seis pies si el espacio de trabajo es limitado.</w:t>
      </w:r>
    </w:p>
    <w:p w14:paraId="61B78C0E" w14:textId="3B09335D" w:rsidR="000C056E" w:rsidRPr="00EA6C6F" w:rsidRDefault="00C06EE6" w:rsidP="00CC5D29">
      <w:pPr>
        <w:ind w:left="720" w:firstLine="0"/>
        <w:rPr>
          <w:highlight w:val="cyan"/>
          <w:lang w:val="es-419"/>
        </w:rPr>
      </w:pPr>
      <w:r w:rsidRPr="00EA6C6F">
        <w:rPr>
          <w:i/>
          <w:iCs/>
          <w:highlight w:val="cyan"/>
          <w:lang w:val="es-419"/>
        </w:rPr>
        <w:t>&lt;</w:t>
      </w:r>
      <w:r w:rsidR="00CC5D29" w:rsidRPr="00EA6C6F">
        <w:rPr>
          <w:i/>
          <w:iCs/>
          <w:highlight w:val="cyan"/>
          <w:lang w:val="es-419"/>
        </w:rPr>
        <w:t>Inserte una descripción específica del diseño de su sitio y cómo logrará estas medidas de distanciamiento físico</w:t>
      </w:r>
      <w:r w:rsidRPr="00EA6C6F">
        <w:rPr>
          <w:i/>
          <w:iCs/>
          <w:highlight w:val="cyan"/>
          <w:lang w:val="es-419"/>
        </w:rPr>
        <w:t>&gt;</w:t>
      </w:r>
    </w:p>
    <w:p w14:paraId="049E1D9F" w14:textId="36C9E20B" w:rsidR="000C056E" w:rsidRPr="00EA6C6F" w:rsidRDefault="000C056E">
      <w:pPr>
        <w:ind w:left="0" w:firstLine="0"/>
        <w:rPr>
          <w:lang w:val="es-419"/>
        </w:rPr>
      </w:pPr>
    </w:p>
    <w:p w14:paraId="40E30406" w14:textId="2886552C" w:rsidR="000C056E" w:rsidRPr="00EA6C6F" w:rsidRDefault="0002614A" w:rsidP="00085B85">
      <w:pPr>
        <w:ind w:left="0" w:firstLine="0"/>
        <w:rPr>
          <w:b/>
          <w:sz w:val="28"/>
          <w:szCs w:val="28"/>
          <w:lang w:val="es-419"/>
        </w:rPr>
      </w:pPr>
      <w:bookmarkStart w:id="7" w:name="_Hlk40118486"/>
      <w:r w:rsidRPr="00EA6C6F">
        <w:rPr>
          <w:b/>
          <w:sz w:val="28"/>
          <w:szCs w:val="28"/>
          <w:lang w:val="es-419"/>
        </w:rPr>
        <w:t>Mejores Prácticas Comerciales/Industriales (por ejemplo, minoristas, restaurantes, etc.)</w:t>
      </w:r>
      <w:bookmarkEnd w:id="7"/>
    </w:p>
    <w:p w14:paraId="10DE72FD" w14:textId="15567AF4" w:rsidR="0002614A" w:rsidRPr="00EA6C6F" w:rsidRDefault="000D415E" w:rsidP="00D06399">
      <w:pPr>
        <w:numPr>
          <w:ilvl w:val="0"/>
          <w:numId w:val="5"/>
        </w:numPr>
        <w:rPr>
          <w:i/>
          <w:iCs/>
          <w:highlight w:val="cyan"/>
          <w:lang w:val="es-419"/>
        </w:rPr>
      </w:pPr>
      <w:r w:rsidRPr="00EA6C6F">
        <w:rPr>
          <w:i/>
          <w:iCs/>
          <w:highlight w:val="cyan"/>
          <w:lang w:val="es-419"/>
        </w:rPr>
        <w:t>&lt;</w:t>
      </w:r>
      <w:r w:rsidR="0002614A" w:rsidRPr="00EA6C6F">
        <w:rPr>
          <w:i/>
          <w:iCs/>
          <w:highlight w:val="cyan"/>
          <w:lang w:val="es-419"/>
        </w:rPr>
        <w:t xml:space="preserve">Vaya al </w:t>
      </w:r>
      <w:hyperlink w:history="1" r:id="rId21">
        <w:r w:rsidRPr="00EA6C6F" w:rsidR="0002614A">
          <w:rPr>
            <w:rStyle w:val="Hyperlink"/>
            <w:i/>
            <w:iCs/>
            <w:highlight w:val="cyan"/>
            <w:lang w:val="es-419"/>
          </w:rPr>
          <w:t xml:space="preserve">sitio web de Marin </w:t>
        </w:r>
        <w:proofErr w:type="spellStart"/>
        <w:r w:rsidRPr="00EA6C6F" w:rsidR="0002614A">
          <w:rPr>
            <w:rStyle w:val="Hyperlink"/>
            <w:i/>
            <w:iCs/>
            <w:highlight w:val="cyan"/>
            <w:lang w:val="es-419"/>
          </w:rPr>
          <w:t>Recovers</w:t>
        </w:r>
        <w:proofErr w:type="spellEnd"/>
      </w:hyperlink>
      <w:r w:rsidR="0002614A" w:rsidRPr="00EA6C6F">
        <w:rPr>
          <w:i/>
          <w:iCs/>
          <w:highlight w:val="cyan"/>
          <w:lang w:val="es-419"/>
        </w:rPr>
        <w:t xml:space="preserve"> y busque la lista de mejores prácticas específicas para su tipo de negocio y cópielas/péguelas en esta sección. Por ejemplo, la guía específica para minoristas incluirá pautas para operar el servicio en la acera a partir del 18 de mayo.&gt;</w:t>
      </w:r>
    </w:p>
    <w:p w14:paraId="02C6E998" w14:textId="565E9A90" w:rsidR="000C056E" w:rsidRPr="00EA6C6F" w:rsidRDefault="0002614A" w:rsidP="00D06399">
      <w:pPr>
        <w:numPr>
          <w:ilvl w:val="0"/>
          <w:numId w:val="5"/>
        </w:numPr>
        <w:rPr>
          <w:i/>
          <w:iCs/>
          <w:highlight w:val="cyan"/>
          <w:lang w:val="es-419"/>
        </w:rPr>
      </w:pPr>
      <w:r w:rsidRPr="00EA6C6F">
        <w:rPr>
          <w:i/>
          <w:iCs/>
          <w:highlight w:val="cyan"/>
          <w:lang w:val="es-419"/>
        </w:rPr>
        <w:t>Si ha implementado medidas adicionales específicas para su tipo de negocio, inclúyalas aquí también.&gt;</w:t>
      </w:r>
      <w:r w:rsidR="000D415E" w:rsidRPr="00EA6C6F">
        <w:rPr>
          <w:i/>
          <w:iCs/>
          <w:highlight w:val="cyan"/>
          <w:lang w:val="es-419"/>
        </w:rPr>
        <w:t xml:space="preserve"> </w:t>
      </w:r>
    </w:p>
    <w:p w14:paraId="636019C5" w14:textId="43AC6C3F" w:rsidR="0002614A" w:rsidRPr="00EA6C6F" w:rsidRDefault="0002614A" w:rsidP="00D06399">
      <w:pPr>
        <w:numPr>
          <w:ilvl w:val="0"/>
          <w:numId w:val="5"/>
        </w:numPr>
        <w:rPr>
          <w:lang w:val="es-419"/>
        </w:rPr>
      </w:pPr>
      <w:r w:rsidRPr="00EA6C6F">
        <w:rPr>
          <w:lang w:val="es-419"/>
        </w:rPr>
        <w:t xml:space="preserve">Todas las operaciones comerciales continuarán siendo accesibles para los consumidores y empleados con discapacidades, cumpliendo con la </w:t>
      </w:r>
      <w:hyperlink w:history="1" r:id="rId22">
        <w:r w:rsidRPr="00EA6C6F">
          <w:rPr>
            <w:rStyle w:val="Hyperlink"/>
            <w:lang w:val="es-419"/>
          </w:rPr>
          <w:t>Ley de Estadounidenses con Discapacidades</w:t>
        </w:r>
      </w:hyperlink>
      <w:r w:rsidRPr="00EA6C6F">
        <w:rPr>
          <w:lang w:val="es-419"/>
        </w:rPr>
        <w:t xml:space="preserve">, Título III, </w:t>
      </w:r>
      <w:r w:rsidR="008711D5" w:rsidRPr="00EA6C6F">
        <w:rPr>
          <w:lang w:val="es-419"/>
        </w:rPr>
        <w:t>lo cual</w:t>
      </w:r>
      <w:r w:rsidRPr="00EA6C6F">
        <w:rPr>
          <w:lang w:val="es-419"/>
        </w:rPr>
        <w:t xml:space="preserve"> cubre las entidades comerciales privadas.</w:t>
      </w:r>
    </w:p>
    <w:p w14:paraId="1AF3FA5B" w14:textId="77777777" w:rsidR="000C056E" w:rsidRPr="00EA6C6F" w:rsidRDefault="000C056E">
      <w:pPr>
        <w:keepLines/>
        <w:ind w:left="0" w:firstLine="0"/>
        <w:rPr>
          <w:b/>
          <w:lang w:val="es-419"/>
        </w:rPr>
      </w:pPr>
    </w:p>
    <w:p w14:paraId="748EEDEF" w14:textId="339D4E72" w:rsidR="2BE596C2" w:rsidRPr="00EA6C6F" w:rsidRDefault="2BE596C2" w:rsidP="279AC965">
      <w:pPr>
        <w:ind w:left="0" w:firstLine="0"/>
        <w:rPr>
          <w:b/>
          <w:bCs/>
          <w:sz w:val="28"/>
          <w:szCs w:val="28"/>
          <w:lang w:val="es-419"/>
        </w:rPr>
      </w:pPr>
      <w:r w:rsidRPr="00EA6C6F">
        <w:rPr>
          <w:b/>
          <w:bCs/>
          <w:sz w:val="28"/>
          <w:szCs w:val="28"/>
          <w:lang w:val="es-419"/>
        </w:rPr>
        <w:t>Notificación de un Caso Positivo de COVID-19 en su Lugar de Trabajo</w:t>
      </w:r>
    </w:p>
    <w:p w14:paraId="272D014B" w14:textId="6AACE5AC" w:rsidR="00575F8D" w:rsidRPr="00EA6C6F" w:rsidRDefault="2BE596C2" w:rsidP="279AC965">
      <w:pPr>
        <w:pStyle w:val="ListParagraph"/>
        <w:numPr>
          <w:ilvl w:val="0"/>
          <w:numId w:val="13"/>
        </w:numPr>
        <w:rPr>
          <w:lang w:val="es-419"/>
        </w:rPr>
      </w:pPr>
      <w:r w:rsidRPr="00EA6C6F">
        <w:rPr>
          <w:lang w:val="es-419"/>
        </w:rPr>
        <w:t xml:space="preserve">El Departamento de Salud Pública del Condado de Marin es notificado de todos los casos positivos de COVID-19. </w:t>
      </w:r>
    </w:p>
    <w:p w14:paraId="1F08AD32" w14:textId="75D39F39" w:rsidR="00575F8D" w:rsidRPr="00EA6C6F" w:rsidRDefault="1150019F" w:rsidP="1A33C0BB">
      <w:pPr>
        <w:pStyle w:val="ListParagraph"/>
        <w:numPr>
          <w:ilvl w:val="0"/>
          <w:numId w:val="13"/>
        </w:numPr>
        <w:rPr>
          <w:lang w:val="es-419"/>
        </w:rPr>
      </w:pPr>
      <w:r w:rsidRPr="00EA6C6F">
        <w:rPr>
          <w:lang w:val="es-419"/>
        </w:rPr>
        <w:t>Si a un empleado se le da un resultado positivo para la prueba de COVID-19, el Departamento de Salud Pública del Condado de Marin brindará asistencia en la evaluación de posibles exposiciones en el lugar de trabajo y cualquier</w:t>
      </w:r>
      <w:r w:rsidR="2845919D" w:rsidRPr="00EA6C6F">
        <w:rPr>
          <w:lang w:val="es-419"/>
        </w:rPr>
        <w:t xml:space="preserve"> </w:t>
      </w:r>
      <w:r w:rsidR="00D67FF4" w:rsidRPr="00EA6C6F">
        <w:rPr>
          <w:lang w:val="es-419"/>
        </w:rPr>
        <w:t xml:space="preserve">recomendación </w:t>
      </w:r>
      <w:r w:rsidR="2845919D" w:rsidRPr="00EA6C6F">
        <w:rPr>
          <w:lang w:val="es-419"/>
        </w:rPr>
        <w:t xml:space="preserve">de </w:t>
      </w:r>
      <w:r w:rsidRPr="00EA6C6F">
        <w:rPr>
          <w:lang w:val="es-419"/>
        </w:rPr>
        <w:t>prueba, cuarentena</w:t>
      </w:r>
      <w:r w:rsidR="7E329C3F" w:rsidRPr="00EA6C6F">
        <w:rPr>
          <w:lang w:val="es-419"/>
        </w:rPr>
        <w:t>,</w:t>
      </w:r>
      <w:r w:rsidRPr="00EA6C6F">
        <w:rPr>
          <w:lang w:val="es-419"/>
        </w:rPr>
        <w:t xml:space="preserve"> o instrucciones de aislamiento.</w:t>
      </w:r>
    </w:p>
    <w:p w14:paraId="34615B29" w14:textId="21A45096" w:rsidR="00575F8D" w:rsidRPr="00EA6C6F" w:rsidRDefault="1199606F" w:rsidP="002C5DF5">
      <w:pPr>
        <w:pStyle w:val="ListParagraph"/>
        <w:numPr>
          <w:ilvl w:val="0"/>
          <w:numId w:val="13"/>
        </w:numPr>
        <w:rPr>
          <w:b/>
          <w:lang w:val="es-419"/>
        </w:rPr>
      </w:pPr>
      <w:r w:rsidRPr="00EA6C6F">
        <w:rPr>
          <w:lang w:val="es-419"/>
        </w:rPr>
        <w:t xml:space="preserve">Los empleadores y los empleados saben que pueden llamar al Departamento de Salud Pública del Condado de Marin al 415-473-7191 si hay sospecha de </w:t>
      </w:r>
      <w:r w:rsidR="006D03A5" w:rsidRPr="00EA6C6F">
        <w:rPr>
          <w:lang w:val="es-419"/>
        </w:rPr>
        <w:t xml:space="preserve">que ha habido </w:t>
      </w:r>
      <w:r w:rsidRPr="00EA6C6F">
        <w:rPr>
          <w:lang w:val="es-419"/>
        </w:rPr>
        <w:t>exposición al COVID-19.</w:t>
      </w:r>
    </w:p>
    <w:p w14:paraId="15F31395" w14:textId="77777777" w:rsidR="00B16BC6" w:rsidRPr="00EA6C6F" w:rsidRDefault="00B16BC6" w:rsidP="00D06399">
      <w:pPr>
        <w:ind w:left="0" w:firstLine="0"/>
        <w:rPr>
          <w:b/>
          <w:sz w:val="28"/>
          <w:szCs w:val="28"/>
          <w:lang w:val="es-419"/>
        </w:rPr>
      </w:pPr>
    </w:p>
    <w:p w14:paraId="2942ECE2" w14:textId="65A9A465" w:rsidR="00B16BC6" w:rsidRPr="00EA6C6F" w:rsidRDefault="2ABF59CA" w:rsidP="00B16BC6">
      <w:pPr>
        <w:ind w:left="0" w:firstLine="0"/>
        <w:rPr>
          <w:b/>
          <w:sz w:val="28"/>
          <w:szCs w:val="28"/>
          <w:lang w:val="es-419"/>
        </w:rPr>
      </w:pPr>
      <w:r w:rsidRPr="00EA6C6F">
        <w:rPr>
          <w:b/>
          <w:bCs/>
          <w:sz w:val="28"/>
          <w:szCs w:val="28"/>
          <w:lang w:val="es-419"/>
        </w:rPr>
        <w:t>Entrenamiento/</w:t>
      </w:r>
      <w:r w:rsidR="00420D2B" w:rsidRPr="00EA6C6F">
        <w:rPr>
          <w:b/>
          <w:bCs/>
          <w:sz w:val="28"/>
          <w:szCs w:val="28"/>
          <w:lang w:val="es-419"/>
        </w:rPr>
        <w:t>Capacita</w:t>
      </w:r>
      <w:r w:rsidRPr="00EA6C6F">
        <w:rPr>
          <w:b/>
          <w:bCs/>
          <w:sz w:val="28"/>
          <w:szCs w:val="28"/>
          <w:lang w:val="es-419"/>
        </w:rPr>
        <w:t>ción</w:t>
      </w:r>
    </w:p>
    <w:p w14:paraId="078664F5" w14:textId="2428F663" w:rsidR="00B16BC6" w:rsidRPr="00EA6C6F" w:rsidRDefault="2ABF59CA" w:rsidP="00B16BC6">
      <w:pPr>
        <w:ind w:left="0" w:firstLine="0"/>
        <w:rPr>
          <w:lang w:val="es-419"/>
        </w:rPr>
      </w:pPr>
      <w:r w:rsidRPr="00EA6C6F">
        <w:rPr>
          <w:lang w:val="es-419"/>
        </w:rPr>
        <w:t>Los empleados han recibido entrenamiento/</w:t>
      </w:r>
      <w:r w:rsidR="00420D2B" w:rsidRPr="00EA6C6F">
        <w:rPr>
          <w:lang w:val="es-419"/>
        </w:rPr>
        <w:t>capaci</w:t>
      </w:r>
      <w:r w:rsidRPr="00EA6C6F">
        <w:rPr>
          <w:lang w:val="es-419"/>
        </w:rPr>
        <w:t>tación acerca de lo siguiente</w:t>
      </w:r>
      <w:r w:rsidR="0035421A" w:rsidRPr="00EA6C6F">
        <w:rPr>
          <w:lang w:val="es-419"/>
        </w:rPr>
        <w:t>:</w:t>
      </w:r>
    </w:p>
    <w:p w14:paraId="340984D5" w14:textId="5C46E423" w:rsidR="32D98C61" w:rsidRPr="00EA6C6F" w:rsidRDefault="32D98C61" w:rsidP="1A33C0BB">
      <w:pPr>
        <w:numPr>
          <w:ilvl w:val="0"/>
          <w:numId w:val="7"/>
        </w:numPr>
        <w:rPr>
          <w:lang w:val="es-419"/>
        </w:rPr>
      </w:pPr>
      <w:r w:rsidRPr="00EA6C6F">
        <w:rPr>
          <w:lang w:val="es-419"/>
        </w:rPr>
        <w:lastRenderedPageBreak/>
        <w:t xml:space="preserve">Información de los </w:t>
      </w:r>
      <w:hyperlink r:id="rId23">
        <w:r w:rsidRPr="00EA6C6F">
          <w:rPr>
            <w:rStyle w:val="Hyperlink"/>
            <w:lang w:val="es-419"/>
          </w:rPr>
          <w:t>Centros para el Control y la Prevención de Enfermedades</w:t>
        </w:r>
      </w:hyperlink>
      <w:r w:rsidRPr="00EA6C6F">
        <w:rPr>
          <w:lang w:val="es-419"/>
        </w:rPr>
        <w:t xml:space="preserve"> (CDC) sobre COVID-19, cómo evitar que se propague, y qué afecciones de salud subyacentes pueden hacer que las personas sean más susceptibles a contraer el virus.</w:t>
      </w:r>
    </w:p>
    <w:p w14:paraId="588E8AAC" w14:textId="33316F75" w:rsidR="13A27292" w:rsidRPr="00EA6C6F" w:rsidRDefault="13A27292" w:rsidP="1A33C0BB">
      <w:pPr>
        <w:numPr>
          <w:ilvl w:val="0"/>
          <w:numId w:val="7"/>
        </w:numPr>
        <w:rPr>
          <w:lang w:val="es-419"/>
        </w:rPr>
      </w:pPr>
      <w:r w:rsidRPr="00EA6C6F">
        <w:rPr>
          <w:lang w:val="es-419"/>
        </w:rPr>
        <w:t>Autoevaluación en el hogar, que incluye chequeos de temperatura y/o síntomas según las pautas de los CDC.</w:t>
      </w:r>
    </w:p>
    <w:p w14:paraId="10CAC7F8" w14:textId="73A4AE42" w:rsidR="00B16BC6" w:rsidRPr="00EA6C6F" w:rsidRDefault="336544F8" w:rsidP="00734D08">
      <w:pPr>
        <w:numPr>
          <w:ilvl w:val="0"/>
          <w:numId w:val="7"/>
        </w:numPr>
        <w:rPr>
          <w:lang w:val="es-419"/>
        </w:rPr>
      </w:pPr>
      <w:r w:rsidRPr="00EA6C6F">
        <w:rPr>
          <w:lang w:val="es-419"/>
        </w:rPr>
        <w:t xml:space="preserve">La importancia de </w:t>
      </w:r>
      <w:r w:rsidR="005F4733" w:rsidRPr="00EA6C6F">
        <w:rPr>
          <w:lang w:val="es-419"/>
        </w:rPr>
        <w:t xml:space="preserve">no llegar a trabajar </w:t>
      </w:r>
      <w:r w:rsidR="00F6038B" w:rsidRPr="00EA6C6F">
        <w:rPr>
          <w:lang w:val="es-419"/>
        </w:rPr>
        <w:t>si</w:t>
      </w:r>
      <w:r w:rsidR="002B4C35" w:rsidRPr="00EA6C6F">
        <w:rPr>
          <w:lang w:val="es-419"/>
        </w:rPr>
        <w:t xml:space="preserve"> el</w:t>
      </w:r>
      <w:r w:rsidR="22755394" w:rsidRPr="00EA6C6F">
        <w:rPr>
          <w:lang w:val="es-419"/>
        </w:rPr>
        <w:t xml:space="preserve"> empleado </w:t>
      </w:r>
      <w:r w:rsidR="002B4C35" w:rsidRPr="00EA6C6F">
        <w:rPr>
          <w:lang w:val="es-419"/>
        </w:rPr>
        <w:t>tiene</w:t>
      </w:r>
      <w:r w:rsidR="22755394" w:rsidRPr="00EA6C6F">
        <w:rPr>
          <w:lang w:val="es-419"/>
        </w:rPr>
        <w:t xml:space="preserve"> </w:t>
      </w:r>
      <w:r w:rsidR="1128000C" w:rsidRPr="00EA6C6F">
        <w:rPr>
          <w:lang w:val="es-419"/>
        </w:rPr>
        <w:t>tos frecuente, fiebre, dificultad para respirar, escalofríos, dolor muscular, dolor de cabeza, dolor de garganta, y/o pérdida reciente de sabor u olfato</w:t>
      </w:r>
      <w:r w:rsidR="00526A38" w:rsidRPr="00EA6C6F">
        <w:rPr>
          <w:lang w:val="es-419"/>
        </w:rPr>
        <w:t xml:space="preserve"> </w:t>
      </w:r>
      <w:r w:rsidR="00FB1490" w:rsidRPr="00EA6C6F">
        <w:rPr>
          <w:lang w:val="es-419"/>
        </w:rPr>
        <w:t xml:space="preserve">o si </w:t>
      </w:r>
      <w:r w:rsidRPr="00EA6C6F">
        <w:rPr>
          <w:lang w:val="es-419"/>
        </w:rPr>
        <w:t xml:space="preserve">alguien con quien </w:t>
      </w:r>
      <w:r w:rsidR="51450D99" w:rsidRPr="00EA6C6F">
        <w:rPr>
          <w:lang w:val="es-419"/>
        </w:rPr>
        <w:t xml:space="preserve">el empleado </w:t>
      </w:r>
      <w:r w:rsidRPr="00EA6C6F">
        <w:rPr>
          <w:lang w:val="es-419"/>
        </w:rPr>
        <w:t>vive h</w:t>
      </w:r>
      <w:r w:rsidR="00734D08" w:rsidRPr="00EA6C6F">
        <w:rPr>
          <w:lang w:val="es-419"/>
        </w:rPr>
        <w:t>a</w:t>
      </w:r>
      <w:r w:rsidRPr="00EA6C6F">
        <w:rPr>
          <w:lang w:val="es-419"/>
        </w:rPr>
        <w:t xml:space="preserve"> sido diagnosticado con COVID</w:t>
      </w:r>
      <w:r w:rsidR="1520B0FF" w:rsidRPr="00EA6C6F">
        <w:rPr>
          <w:lang w:val="es-419"/>
        </w:rPr>
        <w:t>-</w:t>
      </w:r>
      <w:r w:rsidRPr="00EA6C6F">
        <w:rPr>
          <w:lang w:val="es-419"/>
        </w:rPr>
        <w:t>19</w:t>
      </w:r>
      <w:r w:rsidR="5855792A" w:rsidRPr="00EA6C6F">
        <w:rPr>
          <w:lang w:val="es-419"/>
        </w:rPr>
        <w:t>.</w:t>
      </w:r>
    </w:p>
    <w:p w14:paraId="6120EF80" w14:textId="59E53994" w:rsidR="5855792A" w:rsidRPr="00EA6C6F" w:rsidRDefault="5855792A" w:rsidP="1A33C0BB">
      <w:pPr>
        <w:numPr>
          <w:ilvl w:val="0"/>
          <w:numId w:val="7"/>
        </w:numPr>
        <w:rPr>
          <w:lang w:val="es-419"/>
        </w:rPr>
      </w:pPr>
      <w:r w:rsidRPr="00EA6C6F">
        <w:rPr>
          <w:lang w:val="es-419"/>
        </w:rPr>
        <w:t>La importancia de buscar atención médica si los síntomas de un empleado se vuelven severos, incluso dolor o presión persistente en el pecho, confusión, o labios o cara azulados. Las actualizaciones y más detalles están disponibles en la página web de los CDC.</w:t>
      </w:r>
    </w:p>
    <w:p w14:paraId="3038AC4F" w14:textId="4785896F" w:rsidR="488EDE76" w:rsidRPr="00EA6C6F" w:rsidRDefault="488EDE76" w:rsidP="1A33C0BB">
      <w:pPr>
        <w:numPr>
          <w:ilvl w:val="0"/>
          <w:numId w:val="7"/>
        </w:numPr>
        <w:rPr>
          <w:lang w:val="es-419"/>
        </w:rPr>
      </w:pPr>
      <w:r w:rsidRPr="00EA6C6F">
        <w:rPr>
          <w:lang w:val="es-419"/>
        </w:rPr>
        <w:t>La importancia de lavarse las manos frecuentemente y con presi</w:t>
      </w:r>
      <w:r w:rsidR="1C987AE2" w:rsidRPr="00EA6C6F">
        <w:rPr>
          <w:lang w:val="es-419"/>
        </w:rPr>
        <w:t>ó</w:t>
      </w:r>
      <w:r w:rsidRPr="00EA6C6F">
        <w:rPr>
          <w:lang w:val="es-419"/>
        </w:rPr>
        <w:t xml:space="preserve">n, con agua y jabón, durante 20 segundos (o el uso de desinfectante para manos con al menos 60% de etanol o 70% de isopropanol cuando los empleados no pueden llegar a un lavabo o estación de lavado de manos, según las pautas de los CDC). </w:t>
      </w:r>
    </w:p>
    <w:p w14:paraId="1B892F1D" w14:textId="73414C10" w:rsidR="0024131A" w:rsidRPr="00EA6C6F" w:rsidRDefault="4E4E7124" w:rsidP="1A33C0BB">
      <w:pPr>
        <w:numPr>
          <w:ilvl w:val="0"/>
          <w:numId w:val="7"/>
        </w:numPr>
        <w:rPr>
          <w:lang w:val="es-419"/>
        </w:rPr>
      </w:pPr>
      <w:r w:rsidRPr="00EA6C6F">
        <w:rPr>
          <w:lang w:val="es-419"/>
        </w:rPr>
        <w:t xml:space="preserve">La vulnerabilidad de los adultos mayores y las personas con afecciones médicas crónicas, y la necesidad de tener especial precaución para proteger a estos grupos. </w:t>
      </w:r>
    </w:p>
    <w:p w14:paraId="679D4A05" w14:textId="61FCFF2D" w:rsidR="0024131A" w:rsidRPr="00EA6C6F" w:rsidRDefault="4E4E7124" w:rsidP="00B16BC6">
      <w:pPr>
        <w:numPr>
          <w:ilvl w:val="0"/>
          <w:numId w:val="7"/>
        </w:numPr>
        <w:rPr>
          <w:lang w:val="es-419"/>
        </w:rPr>
      </w:pPr>
      <w:r w:rsidRPr="00EA6C6F">
        <w:rPr>
          <w:lang w:val="es-419"/>
        </w:rPr>
        <w:t>Instrucciones del fabricante y requisitos de Cal/OSHA para el uso seguro de productos de higiene personal y de limpieza.</w:t>
      </w:r>
    </w:p>
    <w:p w14:paraId="78B6633E" w14:textId="1A9D30D3" w:rsidR="4E4E7124" w:rsidRPr="00EA6C6F" w:rsidRDefault="4E4E7124" w:rsidP="1A33C0BB">
      <w:pPr>
        <w:numPr>
          <w:ilvl w:val="0"/>
          <w:numId w:val="7"/>
        </w:numPr>
        <w:rPr>
          <w:lang w:val="es-419"/>
        </w:rPr>
      </w:pPr>
      <w:r w:rsidRPr="00EA6C6F">
        <w:rPr>
          <w:lang w:val="es-419"/>
        </w:rPr>
        <w:t xml:space="preserve">La importancia del distanciamiento físico, tanto en el trabajo como fuera del horario laboral (vea la sección de Distancia Física más arriba). </w:t>
      </w:r>
    </w:p>
    <w:p w14:paraId="55EE7AA9" w14:textId="3083DA57" w:rsidR="4E4E7124" w:rsidRPr="00EA6C6F" w:rsidRDefault="4E4E7124" w:rsidP="1A33C0BB">
      <w:pPr>
        <w:numPr>
          <w:ilvl w:val="0"/>
          <w:numId w:val="7"/>
        </w:numPr>
        <w:rPr>
          <w:lang w:val="es-419"/>
        </w:rPr>
      </w:pPr>
      <w:r w:rsidRPr="00EA6C6F">
        <w:rPr>
          <w:lang w:val="es-419"/>
        </w:rPr>
        <w:t>El uso adecuado de cubiertas faciales</w:t>
      </w:r>
      <w:r w:rsidR="00AE2C9C" w:rsidRPr="00EA6C6F">
        <w:rPr>
          <w:lang w:val="es-419"/>
        </w:rPr>
        <w:t>, inclu</w:t>
      </w:r>
      <w:r w:rsidR="000C2E0A" w:rsidRPr="00EA6C6F">
        <w:rPr>
          <w:lang w:val="es-419"/>
        </w:rPr>
        <w:t>ido</w:t>
      </w:r>
      <w:r w:rsidRPr="00EA6C6F">
        <w:rPr>
          <w:lang w:val="es-419"/>
        </w:rPr>
        <w:t xml:space="preserve">: </w:t>
      </w:r>
    </w:p>
    <w:p w14:paraId="12593289" w14:textId="44ECC697" w:rsidR="4E4E7124" w:rsidRPr="00EA6C6F" w:rsidRDefault="4E4E7124" w:rsidP="1A33C0BB">
      <w:pPr>
        <w:numPr>
          <w:ilvl w:val="1"/>
          <w:numId w:val="7"/>
        </w:numPr>
        <w:rPr>
          <w:lang w:val="es-419"/>
        </w:rPr>
      </w:pPr>
      <w:r w:rsidRPr="00EA6C6F">
        <w:rPr>
          <w:lang w:val="es-419"/>
        </w:rPr>
        <w:t xml:space="preserve">Las cubiertas faciales no protegen al usuario y no son equipo de protección personal (PPE por sus </w:t>
      </w:r>
      <w:r w:rsidR="002F7A2E" w:rsidRPr="00EA6C6F">
        <w:rPr>
          <w:lang w:val="es-419"/>
        </w:rPr>
        <w:t>siglas</w:t>
      </w:r>
      <w:r w:rsidRPr="00EA6C6F">
        <w:rPr>
          <w:lang w:val="es-419"/>
        </w:rPr>
        <w:t xml:space="preserve"> en inglés). </w:t>
      </w:r>
    </w:p>
    <w:p w14:paraId="439E6E74" w14:textId="04DB773D" w:rsidR="4E4E7124" w:rsidRPr="00EA6C6F" w:rsidRDefault="4E4E7124" w:rsidP="1A33C0BB">
      <w:pPr>
        <w:numPr>
          <w:ilvl w:val="1"/>
          <w:numId w:val="7"/>
        </w:numPr>
        <w:rPr>
          <w:lang w:val="es-419"/>
        </w:rPr>
      </w:pPr>
      <w:r w:rsidRPr="00EA6C6F">
        <w:rPr>
          <w:lang w:val="es-419"/>
        </w:rPr>
        <w:t xml:space="preserve">Las cubiertas faciales pueden ayudar a proteger a las personas cercanas al usuario, pero no reemplazan la necesidad de distanciamiento físico y de lavarse las manos con frecuencia. </w:t>
      </w:r>
    </w:p>
    <w:p w14:paraId="101D8999" w14:textId="2F5176EE" w:rsidR="4E4E7124" w:rsidRPr="00EA6C6F" w:rsidRDefault="00CC2B5E" w:rsidP="1A33C0BB">
      <w:pPr>
        <w:numPr>
          <w:ilvl w:val="1"/>
          <w:numId w:val="7"/>
        </w:numPr>
        <w:rPr>
          <w:lang w:val="es-419"/>
        </w:rPr>
      </w:pPr>
      <w:r w:rsidRPr="00EA6C6F">
        <w:rPr>
          <w:lang w:val="es-419"/>
        </w:rPr>
        <w:t>La importancia de</w:t>
      </w:r>
      <w:r w:rsidR="4E4E7124" w:rsidRPr="00EA6C6F">
        <w:rPr>
          <w:lang w:val="es-419"/>
        </w:rPr>
        <w:t xml:space="preserve"> lavarse y/o desinfectarse las manos antes y después de poner</w:t>
      </w:r>
      <w:r w:rsidR="00F4663C" w:rsidRPr="00EA6C6F">
        <w:rPr>
          <w:lang w:val="es-419"/>
        </w:rPr>
        <w:t>se</w:t>
      </w:r>
      <w:r w:rsidR="4E4E7124" w:rsidRPr="00EA6C6F">
        <w:rPr>
          <w:lang w:val="es-419"/>
        </w:rPr>
        <w:t xml:space="preserve"> o ajustar</w:t>
      </w:r>
      <w:r w:rsidR="00F4663C" w:rsidRPr="00EA6C6F">
        <w:rPr>
          <w:lang w:val="es-419"/>
        </w:rPr>
        <w:t>se</w:t>
      </w:r>
      <w:r w:rsidR="4E4E7124" w:rsidRPr="00EA6C6F">
        <w:rPr>
          <w:lang w:val="es-419"/>
        </w:rPr>
        <w:t xml:space="preserve"> las cubiertas faciales. </w:t>
      </w:r>
    </w:p>
    <w:p w14:paraId="6883E937" w14:textId="5E9BD078" w:rsidR="00B16BC6" w:rsidRPr="00EA6C6F" w:rsidRDefault="4E4E7124" w:rsidP="00B16BC6">
      <w:pPr>
        <w:numPr>
          <w:ilvl w:val="1"/>
          <w:numId w:val="7"/>
        </w:numPr>
        <w:rPr>
          <w:lang w:val="es-419"/>
        </w:rPr>
      </w:pPr>
      <w:r w:rsidRPr="00EA6C6F">
        <w:rPr>
          <w:lang w:val="es-419"/>
        </w:rPr>
        <w:t>Evit</w:t>
      </w:r>
      <w:r w:rsidR="00D72102" w:rsidRPr="00EA6C6F">
        <w:rPr>
          <w:lang w:val="es-419"/>
        </w:rPr>
        <w:t>ar</w:t>
      </w:r>
      <w:r w:rsidRPr="00EA6C6F">
        <w:rPr>
          <w:lang w:val="es-419"/>
        </w:rPr>
        <w:t xml:space="preserve"> tocarse los ojos, la nariz, y la boca.  </w:t>
      </w:r>
    </w:p>
    <w:p w14:paraId="0F2237B4" w14:textId="63C56EFD" w:rsidR="4E4E7124" w:rsidRPr="00EA6C6F" w:rsidRDefault="0091586A" w:rsidP="1A33C0BB">
      <w:pPr>
        <w:numPr>
          <w:ilvl w:val="1"/>
          <w:numId w:val="7"/>
        </w:numPr>
        <w:rPr>
          <w:lang w:val="es-419"/>
        </w:rPr>
      </w:pPr>
      <w:r w:rsidRPr="00EA6C6F">
        <w:rPr>
          <w:lang w:val="es-419"/>
        </w:rPr>
        <w:t>Las</w:t>
      </w:r>
      <w:r w:rsidR="4E4E7124" w:rsidRPr="00EA6C6F">
        <w:rPr>
          <w:lang w:val="es-419"/>
        </w:rPr>
        <w:t xml:space="preserve"> cubiertas faciales </w:t>
      </w:r>
      <w:r w:rsidR="0078067F" w:rsidRPr="00EA6C6F">
        <w:rPr>
          <w:lang w:val="es-419"/>
        </w:rPr>
        <w:t xml:space="preserve">deben lavarse </w:t>
      </w:r>
      <w:r w:rsidR="4E4E7124" w:rsidRPr="00EA6C6F">
        <w:rPr>
          <w:lang w:val="es-419"/>
        </w:rPr>
        <w:t>después de cada turno.</w:t>
      </w:r>
    </w:p>
    <w:p w14:paraId="67C1EDC8" w14:textId="1E061D9B" w:rsidR="00B16BC6" w:rsidRPr="00EA6C6F" w:rsidRDefault="00B16BC6" w:rsidP="00D06399">
      <w:pPr>
        <w:numPr>
          <w:ilvl w:val="0"/>
          <w:numId w:val="7"/>
        </w:numPr>
        <w:rPr>
          <w:lang w:val="es-419"/>
        </w:rPr>
      </w:pPr>
      <w:r w:rsidRPr="00EA6C6F">
        <w:rPr>
          <w:highlight w:val="cyan"/>
          <w:lang w:val="es-419"/>
        </w:rPr>
        <w:t>&lt;</w:t>
      </w:r>
      <w:r w:rsidR="768936FC" w:rsidRPr="00EA6C6F">
        <w:rPr>
          <w:highlight w:val="cyan"/>
          <w:lang w:val="es-419"/>
        </w:rPr>
        <w:t xml:space="preserve"> Inserte aquí cualquier otra medida de orientación que haya ofrecido</w:t>
      </w:r>
      <w:r w:rsidRPr="00EA6C6F">
        <w:rPr>
          <w:highlight w:val="cyan"/>
          <w:lang w:val="es-419"/>
        </w:rPr>
        <w:t>.&gt;</w:t>
      </w:r>
    </w:p>
    <w:p w14:paraId="15CC0E6A" w14:textId="77777777" w:rsidR="007A5501" w:rsidRPr="00EA6C6F" w:rsidRDefault="007A5501" w:rsidP="00D06399">
      <w:pPr>
        <w:ind w:left="360" w:firstLine="0"/>
        <w:rPr>
          <w:sz w:val="28"/>
          <w:szCs w:val="28"/>
          <w:lang w:val="es-419"/>
        </w:rPr>
      </w:pPr>
    </w:p>
    <w:p w14:paraId="5051BC8B" w14:textId="49B68F6A" w:rsidR="00E805E3" w:rsidRPr="00EA6C6F" w:rsidRDefault="1459A374" w:rsidP="00E805E3">
      <w:pPr>
        <w:ind w:left="0" w:firstLine="0"/>
        <w:rPr>
          <w:b/>
          <w:sz w:val="28"/>
          <w:szCs w:val="28"/>
          <w:lang w:val="es-419"/>
        </w:rPr>
      </w:pPr>
      <w:r w:rsidRPr="00EA6C6F">
        <w:rPr>
          <w:b/>
          <w:bCs/>
          <w:sz w:val="28"/>
          <w:szCs w:val="28"/>
          <w:lang w:val="es-419"/>
        </w:rPr>
        <w:t>El Cumplimiento y la Documentación</w:t>
      </w:r>
    </w:p>
    <w:p w14:paraId="34037A1B" w14:textId="4F1EB3D4" w:rsidR="1459A374" w:rsidRPr="00EA6C6F" w:rsidRDefault="1459A374" w:rsidP="1A33C0BB">
      <w:pPr>
        <w:pStyle w:val="Heading3"/>
        <w:numPr>
          <w:ilvl w:val="0"/>
          <w:numId w:val="11"/>
        </w:numPr>
        <w:spacing w:line="276" w:lineRule="auto"/>
        <w:rPr>
          <w:i w:val="0"/>
          <w:lang w:val="es-419"/>
        </w:rPr>
      </w:pPr>
      <w:r w:rsidRPr="00EA6C6F">
        <w:rPr>
          <w:i w:val="0"/>
          <w:lang w:val="es-419"/>
        </w:rPr>
        <w:lastRenderedPageBreak/>
        <w:t>Este sitio de trabajo se inspecciona periódicamente para verificar el cumplimiento con este Plan de Protección de COVID-19 Especializado para Este Nego</w:t>
      </w:r>
      <w:r w:rsidR="6F48BB44" w:rsidRPr="00EA6C6F">
        <w:rPr>
          <w:i w:val="0"/>
          <w:lang w:val="es-419"/>
        </w:rPr>
        <w:t xml:space="preserve">cio </w:t>
      </w:r>
      <w:r w:rsidRPr="00EA6C6F">
        <w:rPr>
          <w:i w:val="0"/>
          <w:lang w:val="es-419"/>
        </w:rPr>
        <w:t xml:space="preserve">(SPP) y cualquier deficiencia se documenta y corrige. </w:t>
      </w:r>
    </w:p>
    <w:p w14:paraId="4A5F75FD" w14:textId="77777777" w:rsidR="00E805E3" w:rsidRPr="00EA6C6F" w:rsidRDefault="00E805E3" w:rsidP="007A5501">
      <w:pPr>
        <w:ind w:left="0" w:firstLine="0"/>
        <w:rPr>
          <w:b/>
          <w:lang w:val="es-419"/>
        </w:rPr>
      </w:pPr>
    </w:p>
    <w:p w14:paraId="2CF78480" w14:textId="77777777" w:rsidR="00FF1D73" w:rsidRPr="00EA6C6F" w:rsidRDefault="00FF1D73">
      <w:pPr>
        <w:rPr>
          <w:b/>
          <w:lang w:val="es-419"/>
        </w:rPr>
      </w:pPr>
      <w:r w:rsidRPr="00EA6C6F">
        <w:rPr>
          <w:b/>
          <w:lang w:val="es-419"/>
        </w:rPr>
        <w:br w:type="page"/>
      </w:r>
    </w:p>
    <w:p w14:paraId="4B3E5515" w14:textId="33CFE45E" w:rsidR="007A5501" w:rsidRPr="00EA6C6F" w:rsidRDefault="00C1437E" w:rsidP="007A5501">
      <w:pPr>
        <w:ind w:left="0" w:firstLine="0"/>
        <w:rPr>
          <w:b/>
          <w:lang w:val="es-419"/>
        </w:rPr>
      </w:pPr>
      <w:r w:rsidRPr="00EA6C6F">
        <w:rPr>
          <w:b/>
          <w:bCs/>
          <w:lang w:val="es-419"/>
        </w:rPr>
        <w:lastRenderedPageBreak/>
        <w:t>Documento de Prueba</w:t>
      </w:r>
      <w:r w:rsidR="5D007539" w:rsidRPr="00EA6C6F">
        <w:rPr>
          <w:b/>
          <w:bCs/>
          <w:lang w:val="es-419"/>
        </w:rPr>
        <w:t xml:space="preserve"> A - Distancia Física para Operar en Interiores </w:t>
      </w:r>
      <w:r w:rsidR="007A5501" w:rsidRPr="00EA6C6F">
        <w:rPr>
          <w:rStyle w:val="FootnoteReference"/>
          <w:b/>
          <w:bCs/>
          <w:lang w:val="es-419"/>
        </w:rPr>
        <w:footnoteReference w:id="3"/>
      </w:r>
    </w:p>
    <w:p w14:paraId="55B073CA" w14:textId="0079DCD7" w:rsidR="00193872" w:rsidRPr="00EA6C6F" w:rsidRDefault="00FA560B" w:rsidP="00D06399">
      <w:pPr>
        <w:ind w:left="0" w:firstLine="0"/>
        <w:jc w:val="center"/>
        <w:rPr>
          <w:b/>
          <w:sz w:val="28"/>
          <w:szCs w:val="28"/>
          <w:lang w:val="es-419"/>
        </w:rPr>
      </w:pPr>
      <w:r w:rsidRPr="00EA6C6F">
        <w:rPr>
          <w:b/>
          <w:bCs/>
          <w:sz w:val="28"/>
          <w:szCs w:val="28"/>
          <w:highlight w:val="cyan"/>
          <w:lang w:val="es-419"/>
        </w:rPr>
        <w:t>&lt;</w:t>
      </w:r>
      <w:r w:rsidR="7A88FB8F" w:rsidRPr="00EA6C6F">
        <w:rPr>
          <w:b/>
          <w:bCs/>
          <w:sz w:val="28"/>
          <w:szCs w:val="28"/>
          <w:highlight w:val="cyan"/>
          <w:lang w:val="es-419"/>
        </w:rPr>
        <w:t>Inserte la fecha en que su negocio puede operar en interiores</w:t>
      </w:r>
      <w:r w:rsidRPr="00EA6C6F">
        <w:rPr>
          <w:b/>
          <w:bCs/>
          <w:sz w:val="28"/>
          <w:szCs w:val="28"/>
          <w:highlight w:val="cyan"/>
          <w:lang w:val="es-419"/>
        </w:rPr>
        <w:t>&gt;</w:t>
      </w:r>
    </w:p>
    <w:p w14:paraId="4D16F2EE" w14:textId="3A766173" w:rsidR="27C14003" w:rsidRPr="00EA6C6F" w:rsidRDefault="27C14003" w:rsidP="1A33C0BB">
      <w:pPr>
        <w:numPr>
          <w:ilvl w:val="0"/>
          <w:numId w:val="6"/>
        </w:numPr>
        <w:rPr>
          <w:lang w:val="es-419"/>
        </w:rPr>
      </w:pPr>
      <w:r w:rsidRPr="00EA6C6F">
        <w:rPr>
          <w:lang w:val="es-419"/>
        </w:rPr>
        <w:t xml:space="preserve">El número de personas permitidas en el interior de este negocio en cualquier momento se limita a </w:t>
      </w:r>
      <w:r w:rsidRPr="00EA6C6F">
        <w:rPr>
          <w:highlight w:val="cyan"/>
          <w:lang w:val="es-419"/>
        </w:rPr>
        <w:t>____________</w:t>
      </w:r>
      <w:r w:rsidRPr="00EA6C6F">
        <w:rPr>
          <w:lang w:val="es-419"/>
        </w:rPr>
        <w:t xml:space="preserve">, lo cual permite que los clientes y empleados mantengan fácilmente una distancia de al menos seis pies entre sí en todo momento posible. </w:t>
      </w:r>
    </w:p>
    <w:p w14:paraId="6EFFCFC5" w14:textId="69CB8288" w:rsidR="590CE9BE" w:rsidRPr="00EA6C6F" w:rsidRDefault="590CE9BE" w:rsidP="1A33C0BB">
      <w:pPr>
        <w:numPr>
          <w:ilvl w:val="0"/>
          <w:numId w:val="6"/>
        </w:numPr>
        <w:rPr>
          <w:lang w:val="es-419"/>
        </w:rPr>
      </w:pPr>
      <w:r w:rsidRPr="00EA6C6F">
        <w:rPr>
          <w:lang w:val="es-419"/>
        </w:rPr>
        <w:t xml:space="preserve">Se asignará un empleado durante todas las horas </w:t>
      </w:r>
      <w:r w:rsidR="00E84930">
        <w:rPr>
          <w:lang w:val="es-419"/>
        </w:rPr>
        <w:t>hábiles</w:t>
      </w:r>
      <w:bookmarkStart w:id="8" w:name="_GoBack"/>
      <w:bookmarkEnd w:id="8"/>
      <w:r w:rsidRPr="00EA6C6F">
        <w:rPr>
          <w:lang w:val="es-419"/>
        </w:rPr>
        <w:t xml:space="preserve"> para garantizar que no se exceda el número máximo de clientes en interiores. </w:t>
      </w:r>
    </w:p>
    <w:p w14:paraId="2432408A" w14:textId="347024CB" w:rsidR="00B16BC6" w:rsidRPr="00EA6C6F" w:rsidRDefault="00B16BC6" w:rsidP="1A33C0BB">
      <w:pPr>
        <w:ind w:left="0" w:firstLine="0"/>
        <w:rPr>
          <w:b/>
          <w:lang w:val="es-419"/>
        </w:rPr>
      </w:pPr>
    </w:p>
    <w:sectPr w:rsidR="00B16BC6" w:rsidRPr="00EA6C6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stes-Smith, Sarah" w:date="2020-05-18T18:21:00Z" w:initials="ES">
    <w:p w14:paraId="19E7719B" w14:textId="47916E2F" w:rsidR="00A10544" w:rsidRDefault="00A10544">
      <w:pPr>
        <w:pStyle w:val="CommentText"/>
      </w:pPr>
      <w:r>
        <w:rPr>
          <w:rStyle w:val="CommentReference"/>
        </w:rPr>
        <w:annotationRef/>
      </w:r>
      <w:r>
        <w:t>Can the translate button for this website go at the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E771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7719B" w16cid:durableId="226D5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544" w:rsidP="00DA60A2" w:rsidRDefault="00A10544" w14:paraId="6523BE88" w14:textId="77777777">
      <w:pPr>
        <w:spacing w:line="240" w:lineRule="auto"/>
      </w:pPr>
      <w:r>
        <w:separator/>
      </w:r>
    </w:p>
  </w:endnote>
  <w:endnote w:type="continuationSeparator" w:id="0">
    <w:p w:rsidR="00A10544" w:rsidP="00DA60A2" w:rsidRDefault="00A10544" w14:paraId="76741AB3" w14:textId="77777777">
      <w:pPr>
        <w:spacing w:line="240" w:lineRule="auto"/>
      </w:pPr>
      <w:r>
        <w:continuationSeparator/>
      </w:r>
    </w:p>
  </w:endnote>
  <w:endnote w:type="continuationNotice" w:id="1">
    <w:p w:rsidR="00A10544" w:rsidRDefault="00A10544" w14:paraId="7C9F03C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73D1" w14:textId="77777777" w:rsidR="00A10544" w:rsidRDefault="00A10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0314" w14:textId="77777777" w:rsidR="00A10544" w:rsidRDefault="00A10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5BA6" w14:textId="77777777" w:rsidR="00A10544" w:rsidRDefault="00A1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544" w:rsidP="00DA60A2" w:rsidRDefault="00A10544" w14:paraId="6B4B1636" w14:textId="77777777">
      <w:pPr>
        <w:spacing w:line="240" w:lineRule="auto"/>
      </w:pPr>
      <w:r>
        <w:separator/>
      </w:r>
    </w:p>
  </w:footnote>
  <w:footnote w:type="continuationSeparator" w:id="0">
    <w:p w:rsidR="00A10544" w:rsidP="00DA60A2" w:rsidRDefault="00A10544" w14:paraId="2683D84D" w14:textId="77777777">
      <w:pPr>
        <w:spacing w:line="240" w:lineRule="auto"/>
      </w:pPr>
      <w:r>
        <w:continuationSeparator/>
      </w:r>
    </w:p>
  </w:footnote>
  <w:footnote w:type="continuationNotice" w:id="1">
    <w:p w:rsidR="00A10544" w:rsidRDefault="00A10544" w14:paraId="4C607BA0" w14:textId="77777777">
      <w:pPr>
        <w:spacing w:line="240" w:lineRule="auto"/>
      </w:pPr>
    </w:p>
  </w:footnote>
  <w:footnote w:id="2">
    <w:p w:rsidRPr="006D15DD" w:rsidR="00A10544" w:rsidP="00684CAE" w:rsidRDefault="00A10544" w14:paraId="14661258" w14:textId="778F70AB">
      <w:pPr>
        <w:pStyle w:val="FootnoteText"/>
        <w:ind w:left="360"/>
        <w:rPr>
          <w:lang w:val="es-419"/>
        </w:rPr>
      </w:pPr>
      <w:r>
        <w:rPr>
          <w:rStyle w:val="FootnoteReference"/>
        </w:rPr>
        <w:footnoteRef/>
      </w:r>
      <w:r w:rsidRPr="006D15DD">
        <w:rPr>
          <w:lang w:val="es-419"/>
        </w:rPr>
        <w:t xml:space="preserve"> </w:t>
      </w:r>
      <w:r>
        <w:rPr>
          <w:lang w:val="es-419"/>
        </w:rPr>
        <w:t xml:space="preserve">Cada de los </w:t>
      </w:r>
      <w:r w:rsidRPr="006D15DD">
        <w:rPr>
          <w:lang w:val="es-419"/>
        </w:rPr>
        <w:t>grupos</w:t>
      </w:r>
      <w:r>
        <w:rPr>
          <w:lang w:val="es-419"/>
        </w:rPr>
        <w:t xml:space="preserve"> </w:t>
      </w:r>
      <w:r w:rsidRPr="006D15DD">
        <w:rPr>
          <w:lang w:val="es-419"/>
        </w:rPr>
        <w:t xml:space="preserve">de Marin </w:t>
      </w:r>
      <w:proofErr w:type="spellStart"/>
      <w:r w:rsidRPr="006D15DD">
        <w:rPr>
          <w:lang w:val="es-419"/>
        </w:rPr>
        <w:t>Recovers</w:t>
      </w:r>
      <w:proofErr w:type="spellEnd"/>
      <w:r w:rsidRPr="006D15DD">
        <w:rPr>
          <w:lang w:val="es-419"/>
        </w:rPr>
        <w:t xml:space="preserve"> </w:t>
      </w:r>
      <w:r>
        <w:rPr>
          <w:lang w:val="es-419"/>
        </w:rPr>
        <w:t>representan industrias</w:t>
      </w:r>
      <w:r w:rsidRPr="006D15DD">
        <w:rPr>
          <w:lang w:val="es-419"/>
        </w:rPr>
        <w:t xml:space="preserve"> específica</w:t>
      </w:r>
      <w:r>
        <w:rPr>
          <w:lang w:val="es-419"/>
        </w:rPr>
        <w:t xml:space="preserve">s y estos </w:t>
      </w:r>
      <w:r w:rsidRPr="006D15DD">
        <w:rPr>
          <w:lang w:val="es-419"/>
        </w:rPr>
        <w:t>está</w:t>
      </w:r>
      <w:r>
        <w:rPr>
          <w:lang w:val="es-419"/>
        </w:rPr>
        <w:t>n</w:t>
      </w:r>
      <w:r w:rsidRPr="006D15DD">
        <w:rPr>
          <w:lang w:val="es-419"/>
        </w:rPr>
        <w:t xml:space="preserve"> desarrollando guía</w:t>
      </w:r>
      <w:r>
        <w:rPr>
          <w:lang w:val="es-419"/>
        </w:rPr>
        <w:t>s</w:t>
      </w:r>
      <w:r w:rsidRPr="006D15DD">
        <w:rPr>
          <w:lang w:val="es-419"/>
        </w:rPr>
        <w:t xml:space="preserve"> específica</w:t>
      </w:r>
      <w:r>
        <w:rPr>
          <w:lang w:val="es-419"/>
        </w:rPr>
        <w:t>s en tiempo real</w:t>
      </w:r>
      <w:r w:rsidRPr="006D15DD">
        <w:rPr>
          <w:lang w:val="es-419"/>
        </w:rPr>
        <w:t>. Si aún no se ha</w:t>
      </w:r>
      <w:r>
        <w:rPr>
          <w:lang w:val="es-419"/>
        </w:rPr>
        <w:t>n</w:t>
      </w:r>
      <w:r w:rsidRPr="006D15DD">
        <w:rPr>
          <w:lang w:val="es-419"/>
        </w:rPr>
        <w:t xml:space="preserve"> publicado, suscríbase al sitio de web de Marin </w:t>
      </w:r>
      <w:proofErr w:type="spellStart"/>
      <w:r w:rsidRPr="006D15DD">
        <w:rPr>
          <w:lang w:val="es-419"/>
        </w:rPr>
        <w:t>Recovers</w:t>
      </w:r>
      <w:proofErr w:type="spellEnd"/>
      <w:r w:rsidRPr="006D15DD">
        <w:rPr>
          <w:lang w:val="es-419"/>
        </w:rPr>
        <w:t xml:space="preserve"> y se le notificará tan pronto como se publique nuevo contenido.</w:t>
      </w:r>
    </w:p>
  </w:footnote>
  <w:footnote w:id="3">
    <w:p w:rsidRPr="00980633" w:rsidR="00A10544" w:rsidRDefault="00A10544" w14:paraId="5A234782" w14:textId="5A354AEB">
      <w:pPr>
        <w:pStyle w:val="FootnoteText"/>
        <w:rPr>
          <w:lang w:val="es-419"/>
        </w:rPr>
      </w:pPr>
      <w:r>
        <w:rPr>
          <w:rStyle w:val="FootnoteReference"/>
        </w:rPr>
        <w:footnoteRef/>
      </w:r>
      <w:r w:rsidRPr="00980633">
        <w:rPr>
          <w:lang w:val="es-419"/>
        </w:rPr>
        <w:t xml:space="preserve"> </w:t>
      </w:r>
      <w:r>
        <w:rPr>
          <w:lang w:val="es-419"/>
        </w:rPr>
        <w:t>Aun n</w:t>
      </w:r>
      <w:r w:rsidRPr="00980633">
        <w:rPr>
          <w:lang w:val="es-419"/>
        </w:rPr>
        <w:t xml:space="preserve">o todas las empresas pueden operar en interiores. Las Órdenes de Salud Pública del Estado y del Condado brindan instrucciones específicas sobre cuándo y qué tipo de empresas </w:t>
      </w:r>
      <w:r>
        <w:rPr>
          <w:lang w:val="es-419"/>
        </w:rPr>
        <w:t>se les permite</w:t>
      </w:r>
      <w:r w:rsidRPr="00980633">
        <w:rPr>
          <w:lang w:val="es-419"/>
        </w:rPr>
        <w:t xml:space="preserve"> operar en interiores. </w:t>
      </w:r>
      <w:r>
        <w:rPr>
          <w:lang w:val="es-419"/>
        </w:rPr>
        <w:t xml:space="preserve">Favor de incorporar </w:t>
      </w:r>
      <w:r w:rsidRPr="00980633">
        <w:rPr>
          <w:lang w:val="es-419"/>
        </w:rPr>
        <w:t xml:space="preserve">el </w:t>
      </w:r>
      <w:r>
        <w:rPr>
          <w:lang w:val="es-419"/>
        </w:rPr>
        <w:t>Documento de Prueba A</w:t>
      </w:r>
      <w:r w:rsidRPr="00980633">
        <w:rPr>
          <w:lang w:val="es-419"/>
        </w:rPr>
        <w:t xml:space="preserve"> en su SPP cuando </w:t>
      </w:r>
      <w:r>
        <w:rPr>
          <w:lang w:val="es-419"/>
        </w:rPr>
        <w:t>se le permita a</w:t>
      </w:r>
      <w:r w:rsidRPr="00980633">
        <w:rPr>
          <w:lang w:val="es-419"/>
        </w:rPr>
        <w:t xml:space="preserve"> su tipo de negocio operar en interiores.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FB19" w14:textId="2012911F" w:rsidR="00A10544" w:rsidRDefault="00A1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1A04" w14:textId="03562031" w:rsidR="00A10544" w:rsidRDefault="00A1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7E7B" w14:textId="4DC8813B" w:rsidR="00A10544" w:rsidRDefault="00A1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63A"/>
    <w:multiLevelType w:val="multilevel"/>
    <w:tmpl w:val="B2505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037C0"/>
    <w:multiLevelType w:val="hybridMultilevel"/>
    <w:tmpl w:val="110A22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1D30E8"/>
    <w:multiLevelType w:val="multilevel"/>
    <w:tmpl w:val="46DA9AB2"/>
    <w:lvl w:ilvl="0">
      <w:start w:val="1"/>
      <w:numFmt w:val="decimal"/>
      <w:lvlText w:val="%1."/>
      <w:lvlJc w:val="left"/>
      <w:pPr>
        <w:ind w:left="720" w:hanging="360"/>
      </w:pPr>
      <w:rPr>
        <w:u w:val="none"/>
      </w:rPr>
    </w:lvl>
    <w:lvl w:ilvl="1">
      <w:start w:val="1"/>
      <w:numFmt w:val="bullet"/>
      <w:lvlText w:val=""/>
      <w:lvlJc w:val="left"/>
      <w:pPr>
        <w:ind w:left="1440" w:hanging="360"/>
      </w:pPr>
      <w:rPr>
        <w:rFonts w:hint="default" w:ascii="Symbol" w:hAnsi="Symbo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6B6BF6"/>
    <w:multiLevelType w:val="hybridMultilevel"/>
    <w:tmpl w:val="F85466F8"/>
    <w:lvl w:ilvl="0" w:tplc="334EAE0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A6151"/>
    <w:multiLevelType w:val="multilevel"/>
    <w:tmpl w:val="62C2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97C7F"/>
    <w:multiLevelType w:val="multilevel"/>
    <w:tmpl w:val="EEE6B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1B7E53"/>
    <w:multiLevelType w:val="multilevel"/>
    <w:tmpl w:val="EFFAF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DA5631"/>
    <w:multiLevelType w:val="multilevel"/>
    <w:tmpl w:val="B9F80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BD26A0"/>
    <w:multiLevelType w:val="hybridMultilevel"/>
    <w:tmpl w:val="19986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D167B"/>
    <w:multiLevelType w:val="hybridMultilevel"/>
    <w:tmpl w:val="A9D2589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449F5D17"/>
    <w:multiLevelType w:val="multilevel"/>
    <w:tmpl w:val="09FC6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DC4756"/>
    <w:multiLevelType w:val="multilevel"/>
    <w:tmpl w:val="E3EC8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8D5A1C"/>
    <w:multiLevelType w:val="hybridMultilevel"/>
    <w:tmpl w:val="5D8C160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56247637"/>
    <w:multiLevelType w:val="multilevel"/>
    <w:tmpl w:val="E03E5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791B1E"/>
    <w:multiLevelType w:val="multilevel"/>
    <w:tmpl w:val="62C2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5C4392"/>
    <w:multiLevelType w:val="multilevel"/>
    <w:tmpl w:val="F2DED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611D27"/>
    <w:multiLevelType w:val="multilevel"/>
    <w:tmpl w:val="5068F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F340A3"/>
    <w:multiLevelType w:val="hybridMultilevel"/>
    <w:tmpl w:val="E272F1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1AB050F"/>
    <w:multiLevelType w:val="multilevel"/>
    <w:tmpl w:val="63481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8"/>
  </w:num>
  <w:num w:numId="3">
    <w:abstractNumId w:val="5"/>
  </w:num>
  <w:num w:numId="4">
    <w:abstractNumId w:val="6"/>
  </w:num>
  <w:num w:numId="5">
    <w:abstractNumId w:val="15"/>
  </w:num>
  <w:num w:numId="6">
    <w:abstractNumId w:val="13"/>
  </w:num>
  <w:num w:numId="7">
    <w:abstractNumId w:val="10"/>
  </w:num>
  <w:num w:numId="8">
    <w:abstractNumId w:val="11"/>
  </w:num>
  <w:num w:numId="9">
    <w:abstractNumId w:val="2"/>
  </w:num>
  <w:num w:numId="10">
    <w:abstractNumId w:val="16"/>
  </w:num>
  <w:num w:numId="11">
    <w:abstractNumId w:val="7"/>
  </w:num>
  <w:num w:numId="12">
    <w:abstractNumId w:val="17"/>
  </w:num>
  <w:num w:numId="13">
    <w:abstractNumId w:val="1"/>
  </w:num>
  <w:num w:numId="14">
    <w:abstractNumId w:val="9"/>
  </w:num>
  <w:num w:numId="15">
    <w:abstractNumId w:val="8"/>
  </w:num>
  <w:num w:numId="16">
    <w:abstractNumId w:val="3"/>
  </w:num>
  <w:num w:numId="17">
    <w:abstractNumId w:val="4"/>
  </w:num>
  <w:num w:numId="18">
    <w:abstractNumId w:val="12"/>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es-Smith, Sarah">
    <w15:presenceInfo w15:providerId="AD" w15:userId="S::sestessmith@marincounty.org::12e90410-485a-4f31-8b4c-f0ca2e3038d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6E"/>
    <w:rsid w:val="00001031"/>
    <w:rsid w:val="00002008"/>
    <w:rsid w:val="000021EA"/>
    <w:rsid w:val="000051A9"/>
    <w:rsid w:val="000129A5"/>
    <w:rsid w:val="00025AD2"/>
    <w:rsid w:val="0002614A"/>
    <w:rsid w:val="00035E7B"/>
    <w:rsid w:val="00036BAA"/>
    <w:rsid w:val="0006216F"/>
    <w:rsid w:val="0007455B"/>
    <w:rsid w:val="000755DE"/>
    <w:rsid w:val="00085B85"/>
    <w:rsid w:val="000863F4"/>
    <w:rsid w:val="00093459"/>
    <w:rsid w:val="00096BFA"/>
    <w:rsid w:val="000A1849"/>
    <w:rsid w:val="000B20EF"/>
    <w:rsid w:val="000B65F5"/>
    <w:rsid w:val="000C056E"/>
    <w:rsid w:val="000C1F4D"/>
    <w:rsid w:val="000C2E0A"/>
    <w:rsid w:val="000D415E"/>
    <w:rsid w:val="000D6D01"/>
    <w:rsid w:val="000E6C80"/>
    <w:rsid w:val="000E7F33"/>
    <w:rsid w:val="000F4AEF"/>
    <w:rsid w:val="00101DF5"/>
    <w:rsid w:val="00104FF0"/>
    <w:rsid w:val="001104A3"/>
    <w:rsid w:val="00120192"/>
    <w:rsid w:val="00125507"/>
    <w:rsid w:val="00156C31"/>
    <w:rsid w:val="0016229A"/>
    <w:rsid w:val="00163C5A"/>
    <w:rsid w:val="00172F0F"/>
    <w:rsid w:val="00186677"/>
    <w:rsid w:val="00193872"/>
    <w:rsid w:val="001A1071"/>
    <w:rsid w:val="001A6988"/>
    <w:rsid w:val="001B06B6"/>
    <w:rsid w:val="001B2EE0"/>
    <w:rsid w:val="001B672F"/>
    <w:rsid w:val="001C152C"/>
    <w:rsid w:val="001C41D8"/>
    <w:rsid w:val="001D70EB"/>
    <w:rsid w:val="001D7CDD"/>
    <w:rsid w:val="001E2928"/>
    <w:rsid w:val="001E3BBC"/>
    <w:rsid w:val="001E7A1D"/>
    <w:rsid w:val="001F037E"/>
    <w:rsid w:val="00205704"/>
    <w:rsid w:val="00206642"/>
    <w:rsid w:val="00216272"/>
    <w:rsid w:val="00222BD9"/>
    <w:rsid w:val="0024131A"/>
    <w:rsid w:val="00245B31"/>
    <w:rsid w:val="00260E03"/>
    <w:rsid w:val="0026238B"/>
    <w:rsid w:val="00265F21"/>
    <w:rsid w:val="0027168B"/>
    <w:rsid w:val="0027724C"/>
    <w:rsid w:val="00291ECB"/>
    <w:rsid w:val="0029442D"/>
    <w:rsid w:val="002952F7"/>
    <w:rsid w:val="002B4C35"/>
    <w:rsid w:val="002C5DF5"/>
    <w:rsid w:val="002D1E82"/>
    <w:rsid w:val="002D30E8"/>
    <w:rsid w:val="002E36C1"/>
    <w:rsid w:val="002E6CB9"/>
    <w:rsid w:val="002F7A2E"/>
    <w:rsid w:val="003001C8"/>
    <w:rsid w:val="003413A4"/>
    <w:rsid w:val="003503BF"/>
    <w:rsid w:val="0035421A"/>
    <w:rsid w:val="00355A77"/>
    <w:rsid w:val="003606B7"/>
    <w:rsid w:val="00364589"/>
    <w:rsid w:val="00370964"/>
    <w:rsid w:val="00370A00"/>
    <w:rsid w:val="00372452"/>
    <w:rsid w:val="00376BB6"/>
    <w:rsid w:val="003911E7"/>
    <w:rsid w:val="00393391"/>
    <w:rsid w:val="003A0270"/>
    <w:rsid w:val="003A374D"/>
    <w:rsid w:val="003A4639"/>
    <w:rsid w:val="003C1AC2"/>
    <w:rsid w:val="003D1BEC"/>
    <w:rsid w:val="003D2059"/>
    <w:rsid w:val="003D3430"/>
    <w:rsid w:val="003D747F"/>
    <w:rsid w:val="003E1260"/>
    <w:rsid w:val="003F49A8"/>
    <w:rsid w:val="003F71BC"/>
    <w:rsid w:val="004042FA"/>
    <w:rsid w:val="00407867"/>
    <w:rsid w:val="004103A5"/>
    <w:rsid w:val="00412ABB"/>
    <w:rsid w:val="00420D2B"/>
    <w:rsid w:val="0042200A"/>
    <w:rsid w:val="00432268"/>
    <w:rsid w:val="004416B5"/>
    <w:rsid w:val="00443CE1"/>
    <w:rsid w:val="00450F0F"/>
    <w:rsid w:val="0047245E"/>
    <w:rsid w:val="004759B5"/>
    <w:rsid w:val="00475BDA"/>
    <w:rsid w:val="00476109"/>
    <w:rsid w:val="00476255"/>
    <w:rsid w:val="0048564D"/>
    <w:rsid w:val="004B3ED7"/>
    <w:rsid w:val="004B78FF"/>
    <w:rsid w:val="004C23F5"/>
    <w:rsid w:val="004E3629"/>
    <w:rsid w:val="004E3D25"/>
    <w:rsid w:val="004E6306"/>
    <w:rsid w:val="004F043A"/>
    <w:rsid w:val="00511711"/>
    <w:rsid w:val="005156BC"/>
    <w:rsid w:val="00526A38"/>
    <w:rsid w:val="005317D5"/>
    <w:rsid w:val="00556B97"/>
    <w:rsid w:val="00575F8D"/>
    <w:rsid w:val="00592FB0"/>
    <w:rsid w:val="00595660"/>
    <w:rsid w:val="005B5A85"/>
    <w:rsid w:val="005C3E0F"/>
    <w:rsid w:val="005D5F43"/>
    <w:rsid w:val="005E5CBB"/>
    <w:rsid w:val="005F4733"/>
    <w:rsid w:val="005F53DC"/>
    <w:rsid w:val="0060136E"/>
    <w:rsid w:val="00610126"/>
    <w:rsid w:val="006158CA"/>
    <w:rsid w:val="0062712C"/>
    <w:rsid w:val="006373DC"/>
    <w:rsid w:val="00641870"/>
    <w:rsid w:val="00654C5A"/>
    <w:rsid w:val="00660940"/>
    <w:rsid w:val="00662E56"/>
    <w:rsid w:val="00664F1D"/>
    <w:rsid w:val="00676AE5"/>
    <w:rsid w:val="00684A0A"/>
    <w:rsid w:val="00684CAE"/>
    <w:rsid w:val="00684D9C"/>
    <w:rsid w:val="00687C8A"/>
    <w:rsid w:val="00695047"/>
    <w:rsid w:val="006A7DFB"/>
    <w:rsid w:val="006B3697"/>
    <w:rsid w:val="006C38AF"/>
    <w:rsid w:val="006C4097"/>
    <w:rsid w:val="006C4246"/>
    <w:rsid w:val="006D03A5"/>
    <w:rsid w:val="006D15DD"/>
    <w:rsid w:val="006D2F3A"/>
    <w:rsid w:val="006D7BBF"/>
    <w:rsid w:val="006E1F40"/>
    <w:rsid w:val="006E605B"/>
    <w:rsid w:val="006E6201"/>
    <w:rsid w:val="006E68FF"/>
    <w:rsid w:val="006F0398"/>
    <w:rsid w:val="006F0DEF"/>
    <w:rsid w:val="006F15AB"/>
    <w:rsid w:val="006F3F6A"/>
    <w:rsid w:val="006F3FD1"/>
    <w:rsid w:val="00704077"/>
    <w:rsid w:val="0070424D"/>
    <w:rsid w:val="007104BC"/>
    <w:rsid w:val="00710A2F"/>
    <w:rsid w:val="007313C1"/>
    <w:rsid w:val="007315A7"/>
    <w:rsid w:val="00733C17"/>
    <w:rsid w:val="00734D08"/>
    <w:rsid w:val="0073616E"/>
    <w:rsid w:val="00754472"/>
    <w:rsid w:val="00763317"/>
    <w:rsid w:val="00763664"/>
    <w:rsid w:val="00764FF4"/>
    <w:rsid w:val="007719B0"/>
    <w:rsid w:val="0078067F"/>
    <w:rsid w:val="00792C6F"/>
    <w:rsid w:val="00794202"/>
    <w:rsid w:val="007A0C81"/>
    <w:rsid w:val="007A5501"/>
    <w:rsid w:val="007A6243"/>
    <w:rsid w:val="007A6553"/>
    <w:rsid w:val="007B2062"/>
    <w:rsid w:val="007B6E66"/>
    <w:rsid w:val="007C1AFE"/>
    <w:rsid w:val="007C4297"/>
    <w:rsid w:val="007C4A1A"/>
    <w:rsid w:val="007D0CA7"/>
    <w:rsid w:val="007D157D"/>
    <w:rsid w:val="007E0989"/>
    <w:rsid w:val="007E0FDB"/>
    <w:rsid w:val="007F43E6"/>
    <w:rsid w:val="008038DB"/>
    <w:rsid w:val="00804430"/>
    <w:rsid w:val="00812CF5"/>
    <w:rsid w:val="00817716"/>
    <w:rsid w:val="008229D5"/>
    <w:rsid w:val="00831B61"/>
    <w:rsid w:val="0083271E"/>
    <w:rsid w:val="008370FD"/>
    <w:rsid w:val="00842843"/>
    <w:rsid w:val="0084409E"/>
    <w:rsid w:val="00845408"/>
    <w:rsid w:val="00870A55"/>
    <w:rsid w:val="008711D5"/>
    <w:rsid w:val="0087188C"/>
    <w:rsid w:val="00872D5B"/>
    <w:rsid w:val="00893435"/>
    <w:rsid w:val="008A5443"/>
    <w:rsid w:val="008A6401"/>
    <w:rsid w:val="008B32A2"/>
    <w:rsid w:val="008B5B18"/>
    <w:rsid w:val="008C36C6"/>
    <w:rsid w:val="008D3C3C"/>
    <w:rsid w:val="008D47AF"/>
    <w:rsid w:val="008D6699"/>
    <w:rsid w:val="008D71B1"/>
    <w:rsid w:val="008E77F4"/>
    <w:rsid w:val="008F05E4"/>
    <w:rsid w:val="008F0E7C"/>
    <w:rsid w:val="008F496D"/>
    <w:rsid w:val="0090044F"/>
    <w:rsid w:val="009145CD"/>
    <w:rsid w:val="0091586A"/>
    <w:rsid w:val="009305B8"/>
    <w:rsid w:val="00933690"/>
    <w:rsid w:val="00942C27"/>
    <w:rsid w:val="0094360A"/>
    <w:rsid w:val="0095019D"/>
    <w:rsid w:val="009510A5"/>
    <w:rsid w:val="009542FD"/>
    <w:rsid w:val="00963DBF"/>
    <w:rsid w:val="00971FAB"/>
    <w:rsid w:val="00976333"/>
    <w:rsid w:val="00980633"/>
    <w:rsid w:val="00980E00"/>
    <w:rsid w:val="00981D4B"/>
    <w:rsid w:val="009A2346"/>
    <w:rsid w:val="009A4271"/>
    <w:rsid w:val="009A50C8"/>
    <w:rsid w:val="009B0105"/>
    <w:rsid w:val="009B4B7A"/>
    <w:rsid w:val="009B4F79"/>
    <w:rsid w:val="009C0C37"/>
    <w:rsid w:val="009C2A3D"/>
    <w:rsid w:val="009D2DCD"/>
    <w:rsid w:val="009E04B8"/>
    <w:rsid w:val="009F3314"/>
    <w:rsid w:val="00A0092C"/>
    <w:rsid w:val="00A05060"/>
    <w:rsid w:val="00A10544"/>
    <w:rsid w:val="00A340DC"/>
    <w:rsid w:val="00A454DF"/>
    <w:rsid w:val="00A517AB"/>
    <w:rsid w:val="00A58C25"/>
    <w:rsid w:val="00A630FD"/>
    <w:rsid w:val="00A6413E"/>
    <w:rsid w:val="00A72D4B"/>
    <w:rsid w:val="00A774CA"/>
    <w:rsid w:val="00A802D3"/>
    <w:rsid w:val="00A90387"/>
    <w:rsid w:val="00AA0717"/>
    <w:rsid w:val="00AA1140"/>
    <w:rsid w:val="00AE2C9C"/>
    <w:rsid w:val="00AE5A5B"/>
    <w:rsid w:val="00AF5E85"/>
    <w:rsid w:val="00B020F7"/>
    <w:rsid w:val="00B03714"/>
    <w:rsid w:val="00B04976"/>
    <w:rsid w:val="00B07749"/>
    <w:rsid w:val="00B10267"/>
    <w:rsid w:val="00B16BC6"/>
    <w:rsid w:val="00B22015"/>
    <w:rsid w:val="00B23855"/>
    <w:rsid w:val="00B31435"/>
    <w:rsid w:val="00B36618"/>
    <w:rsid w:val="00B3667E"/>
    <w:rsid w:val="00B37C3C"/>
    <w:rsid w:val="00B40045"/>
    <w:rsid w:val="00B40135"/>
    <w:rsid w:val="00B50C6C"/>
    <w:rsid w:val="00B55537"/>
    <w:rsid w:val="00B601FE"/>
    <w:rsid w:val="00B70589"/>
    <w:rsid w:val="00B7605E"/>
    <w:rsid w:val="00B82F91"/>
    <w:rsid w:val="00B8400E"/>
    <w:rsid w:val="00B9442C"/>
    <w:rsid w:val="00BA7878"/>
    <w:rsid w:val="00BB7765"/>
    <w:rsid w:val="00BC0EC7"/>
    <w:rsid w:val="00BE0F25"/>
    <w:rsid w:val="00BF1262"/>
    <w:rsid w:val="00BF1D5B"/>
    <w:rsid w:val="00BF35A9"/>
    <w:rsid w:val="00BF70C9"/>
    <w:rsid w:val="00C020B6"/>
    <w:rsid w:val="00C02753"/>
    <w:rsid w:val="00C053B9"/>
    <w:rsid w:val="00C06EE6"/>
    <w:rsid w:val="00C1437E"/>
    <w:rsid w:val="00C14E4C"/>
    <w:rsid w:val="00C16F60"/>
    <w:rsid w:val="00C34C75"/>
    <w:rsid w:val="00C3593F"/>
    <w:rsid w:val="00C40E74"/>
    <w:rsid w:val="00C412A9"/>
    <w:rsid w:val="00C43422"/>
    <w:rsid w:val="00C81A7E"/>
    <w:rsid w:val="00C97050"/>
    <w:rsid w:val="00CA0DBF"/>
    <w:rsid w:val="00CB20FD"/>
    <w:rsid w:val="00CC0FBC"/>
    <w:rsid w:val="00CC2B5E"/>
    <w:rsid w:val="00CC5D29"/>
    <w:rsid w:val="00CE242D"/>
    <w:rsid w:val="00CF0BCF"/>
    <w:rsid w:val="00CF2200"/>
    <w:rsid w:val="00CF278A"/>
    <w:rsid w:val="00CF41C7"/>
    <w:rsid w:val="00D02C83"/>
    <w:rsid w:val="00D06399"/>
    <w:rsid w:val="00D12AF3"/>
    <w:rsid w:val="00D20C41"/>
    <w:rsid w:val="00D3258A"/>
    <w:rsid w:val="00D3310D"/>
    <w:rsid w:val="00D543A0"/>
    <w:rsid w:val="00D603A3"/>
    <w:rsid w:val="00D66DC4"/>
    <w:rsid w:val="00D67FF4"/>
    <w:rsid w:val="00D72102"/>
    <w:rsid w:val="00D73356"/>
    <w:rsid w:val="00D8325D"/>
    <w:rsid w:val="00D96BB0"/>
    <w:rsid w:val="00DA0D9A"/>
    <w:rsid w:val="00DA57E1"/>
    <w:rsid w:val="00DA60A2"/>
    <w:rsid w:val="00DB400B"/>
    <w:rsid w:val="00DB76CB"/>
    <w:rsid w:val="00DC223D"/>
    <w:rsid w:val="00DC3C80"/>
    <w:rsid w:val="00DC53D3"/>
    <w:rsid w:val="00DC636D"/>
    <w:rsid w:val="00DE65A8"/>
    <w:rsid w:val="00E0410E"/>
    <w:rsid w:val="00E12027"/>
    <w:rsid w:val="00E14FAF"/>
    <w:rsid w:val="00E16F54"/>
    <w:rsid w:val="00E20DC7"/>
    <w:rsid w:val="00E5074B"/>
    <w:rsid w:val="00E633BD"/>
    <w:rsid w:val="00E6636B"/>
    <w:rsid w:val="00E67E7F"/>
    <w:rsid w:val="00E7566B"/>
    <w:rsid w:val="00E805E3"/>
    <w:rsid w:val="00E84930"/>
    <w:rsid w:val="00EA50B5"/>
    <w:rsid w:val="00EA6C6F"/>
    <w:rsid w:val="00EB2E20"/>
    <w:rsid w:val="00EC0023"/>
    <w:rsid w:val="00EC3025"/>
    <w:rsid w:val="00EF306B"/>
    <w:rsid w:val="00F018F4"/>
    <w:rsid w:val="00F20E00"/>
    <w:rsid w:val="00F27C48"/>
    <w:rsid w:val="00F31402"/>
    <w:rsid w:val="00F4179B"/>
    <w:rsid w:val="00F4663C"/>
    <w:rsid w:val="00F55468"/>
    <w:rsid w:val="00F6038B"/>
    <w:rsid w:val="00F6707B"/>
    <w:rsid w:val="00F7069C"/>
    <w:rsid w:val="00F73F98"/>
    <w:rsid w:val="00F74E4A"/>
    <w:rsid w:val="00F77F91"/>
    <w:rsid w:val="00F81D5E"/>
    <w:rsid w:val="00F911C6"/>
    <w:rsid w:val="00F93297"/>
    <w:rsid w:val="00F96E47"/>
    <w:rsid w:val="00FA560B"/>
    <w:rsid w:val="00FA5A8F"/>
    <w:rsid w:val="00FB1490"/>
    <w:rsid w:val="00FC4C36"/>
    <w:rsid w:val="00FD4994"/>
    <w:rsid w:val="00FE7A91"/>
    <w:rsid w:val="00FF1D73"/>
    <w:rsid w:val="018DFA03"/>
    <w:rsid w:val="03320C18"/>
    <w:rsid w:val="06277E32"/>
    <w:rsid w:val="07C0C89B"/>
    <w:rsid w:val="0A3E6AF8"/>
    <w:rsid w:val="1128000C"/>
    <w:rsid w:val="1150019F"/>
    <w:rsid w:val="1199606F"/>
    <w:rsid w:val="135D36DB"/>
    <w:rsid w:val="13A27292"/>
    <w:rsid w:val="1459A374"/>
    <w:rsid w:val="14EB2664"/>
    <w:rsid w:val="1520B0FF"/>
    <w:rsid w:val="16E65C33"/>
    <w:rsid w:val="1A33C0BB"/>
    <w:rsid w:val="1C987AE2"/>
    <w:rsid w:val="22755394"/>
    <w:rsid w:val="22ACA2C9"/>
    <w:rsid w:val="2738CC4D"/>
    <w:rsid w:val="279AC965"/>
    <w:rsid w:val="27C14003"/>
    <w:rsid w:val="27FB1EF2"/>
    <w:rsid w:val="2845919D"/>
    <w:rsid w:val="2859E534"/>
    <w:rsid w:val="2ABF59CA"/>
    <w:rsid w:val="2BE596C2"/>
    <w:rsid w:val="2F87A978"/>
    <w:rsid w:val="3094E9F3"/>
    <w:rsid w:val="31D4C617"/>
    <w:rsid w:val="32D98C61"/>
    <w:rsid w:val="336544F8"/>
    <w:rsid w:val="357995ED"/>
    <w:rsid w:val="378E0BC0"/>
    <w:rsid w:val="37BB6DE9"/>
    <w:rsid w:val="38B7C274"/>
    <w:rsid w:val="3ABF92F9"/>
    <w:rsid w:val="4078585C"/>
    <w:rsid w:val="46493EDE"/>
    <w:rsid w:val="46A654FD"/>
    <w:rsid w:val="488EDE76"/>
    <w:rsid w:val="4D1E9758"/>
    <w:rsid w:val="4E4E7124"/>
    <w:rsid w:val="51450D99"/>
    <w:rsid w:val="5313F7E0"/>
    <w:rsid w:val="53D854D9"/>
    <w:rsid w:val="5705AB30"/>
    <w:rsid w:val="5855792A"/>
    <w:rsid w:val="590CE9BE"/>
    <w:rsid w:val="5D007539"/>
    <w:rsid w:val="611D52F7"/>
    <w:rsid w:val="670E849F"/>
    <w:rsid w:val="6C3C2E2F"/>
    <w:rsid w:val="6D598A0D"/>
    <w:rsid w:val="6DE8CA28"/>
    <w:rsid w:val="6E862884"/>
    <w:rsid w:val="6F48BB44"/>
    <w:rsid w:val="702B51C9"/>
    <w:rsid w:val="707C6D89"/>
    <w:rsid w:val="7636751C"/>
    <w:rsid w:val="765D4C7B"/>
    <w:rsid w:val="768936FC"/>
    <w:rsid w:val="77999BA5"/>
    <w:rsid w:val="79389459"/>
    <w:rsid w:val="7A88FB8F"/>
    <w:rsid w:val="7C1ACCA3"/>
    <w:rsid w:val="7E329C3F"/>
    <w:rsid w:val="7ED9E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A168488"/>
  <w15:docId w15:val="{BCA1D291-721C-4CB2-ADE1-787E170556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4"/>
        <w:szCs w:val="24"/>
        <w:lang w:val="en" w:eastAsia="en-US" w:bidi="ar-SA"/>
      </w:rPr>
    </w:rPrDefault>
    <w:pPrDefault>
      <w:pPr>
        <w:spacing w:line="276" w:lineRule="auto"/>
        <w:ind w:left="144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ind w:left="0" w:firstLine="0"/>
      <w:outlineLvl w:val="1"/>
    </w:pPr>
    <w:rPr>
      <w:b/>
      <w:sz w:val="28"/>
      <w:szCs w:val="28"/>
    </w:rPr>
  </w:style>
  <w:style w:type="paragraph" w:styleId="Heading3">
    <w:name w:val="heading 3"/>
    <w:basedOn w:val="Normal"/>
    <w:next w:val="Normal"/>
    <w:uiPriority w:val="9"/>
    <w:unhideWhenUsed/>
    <w:qFormat/>
    <w:pPr>
      <w:keepNext/>
      <w:keepLines/>
      <w:spacing w:line="240" w:lineRule="auto"/>
      <w:ind w:left="0" w:firstLine="0"/>
      <w:outlineLvl w:val="2"/>
    </w:pPr>
    <w:rPr>
      <w:i/>
    </w:rPr>
  </w:style>
  <w:style w:type="paragraph" w:styleId="Heading4">
    <w:name w:val="heading 4"/>
    <w:basedOn w:val="Normal"/>
    <w:next w:val="Normal"/>
    <w:uiPriority w:val="9"/>
    <w:unhideWhenUsed/>
    <w:qFormat/>
    <w:pPr>
      <w:keepNext/>
      <w:keepLines/>
      <w:ind w:left="0" w:firstLine="0"/>
      <w:outlineLvl w:val="3"/>
    </w:pPr>
    <w:rPr>
      <w:color w:val="FF0000"/>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jc w:val="center"/>
    </w:pPr>
    <w:rPr>
      <w:sz w:val="36"/>
      <w:szCs w:val="36"/>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w:type="character" w:styleId="CommentReference">
    <w:name w:val="annotation reference"/>
    <w:basedOn w:val="DefaultParagraphFont"/>
    <w:uiPriority w:val="99"/>
    <w:semiHidden/>
    <w:unhideWhenUsed/>
    <w:rsid w:val="00085B85"/>
    <w:rPr>
      <w:sz w:val="16"/>
      <w:szCs w:val="16"/>
    </w:rPr>
  </w:style>
  <w:style w:type="paragraph" w:styleId="CommentText">
    <w:name w:val="annotation text"/>
    <w:basedOn w:val="Normal"/>
    <w:link w:val="CommentTextChar"/>
    <w:uiPriority w:val="99"/>
    <w:semiHidden/>
    <w:unhideWhenUsed/>
    <w:rsid w:val="00085B85"/>
    <w:pPr>
      <w:spacing w:line="240" w:lineRule="auto"/>
    </w:pPr>
    <w:rPr>
      <w:sz w:val="20"/>
      <w:szCs w:val="20"/>
    </w:rPr>
  </w:style>
  <w:style w:type="character" w:styleId="CommentTextChar" w:customStyle="1">
    <w:name w:val="Comment Text Char"/>
    <w:basedOn w:val="DefaultParagraphFont"/>
    <w:link w:val="CommentText"/>
    <w:uiPriority w:val="99"/>
    <w:semiHidden/>
    <w:rsid w:val="00085B85"/>
    <w:rPr>
      <w:sz w:val="20"/>
      <w:szCs w:val="20"/>
    </w:rPr>
  </w:style>
  <w:style w:type="paragraph" w:styleId="CommentSubject">
    <w:name w:val="annotation subject"/>
    <w:basedOn w:val="CommentText"/>
    <w:next w:val="CommentText"/>
    <w:link w:val="CommentSubjectChar"/>
    <w:uiPriority w:val="99"/>
    <w:semiHidden/>
    <w:unhideWhenUsed/>
    <w:rsid w:val="00085B85"/>
    <w:rPr>
      <w:b/>
      <w:bCs/>
    </w:rPr>
  </w:style>
  <w:style w:type="character" w:styleId="CommentSubjectChar" w:customStyle="1">
    <w:name w:val="Comment Subject Char"/>
    <w:basedOn w:val="CommentTextChar"/>
    <w:link w:val="CommentSubject"/>
    <w:uiPriority w:val="99"/>
    <w:semiHidden/>
    <w:rsid w:val="00085B85"/>
    <w:rPr>
      <w:b/>
      <w:bCs/>
      <w:sz w:val="20"/>
      <w:szCs w:val="20"/>
    </w:rPr>
  </w:style>
  <w:style w:type="paragraph" w:styleId="BalloonText">
    <w:name w:val="Balloon Text"/>
    <w:basedOn w:val="Normal"/>
    <w:link w:val="BalloonTextChar"/>
    <w:uiPriority w:val="99"/>
    <w:semiHidden/>
    <w:unhideWhenUsed/>
    <w:rsid w:val="00085B8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5B85"/>
    <w:rPr>
      <w:rFonts w:ascii="Segoe UI" w:hAnsi="Segoe UI" w:cs="Segoe UI"/>
      <w:sz w:val="18"/>
      <w:szCs w:val="18"/>
    </w:rPr>
  </w:style>
  <w:style w:type="paragraph" w:styleId="ListParagraph">
    <w:name w:val="List Paragraph"/>
    <w:basedOn w:val="Normal"/>
    <w:uiPriority w:val="34"/>
    <w:qFormat/>
    <w:rsid w:val="002C5DF5"/>
    <w:pPr>
      <w:ind w:left="720"/>
      <w:contextualSpacing/>
    </w:pPr>
  </w:style>
  <w:style w:type="character" w:styleId="Hyperlink">
    <w:name w:val="Hyperlink"/>
    <w:basedOn w:val="DefaultParagraphFont"/>
    <w:uiPriority w:val="99"/>
    <w:unhideWhenUsed/>
    <w:rsid w:val="002E36C1"/>
    <w:rPr>
      <w:color w:val="0000FF" w:themeColor="hyperlink"/>
      <w:u w:val="single"/>
    </w:rPr>
  </w:style>
  <w:style w:type="character" w:styleId="UnresolvedMention">
    <w:name w:val="Unresolved Mention"/>
    <w:basedOn w:val="DefaultParagraphFont"/>
    <w:uiPriority w:val="99"/>
    <w:semiHidden/>
    <w:unhideWhenUsed/>
    <w:rsid w:val="002E36C1"/>
    <w:rPr>
      <w:color w:val="605E5C"/>
      <w:shd w:val="clear" w:color="auto" w:fill="E1DFDD"/>
    </w:rPr>
  </w:style>
  <w:style w:type="paragraph" w:styleId="Header">
    <w:name w:val="header"/>
    <w:basedOn w:val="Normal"/>
    <w:link w:val="HeaderChar"/>
    <w:uiPriority w:val="99"/>
    <w:unhideWhenUsed/>
    <w:rsid w:val="00DA60A2"/>
    <w:pPr>
      <w:tabs>
        <w:tab w:val="center" w:pos="4680"/>
        <w:tab w:val="right" w:pos="9360"/>
      </w:tabs>
      <w:spacing w:line="240" w:lineRule="auto"/>
    </w:pPr>
  </w:style>
  <w:style w:type="character" w:styleId="HeaderChar" w:customStyle="1">
    <w:name w:val="Header Char"/>
    <w:basedOn w:val="DefaultParagraphFont"/>
    <w:link w:val="Header"/>
    <w:uiPriority w:val="99"/>
    <w:rsid w:val="00DA60A2"/>
  </w:style>
  <w:style w:type="paragraph" w:styleId="Footer">
    <w:name w:val="footer"/>
    <w:basedOn w:val="Normal"/>
    <w:link w:val="FooterChar"/>
    <w:uiPriority w:val="99"/>
    <w:unhideWhenUsed/>
    <w:rsid w:val="00DA60A2"/>
    <w:pPr>
      <w:tabs>
        <w:tab w:val="center" w:pos="4680"/>
        <w:tab w:val="right" w:pos="9360"/>
      </w:tabs>
      <w:spacing w:line="240" w:lineRule="auto"/>
    </w:pPr>
  </w:style>
  <w:style w:type="character" w:styleId="FooterChar" w:customStyle="1">
    <w:name w:val="Footer Char"/>
    <w:basedOn w:val="DefaultParagraphFont"/>
    <w:link w:val="Footer"/>
    <w:uiPriority w:val="99"/>
    <w:rsid w:val="00DA60A2"/>
  </w:style>
  <w:style w:type="paragraph" w:styleId="FootnoteText">
    <w:name w:val="footnote text"/>
    <w:basedOn w:val="Normal"/>
    <w:link w:val="FootnoteTextChar"/>
    <w:uiPriority w:val="99"/>
    <w:semiHidden/>
    <w:unhideWhenUsed/>
    <w:rsid w:val="00641870"/>
    <w:pPr>
      <w:spacing w:line="240" w:lineRule="auto"/>
    </w:pPr>
    <w:rPr>
      <w:sz w:val="20"/>
      <w:szCs w:val="20"/>
    </w:rPr>
  </w:style>
  <w:style w:type="character" w:styleId="FootnoteTextChar" w:customStyle="1">
    <w:name w:val="Footnote Text Char"/>
    <w:basedOn w:val="DefaultParagraphFont"/>
    <w:link w:val="FootnoteText"/>
    <w:uiPriority w:val="99"/>
    <w:semiHidden/>
    <w:rsid w:val="00641870"/>
    <w:rPr>
      <w:sz w:val="20"/>
      <w:szCs w:val="20"/>
    </w:rPr>
  </w:style>
  <w:style w:type="character" w:styleId="FootnoteReference">
    <w:name w:val="footnote reference"/>
    <w:basedOn w:val="DefaultParagraphFont"/>
    <w:uiPriority w:val="99"/>
    <w:semiHidden/>
    <w:unhideWhenUsed/>
    <w:rsid w:val="00641870"/>
    <w:rPr>
      <w:vertAlign w:val="superscript"/>
    </w:rPr>
  </w:style>
  <w:style w:type="character" w:styleId="FollowedHyperlink">
    <w:name w:val="FollowedHyperlink"/>
    <w:basedOn w:val="DefaultParagraphFont"/>
    <w:uiPriority w:val="99"/>
    <w:semiHidden/>
    <w:unhideWhenUsed/>
    <w:rsid w:val="008428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37746">
      <w:bodyDiv w:val="1"/>
      <w:marLeft w:val="0"/>
      <w:marRight w:val="0"/>
      <w:marTop w:val="0"/>
      <w:marBottom w:val="0"/>
      <w:divBdr>
        <w:top w:val="none" w:sz="0" w:space="0" w:color="auto"/>
        <w:left w:val="none" w:sz="0" w:space="0" w:color="auto"/>
        <w:bottom w:val="none" w:sz="0" w:space="0" w:color="auto"/>
        <w:right w:val="none" w:sz="0" w:space="0" w:color="auto"/>
      </w:divBdr>
    </w:div>
    <w:div w:id="1212813235">
      <w:bodyDiv w:val="1"/>
      <w:marLeft w:val="0"/>
      <w:marRight w:val="0"/>
      <w:marTop w:val="0"/>
      <w:marBottom w:val="0"/>
      <w:divBdr>
        <w:top w:val="none" w:sz="0" w:space="0" w:color="auto"/>
        <w:left w:val="none" w:sz="0" w:space="0" w:color="auto"/>
        <w:bottom w:val="none" w:sz="0" w:space="0" w:color="auto"/>
        <w:right w:val="none" w:sz="0" w:space="0" w:color="auto"/>
      </w:divBdr>
    </w:div>
    <w:div w:id="1719011139">
      <w:bodyDiv w:val="1"/>
      <w:marLeft w:val="0"/>
      <w:marRight w:val="0"/>
      <w:marTop w:val="0"/>
      <w:marBottom w:val="0"/>
      <w:divBdr>
        <w:top w:val="none" w:sz="0" w:space="0" w:color="auto"/>
        <w:left w:val="none" w:sz="0" w:space="0" w:color="auto"/>
        <w:bottom w:val="none" w:sz="0" w:space="0" w:color="auto"/>
        <w:right w:val="none" w:sz="0" w:space="0" w:color="auto"/>
      </w:divBdr>
    </w:div>
    <w:div w:id="1832256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panol.cdc.gov/coronavirus/2019-ncov/symptoms-testing/symptoms.html" TargetMode="External"/><Relationship Id="rId18" Type="http://schemas.openxmlformats.org/officeDocument/2006/relationships/hyperlink" Target="https://coronavirus.marinhhs.org/sites/default/files/2020-05/forbusiness.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arinrecovers.com/agencies/guidelines-for-businesses/" TargetMode="External"/><Relationship Id="rId7" Type="http://schemas.openxmlformats.org/officeDocument/2006/relationships/settings" Target="settings.xml"/><Relationship Id="rId12" Type="http://schemas.openxmlformats.org/officeDocument/2006/relationships/hyperlink" Target="https://coronavirus.marinhhs.org/" TargetMode="External"/><Relationship Id="rId17" Type="http://schemas.openxmlformats.org/officeDocument/2006/relationships/hyperlink" Target="https://marinrecovers.com/agencies/guidelines-for-business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espanol.cdc.gov/coronavirus/2019-ncov/symptoms-testing/symptom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id19.ca.gov/roadmap-e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espanol.cdc.gov/coronavirus/2019-ncov/symptoms-testing/symptoms.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arinrecovers.com/agencies/guidelines-for-businesses/"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justice.gov/crt/secci-n-de-derechos-en-razon-discapacidad"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0" ma:contentTypeDescription="Create a new document." ma:contentTypeScope="" ma:versionID="635cef6e96a240e2ac9872478b45699b">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d0679555b0e86478a89455bc90128252"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FBA8C-A751-47D1-8A82-F6E2076F7419}">
  <ds:schemaRefs>
    <ds:schemaRef ds:uri="880a4d30-9cc4-4657-a5d0-9aede83265ee"/>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f3355c03-56ab-459a-874b-26d3a6315ea6"/>
    <ds:schemaRef ds:uri="http://www.w3.org/XML/1998/namespace"/>
    <ds:schemaRef ds:uri="http://purl.org/dc/elements/1.1/"/>
  </ds:schemaRefs>
</ds:datastoreItem>
</file>

<file path=customXml/itemProps2.xml><?xml version="1.0" encoding="utf-8"?>
<ds:datastoreItem xmlns:ds="http://schemas.openxmlformats.org/officeDocument/2006/customXml" ds:itemID="{CC4CFEAA-D71D-4744-A77A-EB1F6BDD2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382CA-5812-4043-85BB-3DF9B6BE2B05}">
  <ds:schemaRefs>
    <ds:schemaRef ds:uri="http://schemas.microsoft.com/sharepoint/v3/contenttype/forms"/>
  </ds:schemaRefs>
</ds:datastoreItem>
</file>

<file path=customXml/itemProps4.xml><?xml version="1.0" encoding="utf-8"?>
<ds:datastoreItem xmlns:ds="http://schemas.openxmlformats.org/officeDocument/2006/customXml" ds:itemID="{68596E23-1AF5-4CA1-B021-7D7BADB8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Links>
    <vt:vector size="66" baseType="variant">
      <vt:variant>
        <vt:i4>1048607</vt:i4>
      </vt:variant>
      <vt:variant>
        <vt:i4>30</vt:i4>
      </vt:variant>
      <vt:variant>
        <vt:i4>0</vt:i4>
      </vt:variant>
      <vt:variant>
        <vt:i4>5</vt:i4>
      </vt:variant>
      <vt:variant>
        <vt:lpwstr>https://espanol.cdc.gov/coronavirus/2019-ncov/symptoms-testing/symptoms.html</vt:lpwstr>
      </vt:variant>
      <vt:variant>
        <vt:lpwstr/>
      </vt:variant>
      <vt:variant>
        <vt:i4>5898240</vt:i4>
      </vt:variant>
      <vt:variant>
        <vt:i4>27</vt:i4>
      </vt:variant>
      <vt:variant>
        <vt:i4>0</vt:i4>
      </vt:variant>
      <vt:variant>
        <vt:i4>5</vt:i4>
      </vt:variant>
      <vt:variant>
        <vt:lpwstr>https://www.justice.gov/crt/secci-n-de-derechos-en-razon-discapacidad</vt:lpwstr>
      </vt:variant>
      <vt:variant>
        <vt:lpwstr/>
      </vt:variant>
      <vt:variant>
        <vt:i4>19</vt:i4>
      </vt:variant>
      <vt:variant>
        <vt:i4>24</vt:i4>
      </vt:variant>
      <vt:variant>
        <vt:i4>0</vt:i4>
      </vt:variant>
      <vt:variant>
        <vt:i4>5</vt:i4>
      </vt:variant>
      <vt:variant>
        <vt:lpwstr>https://marinrecovers.com/agencies/guidelines-for-businesses/</vt:lpwstr>
      </vt:variant>
      <vt:variant>
        <vt:lpwstr/>
      </vt:variant>
      <vt:variant>
        <vt:i4>1048607</vt:i4>
      </vt:variant>
      <vt:variant>
        <vt:i4>21</vt:i4>
      </vt:variant>
      <vt:variant>
        <vt:i4>0</vt:i4>
      </vt:variant>
      <vt:variant>
        <vt:i4>5</vt:i4>
      </vt:variant>
      <vt:variant>
        <vt:lpwstr>https://espanol.cdc.gov/coronavirus/2019-ncov/symptoms-testing/symptoms.html</vt:lpwstr>
      </vt:variant>
      <vt:variant>
        <vt:lpwstr/>
      </vt:variant>
      <vt:variant>
        <vt:i4>19</vt:i4>
      </vt:variant>
      <vt:variant>
        <vt:i4>18</vt:i4>
      </vt:variant>
      <vt:variant>
        <vt:i4>0</vt:i4>
      </vt:variant>
      <vt:variant>
        <vt:i4>5</vt:i4>
      </vt:variant>
      <vt:variant>
        <vt:lpwstr>https://marinrecovers.com/agencies/guidelines-for-businesses/</vt:lpwstr>
      </vt:variant>
      <vt:variant>
        <vt:lpwstr/>
      </vt:variant>
      <vt:variant>
        <vt:i4>4653139</vt:i4>
      </vt:variant>
      <vt:variant>
        <vt:i4>15</vt:i4>
      </vt:variant>
      <vt:variant>
        <vt:i4>0</vt:i4>
      </vt:variant>
      <vt:variant>
        <vt:i4>5</vt:i4>
      </vt:variant>
      <vt:variant>
        <vt:lpwstr>https://coronavirus.marinhhs.org/sites/default/files/2020-05/forbusiness.pdf</vt:lpwstr>
      </vt:variant>
      <vt:variant>
        <vt:lpwstr/>
      </vt:variant>
      <vt:variant>
        <vt:i4>19</vt:i4>
      </vt:variant>
      <vt:variant>
        <vt:i4>12</vt:i4>
      </vt:variant>
      <vt:variant>
        <vt:i4>0</vt:i4>
      </vt:variant>
      <vt:variant>
        <vt:i4>5</vt:i4>
      </vt:variant>
      <vt:variant>
        <vt:lpwstr>https://marinrecovers.com/agencies/guidelines-for-businesses/</vt:lpwstr>
      </vt:variant>
      <vt:variant>
        <vt:lpwstr/>
      </vt:variant>
      <vt:variant>
        <vt:i4>19</vt:i4>
      </vt:variant>
      <vt:variant>
        <vt:i4>9</vt:i4>
      </vt:variant>
      <vt:variant>
        <vt:i4>0</vt:i4>
      </vt:variant>
      <vt:variant>
        <vt:i4>5</vt:i4>
      </vt:variant>
      <vt:variant>
        <vt:lpwstr>https://marinrecovers.com/agencies/guidelines-for-businesses/</vt:lpwstr>
      </vt:variant>
      <vt:variant>
        <vt:lpwstr/>
      </vt:variant>
      <vt:variant>
        <vt:i4>1048607</vt:i4>
      </vt:variant>
      <vt:variant>
        <vt:i4>6</vt:i4>
      </vt:variant>
      <vt:variant>
        <vt:i4>0</vt:i4>
      </vt:variant>
      <vt:variant>
        <vt:i4>5</vt:i4>
      </vt:variant>
      <vt:variant>
        <vt:lpwstr>https://espanol.cdc.gov/coronavirus/2019-ncov/symptoms-testing/symptoms.html</vt:lpwstr>
      </vt:variant>
      <vt:variant>
        <vt:lpwstr/>
      </vt:variant>
      <vt:variant>
        <vt:i4>5832717</vt:i4>
      </vt:variant>
      <vt:variant>
        <vt:i4>3</vt:i4>
      </vt:variant>
      <vt:variant>
        <vt:i4>0</vt:i4>
      </vt:variant>
      <vt:variant>
        <vt:i4>5</vt:i4>
      </vt:variant>
      <vt:variant>
        <vt:lpwstr>https://coronavirus.marinhhs.org/</vt:lpwstr>
      </vt:variant>
      <vt:variant>
        <vt:lpwstr/>
      </vt:variant>
      <vt:variant>
        <vt:i4>3932209</vt:i4>
      </vt:variant>
      <vt:variant>
        <vt:i4>0</vt:i4>
      </vt:variant>
      <vt:variant>
        <vt:i4>0</vt:i4>
      </vt:variant>
      <vt:variant>
        <vt:i4>5</vt:i4>
      </vt:variant>
      <vt:variant>
        <vt:lpwstr>https://covid19.ca.gov/roadmap-es/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 Alilovich</dc:creator>
  <cp:keywords/>
  <cp:lastModifiedBy>Russell, Maria</cp:lastModifiedBy>
  <cp:revision>106</cp:revision>
  <dcterms:created xsi:type="dcterms:W3CDTF">2020-05-19T01:02:00Z</dcterms:created>
  <dcterms:modified xsi:type="dcterms:W3CDTF">2020-05-19T20:07:00Z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ies>
</file>