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81F6C" w14:textId="77777777" w:rsidR="00955616" w:rsidRDefault="00955616" w:rsidP="00E517F9">
      <w:pPr>
        <w:spacing w:after="240"/>
        <w:rPr>
          <w:rFonts w:asciiTheme="minorHAnsi" w:eastAsia="Calibri" w:hAnsiTheme="minorHAnsi" w:cstheme="minorHAnsi"/>
        </w:rPr>
      </w:pPr>
    </w:p>
    <w:p w14:paraId="122B2C86" w14:textId="7DF558D5" w:rsidR="00E517F9" w:rsidRDefault="00350C56" w:rsidP="00E517F9">
      <w:pPr>
        <w:spacing w:after="240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February </w:t>
      </w:r>
      <w:r w:rsidR="00141325">
        <w:rPr>
          <w:rFonts w:asciiTheme="minorHAnsi" w:eastAsia="Calibri" w:hAnsiTheme="minorHAnsi" w:cstheme="minorHAnsi"/>
        </w:rPr>
        <w:t>3</w:t>
      </w:r>
      <w:r>
        <w:rPr>
          <w:rFonts w:asciiTheme="minorHAnsi" w:eastAsia="Calibri" w:hAnsiTheme="minorHAnsi" w:cstheme="minorHAnsi"/>
        </w:rPr>
        <w:t>, 2022</w:t>
      </w:r>
    </w:p>
    <w:p w14:paraId="1220AECB" w14:textId="64F662E8" w:rsidR="00E517F9" w:rsidRDefault="00E517F9" w:rsidP="00E517F9">
      <w:pPr>
        <w:spacing w:after="240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Re:  </w:t>
      </w:r>
      <w:r w:rsidR="00320F8F">
        <w:rPr>
          <w:rFonts w:asciiTheme="minorHAnsi" w:eastAsia="Calibri" w:hAnsiTheme="minorHAnsi" w:cstheme="minorHAnsi"/>
        </w:rPr>
        <w:t xml:space="preserve">Long-Term </w:t>
      </w:r>
      <w:r w:rsidR="009468BC">
        <w:rPr>
          <w:rFonts w:asciiTheme="minorHAnsi" w:eastAsia="Calibri" w:hAnsiTheme="minorHAnsi" w:cstheme="minorHAnsi"/>
        </w:rPr>
        <w:t xml:space="preserve">Rental Registration </w:t>
      </w:r>
      <w:r>
        <w:rPr>
          <w:rFonts w:asciiTheme="minorHAnsi" w:eastAsia="Calibri" w:hAnsiTheme="minorHAnsi" w:cstheme="minorHAnsi"/>
        </w:rPr>
        <w:t>Update</w:t>
      </w:r>
    </w:p>
    <w:p w14:paraId="21688A20" w14:textId="500FA6EF" w:rsidR="00955616" w:rsidRDefault="00267669" w:rsidP="00C31C61">
      <w:pPr>
        <w:spacing w:after="240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The City of New Buffalo enacted </w:t>
      </w:r>
      <w:r w:rsidR="00350C56">
        <w:rPr>
          <w:rFonts w:asciiTheme="minorHAnsi" w:eastAsia="Calibri" w:hAnsiTheme="minorHAnsi" w:cstheme="minorHAnsi"/>
        </w:rPr>
        <w:t xml:space="preserve">a Long-Term Rental Ordinance </w:t>
      </w:r>
      <w:r w:rsidR="00317676">
        <w:rPr>
          <w:rFonts w:asciiTheme="minorHAnsi" w:eastAsia="Calibri" w:hAnsiTheme="minorHAnsi" w:cstheme="minorHAnsi"/>
        </w:rPr>
        <w:t xml:space="preserve">(“the Ordinance”) </w:t>
      </w:r>
      <w:r w:rsidR="00350C56">
        <w:rPr>
          <w:rFonts w:asciiTheme="minorHAnsi" w:eastAsia="Calibri" w:hAnsiTheme="minorHAnsi" w:cstheme="minorHAnsi"/>
        </w:rPr>
        <w:t xml:space="preserve">on October 18, 2021 that </w:t>
      </w:r>
      <w:r w:rsidR="006A2A11">
        <w:rPr>
          <w:rFonts w:asciiTheme="minorHAnsi" w:eastAsia="Calibri" w:hAnsiTheme="minorHAnsi" w:cstheme="minorHAnsi"/>
        </w:rPr>
        <w:t>bec</w:t>
      </w:r>
      <w:r w:rsidR="00092C38">
        <w:rPr>
          <w:rFonts w:asciiTheme="minorHAnsi" w:eastAsia="Calibri" w:hAnsiTheme="minorHAnsi" w:cstheme="minorHAnsi"/>
        </w:rPr>
        <w:t>a</w:t>
      </w:r>
      <w:r w:rsidR="006A2A11">
        <w:rPr>
          <w:rFonts w:asciiTheme="minorHAnsi" w:eastAsia="Calibri" w:hAnsiTheme="minorHAnsi" w:cstheme="minorHAnsi"/>
        </w:rPr>
        <w:t xml:space="preserve">me effective on November 7, 2021.  </w:t>
      </w:r>
      <w:r w:rsidR="007C072D">
        <w:rPr>
          <w:rFonts w:asciiTheme="minorHAnsi" w:eastAsia="Calibri" w:hAnsiTheme="minorHAnsi" w:cstheme="minorHAnsi"/>
        </w:rPr>
        <w:t xml:space="preserve">The </w:t>
      </w:r>
      <w:r w:rsidR="006A2A11">
        <w:rPr>
          <w:rFonts w:asciiTheme="minorHAnsi" w:eastAsia="Calibri" w:hAnsiTheme="minorHAnsi" w:cstheme="minorHAnsi"/>
        </w:rPr>
        <w:t xml:space="preserve">ordinances are available </w:t>
      </w:r>
      <w:r w:rsidR="007C072D">
        <w:rPr>
          <w:rFonts w:asciiTheme="minorHAnsi" w:eastAsia="Calibri" w:hAnsiTheme="minorHAnsi" w:cstheme="minorHAnsi"/>
        </w:rPr>
        <w:t xml:space="preserve">for review </w:t>
      </w:r>
      <w:r w:rsidR="006A2A11">
        <w:rPr>
          <w:rFonts w:asciiTheme="minorHAnsi" w:eastAsia="Calibri" w:hAnsiTheme="minorHAnsi" w:cstheme="minorHAnsi"/>
        </w:rPr>
        <w:t xml:space="preserve">on the city’s website </w:t>
      </w:r>
      <w:r w:rsidR="00AA5EA6" w:rsidRPr="00AA5EA6">
        <w:rPr>
          <w:rFonts w:asciiTheme="minorHAnsi" w:eastAsia="Calibri" w:hAnsiTheme="minorHAnsi" w:cstheme="minorHAnsi"/>
          <w:b/>
          <w:bCs/>
          <w:u w:val="single"/>
        </w:rPr>
        <w:t>www.cityofnewbuffalo.org</w:t>
      </w:r>
      <w:r w:rsidR="006A2A11">
        <w:rPr>
          <w:rFonts w:asciiTheme="minorHAnsi" w:eastAsia="Calibri" w:hAnsiTheme="minorHAnsi" w:cstheme="minorHAnsi"/>
        </w:rPr>
        <w:t>.</w:t>
      </w:r>
      <w:r w:rsidR="00AA5EA6">
        <w:rPr>
          <w:rFonts w:asciiTheme="minorHAnsi" w:eastAsia="Calibri" w:hAnsiTheme="minorHAnsi" w:cstheme="minorHAnsi"/>
        </w:rPr>
        <w:t xml:space="preserve">  </w:t>
      </w:r>
    </w:p>
    <w:p w14:paraId="08D0D8D6" w14:textId="455B5CE7" w:rsidR="00AA5EA6" w:rsidRDefault="00317676" w:rsidP="00C31C61">
      <w:pPr>
        <w:spacing w:after="240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The purpose of the Ordinance was to </w:t>
      </w:r>
      <w:r w:rsidR="005F7050" w:rsidRPr="005F7050">
        <w:rPr>
          <w:rFonts w:asciiTheme="minorHAnsi" w:eastAsia="Calibri" w:hAnsiTheme="minorHAnsi" w:cstheme="minorHAnsi"/>
          <w:bCs/>
        </w:rPr>
        <w:t xml:space="preserve">correct and prevent the existence of any adverse </w:t>
      </w:r>
      <w:r w:rsidR="005F7050">
        <w:rPr>
          <w:rFonts w:asciiTheme="minorHAnsi" w:eastAsia="Calibri" w:hAnsiTheme="minorHAnsi" w:cstheme="minorHAnsi"/>
          <w:bCs/>
        </w:rPr>
        <w:t xml:space="preserve">rental </w:t>
      </w:r>
      <w:r w:rsidR="005F7050" w:rsidRPr="005F7050">
        <w:rPr>
          <w:rFonts w:asciiTheme="minorHAnsi" w:eastAsia="Calibri" w:hAnsiTheme="minorHAnsi" w:cstheme="minorHAnsi"/>
          <w:bCs/>
        </w:rPr>
        <w:t>conditions, and to achieve and maintain such levels of residential environmental quality that will protect and promote public health, safety, and general welfare</w:t>
      </w:r>
      <w:r w:rsidR="005F7050">
        <w:rPr>
          <w:rFonts w:asciiTheme="minorHAnsi" w:eastAsia="Calibri" w:hAnsiTheme="minorHAnsi" w:cstheme="minorHAnsi"/>
          <w:bCs/>
        </w:rPr>
        <w:t xml:space="preserve">.  </w:t>
      </w:r>
      <w:r w:rsidR="00350C56">
        <w:rPr>
          <w:rFonts w:asciiTheme="minorHAnsi" w:eastAsia="Calibri" w:hAnsiTheme="minorHAnsi" w:cstheme="minorHAnsi"/>
        </w:rPr>
        <w:t xml:space="preserve">The </w:t>
      </w:r>
      <w:r>
        <w:rPr>
          <w:rFonts w:asciiTheme="minorHAnsi" w:eastAsia="Calibri" w:hAnsiTheme="minorHAnsi" w:cstheme="minorHAnsi"/>
        </w:rPr>
        <w:t xml:space="preserve">term of registration for the </w:t>
      </w:r>
      <w:r w:rsidR="00350C56">
        <w:rPr>
          <w:rFonts w:asciiTheme="minorHAnsi" w:eastAsia="Calibri" w:hAnsiTheme="minorHAnsi" w:cstheme="minorHAnsi"/>
        </w:rPr>
        <w:t>Ordinance</w:t>
      </w:r>
      <w:r>
        <w:rPr>
          <w:rFonts w:asciiTheme="minorHAnsi" w:eastAsia="Calibri" w:hAnsiTheme="minorHAnsi" w:cstheme="minorHAnsi"/>
        </w:rPr>
        <w:t xml:space="preserve"> is July 1</w:t>
      </w:r>
      <w:r w:rsidRPr="00317676">
        <w:rPr>
          <w:rFonts w:asciiTheme="minorHAnsi" w:eastAsia="Calibri" w:hAnsiTheme="minorHAnsi" w:cstheme="minorHAnsi"/>
          <w:vertAlign w:val="superscript"/>
        </w:rPr>
        <w:t>st</w:t>
      </w:r>
      <w:r>
        <w:rPr>
          <w:rFonts w:asciiTheme="minorHAnsi" w:eastAsia="Calibri" w:hAnsiTheme="minorHAnsi" w:cstheme="minorHAnsi"/>
        </w:rPr>
        <w:t xml:space="preserve"> of the current year to June 30</w:t>
      </w:r>
      <w:r w:rsidRPr="00317676">
        <w:rPr>
          <w:rFonts w:asciiTheme="minorHAnsi" w:eastAsia="Calibri" w:hAnsiTheme="minorHAnsi" w:cstheme="minorHAnsi"/>
          <w:vertAlign w:val="superscript"/>
        </w:rPr>
        <w:t>th</w:t>
      </w:r>
      <w:r>
        <w:rPr>
          <w:rFonts w:asciiTheme="minorHAnsi" w:eastAsia="Calibri" w:hAnsiTheme="minorHAnsi" w:cstheme="minorHAnsi"/>
        </w:rPr>
        <w:t xml:space="preserve"> of the following year.  </w:t>
      </w:r>
      <w:r w:rsidR="005F7050">
        <w:rPr>
          <w:rFonts w:asciiTheme="minorHAnsi" w:eastAsia="Calibri" w:hAnsiTheme="minorHAnsi" w:cstheme="minorHAnsi"/>
        </w:rPr>
        <w:t xml:space="preserve">In an effort to provide ample time for landlords to register their properties and schedule the requisite inspections, the city was requiring registration by </w:t>
      </w:r>
      <w:r w:rsidR="005F7050" w:rsidRPr="005F7050">
        <w:rPr>
          <w:rFonts w:asciiTheme="minorHAnsi" w:eastAsia="Calibri" w:hAnsiTheme="minorHAnsi" w:cstheme="minorHAnsi"/>
          <w:b/>
          <w:bCs/>
          <w:u w:val="single"/>
        </w:rPr>
        <w:t>March 1, 2022</w:t>
      </w:r>
      <w:r w:rsidR="005F7050">
        <w:rPr>
          <w:rFonts w:asciiTheme="minorHAnsi" w:eastAsia="Calibri" w:hAnsiTheme="minorHAnsi" w:cstheme="minorHAnsi"/>
        </w:rPr>
        <w:t>.</w:t>
      </w:r>
      <w:r w:rsidR="00811403">
        <w:rPr>
          <w:rFonts w:asciiTheme="minorHAnsi" w:eastAsia="Calibri" w:hAnsiTheme="minorHAnsi" w:cstheme="minorHAnsi"/>
        </w:rPr>
        <w:t xml:space="preserve">  At this time, those properties that are affected by the Ordinance will now be required to register those properties by </w:t>
      </w:r>
      <w:r w:rsidR="00811403" w:rsidRPr="00FB3E78">
        <w:rPr>
          <w:rFonts w:asciiTheme="minorHAnsi" w:eastAsia="Calibri" w:hAnsiTheme="minorHAnsi" w:cstheme="minorHAnsi"/>
          <w:b/>
          <w:bCs/>
          <w:u w:val="single"/>
        </w:rPr>
        <w:t>May 1</w:t>
      </w:r>
      <w:r w:rsidR="00FB3E78" w:rsidRPr="00FB3E78">
        <w:rPr>
          <w:rFonts w:asciiTheme="minorHAnsi" w:eastAsia="Calibri" w:hAnsiTheme="minorHAnsi" w:cstheme="minorHAnsi"/>
          <w:b/>
          <w:bCs/>
          <w:u w:val="single"/>
        </w:rPr>
        <w:t>5</w:t>
      </w:r>
      <w:r w:rsidR="00811403" w:rsidRPr="00FB3E78">
        <w:rPr>
          <w:rFonts w:asciiTheme="minorHAnsi" w:eastAsia="Calibri" w:hAnsiTheme="minorHAnsi" w:cstheme="minorHAnsi"/>
          <w:b/>
          <w:bCs/>
          <w:u w:val="single"/>
        </w:rPr>
        <w:t>, 2022</w:t>
      </w:r>
      <w:r w:rsidR="00811403">
        <w:rPr>
          <w:rFonts w:asciiTheme="minorHAnsi" w:eastAsia="Calibri" w:hAnsiTheme="minorHAnsi" w:cstheme="minorHAnsi"/>
        </w:rPr>
        <w:t xml:space="preserve">.  </w:t>
      </w:r>
      <w:r w:rsidR="00092C38">
        <w:rPr>
          <w:rFonts w:asciiTheme="minorHAnsi" w:eastAsia="Calibri" w:hAnsiTheme="minorHAnsi" w:cstheme="minorHAnsi"/>
        </w:rPr>
        <w:t xml:space="preserve"> </w:t>
      </w:r>
    </w:p>
    <w:p w14:paraId="1886EAD3" w14:textId="117B88D4" w:rsidR="006A2A11" w:rsidRPr="00C31C61" w:rsidRDefault="00FB3E78" w:rsidP="00C31C61">
      <w:pPr>
        <w:spacing w:after="240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This change in the </w:t>
      </w:r>
      <w:r w:rsidR="00544CC5">
        <w:rPr>
          <w:rFonts w:asciiTheme="minorHAnsi" w:eastAsia="Calibri" w:hAnsiTheme="minorHAnsi" w:cstheme="minorHAnsi"/>
        </w:rPr>
        <w:t xml:space="preserve">effective date of </w:t>
      </w:r>
      <w:r>
        <w:rPr>
          <w:rFonts w:asciiTheme="minorHAnsi" w:eastAsia="Calibri" w:hAnsiTheme="minorHAnsi" w:cstheme="minorHAnsi"/>
        </w:rPr>
        <w:t xml:space="preserve">registration is the result of </w:t>
      </w:r>
      <w:r w:rsidR="00544CC5">
        <w:rPr>
          <w:rFonts w:asciiTheme="minorHAnsi" w:eastAsia="Calibri" w:hAnsiTheme="minorHAnsi" w:cstheme="minorHAnsi"/>
        </w:rPr>
        <w:t xml:space="preserve">a number of </w:t>
      </w:r>
      <w:r w:rsidR="00811403">
        <w:rPr>
          <w:rFonts w:asciiTheme="minorHAnsi" w:eastAsia="Calibri" w:hAnsiTheme="minorHAnsi" w:cstheme="minorHAnsi"/>
        </w:rPr>
        <w:t>property owners attempt</w:t>
      </w:r>
      <w:r w:rsidR="00544CC5">
        <w:rPr>
          <w:rFonts w:asciiTheme="minorHAnsi" w:eastAsia="Calibri" w:hAnsiTheme="minorHAnsi" w:cstheme="minorHAnsi"/>
        </w:rPr>
        <w:t xml:space="preserve"> </w:t>
      </w:r>
      <w:r w:rsidR="00811403">
        <w:rPr>
          <w:rFonts w:asciiTheme="minorHAnsi" w:eastAsia="Calibri" w:hAnsiTheme="minorHAnsi" w:cstheme="minorHAnsi"/>
        </w:rPr>
        <w:t xml:space="preserve">to utilize the Ordinance </w:t>
      </w:r>
      <w:r w:rsidR="00544CC5">
        <w:rPr>
          <w:rFonts w:asciiTheme="minorHAnsi" w:eastAsia="Calibri" w:hAnsiTheme="minorHAnsi" w:cstheme="minorHAnsi"/>
        </w:rPr>
        <w:t xml:space="preserve">for </w:t>
      </w:r>
      <w:r w:rsidR="00811403">
        <w:rPr>
          <w:rFonts w:asciiTheme="minorHAnsi" w:eastAsia="Calibri" w:hAnsiTheme="minorHAnsi" w:cstheme="minorHAnsi"/>
        </w:rPr>
        <w:t>circumvent</w:t>
      </w:r>
      <w:r w:rsidR="00544CC5">
        <w:rPr>
          <w:rFonts w:asciiTheme="minorHAnsi" w:eastAsia="Calibri" w:hAnsiTheme="minorHAnsi" w:cstheme="minorHAnsi"/>
        </w:rPr>
        <w:t>ing</w:t>
      </w:r>
      <w:r w:rsidR="00811403">
        <w:rPr>
          <w:rFonts w:asciiTheme="minorHAnsi" w:eastAsia="Calibri" w:hAnsiTheme="minorHAnsi" w:cstheme="minorHAnsi"/>
        </w:rPr>
        <w:t xml:space="preserve"> </w:t>
      </w:r>
      <w:r w:rsidR="002B2021">
        <w:rPr>
          <w:rFonts w:asciiTheme="minorHAnsi" w:eastAsia="Calibri" w:hAnsiTheme="minorHAnsi" w:cstheme="minorHAnsi"/>
        </w:rPr>
        <w:t xml:space="preserve">the City of New Buffalo’s </w:t>
      </w:r>
      <w:r w:rsidR="00811403">
        <w:rPr>
          <w:rFonts w:asciiTheme="minorHAnsi" w:eastAsia="Calibri" w:hAnsiTheme="minorHAnsi" w:cstheme="minorHAnsi"/>
        </w:rPr>
        <w:t>Ordinance 248</w:t>
      </w:r>
      <w:r w:rsidR="00544CC5">
        <w:rPr>
          <w:rFonts w:asciiTheme="minorHAnsi" w:eastAsia="Calibri" w:hAnsiTheme="minorHAnsi" w:cstheme="minorHAnsi"/>
        </w:rPr>
        <w:t xml:space="preserve">, specifically in the </w:t>
      </w:r>
      <w:r w:rsidR="00811403">
        <w:rPr>
          <w:rFonts w:asciiTheme="minorHAnsi" w:eastAsia="Calibri" w:hAnsiTheme="minorHAnsi" w:cstheme="minorHAnsi"/>
        </w:rPr>
        <w:t>residential districts</w:t>
      </w:r>
      <w:r w:rsidR="004763EF">
        <w:rPr>
          <w:rFonts w:asciiTheme="minorHAnsi" w:eastAsia="Calibri" w:hAnsiTheme="minorHAnsi" w:cstheme="minorHAnsi"/>
        </w:rPr>
        <w:t xml:space="preserve">.  Consequently, the city needs to make modifications in the </w:t>
      </w:r>
      <w:r w:rsidR="00544CC5">
        <w:rPr>
          <w:rFonts w:asciiTheme="minorHAnsi" w:eastAsia="Calibri" w:hAnsiTheme="minorHAnsi" w:cstheme="minorHAnsi"/>
        </w:rPr>
        <w:t>O</w:t>
      </w:r>
      <w:r w:rsidR="004763EF">
        <w:rPr>
          <w:rFonts w:asciiTheme="minorHAnsi" w:eastAsia="Calibri" w:hAnsiTheme="minorHAnsi" w:cstheme="minorHAnsi"/>
        </w:rPr>
        <w:t xml:space="preserve">rdinance </w:t>
      </w:r>
      <w:r w:rsidR="00544CC5">
        <w:rPr>
          <w:rFonts w:asciiTheme="minorHAnsi" w:eastAsia="Calibri" w:hAnsiTheme="minorHAnsi" w:cstheme="minorHAnsi"/>
        </w:rPr>
        <w:t>to address this situation.  In accordance with the city’s legislative process, this will take approximately two (2) months.  As such, updated r</w:t>
      </w:r>
      <w:r w:rsidR="00097883">
        <w:rPr>
          <w:rFonts w:asciiTheme="minorHAnsi" w:eastAsia="Calibri" w:hAnsiTheme="minorHAnsi" w:cstheme="minorHAnsi"/>
        </w:rPr>
        <w:t xml:space="preserve">ental registration information </w:t>
      </w:r>
      <w:r w:rsidR="00AA5EA6">
        <w:rPr>
          <w:rFonts w:asciiTheme="minorHAnsi" w:eastAsia="Calibri" w:hAnsiTheme="minorHAnsi" w:cstheme="minorHAnsi"/>
        </w:rPr>
        <w:t xml:space="preserve">will be available on the city’s website </w:t>
      </w:r>
      <w:r w:rsidR="00097883">
        <w:rPr>
          <w:rFonts w:asciiTheme="minorHAnsi" w:eastAsia="Calibri" w:hAnsiTheme="minorHAnsi" w:cstheme="minorHAnsi"/>
        </w:rPr>
        <w:t xml:space="preserve">beginning </w:t>
      </w:r>
      <w:r w:rsidR="00544CC5" w:rsidRPr="00320F8F">
        <w:rPr>
          <w:rFonts w:asciiTheme="minorHAnsi" w:eastAsia="Calibri" w:hAnsiTheme="minorHAnsi" w:cstheme="minorHAnsi"/>
          <w:b/>
          <w:bCs/>
          <w:u w:val="single"/>
        </w:rPr>
        <w:t>March 22, 2022</w:t>
      </w:r>
      <w:r w:rsidR="006A2A11">
        <w:rPr>
          <w:rFonts w:asciiTheme="minorHAnsi" w:eastAsia="Calibri" w:hAnsiTheme="minorHAnsi" w:cstheme="minorHAnsi"/>
        </w:rPr>
        <w:t xml:space="preserve">.  </w:t>
      </w:r>
    </w:p>
    <w:p w14:paraId="7E996280" w14:textId="7B062E9E" w:rsidR="00E517F9" w:rsidRDefault="007C072D" w:rsidP="00C72D7A">
      <w:pPr>
        <w:spacing w:after="360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If there are any questions regarding the specifics of each ordinance, feel free to contact me.  I can be reached at (269) 469-1500 or via email at </w:t>
      </w:r>
      <w:r w:rsidRPr="007C072D">
        <w:rPr>
          <w:rFonts w:asciiTheme="minorHAnsi" w:eastAsia="Calibri" w:hAnsiTheme="minorHAnsi" w:cstheme="minorHAnsi"/>
        </w:rPr>
        <w:t>dwatson@cityofnewbuffalo.org</w:t>
      </w:r>
      <w:r>
        <w:rPr>
          <w:rFonts w:asciiTheme="minorHAnsi" w:eastAsia="Calibri" w:hAnsiTheme="minorHAnsi" w:cstheme="minorHAnsi"/>
        </w:rPr>
        <w:t>.</w:t>
      </w:r>
    </w:p>
    <w:p w14:paraId="1219EE9D" w14:textId="4841FC85" w:rsidR="00E517F9" w:rsidRPr="00E517F9" w:rsidRDefault="007B61DF" w:rsidP="00BD6788">
      <w:pPr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Darwin Watson, City Manager</w:t>
      </w:r>
    </w:p>
    <w:sectPr w:rsidR="00E517F9" w:rsidRPr="00E517F9">
      <w:headerReference w:type="default" r:id="rId7"/>
      <w:footerReference w:type="default" r:id="rId8"/>
      <w:pgSz w:w="12240" w:h="15840"/>
      <w:pgMar w:top="144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720F3" w14:textId="77777777" w:rsidR="00C23DDD" w:rsidRDefault="00C23DDD">
      <w:r>
        <w:separator/>
      </w:r>
    </w:p>
  </w:endnote>
  <w:endnote w:type="continuationSeparator" w:id="0">
    <w:p w14:paraId="446966F4" w14:textId="77777777" w:rsidR="00C23DDD" w:rsidRDefault="00C23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F10C6" w14:textId="77777777" w:rsidR="00280AEB" w:rsidRDefault="00826FFE">
    <w:pPr>
      <w:pStyle w:val="Footer"/>
      <w:jc w:val="center"/>
      <w:rPr>
        <w:rFonts w:ascii="Arial" w:hAnsi="Arial" w:cs="Arial"/>
        <w:b/>
        <w:bCs/>
        <w:color w:val="0000FF"/>
        <w:sz w:val="20"/>
      </w:rPr>
    </w:pPr>
    <w:r>
      <w:rPr>
        <w:rFonts w:ascii="Arial" w:hAnsi="Arial" w:cs="Arial"/>
        <w:b/>
        <w:bCs/>
        <w:color w:val="0000FF"/>
        <w:sz w:val="20"/>
      </w:rPr>
      <w:t xml:space="preserve">CITY HALL </w:t>
    </w:r>
    <w:r>
      <w:rPr>
        <w:rFonts w:ascii="Arial" w:hAnsi="Arial" w:cs="Arial"/>
        <w:b/>
        <w:bCs/>
        <w:color w:val="0000FF"/>
        <w:sz w:val="20"/>
      </w:rPr>
      <w:sym w:font="Symbol" w:char="F0B7"/>
    </w:r>
    <w:r>
      <w:rPr>
        <w:rFonts w:ascii="Arial" w:hAnsi="Arial" w:cs="Arial"/>
        <w:b/>
        <w:bCs/>
        <w:color w:val="0000FF"/>
        <w:sz w:val="20"/>
      </w:rPr>
      <w:t xml:space="preserve"> 224 WEST BUFFALO </w:t>
    </w:r>
    <w:r>
      <w:rPr>
        <w:rFonts w:ascii="Arial" w:hAnsi="Arial" w:cs="Arial"/>
        <w:b/>
        <w:bCs/>
        <w:color w:val="0000FF"/>
        <w:sz w:val="20"/>
      </w:rPr>
      <w:sym w:font="Symbol" w:char="F0B7"/>
    </w:r>
    <w:r>
      <w:rPr>
        <w:rFonts w:ascii="Arial" w:hAnsi="Arial" w:cs="Arial"/>
        <w:b/>
        <w:bCs/>
        <w:color w:val="0000FF"/>
        <w:sz w:val="20"/>
      </w:rPr>
      <w:t xml:space="preserve"> NEW BUFFALO, MICHIGAN 49117 </w:t>
    </w:r>
    <w:r>
      <w:rPr>
        <w:rFonts w:ascii="Arial" w:hAnsi="Arial" w:cs="Arial"/>
        <w:b/>
        <w:bCs/>
        <w:color w:val="0000FF"/>
        <w:sz w:val="20"/>
      </w:rPr>
      <w:sym w:font="Symbol" w:char="F0B7"/>
    </w:r>
    <w:r w:rsidR="00280AEB">
      <w:rPr>
        <w:rFonts w:ascii="Arial" w:hAnsi="Arial" w:cs="Arial"/>
        <w:b/>
        <w:bCs/>
        <w:color w:val="0000FF"/>
        <w:sz w:val="20"/>
      </w:rPr>
      <w:t xml:space="preserve"> 269</w:t>
    </w:r>
    <w:r>
      <w:rPr>
        <w:rFonts w:ascii="Arial" w:hAnsi="Arial" w:cs="Arial"/>
        <w:b/>
        <w:bCs/>
        <w:color w:val="0000FF"/>
        <w:sz w:val="20"/>
      </w:rPr>
      <w:t>/469-1500</w:t>
    </w:r>
  </w:p>
  <w:p w14:paraId="48534C67" w14:textId="77777777" w:rsidR="00826FFE" w:rsidRDefault="00280AEB">
    <w:pPr>
      <w:pStyle w:val="Footer"/>
      <w:jc w:val="center"/>
      <w:rPr>
        <w:rFonts w:ascii="Arial" w:hAnsi="Arial" w:cs="Arial"/>
        <w:b/>
        <w:bCs/>
        <w:color w:val="0000FF"/>
        <w:sz w:val="20"/>
      </w:rPr>
    </w:pPr>
    <w:r>
      <w:rPr>
        <w:rFonts w:ascii="Arial" w:hAnsi="Arial" w:cs="Arial"/>
        <w:b/>
        <w:bCs/>
        <w:color w:val="0000FF"/>
        <w:sz w:val="20"/>
      </w:rPr>
      <w:t>FAX 269/469-7917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E4B08" w14:textId="77777777" w:rsidR="00C23DDD" w:rsidRDefault="00C23DDD">
      <w:r>
        <w:separator/>
      </w:r>
    </w:p>
  </w:footnote>
  <w:footnote w:type="continuationSeparator" w:id="0">
    <w:p w14:paraId="5F3BB255" w14:textId="77777777" w:rsidR="00C23DDD" w:rsidRDefault="00C23D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E9D9E" w14:textId="77777777" w:rsidR="00280AEB" w:rsidRDefault="00FC4B4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BEBA71B" wp14:editId="0A766E69">
              <wp:simplePos x="0" y="0"/>
              <wp:positionH relativeFrom="column">
                <wp:posOffset>1943100</wp:posOffset>
              </wp:positionH>
              <wp:positionV relativeFrom="paragraph">
                <wp:posOffset>0</wp:posOffset>
              </wp:positionV>
              <wp:extent cx="1596390" cy="1498600"/>
              <wp:effectExtent l="0" t="9525" r="3810" b="635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6390" cy="14986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765D13" w14:textId="77777777" w:rsidR="00280AEB" w:rsidRDefault="00FC4B4B" w:rsidP="00280AE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1F2B898" wp14:editId="57A05671">
                                <wp:extent cx="1409700" cy="1409700"/>
                                <wp:effectExtent l="0" t="0" r="0" b="0"/>
                                <wp:docPr id="2" name="Picture 1" descr="Logo City of New Buffal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 City of New Buffal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9700" cy="1409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EBA71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53pt;margin-top:0;width:125.7pt;height:1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" stroked="f">
              <v:fill opacity="32896f"/>
              <v:textbox>
                <w:txbxContent>
                  <w:p w14:paraId="7C765D13" w14:textId="77777777" w:rsidR="00280AEB" w:rsidRDefault="00FC4B4B" w:rsidP="00280AEB">
                    <w:r>
                      <w:rPr>
                        <w:noProof/>
                      </w:rPr>
                      <w:drawing>
                        <wp:inline distT="0" distB="0" distL="0" distR="0" wp14:anchorId="01F2B898" wp14:editId="57A05671">
                          <wp:extent cx="1409700" cy="1409700"/>
                          <wp:effectExtent l="0" t="0" r="0" b="0"/>
                          <wp:docPr id="2" name="Picture 1" descr="Logo City of New Buffal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 City of New Buffal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9700" cy="1409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49196E9" w14:textId="77777777" w:rsidR="00280AEB" w:rsidRDefault="00280AEB">
    <w:pPr>
      <w:pStyle w:val="Header"/>
    </w:pPr>
  </w:p>
  <w:p w14:paraId="60571A52" w14:textId="77777777" w:rsidR="00280AEB" w:rsidRDefault="00280AEB">
    <w:pPr>
      <w:pStyle w:val="Header"/>
    </w:pPr>
  </w:p>
  <w:p w14:paraId="0899A60B" w14:textId="77777777" w:rsidR="00280AEB" w:rsidRDefault="00280AEB">
    <w:pPr>
      <w:pStyle w:val="Header"/>
    </w:pPr>
  </w:p>
  <w:p w14:paraId="098396D7" w14:textId="77777777" w:rsidR="00280AEB" w:rsidRDefault="00280AEB">
    <w:pPr>
      <w:pStyle w:val="Header"/>
    </w:pPr>
  </w:p>
  <w:p w14:paraId="183E7B58" w14:textId="77777777" w:rsidR="00280AEB" w:rsidRDefault="00280AEB">
    <w:pPr>
      <w:pStyle w:val="Header"/>
    </w:pPr>
  </w:p>
  <w:p w14:paraId="300E8C27" w14:textId="77777777" w:rsidR="00280AEB" w:rsidRDefault="00280AEB">
    <w:pPr>
      <w:pStyle w:val="Header"/>
    </w:pPr>
  </w:p>
  <w:p w14:paraId="39237BF3" w14:textId="77777777" w:rsidR="00280AEB" w:rsidRDefault="00280AEB">
    <w:pPr>
      <w:pStyle w:val="Header"/>
    </w:pPr>
  </w:p>
  <w:p w14:paraId="2156F391" w14:textId="77777777" w:rsidR="00280AEB" w:rsidRDefault="00280A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14AF6"/>
    <w:multiLevelType w:val="hybridMultilevel"/>
    <w:tmpl w:val="64602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16DBD"/>
    <w:multiLevelType w:val="hybridMultilevel"/>
    <w:tmpl w:val="9446B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0614A1"/>
    <w:multiLevelType w:val="hybridMultilevel"/>
    <w:tmpl w:val="4FDE6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0A053F"/>
    <w:multiLevelType w:val="hybridMultilevel"/>
    <w:tmpl w:val="F6D88782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51405CF1"/>
    <w:multiLevelType w:val="hybridMultilevel"/>
    <w:tmpl w:val="752C9AC2"/>
    <w:lvl w:ilvl="0" w:tplc="EED402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32E4028"/>
    <w:multiLevelType w:val="hybridMultilevel"/>
    <w:tmpl w:val="0240A5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AEB"/>
    <w:rsid w:val="000007F7"/>
    <w:rsid w:val="0000182E"/>
    <w:rsid w:val="00014980"/>
    <w:rsid w:val="000575DA"/>
    <w:rsid w:val="00057D7B"/>
    <w:rsid w:val="00057E1B"/>
    <w:rsid w:val="00060556"/>
    <w:rsid w:val="00071F0E"/>
    <w:rsid w:val="00073131"/>
    <w:rsid w:val="000856FD"/>
    <w:rsid w:val="00092477"/>
    <w:rsid w:val="00092C38"/>
    <w:rsid w:val="00097883"/>
    <w:rsid w:val="000A684A"/>
    <w:rsid w:val="000A79DE"/>
    <w:rsid w:val="000A7C8E"/>
    <w:rsid w:val="000B035C"/>
    <w:rsid w:val="000B5DB1"/>
    <w:rsid w:val="000D6E40"/>
    <w:rsid w:val="000E58A0"/>
    <w:rsid w:val="00110F09"/>
    <w:rsid w:val="0011509B"/>
    <w:rsid w:val="00141325"/>
    <w:rsid w:val="00166EE9"/>
    <w:rsid w:val="001875E2"/>
    <w:rsid w:val="001A4B41"/>
    <w:rsid w:val="001A74F8"/>
    <w:rsid w:val="001B4455"/>
    <w:rsid w:val="001B6DD9"/>
    <w:rsid w:val="001C1B1C"/>
    <w:rsid w:val="001C332C"/>
    <w:rsid w:val="001E174F"/>
    <w:rsid w:val="001E4CA0"/>
    <w:rsid w:val="001F112A"/>
    <w:rsid w:val="002167AA"/>
    <w:rsid w:val="00230E6A"/>
    <w:rsid w:val="002327D4"/>
    <w:rsid w:val="002423CB"/>
    <w:rsid w:val="002438EC"/>
    <w:rsid w:val="00246318"/>
    <w:rsid w:val="00267669"/>
    <w:rsid w:val="00267E05"/>
    <w:rsid w:val="0027093C"/>
    <w:rsid w:val="0028018D"/>
    <w:rsid w:val="002803C1"/>
    <w:rsid w:val="00280AEB"/>
    <w:rsid w:val="002874E5"/>
    <w:rsid w:val="002A07DC"/>
    <w:rsid w:val="002A2264"/>
    <w:rsid w:val="002B2021"/>
    <w:rsid w:val="002B6B7D"/>
    <w:rsid w:val="002C4781"/>
    <w:rsid w:val="002C7409"/>
    <w:rsid w:val="002D0A9B"/>
    <w:rsid w:val="002D0EFA"/>
    <w:rsid w:val="002E0B0D"/>
    <w:rsid w:val="002F1299"/>
    <w:rsid w:val="002F314F"/>
    <w:rsid w:val="00305C6A"/>
    <w:rsid w:val="00313844"/>
    <w:rsid w:val="00314494"/>
    <w:rsid w:val="00317676"/>
    <w:rsid w:val="00320F8F"/>
    <w:rsid w:val="00342AE1"/>
    <w:rsid w:val="00350C56"/>
    <w:rsid w:val="00375818"/>
    <w:rsid w:val="003A24AF"/>
    <w:rsid w:val="003A7117"/>
    <w:rsid w:val="003B160D"/>
    <w:rsid w:val="003B4A5D"/>
    <w:rsid w:val="003C65BC"/>
    <w:rsid w:val="003D67F4"/>
    <w:rsid w:val="003E7A40"/>
    <w:rsid w:val="003F39FA"/>
    <w:rsid w:val="00401B27"/>
    <w:rsid w:val="0040328F"/>
    <w:rsid w:val="00423C52"/>
    <w:rsid w:val="0042506D"/>
    <w:rsid w:val="00441A67"/>
    <w:rsid w:val="00444DFB"/>
    <w:rsid w:val="00454459"/>
    <w:rsid w:val="00462D06"/>
    <w:rsid w:val="00475BDB"/>
    <w:rsid w:val="004763EF"/>
    <w:rsid w:val="00496558"/>
    <w:rsid w:val="004C1B6A"/>
    <w:rsid w:val="004C4D00"/>
    <w:rsid w:val="0050222C"/>
    <w:rsid w:val="00530421"/>
    <w:rsid w:val="00544CC5"/>
    <w:rsid w:val="00552373"/>
    <w:rsid w:val="0055447F"/>
    <w:rsid w:val="0056198D"/>
    <w:rsid w:val="005849B6"/>
    <w:rsid w:val="00586145"/>
    <w:rsid w:val="005B2480"/>
    <w:rsid w:val="005E34F3"/>
    <w:rsid w:val="005F34C5"/>
    <w:rsid w:val="005F7050"/>
    <w:rsid w:val="005F7250"/>
    <w:rsid w:val="00651AFA"/>
    <w:rsid w:val="00667325"/>
    <w:rsid w:val="00676A0A"/>
    <w:rsid w:val="0068764A"/>
    <w:rsid w:val="006966B8"/>
    <w:rsid w:val="006A2A11"/>
    <w:rsid w:val="006D4723"/>
    <w:rsid w:val="006E4A1D"/>
    <w:rsid w:val="006F142C"/>
    <w:rsid w:val="00704A92"/>
    <w:rsid w:val="00705537"/>
    <w:rsid w:val="00714DC9"/>
    <w:rsid w:val="00740826"/>
    <w:rsid w:val="007418E6"/>
    <w:rsid w:val="007478BD"/>
    <w:rsid w:val="007559DF"/>
    <w:rsid w:val="00792AD2"/>
    <w:rsid w:val="00795C0D"/>
    <w:rsid w:val="007A11A2"/>
    <w:rsid w:val="007A6429"/>
    <w:rsid w:val="007B3182"/>
    <w:rsid w:val="007B535C"/>
    <w:rsid w:val="007B5F1C"/>
    <w:rsid w:val="007B61DF"/>
    <w:rsid w:val="007C072D"/>
    <w:rsid w:val="007E7E2A"/>
    <w:rsid w:val="007F0591"/>
    <w:rsid w:val="007F2ED8"/>
    <w:rsid w:val="00805B87"/>
    <w:rsid w:val="00811403"/>
    <w:rsid w:val="00826FFE"/>
    <w:rsid w:val="008406BE"/>
    <w:rsid w:val="00843997"/>
    <w:rsid w:val="00850C99"/>
    <w:rsid w:val="00856C7A"/>
    <w:rsid w:val="00870B4F"/>
    <w:rsid w:val="008943A8"/>
    <w:rsid w:val="008C3000"/>
    <w:rsid w:val="008D14CB"/>
    <w:rsid w:val="008F056C"/>
    <w:rsid w:val="008F3A91"/>
    <w:rsid w:val="008F60CF"/>
    <w:rsid w:val="00901F82"/>
    <w:rsid w:val="009039B6"/>
    <w:rsid w:val="0091541B"/>
    <w:rsid w:val="00924FD0"/>
    <w:rsid w:val="00930C5F"/>
    <w:rsid w:val="009352DC"/>
    <w:rsid w:val="009468BC"/>
    <w:rsid w:val="00955616"/>
    <w:rsid w:val="00957816"/>
    <w:rsid w:val="00963999"/>
    <w:rsid w:val="009700E1"/>
    <w:rsid w:val="00973320"/>
    <w:rsid w:val="00983401"/>
    <w:rsid w:val="009B1CB4"/>
    <w:rsid w:val="009D7AA4"/>
    <w:rsid w:val="009F1D2E"/>
    <w:rsid w:val="009F2383"/>
    <w:rsid w:val="009F782A"/>
    <w:rsid w:val="00A21146"/>
    <w:rsid w:val="00A255CD"/>
    <w:rsid w:val="00A3628E"/>
    <w:rsid w:val="00A621F5"/>
    <w:rsid w:val="00A65959"/>
    <w:rsid w:val="00A84657"/>
    <w:rsid w:val="00A8631D"/>
    <w:rsid w:val="00AA0450"/>
    <w:rsid w:val="00AA09F1"/>
    <w:rsid w:val="00AA5EA6"/>
    <w:rsid w:val="00AB1948"/>
    <w:rsid w:val="00AC440D"/>
    <w:rsid w:val="00AC5576"/>
    <w:rsid w:val="00AC7B95"/>
    <w:rsid w:val="00AD3E7C"/>
    <w:rsid w:val="00AD75F8"/>
    <w:rsid w:val="00AE788C"/>
    <w:rsid w:val="00AF5182"/>
    <w:rsid w:val="00B10150"/>
    <w:rsid w:val="00B15CA4"/>
    <w:rsid w:val="00B20CDC"/>
    <w:rsid w:val="00B35CF0"/>
    <w:rsid w:val="00B557EE"/>
    <w:rsid w:val="00B91C9C"/>
    <w:rsid w:val="00B9768E"/>
    <w:rsid w:val="00BA5650"/>
    <w:rsid w:val="00BD0453"/>
    <w:rsid w:val="00BD6788"/>
    <w:rsid w:val="00BD710D"/>
    <w:rsid w:val="00BE62AA"/>
    <w:rsid w:val="00C04AC5"/>
    <w:rsid w:val="00C23DDD"/>
    <w:rsid w:val="00C31C61"/>
    <w:rsid w:val="00C605CA"/>
    <w:rsid w:val="00C65CEF"/>
    <w:rsid w:val="00C67B78"/>
    <w:rsid w:val="00C71D3B"/>
    <w:rsid w:val="00C72D7A"/>
    <w:rsid w:val="00C8554C"/>
    <w:rsid w:val="00C86E6A"/>
    <w:rsid w:val="00C9002A"/>
    <w:rsid w:val="00C93EDA"/>
    <w:rsid w:val="00CA1767"/>
    <w:rsid w:val="00CB1D35"/>
    <w:rsid w:val="00CF0868"/>
    <w:rsid w:val="00D0236B"/>
    <w:rsid w:val="00D07525"/>
    <w:rsid w:val="00D116E0"/>
    <w:rsid w:val="00D1290F"/>
    <w:rsid w:val="00D1676B"/>
    <w:rsid w:val="00D43AEF"/>
    <w:rsid w:val="00D55393"/>
    <w:rsid w:val="00D65AE7"/>
    <w:rsid w:val="00D723F5"/>
    <w:rsid w:val="00D802CA"/>
    <w:rsid w:val="00D80FB9"/>
    <w:rsid w:val="00D8471A"/>
    <w:rsid w:val="00D94CAA"/>
    <w:rsid w:val="00D952B0"/>
    <w:rsid w:val="00DA16FB"/>
    <w:rsid w:val="00DA2325"/>
    <w:rsid w:val="00DE7506"/>
    <w:rsid w:val="00E02EA7"/>
    <w:rsid w:val="00E03AE7"/>
    <w:rsid w:val="00E06D9F"/>
    <w:rsid w:val="00E158D5"/>
    <w:rsid w:val="00E37B92"/>
    <w:rsid w:val="00E517F9"/>
    <w:rsid w:val="00E53FE3"/>
    <w:rsid w:val="00E813CB"/>
    <w:rsid w:val="00E9359F"/>
    <w:rsid w:val="00E97615"/>
    <w:rsid w:val="00EA4934"/>
    <w:rsid w:val="00EB4919"/>
    <w:rsid w:val="00EE5B4E"/>
    <w:rsid w:val="00EE5F96"/>
    <w:rsid w:val="00F17738"/>
    <w:rsid w:val="00F2774D"/>
    <w:rsid w:val="00F33B5C"/>
    <w:rsid w:val="00F35691"/>
    <w:rsid w:val="00F44128"/>
    <w:rsid w:val="00F510DD"/>
    <w:rsid w:val="00F52AAF"/>
    <w:rsid w:val="00F61C6E"/>
    <w:rsid w:val="00F92127"/>
    <w:rsid w:val="00F95003"/>
    <w:rsid w:val="00F95883"/>
    <w:rsid w:val="00FA33E3"/>
    <w:rsid w:val="00FA40F1"/>
    <w:rsid w:val="00FA5911"/>
    <w:rsid w:val="00FB2F86"/>
    <w:rsid w:val="00FB3E78"/>
    <w:rsid w:val="00FB5E72"/>
    <w:rsid w:val="00FC35B3"/>
    <w:rsid w:val="00FC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51AA2B"/>
  <w15:chartTrackingRefBased/>
  <w15:docId w15:val="{E0C469F2-03BD-403D-AA69-ECC352A60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AC557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61C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67669"/>
    <w:pPr>
      <w:ind w:left="720"/>
      <w:contextualSpacing/>
    </w:pPr>
  </w:style>
  <w:style w:type="character" w:styleId="Hyperlink">
    <w:name w:val="Hyperlink"/>
    <w:basedOn w:val="DefaultParagraphFont"/>
    <w:rsid w:val="006A2A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2A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4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265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3, 2007</vt:lpstr>
    </vt:vector>
  </TitlesOfParts>
  <Company>City of New Buffalo</Company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3, 2007</dc:title>
  <dc:subject/>
  <dc:creator>Margaret</dc:creator>
  <cp:keywords/>
  <cp:lastModifiedBy>Nancy Griffin</cp:lastModifiedBy>
  <cp:revision>2</cp:revision>
  <cp:lastPrinted>2021-10-21T13:57:00Z</cp:lastPrinted>
  <dcterms:created xsi:type="dcterms:W3CDTF">2022-02-04T19:16:00Z</dcterms:created>
  <dcterms:modified xsi:type="dcterms:W3CDTF">2022-02-04T19:16:00Z</dcterms:modified>
</cp:coreProperties>
</file>