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EAD8B" w14:textId="77777777" w:rsidR="00756743" w:rsidRDefault="00B538E5" w:rsidP="00386EEF">
      <w:pPr>
        <w:spacing w:line="240" w:lineRule="auto"/>
        <w:jc w:val="left"/>
        <w:rPr>
          <w:u w:val="single"/>
        </w:rPr>
      </w:pPr>
      <w:r>
        <w:rPr>
          <w:noProof/>
        </w:rPr>
        <w:object w:dxaOrig="1698" w:dyaOrig="1767" w14:anchorId="62B1A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0.65pt;height:67.35pt;mso-width-percent:0;mso-height-percent:0;mso-width-percent:0;mso-height-percent:0" o:ole="" fillcolor="window">
            <v:imagedata r:id="rId8" o:title=""/>
          </v:shape>
          <o:OLEObject Type="Embed" ProgID="Word.Picture.8" ShapeID="_x0000_i1025" DrawAspect="Content" ObjectID="_1693148485" r:id="rId9"/>
        </w:object>
      </w:r>
      <w:r w:rsidR="00756743">
        <w:rPr>
          <w:u w:val="single"/>
        </w:rPr>
        <w:t xml:space="preserve"> </w:t>
      </w:r>
    </w:p>
    <w:p w14:paraId="00248325" w14:textId="77777777" w:rsidR="00756743" w:rsidRDefault="00D53A08" w:rsidP="00386EEF">
      <w:pPr>
        <w:spacing w:line="240" w:lineRule="auto"/>
        <w:jc w:val="left"/>
      </w:pPr>
      <w:r w:rsidRPr="00806EC5">
        <w:rPr>
          <w:u w:val="single"/>
        </w:rPr>
        <w:tab/>
      </w:r>
      <w:r w:rsidRPr="00806EC5">
        <w:rPr>
          <w:u w:val="single"/>
        </w:rPr>
        <w:tab/>
      </w:r>
      <w:r w:rsidRPr="00806EC5">
        <w:rPr>
          <w:u w:val="single"/>
        </w:rPr>
        <w:tab/>
      </w:r>
      <w:r w:rsidRPr="00806EC5">
        <w:rPr>
          <w:u w:val="single"/>
        </w:rPr>
        <w:tab/>
      </w:r>
      <w:r w:rsidRPr="00806EC5">
        <w:rPr>
          <w:u w:val="single"/>
        </w:rPr>
        <w:tab/>
      </w:r>
      <w:r w:rsidRPr="00806EC5">
        <w:rPr>
          <w:u w:val="single"/>
        </w:rPr>
        <w:tab/>
      </w:r>
      <w:r w:rsidRPr="00806EC5">
        <w:rPr>
          <w:u w:val="single"/>
        </w:rPr>
        <w:tab/>
      </w:r>
      <w:r w:rsidRPr="00806EC5">
        <w:rPr>
          <w:u w:val="single"/>
        </w:rPr>
        <w:tab/>
      </w:r>
      <w:r w:rsidRPr="00806EC5">
        <w:rPr>
          <w:u w:val="single"/>
        </w:rPr>
        <w:tab/>
      </w:r>
      <w:r w:rsidRPr="00806EC5">
        <w:rPr>
          <w:u w:val="single"/>
        </w:rPr>
        <w:tab/>
      </w:r>
      <w:r w:rsidRPr="00806EC5">
        <w:rPr>
          <w:u w:val="single"/>
        </w:rPr>
        <w:tab/>
      </w:r>
      <w:r w:rsidRPr="00806EC5">
        <w:rPr>
          <w:u w:val="single"/>
        </w:rPr>
        <w:tab/>
      </w:r>
      <w:r w:rsidRPr="00806EC5">
        <w:rPr>
          <w:u w:val="single"/>
        </w:rPr>
        <w:tab/>
      </w:r>
    </w:p>
    <w:p w14:paraId="13C7C729" w14:textId="77777777" w:rsidR="00EF224C" w:rsidRDefault="00EF224C" w:rsidP="00386EEF">
      <w:pPr>
        <w:spacing w:line="240" w:lineRule="auto"/>
        <w:jc w:val="left"/>
      </w:pPr>
    </w:p>
    <w:p w14:paraId="4D13E6A5" w14:textId="6265D240" w:rsidR="00BB25F7" w:rsidRDefault="00BB25F7" w:rsidP="00BB25F7">
      <w:pPr>
        <w:spacing w:line="240" w:lineRule="auto"/>
        <w:jc w:val="left"/>
        <w:rPr>
          <w:b/>
        </w:rPr>
      </w:pPr>
      <w:r>
        <w:rPr>
          <w:caps/>
        </w:rPr>
        <w:t>Date:</w:t>
      </w:r>
      <w:r>
        <w:tab/>
      </w:r>
      <w:r>
        <w:tab/>
      </w:r>
      <w:r>
        <w:rPr>
          <w:b/>
        </w:rPr>
        <w:t xml:space="preserve">September 20, 2021 </w:t>
      </w:r>
    </w:p>
    <w:p w14:paraId="0F842754" w14:textId="77777777" w:rsidR="00BB25F7" w:rsidRDefault="00BB25F7" w:rsidP="00BB25F7">
      <w:pPr>
        <w:spacing w:line="240" w:lineRule="auto"/>
        <w:jc w:val="left"/>
      </w:pPr>
    </w:p>
    <w:p w14:paraId="5BE57DC2" w14:textId="77777777" w:rsidR="00BB25F7" w:rsidRDefault="00BB25F7" w:rsidP="00BB25F7">
      <w:pPr>
        <w:spacing w:line="240" w:lineRule="auto"/>
        <w:ind w:left="1440" w:hanging="1440"/>
        <w:jc w:val="left"/>
      </w:pPr>
      <w:r>
        <w:t>TO:</w:t>
      </w:r>
      <w:r>
        <w:tab/>
      </w:r>
      <w:r w:rsidRPr="00E5296E">
        <w:t xml:space="preserve">Honorable Mayor and Members of the City </w:t>
      </w:r>
      <w:r>
        <w:t>Council through City Manager</w:t>
      </w:r>
    </w:p>
    <w:p w14:paraId="0E1656D1" w14:textId="77777777" w:rsidR="00BB25F7" w:rsidRDefault="00BB25F7" w:rsidP="00BB25F7">
      <w:pPr>
        <w:spacing w:line="240" w:lineRule="auto"/>
        <w:jc w:val="left"/>
      </w:pPr>
    </w:p>
    <w:p w14:paraId="0A0D5384" w14:textId="77777777" w:rsidR="00BB25F7" w:rsidRDefault="00BB25F7" w:rsidP="00BB25F7">
      <w:pPr>
        <w:spacing w:line="240" w:lineRule="auto"/>
        <w:jc w:val="left"/>
      </w:pPr>
      <w:r>
        <w:t>FROM:</w:t>
      </w:r>
      <w:r>
        <w:tab/>
        <w:t>Karen Shimizu, Housing Manager</w:t>
      </w:r>
    </w:p>
    <w:p w14:paraId="3C499C49" w14:textId="77777777" w:rsidR="00BB25F7" w:rsidRDefault="00BB25F7" w:rsidP="00BB25F7">
      <w:pPr>
        <w:spacing w:line="240" w:lineRule="auto"/>
        <w:ind w:left="720" w:firstLine="720"/>
        <w:jc w:val="left"/>
      </w:pPr>
      <w:r>
        <w:t xml:space="preserve">Brian Cochran, Assistant City Manager </w:t>
      </w:r>
    </w:p>
    <w:p w14:paraId="6EFD723C" w14:textId="77777777" w:rsidR="00BB25F7" w:rsidRDefault="00BB25F7" w:rsidP="00BB25F7">
      <w:pPr>
        <w:spacing w:line="240" w:lineRule="auto"/>
        <w:jc w:val="left"/>
      </w:pPr>
    </w:p>
    <w:p w14:paraId="0C146036" w14:textId="68169657" w:rsidR="00BB25F7" w:rsidRPr="003E3A7E" w:rsidRDefault="00BB25F7" w:rsidP="00BB25F7">
      <w:pPr>
        <w:kinsoku w:val="0"/>
        <w:overflowPunct w:val="0"/>
        <w:autoSpaceDE w:val="0"/>
        <w:autoSpaceDN w:val="0"/>
        <w:adjustRightInd w:val="0"/>
        <w:spacing w:line="240" w:lineRule="auto"/>
        <w:ind w:left="1440" w:right="302" w:hanging="1440"/>
        <w:jc w:val="left"/>
        <w:rPr>
          <w:szCs w:val="24"/>
        </w:rPr>
      </w:pPr>
      <w:r>
        <w:t>SUBJECT:</w:t>
      </w:r>
      <w:r>
        <w:tab/>
      </w:r>
      <w:r w:rsidRPr="00B74A0C">
        <w:rPr>
          <w:szCs w:val="24"/>
        </w:rPr>
        <w:t xml:space="preserve">Resolution Approving </w:t>
      </w:r>
      <w:r w:rsidRPr="00B74A0C">
        <w:t xml:space="preserve">the </w:t>
      </w:r>
      <w:r w:rsidR="000971CA">
        <w:rPr>
          <w:szCs w:val="24"/>
        </w:rPr>
        <w:t>p</w:t>
      </w:r>
      <w:r w:rsidRPr="00B74A0C">
        <w:rPr>
          <w:szCs w:val="24"/>
        </w:rPr>
        <w:t xml:space="preserve">urchase of </w:t>
      </w:r>
      <w:r w:rsidR="00AB1051">
        <w:rPr>
          <w:szCs w:val="24"/>
        </w:rPr>
        <w:t>2</w:t>
      </w:r>
      <w:r w:rsidR="000276B1">
        <w:rPr>
          <w:szCs w:val="24"/>
        </w:rPr>
        <w:t>5 Shelter Units and 2 Office Units</w:t>
      </w:r>
      <w:r w:rsidR="00573C5A">
        <w:rPr>
          <w:szCs w:val="24"/>
        </w:rPr>
        <w:t xml:space="preserve"> </w:t>
      </w:r>
      <w:r>
        <w:t xml:space="preserve">in the amount of </w:t>
      </w:r>
      <w:r w:rsidRPr="00F626BA">
        <w:t>$338,000</w:t>
      </w:r>
      <w:r>
        <w:t xml:space="preserve"> from </w:t>
      </w:r>
      <w:r w:rsidRPr="00B74A0C">
        <w:t>for the City of Petaluma</w:t>
      </w:r>
      <w:r w:rsidR="000971CA">
        <w:t>’s</w:t>
      </w:r>
      <w:r w:rsidRPr="00B74A0C">
        <w:t xml:space="preserve"> Interim Housing Solutions Project </w:t>
      </w:r>
      <w:r w:rsidR="000971CA">
        <w:t>l</w:t>
      </w:r>
      <w:r w:rsidRPr="00B74A0C">
        <w:t>ocated at 900 Hopper Street</w:t>
      </w:r>
      <w:r w:rsidR="000971CA">
        <w:t xml:space="preserve">, </w:t>
      </w:r>
      <w:r w:rsidR="000971CA" w:rsidRPr="006E5747">
        <w:t>a</w:t>
      </w:r>
      <w:r w:rsidRPr="006E5747">
        <w:t xml:space="preserve">pproving the </w:t>
      </w:r>
      <w:r w:rsidR="000971CA" w:rsidRPr="006E5747">
        <w:t>c</w:t>
      </w:r>
      <w:r w:rsidRPr="006E5747">
        <w:t xml:space="preserve">onceptual </w:t>
      </w:r>
      <w:r w:rsidR="000971CA" w:rsidRPr="006E5747">
        <w:t>s</w:t>
      </w:r>
      <w:r w:rsidRPr="006E5747">
        <w:t xml:space="preserve">ite </w:t>
      </w:r>
      <w:r w:rsidR="000971CA" w:rsidRPr="006E5747">
        <w:t>p</w:t>
      </w:r>
      <w:r w:rsidRPr="006E5747">
        <w:t>lan</w:t>
      </w:r>
      <w:r>
        <w:t xml:space="preserve"> and </w:t>
      </w:r>
      <w:r w:rsidRPr="00B74A0C">
        <w:rPr>
          <w:szCs w:val="24"/>
        </w:rPr>
        <w:t xml:space="preserve">Authorizing the City Manager to </w:t>
      </w:r>
      <w:r w:rsidR="000971CA">
        <w:rPr>
          <w:szCs w:val="24"/>
        </w:rPr>
        <w:t>e</w:t>
      </w:r>
      <w:r w:rsidRPr="00B74A0C">
        <w:rPr>
          <w:szCs w:val="24"/>
        </w:rPr>
        <w:t xml:space="preserve">xecute all </w:t>
      </w:r>
      <w:r w:rsidR="000971CA">
        <w:rPr>
          <w:szCs w:val="24"/>
        </w:rPr>
        <w:t>d</w:t>
      </w:r>
      <w:r w:rsidRPr="00B74A0C">
        <w:rPr>
          <w:szCs w:val="24"/>
        </w:rPr>
        <w:t xml:space="preserve">ocuments </w:t>
      </w:r>
      <w:r w:rsidR="000971CA">
        <w:rPr>
          <w:szCs w:val="24"/>
        </w:rPr>
        <w:t>n</w:t>
      </w:r>
      <w:r w:rsidRPr="00B74A0C">
        <w:rPr>
          <w:szCs w:val="24"/>
        </w:rPr>
        <w:t xml:space="preserve">ecessary to </w:t>
      </w:r>
      <w:r w:rsidR="000971CA">
        <w:rPr>
          <w:szCs w:val="24"/>
        </w:rPr>
        <w:t>c</w:t>
      </w:r>
      <w:r w:rsidRPr="00B74A0C">
        <w:rPr>
          <w:szCs w:val="24"/>
        </w:rPr>
        <w:t xml:space="preserve">omplete the </w:t>
      </w:r>
      <w:r w:rsidR="000971CA">
        <w:rPr>
          <w:szCs w:val="24"/>
        </w:rPr>
        <w:t>p</w:t>
      </w:r>
      <w:r w:rsidRPr="00B74A0C">
        <w:rPr>
          <w:szCs w:val="24"/>
        </w:rPr>
        <w:t>urchase</w:t>
      </w:r>
      <w:r>
        <w:rPr>
          <w:szCs w:val="24"/>
        </w:rPr>
        <w:t xml:space="preserve"> or </w:t>
      </w:r>
      <w:r w:rsidR="000971CA">
        <w:rPr>
          <w:szCs w:val="24"/>
        </w:rPr>
        <w:t>m</w:t>
      </w:r>
      <w:r>
        <w:rPr>
          <w:szCs w:val="24"/>
        </w:rPr>
        <w:t xml:space="preserve">odify the </w:t>
      </w:r>
      <w:r w:rsidR="000971CA">
        <w:rPr>
          <w:szCs w:val="24"/>
        </w:rPr>
        <w:t>c</w:t>
      </w:r>
      <w:r>
        <w:rPr>
          <w:szCs w:val="24"/>
        </w:rPr>
        <w:t xml:space="preserve">onceptual </w:t>
      </w:r>
      <w:r w:rsidR="000971CA">
        <w:rPr>
          <w:szCs w:val="24"/>
        </w:rPr>
        <w:t>s</w:t>
      </w:r>
      <w:r>
        <w:rPr>
          <w:szCs w:val="24"/>
        </w:rPr>
        <w:t xml:space="preserve">ite </w:t>
      </w:r>
      <w:r w:rsidR="000971CA">
        <w:rPr>
          <w:szCs w:val="24"/>
        </w:rPr>
        <w:t>p</w:t>
      </w:r>
      <w:r>
        <w:rPr>
          <w:szCs w:val="24"/>
        </w:rPr>
        <w:t xml:space="preserve">lan. </w:t>
      </w:r>
    </w:p>
    <w:p w14:paraId="04BBA733" w14:textId="77777777" w:rsidR="00BB25F7" w:rsidRDefault="00BB25F7" w:rsidP="00BB25F7">
      <w:pPr>
        <w:spacing w:line="240" w:lineRule="auto"/>
        <w:jc w:val="lef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0A101E" w14:textId="77777777" w:rsidR="00BB25F7" w:rsidRDefault="00BB25F7" w:rsidP="00BB25F7">
      <w:pPr>
        <w:spacing w:line="240" w:lineRule="auto"/>
        <w:jc w:val="left"/>
      </w:pPr>
    </w:p>
    <w:p w14:paraId="53191867" w14:textId="77777777" w:rsidR="00BB25F7" w:rsidRDefault="00BB25F7" w:rsidP="00BB25F7">
      <w:pPr>
        <w:spacing w:line="240" w:lineRule="auto"/>
        <w:jc w:val="left"/>
        <w:rPr>
          <w:b/>
          <w:u w:val="single"/>
        </w:rPr>
      </w:pPr>
      <w:r>
        <w:rPr>
          <w:b/>
          <w:u w:val="single"/>
        </w:rPr>
        <w:t>RECOMMENDATION</w:t>
      </w:r>
    </w:p>
    <w:p w14:paraId="04CA0887" w14:textId="77777777" w:rsidR="00BB25F7" w:rsidRDefault="00BB25F7" w:rsidP="00BB25F7">
      <w:pPr>
        <w:spacing w:line="240" w:lineRule="auto"/>
        <w:jc w:val="left"/>
        <w:rPr>
          <w:b/>
          <w:u w:val="single"/>
        </w:rPr>
      </w:pPr>
    </w:p>
    <w:p w14:paraId="55B5E61A" w14:textId="436D4AD8" w:rsidR="00BB25F7" w:rsidRDefault="00BB25F7" w:rsidP="00BB25F7">
      <w:pPr>
        <w:pStyle w:val="ListParagraph"/>
        <w:ind w:left="0"/>
      </w:pPr>
      <w:r w:rsidRPr="00B74A0C">
        <w:t xml:space="preserve">It is recommended that the City Council adopt the Resolution </w:t>
      </w:r>
      <w:r>
        <w:t>a</w:t>
      </w:r>
      <w:r w:rsidRPr="00B74A0C">
        <w:t xml:space="preserve">pproving the </w:t>
      </w:r>
      <w:r>
        <w:t>p</w:t>
      </w:r>
      <w:r w:rsidRPr="00B74A0C">
        <w:t xml:space="preserve">urchase of </w:t>
      </w:r>
      <w:r w:rsidR="000276B1">
        <w:t>p</w:t>
      </w:r>
      <w:r w:rsidR="000276B1" w:rsidRPr="00B74A0C">
        <w:t xml:space="preserve">urchase of </w:t>
      </w:r>
      <w:r w:rsidR="000276B1">
        <w:t xml:space="preserve">25 in the amount of </w:t>
      </w:r>
      <w:r w:rsidR="000276B1" w:rsidRPr="00F626BA">
        <w:t>$338,000</w:t>
      </w:r>
      <w:r w:rsidR="000276B1">
        <w:t xml:space="preserve"> from Quickhaven for twenty-five 72 square foot shelter units and two 120 square foot office units </w:t>
      </w:r>
      <w:r w:rsidR="000276B1" w:rsidRPr="00B74A0C">
        <w:t>for the City of Petaluma</w:t>
      </w:r>
      <w:r w:rsidR="000276B1">
        <w:t>’s</w:t>
      </w:r>
      <w:r w:rsidR="000276B1" w:rsidRPr="00B74A0C">
        <w:t xml:space="preserve"> Interim Housing Solutions Project </w:t>
      </w:r>
      <w:r w:rsidR="000276B1">
        <w:t>l</w:t>
      </w:r>
      <w:r w:rsidR="000276B1" w:rsidRPr="00B74A0C">
        <w:t>ocated at 900 Hopper Street</w:t>
      </w:r>
      <w:r w:rsidR="000276B1">
        <w:t xml:space="preserve">, </w:t>
      </w:r>
      <w:r w:rsidR="000276B1" w:rsidRPr="00505B5B">
        <w:t>approving the conceptual site plan</w:t>
      </w:r>
      <w:r w:rsidR="000276B1">
        <w:t xml:space="preserve"> and </w:t>
      </w:r>
      <w:r w:rsidR="000276B1" w:rsidRPr="00B74A0C">
        <w:t xml:space="preserve">Authorizing the City Manager to </w:t>
      </w:r>
      <w:r w:rsidR="000276B1">
        <w:t>e</w:t>
      </w:r>
      <w:r w:rsidR="000276B1" w:rsidRPr="00B74A0C">
        <w:t xml:space="preserve">xecute all </w:t>
      </w:r>
      <w:r w:rsidR="000276B1">
        <w:t>d</w:t>
      </w:r>
      <w:r w:rsidR="000276B1" w:rsidRPr="00B74A0C">
        <w:t xml:space="preserve">ocuments </w:t>
      </w:r>
      <w:r w:rsidR="000276B1">
        <w:t>n</w:t>
      </w:r>
      <w:r w:rsidR="000276B1" w:rsidRPr="00B74A0C">
        <w:t xml:space="preserve">ecessary to </w:t>
      </w:r>
      <w:r w:rsidR="000276B1">
        <w:t>c</w:t>
      </w:r>
      <w:r w:rsidR="000276B1" w:rsidRPr="00B74A0C">
        <w:t xml:space="preserve">omplete the </w:t>
      </w:r>
      <w:r w:rsidR="000276B1">
        <w:t>p</w:t>
      </w:r>
      <w:r w:rsidR="000276B1" w:rsidRPr="00B74A0C">
        <w:t>urchase</w:t>
      </w:r>
      <w:r w:rsidR="000276B1">
        <w:t xml:space="preserve"> or modify the conceptual site plan</w:t>
      </w:r>
      <w:r w:rsidRPr="00B74A0C">
        <w:t xml:space="preserve"> </w:t>
      </w:r>
    </w:p>
    <w:p w14:paraId="3E496317" w14:textId="77777777" w:rsidR="00BB25F7" w:rsidRDefault="00BB25F7" w:rsidP="00BB25F7">
      <w:pPr>
        <w:pStyle w:val="ListParagraph"/>
        <w:ind w:left="0"/>
      </w:pPr>
    </w:p>
    <w:p w14:paraId="206B358F" w14:textId="77777777" w:rsidR="00BB25F7" w:rsidRPr="00B74A0C" w:rsidRDefault="00BB25F7" w:rsidP="00BB25F7">
      <w:pPr>
        <w:spacing w:line="240" w:lineRule="auto"/>
        <w:jc w:val="left"/>
        <w:rPr>
          <w:b/>
          <w:szCs w:val="24"/>
          <w:u w:val="single"/>
        </w:rPr>
      </w:pPr>
      <w:r w:rsidRPr="00B74A0C">
        <w:rPr>
          <w:b/>
          <w:szCs w:val="24"/>
          <w:u w:val="single"/>
        </w:rPr>
        <w:t>BACKGROUND</w:t>
      </w:r>
    </w:p>
    <w:p w14:paraId="4BF27E5F" w14:textId="77777777" w:rsidR="00BB25F7" w:rsidRPr="00B74A0C" w:rsidRDefault="00BB25F7" w:rsidP="00BB25F7">
      <w:pPr>
        <w:pStyle w:val="xmsonormal"/>
        <w:spacing w:before="0" w:beforeAutospacing="0" w:after="0" w:afterAutospacing="0"/>
        <w:textAlignment w:val="baseline"/>
        <w:rPr>
          <w:color w:val="201F1E"/>
        </w:rPr>
      </w:pPr>
    </w:p>
    <w:p w14:paraId="30E6F108" w14:textId="77777777" w:rsidR="00BB25F7" w:rsidRDefault="00BB25F7" w:rsidP="00BB25F7">
      <w:pPr>
        <w:pStyle w:val="xmsonormal"/>
        <w:spacing w:before="0" w:beforeAutospacing="0" w:after="0" w:afterAutospacing="0"/>
        <w:textAlignment w:val="baseline"/>
      </w:pPr>
      <w:r w:rsidRPr="00B74A0C">
        <w:t>Homelessness</w:t>
      </w:r>
      <w:r>
        <w:t xml:space="preserve"> is one of the most challenging issues facing Petaluma and communities</w:t>
      </w:r>
      <w:r>
        <w:rPr>
          <w:spacing w:val="1"/>
        </w:rPr>
        <w:t xml:space="preserve"> </w:t>
      </w:r>
      <w:r>
        <w:t xml:space="preserve">throughout the country. Best practices show permanent </w:t>
      </w:r>
      <w:r>
        <w:rPr>
          <w:spacing w:val="-57"/>
        </w:rPr>
        <w:t xml:space="preserve">  </w:t>
      </w:r>
      <w:r>
        <w:t>housing solves homelessness but achieving that goal is complex. Cities alone cannot solve</w:t>
      </w:r>
      <w:r>
        <w:rPr>
          <w:spacing w:val="1"/>
        </w:rPr>
        <w:t xml:space="preserve"> </w:t>
      </w:r>
      <w:r>
        <w:t>the challenge. Many factors contribute to homelessness including cost and availability of</w:t>
      </w:r>
      <w:r>
        <w:rPr>
          <w:spacing w:val="1"/>
        </w:rPr>
        <w:t xml:space="preserve"> </w:t>
      </w:r>
      <w:r>
        <w:t>housing, insufficient income, lack of physical and mental health services, and lack of support</w:t>
      </w:r>
      <w:r>
        <w:rPr>
          <w:spacing w:val="1"/>
        </w:rPr>
        <w:t xml:space="preserve"> </w:t>
      </w:r>
      <w:r>
        <w:t>systems.</w:t>
      </w:r>
    </w:p>
    <w:p w14:paraId="26B996AD" w14:textId="77777777" w:rsidR="00BB25F7" w:rsidRPr="00BA4C3B" w:rsidRDefault="00BB25F7" w:rsidP="00BB25F7">
      <w:pPr>
        <w:pStyle w:val="xmsonormal"/>
        <w:spacing w:before="0" w:beforeAutospacing="0" w:after="0" w:afterAutospacing="0"/>
        <w:textAlignment w:val="baseline"/>
      </w:pPr>
    </w:p>
    <w:p w14:paraId="38D62B5D" w14:textId="77777777" w:rsidR="00BB25F7" w:rsidRDefault="00BB25F7" w:rsidP="00BB25F7">
      <w:pPr>
        <w:pStyle w:val="BodyText"/>
        <w:ind w:right="562"/>
        <w:jc w:val="left"/>
      </w:pPr>
      <w:r>
        <w:t>Petaluma has made great gains to serve our unsheltered community members. Our partners in this work include Committee on the Shelterless (COTS), Downtown Streets Team (DST),</w:t>
      </w:r>
      <w:r>
        <w:rPr>
          <w:spacing w:val="1"/>
        </w:rPr>
        <w:t xml:space="preserve"> </w:t>
      </w:r>
      <w:r>
        <w:t>Petaluma People Services Center (PPSC), and the Petaluma Health Center (PHC). While much progress has been made, even more work remains to be done. COVID-19 has</w:t>
      </w:r>
      <w:r>
        <w:rPr>
          <w:spacing w:val="1"/>
        </w:rPr>
        <w:t xml:space="preserve"> </w:t>
      </w:r>
      <w:r>
        <w:t>exacerbated the inequalities in our County that have pushed hundreds more of our neighbors and</w:t>
      </w:r>
      <w:r>
        <w:rPr>
          <w:spacing w:val="-57"/>
        </w:rPr>
        <w:t xml:space="preserve"> </w:t>
      </w:r>
      <w:r>
        <w:t xml:space="preserve">their families into homelessness this past year. In addition, our current regional homeless service systems </w:t>
      </w:r>
      <w:r>
        <w:rPr>
          <w:spacing w:val="-57"/>
        </w:rPr>
        <w:t xml:space="preserve">   </w:t>
      </w:r>
      <w:r>
        <w:t>have</w:t>
      </w:r>
      <w:r>
        <w:rPr>
          <w:spacing w:val="-4"/>
        </w:rPr>
        <w:t xml:space="preserve"> </w:t>
      </w:r>
      <w:r>
        <w:t>some</w:t>
      </w:r>
      <w:r>
        <w:rPr>
          <w:spacing w:val="-3"/>
        </w:rPr>
        <w:t xml:space="preserve"> </w:t>
      </w:r>
      <w:r>
        <w:t>gaps</w:t>
      </w:r>
      <w:r>
        <w:rPr>
          <w:spacing w:val="1"/>
        </w:rPr>
        <w:t xml:space="preserve"> </w:t>
      </w:r>
      <w:r>
        <w:t>that</w:t>
      </w:r>
      <w:r>
        <w:rPr>
          <w:spacing w:val="-4"/>
        </w:rPr>
        <w:t xml:space="preserve"> </w:t>
      </w:r>
      <w:r>
        <w:t>need</w:t>
      </w:r>
      <w:r>
        <w:rPr>
          <w:spacing w:val="-1"/>
        </w:rPr>
        <w:t xml:space="preserve"> </w:t>
      </w:r>
      <w:r>
        <w:t>to</w:t>
      </w:r>
      <w:r>
        <w:rPr>
          <w:spacing w:val="-2"/>
        </w:rPr>
        <w:t xml:space="preserve"> </w:t>
      </w:r>
      <w:r>
        <w:t>be</w:t>
      </w:r>
      <w:r>
        <w:rPr>
          <w:spacing w:val="-3"/>
        </w:rPr>
        <w:t xml:space="preserve"> </w:t>
      </w:r>
      <w:r>
        <w:t xml:space="preserve">addressed. </w:t>
      </w:r>
    </w:p>
    <w:p w14:paraId="6618EA89" w14:textId="64EA6568" w:rsidR="007D1EAA" w:rsidRDefault="00BB25F7" w:rsidP="00BB25F7">
      <w:pPr>
        <w:pStyle w:val="BodyText"/>
        <w:ind w:right="562"/>
        <w:jc w:val="left"/>
        <w:rPr>
          <w:b/>
          <w:bCs/>
          <w:szCs w:val="24"/>
        </w:rPr>
      </w:pPr>
      <w:r w:rsidRPr="00B33043">
        <w:t xml:space="preserve"> </w:t>
      </w:r>
    </w:p>
    <w:p w14:paraId="1EC67591" w14:textId="77777777" w:rsidR="00BB25F7" w:rsidRPr="00BA4C3B" w:rsidRDefault="00BB25F7" w:rsidP="00BB25F7">
      <w:pPr>
        <w:pStyle w:val="BodyText"/>
        <w:ind w:right="562"/>
        <w:jc w:val="left"/>
        <w:rPr>
          <w:b/>
          <w:bCs/>
          <w:szCs w:val="24"/>
        </w:rPr>
      </w:pPr>
      <w:r w:rsidRPr="00BA4C3B">
        <w:rPr>
          <w:b/>
          <w:bCs/>
          <w:szCs w:val="24"/>
        </w:rPr>
        <w:t xml:space="preserve">Overview of Best Practices for Ending Homelessness </w:t>
      </w:r>
    </w:p>
    <w:p w14:paraId="3E99093A" w14:textId="77777777" w:rsidR="00BB25F7" w:rsidRDefault="00BB25F7" w:rsidP="00BB25F7">
      <w:pPr>
        <w:pStyle w:val="BodyText"/>
        <w:ind w:right="1242"/>
        <w:jc w:val="left"/>
      </w:pPr>
    </w:p>
    <w:p w14:paraId="1003CFD6" w14:textId="7E8FCB83" w:rsidR="00BB25F7" w:rsidRDefault="00BB25F7" w:rsidP="00BB25F7">
      <w:pPr>
        <w:pStyle w:val="BodyText"/>
        <w:ind w:right="1242"/>
        <w:jc w:val="left"/>
      </w:pPr>
      <w:r>
        <w:t>Understanding</w:t>
      </w:r>
      <w:r>
        <w:rPr>
          <w:spacing w:val="-3"/>
        </w:rPr>
        <w:t xml:space="preserve"> </w:t>
      </w:r>
      <w:r>
        <w:t>the differences</w:t>
      </w:r>
      <w:r>
        <w:rPr>
          <w:spacing w:val="-2"/>
        </w:rPr>
        <w:t xml:space="preserve"> </w:t>
      </w:r>
      <w:r>
        <w:t>among</w:t>
      </w:r>
      <w:r>
        <w:rPr>
          <w:spacing w:val="-2"/>
        </w:rPr>
        <w:t xml:space="preserve"> </w:t>
      </w:r>
      <w:r>
        <w:t>the</w:t>
      </w:r>
      <w:r>
        <w:rPr>
          <w:spacing w:val="-4"/>
        </w:rPr>
        <w:t xml:space="preserve"> </w:t>
      </w:r>
      <w:r>
        <w:t>types</w:t>
      </w:r>
      <w:r>
        <w:rPr>
          <w:spacing w:val="-2"/>
        </w:rPr>
        <w:t xml:space="preserve"> </w:t>
      </w:r>
      <w:r>
        <w:t>of</w:t>
      </w:r>
      <w:r>
        <w:rPr>
          <w:spacing w:val="-3"/>
        </w:rPr>
        <w:t xml:space="preserve"> </w:t>
      </w:r>
      <w:r>
        <w:t>homelessness</w:t>
      </w:r>
      <w:r>
        <w:rPr>
          <w:spacing w:val="-1"/>
        </w:rPr>
        <w:t xml:space="preserve"> </w:t>
      </w:r>
      <w:r>
        <w:t>is</w:t>
      </w:r>
      <w:r>
        <w:rPr>
          <w:spacing w:val="-2"/>
        </w:rPr>
        <w:t xml:space="preserve"> </w:t>
      </w:r>
      <w:r>
        <w:t>crucial</w:t>
      </w:r>
      <w:r>
        <w:rPr>
          <w:spacing w:val="-4"/>
        </w:rPr>
        <w:t xml:space="preserve"> </w:t>
      </w:r>
      <w:r>
        <w:t>in</w:t>
      </w:r>
      <w:r>
        <w:rPr>
          <w:spacing w:val="-57"/>
        </w:rPr>
        <w:t xml:space="preserve"> </w:t>
      </w:r>
      <w:r>
        <w:t>considering</w:t>
      </w:r>
      <w:r>
        <w:rPr>
          <w:spacing w:val="-1"/>
        </w:rPr>
        <w:t xml:space="preserve"> </w:t>
      </w:r>
      <w:r>
        <w:t>potential</w:t>
      </w:r>
      <w:r>
        <w:rPr>
          <w:spacing w:val="-2"/>
        </w:rPr>
        <w:t xml:space="preserve"> </w:t>
      </w:r>
      <w:r>
        <w:t xml:space="preserve">solutions: </w:t>
      </w:r>
      <w:r w:rsidRPr="00BA4C3B">
        <w:rPr>
          <w:b/>
          <w:i/>
          <w:iCs/>
        </w:rPr>
        <w:t>Temporary Homelessness</w:t>
      </w:r>
      <w:r>
        <w:rPr>
          <w:b/>
        </w:rPr>
        <w:t xml:space="preserve">: </w:t>
      </w:r>
      <w:r>
        <w:t xml:space="preserve">This is the largest </w:t>
      </w:r>
      <w:r>
        <w:lastRenderedPageBreak/>
        <w:t>category of people experiencing</w:t>
      </w:r>
      <w:r>
        <w:rPr>
          <w:spacing w:val="1"/>
        </w:rPr>
        <w:t xml:space="preserve"> </w:t>
      </w:r>
      <w:r>
        <w:t>homelessness, but they tend to be less visible</w:t>
      </w:r>
      <w:r w:rsidR="00BD4DF4">
        <w:t xml:space="preserve"> since they quickly find permanent housing options.</w:t>
      </w:r>
      <w:r w:rsidR="00573C5A">
        <w:t xml:space="preserve"> </w:t>
      </w:r>
    </w:p>
    <w:p w14:paraId="7D490F71" w14:textId="77777777" w:rsidR="00BB25F7" w:rsidRPr="00DA2A81" w:rsidRDefault="00BB25F7" w:rsidP="00BB25F7">
      <w:pPr>
        <w:pStyle w:val="ListParagraph"/>
        <w:widowControl w:val="0"/>
        <w:tabs>
          <w:tab w:val="left" w:pos="821"/>
        </w:tabs>
        <w:autoSpaceDE w:val="0"/>
        <w:autoSpaceDN w:val="0"/>
        <w:ind w:left="0" w:right="668"/>
      </w:pPr>
      <w:r w:rsidRPr="00BA4C3B">
        <w:rPr>
          <w:b/>
          <w:i/>
          <w:iCs/>
        </w:rPr>
        <w:t>Episodic Homelessness</w:t>
      </w:r>
      <w:r>
        <w:rPr>
          <w:b/>
        </w:rPr>
        <w:t xml:space="preserve">: </w:t>
      </w:r>
      <w:r>
        <w:t>People in this category often have moderate needs and may</w:t>
      </w:r>
      <w:r>
        <w:rPr>
          <w:spacing w:val="1"/>
        </w:rPr>
        <w:t xml:space="preserve"> </w:t>
      </w:r>
      <w:r>
        <w:t xml:space="preserve">enter, exit, and re-enter homelessness multiple times. </w:t>
      </w:r>
      <w:r w:rsidRPr="00BA4C3B">
        <w:rPr>
          <w:b/>
          <w:i/>
          <w:iCs/>
        </w:rPr>
        <w:t>Chronic Homelessness</w:t>
      </w:r>
      <w:r w:rsidRPr="00B74A0C">
        <w:rPr>
          <w:b/>
        </w:rPr>
        <w:t xml:space="preserve">: </w:t>
      </w:r>
      <w:r>
        <w:t>Chronically homeless individuals have been homeless for one</w:t>
      </w:r>
      <w:r w:rsidRPr="00B74A0C">
        <w:rPr>
          <w:spacing w:val="1"/>
        </w:rPr>
        <w:t xml:space="preserve"> </w:t>
      </w:r>
      <w:r>
        <w:t>year or longer and have a disability (such as chronic medical issues, a serious mental</w:t>
      </w:r>
      <w:r w:rsidRPr="00B74A0C">
        <w:rPr>
          <w:spacing w:val="1"/>
        </w:rPr>
        <w:t xml:space="preserve"> </w:t>
      </w:r>
      <w:r>
        <w:t>illness, or chronic substance use disorders</w:t>
      </w:r>
    </w:p>
    <w:p w14:paraId="76E265EC" w14:textId="77777777" w:rsidR="00BB25F7" w:rsidRDefault="00BB25F7" w:rsidP="00BB25F7">
      <w:pPr>
        <w:pStyle w:val="ListParagraph"/>
        <w:widowControl w:val="0"/>
        <w:tabs>
          <w:tab w:val="left" w:pos="821"/>
        </w:tabs>
        <w:autoSpaceDE w:val="0"/>
        <w:autoSpaceDN w:val="0"/>
        <w:ind w:left="0" w:right="498"/>
        <w:rPr>
          <w:b/>
          <w:bCs/>
        </w:rPr>
      </w:pPr>
    </w:p>
    <w:p w14:paraId="666D02F2" w14:textId="77777777" w:rsidR="00BB25F7" w:rsidRDefault="00BB25F7" w:rsidP="00BB25F7">
      <w:pPr>
        <w:pStyle w:val="ListParagraph"/>
        <w:widowControl w:val="0"/>
        <w:tabs>
          <w:tab w:val="left" w:pos="821"/>
        </w:tabs>
        <w:autoSpaceDE w:val="0"/>
        <w:autoSpaceDN w:val="0"/>
        <w:ind w:left="0" w:right="498"/>
        <w:rPr>
          <w:b/>
          <w:bCs/>
        </w:rPr>
      </w:pPr>
      <w:r w:rsidRPr="00BA4C3B">
        <w:rPr>
          <w:b/>
          <w:bCs/>
        </w:rPr>
        <w:t>Best Practices</w:t>
      </w:r>
      <w:r>
        <w:rPr>
          <w:b/>
          <w:bCs/>
        </w:rPr>
        <w:t>: Housing First</w:t>
      </w:r>
    </w:p>
    <w:p w14:paraId="7F16F39F" w14:textId="77777777" w:rsidR="00BB25F7" w:rsidRPr="00BA4C3B" w:rsidRDefault="00BB25F7" w:rsidP="00BB25F7">
      <w:pPr>
        <w:pStyle w:val="ListParagraph"/>
        <w:widowControl w:val="0"/>
        <w:tabs>
          <w:tab w:val="left" w:pos="821"/>
        </w:tabs>
        <w:autoSpaceDE w:val="0"/>
        <w:autoSpaceDN w:val="0"/>
        <w:ind w:left="0" w:right="498"/>
        <w:rPr>
          <w:b/>
          <w:bCs/>
        </w:rPr>
      </w:pPr>
    </w:p>
    <w:p w14:paraId="2E8D28AD" w14:textId="77777777" w:rsidR="00BB25F7" w:rsidRDefault="00BB25F7" w:rsidP="00BB25F7">
      <w:pPr>
        <w:pStyle w:val="ListParagraph"/>
        <w:widowControl w:val="0"/>
        <w:tabs>
          <w:tab w:val="left" w:pos="821"/>
        </w:tabs>
        <w:autoSpaceDE w:val="0"/>
        <w:autoSpaceDN w:val="0"/>
        <w:ind w:left="0" w:right="498"/>
        <w:rPr>
          <w:spacing w:val="0"/>
        </w:rPr>
      </w:pPr>
      <w:r w:rsidRPr="00B05CAD">
        <w:rPr>
          <w:spacing w:val="0"/>
        </w:rPr>
        <w:t xml:space="preserve">Housing First </w:t>
      </w:r>
      <w:r>
        <w:rPr>
          <w:spacing w:val="0"/>
        </w:rPr>
        <w:t>became</w:t>
      </w:r>
      <w:r w:rsidRPr="00B05CAD">
        <w:rPr>
          <w:spacing w:val="0"/>
        </w:rPr>
        <w:t xml:space="preserve"> the national standard for ending homelessness after having been proven to work in communities across the US and internationally. The focus of Housing First is to get people housed as quickly as possible and provide supports to help them keep housing. This approach has produced significant reductions in homelessness and has helped end homelessness for many chronically homeless individuals.</w:t>
      </w:r>
    </w:p>
    <w:p w14:paraId="785E4FE2" w14:textId="77777777" w:rsidR="00BB25F7" w:rsidRDefault="00BB25F7" w:rsidP="00BB25F7">
      <w:pPr>
        <w:pStyle w:val="BodyText"/>
        <w:ind w:right="494"/>
        <w:jc w:val="left"/>
      </w:pPr>
    </w:p>
    <w:p w14:paraId="552B858A" w14:textId="77777777" w:rsidR="00BB25F7" w:rsidRPr="00BA4C3B" w:rsidRDefault="00BB25F7" w:rsidP="00BB25F7">
      <w:pPr>
        <w:pStyle w:val="BodyText"/>
        <w:ind w:right="494"/>
        <w:jc w:val="left"/>
        <w:rPr>
          <w:b/>
          <w:bCs/>
          <w:szCs w:val="24"/>
        </w:rPr>
      </w:pPr>
      <w:r w:rsidRPr="00BA4C3B">
        <w:rPr>
          <w:b/>
          <w:bCs/>
          <w:szCs w:val="24"/>
        </w:rPr>
        <w:t xml:space="preserve">Current City Investment in Homeless Services </w:t>
      </w:r>
    </w:p>
    <w:p w14:paraId="01AEE377" w14:textId="77777777" w:rsidR="00BB25F7" w:rsidRDefault="00BB25F7" w:rsidP="00BB25F7">
      <w:pPr>
        <w:pStyle w:val="BodyText"/>
        <w:spacing w:before="164"/>
        <w:jc w:val="left"/>
        <w:rPr>
          <w:spacing w:val="-1"/>
          <w:szCs w:val="24"/>
        </w:rPr>
      </w:pPr>
      <w:r>
        <w:t>The</w:t>
      </w:r>
      <w:r>
        <w:rPr>
          <w:spacing w:val="-5"/>
        </w:rPr>
        <w:t xml:space="preserve"> </w:t>
      </w:r>
      <w:r>
        <w:t xml:space="preserve">City of Petaluma’s FY </w:t>
      </w:r>
      <w:r>
        <w:rPr>
          <w:spacing w:val="-5"/>
        </w:rPr>
        <w:t xml:space="preserve">2021-22 budget includes a total of $2,290,000 invested in </w:t>
      </w:r>
      <w:r>
        <w:t>programs to serve our unsheltered community members, which inclu</w:t>
      </w:r>
      <w:r>
        <w:rPr>
          <w:spacing w:val="-2"/>
        </w:rPr>
        <w:t xml:space="preserve">de </w:t>
      </w:r>
      <w:r>
        <w:t>short-term,</w:t>
      </w:r>
      <w:r>
        <w:rPr>
          <w:spacing w:val="2"/>
        </w:rPr>
        <w:t xml:space="preserve"> </w:t>
      </w:r>
      <w:r>
        <w:t>interim</w:t>
      </w:r>
      <w:r>
        <w:rPr>
          <w:spacing w:val="-5"/>
        </w:rPr>
        <w:t xml:space="preserve"> </w:t>
      </w:r>
      <w:r>
        <w:t>and</w:t>
      </w:r>
      <w:r>
        <w:rPr>
          <w:spacing w:val="2"/>
        </w:rPr>
        <w:t xml:space="preserve"> </w:t>
      </w:r>
      <w:r>
        <w:t>long-term</w:t>
      </w:r>
      <w:r>
        <w:rPr>
          <w:spacing w:val="-5"/>
        </w:rPr>
        <w:t xml:space="preserve"> </w:t>
      </w:r>
      <w:r>
        <w:t xml:space="preserve">solutions, </w:t>
      </w:r>
      <w:r w:rsidRPr="00BA4C3B">
        <w:rPr>
          <w:b/>
          <w:bCs/>
          <w:i/>
          <w:iCs/>
        </w:rPr>
        <w:t>Short-term solutions</w:t>
      </w:r>
      <w:r>
        <w:t xml:space="preserve"> – meals, outreach focused on general resource connection and housing placement, street and encampment clean-up, mobile showers and case management. </w:t>
      </w:r>
      <w:r w:rsidRPr="00BA4C3B">
        <w:rPr>
          <w:b/>
          <w:bCs/>
          <w:i/>
          <w:iCs/>
        </w:rPr>
        <w:t>Interim solutions</w:t>
      </w:r>
      <w:r>
        <w:t xml:space="preserve"> – shelter with individual case management support and housing placement, employment programs, crisis intervention for mental illness and addiction, jail and court referral, and health care. </w:t>
      </w:r>
      <w:r w:rsidRPr="00BA4C3B">
        <w:rPr>
          <w:b/>
          <w:bCs/>
          <w:i/>
          <w:iCs/>
          <w:spacing w:val="-1"/>
          <w:szCs w:val="24"/>
        </w:rPr>
        <w:t>Long-term</w:t>
      </w:r>
      <w:r w:rsidRPr="00BA4C3B">
        <w:rPr>
          <w:b/>
          <w:bCs/>
          <w:i/>
          <w:iCs/>
          <w:spacing w:val="-13"/>
          <w:szCs w:val="24"/>
        </w:rPr>
        <w:t xml:space="preserve"> </w:t>
      </w:r>
      <w:r w:rsidRPr="00BA4C3B">
        <w:rPr>
          <w:b/>
          <w:bCs/>
          <w:i/>
          <w:iCs/>
          <w:spacing w:val="-1"/>
          <w:szCs w:val="24"/>
        </w:rPr>
        <w:t>solutions</w:t>
      </w:r>
      <w:r>
        <w:rPr>
          <w:spacing w:val="-1"/>
          <w:szCs w:val="24"/>
        </w:rPr>
        <w:t xml:space="preserve"> – permanent supportive housing with services, rapid rehousing, and Veteran’s housing support services. </w:t>
      </w:r>
    </w:p>
    <w:p w14:paraId="2D590806" w14:textId="77777777" w:rsidR="00BB25F7" w:rsidRPr="00E7714A" w:rsidRDefault="00BB25F7" w:rsidP="00BB25F7">
      <w:pPr>
        <w:pStyle w:val="BodyText"/>
        <w:spacing w:before="164"/>
        <w:jc w:val="left"/>
        <w:rPr>
          <w:b/>
          <w:bCs/>
        </w:rPr>
      </w:pPr>
      <w:r w:rsidRPr="00E7714A">
        <w:rPr>
          <w:b/>
          <w:bCs/>
          <w:spacing w:val="-1"/>
          <w:szCs w:val="24"/>
        </w:rPr>
        <w:t xml:space="preserve">Other Potential Funding Sources </w:t>
      </w:r>
    </w:p>
    <w:p w14:paraId="4B95A613" w14:textId="77777777" w:rsidR="00BB25F7" w:rsidRPr="00BA4C3B" w:rsidRDefault="00BB25F7" w:rsidP="00BB25F7">
      <w:pPr>
        <w:pStyle w:val="ListParagraph"/>
        <w:widowControl w:val="0"/>
        <w:tabs>
          <w:tab w:val="left" w:pos="821"/>
        </w:tabs>
        <w:autoSpaceDE w:val="0"/>
        <w:autoSpaceDN w:val="0"/>
        <w:spacing w:before="121"/>
        <w:ind w:right="576"/>
        <w:rPr>
          <w:color w:val="1F1F1E"/>
        </w:rPr>
      </w:pPr>
      <w:r w:rsidRPr="00B74A0C">
        <w:rPr>
          <w:b/>
          <w:bCs/>
          <w:i/>
          <w:iCs/>
          <w:color w:val="1F1F1E"/>
        </w:rPr>
        <w:t xml:space="preserve">County of Sonoma </w:t>
      </w:r>
      <w:r>
        <w:rPr>
          <w:b/>
          <w:bCs/>
          <w:i/>
          <w:iCs/>
          <w:color w:val="1F1F1E"/>
        </w:rPr>
        <w:t xml:space="preserve">$2M </w:t>
      </w:r>
      <w:r w:rsidRPr="00B74A0C">
        <w:rPr>
          <w:b/>
          <w:bCs/>
          <w:i/>
          <w:iCs/>
          <w:color w:val="1F1F1E"/>
        </w:rPr>
        <w:t xml:space="preserve">Safe Parking Non-Congregate Program Funding </w:t>
      </w:r>
      <w:r>
        <w:rPr>
          <w:b/>
          <w:bCs/>
          <w:i/>
          <w:iCs/>
          <w:color w:val="1F1F1E"/>
        </w:rPr>
        <w:t>–</w:t>
      </w:r>
    </w:p>
    <w:p w14:paraId="4710F3DB" w14:textId="77777777" w:rsidR="00BB25F7" w:rsidRDefault="00BB25F7" w:rsidP="00BB25F7">
      <w:pPr>
        <w:pStyle w:val="ListParagraph"/>
        <w:widowControl w:val="0"/>
        <w:tabs>
          <w:tab w:val="left" w:pos="821"/>
        </w:tabs>
        <w:autoSpaceDE w:val="0"/>
        <w:autoSpaceDN w:val="0"/>
        <w:ind w:right="576"/>
        <w:rPr>
          <w:color w:val="1F1F1E"/>
        </w:rPr>
      </w:pPr>
      <w:r w:rsidRPr="00B74A0C">
        <w:rPr>
          <w:color w:val="1F1F1E"/>
        </w:rPr>
        <w:t xml:space="preserve">On August 31, 2021 the Sonoma County Board of Supervisors directed </w:t>
      </w:r>
      <w:r>
        <w:rPr>
          <w:color w:val="1F1F1E"/>
        </w:rPr>
        <w:t xml:space="preserve">County </w:t>
      </w:r>
      <w:r w:rsidRPr="00B74A0C">
        <w:rPr>
          <w:color w:val="1F1F1E"/>
        </w:rPr>
        <w:t>staff to work with interested cities and community</w:t>
      </w:r>
      <w:r>
        <w:rPr>
          <w:color w:val="1F1F1E"/>
        </w:rPr>
        <w:t>-based</w:t>
      </w:r>
      <w:r w:rsidRPr="00B74A0C">
        <w:rPr>
          <w:color w:val="1F1F1E"/>
        </w:rPr>
        <w:t xml:space="preserve"> organizations </w:t>
      </w:r>
      <w:r>
        <w:rPr>
          <w:color w:val="1F1F1E"/>
        </w:rPr>
        <w:t xml:space="preserve">to identify projects. The County issued a Letter of Intent process </w:t>
      </w:r>
      <w:r w:rsidRPr="00B74A0C">
        <w:rPr>
          <w:color w:val="1F1F1E"/>
        </w:rPr>
        <w:t>on September 13, 2021</w:t>
      </w:r>
      <w:r>
        <w:rPr>
          <w:color w:val="1F1F1E"/>
        </w:rPr>
        <w:t xml:space="preserve">. Projects will be presented to the Board of Supervisors on </w:t>
      </w:r>
      <w:r w:rsidRPr="00B74A0C">
        <w:rPr>
          <w:color w:val="1F1F1E"/>
        </w:rPr>
        <w:t xml:space="preserve">December 7, 2021. </w:t>
      </w:r>
      <w:r>
        <w:rPr>
          <w:color w:val="1F1F1E"/>
        </w:rPr>
        <w:t xml:space="preserve">Projects must be operational by </w:t>
      </w:r>
      <w:r w:rsidRPr="00B74A0C">
        <w:rPr>
          <w:color w:val="1F1F1E"/>
        </w:rPr>
        <w:t>February 28, 2022</w:t>
      </w:r>
      <w:r>
        <w:rPr>
          <w:color w:val="1F1F1E"/>
        </w:rPr>
        <w:t>.</w:t>
      </w:r>
      <w:r w:rsidRPr="00B74A0C">
        <w:rPr>
          <w:color w:val="1F1F1E"/>
        </w:rPr>
        <w:t xml:space="preserve"> </w:t>
      </w:r>
    </w:p>
    <w:p w14:paraId="7067E0F0" w14:textId="77777777" w:rsidR="00BB25F7" w:rsidRDefault="00BB25F7" w:rsidP="00BB25F7">
      <w:pPr>
        <w:pStyle w:val="ListParagraph"/>
        <w:widowControl w:val="0"/>
        <w:tabs>
          <w:tab w:val="left" w:pos="821"/>
        </w:tabs>
        <w:autoSpaceDE w:val="0"/>
        <w:autoSpaceDN w:val="0"/>
        <w:ind w:right="576"/>
        <w:rPr>
          <w:b/>
          <w:bCs/>
          <w:i/>
          <w:iCs/>
        </w:rPr>
      </w:pPr>
    </w:p>
    <w:p w14:paraId="5C2D42DC" w14:textId="77777777" w:rsidR="00BB25F7" w:rsidRDefault="00BB25F7" w:rsidP="00BB25F7">
      <w:pPr>
        <w:pStyle w:val="ListParagraph"/>
        <w:widowControl w:val="0"/>
        <w:tabs>
          <w:tab w:val="left" w:pos="821"/>
        </w:tabs>
        <w:autoSpaceDE w:val="0"/>
        <w:autoSpaceDN w:val="0"/>
        <w:ind w:right="576"/>
        <w:rPr>
          <w:b/>
          <w:bCs/>
        </w:rPr>
      </w:pPr>
      <w:r w:rsidRPr="002243AB">
        <w:rPr>
          <w:b/>
          <w:bCs/>
          <w:i/>
          <w:iCs/>
        </w:rPr>
        <w:t>State of California Housing and Community Development Homekey Project 2.0</w:t>
      </w:r>
      <w:r>
        <w:rPr>
          <w:b/>
          <w:bCs/>
        </w:rPr>
        <w:t xml:space="preserve"> </w:t>
      </w:r>
    </w:p>
    <w:p w14:paraId="4F6ACC82" w14:textId="0338E188" w:rsidR="00BB25F7" w:rsidRDefault="00BB25F7" w:rsidP="00BB25F7">
      <w:pPr>
        <w:pStyle w:val="ListParagraph"/>
        <w:widowControl w:val="0"/>
        <w:tabs>
          <w:tab w:val="left" w:pos="821"/>
        </w:tabs>
        <w:autoSpaceDE w:val="0"/>
        <w:autoSpaceDN w:val="0"/>
        <w:ind w:right="576"/>
      </w:pPr>
      <w:r>
        <w:t>The State released the program guidelines on September 9</w:t>
      </w:r>
      <w:r w:rsidR="000971CA">
        <w:t>, 2021</w:t>
      </w:r>
      <w:r w:rsidR="002C4D15">
        <w:t xml:space="preserve">for Project Homekey </w:t>
      </w:r>
      <w:r w:rsidR="000971CA">
        <w:t xml:space="preserve"> </w:t>
      </w:r>
      <w:r w:rsidR="00824571">
        <w:t>and County</w:t>
      </w:r>
      <w:r>
        <w:t xml:space="preserve"> staff have held meetings</w:t>
      </w:r>
      <w:r w:rsidR="002C4D15">
        <w:t xml:space="preserve"> that includes staff representatives from all jurisdictions in Sonoma County to </w:t>
      </w:r>
      <w:r>
        <w:t xml:space="preserve"> facilitate </w:t>
      </w:r>
      <w:r w:rsidR="002C4D15">
        <w:t xml:space="preserve">a collaborative approach on prioritizing </w:t>
      </w:r>
      <w:r>
        <w:t>projects and fundin</w:t>
      </w:r>
      <w:r w:rsidR="002C4D15">
        <w:t xml:space="preserve">g. County staff will present Homekey </w:t>
      </w:r>
      <w:r w:rsidRPr="00B74A0C">
        <w:t>projects  to the Board of Supervisors for discussion</w:t>
      </w:r>
      <w:r w:rsidR="002C4D15">
        <w:t>/</w:t>
      </w:r>
      <w:r w:rsidR="005E5B29">
        <w:t>consideration</w:t>
      </w:r>
      <w:r w:rsidRPr="00B74A0C">
        <w:t xml:space="preserve"> on October 26, 2021.</w:t>
      </w:r>
      <w:r w:rsidRPr="00B46357">
        <w:rPr>
          <w:rFonts w:ascii="TimesNewRomanPS-BoldItalicMT" w:hAnsi="TimesNewRomanPS-BoldItalicMT"/>
          <w:b/>
          <w:i/>
        </w:rPr>
        <w:t xml:space="preserve"> </w:t>
      </w:r>
    </w:p>
    <w:p w14:paraId="4F348838" w14:textId="77777777" w:rsidR="00BB25F7" w:rsidRDefault="00BB25F7" w:rsidP="00BB25F7">
      <w:pPr>
        <w:pStyle w:val="ListParagraph"/>
        <w:widowControl w:val="0"/>
        <w:tabs>
          <w:tab w:val="left" w:pos="821"/>
        </w:tabs>
        <w:autoSpaceDE w:val="0"/>
        <w:autoSpaceDN w:val="0"/>
        <w:ind w:right="576"/>
        <w:rPr>
          <w:b/>
          <w:bCs/>
          <w:i/>
          <w:iCs/>
        </w:rPr>
      </w:pPr>
    </w:p>
    <w:p w14:paraId="2D5AA2E3" w14:textId="77777777" w:rsidR="00BB25F7" w:rsidRPr="002243AB" w:rsidRDefault="00BB25F7" w:rsidP="00BB25F7">
      <w:pPr>
        <w:pStyle w:val="ListParagraph"/>
        <w:widowControl w:val="0"/>
        <w:tabs>
          <w:tab w:val="left" w:pos="821"/>
        </w:tabs>
        <w:autoSpaceDE w:val="0"/>
        <w:autoSpaceDN w:val="0"/>
        <w:ind w:right="576"/>
      </w:pPr>
      <w:r w:rsidRPr="00BA4C3B">
        <w:rPr>
          <w:b/>
          <w:bCs/>
          <w:i/>
          <w:iCs/>
        </w:rPr>
        <w:t>Measure O Collaboration</w:t>
      </w:r>
      <w:r w:rsidRPr="002243AB">
        <w:t xml:space="preserve"> – The City of Petaluma</w:t>
      </w:r>
      <w:r>
        <w:t xml:space="preserve"> </w:t>
      </w:r>
      <w:r w:rsidRPr="002243AB">
        <w:t>continues discussions with</w:t>
      </w:r>
      <w:r>
        <w:t xml:space="preserve"> </w:t>
      </w:r>
      <w:r w:rsidRPr="002243AB">
        <w:t>Santa Rosa, Cotati, Rohnert Park</w:t>
      </w:r>
      <w:r>
        <w:t>,</w:t>
      </w:r>
      <w:r w:rsidRPr="002243AB">
        <w:t xml:space="preserve"> and the County of Sonoma </w:t>
      </w:r>
      <w:r>
        <w:t>regarding</w:t>
      </w:r>
      <w:r w:rsidRPr="002243AB">
        <w:t xml:space="preserve"> ways to collaborate </w:t>
      </w:r>
      <w:r>
        <w:t xml:space="preserve">on the implementation of </w:t>
      </w:r>
      <w:r w:rsidRPr="002243AB">
        <w:t>the CAHOOTS program (Petaluma SAFE Program)</w:t>
      </w:r>
      <w:r>
        <w:t xml:space="preserve"> </w:t>
      </w:r>
      <w:r w:rsidRPr="002243AB">
        <w:t>in the different jurisdictions.</w:t>
      </w:r>
    </w:p>
    <w:p w14:paraId="0927B071" w14:textId="500A8D4D" w:rsidR="00BB25F7" w:rsidRDefault="00BB25F7" w:rsidP="00BB25F7">
      <w:pPr>
        <w:pStyle w:val="ListParagraph"/>
        <w:widowControl w:val="0"/>
        <w:tabs>
          <w:tab w:val="left" w:pos="821"/>
        </w:tabs>
        <w:autoSpaceDE w:val="0"/>
        <w:autoSpaceDN w:val="0"/>
        <w:spacing w:before="121"/>
        <w:ind w:left="0" w:right="576"/>
        <w:rPr>
          <w:rFonts w:ascii="Arial"/>
        </w:rPr>
      </w:pPr>
      <w:r>
        <w:rPr>
          <w:b/>
          <w:i/>
          <w:iCs/>
        </w:rPr>
        <w:t xml:space="preserve">City </w:t>
      </w:r>
      <w:r w:rsidRPr="00B74A0C">
        <w:rPr>
          <w:b/>
          <w:i/>
          <w:iCs/>
          <w:spacing w:val="-1"/>
        </w:rPr>
        <w:t>Homeless Services Plan</w:t>
      </w:r>
      <w:r>
        <w:rPr>
          <w:b/>
          <w:spacing w:val="-1"/>
        </w:rPr>
        <w:t xml:space="preserve"> –</w:t>
      </w:r>
      <w:r w:rsidRPr="00B46357">
        <w:rPr>
          <w:b/>
          <w:spacing w:val="-1"/>
        </w:rPr>
        <w:t xml:space="preserve"> </w:t>
      </w:r>
      <w:r w:rsidR="000971CA">
        <w:rPr>
          <w:color w:val="201F1E"/>
        </w:rPr>
        <w:t>The City</w:t>
      </w:r>
      <w:r w:rsidR="000971CA" w:rsidRPr="00B46357">
        <w:rPr>
          <w:color w:val="201F1E"/>
        </w:rPr>
        <w:t xml:space="preserve"> </w:t>
      </w:r>
      <w:r w:rsidRPr="00B46357">
        <w:rPr>
          <w:color w:val="201F1E"/>
        </w:rPr>
        <w:t xml:space="preserve">has hired Andrew Henning Consulting and continues to work towards the </w:t>
      </w:r>
      <w:r>
        <w:rPr>
          <w:color w:val="201F1E"/>
        </w:rPr>
        <w:t>development</w:t>
      </w:r>
      <w:r w:rsidRPr="00B46357">
        <w:rPr>
          <w:color w:val="201F1E"/>
        </w:rPr>
        <w:t xml:space="preserve"> of a Homeless Services Plan for the City. This plan will outline Petaluma’s strategic vision and priorities for developing a coordinated, compassionate, and high-quality local response that ensures homelessness becomes a rare, </w:t>
      </w:r>
      <w:r w:rsidRPr="00B46357">
        <w:rPr>
          <w:color w:val="201F1E"/>
        </w:rPr>
        <w:lastRenderedPageBreak/>
        <w:t>brief, and one-time experience in our community.</w:t>
      </w:r>
      <w:r>
        <w:rPr>
          <w:color w:val="201F1E"/>
        </w:rPr>
        <w:t xml:space="preserve"> </w:t>
      </w:r>
      <w:r w:rsidRPr="00B46357">
        <w:rPr>
          <w:color w:val="201F1E"/>
        </w:rPr>
        <w:t xml:space="preserve"> Staff will</w:t>
      </w:r>
      <w:r>
        <w:rPr>
          <w:color w:val="201F1E"/>
        </w:rPr>
        <w:t xml:space="preserve"> integrate </w:t>
      </w:r>
      <w:r w:rsidRPr="00B46357">
        <w:rPr>
          <w:color w:val="201F1E"/>
        </w:rPr>
        <w:t xml:space="preserve">local </w:t>
      </w:r>
      <w:r>
        <w:rPr>
          <w:color w:val="201F1E"/>
        </w:rPr>
        <w:t xml:space="preserve">planning in the context of the Sonoma County Continuum of Care, </w:t>
      </w:r>
      <w:r w:rsidRPr="00B46357">
        <w:rPr>
          <w:color w:val="201F1E"/>
        </w:rPr>
        <w:t>regional, state, and national best practices</w:t>
      </w:r>
      <w:r>
        <w:rPr>
          <w:color w:val="201F1E"/>
        </w:rPr>
        <w:t>. This will</w:t>
      </w:r>
      <w:r w:rsidRPr="00B46357">
        <w:rPr>
          <w:color w:val="201F1E"/>
        </w:rPr>
        <w:t xml:space="preserve"> includ</w:t>
      </w:r>
      <w:r>
        <w:rPr>
          <w:color w:val="201F1E"/>
        </w:rPr>
        <w:t>e</w:t>
      </w:r>
      <w:r w:rsidRPr="00B46357">
        <w:rPr>
          <w:color w:val="201F1E"/>
        </w:rPr>
        <w:t xml:space="preserve"> the </w:t>
      </w:r>
      <w:r w:rsidR="002C4D15">
        <w:rPr>
          <w:color w:val="201F1E"/>
        </w:rPr>
        <w:t xml:space="preserve">formula </w:t>
      </w:r>
      <w:r w:rsidRPr="00B46357">
        <w:rPr>
          <w:color w:val="201F1E"/>
        </w:rPr>
        <w:t xml:space="preserve"> interim housing, permanent housing, </w:t>
      </w:r>
      <w:r>
        <w:rPr>
          <w:color w:val="201F1E"/>
        </w:rPr>
        <w:t>and</w:t>
      </w:r>
      <w:r w:rsidRPr="00B46357">
        <w:rPr>
          <w:color w:val="201F1E"/>
        </w:rPr>
        <w:t xml:space="preserve"> the “By-Name-List” strategy for ending chronic, </w:t>
      </w:r>
      <w:r>
        <w:rPr>
          <w:color w:val="201F1E"/>
        </w:rPr>
        <w:t>V</w:t>
      </w:r>
      <w:r w:rsidRPr="00B46357">
        <w:rPr>
          <w:color w:val="201F1E"/>
        </w:rPr>
        <w:t>eteran, and family homelessness</w:t>
      </w:r>
      <w:r>
        <w:rPr>
          <w:color w:val="201F1E"/>
        </w:rPr>
        <w:t xml:space="preserve">. </w:t>
      </w:r>
      <w:r w:rsidRPr="00B46357">
        <w:rPr>
          <w:color w:val="201F1E"/>
        </w:rPr>
        <w:t xml:space="preserve">Staff is planning to bring </w:t>
      </w:r>
      <w:r>
        <w:rPr>
          <w:color w:val="201F1E"/>
        </w:rPr>
        <w:t xml:space="preserve">the initial framework to Council on November 1, 2021 with  a tentative schedule of community workshops. </w:t>
      </w:r>
    </w:p>
    <w:p w14:paraId="52A88796" w14:textId="77777777" w:rsidR="00BB25F7" w:rsidRDefault="00BB25F7" w:rsidP="00BB25F7">
      <w:pPr>
        <w:pStyle w:val="BodyText"/>
        <w:spacing w:before="1"/>
        <w:ind w:right="562"/>
        <w:jc w:val="left"/>
        <w:rPr>
          <w:spacing w:val="-2"/>
        </w:rPr>
      </w:pPr>
    </w:p>
    <w:p w14:paraId="26666999" w14:textId="1B11E7C5" w:rsidR="00BB25F7" w:rsidRDefault="00BB25F7" w:rsidP="00BB25F7">
      <w:pPr>
        <w:pStyle w:val="BodyText"/>
        <w:spacing w:before="1"/>
        <w:ind w:right="562"/>
        <w:jc w:val="left"/>
      </w:pPr>
      <w:r>
        <w:rPr>
          <w:spacing w:val="-2"/>
        </w:rPr>
        <w:t xml:space="preserve">The </w:t>
      </w:r>
      <w:r w:rsidR="000971CA">
        <w:rPr>
          <w:spacing w:val="-2"/>
        </w:rPr>
        <w:t>following</w:t>
      </w:r>
      <w:r>
        <w:rPr>
          <w:spacing w:val="-2"/>
        </w:rPr>
        <w:t xml:space="preserve"> links provide </w:t>
      </w:r>
      <w:r w:rsidR="000971CA">
        <w:rPr>
          <w:spacing w:val="-2"/>
        </w:rPr>
        <w:t xml:space="preserve">additional </w:t>
      </w:r>
      <w:r>
        <w:rPr>
          <w:spacing w:val="-2"/>
        </w:rPr>
        <w:t xml:space="preserve"> information</w:t>
      </w:r>
      <w:r>
        <w:rPr>
          <w:spacing w:val="-3"/>
        </w:rPr>
        <w:t xml:space="preserve"> </w:t>
      </w:r>
      <w:r>
        <w:rPr>
          <w:spacing w:val="-2"/>
        </w:rPr>
        <w:t xml:space="preserve">related to </w:t>
      </w:r>
      <w:r>
        <w:rPr>
          <w:spacing w:val="-1"/>
        </w:rPr>
        <w:t>Homeless</w:t>
      </w:r>
      <w:r>
        <w:rPr>
          <w:spacing w:val="-4"/>
        </w:rPr>
        <w:t xml:space="preserve"> </w:t>
      </w:r>
      <w:r>
        <w:rPr>
          <w:spacing w:val="-1"/>
        </w:rPr>
        <w:t xml:space="preserve">Services: </w:t>
      </w:r>
    </w:p>
    <w:p w14:paraId="41EDDFD5" w14:textId="18F52E4F" w:rsidR="00BB25F7" w:rsidRDefault="00B538E5" w:rsidP="00BB25F7">
      <w:pPr>
        <w:pStyle w:val="BodyText"/>
        <w:spacing w:before="9"/>
        <w:ind w:left="360"/>
        <w:jc w:val="left"/>
      </w:pPr>
      <w:hyperlink r:id="rId10">
        <w:r w:rsidR="00BB25F7">
          <w:rPr>
            <w:color w:val="0462C1"/>
            <w:spacing w:val="-1"/>
            <w:u w:val="single" w:color="0462C1"/>
          </w:rPr>
          <w:t>2020</w:t>
        </w:r>
        <w:r w:rsidR="00BB25F7">
          <w:rPr>
            <w:color w:val="0462C1"/>
            <w:spacing w:val="-9"/>
            <w:u w:val="single" w:color="0462C1"/>
          </w:rPr>
          <w:t xml:space="preserve"> </w:t>
        </w:r>
        <w:r w:rsidR="00BB25F7">
          <w:rPr>
            <w:i/>
            <w:color w:val="0462C1"/>
            <w:spacing w:val="-1"/>
            <w:u w:val="single" w:color="0462C1"/>
          </w:rPr>
          <w:t>Sonoma</w:t>
        </w:r>
        <w:r w:rsidR="00BB25F7">
          <w:rPr>
            <w:i/>
            <w:color w:val="0462C1"/>
            <w:spacing w:val="-13"/>
            <w:u w:val="single" w:color="0462C1"/>
          </w:rPr>
          <w:t xml:space="preserve"> </w:t>
        </w:r>
        <w:r w:rsidR="00BB25F7">
          <w:rPr>
            <w:i/>
            <w:color w:val="0462C1"/>
            <w:spacing w:val="-1"/>
            <w:u w:val="single" w:color="0462C1"/>
          </w:rPr>
          <w:t>County</w:t>
        </w:r>
        <w:r w:rsidR="00BB25F7">
          <w:rPr>
            <w:i/>
            <w:color w:val="0462C1"/>
            <w:spacing w:val="-11"/>
            <w:u w:val="single" w:color="0462C1"/>
          </w:rPr>
          <w:t xml:space="preserve"> </w:t>
        </w:r>
        <w:r w:rsidR="00BB25F7">
          <w:rPr>
            <w:i/>
            <w:color w:val="0462C1"/>
            <w:u w:val="single" w:color="0462C1"/>
          </w:rPr>
          <w:t>Point</w:t>
        </w:r>
        <w:r w:rsidR="00BB25F7">
          <w:rPr>
            <w:i/>
            <w:color w:val="0462C1"/>
            <w:spacing w:val="-14"/>
            <w:u w:val="single" w:color="0462C1"/>
          </w:rPr>
          <w:t xml:space="preserve"> </w:t>
        </w:r>
        <w:r w:rsidR="00BB25F7">
          <w:rPr>
            <w:i/>
            <w:color w:val="0462C1"/>
            <w:u w:val="single" w:color="0462C1"/>
          </w:rPr>
          <w:t>in</w:t>
        </w:r>
        <w:r w:rsidR="00BB25F7">
          <w:rPr>
            <w:i/>
            <w:color w:val="0462C1"/>
            <w:spacing w:val="-13"/>
            <w:u w:val="single" w:color="0462C1"/>
          </w:rPr>
          <w:t xml:space="preserve"> </w:t>
        </w:r>
        <w:r w:rsidR="00BB25F7">
          <w:rPr>
            <w:i/>
            <w:color w:val="0462C1"/>
            <w:u w:val="single" w:color="0462C1"/>
          </w:rPr>
          <w:t>Time</w:t>
        </w:r>
        <w:r w:rsidR="00BB25F7">
          <w:rPr>
            <w:i/>
            <w:color w:val="0462C1"/>
            <w:spacing w:val="-15"/>
            <w:u w:val="single" w:color="0462C1"/>
          </w:rPr>
          <w:t xml:space="preserve"> </w:t>
        </w:r>
        <w:r w:rsidR="00BB25F7">
          <w:rPr>
            <w:i/>
            <w:color w:val="0462C1"/>
            <w:u w:val="single" w:color="0462C1"/>
          </w:rPr>
          <w:t>Census</w:t>
        </w:r>
        <w:r w:rsidR="00BB25F7">
          <w:rPr>
            <w:i/>
            <w:color w:val="0462C1"/>
            <w:spacing w:val="-9"/>
            <w:u w:val="single" w:color="0462C1"/>
          </w:rPr>
          <w:t xml:space="preserve"> </w:t>
        </w:r>
        <w:r w:rsidR="00BB25F7">
          <w:rPr>
            <w:color w:val="0462C1"/>
            <w:u w:val="single" w:color="0462C1"/>
          </w:rPr>
          <w:t>Executive</w:t>
        </w:r>
        <w:r w:rsidR="00BB25F7">
          <w:rPr>
            <w:color w:val="0462C1"/>
            <w:spacing w:val="-15"/>
            <w:u w:val="single" w:color="0462C1"/>
          </w:rPr>
          <w:t xml:space="preserve"> </w:t>
        </w:r>
        <w:r w:rsidR="00BB25F7">
          <w:rPr>
            <w:color w:val="0462C1"/>
            <w:u w:val="single" w:color="0462C1"/>
          </w:rPr>
          <w:t>Summary</w:t>
        </w:r>
      </w:hyperlink>
    </w:p>
    <w:p w14:paraId="5DB0D2A2" w14:textId="77777777" w:rsidR="00BB25F7" w:rsidRDefault="00B538E5" w:rsidP="00BB25F7">
      <w:pPr>
        <w:pStyle w:val="ListParagraph"/>
        <w:widowControl w:val="0"/>
        <w:tabs>
          <w:tab w:val="left" w:pos="920"/>
          <w:tab w:val="left" w:pos="921"/>
        </w:tabs>
        <w:autoSpaceDE w:val="0"/>
        <w:autoSpaceDN w:val="0"/>
        <w:spacing w:before="4" w:line="275" w:lineRule="exact"/>
        <w:ind w:left="360"/>
      </w:pPr>
      <w:hyperlink r:id="rId11">
        <w:r w:rsidR="00BB25F7">
          <w:rPr>
            <w:color w:val="0462C1"/>
            <w:u w:val="single" w:color="0462C1"/>
          </w:rPr>
          <w:t>2021</w:t>
        </w:r>
        <w:r w:rsidR="00BB25F7">
          <w:rPr>
            <w:color w:val="0462C1"/>
            <w:spacing w:val="-3"/>
            <w:u w:val="single" w:color="0462C1"/>
          </w:rPr>
          <w:t xml:space="preserve"> </w:t>
        </w:r>
        <w:r w:rsidR="00BB25F7">
          <w:rPr>
            <w:i/>
            <w:color w:val="0462C1"/>
            <w:u w:val="single" w:color="0462C1"/>
          </w:rPr>
          <w:t>Action</w:t>
        </w:r>
        <w:r w:rsidR="00BB25F7">
          <w:rPr>
            <w:i/>
            <w:color w:val="0462C1"/>
            <w:spacing w:val="-8"/>
            <w:u w:val="single" w:color="0462C1"/>
          </w:rPr>
          <w:t xml:space="preserve"> </w:t>
        </w:r>
        <w:r w:rsidR="00BB25F7">
          <w:rPr>
            <w:i/>
            <w:color w:val="0462C1"/>
            <w:u w:val="single" w:color="0462C1"/>
          </w:rPr>
          <w:t>Plan</w:t>
        </w:r>
        <w:r w:rsidR="00BB25F7">
          <w:rPr>
            <w:i/>
            <w:color w:val="0462C1"/>
            <w:spacing w:val="-8"/>
            <w:u w:val="single" w:color="0462C1"/>
          </w:rPr>
          <w:t xml:space="preserve"> </w:t>
        </w:r>
        <w:r w:rsidR="00BB25F7">
          <w:rPr>
            <w:i/>
            <w:color w:val="0462C1"/>
            <w:u w:val="single" w:color="0462C1"/>
          </w:rPr>
          <w:t>for</w:t>
        </w:r>
        <w:r w:rsidR="00BB25F7">
          <w:rPr>
            <w:i/>
            <w:color w:val="0462C1"/>
            <w:spacing w:val="-6"/>
            <w:u w:val="single" w:color="0462C1"/>
          </w:rPr>
          <w:t xml:space="preserve"> </w:t>
        </w:r>
        <w:r w:rsidR="00BB25F7">
          <w:rPr>
            <w:i/>
            <w:color w:val="0462C1"/>
            <w:u w:val="single" w:color="0462C1"/>
          </w:rPr>
          <w:t>Preventing</w:t>
        </w:r>
        <w:r w:rsidR="00BB25F7">
          <w:rPr>
            <w:i/>
            <w:color w:val="0462C1"/>
            <w:spacing w:val="-8"/>
            <w:u w:val="single" w:color="0462C1"/>
          </w:rPr>
          <w:t xml:space="preserve"> </w:t>
        </w:r>
        <w:r w:rsidR="00BB25F7">
          <w:rPr>
            <w:i/>
            <w:color w:val="0462C1"/>
            <w:u w:val="single" w:color="0462C1"/>
          </w:rPr>
          <w:t>and</w:t>
        </w:r>
        <w:r w:rsidR="00BB25F7">
          <w:rPr>
            <w:i/>
            <w:color w:val="0462C1"/>
            <w:spacing w:val="-9"/>
            <w:u w:val="single" w:color="0462C1"/>
          </w:rPr>
          <w:t xml:space="preserve"> </w:t>
        </w:r>
        <w:r w:rsidR="00BB25F7">
          <w:rPr>
            <w:i/>
            <w:color w:val="0462C1"/>
            <w:u w:val="single" w:color="0462C1"/>
          </w:rPr>
          <w:t>Ending</w:t>
        </w:r>
        <w:r w:rsidR="00BB25F7">
          <w:rPr>
            <w:i/>
            <w:color w:val="0462C1"/>
            <w:spacing w:val="-8"/>
            <w:u w:val="single" w:color="0462C1"/>
          </w:rPr>
          <w:t xml:space="preserve"> </w:t>
        </w:r>
        <w:r w:rsidR="00BB25F7">
          <w:rPr>
            <w:i/>
            <w:color w:val="0462C1"/>
            <w:spacing w:val="-1"/>
            <w:u w:val="single" w:color="0462C1"/>
          </w:rPr>
          <w:t>Homelessness in</w:t>
        </w:r>
        <w:r w:rsidR="00BB25F7">
          <w:rPr>
            <w:i/>
            <w:color w:val="0462C1"/>
            <w:spacing w:val="1"/>
            <w:u w:val="single" w:color="0462C1"/>
          </w:rPr>
          <w:t xml:space="preserve"> </w:t>
        </w:r>
        <w:r w:rsidR="00BB25F7">
          <w:rPr>
            <w:i/>
            <w:color w:val="0462C1"/>
            <w:spacing w:val="-1"/>
            <w:u w:val="single" w:color="0462C1"/>
          </w:rPr>
          <w:t>CA</w:t>
        </w:r>
        <w:r w:rsidR="00BB25F7">
          <w:rPr>
            <w:i/>
            <w:color w:val="0462C1"/>
            <w:spacing w:val="-9"/>
            <w:u w:val="single" w:color="0462C1"/>
          </w:rPr>
          <w:t xml:space="preserve"> </w:t>
        </w:r>
        <w:r w:rsidR="00BB25F7">
          <w:rPr>
            <w:color w:val="0462C1"/>
            <w:spacing w:val="-1"/>
            <w:u w:val="single" w:color="0462C1"/>
          </w:rPr>
          <w:t>Executive</w:t>
        </w:r>
        <w:r w:rsidR="00BB25F7">
          <w:rPr>
            <w:color w:val="0462C1"/>
            <w:spacing w:val="-14"/>
            <w:u w:val="single" w:color="0462C1"/>
          </w:rPr>
          <w:t xml:space="preserve"> </w:t>
        </w:r>
        <w:r w:rsidR="00BB25F7">
          <w:rPr>
            <w:color w:val="0462C1"/>
            <w:spacing w:val="-1"/>
            <w:u w:val="single" w:color="0462C1"/>
          </w:rPr>
          <w:t>Summary</w:t>
        </w:r>
      </w:hyperlink>
    </w:p>
    <w:p w14:paraId="638D6C0A" w14:textId="77777777" w:rsidR="00BB25F7" w:rsidRPr="00017C9D" w:rsidRDefault="00B538E5" w:rsidP="00BB25F7">
      <w:pPr>
        <w:pStyle w:val="ListParagraph"/>
        <w:widowControl w:val="0"/>
        <w:tabs>
          <w:tab w:val="left" w:pos="920"/>
          <w:tab w:val="left" w:pos="921"/>
        </w:tabs>
        <w:autoSpaceDE w:val="0"/>
        <w:autoSpaceDN w:val="0"/>
        <w:spacing w:line="275" w:lineRule="exact"/>
        <w:ind w:left="360"/>
        <w:rPr>
          <w:i/>
        </w:rPr>
      </w:pPr>
      <w:hyperlink r:id="rId12">
        <w:r w:rsidR="00BB25F7">
          <w:rPr>
            <w:color w:val="0462C1"/>
            <w:u w:val="single" w:color="0462C1"/>
          </w:rPr>
          <w:t>May</w:t>
        </w:r>
        <w:r w:rsidR="00BB25F7">
          <w:rPr>
            <w:color w:val="0462C1"/>
            <w:spacing w:val="-9"/>
            <w:u w:val="single" w:color="0462C1"/>
          </w:rPr>
          <w:t xml:space="preserve"> </w:t>
        </w:r>
        <w:r w:rsidR="00BB25F7">
          <w:rPr>
            <w:color w:val="0462C1"/>
            <w:u w:val="single" w:color="0462C1"/>
          </w:rPr>
          <w:t>2021</w:t>
        </w:r>
        <w:r w:rsidR="00BB25F7">
          <w:rPr>
            <w:color w:val="0462C1"/>
            <w:spacing w:val="-9"/>
            <w:u w:val="single" w:color="0462C1"/>
          </w:rPr>
          <w:t xml:space="preserve"> </w:t>
        </w:r>
        <w:r w:rsidR="00BB25F7">
          <w:rPr>
            <w:color w:val="0462C1"/>
            <w:u w:val="single" w:color="0462C1"/>
          </w:rPr>
          <w:t>Summary</w:t>
        </w:r>
        <w:r w:rsidR="00BB25F7">
          <w:rPr>
            <w:color w:val="0462C1"/>
            <w:spacing w:val="-9"/>
            <w:u w:val="single" w:color="0462C1"/>
          </w:rPr>
          <w:t xml:space="preserve"> </w:t>
        </w:r>
        <w:r w:rsidR="00BB25F7">
          <w:rPr>
            <w:color w:val="0462C1"/>
            <w:u w:val="single" w:color="0462C1"/>
          </w:rPr>
          <w:t>of</w:t>
        </w:r>
        <w:r w:rsidR="00BB25F7">
          <w:rPr>
            <w:color w:val="0462C1"/>
            <w:spacing w:val="-8"/>
            <w:u w:val="single" w:color="0462C1"/>
          </w:rPr>
          <w:t xml:space="preserve"> </w:t>
        </w:r>
        <w:r w:rsidR="00BB25F7">
          <w:rPr>
            <w:color w:val="0462C1"/>
            <w:u w:val="single" w:color="0462C1"/>
          </w:rPr>
          <w:t>State</w:t>
        </w:r>
        <w:r w:rsidR="00BB25F7">
          <w:rPr>
            <w:color w:val="0462C1"/>
            <w:spacing w:val="-8"/>
            <w:u w:val="single" w:color="0462C1"/>
          </w:rPr>
          <w:t xml:space="preserve"> </w:t>
        </w:r>
        <w:r w:rsidR="00BB25F7">
          <w:rPr>
            <w:color w:val="0462C1"/>
            <w:spacing w:val="-1"/>
            <w:u w:val="single" w:color="0462C1"/>
          </w:rPr>
          <w:t>of</w:t>
        </w:r>
        <w:r w:rsidR="00BB25F7">
          <w:rPr>
            <w:color w:val="0462C1"/>
            <w:spacing w:val="-4"/>
            <w:u w:val="single" w:color="0462C1"/>
          </w:rPr>
          <w:t xml:space="preserve"> </w:t>
        </w:r>
        <w:r w:rsidR="00BB25F7">
          <w:rPr>
            <w:color w:val="0462C1"/>
            <w:spacing w:val="-1"/>
            <w:u w:val="single" w:color="0462C1"/>
          </w:rPr>
          <w:t>CA</w:t>
        </w:r>
        <w:r w:rsidR="00BB25F7">
          <w:rPr>
            <w:color w:val="0462C1"/>
            <w:spacing w:val="-6"/>
            <w:u w:val="single" w:color="0462C1"/>
          </w:rPr>
          <w:t xml:space="preserve"> </w:t>
        </w:r>
        <w:r w:rsidR="00BB25F7">
          <w:rPr>
            <w:color w:val="0462C1"/>
            <w:spacing w:val="-1"/>
            <w:u w:val="single" w:color="0462C1"/>
          </w:rPr>
          <w:t>Comeback</w:t>
        </w:r>
        <w:r w:rsidR="00BB25F7">
          <w:rPr>
            <w:color w:val="0462C1"/>
            <w:spacing w:val="-13"/>
            <w:u w:val="single" w:color="0462C1"/>
          </w:rPr>
          <w:t xml:space="preserve"> </w:t>
        </w:r>
        <w:r w:rsidR="00BB25F7">
          <w:rPr>
            <w:color w:val="0462C1"/>
            <w:spacing w:val="-1"/>
            <w:u w:val="single" w:color="0462C1"/>
          </w:rPr>
          <w:t>Plan</w:t>
        </w:r>
        <w:r w:rsidR="00BB25F7">
          <w:rPr>
            <w:color w:val="0462C1"/>
            <w:spacing w:val="-12"/>
            <w:u w:val="single" w:color="0462C1"/>
          </w:rPr>
          <w:t xml:space="preserve"> </w:t>
        </w:r>
        <w:r w:rsidR="00BB25F7">
          <w:rPr>
            <w:i/>
            <w:color w:val="0462C1"/>
            <w:spacing w:val="-1"/>
            <w:u w:val="single" w:color="0462C1"/>
          </w:rPr>
          <w:t>Homelessness</w:t>
        </w:r>
        <w:r w:rsidR="00BB25F7">
          <w:rPr>
            <w:i/>
            <w:color w:val="0462C1"/>
            <w:u w:val="single" w:color="0462C1"/>
          </w:rPr>
          <w:t xml:space="preserve"> </w:t>
        </w:r>
        <w:r w:rsidR="00BB25F7">
          <w:rPr>
            <w:i/>
            <w:color w:val="0462C1"/>
            <w:spacing w:val="-1"/>
            <w:u w:val="single" w:color="0462C1"/>
          </w:rPr>
          <w:t>Investment</w:t>
        </w:r>
        <w:r w:rsidR="00BB25F7">
          <w:rPr>
            <w:i/>
            <w:color w:val="0462C1"/>
            <w:spacing w:val="-6"/>
            <w:u w:val="single" w:color="0462C1"/>
          </w:rPr>
          <w:t xml:space="preserve"> </w:t>
        </w:r>
        <w:r w:rsidR="00BB25F7">
          <w:rPr>
            <w:i/>
            <w:color w:val="0462C1"/>
            <w:spacing w:val="-1"/>
            <w:u w:val="single" w:color="0462C1"/>
          </w:rPr>
          <w:t>Package</w:t>
        </w:r>
      </w:hyperlink>
    </w:p>
    <w:p w14:paraId="437697A5" w14:textId="77777777" w:rsidR="00BB25F7" w:rsidRDefault="00BB25F7" w:rsidP="00BB25F7">
      <w:pPr>
        <w:pStyle w:val="ListParagraph"/>
        <w:widowControl w:val="0"/>
        <w:tabs>
          <w:tab w:val="left" w:pos="920"/>
          <w:tab w:val="left" w:pos="921"/>
        </w:tabs>
        <w:autoSpaceDE w:val="0"/>
        <w:autoSpaceDN w:val="0"/>
        <w:spacing w:line="275" w:lineRule="exact"/>
        <w:ind w:left="360"/>
        <w:rPr>
          <w:i/>
        </w:rPr>
      </w:pPr>
      <w:r>
        <w:rPr>
          <w:i/>
          <w:color w:val="0462C1"/>
          <w:spacing w:val="-1"/>
          <w:u w:val="single" w:color="0462C1"/>
        </w:rPr>
        <w:t>City of Petaluma Staff Report dated June 21, 2021</w:t>
      </w:r>
    </w:p>
    <w:p w14:paraId="37A470E1" w14:textId="77777777" w:rsidR="00BB25F7" w:rsidRDefault="00BB25F7" w:rsidP="00BB25F7">
      <w:pPr>
        <w:spacing w:line="240" w:lineRule="auto"/>
        <w:jc w:val="left"/>
        <w:rPr>
          <w:b/>
          <w:u w:val="single"/>
        </w:rPr>
      </w:pPr>
    </w:p>
    <w:p w14:paraId="3A8B3CB5" w14:textId="77777777" w:rsidR="00BB25F7" w:rsidRPr="00B74A0C" w:rsidRDefault="00BB25F7" w:rsidP="00BB25F7">
      <w:pPr>
        <w:spacing w:line="240" w:lineRule="auto"/>
        <w:jc w:val="left"/>
        <w:rPr>
          <w:b/>
          <w:u w:val="single"/>
        </w:rPr>
      </w:pPr>
      <w:r>
        <w:rPr>
          <w:b/>
          <w:u w:val="single"/>
        </w:rPr>
        <w:t xml:space="preserve">2021 City of Petaluma </w:t>
      </w:r>
      <w:r w:rsidRPr="00B74A0C">
        <w:rPr>
          <w:b/>
          <w:u w:val="single"/>
        </w:rPr>
        <w:t>Declaration</w:t>
      </w:r>
      <w:r>
        <w:rPr>
          <w:b/>
          <w:u w:val="single"/>
        </w:rPr>
        <w:t xml:space="preserve"> of Shelter Crisis</w:t>
      </w:r>
      <w:r w:rsidRPr="00B74A0C">
        <w:rPr>
          <w:b/>
          <w:u w:val="single"/>
        </w:rPr>
        <w:t xml:space="preserve"> </w:t>
      </w:r>
    </w:p>
    <w:p w14:paraId="0AA4C4D9" w14:textId="79CAA89A" w:rsidR="00BB25F7" w:rsidRDefault="00BB25F7" w:rsidP="0080558A">
      <w:pPr>
        <w:spacing w:line="240" w:lineRule="auto"/>
        <w:jc w:val="left"/>
        <w:rPr>
          <w:rFonts w:ascii="Arial" w:eastAsia="Times New Roman" w:hAnsi="Arial" w:cs="Arial"/>
          <w:color w:val="000000"/>
          <w:sz w:val="20"/>
          <w:szCs w:val="20"/>
          <w:u w:val="single"/>
          <w:shd w:val="clear" w:color="auto" w:fill="FFFFFF"/>
        </w:rPr>
      </w:pPr>
      <w:r>
        <w:t xml:space="preserve">On September 13, 2021 the City Council adopted </w:t>
      </w:r>
      <w:r w:rsidR="00601FA4">
        <w:t>Resolution No. 2021-</w:t>
      </w:r>
      <w:r w:rsidR="005E5B29">
        <w:t>150</w:t>
      </w:r>
      <w:r w:rsidR="00601FA4">
        <w:t xml:space="preserve"> N.C.S.</w:t>
      </w:r>
      <w:r>
        <w:t xml:space="preserve"> pursuant to Assembly Bill 2553 (AB 2553) declaring a shelter crisis based on the continued effects of the pandemic which have disproportionately impacted those in need. The Declaration of Shelter Crisis provides the City with flexibility from existing regulations and processes that make it difficult or impossible to act quickly in addressing immediate shelter needs. The discretion offered by AB 2553 and related legislation at the state level allows the City to remain agile in creating innovative shelter solutions in ways that the City of Petaluma may be otherwise constrained.</w:t>
      </w:r>
      <w:r w:rsidR="005E5B29" w:rsidRPr="005E5B29">
        <w:rPr>
          <w:rFonts w:ascii="Arial" w:hAnsi="Arial" w:cs="Arial"/>
          <w:color w:val="000000"/>
          <w:sz w:val="20"/>
          <w:szCs w:val="20"/>
          <w:shd w:val="clear" w:color="auto" w:fill="FFFFFF"/>
        </w:rPr>
        <w:t xml:space="preserve"> </w:t>
      </w:r>
      <w:r w:rsidR="005E5B29" w:rsidRPr="006E5747">
        <w:rPr>
          <w:color w:val="000000"/>
          <w:szCs w:val="24"/>
          <w:shd w:val="clear" w:color="auto" w:fill="FFFFFF"/>
        </w:rPr>
        <w:t>To be used as a tool the City also approve</w:t>
      </w:r>
      <w:r w:rsidR="005E5B29">
        <w:rPr>
          <w:color w:val="000000"/>
          <w:szCs w:val="24"/>
          <w:shd w:val="clear" w:color="auto" w:fill="FFFFFF"/>
        </w:rPr>
        <w:t>d</w:t>
      </w:r>
      <w:r w:rsidR="005E5B29" w:rsidRPr="006E5747">
        <w:rPr>
          <w:color w:val="000000"/>
          <w:szCs w:val="24"/>
          <w:shd w:val="clear" w:color="auto" w:fill="FFFFFF"/>
        </w:rPr>
        <w:t xml:space="preserve"> an</w:t>
      </w:r>
      <w:r w:rsidR="005E5B29" w:rsidRPr="006E5747">
        <w:rPr>
          <w:rFonts w:eastAsia="Times New Roman"/>
          <w:color w:val="000000"/>
          <w:szCs w:val="24"/>
          <w:shd w:val="clear" w:color="auto" w:fill="FFFFFF"/>
        </w:rPr>
        <w:t> </w:t>
      </w:r>
      <w:r w:rsidR="005E5B29" w:rsidRPr="006E5747">
        <w:rPr>
          <w:rFonts w:eastAsia="Times New Roman"/>
          <w:color w:val="000000"/>
          <w:szCs w:val="24"/>
        </w:rPr>
        <w:t>Urgency Ordinance</w:t>
      </w:r>
      <w:r w:rsidR="005E5B29" w:rsidRPr="006E5747">
        <w:rPr>
          <w:rFonts w:eastAsia="Times New Roman"/>
          <w:color w:val="000000"/>
          <w:szCs w:val="24"/>
          <w:shd w:val="clear" w:color="auto" w:fill="FFFFFF"/>
        </w:rPr>
        <w:t> </w:t>
      </w:r>
      <w:r w:rsidR="005E5B29" w:rsidRPr="006E5747">
        <w:rPr>
          <w:rFonts w:eastAsia="Times New Roman"/>
          <w:color w:val="000000"/>
          <w:szCs w:val="24"/>
        </w:rPr>
        <w:t>No. 2790 N.C.S.</w:t>
      </w:r>
      <w:r w:rsidR="005E5B29" w:rsidRPr="006E5747">
        <w:rPr>
          <w:rFonts w:eastAsia="Times New Roman"/>
          <w:color w:val="000000"/>
          <w:szCs w:val="24"/>
          <w:shd w:val="clear" w:color="auto" w:fill="FFFFFF"/>
        </w:rPr>
        <w:t>  that creats flexibility in local standards and procedures for the design and site development of shelters for people experiencing homelessness</w:t>
      </w:r>
      <w:r w:rsidR="005E5B29" w:rsidRPr="006E5747">
        <w:rPr>
          <w:rFonts w:ascii="Arial" w:eastAsia="Times New Roman" w:hAnsi="Arial" w:cs="Arial"/>
          <w:color w:val="000000"/>
          <w:sz w:val="20"/>
          <w:szCs w:val="20"/>
          <w:u w:val="single"/>
          <w:shd w:val="clear" w:color="auto" w:fill="FFFFFF"/>
        </w:rPr>
        <w:t xml:space="preserve"> </w:t>
      </w:r>
    </w:p>
    <w:p w14:paraId="6EB31B9F" w14:textId="77777777" w:rsidR="0080558A" w:rsidRPr="0080558A" w:rsidRDefault="0080558A" w:rsidP="0080558A">
      <w:pPr>
        <w:spacing w:line="240" w:lineRule="auto"/>
        <w:jc w:val="left"/>
        <w:rPr>
          <w:rFonts w:eastAsia="Times New Roman"/>
          <w:szCs w:val="24"/>
          <w:u w:val="single"/>
        </w:rPr>
      </w:pPr>
    </w:p>
    <w:p w14:paraId="6E206B2E" w14:textId="77777777" w:rsidR="00BB25F7" w:rsidRDefault="00BB25F7" w:rsidP="00BB25F7">
      <w:pPr>
        <w:spacing w:line="240" w:lineRule="auto"/>
        <w:jc w:val="left"/>
        <w:rPr>
          <w:b/>
          <w:u w:val="single"/>
        </w:rPr>
      </w:pPr>
      <w:r>
        <w:rPr>
          <w:b/>
          <w:u w:val="single"/>
        </w:rPr>
        <w:t>DISCUSSION</w:t>
      </w:r>
    </w:p>
    <w:p w14:paraId="6CBCC64F" w14:textId="77777777" w:rsidR="00BB25F7" w:rsidRDefault="00BB25F7" w:rsidP="00BB25F7">
      <w:pPr>
        <w:spacing w:line="240" w:lineRule="auto"/>
        <w:jc w:val="left"/>
        <w:rPr>
          <w:b/>
          <w:u w:val="single"/>
        </w:rPr>
      </w:pPr>
    </w:p>
    <w:p w14:paraId="2110B59E" w14:textId="77777777" w:rsidR="00BB25F7" w:rsidRPr="00683EE9" w:rsidRDefault="00BB25F7" w:rsidP="00BB25F7">
      <w:pPr>
        <w:spacing w:line="240" w:lineRule="auto"/>
        <w:jc w:val="left"/>
      </w:pPr>
      <w:r w:rsidRPr="00A25369">
        <w:t xml:space="preserve">The City has </w:t>
      </w:r>
      <w:r>
        <w:t xml:space="preserve">increased the level of </w:t>
      </w:r>
      <w:r w:rsidRPr="00A25369">
        <w:t xml:space="preserve">funding for programs to support critical services for the unsheltered community. The strength of existing outreach, shelter and housing programs have provided the foundation necessary to shift the service focus over time to improve health and wellness for people experiencing </w:t>
      </w:r>
      <w:r w:rsidRPr="00683EE9">
        <w:t xml:space="preserve">homelessness. </w:t>
      </w:r>
      <w:r>
        <w:t xml:space="preserve">The proposed </w:t>
      </w:r>
      <w:r w:rsidRPr="00683EE9">
        <w:t xml:space="preserve">Interim Housing Solutions project </w:t>
      </w:r>
      <w:r>
        <w:t xml:space="preserve">will </w:t>
      </w:r>
      <w:r w:rsidRPr="00683EE9">
        <w:t>provide non-congregate shelter</w:t>
      </w:r>
      <w:r>
        <w:t xml:space="preserve">s for 25 </w:t>
      </w:r>
      <w:r w:rsidRPr="00683EE9">
        <w:t>individuals seeking shelter in Petaluma</w:t>
      </w:r>
      <w:r>
        <w:t>.</w:t>
      </w:r>
      <w:r w:rsidRPr="00683EE9">
        <w:t xml:space="preserve"> </w:t>
      </w:r>
    </w:p>
    <w:p w14:paraId="19143E0D" w14:textId="77777777" w:rsidR="00BB25F7" w:rsidRDefault="00BB25F7" w:rsidP="00BB25F7">
      <w:pPr>
        <w:spacing w:line="240" w:lineRule="auto"/>
        <w:jc w:val="left"/>
      </w:pPr>
    </w:p>
    <w:p w14:paraId="389D2F6C" w14:textId="07FA3560" w:rsidR="00BB25F7" w:rsidRPr="00BA4C3B" w:rsidRDefault="00BB25F7" w:rsidP="00BB25F7">
      <w:pPr>
        <w:spacing w:line="240" w:lineRule="auto"/>
        <w:jc w:val="left"/>
        <w:rPr>
          <w:u w:val="single"/>
        </w:rPr>
      </w:pPr>
      <w:r w:rsidRPr="00014FEE">
        <w:t xml:space="preserve">On August 2, 2021, the City Council approved $1.7 million in one-time American Rescue Plan Act (ARPA) funds to establish a transitional/interim housing solution in Petaluma to </w:t>
      </w:r>
      <w:r w:rsidR="00601FA4">
        <w:t xml:space="preserve">develop additional supportive housing units and associated services </w:t>
      </w:r>
      <w:r w:rsidR="005E5B29">
        <w:t xml:space="preserve">that will </w:t>
      </w:r>
      <w:r w:rsidR="00601FA4">
        <w:t xml:space="preserve"> </w:t>
      </w:r>
      <w:r w:rsidRPr="00014FEE">
        <w:t>help bridge the gap for community members currently living in encampments or on the street</w:t>
      </w:r>
      <w:r w:rsidR="005E5B29">
        <w:t xml:space="preserve">. The project will </w:t>
      </w:r>
      <w:r w:rsidRPr="00014FEE">
        <w:t xml:space="preserve"> allow them to stabilize</w:t>
      </w:r>
      <w:r w:rsidR="005E5B29">
        <w:t xml:space="preserve"> in non-congregate shelter</w:t>
      </w:r>
      <w:r w:rsidRPr="00014FEE">
        <w:t xml:space="preserve"> and </w:t>
      </w:r>
      <w:r w:rsidR="005E5B29">
        <w:t xml:space="preserve">have </w:t>
      </w:r>
      <w:r w:rsidRPr="00014FEE">
        <w:t xml:space="preserve">access </w:t>
      </w:r>
      <w:r w:rsidR="005E5B29">
        <w:t xml:space="preserve">to vital </w:t>
      </w:r>
      <w:r w:rsidRPr="00014FEE">
        <w:t xml:space="preserve">services prior to moving to more permanent supportive housing. </w:t>
      </w:r>
    </w:p>
    <w:p w14:paraId="01310CA4" w14:textId="77777777" w:rsidR="00BB25F7" w:rsidRDefault="00BB25F7" w:rsidP="00BB25F7">
      <w:pPr>
        <w:pStyle w:val="BodyText"/>
        <w:ind w:right="504"/>
        <w:jc w:val="left"/>
        <w:rPr>
          <w:b/>
          <w:szCs w:val="24"/>
        </w:rPr>
      </w:pPr>
    </w:p>
    <w:p w14:paraId="51BEB137" w14:textId="77777777" w:rsidR="00BB25F7" w:rsidRPr="00BA4C3B" w:rsidRDefault="00BB25F7" w:rsidP="00BB25F7">
      <w:pPr>
        <w:pStyle w:val="BodyText"/>
        <w:ind w:right="504"/>
        <w:jc w:val="left"/>
        <w:rPr>
          <w:b/>
          <w:szCs w:val="24"/>
        </w:rPr>
      </w:pPr>
      <w:r w:rsidRPr="00BA4C3B">
        <w:rPr>
          <w:b/>
          <w:szCs w:val="24"/>
        </w:rPr>
        <w:t xml:space="preserve">Conceptual Site Plan </w:t>
      </w:r>
    </w:p>
    <w:p w14:paraId="1BA16952" w14:textId="77777777" w:rsidR="00BB25F7" w:rsidRDefault="00BB25F7" w:rsidP="00BB25F7">
      <w:pPr>
        <w:pStyle w:val="BodyText"/>
        <w:ind w:right="504"/>
        <w:jc w:val="left"/>
        <w:rPr>
          <w:szCs w:val="24"/>
        </w:rPr>
      </w:pPr>
    </w:p>
    <w:p w14:paraId="1A5221AB" w14:textId="000F11C7" w:rsidR="00BB25F7" w:rsidRPr="00014FEE" w:rsidRDefault="00BB25F7" w:rsidP="005E5B29">
      <w:pPr>
        <w:pStyle w:val="BodyText"/>
        <w:ind w:right="504"/>
        <w:jc w:val="left"/>
        <w:rPr>
          <w:szCs w:val="24"/>
        </w:rPr>
      </w:pPr>
      <w:r w:rsidRPr="00014FEE">
        <w:rPr>
          <w:szCs w:val="24"/>
        </w:rPr>
        <w:t>The City and COTS have been working in partnership with MAD Arch</w:t>
      </w:r>
      <w:r>
        <w:rPr>
          <w:szCs w:val="24"/>
        </w:rPr>
        <w:t>itecture</w:t>
      </w:r>
      <w:r w:rsidRPr="00014FEE">
        <w:rPr>
          <w:szCs w:val="24"/>
        </w:rPr>
        <w:t xml:space="preserve"> to create a </w:t>
      </w:r>
      <w:r>
        <w:rPr>
          <w:szCs w:val="24"/>
        </w:rPr>
        <w:t>conceptual site</w:t>
      </w:r>
      <w:r w:rsidRPr="00014FEE">
        <w:rPr>
          <w:szCs w:val="24"/>
        </w:rPr>
        <w:t xml:space="preserve"> plan</w:t>
      </w:r>
      <w:r>
        <w:rPr>
          <w:szCs w:val="24"/>
        </w:rPr>
        <w:t xml:space="preserve"> (attachment # 2) that</w:t>
      </w:r>
      <w:r w:rsidR="007D1EAA">
        <w:rPr>
          <w:szCs w:val="24"/>
        </w:rPr>
        <w:t xml:space="preserve"> </w:t>
      </w:r>
      <w:r>
        <w:rPr>
          <w:szCs w:val="24"/>
        </w:rPr>
        <w:t xml:space="preserve">takes into consideration existing </w:t>
      </w:r>
      <w:r w:rsidRPr="00014FEE">
        <w:rPr>
          <w:szCs w:val="24"/>
        </w:rPr>
        <w:t xml:space="preserve">COTS operations, </w:t>
      </w:r>
      <w:r>
        <w:rPr>
          <w:szCs w:val="24"/>
        </w:rPr>
        <w:t xml:space="preserve">and the </w:t>
      </w:r>
      <w:r w:rsidRPr="00014FEE">
        <w:rPr>
          <w:szCs w:val="24"/>
        </w:rPr>
        <w:t>City Corp Yard operations</w:t>
      </w:r>
      <w:r>
        <w:rPr>
          <w:szCs w:val="24"/>
        </w:rPr>
        <w:t>. The plan also takes</w:t>
      </w:r>
      <w:r w:rsidRPr="00014FEE">
        <w:rPr>
          <w:szCs w:val="24"/>
        </w:rPr>
        <w:t xml:space="preserve"> into consideration the location of services,</w:t>
      </w:r>
      <w:r>
        <w:rPr>
          <w:szCs w:val="24"/>
        </w:rPr>
        <w:t xml:space="preserve"> provides small gathering areas,</w:t>
      </w:r>
      <w:r w:rsidRPr="00014FEE">
        <w:rPr>
          <w:szCs w:val="24"/>
        </w:rPr>
        <w:t xml:space="preserve"> access for those with mobility limitations, pedestrian pathways</w:t>
      </w:r>
      <w:r>
        <w:rPr>
          <w:szCs w:val="24"/>
        </w:rPr>
        <w:t>,</w:t>
      </w:r>
      <w:r w:rsidRPr="00014FEE">
        <w:rPr>
          <w:szCs w:val="24"/>
        </w:rPr>
        <w:t xml:space="preserve"> access, perimeter security, parking for clients</w:t>
      </w:r>
      <w:r>
        <w:rPr>
          <w:szCs w:val="24"/>
        </w:rPr>
        <w:t xml:space="preserve">, </w:t>
      </w:r>
      <w:r w:rsidRPr="00014FEE">
        <w:rPr>
          <w:szCs w:val="24"/>
        </w:rPr>
        <w:t xml:space="preserve">COTS staff and volunteers, proximity to services, available utilities, </w:t>
      </w:r>
      <w:r>
        <w:rPr>
          <w:szCs w:val="24"/>
        </w:rPr>
        <w:t xml:space="preserve">and </w:t>
      </w:r>
      <w:r w:rsidRPr="00014FEE">
        <w:rPr>
          <w:szCs w:val="24"/>
        </w:rPr>
        <w:t>vehicle circulation</w:t>
      </w:r>
      <w:r>
        <w:rPr>
          <w:szCs w:val="24"/>
        </w:rPr>
        <w:t>.</w:t>
      </w:r>
      <w:r w:rsidRPr="00014FEE">
        <w:rPr>
          <w:szCs w:val="24"/>
        </w:rPr>
        <w:t xml:space="preserve"> </w:t>
      </w:r>
      <w:r>
        <w:rPr>
          <w:szCs w:val="24"/>
        </w:rPr>
        <w:t xml:space="preserve">The conceptual site plan demonstrates that units and support facilities will fit into this location, </w:t>
      </w:r>
      <w:r>
        <w:rPr>
          <w:szCs w:val="24"/>
        </w:rPr>
        <w:lastRenderedPageBreak/>
        <w:t xml:space="preserve">but further site design development is underway and will be brought forward </w:t>
      </w:r>
      <w:r w:rsidR="00C12780">
        <w:rPr>
          <w:szCs w:val="24"/>
        </w:rPr>
        <w:t>to Council in November.</w:t>
      </w:r>
      <w:r w:rsidR="007D1EAA">
        <w:rPr>
          <w:szCs w:val="24"/>
        </w:rPr>
        <w:t xml:space="preserve"> in November</w:t>
      </w:r>
      <w:r>
        <w:rPr>
          <w:szCs w:val="24"/>
        </w:rPr>
        <w:t xml:space="preserve">. </w:t>
      </w:r>
    </w:p>
    <w:p w14:paraId="5BE25D68" w14:textId="086833D5" w:rsidR="00BB25F7" w:rsidRDefault="00BB25F7" w:rsidP="00C12780">
      <w:pPr>
        <w:pStyle w:val="Body"/>
        <w:spacing w:before="240" w:after="240" w:line="240" w:lineRule="auto"/>
        <w:jc w:val="left"/>
        <w:rPr>
          <w:b/>
        </w:rPr>
      </w:pPr>
      <w:r w:rsidRPr="00227B75">
        <w:t xml:space="preserve">The plan </w:t>
      </w:r>
      <w:r>
        <w:t>includes 25 fully ADA accessible shelter units,</w:t>
      </w:r>
      <w:r w:rsidR="00C12780">
        <w:t xml:space="preserve"> two office units, </w:t>
      </w:r>
      <w:r>
        <w:t xml:space="preserve"> 4 showers, and 6 toilets. The project will </w:t>
      </w:r>
      <w:r w:rsidRPr="00BA4C3B">
        <w:t>accommodate individuals and their pets. The</w:t>
      </w:r>
      <w:r>
        <w:t xml:space="preserve"> </w:t>
      </w:r>
      <w:r w:rsidRPr="00BA4C3B">
        <w:t xml:space="preserve">project will become an extension of the existing </w:t>
      </w:r>
      <w:r>
        <w:t xml:space="preserve">services provided by </w:t>
      </w:r>
      <w:r w:rsidRPr="00BA4C3B">
        <w:t>COTS</w:t>
      </w:r>
      <w:r>
        <w:t xml:space="preserve">. </w:t>
      </w:r>
      <w:r w:rsidRPr="00014FEE">
        <w:t>The shelter units will be installed and constructed in accordance with C</w:t>
      </w:r>
      <w:r>
        <w:t xml:space="preserve">alifornia </w:t>
      </w:r>
      <w:r w:rsidRPr="00014FEE">
        <w:t>R</w:t>
      </w:r>
      <w:r>
        <w:t xml:space="preserve">esidential </w:t>
      </w:r>
      <w:r w:rsidRPr="00014FEE">
        <w:t>C</w:t>
      </w:r>
      <w:r>
        <w:t>ode</w:t>
      </w:r>
      <w:r w:rsidRPr="00014FEE">
        <w:t xml:space="preserve"> Appendix X</w:t>
      </w:r>
      <w:r>
        <w:t>,</w:t>
      </w:r>
      <w:r w:rsidRPr="00014FEE">
        <w:t xml:space="preserve"> </w:t>
      </w:r>
      <w:r>
        <w:t xml:space="preserve">fire safety , ADA access. </w:t>
      </w:r>
      <w:r w:rsidRPr="00014FEE">
        <w:t>and will meet the City</w:t>
      </w:r>
      <w:r>
        <w:t xml:space="preserve"> Contracting </w:t>
      </w:r>
      <w:r w:rsidRPr="00014FEE">
        <w:t xml:space="preserve">General Terms and Conditions. </w:t>
      </w:r>
      <w:r>
        <w:t xml:space="preserve">The project </w:t>
      </w:r>
      <w:r w:rsidRPr="00014FEE">
        <w:t xml:space="preserve">is in alignment with AB 2553 and related </w:t>
      </w:r>
      <w:r>
        <w:t xml:space="preserve">state </w:t>
      </w:r>
      <w:r w:rsidRPr="00014FEE">
        <w:t xml:space="preserve">legislation </w:t>
      </w:r>
      <w:r>
        <w:t xml:space="preserve">which </w:t>
      </w:r>
      <w:r w:rsidRPr="00014FEE">
        <w:t>allows the City to remain agile in creating innovative shelter solutions.</w:t>
      </w:r>
    </w:p>
    <w:p w14:paraId="16265924" w14:textId="77777777" w:rsidR="00BB25F7" w:rsidRPr="00BA4C3B" w:rsidRDefault="00BB25F7" w:rsidP="000663EB">
      <w:pPr>
        <w:pStyle w:val="Body"/>
        <w:spacing w:before="240" w:after="240" w:line="240" w:lineRule="auto"/>
        <w:jc w:val="left"/>
        <w:rPr>
          <w:b/>
        </w:rPr>
      </w:pPr>
      <w:r w:rsidRPr="00BA4C3B">
        <w:rPr>
          <w:b/>
        </w:rPr>
        <w:t xml:space="preserve">Client Services </w:t>
      </w:r>
    </w:p>
    <w:p w14:paraId="5836854E" w14:textId="77777777" w:rsidR="00BB25F7" w:rsidRPr="00227B75" w:rsidRDefault="00BB25F7" w:rsidP="006E5747">
      <w:pPr>
        <w:pStyle w:val="Body"/>
        <w:spacing w:before="240" w:after="240" w:line="240" w:lineRule="auto"/>
        <w:jc w:val="left"/>
      </w:pPr>
      <w:r w:rsidRPr="00227B75">
        <w:t xml:space="preserve">Priority factors considered for entry into the program at the site will include the </w:t>
      </w:r>
      <w:r>
        <w:t>“</w:t>
      </w:r>
      <w:r w:rsidRPr="00227B75">
        <w:t>By-Names List</w:t>
      </w:r>
      <w:r>
        <w:t>”</w:t>
      </w:r>
      <w:r w:rsidRPr="00227B75">
        <w:t xml:space="preserve"> of the most vulnerable unsheltered people in our community, and clients entered in the County administered Coordinated Entry System. </w:t>
      </w:r>
    </w:p>
    <w:p w14:paraId="3EA4E943" w14:textId="77777777" w:rsidR="00BB25F7" w:rsidRPr="00227B75" w:rsidRDefault="00BB25F7" w:rsidP="006E5747">
      <w:pPr>
        <w:pStyle w:val="Body"/>
        <w:spacing w:before="240" w:after="240" w:line="240" w:lineRule="auto"/>
        <w:jc w:val="left"/>
      </w:pPr>
      <w:r w:rsidRPr="00227B75">
        <w:t>Proposed services at the project site will include case managers that will work with residents to develop care management plans and to access on-site services to improve health and well-being, increase economic stability, and prepare</w:t>
      </w:r>
      <w:r>
        <w:t xml:space="preserve"> individuals</w:t>
      </w:r>
      <w:r w:rsidRPr="00227B75">
        <w:t xml:space="preserve"> to remain stable in permanent housing. To ensure success and address the complex needs of individuals exiting homelessness, support services will be coordinated with many service partners to ensure client success. Planned on-site services for the project include meals, housing-focused case management, transportation assistance, employment and housing search counseling, recovery support, medical services, behavioral health support</w:t>
      </w:r>
      <w:r>
        <w:t>,</w:t>
      </w:r>
      <w:r w:rsidRPr="00227B75">
        <w:t xml:space="preserve"> and legal aid. </w:t>
      </w:r>
    </w:p>
    <w:p w14:paraId="579586B5" w14:textId="77777777" w:rsidR="00BB25F7" w:rsidRDefault="00BB25F7" w:rsidP="006E5747">
      <w:pPr>
        <w:pStyle w:val="Body"/>
        <w:spacing w:line="240" w:lineRule="auto"/>
        <w:jc w:val="left"/>
      </w:pPr>
      <w:r w:rsidRPr="00BA4C3B">
        <w:t xml:space="preserve">This </w:t>
      </w:r>
      <w:r>
        <w:t xml:space="preserve">non-congregate </w:t>
      </w:r>
      <w:r w:rsidRPr="00BA4C3B">
        <w:t xml:space="preserve">shelter model fills a </w:t>
      </w:r>
      <w:r>
        <w:t xml:space="preserve">gap in </w:t>
      </w:r>
      <w:r w:rsidRPr="00BA4C3B">
        <w:t>our homeless-to-housing pipeline and supports people</w:t>
      </w:r>
      <w:r>
        <w:t xml:space="preserve"> </w:t>
      </w:r>
      <w:r w:rsidRPr="00BA4C3B">
        <w:t>exiting homelessness</w:t>
      </w:r>
      <w:r>
        <w:t>,</w:t>
      </w:r>
      <w:r w:rsidRPr="00BA4C3B">
        <w:t xml:space="preserve"> </w:t>
      </w:r>
      <w:r>
        <w:t xml:space="preserve">securing </w:t>
      </w:r>
      <w:r w:rsidRPr="00BA4C3B">
        <w:t xml:space="preserve">necessary services, and ultimately, </w:t>
      </w:r>
      <w:r>
        <w:t>to achieve</w:t>
      </w:r>
      <w:r w:rsidRPr="00BA4C3B">
        <w:t xml:space="preserve"> success </w:t>
      </w:r>
      <w:r>
        <w:t xml:space="preserve">in transitioning to </w:t>
      </w:r>
      <w:r w:rsidRPr="00BA4C3B">
        <w:t>long-term housing.</w:t>
      </w:r>
      <w:r>
        <w:t xml:space="preserve"> </w:t>
      </w:r>
      <w:r w:rsidRPr="00BA4C3B">
        <w:t>Staff plan</w:t>
      </w:r>
      <w:r>
        <w:t>s</w:t>
      </w:r>
      <w:r w:rsidRPr="00BA4C3B">
        <w:t xml:space="preserve"> to return </w:t>
      </w:r>
      <w:r>
        <w:t xml:space="preserve">to Council in </w:t>
      </w:r>
      <w:r w:rsidRPr="00BA4C3B">
        <w:t xml:space="preserve">November to </w:t>
      </w:r>
      <w:r>
        <w:t xml:space="preserve">present Phase II of the project, that will include </w:t>
      </w:r>
      <w:r w:rsidRPr="00BA4C3B">
        <w:t>utility options</w:t>
      </w:r>
      <w:r>
        <w:t xml:space="preserve">, fencing, ADA ramps, and other site improvements. Staff will also present   the Operations and Services budget for consideration. </w:t>
      </w:r>
    </w:p>
    <w:p w14:paraId="1E5D9FA7" w14:textId="77777777" w:rsidR="00BB25F7" w:rsidRPr="00014FEE" w:rsidRDefault="00BB25F7" w:rsidP="00BB25F7">
      <w:pPr>
        <w:pStyle w:val="Body"/>
        <w:spacing w:line="240" w:lineRule="auto"/>
        <w:jc w:val="left"/>
      </w:pPr>
    </w:p>
    <w:p w14:paraId="08C2919A" w14:textId="77777777" w:rsidR="00BB25F7" w:rsidRDefault="00BB25F7" w:rsidP="00BB25F7">
      <w:pPr>
        <w:pStyle w:val="BodyText"/>
        <w:spacing w:line="254" w:lineRule="auto"/>
        <w:ind w:right="326"/>
        <w:jc w:val="left"/>
        <w:rPr>
          <w:b/>
          <w:bCs/>
          <w:szCs w:val="24"/>
        </w:rPr>
      </w:pPr>
      <w:r w:rsidRPr="00BA4C3B">
        <w:rPr>
          <w:b/>
          <w:bCs/>
          <w:szCs w:val="24"/>
        </w:rPr>
        <w:t>Project Timeline</w:t>
      </w:r>
      <w:r w:rsidRPr="00060CC1">
        <w:rPr>
          <w:b/>
          <w:bCs/>
          <w:szCs w:val="24"/>
        </w:rPr>
        <w:t xml:space="preserve"> </w:t>
      </w:r>
      <w:r>
        <w:rPr>
          <w:b/>
          <w:bCs/>
          <w:szCs w:val="24"/>
        </w:rPr>
        <w:t>(Proposed)</w:t>
      </w:r>
    </w:p>
    <w:p w14:paraId="2B5882CF" w14:textId="77777777" w:rsidR="00BB25F7" w:rsidRDefault="00BB25F7" w:rsidP="00BB25F7">
      <w:pPr>
        <w:pStyle w:val="BodyText"/>
        <w:spacing w:line="254" w:lineRule="auto"/>
        <w:ind w:right="326"/>
        <w:jc w:val="left"/>
        <w:rPr>
          <w:b/>
          <w:bCs/>
          <w:szCs w:val="24"/>
        </w:rPr>
      </w:pPr>
    </w:p>
    <w:p w14:paraId="7D9F0C12" w14:textId="77777777" w:rsidR="00BB25F7" w:rsidRPr="008764D8" w:rsidRDefault="00BB25F7" w:rsidP="00BB25F7">
      <w:pPr>
        <w:pStyle w:val="BodyText"/>
        <w:spacing w:line="254" w:lineRule="auto"/>
        <w:ind w:right="326"/>
        <w:jc w:val="left"/>
        <w:rPr>
          <w:szCs w:val="24"/>
        </w:rPr>
      </w:pPr>
      <w:r>
        <w:rPr>
          <w:szCs w:val="24"/>
        </w:rPr>
        <w:t xml:space="preserve">Given the state of homeless emergency acknowledged by the recently adopted Declaration of Shelter Crisis, the City’s efforts to establish the project will begin immediately upon Council approval with a projected completion within approximately 120 days. </w:t>
      </w:r>
    </w:p>
    <w:p w14:paraId="599F1CAD" w14:textId="77777777" w:rsidR="00BB25F7" w:rsidRPr="00B74A0C" w:rsidRDefault="00BB25F7" w:rsidP="00BB25F7">
      <w:pPr>
        <w:jc w:val="left"/>
        <w:rPr>
          <w:b/>
          <w:bCs/>
          <w:szCs w:val="24"/>
        </w:rPr>
      </w:pPr>
    </w:p>
    <w:p w14:paraId="481C08B7" w14:textId="238823B2" w:rsidR="00BB25F7" w:rsidRDefault="00BB25F7" w:rsidP="00BB25F7">
      <w:pPr>
        <w:numPr>
          <w:ilvl w:val="0"/>
          <w:numId w:val="34"/>
        </w:numPr>
        <w:spacing w:line="240" w:lineRule="auto"/>
        <w:jc w:val="left"/>
        <w:rPr>
          <w:szCs w:val="24"/>
        </w:rPr>
      </w:pPr>
      <w:r>
        <w:rPr>
          <w:szCs w:val="24"/>
        </w:rPr>
        <w:t>9/20/21</w:t>
      </w:r>
      <w:r w:rsidRPr="00B74A0C">
        <w:rPr>
          <w:szCs w:val="24"/>
        </w:rPr>
        <w:t xml:space="preserve"> –</w:t>
      </w:r>
      <w:r>
        <w:rPr>
          <w:szCs w:val="24"/>
        </w:rPr>
        <w:t>Phase I Conceptual Site Plan and eq</w:t>
      </w:r>
      <w:r w:rsidRPr="00B74A0C">
        <w:rPr>
          <w:szCs w:val="24"/>
        </w:rPr>
        <w:t xml:space="preserve">uipment purchase to </w:t>
      </w:r>
      <w:r>
        <w:rPr>
          <w:szCs w:val="24"/>
        </w:rPr>
        <w:t>C</w:t>
      </w:r>
      <w:r w:rsidRPr="00B74A0C">
        <w:rPr>
          <w:szCs w:val="24"/>
        </w:rPr>
        <w:t>ouncil for consideration</w:t>
      </w:r>
    </w:p>
    <w:p w14:paraId="38CE2A79" w14:textId="17F4D7E1" w:rsidR="00C12780" w:rsidRDefault="00C12780" w:rsidP="00BB25F7">
      <w:pPr>
        <w:numPr>
          <w:ilvl w:val="0"/>
          <w:numId w:val="34"/>
        </w:numPr>
        <w:spacing w:line="240" w:lineRule="auto"/>
        <w:jc w:val="left"/>
        <w:rPr>
          <w:szCs w:val="24"/>
        </w:rPr>
      </w:pPr>
      <w:r>
        <w:rPr>
          <w:szCs w:val="24"/>
        </w:rPr>
        <w:t>9/23/21 – Execute contract and order shelter/office units</w:t>
      </w:r>
    </w:p>
    <w:p w14:paraId="76873596" w14:textId="77777777" w:rsidR="00BB25F7" w:rsidRDefault="00BB25F7" w:rsidP="00BB25F7">
      <w:pPr>
        <w:numPr>
          <w:ilvl w:val="0"/>
          <w:numId w:val="34"/>
        </w:numPr>
        <w:spacing w:line="240" w:lineRule="auto"/>
        <w:jc w:val="left"/>
        <w:rPr>
          <w:szCs w:val="24"/>
        </w:rPr>
      </w:pPr>
      <w:r>
        <w:rPr>
          <w:szCs w:val="24"/>
        </w:rPr>
        <w:t>10/14/21 Site work and utilities out to bid</w:t>
      </w:r>
    </w:p>
    <w:p w14:paraId="3C1FA4EB" w14:textId="77777777" w:rsidR="00BB25F7" w:rsidRPr="00B74A0C" w:rsidRDefault="00BB25F7" w:rsidP="00BB25F7">
      <w:pPr>
        <w:numPr>
          <w:ilvl w:val="0"/>
          <w:numId w:val="34"/>
        </w:numPr>
        <w:spacing w:line="240" w:lineRule="auto"/>
        <w:jc w:val="left"/>
        <w:rPr>
          <w:szCs w:val="24"/>
        </w:rPr>
      </w:pPr>
      <w:r>
        <w:rPr>
          <w:szCs w:val="24"/>
        </w:rPr>
        <w:t xml:space="preserve">11/15/21 Contract to council for bid determination </w:t>
      </w:r>
    </w:p>
    <w:p w14:paraId="250694BA" w14:textId="77777777" w:rsidR="00BB25F7" w:rsidRPr="00B74A0C" w:rsidRDefault="00BB25F7" w:rsidP="00BB25F7">
      <w:pPr>
        <w:numPr>
          <w:ilvl w:val="0"/>
          <w:numId w:val="34"/>
        </w:numPr>
        <w:spacing w:line="240" w:lineRule="auto"/>
        <w:jc w:val="left"/>
        <w:rPr>
          <w:szCs w:val="24"/>
        </w:rPr>
      </w:pPr>
      <w:r>
        <w:rPr>
          <w:szCs w:val="24"/>
        </w:rPr>
        <w:t>11/15/21Operations and Services PSA to C</w:t>
      </w:r>
      <w:r w:rsidRPr="00B74A0C">
        <w:rPr>
          <w:szCs w:val="24"/>
        </w:rPr>
        <w:t xml:space="preserve">ouncil for consideration </w:t>
      </w:r>
    </w:p>
    <w:p w14:paraId="088476BF" w14:textId="209916DF" w:rsidR="00BB25F7" w:rsidRPr="00B74A0C" w:rsidRDefault="00BB25F7" w:rsidP="00BB25F7">
      <w:pPr>
        <w:numPr>
          <w:ilvl w:val="0"/>
          <w:numId w:val="34"/>
        </w:numPr>
        <w:spacing w:line="240" w:lineRule="auto"/>
        <w:jc w:val="left"/>
        <w:rPr>
          <w:szCs w:val="24"/>
        </w:rPr>
      </w:pPr>
      <w:r>
        <w:rPr>
          <w:szCs w:val="24"/>
        </w:rPr>
        <w:t xml:space="preserve">November 2021 </w:t>
      </w:r>
      <w:r w:rsidRPr="00B74A0C">
        <w:rPr>
          <w:szCs w:val="24"/>
        </w:rPr>
        <w:t xml:space="preserve">– </w:t>
      </w:r>
      <w:r>
        <w:rPr>
          <w:szCs w:val="24"/>
        </w:rPr>
        <w:t xml:space="preserve">Begin site work improvements </w:t>
      </w:r>
    </w:p>
    <w:p w14:paraId="5CCC2253" w14:textId="77777777" w:rsidR="00BB25F7" w:rsidRPr="00442E43" w:rsidRDefault="00BB25F7" w:rsidP="00BB25F7">
      <w:pPr>
        <w:numPr>
          <w:ilvl w:val="0"/>
          <w:numId w:val="34"/>
        </w:numPr>
        <w:spacing w:line="240" w:lineRule="auto"/>
        <w:jc w:val="left"/>
        <w:rPr>
          <w:b/>
          <w:u w:val="single"/>
        </w:rPr>
      </w:pPr>
      <w:r w:rsidRPr="00442E43">
        <w:rPr>
          <w:szCs w:val="24"/>
        </w:rPr>
        <w:t>December/January 2022 –</w:t>
      </w:r>
      <w:r>
        <w:rPr>
          <w:szCs w:val="24"/>
        </w:rPr>
        <w:t xml:space="preserve"> Site opens - cl</w:t>
      </w:r>
      <w:r w:rsidRPr="00442E43">
        <w:rPr>
          <w:szCs w:val="24"/>
        </w:rPr>
        <w:t>ient</w:t>
      </w:r>
      <w:r>
        <w:rPr>
          <w:szCs w:val="24"/>
        </w:rPr>
        <w:t>s</w:t>
      </w:r>
      <w:r w:rsidRPr="00442E43">
        <w:rPr>
          <w:szCs w:val="24"/>
        </w:rPr>
        <w:t xml:space="preserve"> move in </w:t>
      </w:r>
    </w:p>
    <w:p w14:paraId="1E4DB90C" w14:textId="77777777" w:rsidR="00BB25F7" w:rsidRDefault="00BB25F7" w:rsidP="00BB25F7">
      <w:pPr>
        <w:spacing w:line="240" w:lineRule="auto"/>
        <w:jc w:val="left"/>
        <w:rPr>
          <w:b/>
        </w:rPr>
      </w:pPr>
    </w:p>
    <w:p w14:paraId="26C0D49B" w14:textId="77777777" w:rsidR="00BB25F7" w:rsidRDefault="00BB25F7" w:rsidP="00BB25F7">
      <w:pPr>
        <w:spacing w:line="240" w:lineRule="auto"/>
        <w:jc w:val="left"/>
        <w:rPr>
          <w:b/>
        </w:rPr>
      </w:pPr>
      <w:r w:rsidRPr="00BA4C3B">
        <w:rPr>
          <w:b/>
        </w:rPr>
        <w:t xml:space="preserve">Preliminary </w:t>
      </w:r>
      <w:r w:rsidRPr="008729AE">
        <w:rPr>
          <w:b/>
        </w:rPr>
        <w:t>Interim</w:t>
      </w:r>
      <w:r>
        <w:rPr>
          <w:b/>
        </w:rPr>
        <w:t xml:space="preserve"> Housing Solutions Project Budget</w:t>
      </w:r>
    </w:p>
    <w:p w14:paraId="4EA91094" w14:textId="77777777" w:rsidR="00BB25F7" w:rsidRPr="00442E43" w:rsidRDefault="00BB25F7" w:rsidP="00BB25F7">
      <w:pPr>
        <w:spacing w:line="240" w:lineRule="auto"/>
        <w:jc w:val="left"/>
        <w:rPr>
          <w:b/>
        </w:rPr>
      </w:pPr>
    </w:p>
    <w:p w14:paraId="46EDE88A" w14:textId="12F8D3CC" w:rsidR="00BB25F7" w:rsidRDefault="00C55CBA" w:rsidP="00BB25F7">
      <w:pPr>
        <w:spacing w:line="240" w:lineRule="auto"/>
        <w:jc w:val="left"/>
        <w:rPr>
          <w:szCs w:val="24"/>
        </w:rPr>
      </w:pPr>
      <w:r>
        <w:lastRenderedPageBreak/>
        <w:t>Funding invested by the City of Petaluma will be leveraged by our community service partner</w:t>
      </w:r>
      <w:r>
        <w:rPr>
          <w:spacing w:val="1"/>
        </w:rPr>
        <w:t xml:space="preserve"> </w:t>
      </w:r>
      <w:r>
        <w:t>organizations</w:t>
      </w:r>
      <w:r>
        <w:rPr>
          <w:spacing w:val="-2"/>
        </w:rPr>
        <w:t xml:space="preserve">. </w:t>
      </w:r>
      <w:r w:rsidRPr="00BA4C3B">
        <w:rPr>
          <w:szCs w:val="24"/>
        </w:rPr>
        <w:t xml:space="preserve">Staff will also continue </w:t>
      </w:r>
      <w:r>
        <w:rPr>
          <w:szCs w:val="24"/>
        </w:rPr>
        <w:t>working in partnership with COTS on the Program S</w:t>
      </w:r>
      <w:r w:rsidRPr="00BA4C3B">
        <w:rPr>
          <w:szCs w:val="24"/>
        </w:rPr>
        <w:t xml:space="preserve">ervices and </w:t>
      </w:r>
      <w:r>
        <w:rPr>
          <w:szCs w:val="24"/>
        </w:rPr>
        <w:t>O</w:t>
      </w:r>
      <w:r w:rsidRPr="00BA4C3B">
        <w:rPr>
          <w:szCs w:val="24"/>
        </w:rPr>
        <w:t xml:space="preserve">perations </w:t>
      </w:r>
      <w:r>
        <w:rPr>
          <w:szCs w:val="24"/>
        </w:rPr>
        <w:t xml:space="preserve">Manual as well as seeking additional funding for the project. </w:t>
      </w:r>
      <w:r w:rsidR="00C12780">
        <w:rPr>
          <w:szCs w:val="24"/>
        </w:rPr>
        <w:t xml:space="preserve">City staff is working on obtaining </w:t>
      </w:r>
      <w:r w:rsidR="00284810">
        <w:rPr>
          <w:szCs w:val="24"/>
        </w:rPr>
        <w:t>estimates</w:t>
      </w:r>
      <w:r w:rsidR="00C12780">
        <w:rPr>
          <w:szCs w:val="24"/>
        </w:rPr>
        <w:t xml:space="preserve"> for the remaining site work that will include </w:t>
      </w:r>
      <w:r w:rsidR="00284810">
        <w:rPr>
          <w:szCs w:val="24"/>
        </w:rPr>
        <w:t xml:space="preserve">options for </w:t>
      </w:r>
      <w:r w:rsidR="00C12780">
        <w:rPr>
          <w:szCs w:val="24"/>
        </w:rPr>
        <w:t>utilit</w:t>
      </w:r>
      <w:r w:rsidR="00284810">
        <w:rPr>
          <w:szCs w:val="24"/>
        </w:rPr>
        <w:t>ies,</w:t>
      </w:r>
      <w:r w:rsidR="00C12780">
        <w:rPr>
          <w:szCs w:val="24"/>
        </w:rPr>
        <w:t xml:space="preserve"> </w:t>
      </w:r>
      <w:r w:rsidR="00284810">
        <w:rPr>
          <w:szCs w:val="24"/>
        </w:rPr>
        <w:t xml:space="preserve">ADA </w:t>
      </w:r>
      <w:r w:rsidR="00C12780">
        <w:rPr>
          <w:szCs w:val="24"/>
        </w:rPr>
        <w:t>ramps,</w:t>
      </w:r>
      <w:r w:rsidR="00284810">
        <w:rPr>
          <w:szCs w:val="24"/>
        </w:rPr>
        <w:t xml:space="preserve"> and fencing. Staff </w:t>
      </w:r>
      <w:r>
        <w:rPr>
          <w:szCs w:val="24"/>
        </w:rPr>
        <w:t xml:space="preserve">will present more details related to budget projections at the council meeting. </w:t>
      </w:r>
    </w:p>
    <w:p w14:paraId="2FFEC9C1" w14:textId="77777777" w:rsidR="00BB25F7" w:rsidRDefault="00BB25F7" w:rsidP="00BB25F7">
      <w:pPr>
        <w:spacing w:line="240" w:lineRule="auto"/>
        <w:jc w:val="left"/>
        <w:rPr>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2016"/>
      </w:tblGrid>
      <w:tr w:rsidR="00BB25F7" w:rsidRPr="00E72FB0" w14:paraId="6B635773" w14:textId="77777777" w:rsidTr="006E5747">
        <w:tc>
          <w:tcPr>
            <w:tcW w:w="7056" w:type="dxa"/>
            <w:gridSpan w:val="2"/>
            <w:shd w:val="clear" w:color="auto" w:fill="auto"/>
          </w:tcPr>
          <w:p w14:paraId="5C8EBFDD" w14:textId="77777777" w:rsidR="00BB25F7" w:rsidRPr="006E5747" w:rsidRDefault="00BB25F7" w:rsidP="00505B5B">
            <w:pPr>
              <w:spacing w:line="240" w:lineRule="auto"/>
              <w:rPr>
                <w:b/>
                <w:bCs/>
                <w:szCs w:val="24"/>
              </w:rPr>
            </w:pPr>
            <w:r w:rsidRPr="006E5747">
              <w:rPr>
                <w:b/>
                <w:bCs/>
                <w:szCs w:val="24"/>
              </w:rPr>
              <w:t>Preliminary Interim Housing Solutions Project Budget</w:t>
            </w:r>
          </w:p>
        </w:tc>
      </w:tr>
      <w:tr w:rsidR="00BB25F7" w:rsidRPr="00E72FB0" w14:paraId="0816892A" w14:textId="77777777" w:rsidTr="006E5747">
        <w:tc>
          <w:tcPr>
            <w:tcW w:w="5040" w:type="dxa"/>
            <w:shd w:val="clear" w:color="auto" w:fill="auto"/>
          </w:tcPr>
          <w:p w14:paraId="5D1ED2A2" w14:textId="77777777" w:rsidR="00BB25F7" w:rsidRPr="006E5747" w:rsidRDefault="00BB25F7" w:rsidP="00505B5B">
            <w:pPr>
              <w:spacing w:line="240" w:lineRule="auto"/>
              <w:jc w:val="left"/>
              <w:rPr>
                <w:b/>
                <w:bCs/>
                <w:i/>
                <w:iCs/>
                <w:szCs w:val="24"/>
              </w:rPr>
            </w:pPr>
            <w:r w:rsidRPr="006E5747">
              <w:rPr>
                <w:b/>
                <w:bCs/>
                <w:i/>
                <w:iCs/>
                <w:szCs w:val="24"/>
              </w:rPr>
              <w:t>Expense Category</w:t>
            </w:r>
          </w:p>
        </w:tc>
        <w:tc>
          <w:tcPr>
            <w:tcW w:w="2016" w:type="dxa"/>
            <w:shd w:val="clear" w:color="auto" w:fill="auto"/>
          </w:tcPr>
          <w:p w14:paraId="0283746F" w14:textId="77777777" w:rsidR="00BB25F7" w:rsidRPr="006E5747" w:rsidRDefault="00BB25F7" w:rsidP="00505B5B">
            <w:pPr>
              <w:spacing w:line="240" w:lineRule="auto"/>
              <w:jc w:val="left"/>
              <w:rPr>
                <w:b/>
                <w:bCs/>
                <w:i/>
                <w:iCs/>
                <w:szCs w:val="24"/>
              </w:rPr>
            </w:pPr>
            <w:r w:rsidRPr="006E5747">
              <w:rPr>
                <w:b/>
                <w:bCs/>
                <w:i/>
                <w:iCs/>
                <w:szCs w:val="24"/>
              </w:rPr>
              <w:t>Cost</w:t>
            </w:r>
          </w:p>
        </w:tc>
      </w:tr>
      <w:tr w:rsidR="00BB25F7" w:rsidRPr="00E72FB0" w14:paraId="354B1A75" w14:textId="77777777" w:rsidTr="006E5747">
        <w:tc>
          <w:tcPr>
            <w:tcW w:w="5040" w:type="dxa"/>
            <w:shd w:val="clear" w:color="auto" w:fill="auto"/>
          </w:tcPr>
          <w:p w14:paraId="6398C4A2" w14:textId="77777777" w:rsidR="00BB25F7" w:rsidRPr="006E5747" w:rsidRDefault="00BB25F7" w:rsidP="00505B5B">
            <w:pPr>
              <w:spacing w:line="240" w:lineRule="auto"/>
              <w:jc w:val="left"/>
              <w:rPr>
                <w:szCs w:val="24"/>
              </w:rPr>
            </w:pPr>
            <w:r w:rsidRPr="006E5747">
              <w:rPr>
                <w:szCs w:val="24"/>
              </w:rPr>
              <w:t>Capital Investment – Equipment</w:t>
            </w:r>
          </w:p>
        </w:tc>
        <w:tc>
          <w:tcPr>
            <w:tcW w:w="2016" w:type="dxa"/>
            <w:shd w:val="clear" w:color="auto" w:fill="auto"/>
          </w:tcPr>
          <w:p w14:paraId="76BC6A68" w14:textId="77777777" w:rsidR="00BB25F7" w:rsidRPr="006E5747" w:rsidRDefault="00BB25F7" w:rsidP="00505B5B">
            <w:pPr>
              <w:spacing w:line="240" w:lineRule="auto"/>
              <w:jc w:val="right"/>
              <w:rPr>
                <w:szCs w:val="24"/>
              </w:rPr>
            </w:pPr>
            <w:r w:rsidRPr="006E5747">
              <w:rPr>
                <w:szCs w:val="24"/>
              </w:rPr>
              <w:t>$338,000</w:t>
            </w:r>
          </w:p>
        </w:tc>
      </w:tr>
      <w:tr w:rsidR="00BB25F7" w:rsidRPr="00E72FB0" w14:paraId="0CEBEA37" w14:textId="77777777" w:rsidTr="00BD4770">
        <w:tc>
          <w:tcPr>
            <w:tcW w:w="5040" w:type="dxa"/>
            <w:shd w:val="clear" w:color="auto" w:fill="auto"/>
          </w:tcPr>
          <w:p w14:paraId="1D42CBF4" w14:textId="2C0F2E19" w:rsidR="00BB25F7" w:rsidRPr="006E5747" w:rsidRDefault="00BD4770" w:rsidP="00505B5B">
            <w:pPr>
              <w:spacing w:line="240" w:lineRule="auto"/>
              <w:jc w:val="left"/>
              <w:rPr>
                <w:szCs w:val="24"/>
              </w:rPr>
            </w:pPr>
            <w:r w:rsidRPr="00420E87">
              <w:rPr>
                <w:szCs w:val="24"/>
              </w:rPr>
              <w:t xml:space="preserve">Remaining City Funds for Project - </w:t>
            </w:r>
            <w:r w:rsidR="00BB25F7" w:rsidRPr="00420E87">
              <w:rPr>
                <w:szCs w:val="24"/>
              </w:rPr>
              <w:t xml:space="preserve">Site Work </w:t>
            </w:r>
            <w:r w:rsidRPr="00420E87">
              <w:rPr>
                <w:szCs w:val="24"/>
              </w:rPr>
              <w:t>&amp; Client Services</w:t>
            </w:r>
            <w:r w:rsidR="00C55CBA">
              <w:rPr>
                <w:szCs w:val="24"/>
              </w:rPr>
              <w:t xml:space="preserve"> </w:t>
            </w:r>
          </w:p>
        </w:tc>
        <w:tc>
          <w:tcPr>
            <w:tcW w:w="2016" w:type="dxa"/>
            <w:shd w:val="clear" w:color="auto" w:fill="auto"/>
          </w:tcPr>
          <w:p w14:paraId="26971421" w14:textId="0D0F1FBA" w:rsidR="00BB25F7" w:rsidRPr="006E5747" w:rsidRDefault="00BD4770" w:rsidP="00505B5B">
            <w:pPr>
              <w:spacing w:line="240" w:lineRule="auto"/>
              <w:jc w:val="right"/>
              <w:rPr>
                <w:szCs w:val="24"/>
              </w:rPr>
            </w:pPr>
            <w:r w:rsidRPr="006E5747">
              <w:rPr>
                <w:szCs w:val="24"/>
              </w:rPr>
              <w:t>$1,362,000</w:t>
            </w:r>
          </w:p>
        </w:tc>
      </w:tr>
      <w:tr w:rsidR="00BB25F7" w:rsidRPr="00003C10" w14:paraId="7D866567" w14:textId="77777777" w:rsidTr="00BD4770">
        <w:tc>
          <w:tcPr>
            <w:tcW w:w="5040" w:type="dxa"/>
            <w:shd w:val="clear" w:color="auto" w:fill="auto"/>
          </w:tcPr>
          <w:p w14:paraId="53198AA0" w14:textId="77777777" w:rsidR="00BB25F7" w:rsidRPr="006E5747" w:rsidRDefault="00BB25F7" w:rsidP="006E5747">
            <w:pPr>
              <w:spacing w:line="240" w:lineRule="auto"/>
              <w:jc w:val="left"/>
              <w:rPr>
                <w:b/>
                <w:bCs/>
                <w:szCs w:val="24"/>
              </w:rPr>
            </w:pPr>
            <w:r w:rsidRPr="006E5747">
              <w:rPr>
                <w:b/>
                <w:bCs/>
                <w:szCs w:val="24"/>
              </w:rPr>
              <w:t>TOTAL</w:t>
            </w:r>
          </w:p>
        </w:tc>
        <w:tc>
          <w:tcPr>
            <w:tcW w:w="2016" w:type="dxa"/>
            <w:shd w:val="clear" w:color="auto" w:fill="auto"/>
          </w:tcPr>
          <w:p w14:paraId="15E7ED46" w14:textId="77777777" w:rsidR="00BB25F7" w:rsidRPr="00420E87" w:rsidRDefault="00BB25F7" w:rsidP="00505B5B">
            <w:pPr>
              <w:spacing w:line="240" w:lineRule="auto"/>
              <w:jc w:val="right"/>
              <w:rPr>
                <w:b/>
                <w:bCs/>
                <w:szCs w:val="24"/>
              </w:rPr>
            </w:pPr>
            <w:r w:rsidRPr="006E5747">
              <w:rPr>
                <w:b/>
                <w:bCs/>
                <w:szCs w:val="24"/>
              </w:rPr>
              <w:t>$1,700,000</w:t>
            </w:r>
          </w:p>
        </w:tc>
      </w:tr>
    </w:tbl>
    <w:p w14:paraId="27ED0B7E" w14:textId="77777777" w:rsidR="00BB25F7" w:rsidRPr="00BA4C3B" w:rsidRDefault="00BB25F7" w:rsidP="00BB25F7">
      <w:pPr>
        <w:spacing w:line="240" w:lineRule="auto"/>
        <w:jc w:val="left"/>
        <w:rPr>
          <w:szCs w:val="24"/>
        </w:rPr>
      </w:pPr>
    </w:p>
    <w:p w14:paraId="4BDEA9FA" w14:textId="77777777" w:rsidR="00BB25F7" w:rsidRPr="005139BC" w:rsidRDefault="00BB25F7" w:rsidP="00BB25F7">
      <w:pPr>
        <w:spacing w:line="240" w:lineRule="auto"/>
        <w:jc w:val="left"/>
        <w:rPr>
          <w:szCs w:val="24"/>
        </w:rPr>
      </w:pPr>
      <w:r>
        <w:rPr>
          <w:b/>
          <w:bCs/>
          <w:szCs w:val="24"/>
        </w:rPr>
        <w:t xml:space="preserve">Equipment </w:t>
      </w:r>
      <w:r w:rsidRPr="00BA4C3B">
        <w:rPr>
          <w:b/>
          <w:bCs/>
          <w:szCs w:val="24"/>
        </w:rPr>
        <w:t>Bid Process</w:t>
      </w:r>
      <w:r w:rsidRPr="005139BC">
        <w:rPr>
          <w:szCs w:val="24"/>
        </w:rPr>
        <w:t xml:space="preserve"> </w:t>
      </w:r>
    </w:p>
    <w:p w14:paraId="382BC76B" w14:textId="77777777" w:rsidR="00BB25F7" w:rsidRDefault="00BB25F7" w:rsidP="00BB25F7">
      <w:pPr>
        <w:spacing w:line="240" w:lineRule="auto"/>
        <w:jc w:val="left"/>
        <w:rPr>
          <w:szCs w:val="24"/>
        </w:rPr>
      </w:pPr>
    </w:p>
    <w:p w14:paraId="028E276C" w14:textId="207180D7" w:rsidR="00BB25F7" w:rsidRDefault="00BB25F7" w:rsidP="00BB25F7">
      <w:pPr>
        <w:spacing w:line="240" w:lineRule="auto"/>
        <w:jc w:val="left"/>
        <w:rPr>
          <w:color w:val="201F1E"/>
          <w:szCs w:val="24"/>
          <w:shd w:val="clear" w:color="auto" w:fill="FFFFFF"/>
        </w:rPr>
      </w:pPr>
      <w:r w:rsidRPr="00B945DD">
        <w:rPr>
          <w:szCs w:val="24"/>
        </w:rPr>
        <w:t xml:space="preserve">On September 2, 2021, City staff released a </w:t>
      </w:r>
      <w:r w:rsidR="00BD4770">
        <w:rPr>
          <w:szCs w:val="24"/>
        </w:rPr>
        <w:t>RFQ</w:t>
      </w:r>
      <w:r w:rsidRPr="00B945DD">
        <w:rPr>
          <w:szCs w:val="24"/>
        </w:rPr>
        <w:t xml:space="preserve"> for procurement of equipment for the Interim Housing Solutions Project</w:t>
      </w:r>
      <w:r>
        <w:rPr>
          <w:szCs w:val="24"/>
        </w:rPr>
        <w:t xml:space="preserve"> (</w:t>
      </w:r>
      <w:r w:rsidRPr="00C96BAA">
        <w:rPr>
          <w:szCs w:val="24"/>
        </w:rPr>
        <w:t>Attachment #3)</w:t>
      </w:r>
      <w:r>
        <w:rPr>
          <w:szCs w:val="24"/>
        </w:rPr>
        <w:t>.</w:t>
      </w:r>
      <w:r w:rsidRPr="003A734E">
        <w:t xml:space="preserve"> </w:t>
      </w:r>
      <w:r w:rsidRPr="00BA4C3B">
        <w:t xml:space="preserve">The City </w:t>
      </w:r>
      <w:r>
        <w:t xml:space="preserve">sent the bid package </w:t>
      </w:r>
      <w:r w:rsidRPr="00BA4C3B">
        <w:t>to</w:t>
      </w:r>
      <w:r>
        <w:t xml:space="preserve"> ten </w:t>
      </w:r>
      <w:r w:rsidRPr="00BA4C3B">
        <w:t>vendors and received four proposals</w:t>
      </w:r>
      <w:r>
        <w:t xml:space="preserve">. </w:t>
      </w:r>
      <w:r>
        <w:rPr>
          <w:szCs w:val="24"/>
        </w:rPr>
        <w:t xml:space="preserve">Vendors that did not respond </w:t>
      </w:r>
      <w:r w:rsidR="00C55CBA">
        <w:rPr>
          <w:szCs w:val="24"/>
        </w:rPr>
        <w:t>did not have a mobile unit</w:t>
      </w:r>
      <w:r w:rsidR="000663EB">
        <w:rPr>
          <w:szCs w:val="24"/>
        </w:rPr>
        <w:t xml:space="preserve"> as an option in their product lined, with mobile being defined as </w:t>
      </w:r>
      <w:r w:rsidR="00C55CBA">
        <w:rPr>
          <w:szCs w:val="24"/>
        </w:rPr>
        <w:t>quickly assembled</w:t>
      </w:r>
      <w:r w:rsidR="000663EB">
        <w:rPr>
          <w:szCs w:val="24"/>
        </w:rPr>
        <w:t>/ installed or if needed be easily move to another location</w:t>
      </w:r>
      <w:r w:rsidR="00573C5A">
        <w:rPr>
          <w:szCs w:val="24"/>
        </w:rPr>
        <w:t xml:space="preserve">. </w:t>
      </w:r>
      <w:r>
        <w:rPr>
          <w:szCs w:val="24"/>
        </w:rPr>
        <w:t>The</w:t>
      </w:r>
      <w:r w:rsidR="00573C5A">
        <w:rPr>
          <w:szCs w:val="24"/>
        </w:rPr>
        <w:t xml:space="preserve"> </w:t>
      </w:r>
      <w:r>
        <w:rPr>
          <w:szCs w:val="24"/>
        </w:rPr>
        <w:t xml:space="preserve"> bid packet provided the option for vendors to bid on all equipment or just select components so the proposals </w:t>
      </w:r>
      <w:r>
        <w:rPr>
          <w:color w:val="201F1E"/>
          <w:szCs w:val="24"/>
          <w:shd w:val="clear" w:color="auto" w:fill="FFFFFF"/>
        </w:rPr>
        <w:t xml:space="preserve">could be evaluated </w:t>
      </w:r>
      <w:r w:rsidRPr="00F97960">
        <w:rPr>
          <w:color w:val="201F1E"/>
          <w:szCs w:val="24"/>
          <w:shd w:val="clear" w:color="auto" w:fill="FFFFFF"/>
        </w:rPr>
        <w:t xml:space="preserve">separately for each </w:t>
      </w:r>
      <w:r>
        <w:rPr>
          <w:color w:val="201F1E"/>
          <w:szCs w:val="24"/>
          <w:shd w:val="clear" w:color="auto" w:fill="FFFFFF"/>
        </w:rPr>
        <w:t xml:space="preserve">equipment </w:t>
      </w:r>
      <w:r w:rsidRPr="00F97960">
        <w:rPr>
          <w:color w:val="201F1E"/>
          <w:szCs w:val="24"/>
          <w:shd w:val="clear" w:color="auto" w:fill="FFFFFF"/>
        </w:rPr>
        <w:t>type. Th</w:t>
      </w:r>
      <w:r>
        <w:rPr>
          <w:color w:val="201F1E"/>
          <w:szCs w:val="24"/>
          <w:shd w:val="clear" w:color="auto" w:fill="FFFFFF"/>
        </w:rPr>
        <w:t>is provided the City the option to</w:t>
      </w:r>
      <w:r w:rsidRPr="00F97960">
        <w:rPr>
          <w:color w:val="201F1E"/>
          <w:szCs w:val="24"/>
          <w:shd w:val="clear" w:color="auto" w:fill="FFFFFF"/>
        </w:rPr>
        <w:t xml:space="preserve"> contract with one or multiple vendors. </w:t>
      </w:r>
    </w:p>
    <w:p w14:paraId="228AFBA8" w14:textId="77777777" w:rsidR="00BB25F7" w:rsidRDefault="00BB25F7" w:rsidP="00BB25F7">
      <w:pPr>
        <w:spacing w:line="240" w:lineRule="auto"/>
        <w:jc w:val="left"/>
        <w:rPr>
          <w:color w:val="201F1E"/>
          <w:szCs w:val="24"/>
          <w:shd w:val="clear" w:color="auto" w:fill="FFFFFF"/>
        </w:rPr>
      </w:pPr>
    </w:p>
    <w:p w14:paraId="48E50FF5" w14:textId="77777777" w:rsidR="00BB25F7" w:rsidRPr="003A734E" w:rsidRDefault="00BB25F7" w:rsidP="00BB25F7">
      <w:pPr>
        <w:kinsoku w:val="0"/>
        <w:overflowPunct w:val="0"/>
        <w:autoSpaceDE w:val="0"/>
        <w:autoSpaceDN w:val="0"/>
        <w:adjustRightInd w:val="0"/>
        <w:spacing w:line="240" w:lineRule="auto"/>
        <w:ind w:right="144"/>
        <w:jc w:val="left"/>
        <w:rPr>
          <w:szCs w:val="24"/>
        </w:rPr>
      </w:pPr>
      <w:r>
        <w:rPr>
          <w:szCs w:val="24"/>
        </w:rPr>
        <w:t>The City did not receive sufficient bids for the showers, toilets, and mobile solar unit, so staff will issue a second RFQ.</w:t>
      </w:r>
    </w:p>
    <w:p w14:paraId="16A21621" w14:textId="77777777" w:rsidR="00BB25F7" w:rsidRPr="00F97960" w:rsidRDefault="00BB25F7" w:rsidP="00BB25F7">
      <w:pPr>
        <w:spacing w:line="240" w:lineRule="auto"/>
        <w:jc w:val="left"/>
        <w:rPr>
          <w:szCs w:val="24"/>
        </w:rPr>
      </w:pPr>
    </w:p>
    <w:p w14:paraId="6337A795" w14:textId="77777777" w:rsidR="00BB25F7" w:rsidRDefault="00BB25F7" w:rsidP="00BB25F7">
      <w:pPr>
        <w:pStyle w:val="BodyText"/>
        <w:spacing w:line="254" w:lineRule="auto"/>
        <w:jc w:val="left"/>
      </w:pPr>
      <w:r w:rsidRPr="00BA4C3B">
        <w:t xml:space="preserve">The proposals were reviewed based on </w:t>
      </w:r>
      <w:r>
        <w:t xml:space="preserve">the </w:t>
      </w:r>
      <w:r w:rsidRPr="00BA4C3B">
        <w:t xml:space="preserve">criteria </w:t>
      </w:r>
      <w:r>
        <w:t xml:space="preserve">outlined in the bid packet. Below is the recommendation of staff. </w:t>
      </w:r>
    </w:p>
    <w:p w14:paraId="6924F6CA" w14:textId="77777777" w:rsidR="00BB25F7" w:rsidRPr="00CC5EE8" w:rsidRDefault="00BB25F7" w:rsidP="00BB25F7">
      <w:pPr>
        <w:pStyle w:val="BodyText"/>
        <w:spacing w:line="254" w:lineRule="auto"/>
        <w:jc w:val="left"/>
      </w:pPr>
    </w:p>
    <w:p w14:paraId="4A1C804B" w14:textId="77777777" w:rsidR="00BB25F7" w:rsidRPr="00B74A0C" w:rsidRDefault="00BB25F7" w:rsidP="00BB25F7">
      <w:pPr>
        <w:spacing w:line="240" w:lineRule="auto"/>
        <w:jc w:val="left"/>
        <w:rPr>
          <w:szCs w:val="24"/>
        </w:rPr>
      </w:pPr>
      <w:r w:rsidRPr="00B74A0C">
        <w:rPr>
          <w:szCs w:val="24"/>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2495"/>
        <w:gridCol w:w="1478"/>
        <w:gridCol w:w="2858"/>
      </w:tblGrid>
      <w:tr w:rsidR="00BB25F7" w:rsidRPr="00003C10" w14:paraId="13D075F1" w14:textId="77777777" w:rsidTr="00505B5B">
        <w:tc>
          <w:tcPr>
            <w:tcW w:w="1621" w:type="dxa"/>
            <w:shd w:val="clear" w:color="auto" w:fill="auto"/>
          </w:tcPr>
          <w:p w14:paraId="4272A014" w14:textId="77777777" w:rsidR="00BB25F7" w:rsidRPr="00694B53" w:rsidRDefault="00BB25F7" w:rsidP="00505B5B">
            <w:pPr>
              <w:spacing w:line="240" w:lineRule="auto"/>
              <w:jc w:val="left"/>
              <w:rPr>
                <w:b/>
                <w:bCs/>
                <w:szCs w:val="24"/>
              </w:rPr>
            </w:pPr>
            <w:r w:rsidRPr="00694B53">
              <w:rPr>
                <w:b/>
                <w:bCs/>
                <w:szCs w:val="24"/>
              </w:rPr>
              <w:t>Bidder</w:t>
            </w:r>
          </w:p>
        </w:tc>
        <w:tc>
          <w:tcPr>
            <w:tcW w:w="2539" w:type="dxa"/>
            <w:shd w:val="clear" w:color="auto" w:fill="auto"/>
          </w:tcPr>
          <w:p w14:paraId="4273E925" w14:textId="77777777" w:rsidR="00BB25F7" w:rsidRPr="00694B53" w:rsidRDefault="00BB25F7" w:rsidP="00505B5B">
            <w:pPr>
              <w:spacing w:line="240" w:lineRule="auto"/>
              <w:jc w:val="left"/>
              <w:rPr>
                <w:b/>
                <w:bCs/>
                <w:szCs w:val="24"/>
              </w:rPr>
            </w:pPr>
            <w:r w:rsidRPr="00694B53">
              <w:rPr>
                <w:b/>
                <w:bCs/>
                <w:szCs w:val="24"/>
              </w:rPr>
              <w:t>Bid Focus</w:t>
            </w:r>
          </w:p>
        </w:tc>
        <w:tc>
          <w:tcPr>
            <w:tcW w:w="1510" w:type="dxa"/>
            <w:shd w:val="clear" w:color="auto" w:fill="auto"/>
          </w:tcPr>
          <w:p w14:paraId="73C40E06" w14:textId="77777777" w:rsidR="00BB25F7" w:rsidRPr="00694B53" w:rsidRDefault="00BB25F7" w:rsidP="00505B5B">
            <w:pPr>
              <w:spacing w:line="240" w:lineRule="auto"/>
              <w:jc w:val="left"/>
              <w:rPr>
                <w:b/>
                <w:bCs/>
                <w:szCs w:val="24"/>
              </w:rPr>
            </w:pPr>
            <w:r w:rsidRPr="00694B53">
              <w:rPr>
                <w:b/>
                <w:bCs/>
                <w:szCs w:val="24"/>
              </w:rPr>
              <w:t xml:space="preserve">Bid </w:t>
            </w:r>
            <w:r w:rsidRPr="00003C10">
              <w:rPr>
                <w:b/>
                <w:bCs/>
                <w:szCs w:val="24"/>
              </w:rPr>
              <w:t>Price</w:t>
            </w:r>
          </w:p>
        </w:tc>
        <w:tc>
          <w:tcPr>
            <w:tcW w:w="2970" w:type="dxa"/>
            <w:shd w:val="clear" w:color="auto" w:fill="auto"/>
          </w:tcPr>
          <w:p w14:paraId="435AF75D" w14:textId="77777777" w:rsidR="00BB25F7" w:rsidRPr="00694B53" w:rsidRDefault="00BB25F7" w:rsidP="00505B5B">
            <w:pPr>
              <w:spacing w:line="240" w:lineRule="auto"/>
              <w:jc w:val="left"/>
              <w:rPr>
                <w:b/>
                <w:bCs/>
                <w:szCs w:val="24"/>
              </w:rPr>
            </w:pPr>
            <w:r w:rsidRPr="00694B53">
              <w:rPr>
                <w:b/>
                <w:bCs/>
                <w:szCs w:val="24"/>
              </w:rPr>
              <w:t>Staff Review</w:t>
            </w:r>
          </w:p>
        </w:tc>
      </w:tr>
      <w:tr w:rsidR="00BB25F7" w:rsidRPr="00003C10" w14:paraId="2D410378" w14:textId="77777777" w:rsidTr="00505B5B">
        <w:tc>
          <w:tcPr>
            <w:tcW w:w="1621" w:type="dxa"/>
            <w:shd w:val="clear" w:color="auto" w:fill="auto"/>
          </w:tcPr>
          <w:p w14:paraId="3F495925" w14:textId="77777777" w:rsidR="00BB25F7" w:rsidRPr="00003C10" w:rsidRDefault="00BB25F7" w:rsidP="00505B5B">
            <w:pPr>
              <w:spacing w:line="240" w:lineRule="auto"/>
              <w:jc w:val="left"/>
              <w:rPr>
                <w:szCs w:val="24"/>
              </w:rPr>
            </w:pPr>
            <w:r w:rsidRPr="00003C10">
              <w:rPr>
                <w:szCs w:val="24"/>
              </w:rPr>
              <w:t>Quickhaven</w:t>
            </w:r>
          </w:p>
        </w:tc>
        <w:tc>
          <w:tcPr>
            <w:tcW w:w="2539" w:type="dxa"/>
            <w:shd w:val="clear" w:color="auto" w:fill="auto"/>
          </w:tcPr>
          <w:p w14:paraId="7BEDBBED" w14:textId="0E774EB6" w:rsidR="00BB25F7" w:rsidRPr="00003C10" w:rsidRDefault="00BB25F7" w:rsidP="00505B5B">
            <w:pPr>
              <w:spacing w:line="240" w:lineRule="auto"/>
              <w:jc w:val="left"/>
              <w:rPr>
                <w:szCs w:val="24"/>
              </w:rPr>
            </w:pPr>
            <w:r>
              <w:rPr>
                <w:szCs w:val="24"/>
              </w:rPr>
              <w:t xml:space="preserve">25 </w:t>
            </w:r>
            <w:r w:rsidRPr="00003C10">
              <w:rPr>
                <w:szCs w:val="24"/>
              </w:rPr>
              <w:t>Shelter units &amp;</w:t>
            </w:r>
            <w:r>
              <w:rPr>
                <w:szCs w:val="24"/>
              </w:rPr>
              <w:t xml:space="preserve"> 2</w:t>
            </w:r>
            <w:r w:rsidRPr="00003C10">
              <w:rPr>
                <w:szCs w:val="24"/>
              </w:rPr>
              <w:t xml:space="preserve"> </w:t>
            </w:r>
            <w:r w:rsidR="007D1EAA" w:rsidRPr="00003C10">
              <w:rPr>
                <w:szCs w:val="24"/>
              </w:rPr>
              <w:t>office</w:t>
            </w:r>
            <w:r>
              <w:rPr>
                <w:szCs w:val="24"/>
              </w:rPr>
              <w:t xml:space="preserve"> units</w:t>
            </w:r>
          </w:p>
        </w:tc>
        <w:tc>
          <w:tcPr>
            <w:tcW w:w="1510" w:type="dxa"/>
            <w:shd w:val="clear" w:color="auto" w:fill="auto"/>
          </w:tcPr>
          <w:p w14:paraId="6A4F6AFB" w14:textId="77777777" w:rsidR="00BB25F7" w:rsidRPr="00003C10" w:rsidRDefault="00BB25F7" w:rsidP="00505B5B">
            <w:pPr>
              <w:spacing w:line="240" w:lineRule="auto"/>
              <w:jc w:val="left"/>
              <w:rPr>
                <w:szCs w:val="24"/>
              </w:rPr>
            </w:pPr>
            <w:r w:rsidRPr="00003C10">
              <w:rPr>
                <w:szCs w:val="24"/>
              </w:rPr>
              <w:t>$338,000</w:t>
            </w:r>
          </w:p>
        </w:tc>
        <w:tc>
          <w:tcPr>
            <w:tcW w:w="2970" w:type="dxa"/>
            <w:shd w:val="clear" w:color="auto" w:fill="auto"/>
          </w:tcPr>
          <w:p w14:paraId="03C81101" w14:textId="77777777" w:rsidR="00BB25F7" w:rsidRPr="00003C10" w:rsidRDefault="00BB25F7" w:rsidP="00505B5B">
            <w:pPr>
              <w:spacing w:line="240" w:lineRule="auto"/>
              <w:jc w:val="left"/>
              <w:rPr>
                <w:szCs w:val="24"/>
              </w:rPr>
            </w:pPr>
            <w:r w:rsidRPr="00003C10">
              <w:rPr>
                <w:szCs w:val="24"/>
              </w:rPr>
              <w:t>Recommends procurement</w:t>
            </w:r>
          </w:p>
        </w:tc>
      </w:tr>
      <w:tr w:rsidR="00BB25F7" w:rsidRPr="00003C10" w14:paraId="06BD6B43" w14:textId="77777777" w:rsidTr="00505B5B">
        <w:tc>
          <w:tcPr>
            <w:tcW w:w="1621" w:type="dxa"/>
            <w:shd w:val="clear" w:color="auto" w:fill="auto"/>
          </w:tcPr>
          <w:p w14:paraId="322EDD99" w14:textId="77777777" w:rsidR="00BB25F7" w:rsidRPr="00003C10" w:rsidRDefault="00BB25F7" w:rsidP="00505B5B">
            <w:pPr>
              <w:spacing w:line="240" w:lineRule="auto"/>
              <w:jc w:val="left"/>
              <w:rPr>
                <w:szCs w:val="24"/>
              </w:rPr>
            </w:pPr>
            <w:r>
              <w:rPr>
                <w:szCs w:val="24"/>
              </w:rPr>
              <w:t xml:space="preserve">Pallet Shelters </w:t>
            </w:r>
          </w:p>
        </w:tc>
        <w:tc>
          <w:tcPr>
            <w:tcW w:w="2539" w:type="dxa"/>
            <w:shd w:val="clear" w:color="auto" w:fill="auto"/>
          </w:tcPr>
          <w:p w14:paraId="4AF8099A" w14:textId="77777777" w:rsidR="00BB25F7" w:rsidRPr="00003C10" w:rsidRDefault="00BB25F7" w:rsidP="00505B5B">
            <w:pPr>
              <w:spacing w:line="240" w:lineRule="auto"/>
              <w:jc w:val="left"/>
              <w:rPr>
                <w:szCs w:val="24"/>
              </w:rPr>
            </w:pPr>
            <w:r>
              <w:rPr>
                <w:szCs w:val="24"/>
              </w:rPr>
              <w:t>25 Shelter units &amp; 2 Office units</w:t>
            </w:r>
          </w:p>
        </w:tc>
        <w:tc>
          <w:tcPr>
            <w:tcW w:w="1510" w:type="dxa"/>
            <w:shd w:val="clear" w:color="auto" w:fill="auto"/>
          </w:tcPr>
          <w:p w14:paraId="28953CAD" w14:textId="77777777" w:rsidR="00BB25F7" w:rsidRPr="00003C10" w:rsidRDefault="00BB25F7" w:rsidP="00505B5B">
            <w:pPr>
              <w:spacing w:line="240" w:lineRule="auto"/>
              <w:jc w:val="left"/>
              <w:rPr>
                <w:szCs w:val="24"/>
              </w:rPr>
            </w:pPr>
            <w:r>
              <w:rPr>
                <w:szCs w:val="24"/>
              </w:rPr>
              <w:t>$241,556</w:t>
            </w:r>
          </w:p>
        </w:tc>
        <w:tc>
          <w:tcPr>
            <w:tcW w:w="2970" w:type="dxa"/>
            <w:shd w:val="clear" w:color="auto" w:fill="auto"/>
          </w:tcPr>
          <w:p w14:paraId="004589A0" w14:textId="3651BB53" w:rsidR="00BB25F7" w:rsidRPr="00003C10" w:rsidRDefault="00BB25F7" w:rsidP="00505B5B">
            <w:pPr>
              <w:spacing w:line="240" w:lineRule="auto"/>
              <w:jc w:val="left"/>
              <w:rPr>
                <w:szCs w:val="24"/>
              </w:rPr>
            </w:pPr>
            <w:r>
              <w:rPr>
                <w:szCs w:val="24"/>
              </w:rPr>
              <w:t xml:space="preserve">Not </w:t>
            </w:r>
            <w:r w:rsidR="007D1EAA">
              <w:rPr>
                <w:szCs w:val="24"/>
              </w:rPr>
              <w:t>recommended</w:t>
            </w:r>
          </w:p>
        </w:tc>
      </w:tr>
      <w:tr w:rsidR="00BB25F7" w:rsidRPr="00003C10" w14:paraId="390B62D2" w14:textId="77777777" w:rsidTr="00505B5B">
        <w:tc>
          <w:tcPr>
            <w:tcW w:w="1621" w:type="dxa"/>
            <w:shd w:val="clear" w:color="auto" w:fill="auto"/>
          </w:tcPr>
          <w:p w14:paraId="2BC89C4B" w14:textId="77777777" w:rsidR="00BB25F7" w:rsidRDefault="00BB25F7" w:rsidP="00505B5B">
            <w:pPr>
              <w:spacing w:line="240" w:lineRule="auto"/>
              <w:jc w:val="left"/>
              <w:rPr>
                <w:szCs w:val="24"/>
              </w:rPr>
            </w:pPr>
            <w:r>
              <w:rPr>
                <w:szCs w:val="24"/>
              </w:rPr>
              <w:t>Homes 4 the Homeless</w:t>
            </w:r>
          </w:p>
        </w:tc>
        <w:tc>
          <w:tcPr>
            <w:tcW w:w="2539" w:type="dxa"/>
            <w:shd w:val="clear" w:color="auto" w:fill="auto"/>
          </w:tcPr>
          <w:p w14:paraId="4A20BEE1" w14:textId="77777777" w:rsidR="00BB25F7" w:rsidRDefault="00BB25F7" w:rsidP="00505B5B">
            <w:pPr>
              <w:spacing w:line="240" w:lineRule="auto"/>
              <w:jc w:val="left"/>
              <w:rPr>
                <w:szCs w:val="24"/>
              </w:rPr>
            </w:pPr>
            <w:r>
              <w:rPr>
                <w:szCs w:val="24"/>
              </w:rPr>
              <w:t>25 Shelter units only</w:t>
            </w:r>
          </w:p>
        </w:tc>
        <w:tc>
          <w:tcPr>
            <w:tcW w:w="1510" w:type="dxa"/>
            <w:shd w:val="clear" w:color="auto" w:fill="auto"/>
          </w:tcPr>
          <w:p w14:paraId="65479FEE" w14:textId="77777777" w:rsidR="00BB25F7" w:rsidRDefault="00BB25F7" w:rsidP="00505B5B">
            <w:pPr>
              <w:spacing w:line="240" w:lineRule="auto"/>
              <w:jc w:val="left"/>
              <w:rPr>
                <w:szCs w:val="24"/>
              </w:rPr>
            </w:pPr>
            <w:r>
              <w:rPr>
                <w:szCs w:val="24"/>
              </w:rPr>
              <w:t>$595,900</w:t>
            </w:r>
          </w:p>
        </w:tc>
        <w:tc>
          <w:tcPr>
            <w:tcW w:w="2970" w:type="dxa"/>
            <w:shd w:val="clear" w:color="auto" w:fill="auto"/>
          </w:tcPr>
          <w:p w14:paraId="07CF5C0F" w14:textId="77777777" w:rsidR="00BB25F7" w:rsidRDefault="00BB25F7" w:rsidP="00505B5B">
            <w:pPr>
              <w:spacing w:line="240" w:lineRule="auto"/>
              <w:jc w:val="left"/>
              <w:rPr>
                <w:szCs w:val="24"/>
              </w:rPr>
            </w:pPr>
            <w:r>
              <w:rPr>
                <w:szCs w:val="24"/>
              </w:rPr>
              <w:t>Not recommended</w:t>
            </w:r>
          </w:p>
        </w:tc>
      </w:tr>
      <w:tr w:rsidR="00BB25F7" w:rsidRPr="00003C10" w14:paraId="6D74798C" w14:textId="77777777" w:rsidTr="00505B5B">
        <w:tc>
          <w:tcPr>
            <w:tcW w:w="1621" w:type="dxa"/>
            <w:shd w:val="clear" w:color="auto" w:fill="auto"/>
          </w:tcPr>
          <w:p w14:paraId="04DAF50C" w14:textId="7F7AD6B2" w:rsidR="00BB25F7" w:rsidRDefault="00BD4770" w:rsidP="00505B5B">
            <w:pPr>
              <w:spacing w:line="240" w:lineRule="auto"/>
              <w:jc w:val="left"/>
              <w:rPr>
                <w:szCs w:val="24"/>
              </w:rPr>
            </w:pPr>
            <w:r>
              <w:rPr>
                <w:szCs w:val="24"/>
              </w:rPr>
              <w:t xml:space="preserve">Living Earth Structures </w:t>
            </w:r>
          </w:p>
        </w:tc>
        <w:tc>
          <w:tcPr>
            <w:tcW w:w="2539" w:type="dxa"/>
            <w:shd w:val="clear" w:color="auto" w:fill="auto"/>
          </w:tcPr>
          <w:p w14:paraId="5EF79045" w14:textId="71550367" w:rsidR="00BB25F7" w:rsidRDefault="00BD4770" w:rsidP="00505B5B">
            <w:pPr>
              <w:spacing w:line="240" w:lineRule="auto"/>
              <w:jc w:val="left"/>
              <w:rPr>
                <w:szCs w:val="24"/>
              </w:rPr>
            </w:pPr>
            <w:r>
              <w:rPr>
                <w:szCs w:val="24"/>
              </w:rPr>
              <w:t>Community/group gathering area</w:t>
            </w:r>
          </w:p>
        </w:tc>
        <w:tc>
          <w:tcPr>
            <w:tcW w:w="1510" w:type="dxa"/>
            <w:shd w:val="clear" w:color="auto" w:fill="auto"/>
          </w:tcPr>
          <w:p w14:paraId="5A6688C6" w14:textId="24A5034A" w:rsidR="00BB25F7" w:rsidRDefault="00BD4770" w:rsidP="00505B5B">
            <w:pPr>
              <w:spacing w:line="240" w:lineRule="auto"/>
              <w:jc w:val="left"/>
              <w:rPr>
                <w:szCs w:val="24"/>
              </w:rPr>
            </w:pPr>
            <w:r>
              <w:rPr>
                <w:szCs w:val="24"/>
              </w:rPr>
              <w:t>N/A</w:t>
            </w:r>
          </w:p>
        </w:tc>
        <w:tc>
          <w:tcPr>
            <w:tcW w:w="2970" w:type="dxa"/>
            <w:shd w:val="clear" w:color="auto" w:fill="auto"/>
          </w:tcPr>
          <w:p w14:paraId="2A99E860" w14:textId="7A51AC43" w:rsidR="00BB25F7" w:rsidRPr="00003C10" w:rsidRDefault="00BD4770" w:rsidP="00505B5B">
            <w:pPr>
              <w:spacing w:line="240" w:lineRule="auto"/>
              <w:jc w:val="left"/>
              <w:rPr>
                <w:szCs w:val="24"/>
              </w:rPr>
            </w:pPr>
            <w:r>
              <w:rPr>
                <w:szCs w:val="24"/>
              </w:rPr>
              <w:t xml:space="preserve">Did not submit proposal </w:t>
            </w:r>
          </w:p>
        </w:tc>
      </w:tr>
    </w:tbl>
    <w:p w14:paraId="2867E56C" w14:textId="77777777" w:rsidR="00BB25F7" w:rsidRPr="00B74A0C" w:rsidRDefault="00BB25F7" w:rsidP="00BB25F7">
      <w:pPr>
        <w:spacing w:line="240" w:lineRule="auto"/>
        <w:jc w:val="left"/>
        <w:rPr>
          <w:szCs w:val="24"/>
          <w:highlight w:val="yellow"/>
        </w:rPr>
      </w:pPr>
    </w:p>
    <w:p w14:paraId="34D939ED" w14:textId="48E68F77" w:rsidR="00BB25F7" w:rsidRDefault="00BB25F7" w:rsidP="00BB25F7">
      <w:pPr>
        <w:kinsoku w:val="0"/>
        <w:overflowPunct w:val="0"/>
        <w:autoSpaceDE w:val="0"/>
        <w:autoSpaceDN w:val="0"/>
        <w:adjustRightInd w:val="0"/>
        <w:spacing w:line="240" w:lineRule="auto"/>
        <w:ind w:right="144"/>
        <w:jc w:val="left"/>
        <w:rPr>
          <w:szCs w:val="24"/>
        </w:rPr>
      </w:pPr>
      <w:r w:rsidRPr="007816D9">
        <w:rPr>
          <w:szCs w:val="24"/>
        </w:rPr>
        <w:t>Quickhaven</w:t>
      </w:r>
      <w:r>
        <w:rPr>
          <w:szCs w:val="24"/>
        </w:rPr>
        <w:t xml:space="preserve"> submitted a proposal that included twenty-five 72 </w:t>
      </w:r>
      <w:r w:rsidR="00501DB1">
        <w:rPr>
          <w:szCs w:val="24"/>
        </w:rPr>
        <w:t>s</w:t>
      </w:r>
      <w:r>
        <w:rPr>
          <w:szCs w:val="24"/>
        </w:rPr>
        <w:t xml:space="preserve">quare foot </w:t>
      </w:r>
      <w:r w:rsidR="00501DB1">
        <w:rPr>
          <w:szCs w:val="24"/>
        </w:rPr>
        <w:t xml:space="preserve">mobile </w:t>
      </w:r>
      <w:r>
        <w:rPr>
          <w:szCs w:val="24"/>
        </w:rPr>
        <w:t>shelter units and two 120</w:t>
      </w:r>
      <w:r w:rsidR="00501DB1">
        <w:rPr>
          <w:szCs w:val="24"/>
        </w:rPr>
        <w:t xml:space="preserve"> </w:t>
      </w:r>
      <w:r>
        <w:rPr>
          <w:szCs w:val="24"/>
        </w:rPr>
        <w:t xml:space="preserve">square foot units to be used as office space. </w:t>
      </w:r>
      <w:r w:rsidR="000663EB">
        <w:rPr>
          <w:szCs w:val="24"/>
        </w:rPr>
        <w:t xml:space="preserve">(Attachment # 4 is the product specification sheet.) </w:t>
      </w:r>
      <w:r>
        <w:rPr>
          <w:szCs w:val="24"/>
        </w:rPr>
        <w:t xml:space="preserve">Sustainability is key to the design and materials are environmentally friendly and optimize recycled content. They are energy efficient and minimize climate impacts by using materials with high insulation values, integrated LED lighting, and energy efficient windows and coatings. The units have a low structural floor that allows for easy placement for wheelchair ramps. The standard entry door in accessibility compliance and is fitted with a </w:t>
      </w:r>
      <w:r>
        <w:rPr>
          <w:szCs w:val="24"/>
        </w:rPr>
        <w:lastRenderedPageBreak/>
        <w:t xml:space="preserve">lever-style handle, and the unit has windows on the other two sides of the structure. This provides privacy as well as allows for adjacent placement of the units. The interior space in completely open with no structural obstacles and can be furnished to accommodate specific needs. The unit includes a wall -mounted electric heater and air conditioning units are optional. </w:t>
      </w:r>
    </w:p>
    <w:p w14:paraId="0C8FFCD6" w14:textId="77777777" w:rsidR="00BB25F7" w:rsidRDefault="00BB25F7" w:rsidP="00BB25F7">
      <w:pPr>
        <w:kinsoku w:val="0"/>
        <w:overflowPunct w:val="0"/>
        <w:autoSpaceDE w:val="0"/>
        <w:autoSpaceDN w:val="0"/>
        <w:adjustRightInd w:val="0"/>
        <w:spacing w:line="240" w:lineRule="auto"/>
        <w:ind w:right="144"/>
        <w:jc w:val="left"/>
        <w:rPr>
          <w:szCs w:val="24"/>
        </w:rPr>
      </w:pPr>
    </w:p>
    <w:p w14:paraId="0AE35904" w14:textId="77777777" w:rsidR="00BB25F7" w:rsidRDefault="00BB25F7" w:rsidP="00BB25F7">
      <w:pPr>
        <w:kinsoku w:val="0"/>
        <w:overflowPunct w:val="0"/>
        <w:autoSpaceDE w:val="0"/>
        <w:autoSpaceDN w:val="0"/>
        <w:adjustRightInd w:val="0"/>
        <w:spacing w:line="240" w:lineRule="auto"/>
        <w:ind w:right="144"/>
        <w:jc w:val="left"/>
        <w:rPr>
          <w:szCs w:val="24"/>
        </w:rPr>
      </w:pPr>
      <w:r w:rsidRPr="00014FEE">
        <w:t>The shelter units will be installed and constructed in accordance with C</w:t>
      </w:r>
      <w:r>
        <w:t xml:space="preserve">alifornia </w:t>
      </w:r>
      <w:r w:rsidRPr="00014FEE">
        <w:t>R</w:t>
      </w:r>
      <w:r>
        <w:t xml:space="preserve">esidential </w:t>
      </w:r>
      <w:r w:rsidRPr="00014FEE">
        <w:t>C</w:t>
      </w:r>
      <w:r>
        <w:t>ode</w:t>
      </w:r>
      <w:r w:rsidRPr="00014FEE">
        <w:t xml:space="preserve"> Appendix X and will meet the City</w:t>
      </w:r>
      <w:r>
        <w:t xml:space="preserve"> Contracting </w:t>
      </w:r>
      <w:r w:rsidRPr="00014FEE">
        <w:t xml:space="preserve">General Terms and Conditions. </w:t>
      </w:r>
      <w:r>
        <w:t xml:space="preserve">The project </w:t>
      </w:r>
      <w:r w:rsidRPr="00014FEE">
        <w:t xml:space="preserve">is in alignment with AB 2553 and related </w:t>
      </w:r>
      <w:r>
        <w:t xml:space="preserve">state </w:t>
      </w:r>
      <w:r w:rsidRPr="00014FEE">
        <w:t xml:space="preserve">legislation </w:t>
      </w:r>
      <w:r>
        <w:t xml:space="preserve">which </w:t>
      </w:r>
      <w:r w:rsidRPr="00014FEE">
        <w:t>allows the City to remain agile in creating innovative shelter solutions.</w:t>
      </w:r>
    </w:p>
    <w:p w14:paraId="4EDA9591" w14:textId="77777777" w:rsidR="00BB25F7" w:rsidRDefault="00BB25F7" w:rsidP="00BB25F7">
      <w:pPr>
        <w:kinsoku w:val="0"/>
        <w:overflowPunct w:val="0"/>
        <w:autoSpaceDE w:val="0"/>
        <w:autoSpaceDN w:val="0"/>
        <w:adjustRightInd w:val="0"/>
        <w:spacing w:line="240" w:lineRule="auto"/>
        <w:ind w:right="144"/>
        <w:jc w:val="left"/>
        <w:rPr>
          <w:szCs w:val="24"/>
        </w:rPr>
      </w:pPr>
    </w:p>
    <w:p w14:paraId="32A8AE79" w14:textId="77777777" w:rsidR="00BB25F7" w:rsidRDefault="00BB25F7" w:rsidP="00BB25F7">
      <w:pPr>
        <w:kinsoku w:val="0"/>
        <w:overflowPunct w:val="0"/>
        <w:autoSpaceDE w:val="0"/>
        <w:autoSpaceDN w:val="0"/>
        <w:adjustRightInd w:val="0"/>
        <w:spacing w:line="240" w:lineRule="auto"/>
        <w:ind w:right="144"/>
        <w:jc w:val="left"/>
        <w:rPr>
          <w:szCs w:val="24"/>
        </w:rPr>
      </w:pPr>
      <w:r>
        <w:rPr>
          <w:szCs w:val="24"/>
        </w:rPr>
        <w:t xml:space="preserve">Quickhaven </w:t>
      </w:r>
      <w:r w:rsidRPr="007816D9">
        <w:rPr>
          <w:szCs w:val="24"/>
        </w:rPr>
        <w:t xml:space="preserve">was not the lowest </w:t>
      </w:r>
      <w:r>
        <w:rPr>
          <w:szCs w:val="24"/>
        </w:rPr>
        <w:t xml:space="preserve">price </w:t>
      </w:r>
      <w:r w:rsidRPr="007816D9">
        <w:rPr>
          <w:szCs w:val="24"/>
        </w:rPr>
        <w:t>quote</w:t>
      </w:r>
      <w:r>
        <w:rPr>
          <w:szCs w:val="24"/>
        </w:rPr>
        <w:t xml:space="preserve">; but </w:t>
      </w:r>
      <w:r w:rsidRPr="007816D9">
        <w:rPr>
          <w:szCs w:val="24"/>
        </w:rPr>
        <w:t xml:space="preserve">based on the useful life, operational costs, </w:t>
      </w:r>
      <w:r>
        <w:rPr>
          <w:szCs w:val="24"/>
        </w:rPr>
        <w:t>alignment with green building codes, Quickhaven’s proposal was</w:t>
      </w:r>
      <w:r w:rsidRPr="007816D9">
        <w:rPr>
          <w:szCs w:val="24"/>
        </w:rPr>
        <w:t xml:space="preserve"> best aligned with </w:t>
      </w:r>
      <w:r>
        <w:rPr>
          <w:szCs w:val="24"/>
        </w:rPr>
        <w:t xml:space="preserve">the specifications listed in the RFQ. The staff recommendation provides the best long-term </w:t>
      </w:r>
      <w:r w:rsidRPr="007816D9">
        <w:rPr>
          <w:szCs w:val="24"/>
        </w:rPr>
        <w:t>value for the City.</w:t>
      </w:r>
    </w:p>
    <w:p w14:paraId="0C3A26C9" w14:textId="77777777" w:rsidR="00BB25F7" w:rsidRDefault="00BB25F7" w:rsidP="00BB25F7">
      <w:pPr>
        <w:kinsoku w:val="0"/>
        <w:overflowPunct w:val="0"/>
        <w:autoSpaceDE w:val="0"/>
        <w:autoSpaceDN w:val="0"/>
        <w:adjustRightInd w:val="0"/>
        <w:spacing w:line="240" w:lineRule="auto"/>
        <w:ind w:right="144"/>
        <w:jc w:val="left"/>
        <w:rPr>
          <w:szCs w:val="24"/>
        </w:rPr>
      </w:pPr>
    </w:p>
    <w:p w14:paraId="2DEEA3CB" w14:textId="77777777" w:rsidR="00BB25F7" w:rsidRDefault="00BB25F7" w:rsidP="00BB25F7">
      <w:pPr>
        <w:kinsoku w:val="0"/>
        <w:overflowPunct w:val="0"/>
        <w:autoSpaceDE w:val="0"/>
        <w:autoSpaceDN w:val="0"/>
        <w:adjustRightInd w:val="0"/>
        <w:spacing w:line="240" w:lineRule="auto"/>
        <w:ind w:right="144"/>
        <w:jc w:val="left"/>
        <w:rPr>
          <w:szCs w:val="24"/>
        </w:rPr>
      </w:pPr>
      <w:r w:rsidRPr="00573C5A">
        <w:rPr>
          <w:b/>
          <w:bCs/>
          <w:szCs w:val="24"/>
        </w:rPr>
        <w:t>Other Shelter Options</w:t>
      </w:r>
      <w:r>
        <w:rPr>
          <w:szCs w:val="24"/>
        </w:rPr>
        <w:t xml:space="preserve"> – </w:t>
      </w:r>
    </w:p>
    <w:p w14:paraId="370E741E" w14:textId="77777777" w:rsidR="00BB25F7" w:rsidRDefault="00BB25F7" w:rsidP="00BB25F7">
      <w:pPr>
        <w:kinsoku w:val="0"/>
        <w:overflowPunct w:val="0"/>
        <w:autoSpaceDE w:val="0"/>
        <w:autoSpaceDN w:val="0"/>
        <w:adjustRightInd w:val="0"/>
        <w:spacing w:line="240" w:lineRule="auto"/>
        <w:ind w:right="144"/>
        <w:jc w:val="left"/>
        <w:rPr>
          <w:szCs w:val="24"/>
        </w:rPr>
      </w:pPr>
    </w:p>
    <w:p w14:paraId="408986C7" w14:textId="501AA2BE" w:rsidR="00BB25F7" w:rsidRDefault="00BB25F7" w:rsidP="00BB25F7">
      <w:pPr>
        <w:kinsoku w:val="0"/>
        <w:overflowPunct w:val="0"/>
        <w:autoSpaceDE w:val="0"/>
        <w:autoSpaceDN w:val="0"/>
        <w:adjustRightInd w:val="0"/>
        <w:spacing w:line="240" w:lineRule="auto"/>
        <w:ind w:right="144"/>
        <w:jc w:val="left"/>
        <w:rPr>
          <w:szCs w:val="24"/>
        </w:rPr>
      </w:pPr>
      <w:r>
        <w:rPr>
          <w:szCs w:val="24"/>
        </w:rPr>
        <w:t xml:space="preserve">Pallet Shelters provided a proposal to the City within the bid timeline requirements. Pallet Shelters are made of all inorganic materials, have a useful life of approximately 10 years, and can be constructed within one hour. The units  build to conform with </w:t>
      </w:r>
      <w:r w:rsidR="000663EB">
        <w:rPr>
          <w:szCs w:val="24"/>
        </w:rPr>
        <w:t>California’s</w:t>
      </w:r>
      <w:r>
        <w:rPr>
          <w:szCs w:val="24"/>
        </w:rPr>
        <w:t xml:space="preserve"> Emergency Shelter Building Code, Appendix O and are equipped with hardwired smoke detectors, egress doors, fire extinguishers, and heat. The material used are highly effective, but the shelters do not provide insulation. This provides for thinner wall panels allowing for reduced space if units are to be stored. </w:t>
      </w:r>
    </w:p>
    <w:p w14:paraId="77045F00" w14:textId="77777777" w:rsidR="00BB25F7" w:rsidRDefault="00BB25F7" w:rsidP="00BB25F7">
      <w:pPr>
        <w:kinsoku w:val="0"/>
        <w:overflowPunct w:val="0"/>
        <w:autoSpaceDE w:val="0"/>
        <w:autoSpaceDN w:val="0"/>
        <w:adjustRightInd w:val="0"/>
        <w:spacing w:line="240" w:lineRule="auto"/>
        <w:ind w:right="144"/>
        <w:jc w:val="left"/>
        <w:rPr>
          <w:szCs w:val="24"/>
        </w:rPr>
      </w:pPr>
    </w:p>
    <w:p w14:paraId="7DBD739D" w14:textId="47B140FA" w:rsidR="00BB25F7" w:rsidRDefault="00BB25F7" w:rsidP="00BB25F7">
      <w:pPr>
        <w:kinsoku w:val="0"/>
        <w:overflowPunct w:val="0"/>
        <w:autoSpaceDE w:val="0"/>
        <w:autoSpaceDN w:val="0"/>
        <w:adjustRightInd w:val="0"/>
        <w:spacing w:line="240" w:lineRule="auto"/>
        <w:ind w:right="144"/>
        <w:jc w:val="left"/>
        <w:rPr>
          <w:szCs w:val="24"/>
        </w:rPr>
      </w:pPr>
      <w:r>
        <w:rPr>
          <w:szCs w:val="24"/>
        </w:rPr>
        <w:t>Homes 4 The Homeless provided a proposal to the City within the bid timeline requirements. This model uses the benefits of shipping containers  that provide an extremely durable, long lasting product that includes the same traditional building concepts as perm</w:t>
      </w:r>
      <w:r w:rsidR="007D1EAA">
        <w:rPr>
          <w:szCs w:val="24"/>
        </w:rPr>
        <w:t>anent</w:t>
      </w:r>
      <w:r>
        <w:rPr>
          <w:szCs w:val="24"/>
        </w:rPr>
        <w:t xml:space="preserve"> </w:t>
      </w:r>
      <w:r w:rsidR="007D1EAA">
        <w:rPr>
          <w:szCs w:val="24"/>
        </w:rPr>
        <w:t>housing;</w:t>
      </w:r>
      <w:r>
        <w:rPr>
          <w:szCs w:val="24"/>
        </w:rPr>
        <w:t xml:space="preserve"> </w:t>
      </w:r>
      <w:r w:rsidR="007D1EAA">
        <w:rPr>
          <w:szCs w:val="24"/>
        </w:rPr>
        <w:t>however,</w:t>
      </w:r>
      <w:r>
        <w:rPr>
          <w:szCs w:val="24"/>
        </w:rPr>
        <w:t xml:space="preserve"> the units do not provide an easy mobile option for the shelter units. </w:t>
      </w:r>
    </w:p>
    <w:p w14:paraId="2D858B34" w14:textId="77777777" w:rsidR="00BB25F7" w:rsidRDefault="00BB25F7" w:rsidP="00BB25F7">
      <w:pPr>
        <w:kinsoku w:val="0"/>
        <w:overflowPunct w:val="0"/>
        <w:autoSpaceDE w:val="0"/>
        <w:autoSpaceDN w:val="0"/>
        <w:adjustRightInd w:val="0"/>
        <w:spacing w:line="240" w:lineRule="auto"/>
        <w:ind w:right="144"/>
        <w:jc w:val="left"/>
        <w:rPr>
          <w:szCs w:val="24"/>
        </w:rPr>
      </w:pPr>
    </w:p>
    <w:p w14:paraId="773A157D" w14:textId="77777777" w:rsidR="00BB25F7" w:rsidRDefault="00BB25F7" w:rsidP="00BB25F7">
      <w:pPr>
        <w:kinsoku w:val="0"/>
        <w:overflowPunct w:val="0"/>
        <w:autoSpaceDE w:val="0"/>
        <w:autoSpaceDN w:val="0"/>
        <w:adjustRightInd w:val="0"/>
        <w:spacing w:line="240" w:lineRule="auto"/>
        <w:ind w:right="144"/>
        <w:jc w:val="left"/>
        <w:rPr>
          <w:szCs w:val="24"/>
        </w:rPr>
      </w:pPr>
      <w:r w:rsidRPr="007816D9">
        <w:rPr>
          <w:szCs w:val="24"/>
        </w:rPr>
        <w:t xml:space="preserve">It is recommended that Council adopt the resolution approving </w:t>
      </w:r>
      <w:r>
        <w:rPr>
          <w:szCs w:val="24"/>
        </w:rPr>
        <w:t xml:space="preserve">the </w:t>
      </w:r>
      <w:r w:rsidRPr="007816D9">
        <w:rPr>
          <w:szCs w:val="24"/>
        </w:rPr>
        <w:t xml:space="preserve">purchase of equipment for the </w:t>
      </w:r>
      <w:r>
        <w:rPr>
          <w:szCs w:val="24"/>
        </w:rPr>
        <w:t>I</w:t>
      </w:r>
      <w:r w:rsidRPr="007816D9">
        <w:rPr>
          <w:szCs w:val="24"/>
        </w:rPr>
        <w:t xml:space="preserve">nterim </w:t>
      </w:r>
      <w:r>
        <w:rPr>
          <w:szCs w:val="24"/>
        </w:rPr>
        <w:t>Housing Solutions Project</w:t>
      </w:r>
      <w:r w:rsidRPr="007816D9">
        <w:rPr>
          <w:szCs w:val="24"/>
        </w:rPr>
        <w:t xml:space="preserve"> from Quic</w:t>
      </w:r>
      <w:r>
        <w:rPr>
          <w:szCs w:val="24"/>
        </w:rPr>
        <w:t>k</w:t>
      </w:r>
      <w:r w:rsidRPr="007816D9">
        <w:rPr>
          <w:szCs w:val="24"/>
        </w:rPr>
        <w:t>haven in the amount of $338,000.</w:t>
      </w:r>
      <w:r>
        <w:rPr>
          <w:szCs w:val="24"/>
        </w:rPr>
        <w:t xml:space="preserve"> </w:t>
      </w:r>
    </w:p>
    <w:p w14:paraId="6C53AE7F" w14:textId="77777777" w:rsidR="00BB25F7" w:rsidRDefault="00BB25F7" w:rsidP="00BB25F7">
      <w:pPr>
        <w:kinsoku w:val="0"/>
        <w:overflowPunct w:val="0"/>
        <w:autoSpaceDE w:val="0"/>
        <w:autoSpaceDN w:val="0"/>
        <w:adjustRightInd w:val="0"/>
        <w:spacing w:line="240" w:lineRule="auto"/>
        <w:ind w:right="144"/>
        <w:jc w:val="left"/>
        <w:rPr>
          <w:b/>
          <w:bCs/>
          <w:u w:val="single"/>
        </w:rPr>
      </w:pPr>
    </w:p>
    <w:p w14:paraId="3C0DD4D2" w14:textId="77B16A9B" w:rsidR="00BB25F7" w:rsidRDefault="00BB25F7" w:rsidP="00BB25F7">
      <w:pPr>
        <w:kinsoku w:val="0"/>
        <w:overflowPunct w:val="0"/>
        <w:autoSpaceDE w:val="0"/>
        <w:autoSpaceDN w:val="0"/>
        <w:adjustRightInd w:val="0"/>
        <w:spacing w:line="240" w:lineRule="auto"/>
        <w:ind w:right="144"/>
        <w:jc w:val="left"/>
        <w:rPr>
          <w:b/>
          <w:bCs/>
          <w:u w:val="single"/>
        </w:rPr>
      </w:pPr>
      <w:r w:rsidRPr="008C4AEA">
        <w:rPr>
          <w:b/>
          <w:bCs/>
          <w:u w:val="single"/>
        </w:rPr>
        <w:t xml:space="preserve">ENVIRONMENTAL COMPLIANCE </w:t>
      </w:r>
    </w:p>
    <w:p w14:paraId="79AA3ED2" w14:textId="77777777" w:rsidR="00BB25F7" w:rsidRPr="008C4AEA" w:rsidRDefault="00BB25F7" w:rsidP="00BB25F7">
      <w:pPr>
        <w:pStyle w:val="BodyText"/>
        <w:jc w:val="left"/>
      </w:pPr>
    </w:p>
    <w:p w14:paraId="133909E2" w14:textId="77777777" w:rsidR="00BB25F7" w:rsidRDefault="00BB25F7" w:rsidP="00BB25F7">
      <w:pPr>
        <w:pStyle w:val="BodyText"/>
        <w:jc w:val="left"/>
      </w:pPr>
      <w:r w:rsidRPr="008C4AEA">
        <w:rPr>
          <w:szCs w:val="24"/>
        </w:rPr>
        <w:t>The proposed action</w:t>
      </w:r>
      <w:r w:rsidRPr="008C4AEA">
        <w:rPr>
          <w:color w:val="000000"/>
          <w:szCs w:val="24"/>
          <w:shd w:val="clear" w:color="auto" w:fill="FFFFFF"/>
        </w:rPr>
        <w:t xml:space="preserve"> is exempt from the requirements of the California Environmental Quality Act (CEQA) </w:t>
      </w:r>
      <w:r>
        <w:t>as CEQA does not apply to actions taken by a city which has declared a Shelter Crisis to lease, convey, or encumber city-owned land or to facilitate the lease, conveyance or encumbrance of city-owned land for or to provide financial assistance to, a homeless shelter constructed or allowed by Government Code Section 8698.4. This purchase of equipment for the Interim Housing Solutions Project is done to mitigate the Shelter Crisis and is exempt pursuant to Government Code Section 8698.4</w:t>
      </w:r>
      <w:r w:rsidRPr="00887F99">
        <w:t xml:space="preserve"> </w:t>
      </w:r>
      <w:r>
        <w:t xml:space="preserve">and pursuant to Section 15269(c) of the CEQA Guidelines, as specific actions necessary to prevent or mitigate an emergency. </w:t>
      </w:r>
    </w:p>
    <w:p w14:paraId="0E3CE5DE" w14:textId="77777777" w:rsidR="00BB25F7" w:rsidRDefault="00BB25F7" w:rsidP="00BB25F7">
      <w:pPr>
        <w:pStyle w:val="BodyText"/>
        <w:jc w:val="left"/>
      </w:pPr>
    </w:p>
    <w:p w14:paraId="514B230E" w14:textId="28E23D0C" w:rsidR="00BB25F7" w:rsidRPr="006E5747" w:rsidRDefault="00501DB1" w:rsidP="00BB25F7">
      <w:pPr>
        <w:jc w:val="left"/>
        <w:rPr>
          <w:b/>
          <w:bCs/>
          <w:u w:val="single"/>
        </w:rPr>
      </w:pPr>
      <w:r>
        <w:rPr>
          <w:b/>
          <w:bCs/>
          <w:u w:val="single"/>
        </w:rPr>
        <w:t>CITYWIDE GOALS AND PRIORITIES</w:t>
      </w:r>
    </w:p>
    <w:p w14:paraId="4A8CACC6" w14:textId="77777777" w:rsidR="00BB25F7" w:rsidRPr="00BA4C3B" w:rsidRDefault="00BB25F7" w:rsidP="00BB25F7">
      <w:pPr>
        <w:pStyle w:val="TableParagraph"/>
        <w:tabs>
          <w:tab w:val="left" w:pos="417"/>
          <w:tab w:val="left" w:pos="418"/>
        </w:tabs>
        <w:spacing w:before="13" w:line="276" w:lineRule="auto"/>
        <w:ind w:right="391"/>
        <w:rPr>
          <w:sz w:val="24"/>
          <w:szCs w:val="24"/>
        </w:rPr>
      </w:pPr>
    </w:p>
    <w:p w14:paraId="11CCF5DC" w14:textId="6AF56451" w:rsidR="00BB25F7" w:rsidRPr="00BA4C3B" w:rsidRDefault="00BB25F7" w:rsidP="00BB25F7">
      <w:pPr>
        <w:pStyle w:val="TableParagraph"/>
        <w:tabs>
          <w:tab w:val="left" w:pos="417"/>
          <w:tab w:val="left" w:pos="418"/>
        </w:tabs>
        <w:spacing w:before="13" w:line="276" w:lineRule="auto"/>
        <w:ind w:right="391"/>
        <w:rPr>
          <w:sz w:val="24"/>
          <w:szCs w:val="24"/>
        </w:rPr>
      </w:pPr>
      <w:r w:rsidRPr="00694B53">
        <w:rPr>
          <w:szCs w:val="24"/>
        </w:rPr>
        <w:t>The</w:t>
      </w:r>
      <w:r w:rsidRPr="00694B53">
        <w:rPr>
          <w:spacing w:val="-6"/>
          <w:szCs w:val="24"/>
        </w:rPr>
        <w:t xml:space="preserve"> </w:t>
      </w:r>
      <w:r w:rsidRPr="00694B53">
        <w:rPr>
          <w:szCs w:val="24"/>
        </w:rPr>
        <w:t>proposed</w:t>
      </w:r>
      <w:r w:rsidRPr="00694B53">
        <w:rPr>
          <w:spacing w:val="-3"/>
          <w:szCs w:val="24"/>
        </w:rPr>
        <w:t xml:space="preserve"> </w:t>
      </w:r>
      <w:r w:rsidRPr="00694B53">
        <w:rPr>
          <w:szCs w:val="24"/>
        </w:rPr>
        <w:t xml:space="preserve">Interim Housing Solutions </w:t>
      </w:r>
      <w:r>
        <w:rPr>
          <w:szCs w:val="24"/>
        </w:rPr>
        <w:t>P</w:t>
      </w:r>
      <w:r w:rsidRPr="00694B53">
        <w:rPr>
          <w:szCs w:val="24"/>
        </w:rPr>
        <w:t xml:space="preserve">roject aligns with </w:t>
      </w:r>
      <w:r w:rsidR="00501DB1">
        <w:rPr>
          <w:szCs w:val="24"/>
        </w:rPr>
        <w:t xml:space="preserve">the following adopted Citywide </w:t>
      </w:r>
      <w:r w:rsidRPr="00694B53">
        <w:rPr>
          <w:szCs w:val="24"/>
        </w:rPr>
        <w:t>Goals</w:t>
      </w:r>
      <w:r w:rsidR="00501DB1">
        <w:rPr>
          <w:szCs w:val="24"/>
        </w:rPr>
        <w:t xml:space="preserve"> and Priorities for 2021-2022</w:t>
      </w:r>
      <w:r w:rsidRPr="00694B53">
        <w:rPr>
          <w:szCs w:val="24"/>
        </w:rPr>
        <w:t>:</w:t>
      </w:r>
    </w:p>
    <w:p w14:paraId="7F00A8CC" w14:textId="77777777" w:rsidR="00BB25F7" w:rsidRPr="00C0336F" w:rsidRDefault="00BB25F7" w:rsidP="00BB25F7">
      <w:pPr>
        <w:pStyle w:val="TableParagraph"/>
        <w:numPr>
          <w:ilvl w:val="0"/>
          <w:numId w:val="41"/>
        </w:numPr>
        <w:tabs>
          <w:tab w:val="left" w:pos="417"/>
          <w:tab w:val="left" w:pos="418"/>
        </w:tabs>
        <w:rPr>
          <w:bCs/>
          <w:sz w:val="24"/>
          <w:szCs w:val="24"/>
        </w:rPr>
      </w:pPr>
      <w:r w:rsidRPr="00BA4C3B">
        <w:rPr>
          <w:bCs/>
          <w:sz w:val="24"/>
          <w:szCs w:val="24"/>
        </w:rPr>
        <w:t xml:space="preserve">Goal 1 – </w:t>
      </w:r>
      <w:r w:rsidRPr="00BA4C3B">
        <w:rPr>
          <w:bCs/>
          <w:i/>
          <w:iCs/>
          <w:sz w:val="24"/>
          <w:szCs w:val="24"/>
        </w:rPr>
        <w:t>A City that Works for Everyone</w:t>
      </w:r>
      <w:r w:rsidRPr="00BA4C3B">
        <w:rPr>
          <w:bCs/>
          <w:sz w:val="24"/>
          <w:szCs w:val="24"/>
        </w:rPr>
        <w:t xml:space="preserve"> </w:t>
      </w:r>
      <w:r w:rsidRPr="00C0336F">
        <w:rPr>
          <w:bCs/>
          <w:sz w:val="24"/>
          <w:szCs w:val="24"/>
        </w:rPr>
        <w:t xml:space="preserve">– </w:t>
      </w:r>
      <w:r w:rsidRPr="00BA4C3B">
        <w:rPr>
          <w:bCs/>
          <w:sz w:val="24"/>
          <w:szCs w:val="24"/>
        </w:rPr>
        <w:t xml:space="preserve">by addressing encampments and supporting </w:t>
      </w:r>
      <w:r w:rsidRPr="00BA4C3B">
        <w:rPr>
          <w:bCs/>
          <w:sz w:val="24"/>
          <w:szCs w:val="24"/>
        </w:rPr>
        <w:lastRenderedPageBreak/>
        <w:t xml:space="preserve">efforts to expand </w:t>
      </w:r>
      <w:r w:rsidRPr="00C0336F">
        <w:rPr>
          <w:bCs/>
          <w:sz w:val="24"/>
          <w:szCs w:val="24"/>
        </w:rPr>
        <w:t xml:space="preserve">interim </w:t>
      </w:r>
      <w:r w:rsidRPr="00BA4C3B">
        <w:rPr>
          <w:bCs/>
          <w:sz w:val="24"/>
          <w:szCs w:val="24"/>
        </w:rPr>
        <w:t>housing and service options</w:t>
      </w:r>
    </w:p>
    <w:p w14:paraId="57589CEF" w14:textId="77777777" w:rsidR="00BB25F7" w:rsidRPr="00C0336F" w:rsidRDefault="00BB25F7" w:rsidP="00BB25F7">
      <w:pPr>
        <w:pStyle w:val="TableParagraph"/>
        <w:numPr>
          <w:ilvl w:val="0"/>
          <w:numId w:val="41"/>
        </w:numPr>
        <w:tabs>
          <w:tab w:val="left" w:pos="417"/>
          <w:tab w:val="left" w:pos="418"/>
        </w:tabs>
        <w:rPr>
          <w:bCs/>
          <w:sz w:val="24"/>
          <w:szCs w:val="24"/>
        </w:rPr>
      </w:pPr>
      <w:r w:rsidRPr="00BA4C3B">
        <w:rPr>
          <w:bCs/>
          <w:sz w:val="24"/>
          <w:szCs w:val="24"/>
        </w:rPr>
        <w:t xml:space="preserve">Goal 2 – </w:t>
      </w:r>
      <w:r w:rsidRPr="00BA4C3B">
        <w:rPr>
          <w:bCs/>
          <w:i/>
          <w:iCs/>
          <w:sz w:val="24"/>
          <w:szCs w:val="24"/>
        </w:rPr>
        <w:t>Our Environmental Legacy</w:t>
      </w:r>
      <w:r w:rsidRPr="00BA4C3B">
        <w:rPr>
          <w:bCs/>
          <w:sz w:val="24"/>
          <w:szCs w:val="24"/>
        </w:rPr>
        <w:t xml:space="preserve"> </w:t>
      </w:r>
      <w:r w:rsidRPr="00C0336F">
        <w:rPr>
          <w:bCs/>
          <w:sz w:val="24"/>
          <w:szCs w:val="24"/>
        </w:rPr>
        <w:t xml:space="preserve">– through purchase and installation of highly energy-efficient mobile housing units </w:t>
      </w:r>
    </w:p>
    <w:p w14:paraId="7D895C5B" w14:textId="77777777" w:rsidR="00BB25F7" w:rsidRPr="00C0336F" w:rsidRDefault="00BB25F7" w:rsidP="00BB25F7">
      <w:pPr>
        <w:pStyle w:val="TableParagraph"/>
        <w:numPr>
          <w:ilvl w:val="0"/>
          <w:numId w:val="41"/>
        </w:numPr>
        <w:tabs>
          <w:tab w:val="left" w:pos="417"/>
          <w:tab w:val="left" w:pos="418"/>
        </w:tabs>
        <w:rPr>
          <w:bCs/>
          <w:sz w:val="24"/>
          <w:szCs w:val="24"/>
        </w:rPr>
      </w:pPr>
      <w:r w:rsidRPr="00BA4C3B">
        <w:rPr>
          <w:bCs/>
          <w:sz w:val="24"/>
          <w:szCs w:val="24"/>
        </w:rPr>
        <w:t xml:space="preserve">Goal 3 - </w:t>
      </w:r>
      <w:r w:rsidRPr="00BA4C3B">
        <w:rPr>
          <w:bCs/>
          <w:i/>
          <w:iCs/>
          <w:sz w:val="24"/>
          <w:szCs w:val="24"/>
        </w:rPr>
        <w:t>A Safe Community that Thrives</w:t>
      </w:r>
      <w:r w:rsidRPr="00BA4C3B">
        <w:rPr>
          <w:bCs/>
          <w:sz w:val="24"/>
          <w:szCs w:val="24"/>
        </w:rPr>
        <w:t xml:space="preserve"> – by </w:t>
      </w:r>
      <w:r w:rsidRPr="00C0336F">
        <w:rPr>
          <w:bCs/>
          <w:sz w:val="24"/>
          <w:szCs w:val="24"/>
        </w:rPr>
        <w:t xml:space="preserve">expanding interim housing options for </w:t>
      </w:r>
      <w:r>
        <w:rPr>
          <w:bCs/>
          <w:sz w:val="24"/>
          <w:szCs w:val="24"/>
        </w:rPr>
        <w:t xml:space="preserve">the </w:t>
      </w:r>
      <w:r w:rsidRPr="00C0336F">
        <w:rPr>
          <w:bCs/>
          <w:sz w:val="24"/>
          <w:szCs w:val="24"/>
        </w:rPr>
        <w:t>most vulnerable unsheltered community members with robust on-site supportive services</w:t>
      </w:r>
    </w:p>
    <w:p w14:paraId="19A8FF9B" w14:textId="77777777" w:rsidR="00BB25F7" w:rsidRPr="00C0336F" w:rsidRDefault="00BB25F7" w:rsidP="00BB25F7">
      <w:pPr>
        <w:pStyle w:val="TableParagraph"/>
        <w:numPr>
          <w:ilvl w:val="0"/>
          <w:numId w:val="41"/>
        </w:numPr>
        <w:tabs>
          <w:tab w:val="left" w:pos="417"/>
          <w:tab w:val="left" w:pos="418"/>
        </w:tabs>
        <w:rPr>
          <w:bCs/>
          <w:sz w:val="24"/>
          <w:szCs w:val="24"/>
        </w:rPr>
      </w:pPr>
      <w:r w:rsidRPr="00BA4C3B">
        <w:rPr>
          <w:bCs/>
          <w:sz w:val="24"/>
          <w:szCs w:val="24"/>
        </w:rPr>
        <w:t xml:space="preserve">Goal 4 - </w:t>
      </w:r>
      <w:r w:rsidRPr="00BA4C3B">
        <w:rPr>
          <w:bCs/>
          <w:i/>
          <w:iCs/>
          <w:sz w:val="24"/>
          <w:szCs w:val="24"/>
        </w:rPr>
        <w:t>An Economy that Prospers</w:t>
      </w:r>
      <w:r w:rsidRPr="00BA4C3B">
        <w:rPr>
          <w:bCs/>
          <w:sz w:val="24"/>
          <w:szCs w:val="24"/>
        </w:rPr>
        <w:t xml:space="preserve"> – increased interim housing capacity helps reduce </w:t>
      </w:r>
      <w:r>
        <w:rPr>
          <w:bCs/>
          <w:sz w:val="24"/>
          <w:szCs w:val="24"/>
        </w:rPr>
        <w:t xml:space="preserve">the potential of </w:t>
      </w:r>
      <w:r w:rsidRPr="00BA4C3B">
        <w:rPr>
          <w:bCs/>
          <w:sz w:val="24"/>
          <w:szCs w:val="24"/>
        </w:rPr>
        <w:t>homeless encampments, helping promote Petaluma as a destination for locals and visitors and re-establish</w:t>
      </w:r>
      <w:r w:rsidRPr="00C0336F">
        <w:rPr>
          <w:bCs/>
          <w:sz w:val="24"/>
          <w:szCs w:val="24"/>
        </w:rPr>
        <w:t xml:space="preserve">ing </w:t>
      </w:r>
      <w:r w:rsidRPr="00BA4C3B">
        <w:rPr>
          <w:bCs/>
          <w:sz w:val="24"/>
          <w:szCs w:val="24"/>
        </w:rPr>
        <w:t>the Petaluma River as a clean and</w:t>
      </w:r>
      <w:r w:rsidRPr="00C0336F">
        <w:rPr>
          <w:bCs/>
          <w:sz w:val="24"/>
          <w:szCs w:val="24"/>
        </w:rPr>
        <w:t xml:space="preserve"> </w:t>
      </w:r>
      <w:r w:rsidRPr="00BA4C3B">
        <w:rPr>
          <w:bCs/>
          <w:sz w:val="24"/>
          <w:szCs w:val="24"/>
        </w:rPr>
        <w:t>accessible waterway for community use.</w:t>
      </w:r>
    </w:p>
    <w:p w14:paraId="03628A32" w14:textId="77777777" w:rsidR="00BB25F7" w:rsidRPr="00BA4C3B" w:rsidRDefault="00BB25F7" w:rsidP="00BB25F7">
      <w:pPr>
        <w:pStyle w:val="TableParagraph"/>
        <w:numPr>
          <w:ilvl w:val="0"/>
          <w:numId w:val="41"/>
        </w:numPr>
        <w:tabs>
          <w:tab w:val="left" w:pos="417"/>
          <w:tab w:val="left" w:pos="418"/>
        </w:tabs>
        <w:rPr>
          <w:bCs/>
          <w:sz w:val="24"/>
          <w:szCs w:val="24"/>
        </w:rPr>
      </w:pPr>
      <w:r w:rsidRPr="00BA4C3B">
        <w:rPr>
          <w:bCs/>
          <w:sz w:val="24"/>
          <w:szCs w:val="24"/>
        </w:rPr>
        <w:t xml:space="preserve">Goal 5 – </w:t>
      </w:r>
      <w:r w:rsidRPr="00BA4C3B">
        <w:rPr>
          <w:bCs/>
          <w:i/>
          <w:iCs/>
          <w:sz w:val="24"/>
          <w:szCs w:val="24"/>
        </w:rPr>
        <w:t>Spaces and Places that Inspire</w:t>
      </w:r>
      <w:r w:rsidRPr="00BA4C3B">
        <w:rPr>
          <w:bCs/>
          <w:sz w:val="24"/>
          <w:szCs w:val="24"/>
        </w:rPr>
        <w:t xml:space="preserve"> </w:t>
      </w:r>
      <w:r w:rsidRPr="00C0336F">
        <w:rPr>
          <w:bCs/>
          <w:sz w:val="24"/>
          <w:szCs w:val="24"/>
        </w:rPr>
        <w:t>– with interim housing design that provides dignity for unsheltered individuals while incorporating aesthetically pleasing, human-centered design.</w:t>
      </w:r>
    </w:p>
    <w:p w14:paraId="765C4C12" w14:textId="77777777" w:rsidR="00BB25F7" w:rsidRPr="00583F2B" w:rsidRDefault="00BB25F7" w:rsidP="00BB25F7">
      <w:pPr>
        <w:pStyle w:val="BodyText"/>
        <w:jc w:val="left"/>
        <w:rPr>
          <w:szCs w:val="24"/>
        </w:rPr>
      </w:pPr>
    </w:p>
    <w:p w14:paraId="4DDF3950" w14:textId="77777777" w:rsidR="00BB25F7" w:rsidRPr="00230F21" w:rsidRDefault="00BB25F7" w:rsidP="00BB25F7">
      <w:pPr>
        <w:spacing w:line="240" w:lineRule="auto"/>
        <w:jc w:val="left"/>
        <w:rPr>
          <w:b/>
          <w:u w:val="single"/>
        </w:rPr>
      </w:pPr>
      <w:r w:rsidRPr="00230F21">
        <w:rPr>
          <w:b/>
          <w:u w:val="single"/>
        </w:rPr>
        <w:t>FINANCIAL IMPACTS</w:t>
      </w:r>
    </w:p>
    <w:p w14:paraId="07A685C3" w14:textId="77777777" w:rsidR="00BB25F7" w:rsidRPr="00230F21" w:rsidRDefault="00BB25F7" w:rsidP="00BB25F7">
      <w:pPr>
        <w:spacing w:line="240" w:lineRule="auto"/>
        <w:jc w:val="left"/>
        <w:rPr>
          <w:b/>
          <w:u w:val="single"/>
        </w:rPr>
      </w:pPr>
    </w:p>
    <w:p w14:paraId="1A663932" w14:textId="33E938ED" w:rsidR="00BB25F7" w:rsidRPr="00BA4C3B" w:rsidRDefault="00BB25F7" w:rsidP="00BB25F7">
      <w:pPr>
        <w:pStyle w:val="ListParagraph"/>
        <w:widowControl w:val="0"/>
        <w:tabs>
          <w:tab w:val="left" w:pos="821"/>
        </w:tabs>
        <w:autoSpaceDE w:val="0"/>
        <w:autoSpaceDN w:val="0"/>
        <w:spacing w:before="123"/>
        <w:ind w:left="0" w:right="553"/>
        <w:rPr>
          <w:rFonts w:ascii="Arial" w:hAnsi="Arial"/>
          <w:color w:val="1F1F1E"/>
          <w:spacing w:val="0"/>
        </w:rPr>
      </w:pPr>
      <w:r w:rsidRPr="00BA4C3B">
        <w:rPr>
          <w:color w:val="1F1F1E"/>
          <w:spacing w:val="0"/>
        </w:rPr>
        <w:t xml:space="preserve">On August 2, 2021, Council approved $1.7 </w:t>
      </w:r>
      <w:proofErr w:type="spellStart"/>
      <w:r w:rsidRPr="00BA4C3B">
        <w:rPr>
          <w:color w:val="1F1F1E"/>
          <w:spacing w:val="0"/>
        </w:rPr>
        <w:t>Million</w:t>
      </w:r>
      <w:proofErr w:type="spellEnd"/>
      <w:r>
        <w:rPr>
          <w:color w:val="1F1F1E"/>
          <w:spacing w:val="0"/>
        </w:rPr>
        <w:t xml:space="preserve"> of American Rescue Plan Act (ARPA) funding</w:t>
      </w:r>
      <w:r w:rsidRPr="00BA4C3B">
        <w:rPr>
          <w:color w:val="1F1F1E"/>
          <w:spacing w:val="0"/>
        </w:rPr>
        <w:t xml:space="preserve"> to establish an interim/temporary housing solution</w:t>
      </w:r>
      <w:r>
        <w:rPr>
          <w:color w:val="1F1F1E"/>
          <w:spacing w:val="0"/>
        </w:rPr>
        <w:t xml:space="preserve"> The total fiscal impact of the proposed action will allocate $338,000 of ARPA funding for the purchase of 25 shelter units ($300</w:t>
      </w:r>
      <w:r w:rsidR="00573C5A">
        <w:rPr>
          <w:color w:val="1F1F1E"/>
          <w:spacing w:val="0"/>
        </w:rPr>
        <w:t>,</w:t>
      </w:r>
      <w:r>
        <w:rPr>
          <w:color w:val="1F1F1E"/>
          <w:spacing w:val="0"/>
        </w:rPr>
        <w:t>000) and two office units($38,000) for client services in addition to City staff time.</w:t>
      </w:r>
    </w:p>
    <w:p w14:paraId="5EAD0536" w14:textId="77777777" w:rsidR="00BB25F7" w:rsidRPr="00D520E2" w:rsidRDefault="00BB25F7" w:rsidP="00BB25F7">
      <w:pPr>
        <w:spacing w:line="240" w:lineRule="auto"/>
        <w:jc w:val="left"/>
        <w:rPr>
          <w:b/>
          <w:szCs w:val="24"/>
          <w:u w:val="single"/>
        </w:rPr>
      </w:pPr>
    </w:p>
    <w:p w14:paraId="2EADBE7D" w14:textId="77777777" w:rsidR="00BB25F7" w:rsidRDefault="00BB25F7" w:rsidP="00BB25F7">
      <w:pPr>
        <w:spacing w:line="240" w:lineRule="auto"/>
        <w:jc w:val="left"/>
        <w:rPr>
          <w:b/>
          <w:szCs w:val="24"/>
          <w:u w:val="single"/>
        </w:rPr>
      </w:pPr>
      <w:r w:rsidRPr="0012202B">
        <w:rPr>
          <w:b/>
          <w:szCs w:val="24"/>
          <w:u w:val="single"/>
        </w:rPr>
        <w:t>ATTACHMENTS</w:t>
      </w:r>
    </w:p>
    <w:p w14:paraId="4E89AF88" w14:textId="77777777" w:rsidR="00BB25F7" w:rsidRPr="000663EB" w:rsidRDefault="00BB25F7" w:rsidP="00573C5A">
      <w:pPr>
        <w:pStyle w:val="ListParagraph"/>
        <w:numPr>
          <w:ilvl w:val="0"/>
          <w:numId w:val="45"/>
        </w:numPr>
        <w:tabs>
          <w:tab w:val="left" w:pos="821"/>
        </w:tabs>
        <w:kinsoku w:val="0"/>
        <w:overflowPunct w:val="0"/>
        <w:autoSpaceDE w:val="0"/>
        <w:autoSpaceDN w:val="0"/>
        <w:adjustRightInd w:val="0"/>
        <w:spacing w:before="50"/>
      </w:pPr>
      <w:r w:rsidRPr="000663EB">
        <w:t>Resolution</w:t>
      </w:r>
    </w:p>
    <w:p w14:paraId="131FD524" w14:textId="77777777" w:rsidR="00BB25F7" w:rsidRPr="00573C5A" w:rsidRDefault="00BB25F7" w:rsidP="00573C5A">
      <w:pPr>
        <w:pStyle w:val="ListParagraph"/>
        <w:numPr>
          <w:ilvl w:val="0"/>
          <w:numId w:val="45"/>
        </w:numPr>
        <w:tabs>
          <w:tab w:val="left" w:pos="821"/>
        </w:tabs>
        <w:kinsoku w:val="0"/>
        <w:overflowPunct w:val="0"/>
        <w:autoSpaceDE w:val="0"/>
        <w:autoSpaceDN w:val="0"/>
        <w:adjustRightInd w:val="0"/>
        <w:ind w:right="688"/>
      </w:pPr>
      <w:r>
        <w:t xml:space="preserve">Interim Housing Solutions Project Conceptual Site Plan </w:t>
      </w:r>
    </w:p>
    <w:p w14:paraId="36AACF8D" w14:textId="7DF10EAB" w:rsidR="0080558A" w:rsidRPr="0080558A" w:rsidRDefault="00BB25F7" w:rsidP="0080558A">
      <w:pPr>
        <w:pStyle w:val="ListParagraph"/>
        <w:widowControl w:val="0"/>
        <w:numPr>
          <w:ilvl w:val="0"/>
          <w:numId w:val="45"/>
        </w:numPr>
        <w:autoSpaceDE w:val="0"/>
        <w:autoSpaceDN w:val="0"/>
        <w:adjustRightInd w:val="0"/>
        <w:spacing w:after="240"/>
        <w:jc w:val="both"/>
        <w:rPr>
          <w:sz w:val="22"/>
        </w:rPr>
      </w:pPr>
      <w:r>
        <w:t xml:space="preserve">City Bid Packet – Public Notice </w:t>
      </w:r>
    </w:p>
    <w:p w14:paraId="6A774933" w14:textId="73C6C3D3" w:rsidR="000663EB" w:rsidRPr="00395922" w:rsidRDefault="00573C5A" w:rsidP="00395922">
      <w:pPr>
        <w:pStyle w:val="ListParagraph"/>
        <w:widowControl w:val="0"/>
        <w:numPr>
          <w:ilvl w:val="0"/>
          <w:numId w:val="45"/>
        </w:numPr>
        <w:autoSpaceDE w:val="0"/>
        <w:autoSpaceDN w:val="0"/>
        <w:adjustRightInd w:val="0"/>
        <w:spacing w:after="240"/>
        <w:jc w:val="both"/>
        <w:rPr>
          <w:sz w:val="22"/>
        </w:rPr>
      </w:pPr>
      <w:r>
        <w:t xml:space="preserve">Quickhaven </w:t>
      </w:r>
      <w:r w:rsidR="000663EB">
        <w:t xml:space="preserve">Product Specification Sheet </w:t>
      </w:r>
    </w:p>
    <w:p w14:paraId="229D8AC6" w14:textId="77777777" w:rsidR="00BB25F7" w:rsidRDefault="007E6BDC" w:rsidP="00BB25F7">
      <w:pPr>
        <w:widowControl w:val="0"/>
        <w:autoSpaceDE w:val="0"/>
        <w:autoSpaceDN w:val="0"/>
        <w:adjustRightInd w:val="0"/>
        <w:spacing w:after="240" w:line="240" w:lineRule="auto"/>
        <w:ind w:left="720"/>
        <w:rPr>
          <w:b/>
        </w:rPr>
      </w:pPr>
      <w:r>
        <w:rPr>
          <w:sz w:val="22"/>
        </w:rPr>
        <w:br w:type="page"/>
      </w:r>
      <w:r w:rsidR="00BB25F7">
        <w:rPr>
          <w:b/>
        </w:rPr>
        <w:lastRenderedPageBreak/>
        <w:t>A</w:t>
      </w:r>
      <w:r w:rsidR="00BB25F7" w:rsidRPr="0012202B">
        <w:rPr>
          <w:b/>
        </w:rPr>
        <w:t>TTACHMENT</w:t>
      </w:r>
      <w:r w:rsidR="00BB25F7" w:rsidRPr="00ED7F80">
        <w:rPr>
          <w:b/>
        </w:rPr>
        <w:t xml:space="preserve"> 1</w:t>
      </w:r>
    </w:p>
    <w:p w14:paraId="10E19125" w14:textId="77777777" w:rsidR="00BB25F7" w:rsidRDefault="00BB25F7" w:rsidP="00BB25F7">
      <w:pPr>
        <w:spacing w:line="240" w:lineRule="auto"/>
        <w:jc w:val="left"/>
      </w:pPr>
    </w:p>
    <w:p w14:paraId="3889E94C" w14:textId="77777777" w:rsidR="00BB25F7" w:rsidRPr="00B74A0C" w:rsidRDefault="00BB25F7" w:rsidP="00BB25F7">
      <w:pPr>
        <w:spacing w:before="85"/>
        <w:ind w:left="2281" w:right="2403" w:firstLine="25"/>
        <w:jc w:val="left"/>
        <w:rPr>
          <w:sz w:val="28"/>
          <w:szCs w:val="28"/>
        </w:rPr>
      </w:pPr>
      <w:r w:rsidRPr="00B74A0C">
        <w:rPr>
          <w:sz w:val="28"/>
          <w:szCs w:val="28"/>
        </w:rPr>
        <w:t xml:space="preserve">Resolution No. </w:t>
      </w:r>
      <w:r w:rsidRPr="00395922">
        <w:rPr>
          <w:sz w:val="28"/>
          <w:szCs w:val="28"/>
        </w:rPr>
        <w:t>2021-XXX</w:t>
      </w:r>
      <w:r w:rsidRPr="00B74A0C">
        <w:rPr>
          <w:sz w:val="28"/>
          <w:szCs w:val="28"/>
        </w:rPr>
        <w:t xml:space="preserve"> N.C.S.</w:t>
      </w:r>
      <w:r w:rsidRPr="00B74A0C">
        <w:rPr>
          <w:spacing w:val="-87"/>
          <w:sz w:val="28"/>
          <w:szCs w:val="28"/>
        </w:rPr>
        <w:t xml:space="preserve"> </w:t>
      </w:r>
      <w:r w:rsidRPr="00B74A0C">
        <w:rPr>
          <w:sz w:val="28"/>
          <w:szCs w:val="28"/>
        </w:rPr>
        <w:t>of</w:t>
      </w:r>
      <w:r w:rsidRPr="00B74A0C">
        <w:rPr>
          <w:spacing w:val="-4"/>
          <w:sz w:val="28"/>
          <w:szCs w:val="28"/>
        </w:rPr>
        <w:t xml:space="preserve"> </w:t>
      </w:r>
      <w:r w:rsidRPr="00B74A0C">
        <w:rPr>
          <w:sz w:val="28"/>
          <w:szCs w:val="28"/>
        </w:rPr>
        <w:t>the</w:t>
      </w:r>
      <w:r w:rsidRPr="00B74A0C">
        <w:rPr>
          <w:spacing w:val="-3"/>
          <w:sz w:val="28"/>
          <w:szCs w:val="28"/>
        </w:rPr>
        <w:t xml:space="preserve"> </w:t>
      </w:r>
      <w:r w:rsidRPr="00B74A0C">
        <w:rPr>
          <w:sz w:val="28"/>
          <w:szCs w:val="28"/>
        </w:rPr>
        <w:t>City</w:t>
      </w:r>
      <w:r w:rsidRPr="00B74A0C">
        <w:rPr>
          <w:spacing w:val="-3"/>
          <w:sz w:val="28"/>
          <w:szCs w:val="28"/>
        </w:rPr>
        <w:t xml:space="preserve"> </w:t>
      </w:r>
      <w:r w:rsidRPr="00B74A0C">
        <w:rPr>
          <w:sz w:val="28"/>
          <w:szCs w:val="28"/>
        </w:rPr>
        <w:t>of</w:t>
      </w:r>
      <w:r w:rsidRPr="00B74A0C">
        <w:rPr>
          <w:spacing w:val="-3"/>
          <w:sz w:val="28"/>
          <w:szCs w:val="28"/>
        </w:rPr>
        <w:t xml:space="preserve"> </w:t>
      </w:r>
      <w:r w:rsidRPr="00B74A0C">
        <w:rPr>
          <w:sz w:val="28"/>
          <w:szCs w:val="28"/>
        </w:rPr>
        <w:t>Petaluma,</w:t>
      </w:r>
      <w:r w:rsidRPr="00B74A0C">
        <w:rPr>
          <w:spacing w:val="-2"/>
          <w:sz w:val="28"/>
          <w:szCs w:val="28"/>
        </w:rPr>
        <w:t xml:space="preserve"> </w:t>
      </w:r>
      <w:r w:rsidRPr="00B74A0C">
        <w:rPr>
          <w:sz w:val="28"/>
          <w:szCs w:val="28"/>
        </w:rPr>
        <w:t>California</w:t>
      </w:r>
    </w:p>
    <w:p w14:paraId="1DC7CC92" w14:textId="77777777" w:rsidR="00BB25F7" w:rsidRPr="00BA4C3B" w:rsidRDefault="00BB25F7" w:rsidP="00BB25F7">
      <w:pPr>
        <w:rPr>
          <w:b/>
          <w:bCs/>
          <w:caps/>
          <w:highlight w:val="yellow"/>
        </w:rPr>
      </w:pPr>
    </w:p>
    <w:p w14:paraId="14FFCD37" w14:textId="77777777" w:rsidR="00BB25F7" w:rsidRPr="00B42B31" w:rsidRDefault="00BB25F7" w:rsidP="00BB25F7">
      <w:pPr>
        <w:rPr>
          <w:highlight w:val="yellow"/>
        </w:rPr>
      </w:pPr>
      <w:r w:rsidRPr="00BA4C3B">
        <w:rPr>
          <w:b/>
          <w:bCs/>
          <w:caps/>
        </w:rPr>
        <w:t>Resolution Approving the Purchase of Equipment for the City of Petaluma Interim Housing Solutions Project located at 900 Hopper Street, in the amount of $338,000, and Authorizing the City Manager to Execute all Documents Necessary to Complete the Purchase</w:t>
      </w:r>
    </w:p>
    <w:p w14:paraId="34707818" w14:textId="77777777" w:rsidR="00BB25F7" w:rsidRPr="00B74A0C" w:rsidRDefault="00BB25F7" w:rsidP="00BB25F7">
      <w:pPr>
        <w:pStyle w:val="BodyText"/>
        <w:spacing w:before="5"/>
        <w:jc w:val="left"/>
        <w:rPr>
          <w:b/>
          <w:sz w:val="23"/>
          <w:highlight w:val="yellow"/>
        </w:rPr>
      </w:pPr>
    </w:p>
    <w:p w14:paraId="59BC04A3" w14:textId="77777777" w:rsidR="00BB25F7" w:rsidRDefault="00BB25F7" w:rsidP="00BB25F7">
      <w:pPr>
        <w:pStyle w:val="BodyText"/>
        <w:ind w:left="100" w:firstLine="720"/>
        <w:jc w:val="left"/>
      </w:pPr>
      <w:r w:rsidRPr="00974567">
        <w:rPr>
          <w:b/>
        </w:rPr>
        <w:t>WHEREAS,</w:t>
      </w:r>
      <w:r w:rsidRPr="00974567">
        <w:rPr>
          <w:b/>
          <w:spacing w:val="-2"/>
        </w:rPr>
        <w:t xml:space="preserve"> </w:t>
      </w:r>
      <w:r w:rsidRPr="00974567">
        <w:t>the</w:t>
      </w:r>
      <w:r w:rsidRPr="00974567">
        <w:rPr>
          <w:spacing w:val="-4"/>
        </w:rPr>
        <w:t xml:space="preserve"> </w:t>
      </w:r>
      <w:r w:rsidRPr="00974567">
        <w:t>City</w:t>
      </w:r>
      <w:r w:rsidRPr="00974567">
        <w:rPr>
          <w:spacing w:val="-2"/>
        </w:rPr>
        <w:t xml:space="preserve"> </w:t>
      </w:r>
      <w:r w:rsidRPr="00974567">
        <w:t>endeavors</w:t>
      </w:r>
      <w:r w:rsidRPr="00974567">
        <w:rPr>
          <w:spacing w:val="-1"/>
        </w:rPr>
        <w:t xml:space="preserve"> </w:t>
      </w:r>
      <w:r w:rsidRPr="00974567">
        <w:t>to</w:t>
      </w:r>
      <w:r w:rsidRPr="00974567">
        <w:rPr>
          <w:spacing w:val="-3"/>
        </w:rPr>
        <w:t xml:space="preserve"> </w:t>
      </w:r>
      <w:r w:rsidRPr="00974567">
        <w:t>take</w:t>
      </w:r>
      <w:r w:rsidRPr="00974567">
        <w:rPr>
          <w:spacing w:val="-4"/>
        </w:rPr>
        <w:t xml:space="preserve"> </w:t>
      </w:r>
      <w:r w:rsidRPr="00974567">
        <w:t>a</w:t>
      </w:r>
      <w:r w:rsidRPr="00974567">
        <w:rPr>
          <w:spacing w:val="-4"/>
        </w:rPr>
        <w:t xml:space="preserve"> </w:t>
      </w:r>
      <w:r w:rsidRPr="00974567">
        <w:t>proactive</w:t>
      </w:r>
      <w:r w:rsidRPr="00974567">
        <w:rPr>
          <w:spacing w:val="1"/>
        </w:rPr>
        <w:t xml:space="preserve"> </w:t>
      </w:r>
      <w:r w:rsidRPr="00974567">
        <w:t>approach</w:t>
      </w:r>
      <w:r w:rsidRPr="00974567">
        <w:rPr>
          <w:spacing w:val="-3"/>
        </w:rPr>
        <w:t xml:space="preserve"> </w:t>
      </w:r>
      <w:r w:rsidRPr="00974567">
        <w:t>to</w:t>
      </w:r>
      <w:r w:rsidRPr="00974567">
        <w:rPr>
          <w:spacing w:val="2"/>
        </w:rPr>
        <w:t xml:space="preserve"> creating innovative interim housing solutions for the unsheltered member of the Petaluma Community and </w:t>
      </w:r>
      <w:r w:rsidRPr="00974567">
        <w:t>addressing</w:t>
      </w:r>
      <w:r>
        <w:t xml:space="preserve"> </w:t>
      </w:r>
      <w:r w:rsidRPr="00974567">
        <w:rPr>
          <w:spacing w:val="-57"/>
        </w:rPr>
        <w:t xml:space="preserve">  </w:t>
      </w:r>
      <w:r w:rsidRPr="00974567">
        <w:t>homelessness issues</w:t>
      </w:r>
      <w:r w:rsidRPr="00974567">
        <w:rPr>
          <w:spacing w:val="1"/>
        </w:rPr>
        <w:t xml:space="preserve"> </w:t>
      </w:r>
      <w:r w:rsidRPr="00974567">
        <w:t>in the</w:t>
      </w:r>
      <w:r w:rsidRPr="00974567">
        <w:rPr>
          <w:spacing w:val="-2"/>
        </w:rPr>
        <w:t xml:space="preserve"> </w:t>
      </w:r>
      <w:r w:rsidRPr="00974567">
        <w:t>community;</w:t>
      </w:r>
      <w:r w:rsidRPr="00974567">
        <w:rPr>
          <w:spacing w:val="-3"/>
        </w:rPr>
        <w:t xml:space="preserve"> </w:t>
      </w:r>
      <w:r w:rsidRPr="00974567">
        <w:t>and</w:t>
      </w:r>
    </w:p>
    <w:p w14:paraId="423ABCCA" w14:textId="77777777" w:rsidR="00BB25F7" w:rsidRDefault="00BB25F7" w:rsidP="00BB25F7">
      <w:pPr>
        <w:pStyle w:val="BodyText"/>
        <w:jc w:val="left"/>
        <w:rPr>
          <w:b/>
        </w:rPr>
      </w:pPr>
    </w:p>
    <w:p w14:paraId="6269685F" w14:textId="77777777" w:rsidR="00BB25F7" w:rsidRPr="00505B5B" w:rsidRDefault="00BB25F7" w:rsidP="00BB25F7">
      <w:pPr>
        <w:pStyle w:val="BodyText"/>
        <w:ind w:left="100" w:firstLine="720"/>
        <w:jc w:val="left"/>
      </w:pPr>
      <w:r w:rsidRPr="00505B5B">
        <w:rPr>
          <w:b/>
        </w:rPr>
        <w:t>WHER</w:t>
      </w:r>
      <w:r>
        <w:rPr>
          <w:b/>
        </w:rPr>
        <w:t>E</w:t>
      </w:r>
      <w:r w:rsidRPr="00505B5B">
        <w:rPr>
          <w:b/>
        </w:rPr>
        <w:t xml:space="preserve">AS, </w:t>
      </w:r>
      <w:r>
        <w:rPr>
          <w:color w:val="1F1F1E"/>
        </w:rPr>
        <w:t>a</w:t>
      </w:r>
      <w:r w:rsidRPr="00735E66">
        <w:rPr>
          <w:color w:val="1F1F1E"/>
        </w:rPr>
        <w:t>s part of the recently passed federal American Rescue Plan Act (ARPA), the City of Petaluma  allocated $1.7 Million to establish an interim/temporary housing solution</w:t>
      </w:r>
      <w:r>
        <w:rPr>
          <w:color w:val="1F1F1E"/>
        </w:rPr>
        <w:t>;</w:t>
      </w:r>
      <w:r w:rsidRPr="00735E66">
        <w:rPr>
          <w:color w:val="1F1F1E"/>
        </w:rPr>
        <w:t xml:space="preserve"> </w:t>
      </w:r>
      <w:r w:rsidRPr="00505B5B">
        <w:t>and</w:t>
      </w:r>
    </w:p>
    <w:p w14:paraId="00D6004C" w14:textId="77777777" w:rsidR="00BB25F7" w:rsidRPr="00B74A0C" w:rsidRDefault="00BB25F7" w:rsidP="00BB25F7">
      <w:pPr>
        <w:pStyle w:val="BodyText"/>
        <w:spacing w:before="2"/>
        <w:jc w:val="left"/>
        <w:rPr>
          <w:highlight w:val="yellow"/>
        </w:rPr>
      </w:pPr>
    </w:p>
    <w:p w14:paraId="2CD619C9" w14:textId="77777777" w:rsidR="00BB25F7" w:rsidRPr="00735E66" w:rsidRDefault="00BB25F7" w:rsidP="00BB25F7">
      <w:pPr>
        <w:pStyle w:val="BodyText"/>
        <w:spacing w:before="1"/>
        <w:ind w:left="100" w:firstLine="720"/>
        <w:jc w:val="left"/>
      </w:pPr>
      <w:r w:rsidRPr="00735E66">
        <w:rPr>
          <w:b/>
        </w:rPr>
        <w:t xml:space="preserve">WHEREAS, </w:t>
      </w:r>
      <w:r w:rsidRPr="00735E66">
        <w:t xml:space="preserve">Petaluma would establish an Interim Housing Solutions Project, located at 900 Hopper Street, as part of the </w:t>
      </w:r>
      <w:r>
        <w:t>Committee on the Shelterless</w:t>
      </w:r>
      <w:r w:rsidRPr="00735E66">
        <w:t xml:space="preserve"> campus, and continue to support an innovative homeless service </w:t>
      </w:r>
      <w:r w:rsidRPr="00735E66">
        <w:rPr>
          <w:spacing w:val="-58"/>
        </w:rPr>
        <w:t xml:space="preserve"> </w:t>
      </w:r>
      <w:r w:rsidRPr="00735E66">
        <w:t>program in Sonoma County;</w:t>
      </w:r>
      <w:r w:rsidRPr="00735E66">
        <w:rPr>
          <w:spacing w:val="-2"/>
        </w:rPr>
        <w:t xml:space="preserve"> </w:t>
      </w:r>
      <w:r w:rsidRPr="00735E66">
        <w:t>and</w:t>
      </w:r>
    </w:p>
    <w:p w14:paraId="2CA7F403" w14:textId="77777777" w:rsidR="00BB25F7" w:rsidRDefault="00BB25F7" w:rsidP="00BB25F7">
      <w:pPr>
        <w:pStyle w:val="BodyText"/>
        <w:spacing w:before="1"/>
        <w:jc w:val="left"/>
        <w:rPr>
          <w:b/>
        </w:rPr>
      </w:pPr>
    </w:p>
    <w:p w14:paraId="4248DAB6" w14:textId="77777777" w:rsidR="00BB25F7" w:rsidRPr="00974567" w:rsidRDefault="00BB25F7" w:rsidP="00BB25F7">
      <w:pPr>
        <w:pStyle w:val="BodyText"/>
        <w:spacing w:before="1"/>
        <w:ind w:left="100" w:firstLine="720"/>
        <w:jc w:val="left"/>
      </w:pPr>
      <w:r w:rsidRPr="00974567">
        <w:rPr>
          <w:b/>
        </w:rPr>
        <w:t xml:space="preserve">WHEREAS, </w:t>
      </w:r>
      <w:r>
        <w:rPr>
          <w:szCs w:val="24"/>
        </w:rPr>
        <w:t>o</w:t>
      </w:r>
      <w:r w:rsidRPr="00974567">
        <w:rPr>
          <w:szCs w:val="24"/>
        </w:rPr>
        <w:t>n September 2, 2021, City staff released a request for quotation (RFQ) for procurement of equipment for the Interim Housing Solutions Project that meets the City Purchasing Ordinance</w:t>
      </w:r>
      <w:r w:rsidRPr="00974567">
        <w:t>;</w:t>
      </w:r>
      <w:r>
        <w:t xml:space="preserve"> </w:t>
      </w:r>
      <w:r w:rsidRPr="00974567">
        <w:t>and</w:t>
      </w:r>
    </w:p>
    <w:p w14:paraId="7FFB6279" w14:textId="77777777" w:rsidR="00BB25F7" w:rsidRPr="00B74A0C" w:rsidRDefault="00BB25F7" w:rsidP="00BB25F7">
      <w:pPr>
        <w:pStyle w:val="BodyText"/>
        <w:spacing w:before="8"/>
        <w:jc w:val="left"/>
        <w:rPr>
          <w:sz w:val="23"/>
          <w:highlight w:val="yellow"/>
        </w:rPr>
      </w:pPr>
    </w:p>
    <w:p w14:paraId="69FDC91F" w14:textId="77777777" w:rsidR="00BB25F7" w:rsidRDefault="00BB25F7" w:rsidP="00BB25F7">
      <w:pPr>
        <w:pStyle w:val="BodyText"/>
        <w:spacing w:before="1"/>
        <w:ind w:firstLine="720"/>
        <w:jc w:val="left"/>
        <w:rPr>
          <w:szCs w:val="24"/>
        </w:rPr>
      </w:pPr>
      <w:r w:rsidRPr="00974567">
        <w:rPr>
          <w:b/>
        </w:rPr>
        <w:t>WHER</w:t>
      </w:r>
      <w:r>
        <w:rPr>
          <w:b/>
        </w:rPr>
        <w:t>E</w:t>
      </w:r>
      <w:r w:rsidRPr="00974567">
        <w:rPr>
          <w:b/>
        </w:rPr>
        <w:t xml:space="preserve">AS, </w:t>
      </w:r>
      <w:r>
        <w:rPr>
          <w:bCs/>
        </w:rPr>
        <w:t xml:space="preserve">in compliance with Chapter 4.04 of the Petaluma Municipal Code </w:t>
      </w:r>
      <w:r>
        <w:t>t</w:t>
      </w:r>
      <w:r w:rsidRPr="00974567">
        <w:t>he City sent the bid package to ten vendors that expressed interest in the project and received four proposals in response by the RFQ</w:t>
      </w:r>
      <w:r w:rsidRPr="00974567">
        <w:rPr>
          <w:szCs w:val="24"/>
        </w:rPr>
        <w:t xml:space="preserve">. </w:t>
      </w:r>
    </w:p>
    <w:p w14:paraId="48198C31" w14:textId="77777777" w:rsidR="00BB25F7" w:rsidRDefault="00BB25F7" w:rsidP="00BB25F7">
      <w:pPr>
        <w:pStyle w:val="BodyText"/>
        <w:spacing w:before="1"/>
        <w:ind w:firstLine="720"/>
        <w:jc w:val="left"/>
        <w:rPr>
          <w:szCs w:val="24"/>
        </w:rPr>
      </w:pPr>
    </w:p>
    <w:p w14:paraId="17241D27" w14:textId="77777777" w:rsidR="00BB25F7" w:rsidRDefault="00BB25F7" w:rsidP="00BB25F7">
      <w:pPr>
        <w:kinsoku w:val="0"/>
        <w:overflowPunct w:val="0"/>
        <w:autoSpaceDE w:val="0"/>
        <w:autoSpaceDN w:val="0"/>
        <w:adjustRightInd w:val="0"/>
        <w:spacing w:line="240" w:lineRule="auto"/>
        <w:ind w:right="144" w:firstLine="720"/>
        <w:jc w:val="left"/>
        <w:rPr>
          <w:szCs w:val="24"/>
        </w:rPr>
      </w:pPr>
      <w:r w:rsidRPr="00AC37FB">
        <w:rPr>
          <w:b/>
          <w:bCs/>
          <w:szCs w:val="24"/>
        </w:rPr>
        <w:t>WHEREAS</w:t>
      </w:r>
      <w:r>
        <w:rPr>
          <w:szCs w:val="24"/>
        </w:rPr>
        <w:t xml:space="preserve">, </w:t>
      </w:r>
      <w:r w:rsidRPr="007816D9">
        <w:rPr>
          <w:szCs w:val="24"/>
        </w:rPr>
        <w:t xml:space="preserve">Quickhaven was not the lowest </w:t>
      </w:r>
      <w:r>
        <w:rPr>
          <w:szCs w:val="24"/>
        </w:rPr>
        <w:t xml:space="preserve">price </w:t>
      </w:r>
      <w:r w:rsidRPr="007816D9">
        <w:rPr>
          <w:szCs w:val="24"/>
        </w:rPr>
        <w:t>quote</w:t>
      </w:r>
      <w:r>
        <w:rPr>
          <w:szCs w:val="24"/>
        </w:rPr>
        <w:t xml:space="preserve">; however, </w:t>
      </w:r>
      <w:r w:rsidRPr="007816D9">
        <w:rPr>
          <w:szCs w:val="24"/>
        </w:rPr>
        <w:t xml:space="preserve">based on the useful life, operational costs, </w:t>
      </w:r>
      <w:r>
        <w:rPr>
          <w:szCs w:val="24"/>
        </w:rPr>
        <w:t>alignment with green building codes, Quickhaven’s proposal was</w:t>
      </w:r>
      <w:r w:rsidRPr="007816D9">
        <w:rPr>
          <w:szCs w:val="24"/>
        </w:rPr>
        <w:t xml:space="preserve"> best aligned with </w:t>
      </w:r>
      <w:r>
        <w:rPr>
          <w:szCs w:val="24"/>
        </w:rPr>
        <w:t xml:space="preserve">the specifications listed in the RFQ and for this reason staff recommends that the contract be awarded to Quickhaven as the lowest responsive and responsible bidder; and </w:t>
      </w:r>
    </w:p>
    <w:p w14:paraId="5F7F237A" w14:textId="77777777" w:rsidR="00BB25F7" w:rsidRDefault="00BB25F7" w:rsidP="00BB25F7">
      <w:pPr>
        <w:kinsoku w:val="0"/>
        <w:overflowPunct w:val="0"/>
        <w:autoSpaceDE w:val="0"/>
        <w:autoSpaceDN w:val="0"/>
        <w:adjustRightInd w:val="0"/>
        <w:spacing w:line="240" w:lineRule="auto"/>
        <w:ind w:right="144"/>
        <w:jc w:val="left"/>
        <w:rPr>
          <w:b/>
          <w:highlight w:val="yellow"/>
        </w:rPr>
      </w:pPr>
    </w:p>
    <w:p w14:paraId="2B80F602" w14:textId="77777777" w:rsidR="00BB25F7" w:rsidRDefault="00BB25F7" w:rsidP="00BB25F7">
      <w:pPr>
        <w:kinsoku w:val="0"/>
        <w:overflowPunct w:val="0"/>
        <w:autoSpaceDE w:val="0"/>
        <w:autoSpaceDN w:val="0"/>
        <w:adjustRightInd w:val="0"/>
        <w:spacing w:line="240" w:lineRule="auto"/>
        <w:ind w:right="144" w:firstLine="720"/>
        <w:jc w:val="left"/>
        <w:rPr>
          <w:szCs w:val="24"/>
        </w:rPr>
      </w:pPr>
      <w:r w:rsidRPr="00E72FB0">
        <w:rPr>
          <w:b/>
        </w:rPr>
        <w:t>WHER</w:t>
      </w:r>
      <w:r>
        <w:rPr>
          <w:b/>
        </w:rPr>
        <w:t>E</w:t>
      </w:r>
      <w:r w:rsidRPr="00E72FB0">
        <w:rPr>
          <w:b/>
        </w:rPr>
        <w:t xml:space="preserve">AS, </w:t>
      </w:r>
      <w:r>
        <w:rPr>
          <w:szCs w:val="24"/>
        </w:rPr>
        <w:t>i</w:t>
      </w:r>
      <w:r w:rsidRPr="00E72FB0">
        <w:rPr>
          <w:szCs w:val="24"/>
        </w:rPr>
        <w:t>t</w:t>
      </w:r>
      <w:r w:rsidRPr="007816D9">
        <w:rPr>
          <w:szCs w:val="24"/>
        </w:rPr>
        <w:t xml:space="preserve"> is recommended that Council adopt the resolution </w:t>
      </w:r>
      <w:r>
        <w:rPr>
          <w:szCs w:val="24"/>
        </w:rPr>
        <w:t xml:space="preserve">allocating $338,000 of the American Rescue Plan Act (ARPA) funds </w:t>
      </w:r>
      <w:r w:rsidRPr="007816D9">
        <w:rPr>
          <w:szCs w:val="24"/>
        </w:rPr>
        <w:t>approving</w:t>
      </w:r>
      <w:r>
        <w:rPr>
          <w:szCs w:val="24"/>
        </w:rPr>
        <w:t xml:space="preserve"> the </w:t>
      </w:r>
      <w:r w:rsidRPr="007816D9">
        <w:rPr>
          <w:szCs w:val="24"/>
        </w:rPr>
        <w:t xml:space="preserve">purchase of equipment </w:t>
      </w:r>
      <w:r>
        <w:rPr>
          <w:szCs w:val="24"/>
        </w:rPr>
        <w:t xml:space="preserve">from Quickhaven in the amount of $338,000 for the purchase of housing shelters and office space </w:t>
      </w:r>
      <w:r w:rsidRPr="007816D9">
        <w:rPr>
          <w:szCs w:val="24"/>
        </w:rPr>
        <w:t xml:space="preserve">for the </w:t>
      </w:r>
      <w:r>
        <w:rPr>
          <w:szCs w:val="24"/>
        </w:rPr>
        <w:t>I</w:t>
      </w:r>
      <w:r w:rsidRPr="007816D9">
        <w:rPr>
          <w:szCs w:val="24"/>
        </w:rPr>
        <w:t xml:space="preserve">nterim </w:t>
      </w:r>
      <w:r>
        <w:rPr>
          <w:szCs w:val="24"/>
        </w:rPr>
        <w:t>Housing Solutions Project, and</w:t>
      </w:r>
      <w:r w:rsidRPr="007816D9">
        <w:rPr>
          <w:szCs w:val="24"/>
        </w:rPr>
        <w:t xml:space="preserve"> </w:t>
      </w:r>
    </w:p>
    <w:p w14:paraId="0D6A79C8" w14:textId="77777777" w:rsidR="00BB25F7" w:rsidRDefault="00BB25F7" w:rsidP="00BB25F7">
      <w:pPr>
        <w:kinsoku w:val="0"/>
        <w:overflowPunct w:val="0"/>
        <w:autoSpaceDE w:val="0"/>
        <w:autoSpaceDN w:val="0"/>
        <w:adjustRightInd w:val="0"/>
        <w:spacing w:line="240" w:lineRule="auto"/>
        <w:ind w:right="144" w:firstLine="720"/>
        <w:jc w:val="left"/>
        <w:rPr>
          <w:szCs w:val="24"/>
        </w:rPr>
      </w:pPr>
    </w:p>
    <w:p w14:paraId="48CE92F8" w14:textId="77777777" w:rsidR="00BB25F7" w:rsidRDefault="00BB25F7" w:rsidP="00BB25F7">
      <w:pPr>
        <w:pStyle w:val="BodyText"/>
        <w:ind w:left="100" w:firstLine="720"/>
        <w:jc w:val="left"/>
      </w:pPr>
      <w:r>
        <w:rPr>
          <w:b/>
          <w:bCs/>
        </w:rPr>
        <w:t xml:space="preserve">WHEREAS, </w:t>
      </w:r>
      <w:r>
        <w:t xml:space="preserve">on September 13, 2021, City Council passed a resolution declaring a Shelter Crisis pursuant to California Government Code Title 2, Division 1, Chapter 7.8 including in particular sections 8698 through 8698.4, effective as of September 14, 2021; and </w:t>
      </w:r>
    </w:p>
    <w:p w14:paraId="37E91F78" w14:textId="77777777" w:rsidR="00BB25F7" w:rsidRDefault="00BB25F7" w:rsidP="00BB25F7">
      <w:pPr>
        <w:pStyle w:val="BodyText"/>
        <w:ind w:left="100" w:firstLine="720"/>
        <w:jc w:val="left"/>
      </w:pPr>
    </w:p>
    <w:p w14:paraId="0568FD3D" w14:textId="77777777" w:rsidR="00BB25F7" w:rsidRDefault="00BB25F7" w:rsidP="00BB25F7">
      <w:pPr>
        <w:pStyle w:val="BodyText"/>
        <w:ind w:left="100" w:firstLine="720"/>
        <w:jc w:val="left"/>
      </w:pPr>
      <w:r w:rsidRPr="002E2292">
        <w:rPr>
          <w:b/>
          <w:bCs/>
        </w:rPr>
        <w:lastRenderedPageBreak/>
        <w:t>WHEREAS</w:t>
      </w:r>
      <w:r>
        <w:t xml:space="preserve">, on September 13, 2021, City Council adopted an urgency ordinance creating flexibility in local standards and procedures for the design and site development of shelters for people experiencing homelessness and structures and facilities; and </w:t>
      </w:r>
    </w:p>
    <w:p w14:paraId="27C7BAF1" w14:textId="77777777" w:rsidR="00BB25F7" w:rsidRDefault="00BB25F7" w:rsidP="00BB25F7">
      <w:pPr>
        <w:pStyle w:val="BodyText"/>
        <w:ind w:left="100" w:firstLine="720"/>
        <w:jc w:val="left"/>
      </w:pPr>
    </w:p>
    <w:p w14:paraId="345B88B7" w14:textId="77777777" w:rsidR="00BB25F7" w:rsidRPr="00A70516" w:rsidRDefault="00BB25F7" w:rsidP="00BB25F7">
      <w:pPr>
        <w:pStyle w:val="BodyText"/>
        <w:ind w:left="100" w:firstLine="720"/>
        <w:jc w:val="left"/>
      </w:pPr>
      <w:r w:rsidRPr="002E2292">
        <w:rPr>
          <w:b/>
          <w:bCs/>
        </w:rPr>
        <w:t>WHEREAS</w:t>
      </w:r>
      <w:r>
        <w:t>, the urgency ordinance took effect immediately and permits the City Manager or her designee are authorized in their sole discretion to suspend compliance with local building approval procedures or state or local housing, health, habitability, planning and zoning, or safety standards and procedures, for projects of the City of Petaluma to provide emergency housing on City owned or leased property; except all such projects must comply with the 2019 California Residential Code Appendix X, and California Building Code Appendix O, and any future standards adopted by the Department of Housing and Community Development related to emergency housing or emergency housing facilities; and</w:t>
      </w:r>
    </w:p>
    <w:p w14:paraId="3698B42A" w14:textId="77777777" w:rsidR="00BB25F7" w:rsidRDefault="00BB25F7" w:rsidP="00BB25F7">
      <w:pPr>
        <w:kinsoku w:val="0"/>
        <w:overflowPunct w:val="0"/>
        <w:autoSpaceDE w:val="0"/>
        <w:autoSpaceDN w:val="0"/>
        <w:adjustRightInd w:val="0"/>
        <w:spacing w:line="240" w:lineRule="auto"/>
        <w:ind w:right="144"/>
        <w:jc w:val="left"/>
        <w:rPr>
          <w:szCs w:val="24"/>
        </w:rPr>
      </w:pPr>
    </w:p>
    <w:p w14:paraId="1B448760" w14:textId="77777777" w:rsidR="00BB25F7" w:rsidRDefault="00BB25F7" w:rsidP="00BB25F7">
      <w:pPr>
        <w:kinsoku w:val="0"/>
        <w:overflowPunct w:val="0"/>
        <w:autoSpaceDE w:val="0"/>
        <w:autoSpaceDN w:val="0"/>
        <w:adjustRightInd w:val="0"/>
        <w:spacing w:line="240" w:lineRule="auto"/>
        <w:ind w:right="144"/>
        <w:jc w:val="left"/>
        <w:rPr>
          <w:szCs w:val="24"/>
        </w:rPr>
      </w:pPr>
      <w:r>
        <w:rPr>
          <w:szCs w:val="24"/>
        </w:rPr>
        <w:tab/>
      </w:r>
      <w:r w:rsidRPr="00AC37FB">
        <w:rPr>
          <w:b/>
          <w:bCs/>
          <w:szCs w:val="24"/>
        </w:rPr>
        <w:t>WHEREAS</w:t>
      </w:r>
      <w:r>
        <w:rPr>
          <w:szCs w:val="24"/>
        </w:rPr>
        <w:t xml:space="preserve">, the purchase of the equipment from Quickhaven will provide homeless shelters and help mitigate the Shelter Crisis declared; and </w:t>
      </w:r>
    </w:p>
    <w:p w14:paraId="2F0A38BB" w14:textId="77777777" w:rsidR="00BB25F7" w:rsidRPr="00B74A0C" w:rsidRDefault="00BB25F7" w:rsidP="00BB25F7">
      <w:pPr>
        <w:pStyle w:val="BodyText"/>
        <w:spacing w:before="9"/>
        <w:jc w:val="left"/>
        <w:rPr>
          <w:sz w:val="23"/>
          <w:highlight w:val="yellow"/>
        </w:rPr>
      </w:pPr>
    </w:p>
    <w:p w14:paraId="362F2305" w14:textId="77777777" w:rsidR="00BB25F7" w:rsidRPr="00E72FB0" w:rsidRDefault="00BB25F7" w:rsidP="00BB25F7">
      <w:pPr>
        <w:spacing w:line="242" w:lineRule="auto"/>
        <w:ind w:firstLine="720"/>
        <w:jc w:val="left"/>
      </w:pPr>
      <w:r w:rsidRPr="00E72FB0">
        <w:rPr>
          <w:b/>
          <w:color w:val="202020"/>
          <w:spacing w:val="-1"/>
        </w:rPr>
        <w:t>WHEREAS</w:t>
      </w:r>
      <w:r w:rsidRPr="00E72FB0">
        <w:rPr>
          <w:color w:val="202020"/>
          <w:spacing w:val="-1"/>
        </w:rPr>
        <w:t>,</w:t>
      </w:r>
      <w:r w:rsidRPr="00E72FB0">
        <w:rPr>
          <w:color w:val="202020"/>
          <w:spacing w:val="-8"/>
        </w:rPr>
        <w:t xml:space="preserve"> </w:t>
      </w:r>
      <w:r>
        <w:rPr>
          <w:szCs w:val="24"/>
        </w:rPr>
        <w:t>t</w:t>
      </w:r>
      <w:r w:rsidRPr="008C4AEA">
        <w:rPr>
          <w:szCs w:val="24"/>
        </w:rPr>
        <w:t>he proposed action</w:t>
      </w:r>
      <w:r w:rsidRPr="008C4AEA">
        <w:rPr>
          <w:color w:val="000000"/>
          <w:szCs w:val="24"/>
          <w:shd w:val="clear" w:color="auto" w:fill="FFFFFF"/>
        </w:rPr>
        <w:t xml:space="preserve"> is exempt from the requirements of the California Environmental Quality Act (CEQA) </w:t>
      </w:r>
      <w:r>
        <w:t xml:space="preserve">as CEQA does not apply to actions taken by a city which has declared a Shelter Crisis to lease, convey, or encumber city-owned land or to facilitate the lease, conveyance or encumbrance of city-owned land for or to provide financial assistance to, a homeless shelter constructed or allowed by Government Code Section 8698.4 and is exempt pursuant to Section 15269(c) of the CEQA Guidelines, as specific actions necessary to prevent or mitigate an emergency.    </w:t>
      </w:r>
      <w:r w:rsidRPr="00735E66">
        <w:t>and</w:t>
      </w:r>
    </w:p>
    <w:p w14:paraId="495F3C6D" w14:textId="77777777" w:rsidR="00BB25F7" w:rsidRPr="00B74A0C" w:rsidRDefault="00BB25F7" w:rsidP="00BB25F7">
      <w:pPr>
        <w:pStyle w:val="BodyText"/>
        <w:spacing w:before="10"/>
        <w:jc w:val="left"/>
        <w:rPr>
          <w:sz w:val="26"/>
          <w:highlight w:val="yellow"/>
        </w:rPr>
      </w:pPr>
    </w:p>
    <w:p w14:paraId="659DF19E" w14:textId="77777777" w:rsidR="00BB25F7" w:rsidRPr="00E72FB0" w:rsidRDefault="00BB25F7" w:rsidP="00BB25F7">
      <w:pPr>
        <w:ind w:left="821"/>
        <w:jc w:val="left"/>
      </w:pPr>
      <w:r w:rsidRPr="00E72FB0">
        <w:rPr>
          <w:b/>
        </w:rPr>
        <w:t>NOW,</w:t>
      </w:r>
      <w:r w:rsidRPr="00E72FB0">
        <w:rPr>
          <w:b/>
          <w:spacing w:val="-2"/>
        </w:rPr>
        <w:t xml:space="preserve"> </w:t>
      </w:r>
      <w:r w:rsidRPr="00E72FB0">
        <w:rPr>
          <w:b/>
        </w:rPr>
        <w:t>THEREFORE,</w:t>
      </w:r>
      <w:r w:rsidRPr="00E72FB0">
        <w:rPr>
          <w:b/>
          <w:spacing w:val="-6"/>
        </w:rPr>
        <w:t xml:space="preserve"> </w:t>
      </w:r>
      <w:r w:rsidRPr="00E72FB0">
        <w:rPr>
          <w:b/>
        </w:rPr>
        <w:t>BE</w:t>
      </w:r>
      <w:r w:rsidRPr="00E72FB0">
        <w:rPr>
          <w:b/>
          <w:spacing w:val="-3"/>
        </w:rPr>
        <w:t xml:space="preserve"> </w:t>
      </w:r>
      <w:r w:rsidRPr="00E72FB0">
        <w:rPr>
          <w:b/>
        </w:rPr>
        <w:t>IT</w:t>
      </w:r>
      <w:r w:rsidRPr="00E72FB0">
        <w:rPr>
          <w:b/>
          <w:spacing w:val="-3"/>
        </w:rPr>
        <w:t xml:space="preserve"> </w:t>
      </w:r>
      <w:r w:rsidRPr="00E72FB0">
        <w:rPr>
          <w:b/>
        </w:rPr>
        <w:t>RESOLVED</w:t>
      </w:r>
      <w:r w:rsidRPr="00E72FB0">
        <w:rPr>
          <w:b/>
          <w:spacing w:val="1"/>
        </w:rPr>
        <w:t xml:space="preserve"> </w:t>
      </w:r>
      <w:r w:rsidRPr="00E72FB0">
        <w:t>that</w:t>
      </w:r>
      <w:r w:rsidRPr="00E72FB0">
        <w:rPr>
          <w:spacing w:val="-9"/>
        </w:rPr>
        <w:t xml:space="preserve"> </w:t>
      </w:r>
      <w:r w:rsidRPr="00E72FB0">
        <w:t>the</w:t>
      </w:r>
      <w:r w:rsidRPr="00E72FB0">
        <w:rPr>
          <w:spacing w:val="-4"/>
        </w:rPr>
        <w:t xml:space="preserve"> </w:t>
      </w:r>
      <w:r w:rsidRPr="00E72FB0">
        <w:t>Petaluma</w:t>
      </w:r>
      <w:r w:rsidRPr="00E72FB0">
        <w:rPr>
          <w:spacing w:val="-2"/>
        </w:rPr>
        <w:t xml:space="preserve"> </w:t>
      </w:r>
      <w:r w:rsidRPr="00E72FB0">
        <w:t>City</w:t>
      </w:r>
      <w:r w:rsidRPr="00E72FB0">
        <w:rPr>
          <w:spacing w:val="-3"/>
        </w:rPr>
        <w:t xml:space="preserve"> </w:t>
      </w:r>
      <w:r w:rsidRPr="00E72FB0">
        <w:t>Council</w:t>
      </w:r>
      <w:r w:rsidRPr="00E72FB0">
        <w:rPr>
          <w:spacing w:val="-3"/>
        </w:rPr>
        <w:t xml:space="preserve"> </w:t>
      </w:r>
      <w:r w:rsidRPr="00E72FB0">
        <w:t>hereby:</w:t>
      </w:r>
    </w:p>
    <w:p w14:paraId="774B3A4C" w14:textId="77777777" w:rsidR="00BB25F7" w:rsidRDefault="00BB25F7" w:rsidP="00BB25F7">
      <w:pPr>
        <w:pStyle w:val="ListParagraph"/>
        <w:widowControl w:val="0"/>
        <w:numPr>
          <w:ilvl w:val="1"/>
          <w:numId w:val="24"/>
        </w:numPr>
        <w:tabs>
          <w:tab w:val="left" w:pos="1186"/>
        </w:tabs>
        <w:autoSpaceDE w:val="0"/>
        <w:autoSpaceDN w:val="0"/>
        <w:spacing w:before="4"/>
      </w:pPr>
      <w:r w:rsidRPr="00E72FB0">
        <w:t>Declares the</w:t>
      </w:r>
      <w:r w:rsidRPr="00E72FB0">
        <w:rPr>
          <w:spacing w:val="-4"/>
        </w:rPr>
        <w:t xml:space="preserve"> </w:t>
      </w:r>
      <w:r w:rsidRPr="00E72FB0">
        <w:t>above</w:t>
      </w:r>
      <w:r w:rsidRPr="00E72FB0">
        <w:rPr>
          <w:spacing w:val="-4"/>
        </w:rPr>
        <w:t xml:space="preserve"> </w:t>
      </w:r>
      <w:r w:rsidRPr="00E72FB0">
        <w:t>recitals</w:t>
      </w:r>
      <w:r w:rsidRPr="00E72FB0">
        <w:rPr>
          <w:spacing w:val="-1"/>
        </w:rPr>
        <w:t xml:space="preserve"> </w:t>
      </w:r>
      <w:r w:rsidRPr="00E72FB0">
        <w:t>are</w:t>
      </w:r>
      <w:r w:rsidRPr="00E72FB0">
        <w:rPr>
          <w:spacing w:val="-5"/>
        </w:rPr>
        <w:t xml:space="preserve"> </w:t>
      </w:r>
      <w:r w:rsidRPr="00E72FB0">
        <w:t>hereby declared</w:t>
      </w:r>
      <w:r w:rsidRPr="00E72FB0">
        <w:rPr>
          <w:spacing w:val="2"/>
        </w:rPr>
        <w:t xml:space="preserve"> </w:t>
      </w:r>
      <w:r w:rsidRPr="00E72FB0">
        <w:t>to be true</w:t>
      </w:r>
      <w:r w:rsidRPr="00E72FB0">
        <w:rPr>
          <w:spacing w:val="-4"/>
        </w:rPr>
        <w:t xml:space="preserve"> </w:t>
      </w:r>
      <w:r w:rsidRPr="00E72FB0">
        <w:t>and correct</w:t>
      </w:r>
      <w:r w:rsidRPr="00E72FB0">
        <w:rPr>
          <w:spacing w:val="-4"/>
        </w:rPr>
        <w:t xml:space="preserve"> </w:t>
      </w:r>
      <w:r w:rsidRPr="00E72FB0">
        <w:t>and</w:t>
      </w:r>
      <w:r w:rsidRPr="00E72FB0">
        <w:rPr>
          <w:spacing w:val="1"/>
        </w:rPr>
        <w:t xml:space="preserve"> </w:t>
      </w:r>
      <w:r w:rsidRPr="00E72FB0">
        <w:t>are</w:t>
      </w:r>
      <w:r w:rsidRPr="00E72FB0">
        <w:rPr>
          <w:spacing w:val="-57"/>
        </w:rPr>
        <w:t xml:space="preserve"> </w:t>
      </w:r>
      <w:r w:rsidRPr="00E72FB0">
        <w:t>incorporated</w:t>
      </w:r>
      <w:r w:rsidRPr="00E72FB0">
        <w:rPr>
          <w:spacing w:val="-1"/>
        </w:rPr>
        <w:t xml:space="preserve"> </w:t>
      </w:r>
      <w:r w:rsidRPr="00E72FB0">
        <w:t>into</w:t>
      </w:r>
      <w:r w:rsidRPr="00E72FB0">
        <w:rPr>
          <w:spacing w:val="3"/>
        </w:rPr>
        <w:t xml:space="preserve"> </w:t>
      </w:r>
      <w:r w:rsidRPr="00E72FB0">
        <w:t>this resolution</w:t>
      </w:r>
      <w:r w:rsidRPr="00E72FB0">
        <w:rPr>
          <w:spacing w:val="-1"/>
        </w:rPr>
        <w:t xml:space="preserve"> </w:t>
      </w:r>
      <w:r w:rsidRPr="00E72FB0">
        <w:t>as findings of the</w:t>
      </w:r>
      <w:r w:rsidRPr="00E72FB0">
        <w:rPr>
          <w:spacing w:val="-3"/>
        </w:rPr>
        <w:t xml:space="preserve"> </w:t>
      </w:r>
      <w:r w:rsidRPr="00E72FB0">
        <w:t>City</w:t>
      </w:r>
      <w:r w:rsidRPr="00E72FB0">
        <w:rPr>
          <w:spacing w:val="-1"/>
        </w:rPr>
        <w:t xml:space="preserve"> </w:t>
      </w:r>
      <w:r w:rsidRPr="00E72FB0">
        <w:t>Council.</w:t>
      </w:r>
    </w:p>
    <w:p w14:paraId="1C087823" w14:textId="77777777" w:rsidR="00BB25F7" w:rsidRDefault="00BB25F7" w:rsidP="00BB25F7">
      <w:pPr>
        <w:pStyle w:val="ListParagraph"/>
        <w:widowControl w:val="0"/>
        <w:tabs>
          <w:tab w:val="left" w:pos="1186"/>
        </w:tabs>
        <w:autoSpaceDE w:val="0"/>
        <w:autoSpaceDN w:val="0"/>
        <w:spacing w:before="4"/>
        <w:ind w:left="1186"/>
      </w:pPr>
    </w:p>
    <w:p w14:paraId="0BF59A61" w14:textId="77777777" w:rsidR="00BB25F7" w:rsidRPr="007065BB" w:rsidRDefault="00BB25F7" w:rsidP="00BB25F7">
      <w:pPr>
        <w:pStyle w:val="ListParagraph"/>
        <w:widowControl w:val="0"/>
        <w:numPr>
          <w:ilvl w:val="1"/>
          <w:numId w:val="24"/>
        </w:numPr>
        <w:tabs>
          <w:tab w:val="left" w:pos="1186"/>
        </w:tabs>
        <w:autoSpaceDE w:val="0"/>
        <w:autoSpaceDN w:val="0"/>
        <w:spacing w:before="4"/>
      </w:pPr>
      <w:r>
        <w:t>Finds t</w:t>
      </w:r>
      <w:r w:rsidRPr="008C4AEA">
        <w:t>he proposed action</w:t>
      </w:r>
      <w:r w:rsidRPr="008C4AEA">
        <w:rPr>
          <w:color w:val="000000"/>
          <w:shd w:val="clear" w:color="auto" w:fill="FFFFFF"/>
        </w:rPr>
        <w:t xml:space="preserve"> is exempt from the requirements of the California Environmental Quality Act (CEQA) </w:t>
      </w:r>
      <w:r>
        <w:t>as CEQA does not apply to actions taken by a city which has declared a Shelter Crisis to lease, convey, or encumber city-owned land or to facilitate the lease, conveyance or encumbrance of city-owned land for or to provide financial assistance to, a homeless shelter constructed or allowed by Government Code Section 8698.4. This purchase of equipment for the Interim Housing Solutions Project is done to mitigate the Shelter Crisis and is exempt pursuant to Government Code Section 8698.4</w:t>
      </w:r>
      <w:r w:rsidRPr="00887F99">
        <w:t xml:space="preserve"> </w:t>
      </w:r>
      <w:r>
        <w:t xml:space="preserve">and </w:t>
      </w:r>
      <w:r>
        <w:rPr>
          <w:szCs w:val="22"/>
        </w:rPr>
        <w:t>pursuant to Section 15269(c) of the CEQA Guidelines, as specific actions necessary to prevent or mitigate an emergency.</w:t>
      </w:r>
    </w:p>
    <w:p w14:paraId="68302F89" w14:textId="77777777" w:rsidR="00BB25F7" w:rsidRPr="007065BB" w:rsidRDefault="00BB25F7" w:rsidP="00BB25F7">
      <w:pPr>
        <w:pStyle w:val="ListParagraph"/>
        <w:widowControl w:val="0"/>
        <w:tabs>
          <w:tab w:val="left" w:pos="1186"/>
        </w:tabs>
        <w:autoSpaceDE w:val="0"/>
        <w:autoSpaceDN w:val="0"/>
        <w:spacing w:before="4"/>
        <w:ind w:left="1186"/>
      </w:pPr>
    </w:p>
    <w:p w14:paraId="1B9C92BB" w14:textId="77777777" w:rsidR="00BB25F7" w:rsidRDefault="00BB25F7" w:rsidP="00BB25F7">
      <w:pPr>
        <w:pStyle w:val="ListParagraph"/>
        <w:widowControl w:val="0"/>
        <w:numPr>
          <w:ilvl w:val="1"/>
          <w:numId w:val="24"/>
        </w:numPr>
        <w:tabs>
          <w:tab w:val="left" w:pos="1186"/>
        </w:tabs>
        <w:autoSpaceDE w:val="0"/>
        <w:autoSpaceDN w:val="0"/>
        <w:spacing w:before="4"/>
      </w:pPr>
      <w:r>
        <w:rPr>
          <w:szCs w:val="22"/>
        </w:rPr>
        <w:t xml:space="preserve">Finds that staff complied with the purchasing requirements of Petaluma Municipal Code Chapter 4.04, with the notice inviting bids.   </w:t>
      </w:r>
      <w:r>
        <w:t xml:space="preserve"> </w:t>
      </w:r>
    </w:p>
    <w:p w14:paraId="60B5E25A" w14:textId="77777777" w:rsidR="00BB25F7" w:rsidRDefault="00BB25F7" w:rsidP="00BB25F7">
      <w:pPr>
        <w:pStyle w:val="ListParagraph"/>
        <w:widowControl w:val="0"/>
        <w:tabs>
          <w:tab w:val="left" w:pos="1186"/>
        </w:tabs>
        <w:autoSpaceDE w:val="0"/>
        <w:autoSpaceDN w:val="0"/>
        <w:spacing w:before="4"/>
        <w:ind w:left="1186"/>
      </w:pPr>
    </w:p>
    <w:p w14:paraId="3CB98F68" w14:textId="77777777" w:rsidR="00BB25F7" w:rsidRDefault="00BB25F7" w:rsidP="00BB25F7">
      <w:pPr>
        <w:pStyle w:val="ListParagraph"/>
        <w:widowControl w:val="0"/>
        <w:numPr>
          <w:ilvl w:val="1"/>
          <w:numId w:val="24"/>
        </w:numPr>
        <w:tabs>
          <w:tab w:val="left" w:pos="1186"/>
        </w:tabs>
        <w:autoSpaceDE w:val="0"/>
        <w:autoSpaceDN w:val="0"/>
        <w:spacing w:before="4"/>
      </w:pPr>
      <w:r>
        <w:t xml:space="preserve"> A</w:t>
      </w:r>
      <w:r w:rsidRPr="00B74A0C">
        <w:t>pprov</w:t>
      </w:r>
      <w:r>
        <w:t>es</w:t>
      </w:r>
      <w:r w:rsidRPr="00B74A0C">
        <w:t xml:space="preserve"> the </w:t>
      </w:r>
      <w:r>
        <w:t>p</w:t>
      </w:r>
      <w:r w:rsidRPr="00B74A0C">
        <w:t xml:space="preserve">urchase of </w:t>
      </w:r>
      <w:r>
        <w:t>e</w:t>
      </w:r>
      <w:r w:rsidRPr="00B74A0C">
        <w:t>quipment</w:t>
      </w:r>
      <w:r>
        <w:t xml:space="preserve"> from Quickhaven as the lowest responsive and responsible bidder</w:t>
      </w:r>
      <w:r w:rsidRPr="00B74A0C">
        <w:t xml:space="preserve"> </w:t>
      </w:r>
      <w:r>
        <w:t xml:space="preserve">in the amount </w:t>
      </w:r>
      <w:r w:rsidRPr="00F626BA">
        <w:t>of $338,000</w:t>
      </w:r>
      <w:r>
        <w:t xml:space="preserve"> </w:t>
      </w:r>
      <w:r w:rsidRPr="00B74A0C">
        <w:t>for the City of Petaluma Interim Housing Solutions Project located at 900 Hopper Street</w:t>
      </w:r>
      <w:r>
        <w:t>.</w:t>
      </w:r>
    </w:p>
    <w:p w14:paraId="35BF5429" w14:textId="77777777" w:rsidR="00BB25F7" w:rsidRDefault="00BB25F7" w:rsidP="00BB25F7">
      <w:pPr>
        <w:pStyle w:val="ListParagraph"/>
        <w:widowControl w:val="0"/>
        <w:tabs>
          <w:tab w:val="left" w:pos="1186"/>
        </w:tabs>
        <w:autoSpaceDE w:val="0"/>
        <w:autoSpaceDN w:val="0"/>
        <w:spacing w:before="4"/>
        <w:ind w:left="1186"/>
      </w:pPr>
    </w:p>
    <w:p w14:paraId="080C7866" w14:textId="77777777" w:rsidR="00BB25F7" w:rsidRPr="00E72FB0" w:rsidRDefault="00BB25F7" w:rsidP="00BB25F7">
      <w:pPr>
        <w:pStyle w:val="ListParagraph"/>
        <w:widowControl w:val="0"/>
        <w:numPr>
          <w:ilvl w:val="1"/>
          <w:numId w:val="24"/>
        </w:numPr>
        <w:tabs>
          <w:tab w:val="left" w:pos="1186"/>
        </w:tabs>
        <w:autoSpaceDE w:val="0"/>
        <w:autoSpaceDN w:val="0"/>
        <w:spacing w:before="4"/>
      </w:pPr>
      <w:r w:rsidRPr="00B74A0C">
        <w:t xml:space="preserve"> </w:t>
      </w:r>
      <w:r>
        <w:t>A</w:t>
      </w:r>
      <w:r w:rsidRPr="00B74A0C">
        <w:t>uthorize</w:t>
      </w:r>
      <w:r>
        <w:t>s</w:t>
      </w:r>
      <w:r w:rsidRPr="00B74A0C">
        <w:t xml:space="preserve"> the City Manager to </w:t>
      </w:r>
      <w:r>
        <w:t>e</w:t>
      </w:r>
      <w:r w:rsidRPr="00B74A0C">
        <w:t xml:space="preserve">xecute all </w:t>
      </w:r>
      <w:r>
        <w:t>d</w:t>
      </w:r>
      <w:r w:rsidRPr="00B74A0C">
        <w:t xml:space="preserve">ocuments </w:t>
      </w:r>
      <w:r>
        <w:t>n</w:t>
      </w:r>
      <w:r w:rsidRPr="00B74A0C">
        <w:t xml:space="preserve">ecessary to </w:t>
      </w:r>
      <w:r>
        <w:t>c</w:t>
      </w:r>
      <w:r w:rsidRPr="00B74A0C">
        <w:t xml:space="preserve">omplete the </w:t>
      </w:r>
      <w:r>
        <w:t>p</w:t>
      </w:r>
      <w:r w:rsidRPr="00B74A0C">
        <w:t>urchase</w:t>
      </w:r>
      <w:r>
        <w:t xml:space="preserve"> or modify the conceptual site </w:t>
      </w:r>
      <w:r w:rsidRPr="00B74A0C">
        <w:t>p</w:t>
      </w:r>
      <w:r>
        <w:t xml:space="preserve">lan of the Project. </w:t>
      </w:r>
    </w:p>
    <w:p w14:paraId="2B6D9591" w14:textId="77777777" w:rsidR="007E6BDC" w:rsidRDefault="007E6BDC" w:rsidP="005F680F">
      <w:pPr>
        <w:spacing w:line="240" w:lineRule="auto"/>
        <w:jc w:val="left"/>
      </w:pPr>
    </w:p>
    <w:p w14:paraId="45C6477F" w14:textId="5C2B8509" w:rsidR="005A7ED6" w:rsidRDefault="005A7ED6" w:rsidP="00386EEF">
      <w:pPr>
        <w:spacing w:after="120" w:line="240" w:lineRule="auto"/>
        <w:jc w:val="left"/>
      </w:pPr>
    </w:p>
    <w:sectPr w:rsidR="005A7ED6" w:rsidSect="00D53A08">
      <w:footerReference w:type="default" r:id="rId13"/>
      <w:pgSz w:w="12240" w:h="15840" w:code="1"/>
      <w:pgMar w:top="720" w:right="1440" w:bottom="1440" w:left="1440" w:header="720"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9B284" w14:textId="77777777" w:rsidR="00B538E5" w:rsidRDefault="00B538E5">
      <w:pPr>
        <w:spacing w:line="240" w:lineRule="auto"/>
      </w:pPr>
      <w:r>
        <w:separator/>
      </w:r>
    </w:p>
  </w:endnote>
  <w:endnote w:type="continuationSeparator" w:id="0">
    <w:p w14:paraId="0267BFC9" w14:textId="77777777" w:rsidR="00B538E5" w:rsidRDefault="00B538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ItalicMT">
    <w:altName w:val="Times New Roman"/>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757E4" w14:textId="77777777" w:rsidR="00D53A08" w:rsidRDefault="00D53A08">
    <w:pPr>
      <w:pStyle w:val="Footer"/>
      <w:jc w:val="right"/>
    </w:pPr>
    <w:r>
      <w:fldChar w:fldCharType="begin"/>
    </w:r>
    <w:r>
      <w:instrText xml:space="preserve"> PAGE   \* MERGEFORMAT </w:instrText>
    </w:r>
    <w:r>
      <w:fldChar w:fldCharType="separate"/>
    </w:r>
    <w:r>
      <w:rPr>
        <w:noProof/>
      </w:rPr>
      <w:t>2</w:t>
    </w:r>
    <w:r>
      <w:rPr>
        <w:noProof/>
      </w:rPr>
      <w:fldChar w:fldCharType="end"/>
    </w:r>
  </w:p>
  <w:p w14:paraId="1223AD15" w14:textId="77777777" w:rsidR="00D53A08" w:rsidRDefault="00D53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0C3B7" w14:textId="77777777" w:rsidR="00B538E5" w:rsidRDefault="00B538E5">
      <w:pPr>
        <w:spacing w:line="240" w:lineRule="auto"/>
      </w:pPr>
      <w:r>
        <w:separator/>
      </w:r>
    </w:p>
  </w:footnote>
  <w:footnote w:type="continuationSeparator" w:id="0">
    <w:p w14:paraId="45644318" w14:textId="77777777" w:rsidR="00B538E5" w:rsidRDefault="00B538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820" w:hanging="720"/>
      </w:pPr>
      <w:rPr>
        <w:rFonts w:ascii="Times New Roman" w:hAnsi="Times New Roman" w:cs="Times New Roman"/>
        <w:b w:val="0"/>
        <w:bCs w:val="0"/>
        <w:i w:val="0"/>
        <w:iCs w:val="0"/>
        <w:w w:val="100"/>
        <w:sz w:val="24"/>
        <w:szCs w:val="24"/>
      </w:rPr>
    </w:lvl>
    <w:lvl w:ilvl="1">
      <w:numFmt w:val="bullet"/>
      <w:lvlText w:val="ï"/>
      <w:lvlJc w:val="left"/>
      <w:pPr>
        <w:ind w:left="1712" w:hanging="720"/>
      </w:pPr>
    </w:lvl>
    <w:lvl w:ilvl="2">
      <w:numFmt w:val="bullet"/>
      <w:lvlText w:val="ï"/>
      <w:lvlJc w:val="left"/>
      <w:pPr>
        <w:ind w:left="2604" w:hanging="720"/>
      </w:pPr>
    </w:lvl>
    <w:lvl w:ilvl="3">
      <w:numFmt w:val="bullet"/>
      <w:lvlText w:val="ï"/>
      <w:lvlJc w:val="left"/>
      <w:pPr>
        <w:ind w:left="3496" w:hanging="720"/>
      </w:pPr>
    </w:lvl>
    <w:lvl w:ilvl="4">
      <w:numFmt w:val="bullet"/>
      <w:lvlText w:val="ï"/>
      <w:lvlJc w:val="left"/>
      <w:pPr>
        <w:ind w:left="4388" w:hanging="720"/>
      </w:pPr>
    </w:lvl>
    <w:lvl w:ilvl="5">
      <w:numFmt w:val="bullet"/>
      <w:lvlText w:val="ï"/>
      <w:lvlJc w:val="left"/>
      <w:pPr>
        <w:ind w:left="5280" w:hanging="720"/>
      </w:pPr>
    </w:lvl>
    <w:lvl w:ilvl="6">
      <w:numFmt w:val="bullet"/>
      <w:lvlText w:val="ï"/>
      <w:lvlJc w:val="left"/>
      <w:pPr>
        <w:ind w:left="6172" w:hanging="720"/>
      </w:pPr>
    </w:lvl>
    <w:lvl w:ilvl="7">
      <w:numFmt w:val="bullet"/>
      <w:lvlText w:val="ï"/>
      <w:lvlJc w:val="left"/>
      <w:pPr>
        <w:ind w:left="7064" w:hanging="720"/>
      </w:pPr>
    </w:lvl>
    <w:lvl w:ilvl="8">
      <w:numFmt w:val="bullet"/>
      <w:lvlText w:val="ï"/>
      <w:lvlJc w:val="left"/>
      <w:pPr>
        <w:ind w:left="7956" w:hanging="720"/>
      </w:pPr>
    </w:lvl>
  </w:abstractNum>
  <w:abstractNum w:abstractNumId="1" w15:restartNumberingAfterBreak="0">
    <w:nsid w:val="01844A65"/>
    <w:multiLevelType w:val="hybridMultilevel"/>
    <w:tmpl w:val="AE5CA6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46FD8"/>
    <w:multiLevelType w:val="hybridMultilevel"/>
    <w:tmpl w:val="190C48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23E84"/>
    <w:multiLevelType w:val="multilevel"/>
    <w:tmpl w:val="FBFED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8C537A"/>
    <w:multiLevelType w:val="hybridMultilevel"/>
    <w:tmpl w:val="82406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C3CB5"/>
    <w:multiLevelType w:val="hybridMultilevel"/>
    <w:tmpl w:val="38403EE6"/>
    <w:lvl w:ilvl="0" w:tplc="4F1A2424">
      <w:start w:val="1"/>
      <w:numFmt w:val="decimal"/>
      <w:lvlText w:val="%1."/>
      <w:lvlJc w:val="left"/>
      <w:pPr>
        <w:ind w:left="821" w:hanging="360"/>
      </w:pPr>
      <w:rPr>
        <w:rFonts w:hint="default"/>
        <w:w w:val="100"/>
        <w:lang w:val="en-US" w:eastAsia="en-US" w:bidi="ar-SA"/>
      </w:rPr>
    </w:lvl>
    <w:lvl w:ilvl="1" w:tplc="D6BEE756">
      <w:numFmt w:val="bullet"/>
      <w:lvlText w:val="•"/>
      <w:lvlJc w:val="left"/>
      <w:pPr>
        <w:ind w:left="1732" w:hanging="360"/>
      </w:pPr>
      <w:rPr>
        <w:rFonts w:hint="default"/>
        <w:lang w:val="en-US" w:eastAsia="en-US" w:bidi="ar-SA"/>
      </w:rPr>
    </w:lvl>
    <w:lvl w:ilvl="2" w:tplc="7188F416">
      <w:numFmt w:val="bullet"/>
      <w:lvlText w:val="•"/>
      <w:lvlJc w:val="left"/>
      <w:pPr>
        <w:ind w:left="2644" w:hanging="360"/>
      </w:pPr>
      <w:rPr>
        <w:rFonts w:hint="default"/>
        <w:lang w:val="en-US" w:eastAsia="en-US" w:bidi="ar-SA"/>
      </w:rPr>
    </w:lvl>
    <w:lvl w:ilvl="3" w:tplc="B120C190">
      <w:numFmt w:val="bullet"/>
      <w:lvlText w:val="•"/>
      <w:lvlJc w:val="left"/>
      <w:pPr>
        <w:ind w:left="3556" w:hanging="360"/>
      </w:pPr>
      <w:rPr>
        <w:rFonts w:hint="default"/>
        <w:lang w:val="en-US" w:eastAsia="en-US" w:bidi="ar-SA"/>
      </w:rPr>
    </w:lvl>
    <w:lvl w:ilvl="4" w:tplc="280C9DEC">
      <w:numFmt w:val="bullet"/>
      <w:lvlText w:val="•"/>
      <w:lvlJc w:val="left"/>
      <w:pPr>
        <w:ind w:left="4468" w:hanging="360"/>
      </w:pPr>
      <w:rPr>
        <w:rFonts w:hint="default"/>
        <w:lang w:val="en-US" w:eastAsia="en-US" w:bidi="ar-SA"/>
      </w:rPr>
    </w:lvl>
    <w:lvl w:ilvl="5" w:tplc="F4587888">
      <w:numFmt w:val="bullet"/>
      <w:lvlText w:val="•"/>
      <w:lvlJc w:val="left"/>
      <w:pPr>
        <w:ind w:left="5380" w:hanging="360"/>
      </w:pPr>
      <w:rPr>
        <w:rFonts w:hint="default"/>
        <w:lang w:val="en-US" w:eastAsia="en-US" w:bidi="ar-SA"/>
      </w:rPr>
    </w:lvl>
    <w:lvl w:ilvl="6" w:tplc="8626D486">
      <w:numFmt w:val="bullet"/>
      <w:lvlText w:val="•"/>
      <w:lvlJc w:val="left"/>
      <w:pPr>
        <w:ind w:left="6292" w:hanging="360"/>
      </w:pPr>
      <w:rPr>
        <w:rFonts w:hint="default"/>
        <w:lang w:val="en-US" w:eastAsia="en-US" w:bidi="ar-SA"/>
      </w:rPr>
    </w:lvl>
    <w:lvl w:ilvl="7" w:tplc="BB6A7632">
      <w:numFmt w:val="bullet"/>
      <w:lvlText w:val="•"/>
      <w:lvlJc w:val="left"/>
      <w:pPr>
        <w:ind w:left="7204" w:hanging="360"/>
      </w:pPr>
      <w:rPr>
        <w:rFonts w:hint="default"/>
        <w:lang w:val="en-US" w:eastAsia="en-US" w:bidi="ar-SA"/>
      </w:rPr>
    </w:lvl>
    <w:lvl w:ilvl="8" w:tplc="FE720B88">
      <w:numFmt w:val="bullet"/>
      <w:lvlText w:val="•"/>
      <w:lvlJc w:val="left"/>
      <w:pPr>
        <w:ind w:left="8116" w:hanging="360"/>
      </w:pPr>
      <w:rPr>
        <w:rFonts w:hint="default"/>
        <w:lang w:val="en-US" w:eastAsia="en-US" w:bidi="ar-SA"/>
      </w:rPr>
    </w:lvl>
  </w:abstractNum>
  <w:abstractNum w:abstractNumId="6" w15:restartNumberingAfterBreak="0">
    <w:nsid w:val="140A71C1"/>
    <w:multiLevelType w:val="hybridMultilevel"/>
    <w:tmpl w:val="8B940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61A04"/>
    <w:multiLevelType w:val="hybridMultilevel"/>
    <w:tmpl w:val="82EC0AAE"/>
    <w:lvl w:ilvl="0" w:tplc="3064BFC2">
      <w:numFmt w:val="bullet"/>
      <w:lvlText w:val="•"/>
      <w:lvlJc w:val="left"/>
      <w:pPr>
        <w:ind w:left="418" w:hanging="360"/>
      </w:pPr>
      <w:rPr>
        <w:rFonts w:ascii="Arial" w:eastAsia="Arial" w:hAnsi="Arial" w:cs="Arial" w:hint="default"/>
        <w:b w:val="0"/>
        <w:bCs w:val="0"/>
        <w:i w:val="0"/>
        <w:iCs w:val="0"/>
        <w:w w:val="131"/>
        <w:sz w:val="22"/>
        <w:szCs w:val="22"/>
        <w:lang w:val="en-US" w:eastAsia="en-US" w:bidi="ar-SA"/>
      </w:rPr>
    </w:lvl>
    <w:lvl w:ilvl="1" w:tplc="07D49B4E">
      <w:numFmt w:val="bullet"/>
      <w:lvlText w:val="•"/>
      <w:lvlJc w:val="left"/>
      <w:pPr>
        <w:ind w:left="808" w:hanging="360"/>
      </w:pPr>
      <w:rPr>
        <w:rFonts w:hint="default"/>
        <w:lang w:val="en-US" w:eastAsia="en-US" w:bidi="ar-SA"/>
      </w:rPr>
    </w:lvl>
    <w:lvl w:ilvl="2" w:tplc="75607236">
      <w:numFmt w:val="bullet"/>
      <w:lvlText w:val="•"/>
      <w:lvlJc w:val="left"/>
      <w:pPr>
        <w:ind w:left="1197" w:hanging="360"/>
      </w:pPr>
      <w:rPr>
        <w:rFonts w:hint="default"/>
        <w:lang w:val="en-US" w:eastAsia="en-US" w:bidi="ar-SA"/>
      </w:rPr>
    </w:lvl>
    <w:lvl w:ilvl="3" w:tplc="0ABE9C3A">
      <w:numFmt w:val="bullet"/>
      <w:lvlText w:val="•"/>
      <w:lvlJc w:val="left"/>
      <w:pPr>
        <w:ind w:left="1586" w:hanging="360"/>
      </w:pPr>
      <w:rPr>
        <w:rFonts w:hint="default"/>
        <w:lang w:val="en-US" w:eastAsia="en-US" w:bidi="ar-SA"/>
      </w:rPr>
    </w:lvl>
    <w:lvl w:ilvl="4" w:tplc="07DE221E">
      <w:numFmt w:val="bullet"/>
      <w:lvlText w:val="•"/>
      <w:lvlJc w:val="left"/>
      <w:pPr>
        <w:ind w:left="1975" w:hanging="360"/>
      </w:pPr>
      <w:rPr>
        <w:rFonts w:hint="default"/>
        <w:lang w:val="en-US" w:eastAsia="en-US" w:bidi="ar-SA"/>
      </w:rPr>
    </w:lvl>
    <w:lvl w:ilvl="5" w:tplc="24B0B662">
      <w:numFmt w:val="bullet"/>
      <w:lvlText w:val="•"/>
      <w:lvlJc w:val="left"/>
      <w:pPr>
        <w:ind w:left="2364" w:hanging="360"/>
      </w:pPr>
      <w:rPr>
        <w:rFonts w:hint="default"/>
        <w:lang w:val="en-US" w:eastAsia="en-US" w:bidi="ar-SA"/>
      </w:rPr>
    </w:lvl>
    <w:lvl w:ilvl="6" w:tplc="61743974">
      <w:numFmt w:val="bullet"/>
      <w:lvlText w:val="•"/>
      <w:lvlJc w:val="left"/>
      <w:pPr>
        <w:ind w:left="2753" w:hanging="360"/>
      </w:pPr>
      <w:rPr>
        <w:rFonts w:hint="default"/>
        <w:lang w:val="en-US" w:eastAsia="en-US" w:bidi="ar-SA"/>
      </w:rPr>
    </w:lvl>
    <w:lvl w:ilvl="7" w:tplc="6D0E42BA">
      <w:numFmt w:val="bullet"/>
      <w:lvlText w:val="•"/>
      <w:lvlJc w:val="left"/>
      <w:pPr>
        <w:ind w:left="3141" w:hanging="360"/>
      </w:pPr>
      <w:rPr>
        <w:rFonts w:hint="default"/>
        <w:lang w:val="en-US" w:eastAsia="en-US" w:bidi="ar-SA"/>
      </w:rPr>
    </w:lvl>
    <w:lvl w:ilvl="8" w:tplc="6200FC4A">
      <w:numFmt w:val="bullet"/>
      <w:lvlText w:val="•"/>
      <w:lvlJc w:val="left"/>
      <w:pPr>
        <w:ind w:left="3530" w:hanging="360"/>
      </w:pPr>
      <w:rPr>
        <w:rFonts w:hint="default"/>
        <w:lang w:val="en-US" w:eastAsia="en-US" w:bidi="ar-SA"/>
      </w:rPr>
    </w:lvl>
  </w:abstractNum>
  <w:abstractNum w:abstractNumId="8" w15:restartNumberingAfterBreak="0">
    <w:nsid w:val="22C7759D"/>
    <w:multiLevelType w:val="hybridMultilevel"/>
    <w:tmpl w:val="38403EE6"/>
    <w:lvl w:ilvl="0" w:tplc="4F1A2424">
      <w:start w:val="1"/>
      <w:numFmt w:val="decimal"/>
      <w:lvlText w:val="%1."/>
      <w:lvlJc w:val="left"/>
      <w:pPr>
        <w:ind w:left="821" w:hanging="360"/>
      </w:pPr>
      <w:rPr>
        <w:rFonts w:hint="default"/>
        <w:w w:val="100"/>
        <w:lang w:val="en-US" w:eastAsia="en-US" w:bidi="ar-SA"/>
      </w:rPr>
    </w:lvl>
    <w:lvl w:ilvl="1" w:tplc="D6BEE756">
      <w:numFmt w:val="bullet"/>
      <w:lvlText w:val="•"/>
      <w:lvlJc w:val="left"/>
      <w:pPr>
        <w:ind w:left="1732" w:hanging="360"/>
      </w:pPr>
      <w:rPr>
        <w:rFonts w:hint="default"/>
        <w:lang w:val="en-US" w:eastAsia="en-US" w:bidi="ar-SA"/>
      </w:rPr>
    </w:lvl>
    <w:lvl w:ilvl="2" w:tplc="7188F416">
      <w:numFmt w:val="bullet"/>
      <w:lvlText w:val="•"/>
      <w:lvlJc w:val="left"/>
      <w:pPr>
        <w:ind w:left="2644" w:hanging="360"/>
      </w:pPr>
      <w:rPr>
        <w:rFonts w:hint="default"/>
        <w:lang w:val="en-US" w:eastAsia="en-US" w:bidi="ar-SA"/>
      </w:rPr>
    </w:lvl>
    <w:lvl w:ilvl="3" w:tplc="B120C190">
      <w:numFmt w:val="bullet"/>
      <w:lvlText w:val="•"/>
      <w:lvlJc w:val="left"/>
      <w:pPr>
        <w:ind w:left="3556" w:hanging="360"/>
      </w:pPr>
      <w:rPr>
        <w:rFonts w:hint="default"/>
        <w:lang w:val="en-US" w:eastAsia="en-US" w:bidi="ar-SA"/>
      </w:rPr>
    </w:lvl>
    <w:lvl w:ilvl="4" w:tplc="280C9DEC">
      <w:numFmt w:val="bullet"/>
      <w:lvlText w:val="•"/>
      <w:lvlJc w:val="left"/>
      <w:pPr>
        <w:ind w:left="4468" w:hanging="360"/>
      </w:pPr>
      <w:rPr>
        <w:rFonts w:hint="default"/>
        <w:lang w:val="en-US" w:eastAsia="en-US" w:bidi="ar-SA"/>
      </w:rPr>
    </w:lvl>
    <w:lvl w:ilvl="5" w:tplc="F4587888">
      <w:numFmt w:val="bullet"/>
      <w:lvlText w:val="•"/>
      <w:lvlJc w:val="left"/>
      <w:pPr>
        <w:ind w:left="5380" w:hanging="360"/>
      </w:pPr>
      <w:rPr>
        <w:rFonts w:hint="default"/>
        <w:lang w:val="en-US" w:eastAsia="en-US" w:bidi="ar-SA"/>
      </w:rPr>
    </w:lvl>
    <w:lvl w:ilvl="6" w:tplc="8626D486">
      <w:numFmt w:val="bullet"/>
      <w:lvlText w:val="•"/>
      <w:lvlJc w:val="left"/>
      <w:pPr>
        <w:ind w:left="6292" w:hanging="360"/>
      </w:pPr>
      <w:rPr>
        <w:rFonts w:hint="default"/>
        <w:lang w:val="en-US" w:eastAsia="en-US" w:bidi="ar-SA"/>
      </w:rPr>
    </w:lvl>
    <w:lvl w:ilvl="7" w:tplc="BB6A7632">
      <w:numFmt w:val="bullet"/>
      <w:lvlText w:val="•"/>
      <w:lvlJc w:val="left"/>
      <w:pPr>
        <w:ind w:left="7204" w:hanging="360"/>
      </w:pPr>
      <w:rPr>
        <w:rFonts w:hint="default"/>
        <w:lang w:val="en-US" w:eastAsia="en-US" w:bidi="ar-SA"/>
      </w:rPr>
    </w:lvl>
    <w:lvl w:ilvl="8" w:tplc="FE720B88">
      <w:numFmt w:val="bullet"/>
      <w:lvlText w:val="•"/>
      <w:lvlJc w:val="left"/>
      <w:pPr>
        <w:ind w:left="8116" w:hanging="360"/>
      </w:pPr>
      <w:rPr>
        <w:rFonts w:hint="default"/>
        <w:lang w:val="en-US" w:eastAsia="en-US" w:bidi="ar-SA"/>
      </w:rPr>
    </w:lvl>
  </w:abstractNum>
  <w:abstractNum w:abstractNumId="9" w15:restartNumberingAfterBreak="0">
    <w:nsid w:val="291A0378"/>
    <w:multiLevelType w:val="hybridMultilevel"/>
    <w:tmpl w:val="A5CC0F7E"/>
    <w:lvl w:ilvl="0" w:tplc="9C7CB664">
      <w:numFmt w:val="bullet"/>
      <w:lvlText w:val="•"/>
      <w:lvlJc w:val="left"/>
      <w:pPr>
        <w:ind w:left="418" w:hanging="360"/>
      </w:pPr>
      <w:rPr>
        <w:rFonts w:ascii="Arial" w:eastAsia="Arial" w:hAnsi="Arial" w:cs="Arial" w:hint="default"/>
        <w:b w:val="0"/>
        <w:bCs w:val="0"/>
        <w:i w:val="0"/>
        <w:iCs w:val="0"/>
        <w:w w:val="131"/>
        <w:sz w:val="22"/>
        <w:szCs w:val="22"/>
        <w:lang w:val="en-US" w:eastAsia="en-US" w:bidi="ar-SA"/>
      </w:rPr>
    </w:lvl>
    <w:lvl w:ilvl="1" w:tplc="97229044">
      <w:numFmt w:val="bullet"/>
      <w:lvlText w:val="•"/>
      <w:lvlJc w:val="left"/>
      <w:pPr>
        <w:ind w:left="808" w:hanging="360"/>
      </w:pPr>
      <w:rPr>
        <w:rFonts w:hint="default"/>
        <w:lang w:val="en-US" w:eastAsia="en-US" w:bidi="ar-SA"/>
      </w:rPr>
    </w:lvl>
    <w:lvl w:ilvl="2" w:tplc="FD2C4B42">
      <w:numFmt w:val="bullet"/>
      <w:lvlText w:val="•"/>
      <w:lvlJc w:val="left"/>
      <w:pPr>
        <w:ind w:left="1197" w:hanging="360"/>
      </w:pPr>
      <w:rPr>
        <w:rFonts w:hint="default"/>
        <w:lang w:val="en-US" w:eastAsia="en-US" w:bidi="ar-SA"/>
      </w:rPr>
    </w:lvl>
    <w:lvl w:ilvl="3" w:tplc="9B6CE5B2">
      <w:numFmt w:val="bullet"/>
      <w:lvlText w:val="•"/>
      <w:lvlJc w:val="left"/>
      <w:pPr>
        <w:ind w:left="1586" w:hanging="360"/>
      </w:pPr>
      <w:rPr>
        <w:rFonts w:hint="default"/>
        <w:lang w:val="en-US" w:eastAsia="en-US" w:bidi="ar-SA"/>
      </w:rPr>
    </w:lvl>
    <w:lvl w:ilvl="4" w:tplc="8E8624E6">
      <w:numFmt w:val="bullet"/>
      <w:lvlText w:val="•"/>
      <w:lvlJc w:val="left"/>
      <w:pPr>
        <w:ind w:left="1975" w:hanging="360"/>
      </w:pPr>
      <w:rPr>
        <w:rFonts w:hint="default"/>
        <w:lang w:val="en-US" w:eastAsia="en-US" w:bidi="ar-SA"/>
      </w:rPr>
    </w:lvl>
    <w:lvl w:ilvl="5" w:tplc="E9446D20">
      <w:numFmt w:val="bullet"/>
      <w:lvlText w:val="•"/>
      <w:lvlJc w:val="left"/>
      <w:pPr>
        <w:ind w:left="2364" w:hanging="360"/>
      </w:pPr>
      <w:rPr>
        <w:rFonts w:hint="default"/>
        <w:lang w:val="en-US" w:eastAsia="en-US" w:bidi="ar-SA"/>
      </w:rPr>
    </w:lvl>
    <w:lvl w:ilvl="6" w:tplc="D4704352">
      <w:numFmt w:val="bullet"/>
      <w:lvlText w:val="•"/>
      <w:lvlJc w:val="left"/>
      <w:pPr>
        <w:ind w:left="2753" w:hanging="360"/>
      </w:pPr>
      <w:rPr>
        <w:rFonts w:hint="default"/>
        <w:lang w:val="en-US" w:eastAsia="en-US" w:bidi="ar-SA"/>
      </w:rPr>
    </w:lvl>
    <w:lvl w:ilvl="7" w:tplc="225C8528">
      <w:numFmt w:val="bullet"/>
      <w:lvlText w:val="•"/>
      <w:lvlJc w:val="left"/>
      <w:pPr>
        <w:ind w:left="3141" w:hanging="360"/>
      </w:pPr>
      <w:rPr>
        <w:rFonts w:hint="default"/>
        <w:lang w:val="en-US" w:eastAsia="en-US" w:bidi="ar-SA"/>
      </w:rPr>
    </w:lvl>
    <w:lvl w:ilvl="8" w:tplc="D39CA17C">
      <w:numFmt w:val="bullet"/>
      <w:lvlText w:val="•"/>
      <w:lvlJc w:val="left"/>
      <w:pPr>
        <w:ind w:left="3530" w:hanging="360"/>
      </w:pPr>
      <w:rPr>
        <w:rFonts w:hint="default"/>
        <w:lang w:val="en-US" w:eastAsia="en-US" w:bidi="ar-SA"/>
      </w:rPr>
    </w:lvl>
  </w:abstractNum>
  <w:abstractNum w:abstractNumId="10" w15:restartNumberingAfterBreak="0">
    <w:nsid w:val="29EE5A5E"/>
    <w:multiLevelType w:val="hybridMultilevel"/>
    <w:tmpl w:val="21AE5AB4"/>
    <w:lvl w:ilvl="0" w:tplc="63E272E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52447"/>
    <w:multiLevelType w:val="hybridMultilevel"/>
    <w:tmpl w:val="391E80C8"/>
    <w:lvl w:ilvl="0" w:tplc="B3BA9A6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43AB2"/>
    <w:multiLevelType w:val="hybridMultilevel"/>
    <w:tmpl w:val="13A28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B6E5C"/>
    <w:multiLevelType w:val="hybridMultilevel"/>
    <w:tmpl w:val="6548D13C"/>
    <w:lvl w:ilvl="0" w:tplc="1D0CA2F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D764F"/>
    <w:multiLevelType w:val="hybridMultilevel"/>
    <w:tmpl w:val="0F5CB7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2B02C3"/>
    <w:multiLevelType w:val="hybridMultilevel"/>
    <w:tmpl w:val="66E84F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F05DC3"/>
    <w:multiLevelType w:val="hybridMultilevel"/>
    <w:tmpl w:val="882EE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C247B7"/>
    <w:multiLevelType w:val="hybridMultilevel"/>
    <w:tmpl w:val="0388C380"/>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8" w15:restartNumberingAfterBreak="0">
    <w:nsid w:val="37DF18B3"/>
    <w:multiLevelType w:val="hybridMultilevel"/>
    <w:tmpl w:val="772C744A"/>
    <w:lvl w:ilvl="0" w:tplc="D092E8B6">
      <w:start w:val="1"/>
      <w:numFmt w:val="decimal"/>
      <w:lvlText w:val="%1."/>
      <w:lvlJc w:val="left"/>
      <w:pPr>
        <w:ind w:left="1441" w:hanging="721"/>
      </w:pPr>
      <w:rPr>
        <w:rFonts w:ascii="Times New Roman" w:eastAsia="Times New Roman" w:hAnsi="Times New Roman" w:cs="Times New Roman" w:hint="default"/>
        <w:b w:val="0"/>
        <w:bCs w:val="0"/>
        <w:i w:val="0"/>
        <w:iCs w:val="0"/>
        <w:w w:val="100"/>
        <w:sz w:val="24"/>
        <w:szCs w:val="24"/>
        <w:lang w:val="en-US" w:eastAsia="en-US" w:bidi="ar-SA"/>
      </w:rPr>
    </w:lvl>
    <w:lvl w:ilvl="1" w:tplc="4768C770">
      <w:numFmt w:val="bullet"/>
      <w:lvlText w:val="•"/>
      <w:lvlJc w:val="left"/>
      <w:pPr>
        <w:ind w:left="2342" w:hanging="721"/>
      </w:pPr>
      <w:rPr>
        <w:rFonts w:hint="default"/>
        <w:lang w:val="en-US" w:eastAsia="en-US" w:bidi="ar-SA"/>
      </w:rPr>
    </w:lvl>
    <w:lvl w:ilvl="2" w:tplc="BB7E5324">
      <w:numFmt w:val="bullet"/>
      <w:lvlText w:val="•"/>
      <w:lvlJc w:val="left"/>
      <w:pPr>
        <w:ind w:left="3244" w:hanging="721"/>
      </w:pPr>
      <w:rPr>
        <w:rFonts w:hint="default"/>
        <w:lang w:val="en-US" w:eastAsia="en-US" w:bidi="ar-SA"/>
      </w:rPr>
    </w:lvl>
    <w:lvl w:ilvl="3" w:tplc="DFD0DA06">
      <w:numFmt w:val="bullet"/>
      <w:lvlText w:val="•"/>
      <w:lvlJc w:val="left"/>
      <w:pPr>
        <w:ind w:left="4146" w:hanging="721"/>
      </w:pPr>
      <w:rPr>
        <w:rFonts w:hint="default"/>
        <w:lang w:val="en-US" w:eastAsia="en-US" w:bidi="ar-SA"/>
      </w:rPr>
    </w:lvl>
    <w:lvl w:ilvl="4" w:tplc="CCAA34D6">
      <w:numFmt w:val="bullet"/>
      <w:lvlText w:val="•"/>
      <w:lvlJc w:val="left"/>
      <w:pPr>
        <w:ind w:left="5048" w:hanging="721"/>
      </w:pPr>
      <w:rPr>
        <w:rFonts w:hint="default"/>
        <w:lang w:val="en-US" w:eastAsia="en-US" w:bidi="ar-SA"/>
      </w:rPr>
    </w:lvl>
    <w:lvl w:ilvl="5" w:tplc="6B2A85E6">
      <w:numFmt w:val="bullet"/>
      <w:lvlText w:val="•"/>
      <w:lvlJc w:val="left"/>
      <w:pPr>
        <w:ind w:left="5950" w:hanging="721"/>
      </w:pPr>
      <w:rPr>
        <w:rFonts w:hint="default"/>
        <w:lang w:val="en-US" w:eastAsia="en-US" w:bidi="ar-SA"/>
      </w:rPr>
    </w:lvl>
    <w:lvl w:ilvl="6" w:tplc="3476DBC2">
      <w:numFmt w:val="bullet"/>
      <w:lvlText w:val="•"/>
      <w:lvlJc w:val="left"/>
      <w:pPr>
        <w:ind w:left="6852" w:hanging="721"/>
      </w:pPr>
      <w:rPr>
        <w:rFonts w:hint="default"/>
        <w:lang w:val="en-US" w:eastAsia="en-US" w:bidi="ar-SA"/>
      </w:rPr>
    </w:lvl>
    <w:lvl w:ilvl="7" w:tplc="2EAE3000">
      <w:numFmt w:val="bullet"/>
      <w:lvlText w:val="•"/>
      <w:lvlJc w:val="left"/>
      <w:pPr>
        <w:ind w:left="7754" w:hanging="721"/>
      </w:pPr>
      <w:rPr>
        <w:rFonts w:hint="default"/>
        <w:lang w:val="en-US" w:eastAsia="en-US" w:bidi="ar-SA"/>
      </w:rPr>
    </w:lvl>
    <w:lvl w:ilvl="8" w:tplc="F47284EC">
      <w:numFmt w:val="bullet"/>
      <w:lvlText w:val="•"/>
      <w:lvlJc w:val="left"/>
      <w:pPr>
        <w:ind w:left="8656" w:hanging="721"/>
      </w:pPr>
      <w:rPr>
        <w:rFonts w:hint="default"/>
        <w:lang w:val="en-US" w:eastAsia="en-US" w:bidi="ar-SA"/>
      </w:rPr>
    </w:lvl>
  </w:abstractNum>
  <w:abstractNum w:abstractNumId="19" w15:restartNumberingAfterBreak="0">
    <w:nsid w:val="38B5323E"/>
    <w:multiLevelType w:val="hybridMultilevel"/>
    <w:tmpl w:val="CD32A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CCE5A6E"/>
    <w:multiLevelType w:val="hybridMultilevel"/>
    <w:tmpl w:val="D1A4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D6751E"/>
    <w:multiLevelType w:val="hybridMultilevel"/>
    <w:tmpl w:val="9944655E"/>
    <w:lvl w:ilvl="0" w:tplc="27C06100">
      <w:numFmt w:val="bullet"/>
      <w:lvlText w:val="•"/>
      <w:lvlJc w:val="left"/>
      <w:pPr>
        <w:ind w:left="418" w:hanging="360"/>
      </w:pPr>
      <w:rPr>
        <w:rFonts w:ascii="Arial" w:eastAsia="Arial" w:hAnsi="Arial" w:cs="Arial" w:hint="default"/>
        <w:b w:val="0"/>
        <w:bCs w:val="0"/>
        <w:i w:val="0"/>
        <w:iCs w:val="0"/>
        <w:w w:val="131"/>
        <w:sz w:val="22"/>
        <w:szCs w:val="22"/>
        <w:lang w:val="en-US" w:eastAsia="en-US" w:bidi="ar-SA"/>
      </w:rPr>
    </w:lvl>
    <w:lvl w:ilvl="1" w:tplc="D4289FEA">
      <w:numFmt w:val="bullet"/>
      <w:lvlText w:val="•"/>
      <w:lvlJc w:val="left"/>
      <w:pPr>
        <w:ind w:left="808" w:hanging="360"/>
      </w:pPr>
      <w:rPr>
        <w:rFonts w:hint="default"/>
        <w:lang w:val="en-US" w:eastAsia="en-US" w:bidi="ar-SA"/>
      </w:rPr>
    </w:lvl>
    <w:lvl w:ilvl="2" w:tplc="7390D146">
      <w:numFmt w:val="bullet"/>
      <w:lvlText w:val="•"/>
      <w:lvlJc w:val="left"/>
      <w:pPr>
        <w:ind w:left="1197" w:hanging="360"/>
      </w:pPr>
      <w:rPr>
        <w:rFonts w:hint="default"/>
        <w:lang w:val="en-US" w:eastAsia="en-US" w:bidi="ar-SA"/>
      </w:rPr>
    </w:lvl>
    <w:lvl w:ilvl="3" w:tplc="18B41758">
      <w:numFmt w:val="bullet"/>
      <w:lvlText w:val="•"/>
      <w:lvlJc w:val="left"/>
      <w:pPr>
        <w:ind w:left="1586" w:hanging="360"/>
      </w:pPr>
      <w:rPr>
        <w:rFonts w:hint="default"/>
        <w:lang w:val="en-US" w:eastAsia="en-US" w:bidi="ar-SA"/>
      </w:rPr>
    </w:lvl>
    <w:lvl w:ilvl="4" w:tplc="063A1BC2">
      <w:numFmt w:val="bullet"/>
      <w:lvlText w:val="•"/>
      <w:lvlJc w:val="left"/>
      <w:pPr>
        <w:ind w:left="1975" w:hanging="360"/>
      </w:pPr>
      <w:rPr>
        <w:rFonts w:hint="default"/>
        <w:lang w:val="en-US" w:eastAsia="en-US" w:bidi="ar-SA"/>
      </w:rPr>
    </w:lvl>
    <w:lvl w:ilvl="5" w:tplc="30D493D4">
      <w:numFmt w:val="bullet"/>
      <w:lvlText w:val="•"/>
      <w:lvlJc w:val="left"/>
      <w:pPr>
        <w:ind w:left="2364" w:hanging="360"/>
      </w:pPr>
      <w:rPr>
        <w:rFonts w:hint="default"/>
        <w:lang w:val="en-US" w:eastAsia="en-US" w:bidi="ar-SA"/>
      </w:rPr>
    </w:lvl>
    <w:lvl w:ilvl="6" w:tplc="D4CC5230">
      <w:numFmt w:val="bullet"/>
      <w:lvlText w:val="•"/>
      <w:lvlJc w:val="left"/>
      <w:pPr>
        <w:ind w:left="2753" w:hanging="360"/>
      </w:pPr>
      <w:rPr>
        <w:rFonts w:hint="default"/>
        <w:lang w:val="en-US" w:eastAsia="en-US" w:bidi="ar-SA"/>
      </w:rPr>
    </w:lvl>
    <w:lvl w:ilvl="7" w:tplc="684A5AFC">
      <w:numFmt w:val="bullet"/>
      <w:lvlText w:val="•"/>
      <w:lvlJc w:val="left"/>
      <w:pPr>
        <w:ind w:left="3141" w:hanging="360"/>
      </w:pPr>
      <w:rPr>
        <w:rFonts w:hint="default"/>
        <w:lang w:val="en-US" w:eastAsia="en-US" w:bidi="ar-SA"/>
      </w:rPr>
    </w:lvl>
    <w:lvl w:ilvl="8" w:tplc="F95A8D32">
      <w:numFmt w:val="bullet"/>
      <w:lvlText w:val="•"/>
      <w:lvlJc w:val="left"/>
      <w:pPr>
        <w:ind w:left="3530" w:hanging="360"/>
      </w:pPr>
      <w:rPr>
        <w:rFonts w:hint="default"/>
        <w:lang w:val="en-US" w:eastAsia="en-US" w:bidi="ar-SA"/>
      </w:rPr>
    </w:lvl>
  </w:abstractNum>
  <w:abstractNum w:abstractNumId="22" w15:restartNumberingAfterBreak="0">
    <w:nsid w:val="54FE5AD0"/>
    <w:multiLevelType w:val="hybridMultilevel"/>
    <w:tmpl w:val="3D2642B2"/>
    <w:lvl w:ilvl="0" w:tplc="34A056D4">
      <w:numFmt w:val="bullet"/>
      <w:lvlText w:val="•"/>
      <w:lvlJc w:val="left"/>
      <w:pPr>
        <w:ind w:left="748" w:hanging="360"/>
      </w:pPr>
      <w:rPr>
        <w:rFonts w:ascii="Arial" w:eastAsia="Arial" w:hAnsi="Arial" w:cs="Arial" w:hint="default"/>
        <w:b w:val="0"/>
        <w:bCs w:val="0"/>
        <w:i w:val="0"/>
        <w:iCs w:val="0"/>
        <w:w w:val="61"/>
        <w:sz w:val="24"/>
        <w:szCs w:val="24"/>
        <w:lang w:val="en-US" w:eastAsia="en-US" w:bidi="ar-SA"/>
      </w:rPr>
    </w:lvl>
    <w:lvl w:ilvl="1" w:tplc="94E23360">
      <w:numFmt w:val="bullet"/>
      <w:lvlText w:val="•"/>
      <w:lvlJc w:val="left"/>
      <w:pPr>
        <w:ind w:left="1622" w:hanging="360"/>
      </w:pPr>
      <w:rPr>
        <w:rFonts w:hint="default"/>
        <w:lang w:val="en-US" w:eastAsia="en-US" w:bidi="ar-SA"/>
      </w:rPr>
    </w:lvl>
    <w:lvl w:ilvl="2" w:tplc="3E583DB8">
      <w:numFmt w:val="bullet"/>
      <w:lvlText w:val="•"/>
      <w:lvlJc w:val="left"/>
      <w:pPr>
        <w:ind w:left="2504" w:hanging="360"/>
      </w:pPr>
      <w:rPr>
        <w:rFonts w:hint="default"/>
        <w:lang w:val="en-US" w:eastAsia="en-US" w:bidi="ar-SA"/>
      </w:rPr>
    </w:lvl>
    <w:lvl w:ilvl="3" w:tplc="3B6294AA">
      <w:numFmt w:val="bullet"/>
      <w:lvlText w:val="•"/>
      <w:lvlJc w:val="left"/>
      <w:pPr>
        <w:ind w:left="3386" w:hanging="360"/>
      </w:pPr>
      <w:rPr>
        <w:rFonts w:hint="default"/>
        <w:lang w:val="en-US" w:eastAsia="en-US" w:bidi="ar-SA"/>
      </w:rPr>
    </w:lvl>
    <w:lvl w:ilvl="4" w:tplc="A906B674">
      <w:numFmt w:val="bullet"/>
      <w:lvlText w:val="•"/>
      <w:lvlJc w:val="left"/>
      <w:pPr>
        <w:ind w:left="4268" w:hanging="360"/>
      </w:pPr>
      <w:rPr>
        <w:rFonts w:hint="default"/>
        <w:lang w:val="en-US" w:eastAsia="en-US" w:bidi="ar-SA"/>
      </w:rPr>
    </w:lvl>
    <w:lvl w:ilvl="5" w:tplc="3454CF7A">
      <w:numFmt w:val="bullet"/>
      <w:lvlText w:val="•"/>
      <w:lvlJc w:val="left"/>
      <w:pPr>
        <w:ind w:left="5150" w:hanging="360"/>
      </w:pPr>
      <w:rPr>
        <w:rFonts w:hint="default"/>
        <w:lang w:val="en-US" w:eastAsia="en-US" w:bidi="ar-SA"/>
      </w:rPr>
    </w:lvl>
    <w:lvl w:ilvl="6" w:tplc="210E92C4">
      <w:numFmt w:val="bullet"/>
      <w:lvlText w:val="•"/>
      <w:lvlJc w:val="left"/>
      <w:pPr>
        <w:ind w:left="6032" w:hanging="360"/>
      </w:pPr>
      <w:rPr>
        <w:rFonts w:hint="default"/>
        <w:lang w:val="en-US" w:eastAsia="en-US" w:bidi="ar-SA"/>
      </w:rPr>
    </w:lvl>
    <w:lvl w:ilvl="7" w:tplc="0AF00CA8">
      <w:numFmt w:val="bullet"/>
      <w:lvlText w:val="•"/>
      <w:lvlJc w:val="left"/>
      <w:pPr>
        <w:ind w:left="6914" w:hanging="360"/>
      </w:pPr>
      <w:rPr>
        <w:rFonts w:hint="default"/>
        <w:lang w:val="en-US" w:eastAsia="en-US" w:bidi="ar-SA"/>
      </w:rPr>
    </w:lvl>
    <w:lvl w:ilvl="8" w:tplc="C47E892C">
      <w:numFmt w:val="bullet"/>
      <w:lvlText w:val="•"/>
      <w:lvlJc w:val="left"/>
      <w:pPr>
        <w:ind w:left="7796" w:hanging="360"/>
      </w:pPr>
      <w:rPr>
        <w:rFonts w:hint="default"/>
        <w:lang w:val="en-US" w:eastAsia="en-US" w:bidi="ar-SA"/>
      </w:rPr>
    </w:lvl>
  </w:abstractNum>
  <w:abstractNum w:abstractNumId="23" w15:restartNumberingAfterBreak="0">
    <w:nsid w:val="554E4792"/>
    <w:multiLevelType w:val="hybridMultilevel"/>
    <w:tmpl w:val="D4FECC48"/>
    <w:lvl w:ilvl="0" w:tplc="7D9A0EF2">
      <w:start w:val="1"/>
      <w:numFmt w:val="decimal"/>
      <w:lvlText w:val="%1."/>
      <w:lvlJc w:val="left"/>
      <w:pPr>
        <w:ind w:left="461" w:hanging="361"/>
      </w:pPr>
      <w:rPr>
        <w:rFonts w:ascii="Times New Roman" w:eastAsia="Times New Roman" w:hAnsi="Times New Roman" w:cs="Times New Roman" w:hint="default"/>
        <w:b/>
        <w:bCs/>
        <w:i w:val="0"/>
        <w:iCs w:val="0"/>
        <w:w w:val="100"/>
        <w:sz w:val="24"/>
        <w:szCs w:val="24"/>
        <w:lang w:val="en-US" w:eastAsia="en-US" w:bidi="ar-SA"/>
      </w:rPr>
    </w:lvl>
    <w:lvl w:ilvl="1" w:tplc="AE3A8A82">
      <w:numFmt w:val="bullet"/>
      <w:lvlText w:val="•"/>
      <w:lvlJc w:val="left"/>
      <w:pPr>
        <w:ind w:left="821" w:hanging="360"/>
      </w:pPr>
      <w:rPr>
        <w:rFonts w:ascii="Arial" w:eastAsia="Arial" w:hAnsi="Arial" w:cs="Arial" w:hint="default"/>
        <w:b w:val="0"/>
        <w:bCs w:val="0"/>
        <w:i w:val="0"/>
        <w:iCs w:val="0"/>
        <w:w w:val="131"/>
        <w:sz w:val="24"/>
        <w:szCs w:val="24"/>
        <w:lang w:val="en-US" w:eastAsia="en-US" w:bidi="ar-SA"/>
      </w:rPr>
    </w:lvl>
    <w:lvl w:ilvl="2" w:tplc="31A4AE98">
      <w:numFmt w:val="bullet"/>
      <w:lvlText w:val="•"/>
      <w:lvlJc w:val="left"/>
      <w:pPr>
        <w:ind w:left="1000" w:hanging="360"/>
      </w:pPr>
      <w:rPr>
        <w:rFonts w:hint="default"/>
        <w:lang w:val="en-US" w:eastAsia="en-US" w:bidi="ar-SA"/>
      </w:rPr>
    </w:lvl>
    <w:lvl w:ilvl="3" w:tplc="886C3132">
      <w:numFmt w:val="bullet"/>
      <w:lvlText w:val="•"/>
      <w:lvlJc w:val="left"/>
      <w:pPr>
        <w:ind w:left="2117" w:hanging="360"/>
      </w:pPr>
      <w:rPr>
        <w:rFonts w:hint="default"/>
        <w:lang w:val="en-US" w:eastAsia="en-US" w:bidi="ar-SA"/>
      </w:rPr>
    </w:lvl>
    <w:lvl w:ilvl="4" w:tplc="D59A2B0C">
      <w:numFmt w:val="bullet"/>
      <w:lvlText w:val="•"/>
      <w:lvlJc w:val="left"/>
      <w:pPr>
        <w:ind w:left="3235" w:hanging="360"/>
      </w:pPr>
      <w:rPr>
        <w:rFonts w:hint="default"/>
        <w:lang w:val="en-US" w:eastAsia="en-US" w:bidi="ar-SA"/>
      </w:rPr>
    </w:lvl>
    <w:lvl w:ilvl="5" w:tplc="BD60C0C0">
      <w:numFmt w:val="bullet"/>
      <w:lvlText w:val="•"/>
      <w:lvlJc w:val="left"/>
      <w:pPr>
        <w:ind w:left="4352" w:hanging="360"/>
      </w:pPr>
      <w:rPr>
        <w:rFonts w:hint="default"/>
        <w:lang w:val="en-US" w:eastAsia="en-US" w:bidi="ar-SA"/>
      </w:rPr>
    </w:lvl>
    <w:lvl w:ilvl="6" w:tplc="1E063FEA">
      <w:numFmt w:val="bullet"/>
      <w:lvlText w:val="•"/>
      <w:lvlJc w:val="left"/>
      <w:pPr>
        <w:ind w:left="5470" w:hanging="360"/>
      </w:pPr>
      <w:rPr>
        <w:rFonts w:hint="default"/>
        <w:lang w:val="en-US" w:eastAsia="en-US" w:bidi="ar-SA"/>
      </w:rPr>
    </w:lvl>
    <w:lvl w:ilvl="7" w:tplc="599C3BBA">
      <w:numFmt w:val="bullet"/>
      <w:lvlText w:val="•"/>
      <w:lvlJc w:val="left"/>
      <w:pPr>
        <w:ind w:left="6587" w:hanging="360"/>
      </w:pPr>
      <w:rPr>
        <w:rFonts w:hint="default"/>
        <w:lang w:val="en-US" w:eastAsia="en-US" w:bidi="ar-SA"/>
      </w:rPr>
    </w:lvl>
    <w:lvl w:ilvl="8" w:tplc="BF2ED116">
      <w:numFmt w:val="bullet"/>
      <w:lvlText w:val="•"/>
      <w:lvlJc w:val="left"/>
      <w:pPr>
        <w:ind w:left="7705" w:hanging="360"/>
      </w:pPr>
      <w:rPr>
        <w:rFonts w:hint="default"/>
        <w:lang w:val="en-US" w:eastAsia="en-US" w:bidi="ar-SA"/>
      </w:rPr>
    </w:lvl>
  </w:abstractNum>
  <w:abstractNum w:abstractNumId="24" w15:restartNumberingAfterBreak="0">
    <w:nsid w:val="58103966"/>
    <w:multiLevelType w:val="hybridMultilevel"/>
    <w:tmpl w:val="5EF8C482"/>
    <w:lvl w:ilvl="0" w:tplc="572A4D54">
      <w:start w:val="1"/>
      <w:numFmt w:val="decimal"/>
      <w:lvlText w:val="%1."/>
      <w:lvlJc w:val="left"/>
      <w:pPr>
        <w:ind w:left="821" w:hanging="360"/>
      </w:pPr>
      <w:rPr>
        <w:rFonts w:ascii="Times New Roman" w:eastAsia="Times New Roman" w:hAnsi="Times New Roman" w:cs="Times New Roman" w:hint="default"/>
        <w:b w:val="0"/>
        <w:bCs w:val="0"/>
        <w:i w:val="0"/>
        <w:iCs w:val="0"/>
        <w:w w:val="100"/>
        <w:sz w:val="24"/>
        <w:szCs w:val="24"/>
        <w:lang w:val="en-US" w:eastAsia="en-US" w:bidi="ar-SA"/>
      </w:rPr>
    </w:lvl>
    <w:lvl w:ilvl="1" w:tplc="2814F5B0">
      <w:numFmt w:val="bullet"/>
      <w:lvlText w:val="•"/>
      <w:lvlJc w:val="left"/>
      <w:pPr>
        <w:ind w:left="1732" w:hanging="360"/>
      </w:pPr>
      <w:rPr>
        <w:rFonts w:hint="default"/>
        <w:lang w:val="en-US" w:eastAsia="en-US" w:bidi="ar-SA"/>
      </w:rPr>
    </w:lvl>
    <w:lvl w:ilvl="2" w:tplc="13D8B392">
      <w:numFmt w:val="bullet"/>
      <w:lvlText w:val="•"/>
      <w:lvlJc w:val="left"/>
      <w:pPr>
        <w:ind w:left="2644" w:hanging="360"/>
      </w:pPr>
      <w:rPr>
        <w:rFonts w:hint="default"/>
        <w:lang w:val="en-US" w:eastAsia="en-US" w:bidi="ar-SA"/>
      </w:rPr>
    </w:lvl>
    <w:lvl w:ilvl="3" w:tplc="84088DD2">
      <w:numFmt w:val="bullet"/>
      <w:lvlText w:val="•"/>
      <w:lvlJc w:val="left"/>
      <w:pPr>
        <w:ind w:left="3556" w:hanging="360"/>
      </w:pPr>
      <w:rPr>
        <w:rFonts w:hint="default"/>
        <w:lang w:val="en-US" w:eastAsia="en-US" w:bidi="ar-SA"/>
      </w:rPr>
    </w:lvl>
    <w:lvl w:ilvl="4" w:tplc="30F23216">
      <w:numFmt w:val="bullet"/>
      <w:lvlText w:val="•"/>
      <w:lvlJc w:val="left"/>
      <w:pPr>
        <w:ind w:left="4468" w:hanging="360"/>
      </w:pPr>
      <w:rPr>
        <w:rFonts w:hint="default"/>
        <w:lang w:val="en-US" w:eastAsia="en-US" w:bidi="ar-SA"/>
      </w:rPr>
    </w:lvl>
    <w:lvl w:ilvl="5" w:tplc="C8865F72">
      <w:numFmt w:val="bullet"/>
      <w:lvlText w:val="•"/>
      <w:lvlJc w:val="left"/>
      <w:pPr>
        <w:ind w:left="5380" w:hanging="360"/>
      </w:pPr>
      <w:rPr>
        <w:rFonts w:hint="default"/>
        <w:lang w:val="en-US" w:eastAsia="en-US" w:bidi="ar-SA"/>
      </w:rPr>
    </w:lvl>
    <w:lvl w:ilvl="6" w:tplc="001C721E">
      <w:numFmt w:val="bullet"/>
      <w:lvlText w:val="•"/>
      <w:lvlJc w:val="left"/>
      <w:pPr>
        <w:ind w:left="6292" w:hanging="360"/>
      </w:pPr>
      <w:rPr>
        <w:rFonts w:hint="default"/>
        <w:lang w:val="en-US" w:eastAsia="en-US" w:bidi="ar-SA"/>
      </w:rPr>
    </w:lvl>
    <w:lvl w:ilvl="7" w:tplc="63E6CF86">
      <w:numFmt w:val="bullet"/>
      <w:lvlText w:val="•"/>
      <w:lvlJc w:val="left"/>
      <w:pPr>
        <w:ind w:left="7204" w:hanging="360"/>
      </w:pPr>
      <w:rPr>
        <w:rFonts w:hint="default"/>
        <w:lang w:val="en-US" w:eastAsia="en-US" w:bidi="ar-SA"/>
      </w:rPr>
    </w:lvl>
    <w:lvl w:ilvl="8" w:tplc="CC56ACF8">
      <w:numFmt w:val="bullet"/>
      <w:lvlText w:val="•"/>
      <w:lvlJc w:val="left"/>
      <w:pPr>
        <w:ind w:left="8116" w:hanging="360"/>
      </w:pPr>
      <w:rPr>
        <w:rFonts w:hint="default"/>
        <w:lang w:val="en-US" w:eastAsia="en-US" w:bidi="ar-SA"/>
      </w:rPr>
    </w:lvl>
  </w:abstractNum>
  <w:abstractNum w:abstractNumId="25" w15:restartNumberingAfterBreak="0">
    <w:nsid w:val="589C0F29"/>
    <w:multiLevelType w:val="hybridMultilevel"/>
    <w:tmpl w:val="946ED9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146292"/>
    <w:multiLevelType w:val="hybridMultilevel"/>
    <w:tmpl w:val="9012781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7" w15:restartNumberingAfterBreak="0">
    <w:nsid w:val="5C18498C"/>
    <w:multiLevelType w:val="hybridMultilevel"/>
    <w:tmpl w:val="9484EF22"/>
    <w:lvl w:ilvl="0" w:tplc="99167B1A">
      <w:numFmt w:val="bullet"/>
      <w:lvlText w:val="•"/>
      <w:lvlJc w:val="left"/>
      <w:pPr>
        <w:ind w:left="418" w:hanging="360"/>
      </w:pPr>
      <w:rPr>
        <w:rFonts w:ascii="Arial" w:eastAsia="Arial" w:hAnsi="Arial" w:cs="Arial" w:hint="default"/>
        <w:b w:val="0"/>
        <w:bCs w:val="0"/>
        <w:i w:val="0"/>
        <w:iCs w:val="0"/>
        <w:w w:val="131"/>
        <w:sz w:val="22"/>
        <w:szCs w:val="22"/>
        <w:lang w:val="en-US" w:eastAsia="en-US" w:bidi="ar-SA"/>
      </w:rPr>
    </w:lvl>
    <w:lvl w:ilvl="1" w:tplc="000664AE">
      <w:numFmt w:val="bullet"/>
      <w:lvlText w:val="•"/>
      <w:lvlJc w:val="left"/>
      <w:pPr>
        <w:ind w:left="808" w:hanging="360"/>
      </w:pPr>
      <w:rPr>
        <w:rFonts w:hint="default"/>
        <w:lang w:val="en-US" w:eastAsia="en-US" w:bidi="ar-SA"/>
      </w:rPr>
    </w:lvl>
    <w:lvl w:ilvl="2" w:tplc="F7286604">
      <w:numFmt w:val="bullet"/>
      <w:lvlText w:val="•"/>
      <w:lvlJc w:val="left"/>
      <w:pPr>
        <w:ind w:left="1197" w:hanging="360"/>
      </w:pPr>
      <w:rPr>
        <w:rFonts w:hint="default"/>
        <w:lang w:val="en-US" w:eastAsia="en-US" w:bidi="ar-SA"/>
      </w:rPr>
    </w:lvl>
    <w:lvl w:ilvl="3" w:tplc="FEBC3242">
      <w:numFmt w:val="bullet"/>
      <w:lvlText w:val="•"/>
      <w:lvlJc w:val="left"/>
      <w:pPr>
        <w:ind w:left="1586" w:hanging="360"/>
      </w:pPr>
      <w:rPr>
        <w:rFonts w:hint="default"/>
        <w:lang w:val="en-US" w:eastAsia="en-US" w:bidi="ar-SA"/>
      </w:rPr>
    </w:lvl>
    <w:lvl w:ilvl="4" w:tplc="67547392">
      <w:numFmt w:val="bullet"/>
      <w:lvlText w:val="•"/>
      <w:lvlJc w:val="left"/>
      <w:pPr>
        <w:ind w:left="1975" w:hanging="360"/>
      </w:pPr>
      <w:rPr>
        <w:rFonts w:hint="default"/>
        <w:lang w:val="en-US" w:eastAsia="en-US" w:bidi="ar-SA"/>
      </w:rPr>
    </w:lvl>
    <w:lvl w:ilvl="5" w:tplc="0A1EA0AE">
      <w:numFmt w:val="bullet"/>
      <w:lvlText w:val="•"/>
      <w:lvlJc w:val="left"/>
      <w:pPr>
        <w:ind w:left="2364" w:hanging="360"/>
      </w:pPr>
      <w:rPr>
        <w:rFonts w:hint="default"/>
        <w:lang w:val="en-US" w:eastAsia="en-US" w:bidi="ar-SA"/>
      </w:rPr>
    </w:lvl>
    <w:lvl w:ilvl="6" w:tplc="BBFC49CA">
      <w:numFmt w:val="bullet"/>
      <w:lvlText w:val="•"/>
      <w:lvlJc w:val="left"/>
      <w:pPr>
        <w:ind w:left="2753" w:hanging="360"/>
      </w:pPr>
      <w:rPr>
        <w:rFonts w:hint="default"/>
        <w:lang w:val="en-US" w:eastAsia="en-US" w:bidi="ar-SA"/>
      </w:rPr>
    </w:lvl>
    <w:lvl w:ilvl="7" w:tplc="22A21F5C">
      <w:numFmt w:val="bullet"/>
      <w:lvlText w:val="•"/>
      <w:lvlJc w:val="left"/>
      <w:pPr>
        <w:ind w:left="3141" w:hanging="360"/>
      </w:pPr>
      <w:rPr>
        <w:rFonts w:hint="default"/>
        <w:lang w:val="en-US" w:eastAsia="en-US" w:bidi="ar-SA"/>
      </w:rPr>
    </w:lvl>
    <w:lvl w:ilvl="8" w:tplc="883620C8">
      <w:numFmt w:val="bullet"/>
      <w:lvlText w:val="•"/>
      <w:lvlJc w:val="left"/>
      <w:pPr>
        <w:ind w:left="3530" w:hanging="360"/>
      </w:pPr>
      <w:rPr>
        <w:rFonts w:hint="default"/>
        <w:lang w:val="en-US" w:eastAsia="en-US" w:bidi="ar-SA"/>
      </w:rPr>
    </w:lvl>
  </w:abstractNum>
  <w:abstractNum w:abstractNumId="28" w15:restartNumberingAfterBreak="0">
    <w:nsid w:val="5EA76F04"/>
    <w:multiLevelType w:val="hybridMultilevel"/>
    <w:tmpl w:val="95905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331A75"/>
    <w:multiLevelType w:val="hybridMultilevel"/>
    <w:tmpl w:val="1DE2D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C33133"/>
    <w:multiLevelType w:val="hybridMultilevel"/>
    <w:tmpl w:val="8258D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7D2A71"/>
    <w:multiLevelType w:val="hybridMultilevel"/>
    <w:tmpl w:val="877646BE"/>
    <w:lvl w:ilvl="0" w:tplc="8D64D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1906FC"/>
    <w:multiLevelType w:val="hybridMultilevel"/>
    <w:tmpl w:val="5548184E"/>
    <w:lvl w:ilvl="0" w:tplc="C4600828">
      <w:start w:val="1"/>
      <w:numFmt w:val="decimal"/>
      <w:lvlText w:val="%1."/>
      <w:lvlJc w:val="left"/>
      <w:pPr>
        <w:ind w:left="821" w:hanging="360"/>
      </w:pPr>
      <w:rPr>
        <w:rFonts w:ascii="Times New Roman" w:eastAsia="Times New Roman" w:hAnsi="Times New Roman" w:cs="Times New Roman" w:hint="default"/>
        <w:b w:val="0"/>
        <w:bCs w:val="0"/>
        <w:i w:val="0"/>
        <w:iCs w:val="0"/>
        <w:w w:val="100"/>
        <w:sz w:val="24"/>
        <w:szCs w:val="24"/>
        <w:lang w:val="en-US" w:eastAsia="en-US" w:bidi="ar-SA"/>
      </w:rPr>
    </w:lvl>
    <w:lvl w:ilvl="1" w:tplc="375AE532">
      <w:start w:val="1"/>
      <w:numFmt w:val="decimal"/>
      <w:lvlText w:val="%2."/>
      <w:lvlJc w:val="left"/>
      <w:pPr>
        <w:ind w:left="1186" w:hanging="360"/>
      </w:pPr>
      <w:rPr>
        <w:rFonts w:hint="default"/>
        <w:w w:val="100"/>
        <w:lang w:val="en-US" w:eastAsia="en-US" w:bidi="ar-SA"/>
      </w:rPr>
    </w:lvl>
    <w:lvl w:ilvl="2" w:tplc="68A604BA">
      <w:numFmt w:val="bullet"/>
      <w:lvlText w:val="•"/>
      <w:lvlJc w:val="left"/>
      <w:pPr>
        <w:ind w:left="2153" w:hanging="360"/>
      </w:pPr>
      <w:rPr>
        <w:rFonts w:hint="default"/>
        <w:lang w:val="en-US" w:eastAsia="en-US" w:bidi="ar-SA"/>
      </w:rPr>
    </w:lvl>
    <w:lvl w:ilvl="3" w:tplc="BE704B46">
      <w:numFmt w:val="bullet"/>
      <w:lvlText w:val="•"/>
      <w:lvlJc w:val="left"/>
      <w:pPr>
        <w:ind w:left="3126" w:hanging="360"/>
      </w:pPr>
      <w:rPr>
        <w:rFonts w:hint="default"/>
        <w:lang w:val="en-US" w:eastAsia="en-US" w:bidi="ar-SA"/>
      </w:rPr>
    </w:lvl>
    <w:lvl w:ilvl="4" w:tplc="2E5CE976">
      <w:numFmt w:val="bullet"/>
      <w:lvlText w:val="•"/>
      <w:lvlJc w:val="left"/>
      <w:pPr>
        <w:ind w:left="4100" w:hanging="360"/>
      </w:pPr>
      <w:rPr>
        <w:rFonts w:hint="default"/>
        <w:lang w:val="en-US" w:eastAsia="en-US" w:bidi="ar-SA"/>
      </w:rPr>
    </w:lvl>
    <w:lvl w:ilvl="5" w:tplc="EB92CC78">
      <w:numFmt w:val="bullet"/>
      <w:lvlText w:val="•"/>
      <w:lvlJc w:val="left"/>
      <w:pPr>
        <w:ind w:left="5073" w:hanging="360"/>
      </w:pPr>
      <w:rPr>
        <w:rFonts w:hint="default"/>
        <w:lang w:val="en-US" w:eastAsia="en-US" w:bidi="ar-SA"/>
      </w:rPr>
    </w:lvl>
    <w:lvl w:ilvl="6" w:tplc="9F2273DE">
      <w:numFmt w:val="bullet"/>
      <w:lvlText w:val="•"/>
      <w:lvlJc w:val="left"/>
      <w:pPr>
        <w:ind w:left="6046" w:hanging="360"/>
      </w:pPr>
      <w:rPr>
        <w:rFonts w:hint="default"/>
        <w:lang w:val="en-US" w:eastAsia="en-US" w:bidi="ar-SA"/>
      </w:rPr>
    </w:lvl>
    <w:lvl w:ilvl="7" w:tplc="84C85216">
      <w:numFmt w:val="bullet"/>
      <w:lvlText w:val="•"/>
      <w:lvlJc w:val="left"/>
      <w:pPr>
        <w:ind w:left="7020" w:hanging="360"/>
      </w:pPr>
      <w:rPr>
        <w:rFonts w:hint="default"/>
        <w:lang w:val="en-US" w:eastAsia="en-US" w:bidi="ar-SA"/>
      </w:rPr>
    </w:lvl>
    <w:lvl w:ilvl="8" w:tplc="7316AB5E">
      <w:numFmt w:val="bullet"/>
      <w:lvlText w:val="•"/>
      <w:lvlJc w:val="left"/>
      <w:pPr>
        <w:ind w:left="7993" w:hanging="360"/>
      </w:pPr>
      <w:rPr>
        <w:rFonts w:hint="default"/>
        <w:lang w:val="en-US" w:eastAsia="en-US" w:bidi="ar-SA"/>
      </w:rPr>
    </w:lvl>
  </w:abstractNum>
  <w:abstractNum w:abstractNumId="33" w15:restartNumberingAfterBreak="0">
    <w:nsid w:val="6DF34621"/>
    <w:multiLevelType w:val="hybridMultilevel"/>
    <w:tmpl w:val="38403EE6"/>
    <w:lvl w:ilvl="0" w:tplc="4F1A2424">
      <w:start w:val="1"/>
      <w:numFmt w:val="decimal"/>
      <w:lvlText w:val="%1."/>
      <w:lvlJc w:val="left"/>
      <w:pPr>
        <w:ind w:left="821" w:hanging="360"/>
      </w:pPr>
      <w:rPr>
        <w:rFonts w:hint="default"/>
        <w:w w:val="100"/>
        <w:lang w:val="en-US" w:eastAsia="en-US" w:bidi="ar-SA"/>
      </w:rPr>
    </w:lvl>
    <w:lvl w:ilvl="1" w:tplc="D6BEE756">
      <w:numFmt w:val="bullet"/>
      <w:lvlText w:val="•"/>
      <w:lvlJc w:val="left"/>
      <w:pPr>
        <w:ind w:left="1732" w:hanging="360"/>
      </w:pPr>
      <w:rPr>
        <w:rFonts w:hint="default"/>
        <w:lang w:val="en-US" w:eastAsia="en-US" w:bidi="ar-SA"/>
      </w:rPr>
    </w:lvl>
    <w:lvl w:ilvl="2" w:tplc="7188F416">
      <w:numFmt w:val="bullet"/>
      <w:lvlText w:val="•"/>
      <w:lvlJc w:val="left"/>
      <w:pPr>
        <w:ind w:left="2644" w:hanging="360"/>
      </w:pPr>
      <w:rPr>
        <w:rFonts w:hint="default"/>
        <w:lang w:val="en-US" w:eastAsia="en-US" w:bidi="ar-SA"/>
      </w:rPr>
    </w:lvl>
    <w:lvl w:ilvl="3" w:tplc="B120C190">
      <w:numFmt w:val="bullet"/>
      <w:lvlText w:val="•"/>
      <w:lvlJc w:val="left"/>
      <w:pPr>
        <w:ind w:left="3556" w:hanging="360"/>
      </w:pPr>
      <w:rPr>
        <w:rFonts w:hint="default"/>
        <w:lang w:val="en-US" w:eastAsia="en-US" w:bidi="ar-SA"/>
      </w:rPr>
    </w:lvl>
    <w:lvl w:ilvl="4" w:tplc="280C9DEC">
      <w:numFmt w:val="bullet"/>
      <w:lvlText w:val="•"/>
      <w:lvlJc w:val="left"/>
      <w:pPr>
        <w:ind w:left="4468" w:hanging="360"/>
      </w:pPr>
      <w:rPr>
        <w:rFonts w:hint="default"/>
        <w:lang w:val="en-US" w:eastAsia="en-US" w:bidi="ar-SA"/>
      </w:rPr>
    </w:lvl>
    <w:lvl w:ilvl="5" w:tplc="F4587888">
      <w:numFmt w:val="bullet"/>
      <w:lvlText w:val="•"/>
      <w:lvlJc w:val="left"/>
      <w:pPr>
        <w:ind w:left="5380" w:hanging="360"/>
      </w:pPr>
      <w:rPr>
        <w:rFonts w:hint="default"/>
        <w:lang w:val="en-US" w:eastAsia="en-US" w:bidi="ar-SA"/>
      </w:rPr>
    </w:lvl>
    <w:lvl w:ilvl="6" w:tplc="8626D486">
      <w:numFmt w:val="bullet"/>
      <w:lvlText w:val="•"/>
      <w:lvlJc w:val="left"/>
      <w:pPr>
        <w:ind w:left="6292" w:hanging="360"/>
      </w:pPr>
      <w:rPr>
        <w:rFonts w:hint="default"/>
        <w:lang w:val="en-US" w:eastAsia="en-US" w:bidi="ar-SA"/>
      </w:rPr>
    </w:lvl>
    <w:lvl w:ilvl="7" w:tplc="BB6A7632">
      <w:numFmt w:val="bullet"/>
      <w:lvlText w:val="•"/>
      <w:lvlJc w:val="left"/>
      <w:pPr>
        <w:ind w:left="7204" w:hanging="360"/>
      </w:pPr>
      <w:rPr>
        <w:rFonts w:hint="default"/>
        <w:lang w:val="en-US" w:eastAsia="en-US" w:bidi="ar-SA"/>
      </w:rPr>
    </w:lvl>
    <w:lvl w:ilvl="8" w:tplc="FE720B88">
      <w:numFmt w:val="bullet"/>
      <w:lvlText w:val="•"/>
      <w:lvlJc w:val="left"/>
      <w:pPr>
        <w:ind w:left="8116" w:hanging="360"/>
      </w:pPr>
      <w:rPr>
        <w:rFonts w:hint="default"/>
        <w:lang w:val="en-US" w:eastAsia="en-US" w:bidi="ar-SA"/>
      </w:rPr>
    </w:lvl>
  </w:abstractNum>
  <w:abstractNum w:abstractNumId="34" w15:restartNumberingAfterBreak="0">
    <w:nsid w:val="70430B0A"/>
    <w:multiLevelType w:val="hybridMultilevel"/>
    <w:tmpl w:val="38403EE6"/>
    <w:lvl w:ilvl="0" w:tplc="4F1A2424">
      <w:start w:val="1"/>
      <w:numFmt w:val="decimal"/>
      <w:lvlText w:val="%1."/>
      <w:lvlJc w:val="left"/>
      <w:pPr>
        <w:ind w:left="821" w:hanging="360"/>
      </w:pPr>
      <w:rPr>
        <w:rFonts w:hint="default"/>
        <w:w w:val="100"/>
        <w:lang w:val="en-US" w:eastAsia="en-US" w:bidi="ar-SA"/>
      </w:rPr>
    </w:lvl>
    <w:lvl w:ilvl="1" w:tplc="D6BEE756">
      <w:numFmt w:val="bullet"/>
      <w:lvlText w:val="•"/>
      <w:lvlJc w:val="left"/>
      <w:pPr>
        <w:ind w:left="1732" w:hanging="360"/>
      </w:pPr>
      <w:rPr>
        <w:rFonts w:hint="default"/>
        <w:lang w:val="en-US" w:eastAsia="en-US" w:bidi="ar-SA"/>
      </w:rPr>
    </w:lvl>
    <w:lvl w:ilvl="2" w:tplc="7188F416">
      <w:numFmt w:val="bullet"/>
      <w:lvlText w:val="•"/>
      <w:lvlJc w:val="left"/>
      <w:pPr>
        <w:ind w:left="2644" w:hanging="360"/>
      </w:pPr>
      <w:rPr>
        <w:rFonts w:hint="default"/>
        <w:lang w:val="en-US" w:eastAsia="en-US" w:bidi="ar-SA"/>
      </w:rPr>
    </w:lvl>
    <w:lvl w:ilvl="3" w:tplc="B120C190">
      <w:numFmt w:val="bullet"/>
      <w:lvlText w:val="•"/>
      <w:lvlJc w:val="left"/>
      <w:pPr>
        <w:ind w:left="3556" w:hanging="360"/>
      </w:pPr>
      <w:rPr>
        <w:rFonts w:hint="default"/>
        <w:lang w:val="en-US" w:eastAsia="en-US" w:bidi="ar-SA"/>
      </w:rPr>
    </w:lvl>
    <w:lvl w:ilvl="4" w:tplc="280C9DEC">
      <w:numFmt w:val="bullet"/>
      <w:lvlText w:val="•"/>
      <w:lvlJc w:val="left"/>
      <w:pPr>
        <w:ind w:left="4468" w:hanging="360"/>
      </w:pPr>
      <w:rPr>
        <w:rFonts w:hint="default"/>
        <w:lang w:val="en-US" w:eastAsia="en-US" w:bidi="ar-SA"/>
      </w:rPr>
    </w:lvl>
    <w:lvl w:ilvl="5" w:tplc="F4587888">
      <w:numFmt w:val="bullet"/>
      <w:lvlText w:val="•"/>
      <w:lvlJc w:val="left"/>
      <w:pPr>
        <w:ind w:left="5380" w:hanging="360"/>
      </w:pPr>
      <w:rPr>
        <w:rFonts w:hint="default"/>
        <w:lang w:val="en-US" w:eastAsia="en-US" w:bidi="ar-SA"/>
      </w:rPr>
    </w:lvl>
    <w:lvl w:ilvl="6" w:tplc="8626D486">
      <w:numFmt w:val="bullet"/>
      <w:lvlText w:val="•"/>
      <w:lvlJc w:val="left"/>
      <w:pPr>
        <w:ind w:left="6292" w:hanging="360"/>
      </w:pPr>
      <w:rPr>
        <w:rFonts w:hint="default"/>
        <w:lang w:val="en-US" w:eastAsia="en-US" w:bidi="ar-SA"/>
      </w:rPr>
    </w:lvl>
    <w:lvl w:ilvl="7" w:tplc="BB6A7632">
      <w:numFmt w:val="bullet"/>
      <w:lvlText w:val="•"/>
      <w:lvlJc w:val="left"/>
      <w:pPr>
        <w:ind w:left="7204" w:hanging="360"/>
      </w:pPr>
      <w:rPr>
        <w:rFonts w:hint="default"/>
        <w:lang w:val="en-US" w:eastAsia="en-US" w:bidi="ar-SA"/>
      </w:rPr>
    </w:lvl>
    <w:lvl w:ilvl="8" w:tplc="FE720B88">
      <w:numFmt w:val="bullet"/>
      <w:lvlText w:val="•"/>
      <w:lvlJc w:val="left"/>
      <w:pPr>
        <w:ind w:left="8116" w:hanging="360"/>
      </w:pPr>
      <w:rPr>
        <w:rFonts w:hint="default"/>
        <w:lang w:val="en-US" w:eastAsia="en-US" w:bidi="ar-SA"/>
      </w:rPr>
    </w:lvl>
  </w:abstractNum>
  <w:abstractNum w:abstractNumId="35" w15:restartNumberingAfterBreak="0">
    <w:nsid w:val="717D09B3"/>
    <w:multiLevelType w:val="hybridMultilevel"/>
    <w:tmpl w:val="9C281A98"/>
    <w:lvl w:ilvl="0" w:tplc="80EAFB7C">
      <w:start w:val="1"/>
      <w:numFmt w:val="decimal"/>
      <w:lvlText w:val="%1."/>
      <w:lvlJc w:val="left"/>
      <w:pPr>
        <w:ind w:left="461" w:hanging="361"/>
      </w:pPr>
      <w:rPr>
        <w:rFonts w:ascii="Times New Roman" w:eastAsia="Times New Roman" w:hAnsi="Times New Roman" w:cs="Times New Roman" w:hint="default"/>
        <w:b/>
        <w:bCs/>
        <w:i w:val="0"/>
        <w:iCs w:val="0"/>
        <w:w w:val="100"/>
        <w:sz w:val="24"/>
        <w:szCs w:val="24"/>
        <w:lang w:val="en-US" w:eastAsia="en-US" w:bidi="ar-SA"/>
      </w:rPr>
    </w:lvl>
    <w:lvl w:ilvl="1" w:tplc="59848E1E">
      <w:numFmt w:val="bullet"/>
      <w:lvlText w:val="•"/>
      <w:lvlJc w:val="left"/>
      <w:pPr>
        <w:ind w:left="1408" w:hanging="361"/>
      </w:pPr>
      <w:rPr>
        <w:rFonts w:hint="default"/>
        <w:lang w:val="en-US" w:eastAsia="en-US" w:bidi="ar-SA"/>
      </w:rPr>
    </w:lvl>
    <w:lvl w:ilvl="2" w:tplc="75EEB7AC">
      <w:numFmt w:val="bullet"/>
      <w:lvlText w:val="•"/>
      <w:lvlJc w:val="left"/>
      <w:pPr>
        <w:ind w:left="2356" w:hanging="361"/>
      </w:pPr>
      <w:rPr>
        <w:rFonts w:hint="default"/>
        <w:lang w:val="en-US" w:eastAsia="en-US" w:bidi="ar-SA"/>
      </w:rPr>
    </w:lvl>
    <w:lvl w:ilvl="3" w:tplc="C0F61038">
      <w:numFmt w:val="bullet"/>
      <w:lvlText w:val="•"/>
      <w:lvlJc w:val="left"/>
      <w:pPr>
        <w:ind w:left="3304" w:hanging="361"/>
      </w:pPr>
      <w:rPr>
        <w:rFonts w:hint="default"/>
        <w:lang w:val="en-US" w:eastAsia="en-US" w:bidi="ar-SA"/>
      </w:rPr>
    </w:lvl>
    <w:lvl w:ilvl="4" w:tplc="70107D8A">
      <w:numFmt w:val="bullet"/>
      <w:lvlText w:val="•"/>
      <w:lvlJc w:val="left"/>
      <w:pPr>
        <w:ind w:left="4252" w:hanging="361"/>
      </w:pPr>
      <w:rPr>
        <w:rFonts w:hint="default"/>
        <w:lang w:val="en-US" w:eastAsia="en-US" w:bidi="ar-SA"/>
      </w:rPr>
    </w:lvl>
    <w:lvl w:ilvl="5" w:tplc="7DA0F944">
      <w:numFmt w:val="bullet"/>
      <w:lvlText w:val="•"/>
      <w:lvlJc w:val="left"/>
      <w:pPr>
        <w:ind w:left="5200" w:hanging="361"/>
      </w:pPr>
      <w:rPr>
        <w:rFonts w:hint="default"/>
        <w:lang w:val="en-US" w:eastAsia="en-US" w:bidi="ar-SA"/>
      </w:rPr>
    </w:lvl>
    <w:lvl w:ilvl="6" w:tplc="4FD4C862">
      <w:numFmt w:val="bullet"/>
      <w:lvlText w:val="•"/>
      <w:lvlJc w:val="left"/>
      <w:pPr>
        <w:ind w:left="6148" w:hanging="361"/>
      </w:pPr>
      <w:rPr>
        <w:rFonts w:hint="default"/>
        <w:lang w:val="en-US" w:eastAsia="en-US" w:bidi="ar-SA"/>
      </w:rPr>
    </w:lvl>
    <w:lvl w:ilvl="7" w:tplc="D20E21A8">
      <w:numFmt w:val="bullet"/>
      <w:lvlText w:val="•"/>
      <w:lvlJc w:val="left"/>
      <w:pPr>
        <w:ind w:left="7096" w:hanging="361"/>
      </w:pPr>
      <w:rPr>
        <w:rFonts w:hint="default"/>
        <w:lang w:val="en-US" w:eastAsia="en-US" w:bidi="ar-SA"/>
      </w:rPr>
    </w:lvl>
    <w:lvl w:ilvl="8" w:tplc="A7D8B782">
      <w:numFmt w:val="bullet"/>
      <w:lvlText w:val="•"/>
      <w:lvlJc w:val="left"/>
      <w:pPr>
        <w:ind w:left="8044" w:hanging="361"/>
      </w:pPr>
      <w:rPr>
        <w:rFonts w:hint="default"/>
        <w:lang w:val="en-US" w:eastAsia="en-US" w:bidi="ar-SA"/>
      </w:rPr>
    </w:lvl>
  </w:abstractNum>
  <w:abstractNum w:abstractNumId="36" w15:restartNumberingAfterBreak="0">
    <w:nsid w:val="72073414"/>
    <w:multiLevelType w:val="hybridMultilevel"/>
    <w:tmpl w:val="62CCCA0A"/>
    <w:lvl w:ilvl="0" w:tplc="85EC4722">
      <w:numFmt w:val="bullet"/>
      <w:lvlText w:val="•"/>
      <w:lvlJc w:val="left"/>
      <w:pPr>
        <w:ind w:left="821" w:hanging="360"/>
      </w:pPr>
      <w:rPr>
        <w:rFonts w:ascii="Arial" w:eastAsia="Arial" w:hAnsi="Arial" w:cs="Arial" w:hint="default"/>
        <w:b w:val="0"/>
        <w:bCs w:val="0"/>
        <w:i w:val="0"/>
        <w:iCs w:val="0"/>
        <w:w w:val="131"/>
        <w:sz w:val="24"/>
        <w:szCs w:val="24"/>
        <w:lang w:val="en-US" w:eastAsia="en-US" w:bidi="ar-SA"/>
      </w:rPr>
    </w:lvl>
    <w:lvl w:ilvl="1" w:tplc="503226B6">
      <w:numFmt w:val="bullet"/>
      <w:lvlText w:val="o"/>
      <w:lvlJc w:val="left"/>
      <w:pPr>
        <w:ind w:left="1541" w:hanging="360"/>
      </w:pPr>
      <w:rPr>
        <w:rFonts w:ascii="Courier New" w:eastAsia="Courier New" w:hAnsi="Courier New" w:cs="Courier New" w:hint="default"/>
        <w:b w:val="0"/>
        <w:bCs w:val="0"/>
        <w:i w:val="0"/>
        <w:iCs w:val="0"/>
        <w:w w:val="100"/>
        <w:sz w:val="24"/>
        <w:szCs w:val="24"/>
        <w:lang w:val="en-US" w:eastAsia="en-US" w:bidi="ar-SA"/>
      </w:rPr>
    </w:lvl>
    <w:lvl w:ilvl="2" w:tplc="8B5A7EF2">
      <w:numFmt w:val="bullet"/>
      <w:lvlText w:val="•"/>
      <w:lvlJc w:val="left"/>
      <w:pPr>
        <w:ind w:left="2473" w:hanging="360"/>
      </w:pPr>
      <w:rPr>
        <w:rFonts w:hint="default"/>
        <w:lang w:val="en-US" w:eastAsia="en-US" w:bidi="ar-SA"/>
      </w:rPr>
    </w:lvl>
    <w:lvl w:ilvl="3" w:tplc="66B6A9F2">
      <w:numFmt w:val="bullet"/>
      <w:lvlText w:val="•"/>
      <w:lvlJc w:val="left"/>
      <w:pPr>
        <w:ind w:left="3406" w:hanging="360"/>
      </w:pPr>
      <w:rPr>
        <w:rFonts w:hint="default"/>
        <w:lang w:val="en-US" w:eastAsia="en-US" w:bidi="ar-SA"/>
      </w:rPr>
    </w:lvl>
    <w:lvl w:ilvl="4" w:tplc="2F206E62">
      <w:numFmt w:val="bullet"/>
      <w:lvlText w:val="•"/>
      <w:lvlJc w:val="left"/>
      <w:pPr>
        <w:ind w:left="4340" w:hanging="360"/>
      </w:pPr>
      <w:rPr>
        <w:rFonts w:hint="default"/>
        <w:lang w:val="en-US" w:eastAsia="en-US" w:bidi="ar-SA"/>
      </w:rPr>
    </w:lvl>
    <w:lvl w:ilvl="5" w:tplc="27A67B7C">
      <w:numFmt w:val="bullet"/>
      <w:lvlText w:val="•"/>
      <w:lvlJc w:val="left"/>
      <w:pPr>
        <w:ind w:left="5273" w:hanging="360"/>
      </w:pPr>
      <w:rPr>
        <w:rFonts w:hint="default"/>
        <w:lang w:val="en-US" w:eastAsia="en-US" w:bidi="ar-SA"/>
      </w:rPr>
    </w:lvl>
    <w:lvl w:ilvl="6" w:tplc="E5FED83C">
      <w:numFmt w:val="bullet"/>
      <w:lvlText w:val="•"/>
      <w:lvlJc w:val="left"/>
      <w:pPr>
        <w:ind w:left="6206" w:hanging="360"/>
      </w:pPr>
      <w:rPr>
        <w:rFonts w:hint="default"/>
        <w:lang w:val="en-US" w:eastAsia="en-US" w:bidi="ar-SA"/>
      </w:rPr>
    </w:lvl>
    <w:lvl w:ilvl="7" w:tplc="FC063204">
      <w:numFmt w:val="bullet"/>
      <w:lvlText w:val="•"/>
      <w:lvlJc w:val="left"/>
      <w:pPr>
        <w:ind w:left="7140" w:hanging="360"/>
      </w:pPr>
      <w:rPr>
        <w:rFonts w:hint="default"/>
        <w:lang w:val="en-US" w:eastAsia="en-US" w:bidi="ar-SA"/>
      </w:rPr>
    </w:lvl>
    <w:lvl w:ilvl="8" w:tplc="2FC622C2">
      <w:numFmt w:val="bullet"/>
      <w:lvlText w:val="•"/>
      <w:lvlJc w:val="left"/>
      <w:pPr>
        <w:ind w:left="8073" w:hanging="360"/>
      </w:pPr>
      <w:rPr>
        <w:rFonts w:hint="default"/>
        <w:lang w:val="en-US" w:eastAsia="en-US" w:bidi="ar-SA"/>
      </w:rPr>
    </w:lvl>
  </w:abstractNum>
  <w:abstractNum w:abstractNumId="37" w15:restartNumberingAfterBreak="0">
    <w:nsid w:val="73E3253D"/>
    <w:multiLevelType w:val="hybridMultilevel"/>
    <w:tmpl w:val="A5C28F98"/>
    <w:lvl w:ilvl="0" w:tplc="3AB0E9BC">
      <w:numFmt w:val="bullet"/>
      <w:lvlText w:val="•"/>
      <w:lvlJc w:val="left"/>
      <w:pPr>
        <w:ind w:left="418" w:hanging="360"/>
      </w:pPr>
      <w:rPr>
        <w:rFonts w:ascii="Arial" w:eastAsia="Arial" w:hAnsi="Arial" w:cs="Arial" w:hint="default"/>
        <w:b w:val="0"/>
        <w:bCs w:val="0"/>
        <w:i w:val="0"/>
        <w:iCs w:val="0"/>
        <w:w w:val="131"/>
        <w:sz w:val="22"/>
        <w:szCs w:val="22"/>
        <w:lang w:val="en-US" w:eastAsia="en-US" w:bidi="ar-SA"/>
      </w:rPr>
    </w:lvl>
    <w:lvl w:ilvl="1" w:tplc="84DEA9E0">
      <w:numFmt w:val="bullet"/>
      <w:lvlText w:val="•"/>
      <w:lvlJc w:val="left"/>
      <w:pPr>
        <w:ind w:left="808" w:hanging="360"/>
      </w:pPr>
      <w:rPr>
        <w:rFonts w:hint="default"/>
        <w:lang w:val="en-US" w:eastAsia="en-US" w:bidi="ar-SA"/>
      </w:rPr>
    </w:lvl>
    <w:lvl w:ilvl="2" w:tplc="69B60CD4">
      <w:numFmt w:val="bullet"/>
      <w:lvlText w:val="•"/>
      <w:lvlJc w:val="left"/>
      <w:pPr>
        <w:ind w:left="1197" w:hanging="360"/>
      </w:pPr>
      <w:rPr>
        <w:rFonts w:hint="default"/>
        <w:lang w:val="en-US" w:eastAsia="en-US" w:bidi="ar-SA"/>
      </w:rPr>
    </w:lvl>
    <w:lvl w:ilvl="3" w:tplc="A134E488">
      <w:numFmt w:val="bullet"/>
      <w:lvlText w:val="•"/>
      <w:lvlJc w:val="left"/>
      <w:pPr>
        <w:ind w:left="1586" w:hanging="360"/>
      </w:pPr>
      <w:rPr>
        <w:rFonts w:hint="default"/>
        <w:lang w:val="en-US" w:eastAsia="en-US" w:bidi="ar-SA"/>
      </w:rPr>
    </w:lvl>
    <w:lvl w:ilvl="4" w:tplc="E3C21D1C">
      <w:numFmt w:val="bullet"/>
      <w:lvlText w:val="•"/>
      <w:lvlJc w:val="left"/>
      <w:pPr>
        <w:ind w:left="1975" w:hanging="360"/>
      </w:pPr>
      <w:rPr>
        <w:rFonts w:hint="default"/>
        <w:lang w:val="en-US" w:eastAsia="en-US" w:bidi="ar-SA"/>
      </w:rPr>
    </w:lvl>
    <w:lvl w:ilvl="5" w:tplc="206ADA1C">
      <w:numFmt w:val="bullet"/>
      <w:lvlText w:val="•"/>
      <w:lvlJc w:val="left"/>
      <w:pPr>
        <w:ind w:left="2364" w:hanging="360"/>
      </w:pPr>
      <w:rPr>
        <w:rFonts w:hint="default"/>
        <w:lang w:val="en-US" w:eastAsia="en-US" w:bidi="ar-SA"/>
      </w:rPr>
    </w:lvl>
    <w:lvl w:ilvl="6" w:tplc="F698AF2C">
      <w:numFmt w:val="bullet"/>
      <w:lvlText w:val="•"/>
      <w:lvlJc w:val="left"/>
      <w:pPr>
        <w:ind w:left="2753" w:hanging="360"/>
      </w:pPr>
      <w:rPr>
        <w:rFonts w:hint="default"/>
        <w:lang w:val="en-US" w:eastAsia="en-US" w:bidi="ar-SA"/>
      </w:rPr>
    </w:lvl>
    <w:lvl w:ilvl="7" w:tplc="CBBA3CBA">
      <w:numFmt w:val="bullet"/>
      <w:lvlText w:val="•"/>
      <w:lvlJc w:val="left"/>
      <w:pPr>
        <w:ind w:left="3141" w:hanging="360"/>
      </w:pPr>
      <w:rPr>
        <w:rFonts w:hint="default"/>
        <w:lang w:val="en-US" w:eastAsia="en-US" w:bidi="ar-SA"/>
      </w:rPr>
    </w:lvl>
    <w:lvl w:ilvl="8" w:tplc="3CA84E8C">
      <w:numFmt w:val="bullet"/>
      <w:lvlText w:val="•"/>
      <w:lvlJc w:val="left"/>
      <w:pPr>
        <w:ind w:left="3530" w:hanging="360"/>
      </w:pPr>
      <w:rPr>
        <w:rFonts w:hint="default"/>
        <w:lang w:val="en-US" w:eastAsia="en-US" w:bidi="ar-SA"/>
      </w:rPr>
    </w:lvl>
  </w:abstractNum>
  <w:abstractNum w:abstractNumId="38" w15:restartNumberingAfterBreak="0">
    <w:nsid w:val="75591FFD"/>
    <w:multiLevelType w:val="hybridMultilevel"/>
    <w:tmpl w:val="D244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FD03FA"/>
    <w:multiLevelType w:val="hybridMultilevel"/>
    <w:tmpl w:val="7078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8A3892"/>
    <w:multiLevelType w:val="hybridMultilevel"/>
    <w:tmpl w:val="CD32A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6"/>
  </w:num>
  <w:num w:numId="4">
    <w:abstractNumId w:val="6"/>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19"/>
  </w:num>
  <w:num w:numId="8">
    <w:abstractNumId w:val="31"/>
  </w:num>
  <w:num w:numId="9">
    <w:abstractNumId w:val="14"/>
  </w:num>
  <w:num w:numId="10">
    <w:abstractNumId w:val="28"/>
  </w:num>
  <w:num w:numId="11">
    <w:abstractNumId w:val="4"/>
  </w:num>
  <w:num w:numId="12">
    <w:abstractNumId w:val="10"/>
  </w:num>
  <w:num w:numId="13">
    <w:abstractNumId w:val="1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
  </w:num>
  <w:num w:numId="18">
    <w:abstractNumId w:val="20"/>
  </w:num>
  <w:num w:numId="19">
    <w:abstractNumId w:val="0"/>
  </w:num>
  <w:num w:numId="20">
    <w:abstractNumId w:val="24"/>
  </w:num>
  <w:num w:numId="21">
    <w:abstractNumId w:val="18"/>
  </w:num>
  <w:num w:numId="22">
    <w:abstractNumId w:val="33"/>
  </w:num>
  <w:num w:numId="23">
    <w:abstractNumId w:val="36"/>
  </w:num>
  <w:num w:numId="24">
    <w:abstractNumId w:val="32"/>
  </w:num>
  <w:num w:numId="25">
    <w:abstractNumId w:val="21"/>
  </w:num>
  <w:num w:numId="26">
    <w:abstractNumId w:val="7"/>
  </w:num>
  <w:num w:numId="27">
    <w:abstractNumId w:val="9"/>
  </w:num>
  <w:num w:numId="28">
    <w:abstractNumId w:val="27"/>
  </w:num>
  <w:num w:numId="29">
    <w:abstractNumId w:val="37"/>
  </w:num>
  <w:num w:numId="30">
    <w:abstractNumId w:val="23"/>
  </w:num>
  <w:num w:numId="31">
    <w:abstractNumId w:val="35"/>
  </w:num>
  <w:num w:numId="32">
    <w:abstractNumId w:val="34"/>
  </w:num>
  <w:num w:numId="33">
    <w:abstractNumId w:val="8"/>
  </w:num>
  <w:num w:numId="34">
    <w:abstractNumId w:val="30"/>
  </w:num>
  <w:num w:numId="35">
    <w:abstractNumId w:val="22"/>
  </w:num>
  <w:num w:numId="36">
    <w:abstractNumId w:val="1"/>
  </w:num>
  <w:num w:numId="37">
    <w:abstractNumId w:val="17"/>
  </w:num>
  <w:num w:numId="38">
    <w:abstractNumId w:val="5"/>
  </w:num>
  <w:num w:numId="39">
    <w:abstractNumId w:val="39"/>
  </w:num>
  <w:num w:numId="40">
    <w:abstractNumId w:val="26"/>
  </w:num>
  <w:num w:numId="41">
    <w:abstractNumId w:val="38"/>
  </w:num>
  <w:num w:numId="42">
    <w:abstractNumId w:val="12"/>
  </w:num>
  <w:num w:numId="43">
    <w:abstractNumId w:val="25"/>
  </w:num>
  <w:num w:numId="44">
    <w:abstractNumId w:val="29"/>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5F7"/>
    <w:rsid w:val="00007C77"/>
    <w:rsid w:val="000161ED"/>
    <w:rsid w:val="00016891"/>
    <w:rsid w:val="000217AF"/>
    <w:rsid w:val="00021F5C"/>
    <w:rsid w:val="00024C47"/>
    <w:rsid w:val="000276B1"/>
    <w:rsid w:val="000419FA"/>
    <w:rsid w:val="0006296E"/>
    <w:rsid w:val="00063FB2"/>
    <w:rsid w:val="000663EB"/>
    <w:rsid w:val="00067C12"/>
    <w:rsid w:val="000925E6"/>
    <w:rsid w:val="000971CA"/>
    <w:rsid w:val="000C1173"/>
    <w:rsid w:val="000C2FFE"/>
    <w:rsid w:val="000E7AAF"/>
    <w:rsid w:val="00102F9F"/>
    <w:rsid w:val="00112613"/>
    <w:rsid w:val="001171A7"/>
    <w:rsid w:val="0012202B"/>
    <w:rsid w:val="00144F2A"/>
    <w:rsid w:val="0017086A"/>
    <w:rsid w:val="0017198F"/>
    <w:rsid w:val="00174BD7"/>
    <w:rsid w:val="00180514"/>
    <w:rsid w:val="00182029"/>
    <w:rsid w:val="00182CC1"/>
    <w:rsid w:val="00183B7B"/>
    <w:rsid w:val="00185E0E"/>
    <w:rsid w:val="00185F07"/>
    <w:rsid w:val="00192D5B"/>
    <w:rsid w:val="00197188"/>
    <w:rsid w:val="001B0BBF"/>
    <w:rsid w:val="001B2F2C"/>
    <w:rsid w:val="001D2121"/>
    <w:rsid w:val="001D3729"/>
    <w:rsid w:val="001D5F5D"/>
    <w:rsid w:val="001E0F6A"/>
    <w:rsid w:val="001E19D9"/>
    <w:rsid w:val="00200C88"/>
    <w:rsid w:val="00203746"/>
    <w:rsid w:val="00204A84"/>
    <w:rsid w:val="002114E8"/>
    <w:rsid w:val="00225B2C"/>
    <w:rsid w:val="00230576"/>
    <w:rsid w:val="00230F21"/>
    <w:rsid w:val="00234091"/>
    <w:rsid w:val="00235050"/>
    <w:rsid w:val="002509E2"/>
    <w:rsid w:val="00262F27"/>
    <w:rsid w:val="00266B0A"/>
    <w:rsid w:val="002677BE"/>
    <w:rsid w:val="0027295A"/>
    <w:rsid w:val="00282040"/>
    <w:rsid w:val="00284810"/>
    <w:rsid w:val="0029778F"/>
    <w:rsid w:val="002A205B"/>
    <w:rsid w:val="002A6338"/>
    <w:rsid w:val="002B264D"/>
    <w:rsid w:val="002B53C3"/>
    <w:rsid w:val="002B5EF4"/>
    <w:rsid w:val="002C06F6"/>
    <w:rsid w:val="002C1DFE"/>
    <w:rsid w:val="002C4D15"/>
    <w:rsid w:val="002D198D"/>
    <w:rsid w:val="002D5E4B"/>
    <w:rsid w:val="002D753B"/>
    <w:rsid w:val="002E315E"/>
    <w:rsid w:val="002E3B9B"/>
    <w:rsid w:val="002F7EDD"/>
    <w:rsid w:val="00301EEE"/>
    <w:rsid w:val="0031220A"/>
    <w:rsid w:val="003162F1"/>
    <w:rsid w:val="0033170A"/>
    <w:rsid w:val="00341C9B"/>
    <w:rsid w:val="0035649A"/>
    <w:rsid w:val="003670B6"/>
    <w:rsid w:val="00373ADD"/>
    <w:rsid w:val="00382031"/>
    <w:rsid w:val="00386EEF"/>
    <w:rsid w:val="003925BE"/>
    <w:rsid w:val="00395922"/>
    <w:rsid w:val="00397B41"/>
    <w:rsid w:val="003B1A34"/>
    <w:rsid w:val="003B61C0"/>
    <w:rsid w:val="003D1C4E"/>
    <w:rsid w:val="003E3EF4"/>
    <w:rsid w:val="003E685F"/>
    <w:rsid w:val="00415889"/>
    <w:rsid w:val="00420E87"/>
    <w:rsid w:val="004266FF"/>
    <w:rsid w:val="0043442C"/>
    <w:rsid w:val="00434A84"/>
    <w:rsid w:val="00437060"/>
    <w:rsid w:val="0043790F"/>
    <w:rsid w:val="00445F63"/>
    <w:rsid w:val="004534FD"/>
    <w:rsid w:val="00454ED4"/>
    <w:rsid w:val="00455630"/>
    <w:rsid w:val="00460E0D"/>
    <w:rsid w:val="00472C08"/>
    <w:rsid w:val="0049239A"/>
    <w:rsid w:val="00497598"/>
    <w:rsid w:val="004A00AF"/>
    <w:rsid w:val="004A0BB7"/>
    <w:rsid w:val="004B5213"/>
    <w:rsid w:val="004C1125"/>
    <w:rsid w:val="004C1BB7"/>
    <w:rsid w:val="004C2BF8"/>
    <w:rsid w:val="004C38DC"/>
    <w:rsid w:val="004C3C25"/>
    <w:rsid w:val="004D3E41"/>
    <w:rsid w:val="004E48D0"/>
    <w:rsid w:val="004F0425"/>
    <w:rsid w:val="004F5824"/>
    <w:rsid w:val="00501DB1"/>
    <w:rsid w:val="00513D3D"/>
    <w:rsid w:val="00524D5A"/>
    <w:rsid w:val="005269C5"/>
    <w:rsid w:val="00537BCB"/>
    <w:rsid w:val="00551104"/>
    <w:rsid w:val="00552512"/>
    <w:rsid w:val="00560A2D"/>
    <w:rsid w:val="00562D62"/>
    <w:rsid w:val="00565B7E"/>
    <w:rsid w:val="00573C5A"/>
    <w:rsid w:val="00592D98"/>
    <w:rsid w:val="00594C76"/>
    <w:rsid w:val="005A37E5"/>
    <w:rsid w:val="005A7ED6"/>
    <w:rsid w:val="005D5ADA"/>
    <w:rsid w:val="005E5B29"/>
    <w:rsid w:val="005E693C"/>
    <w:rsid w:val="005F2296"/>
    <w:rsid w:val="005F680F"/>
    <w:rsid w:val="00601FA4"/>
    <w:rsid w:val="00605C44"/>
    <w:rsid w:val="00623ECE"/>
    <w:rsid w:val="0064161A"/>
    <w:rsid w:val="00647927"/>
    <w:rsid w:val="00664E24"/>
    <w:rsid w:val="00675427"/>
    <w:rsid w:val="0067671A"/>
    <w:rsid w:val="00690A04"/>
    <w:rsid w:val="0069260C"/>
    <w:rsid w:val="006B3DA3"/>
    <w:rsid w:val="006B6E46"/>
    <w:rsid w:val="006C2DCC"/>
    <w:rsid w:val="006C3BA2"/>
    <w:rsid w:val="006E2FEB"/>
    <w:rsid w:val="006E54CE"/>
    <w:rsid w:val="006E5747"/>
    <w:rsid w:val="006F7E32"/>
    <w:rsid w:val="0070721A"/>
    <w:rsid w:val="007161CC"/>
    <w:rsid w:val="0071797E"/>
    <w:rsid w:val="00721850"/>
    <w:rsid w:val="0072539E"/>
    <w:rsid w:val="00725A53"/>
    <w:rsid w:val="007419B9"/>
    <w:rsid w:val="0074577B"/>
    <w:rsid w:val="00756743"/>
    <w:rsid w:val="00781A50"/>
    <w:rsid w:val="00787F65"/>
    <w:rsid w:val="007A36EE"/>
    <w:rsid w:val="007D1EAA"/>
    <w:rsid w:val="007D57E2"/>
    <w:rsid w:val="007D6123"/>
    <w:rsid w:val="007E4A2C"/>
    <w:rsid w:val="007E6BDC"/>
    <w:rsid w:val="007F5C95"/>
    <w:rsid w:val="0080558A"/>
    <w:rsid w:val="0080698F"/>
    <w:rsid w:val="00807ADA"/>
    <w:rsid w:val="00820741"/>
    <w:rsid w:val="00824571"/>
    <w:rsid w:val="00834BA4"/>
    <w:rsid w:val="00837326"/>
    <w:rsid w:val="008454D2"/>
    <w:rsid w:val="00887457"/>
    <w:rsid w:val="00894327"/>
    <w:rsid w:val="008A5EA5"/>
    <w:rsid w:val="008C637F"/>
    <w:rsid w:val="008E6EC6"/>
    <w:rsid w:val="008F4AB0"/>
    <w:rsid w:val="00917F48"/>
    <w:rsid w:val="00920413"/>
    <w:rsid w:val="0093619B"/>
    <w:rsid w:val="009601A3"/>
    <w:rsid w:val="00962438"/>
    <w:rsid w:val="0096706E"/>
    <w:rsid w:val="0098057F"/>
    <w:rsid w:val="00992E00"/>
    <w:rsid w:val="009B4E62"/>
    <w:rsid w:val="009C7C25"/>
    <w:rsid w:val="009D10C8"/>
    <w:rsid w:val="009D4B9B"/>
    <w:rsid w:val="009D5E4E"/>
    <w:rsid w:val="009D6A81"/>
    <w:rsid w:val="009E4812"/>
    <w:rsid w:val="009F4AA7"/>
    <w:rsid w:val="009F6A23"/>
    <w:rsid w:val="00A0541E"/>
    <w:rsid w:val="00A05653"/>
    <w:rsid w:val="00A1112F"/>
    <w:rsid w:val="00A12BA8"/>
    <w:rsid w:val="00A1672F"/>
    <w:rsid w:val="00A22B8B"/>
    <w:rsid w:val="00A45E9A"/>
    <w:rsid w:val="00A46B0F"/>
    <w:rsid w:val="00A50137"/>
    <w:rsid w:val="00A621F9"/>
    <w:rsid w:val="00A658A1"/>
    <w:rsid w:val="00A868AE"/>
    <w:rsid w:val="00A933B3"/>
    <w:rsid w:val="00AA6C25"/>
    <w:rsid w:val="00AB0CD4"/>
    <w:rsid w:val="00AB1051"/>
    <w:rsid w:val="00AC75D8"/>
    <w:rsid w:val="00AD7ABD"/>
    <w:rsid w:val="00AF0B0A"/>
    <w:rsid w:val="00B03BC1"/>
    <w:rsid w:val="00B04213"/>
    <w:rsid w:val="00B239A2"/>
    <w:rsid w:val="00B24ABC"/>
    <w:rsid w:val="00B37EBF"/>
    <w:rsid w:val="00B538E5"/>
    <w:rsid w:val="00B62D65"/>
    <w:rsid w:val="00B75DDF"/>
    <w:rsid w:val="00B85B7A"/>
    <w:rsid w:val="00B923A6"/>
    <w:rsid w:val="00BB25F7"/>
    <w:rsid w:val="00BD1C54"/>
    <w:rsid w:val="00BD3124"/>
    <w:rsid w:val="00BD4770"/>
    <w:rsid w:val="00BD4DF4"/>
    <w:rsid w:val="00BE2E4A"/>
    <w:rsid w:val="00BF4151"/>
    <w:rsid w:val="00BF4DF9"/>
    <w:rsid w:val="00C006F5"/>
    <w:rsid w:val="00C12780"/>
    <w:rsid w:val="00C35F9E"/>
    <w:rsid w:val="00C37039"/>
    <w:rsid w:val="00C464B4"/>
    <w:rsid w:val="00C55CBA"/>
    <w:rsid w:val="00C60AD7"/>
    <w:rsid w:val="00C6146F"/>
    <w:rsid w:val="00C76AD9"/>
    <w:rsid w:val="00C76FC4"/>
    <w:rsid w:val="00C906F0"/>
    <w:rsid w:val="00C966F3"/>
    <w:rsid w:val="00CB3272"/>
    <w:rsid w:val="00CC2BDA"/>
    <w:rsid w:val="00CD426B"/>
    <w:rsid w:val="00CE2694"/>
    <w:rsid w:val="00CF320F"/>
    <w:rsid w:val="00CF33C9"/>
    <w:rsid w:val="00D02AE5"/>
    <w:rsid w:val="00D1375B"/>
    <w:rsid w:val="00D26C91"/>
    <w:rsid w:val="00D3320A"/>
    <w:rsid w:val="00D36664"/>
    <w:rsid w:val="00D36E2A"/>
    <w:rsid w:val="00D53A08"/>
    <w:rsid w:val="00D81770"/>
    <w:rsid w:val="00D87332"/>
    <w:rsid w:val="00D95997"/>
    <w:rsid w:val="00D964B7"/>
    <w:rsid w:val="00DA178E"/>
    <w:rsid w:val="00DA37E9"/>
    <w:rsid w:val="00DA614B"/>
    <w:rsid w:val="00DB030E"/>
    <w:rsid w:val="00DB36B6"/>
    <w:rsid w:val="00DB4AA5"/>
    <w:rsid w:val="00DC0939"/>
    <w:rsid w:val="00DD2380"/>
    <w:rsid w:val="00DD2D70"/>
    <w:rsid w:val="00DF11AA"/>
    <w:rsid w:val="00E21E5C"/>
    <w:rsid w:val="00E2428B"/>
    <w:rsid w:val="00E35024"/>
    <w:rsid w:val="00E55D27"/>
    <w:rsid w:val="00E644D7"/>
    <w:rsid w:val="00E64F3B"/>
    <w:rsid w:val="00E87FE9"/>
    <w:rsid w:val="00E94B60"/>
    <w:rsid w:val="00EA26CD"/>
    <w:rsid w:val="00ED7F80"/>
    <w:rsid w:val="00EE0B94"/>
    <w:rsid w:val="00EF224C"/>
    <w:rsid w:val="00EF60F9"/>
    <w:rsid w:val="00F04559"/>
    <w:rsid w:val="00F146A2"/>
    <w:rsid w:val="00F23CBB"/>
    <w:rsid w:val="00F3192D"/>
    <w:rsid w:val="00F53E60"/>
    <w:rsid w:val="00F557A4"/>
    <w:rsid w:val="00F67269"/>
    <w:rsid w:val="00F822C2"/>
    <w:rsid w:val="00F90F3C"/>
    <w:rsid w:val="00F9120B"/>
    <w:rsid w:val="00F91A89"/>
    <w:rsid w:val="00FA60C6"/>
    <w:rsid w:val="00FB6A14"/>
    <w:rsid w:val="00FD2372"/>
    <w:rsid w:val="00FD45F1"/>
    <w:rsid w:val="00FD46BD"/>
    <w:rsid w:val="00FD72B2"/>
    <w:rsid w:val="00FF1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E0D6E"/>
  <w15:chartTrackingRefBased/>
  <w15:docId w15:val="{4DC3EEA2-352B-1449-8875-DB227035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jc w:val="center"/>
    </w:pPr>
    <w:rPr>
      <w:sz w:val="24"/>
      <w:szCs w:val="22"/>
    </w:rPr>
  </w:style>
  <w:style w:type="paragraph" w:styleId="Heading1">
    <w:name w:val="heading 1"/>
    <w:basedOn w:val="Normal"/>
    <w:next w:val="Normal"/>
    <w:link w:val="Heading1Char"/>
    <w:uiPriority w:val="9"/>
    <w:qFormat/>
    <w:rsid w:val="0017198F"/>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BB25F7"/>
    <w:pPr>
      <w:keepNext/>
      <w:spacing w:before="240" w:after="60"/>
      <w:outlineLvl w:val="1"/>
    </w:pPr>
    <w:rPr>
      <w:rFonts w:ascii="Calibri Light" w:eastAsia="Times New Roman" w:hAnsi="Calibri Light"/>
      <w:b/>
      <w:bCs/>
      <w:i/>
      <w:iCs/>
      <w:sz w:val="28"/>
      <w:szCs w:val="28"/>
    </w:rPr>
  </w:style>
  <w:style w:type="paragraph" w:styleId="Heading5">
    <w:name w:val="heading 5"/>
    <w:basedOn w:val="Normal"/>
    <w:next w:val="Normal"/>
    <w:link w:val="Heading5Char"/>
    <w:qFormat/>
    <w:rsid w:val="00EF224C"/>
    <w:pPr>
      <w:spacing w:before="240" w:after="60" w:line="240" w:lineRule="auto"/>
      <w:jc w:val="left"/>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uiPriority w:val="1"/>
    <w:qFormat/>
    <w:pPr>
      <w:spacing w:line="240" w:lineRule="auto"/>
      <w:ind w:left="720"/>
      <w:jc w:val="left"/>
    </w:pPr>
    <w:rPr>
      <w:spacing w:val="-2"/>
      <w:szCs w:val="24"/>
    </w:rPr>
  </w:style>
  <w:style w:type="paragraph" w:customStyle="1" w:styleId="Default">
    <w:name w:val="Default"/>
    <w:pPr>
      <w:autoSpaceDE w:val="0"/>
      <w:autoSpaceDN w:val="0"/>
      <w:adjustRightInd w:val="0"/>
    </w:pPr>
    <w:rPr>
      <w:rFonts w:eastAsia="Times New Roman"/>
      <w:color w:val="000000"/>
      <w:sz w:val="24"/>
      <w:szCs w:val="24"/>
    </w:rPr>
  </w:style>
  <w:style w:type="paragraph" w:customStyle="1" w:styleId="CM7">
    <w:name w:val="CM7"/>
    <w:basedOn w:val="Normal"/>
    <w:next w:val="Default"/>
    <w:rsid w:val="003E685F"/>
    <w:pPr>
      <w:spacing w:line="240" w:lineRule="auto"/>
      <w:jc w:val="both"/>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7FE9"/>
    <w:rPr>
      <w:sz w:val="24"/>
      <w:szCs w:val="22"/>
    </w:rPr>
  </w:style>
  <w:style w:type="character" w:customStyle="1" w:styleId="Heading5Char">
    <w:name w:val="Heading 5 Char"/>
    <w:link w:val="Heading5"/>
    <w:rsid w:val="00EF224C"/>
    <w:rPr>
      <w:rFonts w:eastAsia="Times New Roman"/>
      <w:b/>
      <w:bCs/>
      <w:i/>
      <w:iCs/>
      <w:sz w:val="26"/>
      <w:szCs w:val="26"/>
    </w:rPr>
  </w:style>
  <w:style w:type="paragraph" w:styleId="BodyText">
    <w:name w:val="Body Text"/>
    <w:basedOn w:val="CM7"/>
    <w:link w:val="BodyTextChar"/>
    <w:uiPriority w:val="1"/>
    <w:qFormat/>
    <w:rsid w:val="003E685F"/>
  </w:style>
  <w:style w:type="character" w:customStyle="1" w:styleId="BodyTextChar">
    <w:name w:val="Body Text Char"/>
    <w:link w:val="BodyText"/>
    <w:uiPriority w:val="1"/>
    <w:rsid w:val="003E685F"/>
    <w:rPr>
      <w:sz w:val="24"/>
      <w:szCs w:val="22"/>
    </w:rPr>
  </w:style>
  <w:style w:type="character" w:customStyle="1" w:styleId="Heading1Char">
    <w:name w:val="Heading 1 Char"/>
    <w:link w:val="Heading1"/>
    <w:uiPriority w:val="9"/>
    <w:rsid w:val="0017198F"/>
    <w:rPr>
      <w:rFonts w:ascii="Calibri Light" w:eastAsia="Times New Roman" w:hAnsi="Calibri Light" w:cs="Times New Roman"/>
      <w:b/>
      <w:bCs/>
      <w:kern w:val="32"/>
      <w:sz w:val="32"/>
      <w:szCs w:val="32"/>
    </w:rPr>
  </w:style>
  <w:style w:type="character" w:styleId="Hyperlink">
    <w:name w:val="Hyperlink"/>
    <w:uiPriority w:val="99"/>
    <w:unhideWhenUsed/>
    <w:rsid w:val="00183B7B"/>
    <w:rPr>
      <w:color w:val="0563C1"/>
      <w:u w:val="single"/>
    </w:rPr>
  </w:style>
  <w:style w:type="character" w:styleId="UnresolvedMention">
    <w:name w:val="Unresolved Mention"/>
    <w:uiPriority w:val="99"/>
    <w:semiHidden/>
    <w:unhideWhenUsed/>
    <w:rsid w:val="00183B7B"/>
    <w:rPr>
      <w:color w:val="605E5C"/>
      <w:shd w:val="clear" w:color="auto" w:fill="E1DFDD"/>
    </w:rPr>
  </w:style>
  <w:style w:type="character" w:customStyle="1" w:styleId="apple-converted-space">
    <w:name w:val="apple-converted-space"/>
    <w:basedOn w:val="DefaultParagraphFont"/>
    <w:rsid w:val="0043442C"/>
  </w:style>
  <w:style w:type="paragraph" w:customStyle="1" w:styleId="xmsonormal">
    <w:name w:val="x_msonormal"/>
    <w:basedOn w:val="Normal"/>
    <w:rsid w:val="0043442C"/>
    <w:pPr>
      <w:spacing w:before="100" w:beforeAutospacing="1" w:after="100" w:afterAutospacing="1" w:line="240" w:lineRule="auto"/>
      <w:jc w:val="left"/>
    </w:pPr>
    <w:rPr>
      <w:rFonts w:eastAsia="Times New Roman"/>
      <w:szCs w:val="24"/>
    </w:rPr>
  </w:style>
  <w:style w:type="paragraph" w:styleId="Title">
    <w:name w:val="Title"/>
    <w:basedOn w:val="Normal"/>
    <w:next w:val="Normal"/>
    <w:link w:val="TitleChar"/>
    <w:uiPriority w:val="10"/>
    <w:qFormat/>
    <w:rsid w:val="005F680F"/>
    <w:pPr>
      <w:autoSpaceDE w:val="0"/>
      <w:autoSpaceDN w:val="0"/>
      <w:adjustRightInd w:val="0"/>
      <w:spacing w:line="425" w:lineRule="exact"/>
      <w:ind w:left="39"/>
      <w:jc w:val="left"/>
    </w:pPr>
    <w:rPr>
      <w:rFonts w:ascii="Arial" w:eastAsia="Times New Roman" w:hAnsi="Arial" w:cs="Arial"/>
      <w:b/>
      <w:bCs/>
      <w:i/>
      <w:iCs/>
      <w:sz w:val="40"/>
      <w:szCs w:val="40"/>
    </w:rPr>
  </w:style>
  <w:style w:type="character" w:customStyle="1" w:styleId="TitleChar">
    <w:name w:val="Title Char"/>
    <w:link w:val="Title"/>
    <w:uiPriority w:val="10"/>
    <w:rsid w:val="005F680F"/>
    <w:rPr>
      <w:rFonts w:ascii="Arial" w:eastAsia="Times New Roman" w:hAnsi="Arial" w:cs="Arial"/>
      <w:b/>
      <w:bCs/>
      <w:i/>
      <w:iCs/>
      <w:sz w:val="40"/>
      <w:szCs w:val="40"/>
    </w:rPr>
  </w:style>
  <w:style w:type="character" w:customStyle="1" w:styleId="Heading2Char">
    <w:name w:val="Heading 2 Char"/>
    <w:link w:val="Heading2"/>
    <w:uiPriority w:val="9"/>
    <w:rsid w:val="00BB25F7"/>
    <w:rPr>
      <w:rFonts w:ascii="Calibri Light" w:eastAsia="Times New Roman" w:hAnsi="Calibri Light"/>
      <w:b/>
      <w:bCs/>
      <w:i/>
      <w:iCs/>
      <w:sz w:val="28"/>
      <w:szCs w:val="28"/>
    </w:rPr>
  </w:style>
  <w:style w:type="paragraph" w:customStyle="1" w:styleId="TableParagraph">
    <w:name w:val="Table Paragraph"/>
    <w:basedOn w:val="Normal"/>
    <w:uiPriority w:val="1"/>
    <w:qFormat/>
    <w:rsid w:val="00BB25F7"/>
    <w:pPr>
      <w:widowControl w:val="0"/>
      <w:autoSpaceDE w:val="0"/>
      <w:autoSpaceDN w:val="0"/>
      <w:spacing w:line="240" w:lineRule="auto"/>
      <w:ind w:left="110"/>
      <w:jc w:val="left"/>
    </w:pPr>
    <w:rPr>
      <w:rFonts w:eastAsia="Times New Roman"/>
      <w:sz w:val="22"/>
    </w:rPr>
  </w:style>
  <w:style w:type="paragraph" w:customStyle="1" w:styleId="Body">
    <w:name w:val="Body"/>
    <w:rsid w:val="00BB25F7"/>
    <w:pPr>
      <w:pBdr>
        <w:top w:val="nil"/>
        <w:left w:val="nil"/>
        <w:bottom w:val="nil"/>
        <w:right w:val="nil"/>
        <w:between w:val="nil"/>
        <w:bar w:val="nil"/>
      </w:pBdr>
      <w:spacing w:line="276" w:lineRule="auto"/>
      <w:jc w:val="center"/>
    </w:pPr>
    <w:rPr>
      <w:rFonts w:eastAsia="Times New Roman"/>
      <w:color w:val="000000"/>
      <w:sz w:val="24"/>
      <w:szCs w:val="24"/>
      <w:u w:color="000000"/>
      <w:bdr w:val="nil"/>
    </w:rPr>
  </w:style>
  <w:style w:type="paragraph" w:styleId="PlainText">
    <w:name w:val="Plain Text"/>
    <w:basedOn w:val="Normal"/>
    <w:link w:val="PlainTextChar"/>
    <w:uiPriority w:val="99"/>
    <w:semiHidden/>
    <w:unhideWhenUsed/>
    <w:rsid w:val="00BB25F7"/>
    <w:rPr>
      <w:rFonts w:ascii="Courier New" w:hAnsi="Courier New" w:cs="Courier New"/>
      <w:sz w:val="20"/>
      <w:szCs w:val="20"/>
    </w:rPr>
  </w:style>
  <w:style w:type="character" w:customStyle="1" w:styleId="PlainTextChar">
    <w:name w:val="Plain Text Char"/>
    <w:link w:val="PlainText"/>
    <w:uiPriority w:val="99"/>
    <w:semiHidden/>
    <w:rsid w:val="00BB25F7"/>
    <w:rPr>
      <w:rFonts w:ascii="Courier New" w:hAnsi="Courier New" w:cs="Courier New"/>
    </w:rPr>
  </w:style>
  <w:style w:type="character" w:styleId="FollowedHyperlink">
    <w:name w:val="FollowedHyperlink"/>
    <w:uiPriority w:val="99"/>
    <w:semiHidden/>
    <w:unhideWhenUsed/>
    <w:rsid w:val="00BB25F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67242">
      <w:bodyDiv w:val="1"/>
      <w:marLeft w:val="0"/>
      <w:marRight w:val="0"/>
      <w:marTop w:val="0"/>
      <w:marBottom w:val="0"/>
      <w:divBdr>
        <w:top w:val="none" w:sz="0" w:space="0" w:color="auto"/>
        <w:left w:val="none" w:sz="0" w:space="0" w:color="auto"/>
        <w:bottom w:val="none" w:sz="0" w:space="0" w:color="auto"/>
        <w:right w:val="none" w:sz="0" w:space="0" w:color="auto"/>
      </w:divBdr>
    </w:div>
    <w:div w:id="375937001">
      <w:bodyDiv w:val="1"/>
      <w:marLeft w:val="0"/>
      <w:marRight w:val="0"/>
      <w:marTop w:val="0"/>
      <w:marBottom w:val="0"/>
      <w:divBdr>
        <w:top w:val="none" w:sz="0" w:space="0" w:color="auto"/>
        <w:left w:val="none" w:sz="0" w:space="0" w:color="auto"/>
        <w:bottom w:val="none" w:sz="0" w:space="0" w:color="auto"/>
        <w:right w:val="none" w:sz="0" w:space="0" w:color="auto"/>
      </w:divBdr>
    </w:div>
    <w:div w:id="394090649">
      <w:bodyDiv w:val="1"/>
      <w:marLeft w:val="0"/>
      <w:marRight w:val="0"/>
      <w:marTop w:val="0"/>
      <w:marBottom w:val="0"/>
      <w:divBdr>
        <w:top w:val="none" w:sz="0" w:space="0" w:color="auto"/>
        <w:left w:val="none" w:sz="0" w:space="0" w:color="auto"/>
        <w:bottom w:val="none" w:sz="0" w:space="0" w:color="auto"/>
        <w:right w:val="none" w:sz="0" w:space="0" w:color="auto"/>
      </w:divBdr>
    </w:div>
    <w:div w:id="428426952">
      <w:bodyDiv w:val="1"/>
      <w:marLeft w:val="0"/>
      <w:marRight w:val="0"/>
      <w:marTop w:val="0"/>
      <w:marBottom w:val="0"/>
      <w:divBdr>
        <w:top w:val="none" w:sz="0" w:space="0" w:color="auto"/>
        <w:left w:val="none" w:sz="0" w:space="0" w:color="auto"/>
        <w:bottom w:val="none" w:sz="0" w:space="0" w:color="auto"/>
        <w:right w:val="none" w:sz="0" w:space="0" w:color="auto"/>
      </w:divBdr>
    </w:div>
    <w:div w:id="613825865">
      <w:bodyDiv w:val="1"/>
      <w:marLeft w:val="0"/>
      <w:marRight w:val="0"/>
      <w:marTop w:val="0"/>
      <w:marBottom w:val="0"/>
      <w:divBdr>
        <w:top w:val="none" w:sz="0" w:space="0" w:color="auto"/>
        <w:left w:val="none" w:sz="0" w:space="0" w:color="auto"/>
        <w:bottom w:val="none" w:sz="0" w:space="0" w:color="auto"/>
        <w:right w:val="none" w:sz="0" w:space="0" w:color="auto"/>
      </w:divBdr>
    </w:div>
    <w:div w:id="837379834">
      <w:bodyDiv w:val="1"/>
      <w:marLeft w:val="0"/>
      <w:marRight w:val="0"/>
      <w:marTop w:val="0"/>
      <w:marBottom w:val="0"/>
      <w:divBdr>
        <w:top w:val="none" w:sz="0" w:space="0" w:color="auto"/>
        <w:left w:val="none" w:sz="0" w:space="0" w:color="auto"/>
        <w:bottom w:val="none" w:sz="0" w:space="0" w:color="auto"/>
        <w:right w:val="none" w:sz="0" w:space="0" w:color="auto"/>
      </w:divBdr>
    </w:div>
    <w:div w:id="1131945872">
      <w:bodyDiv w:val="1"/>
      <w:marLeft w:val="0"/>
      <w:marRight w:val="0"/>
      <w:marTop w:val="0"/>
      <w:marBottom w:val="0"/>
      <w:divBdr>
        <w:top w:val="none" w:sz="0" w:space="0" w:color="auto"/>
        <w:left w:val="none" w:sz="0" w:space="0" w:color="auto"/>
        <w:bottom w:val="none" w:sz="0" w:space="0" w:color="auto"/>
        <w:right w:val="none" w:sz="0" w:space="0" w:color="auto"/>
      </w:divBdr>
    </w:div>
    <w:div w:id="1503547381">
      <w:bodyDiv w:val="1"/>
      <w:marLeft w:val="0"/>
      <w:marRight w:val="0"/>
      <w:marTop w:val="0"/>
      <w:marBottom w:val="0"/>
      <w:divBdr>
        <w:top w:val="none" w:sz="0" w:space="0" w:color="auto"/>
        <w:left w:val="none" w:sz="0" w:space="0" w:color="auto"/>
        <w:bottom w:val="none" w:sz="0" w:space="0" w:color="auto"/>
        <w:right w:val="none" w:sz="0" w:space="0" w:color="auto"/>
      </w:divBdr>
    </w:div>
    <w:div w:id="1522082830">
      <w:bodyDiv w:val="1"/>
      <w:marLeft w:val="0"/>
      <w:marRight w:val="0"/>
      <w:marTop w:val="0"/>
      <w:marBottom w:val="0"/>
      <w:divBdr>
        <w:top w:val="none" w:sz="0" w:space="0" w:color="auto"/>
        <w:left w:val="none" w:sz="0" w:space="0" w:color="auto"/>
        <w:bottom w:val="none" w:sz="0" w:space="0" w:color="auto"/>
        <w:right w:val="none" w:sz="0" w:space="0" w:color="auto"/>
      </w:divBdr>
    </w:div>
    <w:div w:id="1902671716">
      <w:bodyDiv w:val="1"/>
      <w:marLeft w:val="0"/>
      <w:marRight w:val="0"/>
      <w:marTop w:val="0"/>
      <w:marBottom w:val="0"/>
      <w:divBdr>
        <w:top w:val="none" w:sz="0" w:space="0" w:color="auto"/>
        <w:left w:val="none" w:sz="0" w:space="0" w:color="auto"/>
        <w:bottom w:val="none" w:sz="0" w:space="0" w:color="auto"/>
        <w:right w:val="none" w:sz="0" w:space="0" w:color="auto"/>
      </w:divBdr>
    </w:div>
    <w:div w:id="1920598374">
      <w:bodyDiv w:val="1"/>
      <w:marLeft w:val="0"/>
      <w:marRight w:val="0"/>
      <w:marTop w:val="0"/>
      <w:marBottom w:val="0"/>
      <w:divBdr>
        <w:top w:val="none" w:sz="0" w:space="0" w:color="auto"/>
        <w:left w:val="none" w:sz="0" w:space="0" w:color="auto"/>
        <w:bottom w:val="none" w:sz="0" w:space="0" w:color="auto"/>
        <w:right w:val="none" w:sz="0" w:space="0" w:color="auto"/>
      </w:divBdr>
    </w:div>
    <w:div w:id="2067365632">
      <w:bodyDiv w:val="1"/>
      <w:marLeft w:val="0"/>
      <w:marRight w:val="0"/>
      <w:marTop w:val="0"/>
      <w:marBottom w:val="0"/>
      <w:divBdr>
        <w:top w:val="none" w:sz="0" w:space="0" w:color="auto"/>
        <w:left w:val="none" w:sz="0" w:space="0" w:color="auto"/>
        <w:bottom w:val="none" w:sz="0" w:space="0" w:color="auto"/>
        <w:right w:val="none" w:sz="0" w:space="0" w:color="auto"/>
      </w:divBdr>
    </w:div>
    <w:div w:id="207180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budget.ca.gov/2021-22/pdf/Revised/BudgetSummary/HousingandHomelessnes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csh.ca.gov/hcfc/documents/action_pla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karenshimizu\AppData\Local\Microsoft\Windows\INetCache\Content.Outlook\AppData\Local\kenmo\AppData\Local\Temp\2020_Sonoma_County_Homeless_Census_Comprehensive_Report.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6C72C-FF21-4504-BFE0-191CA6FD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3690</Words>
  <Characters>21038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City of Petaluma</Company>
  <LinksUpToDate>false</LinksUpToDate>
  <CharactersWithSpaces>24679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Shimizu, Karen</cp:lastModifiedBy>
  <cp:revision>2</cp:revision>
  <cp:lastPrinted>2021-09-14T23:42:00Z</cp:lastPrinted>
  <dcterms:created xsi:type="dcterms:W3CDTF">2021-09-15T01:13:00Z</dcterms:created>
  <dcterms:modified xsi:type="dcterms:W3CDTF">2021-09-15T01:13:00Z</dcterms:modified>
  <cp:version>0</cp:version>
</cp:coreProperties>
</file>