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rPr>
          <w:rFonts w:ascii="Open Sans" w:cs="Open Sans" w:eastAsia="Open Sans" w:hAnsi="Open Sans"/>
          <w:sz w:val="44"/>
          <w:szCs w:val="44"/>
        </w:rPr>
      </w:pPr>
      <w:r w:rsidDel="00000000" w:rsidR="00000000" w:rsidRPr="00000000">
        <w:rPr>
          <w:rFonts w:ascii="Open Sans" w:cs="Open Sans" w:eastAsia="Open Sans" w:hAnsi="Open Sans"/>
          <w:sz w:val="44"/>
          <w:szCs w:val="44"/>
          <w:rtl w:val="0"/>
        </w:rPr>
        <w:t xml:space="preserve">Research Plan Worksheet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" w:cs="Open Sans" w:eastAsia="Open Sans" w:hAnsi="Open Sans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335.0" w:type="dxa"/>
        <w:jc w:val="left"/>
        <w:tblInd w:w="115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2475"/>
        <w:gridCol w:w="2835"/>
        <w:gridCol w:w="1950"/>
        <w:gridCol w:w="6075"/>
        <w:tblGridChange w:id="0">
          <w:tblGrid>
            <w:gridCol w:w="2475"/>
            <w:gridCol w:w="2835"/>
            <w:gridCol w:w="1950"/>
            <w:gridCol w:w="6075"/>
          </w:tblGrid>
        </w:tblGridChange>
      </w:tblGrid>
      <w:tr>
        <w:trPr>
          <w:trHeight w:val="88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Rule="auto"/>
              <w:contextualSpacing w:val="0"/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8"/>
                <w:szCs w:val="28"/>
                <w:rtl w:val="0"/>
              </w:rPr>
              <w:t xml:space="preserve">Stakeholder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Rule="auto"/>
              <w:contextualSpacing w:val="0"/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8"/>
                <w:szCs w:val="28"/>
                <w:rtl w:val="0"/>
              </w:rPr>
              <w:t xml:space="preserve">Research Method*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Rule="auto"/>
              <w:contextualSpacing w:val="0"/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8"/>
                <w:szCs w:val="28"/>
                <w:rtl w:val="0"/>
              </w:rPr>
              <w:t xml:space="preserve">Day/Time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Rule="auto"/>
              <w:contextualSpacing w:val="0"/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8"/>
                <w:szCs w:val="28"/>
                <w:rtl w:val="0"/>
              </w:rPr>
              <w:t xml:space="preserve">Research/Interview Questions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Rule="auto"/>
              <w:contextualSpacing w:val="0"/>
              <w:rPr>
                <w:rFonts w:ascii="Montserrat" w:cs="Montserrat" w:eastAsia="Montserrat" w:hAnsi="Montserrat"/>
                <w:b w:val="1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Rule="auto"/>
              <w:contextualSpacing w:val="0"/>
              <w:rPr>
                <w:rFonts w:ascii="Montserrat" w:cs="Montserrat" w:eastAsia="Montserrat" w:hAnsi="Montserrat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Rule="auto"/>
              <w:contextualSpacing w:val="0"/>
              <w:rPr>
                <w:rFonts w:ascii="Montserrat" w:cs="Montserrat" w:eastAsia="Montserrat" w:hAnsi="Montserrat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Rule="auto"/>
              <w:contextualSpacing w:val="0"/>
              <w:rPr>
                <w:rFonts w:ascii="Montserrat" w:cs="Montserrat" w:eastAsia="Montserrat" w:hAnsi="Montserrat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spacing w:before="120" w:lineRule="auto"/>
              <w:contextualSpacing w:val="0"/>
              <w:rPr>
                <w:rFonts w:ascii="Montserrat" w:cs="Montserrat" w:eastAsia="Montserrat" w:hAnsi="Montserrat"/>
                <w:b w:val="1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Rule="auto"/>
              <w:contextualSpacing w:val="0"/>
              <w:rPr>
                <w:rFonts w:ascii="Montserrat" w:cs="Montserrat" w:eastAsia="Montserrat" w:hAnsi="Montserrat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Rule="auto"/>
              <w:contextualSpacing w:val="0"/>
              <w:rPr>
                <w:rFonts w:ascii="Montserrat" w:cs="Montserrat" w:eastAsia="Montserrat" w:hAnsi="Montserrat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contextualSpacing w:val="0"/>
              <w:rPr>
                <w:rFonts w:ascii="Montserrat" w:cs="Montserrat" w:eastAsia="Montserrat" w:hAnsi="Montserrat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Rule="auto"/>
              <w:contextualSpacing w:val="0"/>
              <w:rPr>
                <w:rFonts w:ascii="Montserrat" w:cs="Montserrat" w:eastAsia="Montserrat" w:hAnsi="Montserrat"/>
                <w:b w:val="1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Rule="auto"/>
              <w:contextualSpacing w:val="0"/>
              <w:rPr>
                <w:rFonts w:ascii="Montserrat" w:cs="Montserrat" w:eastAsia="Montserrat" w:hAnsi="Montserrat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Rule="auto"/>
              <w:contextualSpacing w:val="0"/>
              <w:rPr>
                <w:rFonts w:ascii="Montserrat" w:cs="Montserrat" w:eastAsia="Montserrat" w:hAnsi="Montserrat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contextualSpacing w:val="0"/>
              <w:rPr>
                <w:rFonts w:ascii="Montserrat" w:cs="Montserrat" w:eastAsia="Montserrat" w:hAnsi="Montserrat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Rule="auto"/>
              <w:contextualSpacing w:val="0"/>
              <w:rPr>
                <w:rFonts w:ascii="Montserrat" w:cs="Montserrat" w:eastAsia="Montserrat" w:hAnsi="Montserrat"/>
                <w:b w:val="1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Rule="auto"/>
              <w:contextualSpacing w:val="0"/>
              <w:rPr>
                <w:rFonts w:ascii="Montserrat" w:cs="Montserrat" w:eastAsia="Montserrat" w:hAnsi="Montserrat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Rule="auto"/>
              <w:contextualSpacing w:val="0"/>
              <w:rPr>
                <w:rFonts w:ascii="Montserrat" w:cs="Montserrat" w:eastAsia="Montserrat" w:hAnsi="Montserrat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contextualSpacing w:val="0"/>
              <w:rPr>
                <w:rFonts w:ascii="Montserrat" w:cs="Montserrat" w:eastAsia="Montserrat" w:hAnsi="Montserrat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Rule="auto"/>
              <w:contextualSpacing w:val="0"/>
              <w:rPr>
                <w:rFonts w:ascii="Montserrat" w:cs="Montserrat" w:eastAsia="Montserrat" w:hAnsi="Montserrat"/>
                <w:b w:val="1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Rule="auto"/>
              <w:contextualSpacing w:val="0"/>
              <w:rPr>
                <w:rFonts w:ascii="Montserrat" w:cs="Montserrat" w:eastAsia="Montserrat" w:hAnsi="Montserrat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Rule="auto"/>
              <w:contextualSpacing w:val="0"/>
              <w:rPr>
                <w:rFonts w:ascii="Montserrat" w:cs="Montserrat" w:eastAsia="Montserrat" w:hAnsi="Montserrat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contextualSpacing w:val="0"/>
              <w:rPr>
                <w:rFonts w:ascii="Montserrat" w:cs="Montserrat" w:eastAsia="Montserrat" w:hAnsi="Montserrat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Rule="auto"/>
              <w:contextualSpacing w:val="0"/>
              <w:rPr>
                <w:rFonts w:ascii="Montserrat" w:cs="Montserrat" w:eastAsia="Montserrat" w:hAnsi="Montserrat"/>
                <w:b w:val="1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Rule="auto"/>
              <w:contextualSpacing w:val="0"/>
              <w:rPr>
                <w:rFonts w:ascii="Montserrat" w:cs="Montserrat" w:eastAsia="Montserrat" w:hAnsi="Montserrat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Rule="auto"/>
              <w:contextualSpacing w:val="0"/>
              <w:rPr>
                <w:rFonts w:ascii="Montserrat" w:cs="Montserrat" w:eastAsia="Montserrat" w:hAnsi="Montserrat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contextualSpacing w:val="0"/>
              <w:rPr>
                <w:rFonts w:ascii="Montserrat" w:cs="Montserrat" w:eastAsia="Montserrat" w:hAnsi="Montserrat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Rule="auto"/>
              <w:contextualSpacing w:val="0"/>
              <w:rPr>
                <w:rFonts w:ascii="Montserrat" w:cs="Montserrat" w:eastAsia="Montserrat" w:hAnsi="Montserrat"/>
                <w:b w:val="1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Rule="auto"/>
              <w:contextualSpacing w:val="0"/>
              <w:rPr>
                <w:rFonts w:ascii="Montserrat" w:cs="Montserrat" w:eastAsia="Montserrat" w:hAnsi="Montserrat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Rule="auto"/>
              <w:contextualSpacing w:val="0"/>
              <w:rPr>
                <w:rFonts w:ascii="Montserrat" w:cs="Montserrat" w:eastAsia="Montserrat" w:hAnsi="Montserrat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contextualSpacing w:val="0"/>
              <w:rPr>
                <w:rFonts w:ascii="Montserrat" w:cs="Montserrat" w:eastAsia="Montserrat" w:hAnsi="Montserrat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Rule="auto"/>
              <w:contextualSpacing w:val="0"/>
              <w:rPr>
                <w:rFonts w:ascii="Montserrat" w:cs="Montserrat" w:eastAsia="Montserrat" w:hAnsi="Montserrat"/>
                <w:b w:val="1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Rule="auto"/>
              <w:contextualSpacing w:val="0"/>
              <w:rPr>
                <w:rFonts w:ascii="Montserrat" w:cs="Montserrat" w:eastAsia="Montserrat" w:hAnsi="Montserrat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Rule="auto"/>
              <w:contextualSpacing w:val="0"/>
              <w:rPr>
                <w:rFonts w:ascii="Montserrat" w:cs="Montserrat" w:eastAsia="Montserrat" w:hAnsi="Montserrat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contextualSpacing w:val="0"/>
              <w:rPr>
                <w:rFonts w:ascii="Montserrat" w:cs="Montserrat" w:eastAsia="Montserrat" w:hAnsi="Montserrat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Rule="auto"/>
              <w:contextualSpacing w:val="0"/>
              <w:rPr>
                <w:rFonts w:ascii="Montserrat" w:cs="Montserrat" w:eastAsia="Montserrat" w:hAnsi="Montserrat"/>
                <w:b w:val="1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Rule="auto"/>
              <w:contextualSpacing w:val="0"/>
              <w:rPr>
                <w:rFonts w:ascii="Montserrat" w:cs="Montserrat" w:eastAsia="Montserrat" w:hAnsi="Montserrat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Rule="auto"/>
              <w:contextualSpacing w:val="0"/>
              <w:rPr>
                <w:rFonts w:ascii="Montserrat" w:cs="Montserrat" w:eastAsia="Montserrat" w:hAnsi="Montserrat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contextualSpacing w:val="0"/>
              <w:rPr>
                <w:rFonts w:ascii="Montserrat" w:cs="Montserrat" w:eastAsia="Montserrat" w:hAnsi="Montserrat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60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Rule="auto"/>
              <w:contextualSpacing w:val="0"/>
              <w:rPr>
                <w:rFonts w:ascii="Montserrat" w:cs="Montserrat" w:eastAsia="Montserrat" w:hAnsi="Montserrat"/>
                <w:b w:val="1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Rule="auto"/>
              <w:contextualSpacing w:val="0"/>
              <w:rPr>
                <w:rFonts w:ascii="Montserrat" w:cs="Montserrat" w:eastAsia="Montserrat" w:hAnsi="Montserrat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Rule="auto"/>
              <w:contextualSpacing w:val="0"/>
              <w:rPr>
                <w:rFonts w:ascii="Montserrat" w:cs="Montserrat" w:eastAsia="Montserrat" w:hAnsi="Montserrat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contextualSpacing w:val="0"/>
              <w:rPr>
                <w:rFonts w:ascii="Montserrat" w:cs="Montserrat" w:eastAsia="Montserrat" w:hAnsi="Montserrat"/>
                <w:i w:val="1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* Interview, focus group, workshop, and/or observational research, etc...</w:t>
      </w:r>
    </w:p>
    <w:sectPr>
      <w:headerReference r:id="rId5" w:type="default"/>
      <w:headerReference r:id="rId6" w:type="first"/>
      <w:footerReference r:id="rId7" w:type="default"/>
      <w:footerReference r:id="rId8" w:type="first"/>
      <w:pgSz w:h="12240" w:w="15840"/>
      <w:pgMar w:bottom="720" w:top="360" w:left="1080" w:right="1080" w:head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0" w:firstLine="0"/>
      <w:contextualSpacing w:val="0"/>
      <w:rPr/>
    </w:pPr>
    <w:r w:rsidDel="00000000" w:rsidR="00000000" w:rsidRPr="00000000">
      <w:rPr>
        <w:rtl w:val="0"/>
      </w:rPr>
      <w:t xml:space="preserve">                 </w:t>
      <w:tab/>
      <w:tab/>
      <w:tab/>
      <w:tab/>
      <w:tab/>
      <w:tab/>
      <w:t xml:space="preserve">        </w:t>
    </w:r>
  </w:p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0" w:firstLine="0"/>
      <w:contextualSpacing w:val="0"/>
      <w:rPr>
        <w:rFonts w:ascii="Open Sans" w:cs="Open Sans" w:eastAsia="Open Sans" w:hAnsi="Open Sans"/>
        <w:color w:val="999999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contextualSpacing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120" w:lineRule="auto"/>
      <w:contextualSpacing w:val="0"/>
      <w:jc w:val="left"/>
      <w:rPr>
        <w:rFonts w:ascii="Open Sans" w:cs="Open Sans" w:eastAsia="Open Sans" w:hAnsi="Open Sans"/>
        <w:i w:val="1"/>
        <w:color w:val="999999"/>
        <w:sz w:val="32"/>
        <w:szCs w:val="32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contextualSpacing w:val="0"/>
      <w:jc w:val="center"/>
      <w:rPr>
        <w:rFonts w:ascii="Open Sans" w:cs="Open Sans" w:eastAsia="Open Sans" w:hAnsi="Open Sans"/>
        <w:sz w:val="44"/>
        <w:szCs w:val="4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margin">
            <wp:posOffset>-95249</wp:posOffset>
          </wp:positionH>
          <wp:positionV relativeFrom="paragraph">
            <wp:posOffset>95250</wp:posOffset>
          </wp:positionV>
          <wp:extent cx="1878013" cy="766763"/>
          <wp:effectExtent b="0" l="0" r="0" t="0"/>
          <wp:wrapSquare wrapText="bothSides" distB="19050" distT="19050" distL="19050" distR="1905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78013" cy="76676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contextualSpacing w:val="0"/>
      <w:jc w:val="left"/>
      <w:rPr>
        <w:rFonts w:ascii="Open Sans" w:cs="Open Sans" w:eastAsia="Open Sans" w:hAnsi="Open Sans"/>
        <w:sz w:val="44"/>
        <w:szCs w:val="44"/>
      </w:rPr>
    </w:pPr>
    <w:r w:rsidDel="00000000" w:rsidR="00000000" w:rsidRPr="00000000">
      <w:rPr>
        <w:rFonts w:ascii="Open Sans" w:cs="Open Sans" w:eastAsia="Open Sans" w:hAnsi="Open Sans"/>
        <w:sz w:val="44"/>
        <w:szCs w:val="44"/>
        <w:rtl w:val="0"/>
      </w:rPr>
      <w:t xml:space="preserve">     </w:t>
      <w:tab/>
      <w:tab/>
      <w:tab/>
      <w:tab/>
      <w:tab/>
      <w:tab/>
      <w:tab/>
    </w:r>
    <w:r w:rsidDel="00000000" w:rsidR="00000000" w:rsidRPr="00000000">
      <w:rPr>
        <w:rFonts w:ascii="Open Sans Light" w:cs="Open Sans Light" w:eastAsia="Open Sans Light" w:hAnsi="Open Sans Light"/>
        <w:color w:val="434343"/>
        <w:sz w:val="60"/>
        <w:szCs w:val="60"/>
        <w:rtl w:val="0"/>
      </w:rPr>
      <w:t xml:space="preserve">LEARNING LAB </w:t>
    </w:r>
    <w:r w:rsidDel="00000000" w:rsidR="00000000" w:rsidRPr="00000000">
      <w:rPr>
        <w:rFonts w:ascii="Open Sans Light" w:cs="Open Sans Light" w:eastAsia="Open Sans Light" w:hAnsi="Open Sans Light"/>
        <w:i w:val="1"/>
        <w:color w:val="eb6251"/>
        <w:sz w:val="60"/>
        <w:szCs w:val="60"/>
        <w:rtl w:val="0"/>
      </w:rPr>
      <w:t xml:space="preserve">pilot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OpenSansLight-regular.ttf"/><Relationship Id="rId6" Type="http://schemas.openxmlformats.org/officeDocument/2006/relationships/font" Target="fonts/OpenSansLight-bold.ttf"/><Relationship Id="rId7" Type="http://schemas.openxmlformats.org/officeDocument/2006/relationships/font" Target="fonts/OpenSansLight-italic.ttf"/><Relationship Id="rId8" Type="http://schemas.openxmlformats.org/officeDocument/2006/relationships/font" Target="fonts/OpenSansLight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