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3804"/>
      </w:tblGrid>
      <w:tr w:rsidR="00C44B5B" w:rsidRPr="00364412" w14:paraId="1ABFEF88" w14:textId="77777777" w:rsidTr="00B251A1">
        <w:trPr>
          <w:trHeight w:val="530"/>
        </w:trPr>
        <w:tc>
          <w:tcPr>
            <w:tcW w:w="4826" w:type="dxa"/>
            <w:vAlign w:val="center"/>
          </w:tcPr>
          <w:p w14:paraId="10A81C8F" w14:textId="72F20F13" w:rsidR="00C44B5B" w:rsidRPr="00364412" w:rsidRDefault="00C44B5B" w:rsidP="007B1780">
            <w:pPr>
              <w:pStyle w:val="tabletext"/>
              <w:rPr>
                <w:rFonts w:ascii="Times New Roman" w:hAnsi="Times New Roman"/>
              </w:rPr>
            </w:pPr>
            <w:r w:rsidRPr="00364412">
              <w:rPr>
                <w:rFonts w:ascii="Times New Roman" w:hAnsi="Times New Roman"/>
              </w:rPr>
              <w:t>Job Title:</w:t>
            </w:r>
            <w:r w:rsidR="00142A72" w:rsidRPr="00364412">
              <w:rPr>
                <w:rFonts w:ascii="Times New Roman" w:hAnsi="Times New Roman"/>
              </w:rPr>
              <w:t xml:space="preserve">  </w:t>
            </w:r>
            <w:r w:rsidR="007B1780">
              <w:rPr>
                <w:rFonts w:ascii="Times New Roman" w:hAnsi="Times New Roman"/>
              </w:rPr>
              <w:t>Admin. Ass</w:t>
            </w:r>
            <w:r w:rsidR="00002ED3">
              <w:rPr>
                <w:rFonts w:ascii="Times New Roman" w:hAnsi="Times New Roman"/>
              </w:rPr>
              <w:t>istant I -</w:t>
            </w:r>
            <w:r w:rsidR="007B1780">
              <w:rPr>
                <w:rFonts w:ascii="Times New Roman" w:hAnsi="Times New Roman"/>
              </w:rPr>
              <w:t xml:space="preserve"> </w:t>
            </w:r>
            <w:r w:rsidR="006F1FD9">
              <w:rPr>
                <w:rFonts w:ascii="Times New Roman" w:hAnsi="Times New Roman"/>
              </w:rPr>
              <w:t>Community Development</w:t>
            </w:r>
            <w:r w:rsidR="006A465B">
              <w:rPr>
                <w:rFonts w:ascii="Times New Roman" w:hAnsi="Times New Roman"/>
              </w:rPr>
              <w:t xml:space="preserve"> </w:t>
            </w:r>
            <w:r w:rsidR="00002ED3">
              <w:rPr>
                <w:rFonts w:ascii="Times New Roman" w:hAnsi="Times New Roman"/>
              </w:rPr>
              <w:t>Department</w:t>
            </w:r>
          </w:p>
        </w:tc>
        <w:tc>
          <w:tcPr>
            <w:tcW w:w="3804" w:type="dxa"/>
            <w:vAlign w:val="center"/>
          </w:tcPr>
          <w:p w14:paraId="1C5C4496" w14:textId="6FAAE2E0" w:rsidR="00C44B5B" w:rsidRPr="00364412" w:rsidRDefault="00142A72" w:rsidP="006F1FD9">
            <w:pPr>
              <w:pStyle w:val="tabletext"/>
              <w:rPr>
                <w:rFonts w:ascii="Times New Roman" w:hAnsi="Times New Roman"/>
              </w:rPr>
            </w:pPr>
            <w:r w:rsidRPr="00364412">
              <w:rPr>
                <w:rFonts w:ascii="Times New Roman" w:hAnsi="Times New Roman"/>
              </w:rPr>
              <w:t xml:space="preserve">Reports to: </w:t>
            </w:r>
            <w:r w:rsidR="00B71885">
              <w:rPr>
                <w:rFonts w:ascii="Times New Roman" w:hAnsi="Times New Roman"/>
              </w:rPr>
              <w:t xml:space="preserve"> Community &amp; Business</w:t>
            </w:r>
            <w:r w:rsidR="00CC551C">
              <w:rPr>
                <w:rFonts w:ascii="Times New Roman" w:hAnsi="Times New Roman"/>
              </w:rPr>
              <w:t xml:space="preserve"> </w:t>
            </w:r>
            <w:r w:rsidR="006F1FD9">
              <w:rPr>
                <w:rFonts w:ascii="Times New Roman" w:hAnsi="Times New Roman"/>
              </w:rPr>
              <w:t>Development Director</w:t>
            </w:r>
          </w:p>
        </w:tc>
      </w:tr>
      <w:tr w:rsidR="00C44B5B" w:rsidRPr="00364412" w14:paraId="78D31A24" w14:textId="77777777" w:rsidTr="00B251A1">
        <w:trPr>
          <w:trHeight w:val="530"/>
        </w:trPr>
        <w:tc>
          <w:tcPr>
            <w:tcW w:w="4826" w:type="dxa"/>
            <w:vAlign w:val="center"/>
          </w:tcPr>
          <w:p w14:paraId="5055015B" w14:textId="359922A0" w:rsidR="00C44B5B" w:rsidRPr="00364412" w:rsidRDefault="00C44B5B" w:rsidP="007B1780">
            <w:pPr>
              <w:pStyle w:val="tabletext"/>
              <w:rPr>
                <w:rFonts w:ascii="Times New Roman" w:hAnsi="Times New Roman"/>
              </w:rPr>
            </w:pPr>
            <w:r w:rsidRPr="00364412">
              <w:rPr>
                <w:rFonts w:ascii="Times New Roman" w:hAnsi="Times New Roman"/>
              </w:rPr>
              <w:t>Department:</w:t>
            </w:r>
            <w:r w:rsidR="00142A72" w:rsidRPr="00364412">
              <w:rPr>
                <w:rFonts w:ascii="Times New Roman" w:hAnsi="Times New Roman"/>
              </w:rPr>
              <w:t xml:space="preserve">  </w:t>
            </w:r>
            <w:r w:rsidR="006F1FD9">
              <w:rPr>
                <w:rFonts w:ascii="Times New Roman" w:hAnsi="Times New Roman"/>
              </w:rPr>
              <w:t>Community Development</w:t>
            </w:r>
            <w:r w:rsidR="00002ED3">
              <w:rPr>
                <w:rFonts w:ascii="Times New Roman" w:hAnsi="Times New Roman"/>
              </w:rPr>
              <w:t xml:space="preserve"> Department</w:t>
            </w:r>
          </w:p>
        </w:tc>
        <w:tc>
          <w:tcPr>
            <w:tcW w:w="3804" w:type="dxa"/>
            <w:vAlign w:val="center"/>
          </w:tcPr>
          <w:p w14:paraId="6821EECD" w14:textId="3D67509E" w:rsidR="00C44B5B" w:rsidRPr="00364412" w:rsidRDefault="00C44B5B" w:rsidP="007A7FEC">
            <w:pPr>
              <w:pStyle w:val="tabletext"/>
              <w:rPr>
                <w:rFonts w:ascii="Times New Roman" w:hAnsi="Times New Roman"/>
              </w:rPr>
            </w:pPr>
            <w:r w:rsidRPr="00364412">
              <w:rPr>
                <w:rFonts w:ascii="Times New Roman" w:hAnsi="Times New Roman"/>
              </w:rPr>
              <w:t>Job Grade</w:t>
            </w:r>
            <w:r w:rsidR="00F73C90">
              <w:rPr>
                <w:rFonts w:ascii="Times New Roman" w:hAnsi="Times New Roman"/>
              </w:rPr>
              <w:t xml:space="preserve"> 100</w:t>
            </w:r>
            <w:r w:rsidRPr="00364412">
              <w:rPr>
                <w:rFonts w:ascii="Times New Roman" w:hAnsi="Times New Roman"/>
              </w:rPr>
              <w:t>:</w:t>
            </w:r>
            <w:r w:rsidR="00142A72" w:rsidRPr="00364412">
              <w:rPr>
                <w:rFonts w:ascii="Times New Roman" w:hAnsi="Times New Roman"/>
              </w:rPr>
              <w:t xml:space="preserve">  </w:t>
            </w:r>
            <w:r w:rsidR="007B1780">
              <w:rPr>
                <w:rFonts w:ascii="Times New Roman" w:hAnsi="Times New Roman"/>
              </w:rPr>
              <w:t>Non-</w:t>
            </w:r>
            <w:r w:rsidR="002F5CAA">
              <w:rPr>
                <w:rFonts w:ascii="Times New Roman" w:hAnsi="Times New Roman"/>
              </w:rPr>
              <w:t>Exempt</w:t>
            </w:r>
          </w:p>
        </w:tc>
      </w:tr>
      <w:tr w:rsidR="00C44B5B" w:rsidRPr="00364412" w14:paraId="3BAD756C" w14:textId="77777777" w:rsidTr="00B251A1">
        <w:trPr>
          <w:trHeight w:val="530"/>
        </w:trPr>
        <w:tc>
          <w:tcPr>
            <w:tcW w:w="4826" w:type="dxa"/>
            <w:vAlign w:val="center"/>
          </w:tcPr>
          <w:p w14:paraId="559ED7F4" w14:textId="785EA0A7" w:rsidR="00C44B5B" w:rsidRPr="00364412" w:rsidRDefault="00D84552" w:rsidP="005A494C">
            <w:pPr>
              <w:pStyle w:val="tabletext"/>
              <w:rPr>
                <w:rFonts w:ascii="Times New Roman" w:hAnsi="Times New Roman"/>
              </w:rPr>
            </w:pPr>
            <w:r>
              <w:rPr>
                <w:rFonts w:ascii="Times New Roman" w:hAnsi="Times New Roman"/>
              </w:rPr>
              <w:t xml:space="preserve"> </w:t>
            </w:r>
            <w:r w:rsidR="00E64658">
              <w:rPr>
                <w:rFonts w:ascii="Times New Roman" w:hAnsi="Times New Roman"/>
              </w:rPr>
              <w:t>Approved: August 5, 2024</w:t>
            </w:r>
            <w:r>
              <w:rPr>
                <w:rFonts w:ascii="Times New Roman" w:hAnsi="Times New Roman"/>
              </w:rPr>
              <w:t xml:space="preserve"> </w:t>
            </w:r>
          </w:p>
        </w:tc>
        <w:tc>
          <w:tcPr>
            <w:tcW w:w="3804" w:type="dxa"/>
            <w:vAlign w:val="center"/>
          </w:tcPr>
          <w:p w14:paraId="49CF95AA" w14:textId="676E8BF1" w:rsidR="00C44B5B" w:rsidRPr="00364412" w:rsidRDefault="006F1FD9" w:rsidP="00F37D5B">
            <w:pPr>
              <w:pStyle w:val="tabletext"/>
              <w:rPr>
                <w:rFonts w:ascii="Times New Roman" w:hAnsi="Times New Roman"/>
              </w:rPr>
            </w:pPr>
            <w:r>
              <w:rPr>
                <w:rFonts w:ascii="Times New Roman" w:hAnsi="Times New Roman"/>
              </w:rPr>
              <w:t>Non-Safety Sensitive Pos</w:t>
            </w:r>
            <w:r w:rsidR="002368BA">
              <w:rPr>
                <w:rFonts w:ascii="Times New Roman" w:hAnsi="Times New Roman"/>
              </w:rPr>
              <w:t>i</w:t>
            </w:r>
            <w:r>
              <w:rPr>
                <w:rFonts w:ascii="Times New Roman" w:hAnsi="Times New Roman"/>
              </w:rPr>
              <w:t>tion</w:t>
            </w:r>
            <w:r w:rsidR="009211CD" w:rsidRPr="00364412">
              <w:rPr>
                <w:rFonts w:ascii="Times New Roman" w:hAnsi="Times New Roman"/>
              </w:rPr>
              <w:t xml:space="preserve">          </w:t>
            </w:r>
          </w:p>
        </w:tc>
      </w:tr>
    </w:tbl>
    <w:p w14:paraId="65207FD6" w14:textId="77777777" w:rsidR="0076598E" w:rsidRPr="0080005C" w:rsidRDefault="0076598E"/>
    <w:p w14:paraId="5741031C" w14:textId="726C461D" w:rsidR="0076598E" w:rsidRPr="001624B6" w:rsidRDefault="003E53E9" w:rsidP="001624B6">
      <w:pPr>
        <w:rPr>
          <w:b/>
        </w:rPr>
      </w:pPr>
      <w:r w:rsidRPr="001624B6">
        <w:rPr>
          <w:b/>
        </w:rPr>
        <w:t>Position Summary</w:t>
      </w:r>
    </w:p>
    <w:p w14:paraId="3E250D93" w14:textId="22C3A69C" w:rsidR="007B1780" w:rsidRDefault="007B1780" w:rsidP="007B1780">
      <w:pPr>
        <w:spacing w:line="240" w:lineRule="atLeast"/>
        <w:jc w:val="both"/>
      </w:pPr>
      <w:r>
        <w:t>This position provides administrative and secretarial support for designated staff members</w:t>
      </w:r>
      <w:r w:rsidR="00363083">
        <w:t xml:space="preserve"> as directed</w:t>
      </w:r>
      <w:r>
        <w:t>.  Independent judgment is required to plan, prioritize, and organize diversified workload</w:t>
      </w:r>
      <w:r w:rsidR="00363083">
        <w:t>.  R</w:t>
      </w:r>
      <w:r>
        <w:t>ecommends changes in office practices or procedures.  Requires excellent oral and written communication</w:t>
      </w:r>
      <w:r w:rsidR="00363083">
        <w:t xml:space="preserve"> with attention to detail</w:t>
      </w:r>
      <w:r>
        <w:t xml:space="preserve">.  Coordinates closely with other city </w:t>
      </w:r>
      <w:r w:rsidR="002368BA">
        <w:t xml:space="preserve">and county departments and community organizations whose missions promote community development and support </w:t>
      </w:r>
      <w:r w:rsidR="00363083">
        <w:t>local</w:t>
      </w:r>
      <w:r w:rsidR="002368BA">
        <w:t xml:space="preserve"> economic growth and diversification.</w:t>
      </w:r>
    </w:p>
    <w:p w14:paraId="081B1801" w14:textId="77777777" w:rsidR="009C5AF6" w:rsidRPr="009C5AF6" w:rsidRDefault="009C5AF6" w:rsidP="0076598E">
      <w:pPr>
        <w:rPr>
          <w:i/>
        </w:rPr>
      </w:pPr>
    </w:p>
    <w:p w14:paraId="56B3616D" w14:textId="60616F49" w:rsidR="003611DB" w:rsidRPr="00364412" w:rsidRDefault="0076598E" w:rsidP="0076598E">
      <w:pPr>
        <w:rPr>
          <w:b/>
          <w:sz w:val="20"/>
          <w:szCs w:val="20"/>
        </w:rPr>
      </w:pPr>
      <w:r w:rsidRPr="0080005C">
        <w:rPr>
          <w:b/>
        </w:rPr>
        <w:t xml:space="preserve">Characteristics of a Successful </w:t>
      </w:r>
      <w:r w:rsidR="007B1780">
        <w:rPr>
          <w:b/>
        </w:rPr>
        <w:t xml:space="preserve">Admin. Asst. </w:t>
      </w:r>
      <w:r w:rsidR="002368BA">
        <w:rPr>
          <w:b/>
        </w:rPr>
        <w:t>Community Development</w:t>
      </w:r>
    </w:p>
    <w:tbl>
      <w:tblPr>
        <w:tblStyle w:val="TableGrid"/>
        <w:tblW w:w="0" w:type="auto"/>
        <w:tblLook w:val="04A0" w:firstRow="1" w:lastRow="0" w:firstColumn="1" w:lastColumn="0" w:noHBand="0" w:noVBand="1"/>
      </w:tblPr>
      <w:tblGrid>
        <w:gridCol w:w="4316"/>
        <w:gridCol w:w="4314"/>
      </w:tblGrid>
      <w:tr w:rsidR="0076598E" w:rsidRPr="00364412" w14:paraId="54947B0B" w14:textId="77777777" w:rsidTr="0076598E">
        <w:trPr>
          <w:trHeight w:val="1583"/>
        </w:trPr>
        <w:tc>
          <w:tcPr>
            <w:tcW w:w="4428" w:type="dxa"/>
            <w:vAlign w:val="center"/>
          </w:tcPr>
          <w:p w14:paraId="5AC33548" w14:textId="77777777" w:rsidR="0076598E" w:rsidRPr="00364412" w:rsidRDefault="0076598E" w:rsidP="0076598E">
            <w:pPr>
              <w:numPr>
                <w:ilvl w:val="0"/>
                <w:numId w:val="6"/>
              </w:numPr>
              <w:ind w:left="450"/>
              <w:rPr>
                <w:sz w:val="20"/>
                <w:szCs w:val="20"/>
              </w:rPr>
            </w:pPr>
            <w:r w:rsidRPr="00364412">
              <w:rPr>
                <w:sz w:val="20"/>
                <w:szCs w:val="20"/>
              </w:rPr>
              <w:t>Positive outlook</w:t>
            </w:r>
          </w:p>
          <w:p w14:paraId="0DDFF15D" w14:textId="77777777" w:rsidR="0076598E" w:rsidRPr="00364412" w:rsidRDefault="0076598E" w:rsidP="0076598E">
            <w:pPr>
              <w:numPr>
                <w:ilvl w:val="0"/>
                <w:numId w:val="6"/>
              </w:numPr>
              <w:ind w:left="450"/>
              <w:rPr>
                <w:sz w:val="20"/>
                <w:szCs w:val="20"/>
              </w:rPr>
            </w:pPr>
            <w:r w:rsidRPr="00364412">
              <w:rPr>
                <w:sz w:val="20"/>
                <w:szCs w:val="20"/>
              </w:rPr>
              <w:t>Motivated</w:t>
            </w:r>
          </w:p>
          <w:p w14:paraId="633B26F8" w14:textId="77777777" w:rsidR="0076598E" w:rsidRPr="00364412" w:rsidRDefault="0076598E" w:rsidP="0076598E">
            <w:pPr>
              <w:numPr>
                <w:ilvl w:val="0"/>
                <w:numId w:val="6"/>
              </w:numPr>
              <w:ind w:left="450"/>
              <w:rPr>
                <w:sz w:val="20"/>
                <w:szCs w:val="20"/>
              </w:rPr>
            </w:pPr>
            <w:r w:rsidRPr="00364412">
              <w:rPr>
                <w:sz w:val="20"/>
                <w:szCs w:val="20"/>
              </w:rPr>
              <w:t>Outgoing</w:t>
            </w:r>
          </w:p>
          <w:p w14:paraId="6F52DC0C" w14:textId="14F738EF" w:rsidR="0076598E" w:rsidRDefault="0076598E" w:rsidP="0076598E">
            <w:pPr>
              <w:numPr>
                <w:ilvl w:val="0"/>
                <w:numId w:val="6"/>
              </w:numPr>
              <w:ind w:left="450"/>
              <w:rPr>
                <w:sz w:val="20"/>
                <w:szCs w:val="20"/>
              </w:rPr>
            </w:pPr>
            <w:r w:rsidRPr="00364412">
              <w:rPr>
                <w:sz w:val="20"/>
                <w:szCs w:val="20"/>
              </w:rPr>
              <w:t>Energetic</w:t>
            </w:r>
          </w:p>
          <w:p w14:paraId="6B4FF480" w14:textId="30BD9356" w:rsidR="002368BA" w:rsidRDefault="002368BA" w:rsidP="0076598E">
            <w:pPr>
              <w:numPr>
                <w:ilvl w:val="0"/>
                <w:numId w:val="6"/>
              </w:numPr>
              <w:ind w:left="450"/>
              <w:rPr>
                <w:sz w:val="20"/>
                <w:szCs w:val="20"/>
              </w:rPr>
            </w:pPr>
            <w:r>
              <w:rPr>
                <w:sz w:val="20"/>
                <w:szCs w:val="20"/>
              </w:rPr>
              <w:t>Takes collaborative approach to executing projects and problem solving</w:t>
            </w:r>
          </w:p>
          <w:p w14:paraId="73CA1D56" w14:textId="1A9EFFA8" w:rsidR="002368BA" w:rsidRPr="00364412" w:rsidRDefault="002368BA" w:rsidP="0076598E">
            <w:pPr>
              <w:numPr>
                <w:ilvl w:val="0"/>
                <w:numId w:val="6"/>
              </w:numPr>
              <w:ind w:left="450"/>
              <w:rPr>
                <w:sz w:val="20"/>
                <w:szCs w:val="20"/>
              </w:rPr>
            </w:pPr>
            <w:r>
              <w:rPr>
                <w:sz w:val="20"/>
                <w:szCs w:val="20"/>
              </w:rPr>
              <w:t>Is a self-starter who takes feedback well</w:t>
            </w:r>
          </w:p>
          <w:p w14:paraId="312E6C9B" w14:textId="53A50468" w:rsidR="00156B20" w:rsidRPr="00364412" w:rsidRDefault="00156B20" w:rsidP="0076598E">
            <w:pPr>
              <w:numPr>
                <w:ilvl w:val="0"/>
                <w:numId w:val="6"/>
              </w:numPr>
              <w:ind w:left="450"/>
              <w:rPr>
                <w:sz w:val="20"/>
                <w:szCs w:val="20"/>
              </w:rPr>
            </w:pPr>
            <w:r w:rsidRPr="00364412">
              <w:rPr>
                <w:sz w:val="20"/>
                <w:szCs w:val="20"/>
              </w:rPr>
              <w:t>Flexible</w:t>
            </w:r>
            <w:r w:rsidR="0044557E" w:rsidRPr="00364412">
              <w:rPr>
                <w:sz w:val="20"/>
                <w:szCs w:val="20"/>
              </w:rPr>
              <w:t xml:space="preserve"> and adapts easily to new situations</w:t>
            </w:r>
          </w:p>
          <w:p w14:paraId="2A6AD207" w14:textId="507B6287" w:rsidR="0076598E" w:rsidRPr="00364412" w:rsidRDefault="0076598E" w:rsidP="005400AB">
            <w:pPr>
              <w:numPr>
                <w:ilvl w:val="0"/>
                <w:numId w:val="6"/>
              </w:numPr>
              <w:ind w:left="450"/>
              <w:rPr>
                <w:sz w:val="20"/>
                <w:szCs w:val="20"/>
              </w:rPr>
            </w:pPr>
            <w:r w:rsidRPr="00364412">
              <w:rPr>
                <w:sz w:val="20"/>
                <w:szCs w:val="20"/>
              </w:rPr>
              <w:t>Takes pr</w:t>
            </w:r>
            <w:r w:rsidR="00191087">
              <w:rPr>
                <w:sz w:val="20"/>
                <w:szCs w:val="20"/>
              </w:rPr>
              <w:t>ide in their work</w:t>
            </w:r>
          </w:p>
        </w:tc>
        <w:tc>
          <w:tcPr>
            <w:tcW w:w="4428" w:type="dxa"/>
            <w:vAlign w:val="center"/>
          </w:tcPr>
          <w:p w14:paraId="26AE9A8A" w14:textId="77777777" w:rsidR="0076598E" w:rsidRPr="00364412" w:rsidRDefault="0076598E" w:rsidP="0076598E">
            <w:pPr>
              <w:numPr>
                <w:ilvl w:val="0"/>
                <w:numId w:val="6"/>
              </w:numPr>
              <w:ind w:left="432"/>
              <w:rPr>
                <w:sz w:val="20"/>
                <w:szCs w:val="20"/>
              </w:rPr>
            </w:pPr>
            <w:r w:rsidRPr="00364412">
              <w:rPr>
                <w:sz w:val="20"/>
                <w:szCs w:val="20"/>
              </w:rPr>
              <w:t>Keeps a focus on creating an exceptional service experience</w:t>
            </w:r>
          </w:p>
          <w:p w14:paraId="136B6299" w14:textId="77777777" w:rsidR="0076598E" w:rsidRPr="00364412" w:rsidRDefault="0076598E" w:rsidP="0076598E">
            <w:pPr>
              <w:numPr>
                <w:ilvl w:val="0"/>
                <w:numId w:val="6"/>
              </w:numPr>
              <w:ind w:left="432"/>
              <w:rPr>
                <w:sz w:val="20"/>
                <w:szCs w:val="20"/>
              </w:rPr>
            </w:pPr>
            <w:r w:rsidRPr="00364412">
              <w:rPr>
                <w:sz w:val="20"/>
                <w:szCs w:val="20"/>
              </w:rPr>
              <w:t>Easily builds rapport with others</w:t>
            </w:r>
          </w:p>
          <w:p w14:paraId="19B23F7B" w14:textId="77777777" w:rsidR="0076598E" w:rsidRPr="00364412" w:rsidRDefault="0076598E" w:rsidP="0076598E">
            <w:pPr>
              <w:numPr>
                <w:ilvl w:val="0"/>
                <w:numId w:val="6"/>
              </w:numPr>
              <w:ind w:left="432"/>
              <w:rPr>
                <w:sz w:val="20"/>
                <w:szCs w:val="20"/>
              </w:rPr>
            </w:pPr>
            <w:r w:rsidRPr="00364412">
              <w:rPr>
                <w:sz w:val="20"/>
                <w:szCs w:val="20"/>
              </w:rPr>
              <w:t>Detail oriented</w:t>
            </w:r>
          </w:p>
          <w:p w14:paraId="663A187D" w14:textId="60C29EDB" w:rsidR="0076598E" w:rsidRDefault="0076598E" w:rsidP="0076598E">
            <w:pPr>
              <w:numPr>
                <w:ilvl w:val="0"/>
                <w:numId w:val="6"/>
              </w:numPr>
              <w:ind w:left="432"/>
              <w:rPr>
                <w:sz w:val="20"/>
                <w:szCs w:val="20"/>
              </w:rPr>
            </w:pPr>
            <w:r w:rsidRPr="00364412">
              <w:rPr>
                <w:sz w:val="20"/>
                <w:szCs w:val="20"/>
              </w:rPr>
              <w:t>Honest</w:t>
            </w:r>
          </w:p>
          <w:p w14:paraId="255514B2" w14:textId="16A58867" w:rsidR="002368BA" w:rsidRPr="00364412" w:rsidRDefault="002368BA" w:rsidP="0076598E">
            <w:pPr>
              <w:numPr>
                <w:ilvl w:val="0"/>
                <w:numId w:val="6"/>
              </w:numPr>
              <w:ind w:left="432"/>
              <w:rPr>
                <w:sz w:val="20"/>
                <w:szCs w:val="20"/>
              </w:rPr>
            </w:pPr>
            <w:r>
              <w:rPr>
                <w:sz w:val="20"/>
                <w:szCs w:val="20"/>
              </w:rPr>
              <w:t>Visionary</w:t>
            </w:r>
          </w:p>
          <w:p w14:paraId="7CA6DD8C" w14:textId="77777777" w:rsidR="0076598E" w:rsidRPr="00364412" w:rsidRDefault="0076598E" w:rsidP="0076598E">
            <w:pPr>
              <w:numPr>
                <w:ilvl w:val="0"/>
                <w:numId w:val="6"/>
              </w:numPr>
              <w:ind w:left="432"/>
              <w:rPr>
                <w:sz w:val="20"/>
                <w:szCs w:val="20"/>
              </w:rPr>
            </w:pPr>
            <w:r w:rsidRPr="00364412">
              <w:rPr>
                <w:sz w:val="20"/>
                <w:szCs w:val="20"/>
              </w:rPr>
              <w:t>Accountable for their actions</w:t>
            </w:r>
          </w:p>
          <w:p w14:paraId="7CA438DD" w14:textId="77777777" w:rsidR="0044557E" w:rsidRDefault="0044557E" w:rsidP="0076598E">
            <w:pPr>
              <w:numPr>
                <w:ilvl w:val="0"/>
                <w:numId w:val="6"/>
              </w:numPr>
              <w:ind w:left="432"/>
              <w:rPr>
                <w:sz w:val="20"/>
                <w:szCs w:val="20"/>
              </w:rPr>
            </w:pPr>
            <w:r w:rsidRPr="00364412">
              <w:rPr>
                <w:sz w:val="20"/>
                <w:szCs w:val="20"/>
              </w:rPr>
              <w:t>Ability to troubleshoot and think through complex systems</w:t>
            </w:r>
          </w:p>
          <w:p w14:paraId="5F08182E" w14:textId="4CB7323C" w:rsidR="00B71885" w:rsidRPr="00364412" w:rsidRDefault="00B71885" w:rsidP="0076598E">
            <w:pPr>
              <w:numPr>
                <w:ilvl w:val="0"/>
                <w:numId w:val="6"/>
              </w:numPr>
              <w:ind w:left="432"/>
              <w:rPr>
                <w:sz w:val="20"/>
                <w:szCs w:val="20"/>
              </w:rPr>
            </w:pPr>
            <w:r>
              <w:rPr>
                <w:sz w:val="20"/>
                <w:szCs w:val="20"/>
              </w:rPr>
              <w:t>Handles sensitive information with care</w:t>
            </w:r>
          </w:p>
        </w:tc>
      </w:tr>
    </w:tbl>
    <w:p w14:paraId="503A7B23" w14:textId="6E92D231" w:rsidR="0076598E" w:rsidRPr="00364412" w:rsidRDefault="0076598E" w:rsidP="0076598E">
      <w:pPr>
        <w:rPr>
          <w:sz w:val="20"/>
          <w:szCs w:val="20"/>
        </w:rPr>
      </w:pPr>
    </w:p>
    <w:p w14:paraId="262A46A6" w14:textId="77777777" w:rsidR="00544751" w:rsidRPr="001624B6" w:rsidRDefault="00544751" w:rsidP="001624B6">
      <w:pPr>
        <w:rPr>
          <w:b/>
        </w:rPr>
      </w:pPr>
      <w:r w:rsidRPr="001624B6">
        <w:rPr>
          <w:b/>
        </w:rPr>
        <w:t>Essential Job Functions</w:t>
      </w:r>
    </w:p>
    <w:p w14:paraId="575A2437" w14:textId="60CF6B94" w:rsidR="007161CD" w:rsidRDefault="00D84552" w:rsidP="002368BA">
      <w:pPr>
        <w:numPr>
          <w:ilvl w:val="0"/>
          <w:numId w:val="27"/>
        </w:numPr>
        <w:ind w:right="144"/>
      </w:pPr>
      <w:r w:rsidRPr="00EE2BBE">
        <w:t>A</w:t>
      </w:r>
      <w:r w:rsidR="00B71885" w:rsidRPr="00EE2BBE">
        <w:t>s directed by City Community Development Department</w:t>
      </w:r>
      <w:r w:rsidR="00EE2BBE">
        <w:t>, p</w:t>
      </w:r>
      <w:r>
        <w:t>rovides receptionist desk check in and coordinating calendar maintenance of the following</w:t>
      </w:r>
      <w:r w:rsidR="002368BA">
        <w:t xml:space="preserve"> City Community Development, County Economic Development</w:t>
      </w:r>
      <w:r w:rsidR="00B71885">
        <w:t>, Tourism &amp;</w:t>
      </w:r>
      <w:r>
        <w:t xml:space="preserve"> </w:t>
      </w:r>
      <w:r w:rsidR="002368BA">
        <w:t>Promotions and SBDC.</w:t>
      </w:r>
    </w:p>
    <w:p w14:paraId="65B520D4" w14:textId="56B0DE83" w:rsidR="002368BA" w:rsidRDefault="00D84552" w:rsidP="002368BA">
      <w:pPr>
        <w:numPr>
          <w:ilvl w:val="0"/>
          <w:numId w:val="27"/>
        </w:numPr>
        <w:ind w:right="144"/>
      </w:pPr>
      <w:r w:rsidRPr="00EE2BBE">
        <w:t>As directed by City Community Development Department</w:t>
      </w:r>
      <w:r w:rsidR="00EE2BBE">
        <w:t>,</w:t>
      </w:r>
      <w:r w:rsidRPr="00013D4D">
        <w:rPr>
          <w:b/>
          <w:bCs/>
        </w:rPr>
        <w:t xml:space="preserve"> </w:t>
      </w:r>
      <w:r>
        <w:t>p</w:t>
      </w:r>
      <w:r w:rsidR="002368BA">
        <w:t xml:space="preserve">rovides administrative support to </w:t>
      </w:r>
      <w:r w:rsidR="00E64658">
        <w:t>Community Development</w:t>
      </w:r>
      <w:r w:rsidR="002368BA">
        <w:t xml:space="preserve"> by maintaining business data management system files (bludot.io</w:t>
      </w:r>
      <w:r w:rsidR="00C76F0C">
        <w:t>), processing</w:t>
      </w:r>
      <w:r w:rsidR="00B71885">
        <w:t xml:space="preserve"> program applications</w:t>
      </w:r>
      <w:r w:rsidR="002368BA">
        <w:t xml:space="preserve"> and </w:t>
      </w:r>
      <w:r w:rsidR="00B71885">
        <w:t xml:space="preserve">tracking </w:t>
      </w:r>
      <w:r w:rsidR="002368BA">
        <w:t xml:space="preserve">community development projects for </w:t>
      </w:r>
      <w:r w:rsidR="00B71885">
        <w:t xml:space="preserve">preparing submission to City Finance </w:t>
      </w:r>
      <w:r w:rsidR="007D34E3">
        <w:t xml:space="preserve">Director </w:t>
      </w:r>
      <w:r w:rsidR="00B71885">
        <w:t xml:space="preserve">and for </w:t>
      </w:r>
      <w:r w:rsidR="002368BA">
        <w:t>compliance with record retention requirements of the City Auditor.</w:t>
      </w:r>
    </w:p>
    <w:p w14:paraId="70D3A1F2" w14:textId="59027819" w:rsidR="007014DE" w:rsidRDefault="00D84552" w:rsidP="002368BA">
      <w:pPr>
        <w:numPr>
          <w:ilvl w:val="0"/>
          <w:numId w:val="27"/>
        </w:numPr>
        <w:ind w:right="144"/>
      </w:pPr>
      <w:r w:rsidRPr="00EE2BBE">
        <w:t>As directed by City Community Development Department,</w:t>
      </w:r>
      <w:r>
        <w:t xml:space="preserve"> produces, p</w:t>
      </w:r>
      <w:r w:rsidR="007014DE">
        <w:t xml:space="preserve">laces and </w:t>
      </w:r>
      <w:r w:rsidR="007D34E3">
        <w:t>processes advertisements</w:t>
      </w:r>
      <w:r w:rsidR="007014DE">
        <w:t>, promotional materials, and social media posts.</w:t>
      </w:r>
    </w:p>
    <w:p w14:paraId="46379935" w14:textId="3CAD04BA" w:rsidR="007014DE" w:rsidRDefault="00D84552" w:rsidP="002368BA">
      <w:pPr>
        <w:numPr>
          <w:ilvl w:val="0"/>
          <w:numId w:val="27"/>
        </w:numPr>
        <w:ind w:right="144"/>
      </w:pPr>
      <w:r w:rsidRPr="00EE2BBE">
        <w:t>As directed by City Community Development Department,</w:t>
      </w:r>
      <w:r>
        <w:t xml:space="preserve"> m</w:t>
      </w:r>
      <w:r w:rsidR="007014DE">
        <w:t>anages the Long X Visitor Center building schedule/calendar.</w:t>
      </w:r>
    </w:p>
    <w:p w14:paraId="2F5ABBF5" w14:textId="7439263C" w:rsidR="007014DE" w:rsidRDefault="00D84552" w:rsidP="002368BA">
      <w:pPr>
        <w:numPr>
          <w:ilvl w:val="0"/>
          <w:numId w:val="27"/>
        </w:numPr>
        <w:ind w:right="144"/>
      </w:pPr>
      <w:bookmarkStart w:id="0" w:name="_Hlk173419391"/>
      <w:r w:rsidRPr="00EE2BBE">
        <w:t>As directed by City Community Development Department,</w:t>
      </w:r>
      <w:r>
        <w:t xml:space="preserve"> </w:t>
      </w:r>
      <w:bookmarkEnd w:id="0"/>
      <w:r>
        <w:t>w</w:t>
      </w:r>
      <w:r w:rsidR="007014DE">
        <w:t>orks with building tenants</w:t>
      </w:r>
      <w:r w:rsidR="00B71885">
        <w:t xml:space="preserve"> to support user experience of clients and visitors to the Long X Visitor Center building</w:t>
      </w:r>
      <w:r w:rsidR="007014DE">
        <w:t>.</w:t>
      </w:r>
    </w:p>
    <w:p w14:paraId="6ADA782E" w14:textId="407EC662" w:rsidR="007014DE" w:rsidRDefault="00D84552" w:rsidP="002368BA">
      <w:pPr>
        <w:numPr>
          <w:ilvl w:val="0"/>
          <w:numId w:val="27"/>
        </w:numPr>
        <w:ind w:right="144"/>
      </w:pPr>
      <w:r w:rsidRPr="00EE2BBE">
        <w:t xml:space="preserve">As directed by City Community Development </w:t>
      </w:r>
      <w:r w:rsidR="00EE2BBE" w:rsidRPr="00EE2BBE">
        <w:t>Department,</w:t>
      </w:r>
      <w:r w:rsidR="00EE2BBE">
        <w:t xml:space="preserve"> participates</w:t>
      </w:r>
      <w:r w:rsidR="007014DE">
        <w:t xml:space="preserve"> in projects, programs and events as directed, which are sponsored by </w:t>
      </w:r>
      <w:r w:rsidR="00B71885">
        <w:t xml:space="preserve">the Long X Development Team </w:t>
      </w:r>
      <w:r w:rsidR="007014DE">
        <w:t xml:space="preserve">or participated in </w:t>
      </w:r>
      <w:r w:rsidR="00CC442B">
        <w:t xml:space="preserve">by </w:t>
      </w:r>
      <w:r w:rsidR="007014DE">
        <w:t>the Long X Development Team.</w:t>
      </w:r>
    </w:p>
    <w:p w14:paraId="6ADDE8A5" w14:textId="054C336A" w:rsidR="007014DE" w:rsidRDefault="004172C7" w:rsidP="002368BA">
      <w:pPr>
        <w:numPr>
          <w:ilvl w:val="0"/>
          <w:numId w:val="27"/>
        </w:numPr>
        <w:ind w:right="144"/>
      </w:pPr>
      <w:r w:rsidRPr="00EE2BBE">
        <w:t>As directed by City Community Development Department,</w:t>
      </w:r>
      <w:r>
        <w:t xml:space="preserve"> p</w:t>
      </w:r>
      <w:r w:rsidR="007014DE">
        <w:t xml:space="preserve">rocesses and prepares invoices to the City </w:t>
      </w:r>
      <w:r w:rsidR="007D34E3">
        <w:t xml:space="preserve">Auditor </w:t>
      </w:r>
      <w:r w:rsidR="007014DE">
        <w:t>Department.</w:t>
      </w:r>
    </w:p>
    <w:p w14:paraId="382C2DEB" w14:textId="70728F09" w:rsidR="007161CD" w:rsidRDefault="004172C7" w:rsidP="007161CD">
      <w:pPr>
        <w:numPr>
          <w:ilvl w:val="0"/>
          <w:numId w:val="27"/>
        </w:numPr>
        <w:ind w:right="144"/>
      </w:pPr>
      <w:r w:rsidRPr="00EE2BBE">
        <w:t xml:space="preserve">As directed by City Community Development </w:t>
      </w:r>
      <w:r w:rsidR="00EE2BBE" w:rsidRPr="00EE2BBE">
        <w:t>Department,</w:t>
      </w:r>
      <w:r w:rsidR="00EE2BBE">
        <w:t xml:space="preserve"> maintains</w:t>
      </w:r>
      <w:r w:rsidR="002368BA">
        <w:t xml:space="preserve"> project files, creates and </w:t>
      </w:r>
      <w:r w:rsidR="00E57457">
        <w:t>maintains</w:t>
      </w:r>
      <w:r w:rsidR="002368BA">
        <w:t xml:space="preserve"> program packets and materials</w:t>
      </w:r>
      <w:r>
        <w:t>.</w:t>
      </w:r>
    </w:p>
    <w:p w14:paraId="07C3CF0E" w14:textId="445FE613" w:rsidR="002368BA" w:rsidRDefault="004172C7" w:rsidP="007161CD">
      <w:pPr>
        <w:numPr>
          <w:ilvl w:val="0"/>
          <w:numId w:val="27"/>
        </w:numPr>
        <w:ind w:right="144"/>
      </w:pPr>
      <w:r w:rsidRPr="00EE2BBE">
        <w:t xml:space="preserve">As directed by City Community Development </w:t>
      </w:r>
      <w:r w:rsidR="00EE2BBE" w:rsidRPr="00EE2BBE">
        <w:t>Department,</w:t>
      </w:r>
      <w:r w:rsidR="00EE2BBE">
        <w:t xml:space="preserve"> maintains</w:t>
      </w:r>
      <w:r w:rsidR="002368BA">
        <w:t xml:space="preserve"> digital forms on City website</w:t>
      </w:r>
      <w:r w:rsidR="00CC442B">
        <w:t xml:space="preserve"> </w:t>
      </w:r>
    </w:p>
    <w:p w14:paraId="7BC9AA25" w14:textId="2E0A3CC6" w:rsidR="002368BA" w:rsidRPr="000972AF" w:rsidRDefault="004172C7" w:rsidP="007161CD">
      <w:pPr>
        <w:numPr>
          <w:ilvl w:val="0"/>
          <w:numId w:val="27"/>
        </w:numPr>
        <w:ind w:right="144"/>
      </w:pPr>
      <w:r w:rsidRPr="00EE2BBE">
        <w:t>As directed by City Community Development Department,</w:t>
      </w:r>
      <w:r>
        <w:t xml:space="preserve"> p</w:t>
      </w:r>
      <w:r w:rsidR="002368BA">
        <w:t>rocess</w:t>
      </w:r>
      <w:r w:rsidR="00CC442B">
        <w:t>es</w:t>
      </w:r>
      <w:r w:rsidR="002368BA">
        <w:t xml:space="preserve"> approved project funding requests </w:t>
      </w:r>
      <w:r>
        <w:t xml:space="preserve">of the Rough Rider Fund </w:t>
      </w:r>
      <w:r w:rsidR="002368BA">
        <w:t>for the City Finance Department.</w:t>
      </w:r>
    </w:p>
    <w:p w14:paraId="5AAE2149" w14:textId="59CA318C" w:rsidR="007161CD" w:rsidRDefault="004172C7" w:rsidP="007161CD">
      <w:pPr>
        <w:numPr>
          <w:ilvl w:val="0"/>
          <w:numId w:val="27"/>
        </w:numPr>
        <w:ind w:right="144"/>
      </w:pPr>
      <w:r w:rsidRPr="00EE2BBE">
        <w:t>As directed by City Community Development Department,</w:t>
      </w:r>
      <w:r>
        <w:t xml:space="preserve"> p</w:t>
      </w:r>
      <w:r w:rsidR="007161CD">
        <w:t>rovides back-up to other departments as needed.</w:t>
      </w:r>
    </w:p>
    <w:p w14:paraId="6F2839EA" w14:textId="6092F21B" w:rsidR="007161CD" w:rsidRPr="002238A9" w:rsidRDefault="004172C7" w:rsidP="007161CD">
      <w:pPr>
        <w:numPr>
          <w:ilvl w:val="0"/>
          <w:numId w:val="27"/>
        </w:numPr>
        <w:ind w:right="144"/>
      </w:pPr>
      <w:r w:rsidRPr="00EE2BBE">
        <w:t>As directed by City Community Development Department,</w:t>
      </w:r>
      <w:r>
        <w:t xml:space="preserve"> p</w:t>
      </w:r>
      <w:r w:rsidR="007161CD" w:rsidRPr="002238A9">
        <w:t>erforms other duties of a similar nature as required.</w:t>
      </w:r>
      <w:r w:rsidR="007161CD" w:rsidRPr="002238A9">
        <w:tab/>
      </w:r>
    </w:p>
    <w:p w14:paraId="7C2203C0" w14:textId="77777777" w:rsidR="00D72762" w:rsidRPr="00364412" w:rsidRDefault="00D72762" w:rsidP="00BC4612">
      <w:pPr>
        <w:rPr>
          <w:sz w:val="20"/>
          <w:szCs w:val="20"/>
        </w:rPr>
      </w:pPr>
    </w:p>
    <w:p w14:paraId="0F858A34" w14:textId="77777777" w:rsidR="003C5CB5" w:rsidRPr="003C5CB5" w:rsidRDefault="003C5CB5" w:rsidP="003C5CB5">
      <w:pPr>
        <w:rPr>
          <w:b/>
        </w:rPr>
      </w:pPr>
      <w:r w:rsidRPr="003C5CB5">
        <w:rPr>
          <w:b/>
        </w:rPr>
        <w:t>Requirements/Knowledge/Abilities</w:t>
      </w:r>
    </w:p>
    <w:p w14:paraId="0DCEC5D2" w14:textId="1F085C5D" w:rsidR="00191087" w:rsidRPr="000972AF" w:rsidRDefault="00191087" w:rsidP="00191087">
      <w:pPr>
        <w:numPr>
          <w:ilvl w:val="0"/>
          <w:numId w:val="30"/>
        </w:numPr>
        <w:tabs>
          <w:tab w:val="clear" w:pos="360"/>
        </w:tabs>
        <w:ind w:left="720"/>
        <w:jc w:val="both"/>
      </w:pPr>
      <w:r>
        <w:t xml:space="preserve">Excellent </w:t>
      </w:r>
      <w:r w:rsidR="002E0318">
        <w:t>c</w:t>
      </w:r>
      <w:r w:rsidR="002E0318" w:rsidRPr="000972AF">
        <w:t>ustomer service techniques</w:t>
      </w:r>
      <w:r w:rsidR="002E0318">
        <w:t xml:space="preserve">, </w:t>
      </w:r>
      <w:r>
        <w:t>communication skills and p</w:t>
      </w:r>
      <w:r w:rsidRPr="000972AF">
        <w:t>hone etiquette</w:t>
      </w:r>
      <w:r>
        <w:t>.</w:t>
      </w:r>
    </w:p>
    <w:p w14:paraId="5087B6C5" w14:textId="41A324DC" w:rsidR="00191087" w:rsidRPr="000972AF" w:rsidRDefault="00191087" w:rsidP="00191087">
      <w:pPr>
        <w:numPr>
          <w:ilvl w:val="0"/>
          <w:numId w:val="31"/>
        </w:numPr>
        <w:tabs>
          <w:tab w:val="clear" w:pos="360"/>
        </w:tabs>
        <w:ind w:left="720"/>
        <w:jc w:val="both"/>
        <w:rPr>
          <w:u w:val="single"/>
        </w:rPr>
      </w:pPr>
      <w:r w:rsidRPr="000972AF">
        <w:t xml:space="preserve">Familiarity with City </w:t>
      </w:r>
      <w:r w:rsidR="003A3BC0">
        <w:t>amenities, facilities, assets, collateral</w:t>
      </w:r>
      <w:r>
        <w:t>.</w:t>
      </w:r>
    </w:p>
    <w:p w14:paraId="017B873A" w14:textId="6119DF44" w:rsidR="00191087" w:rsidRDefault="002E0318" w:rsidP="00191087">
      <w:pPr>
        <w:numPr>
          <w:ilvl w:val="0"/>
          <w:numId w:val="32"/>
        </w:numPr>
        <w:jc w:val="both"/>
      </w:pPr>
      <w:r>
        <w:t>D</w:t>
      </w:r>
      <w:r w:rsidR="00191087">
        <w:t>epartment specific terminology and applications.</w:t>
      </w:r>
    </w:p>
    <w:p w14:paraId="3B60A4DD" w14:textId="24E68502" w:rsidR="00191087" w:rsidRDefault="007B0D02" w:rsidP="00191087">
      <w:pPr>
        <w:numPr>
          <w:ilvl w:val="0"/>
          <w:numId w:val="28"/>
        </w:numPr>
        <w:ind w:left="720"/>
        <w:jc w:val="both"/>
      </w:pPr>
      <w:r>
        <w:t>M</w:t>
      </w:r>
      <w:r w:rsidR="00191087">
        <w:t>aintain accurate files and records.</w:t>
      </w:r>
    </w:p>
    <w:p w14:paraId="44BFF9AE" w14:textId="6A177C7A" w:rsidR="00191087" w:rsidRDefault="002E0318" w:rsidP="00191087">
      <w:pPr>
        <w:numPr>
          <w:ilvl w:val="0"/>
          <w:numId w:val="28"/>
        </w:numPr>
        <w:ind w:left="720"/>
      </w:pPr>
      <w:r>
        <w:t>C</w:t>
      </w:r>
      <w:r w:rsidR="00191087">
        <w:t>omputers</w:t>
      </w:r>
      <w:r>
        <w:t>, various office equipment</w:t>
      </w:r>
      <w:r w:rsidR="00191087">
        <w:t xml:space="preserve"> and related software applications.</w:t>
      </w:r>
    </w:p>
    <w:p w14:paraId="25555ADD" w14:textId="712CC619" w:rsidR="00191087" w:rsidRPr="000972AF" w:rsidRDefault="002E0318" w:rsidP="00191087">
      <w:pPr>
        <w:numPr>
          <w:ilvl w:val="0"/>
          <w:numId w:val="28"/>
        </w:numPr>
        <w:ind w:left="720"/>
        <w:jc w:val="both"/>
      </w:pPr>
      <w:r>
        <w:t>H</w:t>
      </w:r>
      <w:r w:rsidR="00191087">
        <w:t>igh level of</w:t>
      </w:r>
      <w:r w:rsidR="003A3BC0">
        <w:t xml:space="preserve"> client</w:t>
      </w:r>
      <w:r w:rsidR="00191087">
        <w:t xml:space="preserve"> c</w:t>
      </w:r>
      <w:r w:rsidR="00191087" w:rsidRPr="000972AF">
        <w:t>onfidentiality.</w:t>
      </w:r>
    </w:p>
    <w:p w14:paraId="568B9AD6" w14:textId="426C3D63" w:rsidR="00191087" w:rsidRDefault="003A3BC0" w:rsidP="00191087">
      <w:pPr>
        <w:numPr>
          <w:ilvl w:val="0"/>
          <w:numId w:val="28"/>
        </w:numPr>
        <w:ind w:left="720"/>
        <w:jc w:val="both"/>
      </w:pPr>
      <w:r>
        <w:t>Exercised discretion and grace.</w:t>
      </w:r>
    </w:p>
    <w:p w14:paraId="4D7BDB33" w14:textId="005EE9BA" w:rsidR="0073466D" w:rsidRDefault="0073466D" w:rsidP="00191087">
      <w:pPr>
        <w:numPr>
          <w:ilvl w:val="0"/>
          <w:numId w:val="28"/>
        </w:numPr>
        <w:ind w:left="720"/>
        <w:jc w:val="both"/>
      </w:pPr>
      <w:r>
        <w:t>Must be willing to eager and willing to learn Meta</w:t>
      </w:r>
      <w:r w:rsidR="004172C7">
        <w:t>,</w:t>
      </w:r>
      <w:r>
        <w:t xml:space="preserve"> emerging digital marketing placement, bludot.io</w:t>
      </w:r>
      <w:r w:rsidR="007D34E3">
        <w:t>,</w:t>
      </w:r>
      <w:r>
        <w:t xml:space="preserve"> and Placer.ai.</w:t>
      </w:r>
    </w:p>
    <w:p w14:paraId="07EC3E6F" w14:textId="77777777" w:rsidR="004172C7" w:rsidRDefault="004172C7" w:rsidP="00013D4D">
      <w:pPr>
        <w:numPr>
          <w:ilvl w:val="0"/>
          <w:numId w:val="28"/>
        </w:numPr>
        <w:ind w:left="720" w:right="144"/>
      </w:pPr>
      <w:r>
        <w:t>Efficiently perform tasks that are multiple and diverse with some interrelationship across processes.</w:t>
      </w:r>
    </w:p>
    <w:p w14:paraId="778A18F4" w14:textId="6ADECF66" w:rsidR="004172C7" w:rsidRPr="000972AF" w:rsidRDefault="004172C7" w:rsidP="00013D4D">
      <w:pPr>
        <w:numPr>
          <w:ilvl w:val="0"/>
          <w:numId w:val="28"/>
        </w:numPr>
        <w:ind w:left="720" w:right="144"/>
      </w:pPr>
      <w:r>
        <w:t xml:space="preserve">Efficiently handles some unrelated functions.  Work requires the direct application of a variety of procedures, policies, and/or precedents. </w:t>
      </w:r>
    </w:p>
    <w:p w14:paraId="79E55449" w14:textId="6667878C" w:rsidR="001F704F" w:rsidRDefault="00191087" w:rsidP="00191087">
      <w:pPr>
        <w:pStyle w:val="listheading"/>
        <w:tabs>
          <w:tab w:val="left" w:pos="7684"/>
        </w:tabs>
        <w:rPr>
          <w:rFonts w:ascii="Times New Roman" w:hAnsi="Times New Roman"/>
          <w:sz w:val="24"/>
          <w:szCs w:val="24"/>
        </w:rPr>
      </w:pPr>
      <w:r>
        <w:rPr>
          <w:rFonts w:ascii="Times New Roman" w:hAnsi="Times New Roman"/>
          <w:sz w:val="24"/>
          <w:szCs w:val="24"/>
        </w:rPr>
        <w:tab/>
      </w:r>
    </w:p>
    <w:p w14:paraId="687979E3" w14:textId="77777777" w:rsidR="00C13AA2" w:rsidRPr="001624B6" w:rsidRDefault="00C13AA2" w:rsidP="001624B6">
      <w:pPr>
        <w:rPr>
          <w:b/>
        </w:rPr>
      </w:pPr>
      <w:r w:rsidRPr="001624B6">
        <w:rPr>
          <w:b/>
        </w:rPr>
        <w:t xml:space="preserve">Judgment/Decision Making </w:t>
      </w:r>
    </w:p>
    <w:p w14:paraId="14806495" w14:textId="1C3EBA2B" w:rsidR="00191087" w:rsidRPr="003A3BC0" w:rsidRDefault="00191087" w:rsidP="003A3BC0">
      <w:pPr>
        <w:numPr>
          <w:ilvl w:val="0"/>
          <w:numId w:val="32"/>
        </w:numPr>
        <w:jc w:val="both"/>
        <w:rPr>
          <w:b/>
        </w:rPr>
      </w:pPr>
      <w:r>
        <w:t xml:space="preserve">Performs tasks and duties under general supervision, using established policies and procedures and </w:t>
      </w:r>
      <w:r w:rsidR="003A3BC0">
        <w:t>identifying innovation that drives efficiency</w:t>
      </w:r>
      <w:r>
        <w:t>.</w:t>
      </w:r>
    </w:p>
    <w:p w14:paraId="1C9F6725" w14:textId="77777777" w:rsidR="00191087" w:rsidRDefault="00191087" w:rsidP="00191087">
      <w:pPr>
        <w:pStyle w:val="ListParagraph"/>
        <w:numPr>
          <w:ilvl w:val="0"/>
          <w:numId w:val="33"/>
        </w:numPr>
        <w:jc w:val="both"/>
        <w:rPr>
          <w:rFonts w:ascii="Times New Roman" w:hAnsi="Times New Roman"/>
          <w:sz w:val="24"/>
          <w:szCs w:val="24"/>
        </w:rPr>
      </w:pPr>
      <w:r>
        <w:rPr>
          <w:rFonts w:ascii="Times New Roman" w:hAnsi="Times New Roman"/>
          <w:sz w:val="24"/>
          <w:szCs w:val="24"/>
        </w:rPr>
        <w:t xml:space="preserve">Occasional independent judgment is required to complete work assignments.  </w:t>
      </w:r>
    </w:p>
    <w:p w14:paraId="15A55DA9" w14:textId="77777777" w:rsidR="007B0D02" w:rsidRDefault="00191087" w:rsidP="00191087">
      <w:pPr>
        <w:pStyle w:val="ListParagraph"/>
        <w:numPr>
          <w:ilvl w:val="0"/>
          <w:numId w:val="33"/>
        </w:numPr>
        <w:jc w:val="both"/>
        <w:rPr>
          <w:rFonts w:ascii="Times New Roman" w:hAnsi="Times New Roman"/>
          <w:sz w:val="24"/>
          <w:szCs w:val="24"/>
        </w:rPr>
      </w:pPr>
      <w:r>
        <w:rPr>
          <w:rFonts w:ascii="Times New Roman" w:hAnsi="Times New Roman"/>
          <w:sz w:val="24"/>
          <w:szCs w:val="24"/>
        </w:rPr>
        <w:t xml:space="preserve">Often makes recommendations to work procedures, policies, and practices.  </w:t>
      </w:r>
    </w:p>
    <w:p w14:paraId="2A44C711" w14:textId="0406C8E8" w:rsidR="00191087" w:rsidRDefault="00191087" w:rsidP="00191087">
      <w:pPr>
        <w:pStyle w:val="ListParagraph"/>
        <w:numPr>
          <w:ilvl w:val="0"/>
          <w:numId w:val="33"/>
        </w:numPr>
        <w:jc w:val="both"/>
        <w:rPr>
          <w:rFonts w:ascii="Times New Roman" w:hAnsi="Times New Roman"/>
          <w:sz w:val="24"/>
          <w:szCs w:val="24"/>
        </w:rPr>
      </w:pPr>
      <w:r>
        <w:rPr>
          <w:rFonts w:ascii="Times New Roman" w:hAnsi="Times New Roman"/>
          <w:sz w:val="24"/>
          <w:szCs w:val="24"/>
        </w:rPr>
        <w:t>Refers unusual problems to supervisor.</w:t>
      </w:r>
    </w:p>
    <w:p w14:paraId="7AB15EEB" w14:textId="77777777" w:rsidR="00185188" w:rsidRPr="00185188" w:rsidRDefault="00185188" w:rsidP="00185188">
      <w:pPr>
        <w:autoSpaceDE w:val="0"/>
        <w:autoSpaceDN w:val="0"/>
      </w:pPr>
    </w:p>
    <w:p w14:paraId="0CC9B454" w14:textId="77777777" w:rsidR="00C13AA2" w:rsidRPr="001624B6" w:rsidRDefault="00C13AA2" w:rsidP="001624B6">
      <w:pPr>
        <w:rPr>
          <w:b/>
        </w:rPr>
      </w:pPr>
      <w:r w:rsidRPr="001624B6">
        <w:rPr>
          <w:b/>
        </w:rPr>
        <w:t xml:space="preserve">Relation to Others </w:t>
      </w:r>
    </w:p>
    <w:p w14:paraId="61EB0410" w14:textId="3C16130D" w:rsidR="00191087" w:rsidRPr="00234798" w:rsidRDefault="00191087" w:rsidP="00234798">
      <w:pPr>
        <w:pStyle w:val="ListParagraph"/>
        <w:numPr>
          <w:ilvl w:val="0"/>
          <w:numId w:val="15"/>
        </w:numPr>
        <w:spacing w:after="200"/>
        <w:ind w:left="720" w:right="144"/>
        <w:jc w:val="both"/>
        <w:rPr>
          <w:rFonts w:ascii="Times New Roman" w:hAnsi="Times New Roman"/>
          <w:sz w:val="24"/>
          <w:szCs w:val="24"/>
        </w:rPr>
      </w:pPr>
      <w:r w:rsidRPr="00234798">
        <w:rPr>
          <w:rFonts w:ascii="Times New Roman" w:hAnsi="Times New Roman"/>
          <w:sz w:val="24"/>
          <w:szCs w:val="24"/>
        </w:rPr>
        <w:t>Regular and substantial contact with others, usually involving discussion related to the interpretation of policies or rules.</w:t>
      </w:r>
      <w:r w:rsidR="003A3BC0">
        <w:rPr>
          <w:rFonts w:ascii="Times New Roman" w:hAnsi="Times New Roman"/>
          <w:sz w:val="24"/>
          <w:szCs w:val="24"/>
        </w:rPr>
        <w:t xml:space="preserve"> </w:t>
      </w:r>
      <w:r w:rsidRPr="00234798">
        <w:rPr>
          <w:rFonts w:ascii="Times New Roman" w:hAnsi="Times New Roman"/>
          <w:sz w:val="24"/>
          <w:szCs w:val="24"/>
        </w:rPr>
        <w:t>May handle sensitive or complex information.</w:t>
      </w:r>
    </w:p>
    <w:p w14:paraId="55B000CE" w14:textId="6EB6E081" w:rsidR="00D20300" w:rsidRPr="00D20300" w:rsidRDefault="00D20300" w:rsidP="00D20300">
      <w:pPr>
        <w:pStyle w:val="ListParagraph"/>
        <w:numPr>
          <w:ilvl w:val="0"/>
          <w:numId w:val="15"/>
        </w:numPr>
        <w:spacing w:after="200"/>
        <w:ind w:left="720" w:right="144"/>
        <w:jc w:val="both"/>
        <w:rPr>
          <w:rFonts w:ascii="Times New Roman" w:hAnsi="Times New Roman"/>
          <w:sz w:val="24"/>
          <w:szCs w:val="24"/>
        </w:rPr>
      </w:pPr>
      <w:r w:rsidRPr="00234798">
        <w:rPr>
          <w:rFonts w:ascii="Times New Roman" w:hAnsi="Times New Roman"/>
          <w:sz w:val="24"/>
          <w:szCs w:val="24"/>
        </w:rPr>
        <w:t>Shares information; resolves conflict through use of tact and diplomacy; exhibits a positive image and outlook when interacting with co-workers and/or the public</w:t>
      </w:r>
      <w:r w:rsidRPr="00D20300">
        <w:rPr>
          <w:rFonts w:ascii="Times New Roman" w:hAnsi="Times New Roman"/>
          <w:sz w:val="24"/>
          <w:szCs w:val="24"/>
        </w:rPr>
        <w:t>.</w:t>
      </w:r>
    </w:p>
    <w:p w14:paraId="69034CC2" w14:textId="3EA48C36" w:rsidR="00F40D70" w:rsidRPr="001624B6" w:rsidRDefault="00C13AA2" w:rsidP="001624B6">
      <w:pPr>
        <w:rPr>
          <w:b/>
        </w:rPr>
      </w:pPr>
      <w:r w:rsidRPr="001624B6">
        <w:rPr>
          <w:b/>
        </w:rPr>
        <w:t>Education/Experience</w:t>
      </w:r>
    </w:p>
    <w:p w14:paraId="51A54CB0" w14:textId="77777777" w:rsidR="00191087" w:rsidRDefault="00191087" w:rsidP="00191087">
      <w:pPr>
        <w:pStyle w:val="ListParagraph"/>
        <w:numPr>
          <w:ilvl w:val="0"/>
          <w:numId w:val="15"/>
        </w:numPr>
        <w:spacing w:after="200"/>
        <w:ind w:left="720" w:right="144"/>
        <w:jc w:val="both"/>
        <w:rPr>
          <w:rFonts w:ascii="Times New Roman" w:hAnsi="Times New Roman"/>
          <w:sz w:val="24"/>
          <w:szCs w:val="24"/>
        </w:rPr>
      </w:pPr>
      <w:r w:rsidRPr="000972AF">
        <w:rPr>
          <w:rFonts w:ascii="Times New Roman" w:hAnsi="Times New Roman"/>
          <w:sz w:val="24"/>
          <w:szCs w:val="24"/>
        </w:rPr>
        <w:t xml:space="preserve">Requires High School Diploma or General Equivalency Degree (G.E.D) </w:t>
      </w:r>
    </w:p>
    <w:p w14:paraId="4D7BD39A" w14:textId="77777777" w:rsidR="00191087" w:rsidRDefault="00191087" w:rsidP="00191087">
      <w:pPr>
        <w:pStyle w:val="ListParagraph"/>
        <w:numPr>
          <w:ilvl w:val="0"/>
          <w:numId w:val="15"/>
        </w:numPr>
        <w:spacing w:after="200"/>
        <w:ind w:left="720" w:right="144"/>
        <w:jc w:val="both"/>
        <w:rPr>
          <w:rFonts w:ascii="Times New Roman" w:hAnsi="Times New Roman"/>
          <w:sz w:val="24"/>
          <w:szCs w:val="24"/>
        </w:rPr>
      </w:pPr>
      <w:r>
        <w:rPr>
          <w:rFonts w:ascii="Times New Roman" w:hAnsi="Times New Roman"/>
          <w:sz w:val="24"/>
          <w:szCs w:val="24"/>
        </w:rPr>
        <w:t>Two</w:t>
      </w:r>
      <w:r w:rsidRPr="000972AF">
        <w:rPr>
          <w:rFonts w:ascii="Times New Roman" w:hAnsi="Times New Roman"/>
          <w:sz w:val="24"/>
          <w:szCs w:val="24"/>
        </w:rPr>
        <w:t xml:space="preserve"> years of administrative</w:t>
      </w:r>
      <w:r>
        <w:rPr>
          <w:rFonts w:ascii="Times New Roman" w:hAnsi="Times New Roman"/>
          <w:sz w:val="24"/>
          <w:szCs w:val="24"/>
        </w:rPr>
        <w:t xml:space="preserve"> assistant experience </w:t>
      </w:r>
      <w:r w:rsidRPr="000972AF">
        <w:rPr>
          <w:rFonts w:ascii="Times New Roman" w:hAnsi="Times New Roman"/>
          <w:sz w:val="24"/>
          <w:szCs w:val="24"/>
        </w:rPr>
        <w:t>or</w:t>
      </w:r>
      <w:r>
        <w:rPr>
          <w:rFonts w:ascii="Times New Roman" w:hAnsi="Times New Roman"/>
          <w:sz w:val="24"/>
          <w:szCs w:val="24"/>
        </w:rPr>
        <w:t xml:space="preserve"> an </w:t>
      </w:r>
      <w:r w:rsidRPr="000972AF">
        <w:rPr>
          <w:rFonts w:ascii="Times New Roman" w:hAnsi="Times New Roman"/>
          <w:sz w:val="24"/>
          <w:szCs w:val="24"/>
        </w:rPr>
        <w:t xml:space="preserve">equivalent combination of </w:t>
      </w:r>
      <w:r>
        <w:rPr>
          <w:rFonts w:ascii="Times New Roman" w:hAnsi="Times New Roman"/>
          <w:sz w:val="24"/>
          <w:szCs w:val="24"/>
        </w:rPr>
        <w:t xml:space="preserve">education and experience </w:t>
      </w:r>
      <w:r w:rsidRPr="000972AF">
        <w:rPr>
          <w:rFonts w:ascii="Times New Roman" w:hAnsi="Times New Roman"/>
          <w:sz w:val="24"/>
          <w:szCs w:val="24"/>
        </w:rPr>
        <w:t>sufficient to successfully perform the essential duties</w:t>
      </w:r>
      <w:r>
        <w:rPr>
          <w:rFonts w:ascii="Times New Roman" w:hAnsi="Times New Roman"/>
          <w:sz w:val="24"/>
          <w:szCs w:val="24"/>
        </w:rPr>
        <w:t xml:space="preserve"> of the job</w:t>
      </w:r>
      <w:r w:rsidRPr="000972AF">
        <w:rPr>
          <w:rFonts w:ascii="Times New Roman" w:hAnsi="Times New Roman"/>
          <w:sz w:val="24"/>
          <w:szCs w:val="24"/>
        </w:rPr>
        <w:t>.</w:t>
      </w:r>
    </w:p>
    <w:p w14:paraId="7BEC3E16" w14:textId="5495EDCF" w:rsidR="00191087" w:rsidRDefault="00191087" w:rsidP="00191087">
      <w:pPr>
        <w:pStyle w:val="ListParagraph"/>
        <w:numPr>
          <w:ilvl w:val="0"/>
          <w:numId w:val="15"/>
        </w:numPr>
        <w:spacing w:after="200"/>
        <w:ind w:left="720" w:right="144"/>
        <w:jc w:val="both"/>
        <w:rPr>
          <w:rFonts w:ascii="Times New Roman" w:hAnsi="Times New Roman"/>
          <w:sz w:val="24"/>
          <w:szCs w:val="24"/>
        </w:rPr>
      </w:pPr>
      <w:r>
        <w:rPr>
          <w:rFonts w:ascii="Times New Roman" w:hAnsi="Times New Roman"/>
          <w:sz w:val="24"/>
          <w:szCs w:val="24"/>
        </w:rPr>
        <w:t>Computer literacy and excellent proficiency with Microsoft Office</w:t>
      </w:r>
    </w:p>
    <w:p w14:paraId="165F6ADB" w14:textId="4DDC0E3C" w:rsidR="00DC43DD" w:rsidRPr="00E64658" w:rsidRDefault="002C5521" w:rsidP="00013D4D">
      <w:pPr>
        <w:pStyle w:val="ListParagraph"/>
        <w:numPr>
          <w:ilvl w:val="0"/>
          <w:numId w:val="15"/>
        </w:numPr>
        <w:spacing w:after="200"/>
        <w:ind w:left="720" w:right="144"/>
        <w:jc w:val="both"/>
        <w:rPr>
          <w:b/>
        </w:rPr>
      </w:pPr>
      <w:r w:rsidRPr="00D20300">
        <w:rPr>
          <w:rFonts w:ascii="Times New Roman" w:hAnsi="Times New Roman"/>
          <w:sz w:val="24"/>
          <w:szCs w:val="24"/>
        </w:rPr>
        <w:t>A valid driver’s license or evidence of equivalent mobility is also required.</w:t>
      </w:r>
    </w:p>
    <w:p w14:paraId="2CFC6033" w14:textId="49A3D65F" w:rsidR="00F40D70" w:rsidRPr="001624B6" w:rsidRDefault="00C13AA2" w:rsidP="001624B6">
      <w:pPr>
        <w:rPr>
          <w:b/>
        </w:rPr>
      </w:pPr>
      <w:r w:rsidRPr="001624B6">
        <w:rPr>
          <w:b/>
        </w:rPr>
        <w:t xml:space="preserve">Working Conditions/Physical Demands </w:t>
      </w:r>
    </w:p>
    <w:p w14:paraId="52017D38" w14:textId="2B989745" w:rsidR="00892939" w:rsidRPr="008446E2" w:rsidRDefault="00892939" w:rsidP="00892939">
      <w:pPr>
        <w:pStyle w:val="ListParagraph"/>
        <w:numPr>
          <w:ilvl w:val="0"/>
          <w:numId w:val="23"/>
        </w:numPr>
        <w:rPr>
          <w:rFonts w:ascii="Times New Roman" w:hAnsi="Times New Roman"/>
          <w:sz w:val="24"/>
          <w:szCs w:val="24"/>
          <w:lang w:eastAsia="en-US"/>
        </w:rPr>
      </w:pPr>
      <w:r w:rsidRPr="008446E2">
        <w:rPr>
          <w:rFonts w:ascii="Times New Roman" w:hAnsi="Times New Roman"/>
          <w:sz w:val="24"/>
          <w:szCs w:val="24"/>
          <w:lang w:eastAsia="en-US"/>
        </w:rPr>
        <w:t xml:space="preserve">This job is performed in a normal office environment, with a majority of time spent collecting and </w:t>
      </w:r>
      <w:r w:rsidR="00191087">
        <w:rPr>
          <w:rFonts w:ascii="Times New Roman" w:hAnsi="Times New Roman"/>
          <w:sz w:val="24"/>
          <w:szCs w:val="24"/>
          <w:lang w:eastAsia="en-US"/>
        </w:rPr>
        <w:t>entering</w:t>
      </w:r>
      <w:r w:rsidRPr="008446E2">
        <w:rPr>
          <w:rFonts w:ascii="Times New Roman" w:hAnsi="Times New Roman"/>
          <w:sz w:val="24"/>
          <w:szCs w:val="24"/>
          <w:lang w:eastAsia="en-US"/>
        </w:rPr>
        <w:t xml:space="preserve"> data for computer-generated reports and speaking to others</w:t>
      </w:r>
      <w:r>
        <w:rPr>
          <w:rFonts w:ascii="Times New Roman" w:hAnsi="Times New Roman"/>
          <w:sz w:val="24"/>
          <w:szCs w:val="24"/>
          <w:lang w:eastAsia="en-US"/>
        </w:rPr>
        <w:t>.</w:t>
      </w:r>
      <w:r w:rsidRPr="008446E2">
        <w:rPr>
          <w:rFonts w:ascii="Times New Roman" w:hAnsi="Times New Roman"/>
          <w:sz w:val="24"/>
          <w:szCs w:val="24"/>
          <w:lang w:eastAsia="en-US"/>
        </w:rPr>
        <w:t xml:space="preserve">  </w:t>
      </w:r>
    </w:p>
    <w:p w14:paraId="1E2DAA55" w14:textId="77777777" w:rsidR="00892939" w:rsidRPr="008446E2" w:rsidRDefault="00892939" w:rsidP="00892939">
      <w:pPr>
        <w:pStyle w:val="ListParagraph"/>
        <w:numPr>
          <w:ilvl w:val="0"/>
          <w:numId w:val="23"/>
        </w:numPr>
        <w:rPr>
          <w:rFonts w:ascii="Times New Roman" w:hAnsi="Times New Roman"/>
          <w:sz w:val="24"/>
          <w:szCs w:val="24"/>
          <w:lang w:eastAsia="en-US"/>
        </w:rPr>
      </w:pPr>
      <w:r w:rsidRPr="008446E2">
        <w:rPr>
          <w:rFonts w:ascii="Times New Roman" w:hAnsi="Times New Roman"/>
          <w:sz w:val="24"/>
          <w:szCs w:val="24"/>
          <w:lang w:eastAsia="en-US"/>
        </w:rPr>
        <w:t>Activities must perform include fingering, grasping, talking, hearing/listening, seeing/observing and using repetitive motions.</w:t>
      </w:r>
    </w:p>
    <w:p w14:paraId="58EC4250" w14:textId="77777777" w:rsidR="00892939" w:rsidRPr="008446E2" w:rsidRDefault="00892939" w:rsidP="00892939">
      <w:pPr>
        <w:pStyle w:val="ListParagraph"/>
        <w:numPr>
          <w:ilvl w:val="0"/>
          <w:numId w:val="23"/>
        </w:numPr>
        <w:rPr>
          <w:rFonts w:ascii="Times New Roman" w:hAnsi="Times New Roman"/>
          <w:sz w:val="24"/>
          <w:szCs w:val="24"/>
          <w:lang w:eastAsia="en-US"/>
        </w:rPr>
      </w:pPr>
      <w:r w:rsidRPr="008446E2">
        <w:rPr>
          <w:rFonts w:ascii="Times New Roman" w:hAnsi="Times New Roman"/>
          <w:sz w:val="24"/>
          <w:szCs w:val="24"/>
          <w:lang w:eastAsia="en-US"/>
        </w:rPr>
        <w:t xml:space="preserve">This job is rated for Sedentary Work, meaning that walking and standing are required only occasionally and the job involves sitting most of the time.  </w:t>
      </w:r>
    </w:p>
    <w:p w14:paraId="4AA6F33B" w14:textId="77777777" w:rsidR="00892939" w:rsidRDefault="00892939" w:rsidP="00892939">
      <w:pPr>
        <w:pStyle w:val="ListParagraph"/>
        <w:numPr>
          <w:ilvl w:val="0"/>
          <w:numId w:val="23"/>
        </w:numPr>
        <w:rPr>
          <w:rFonts w:ascii="Times New Roman" w:hAnsi="Times New Roman"/>
          <w:sz w:val="24"/>
          <w:szCs w:val="24"/>
          <w:lang w:eastAsia="en-US"/>
        </w:rPr>
      </w:pPr>
      <w:r w:rsidRPr="008446E2">
        <w:rPr>
          <w:rFonts w:ascii="Times New Roman" w:hAnsi="Times New Roman"/>
          <w:sz w:val="24"/>
          <w:szCs w:val="24"/>
          <w:lang w:eastAsia="en-US"/>
        </w:rPr>
        <w:t xml:space="preserve">Must be able to exert up to </w:t>
      </w:r>
      <w:r>
        <w:rPr>
          <w:rFonts w:ascii="Times New Roman" w:hAnsi="Times New Roman"/>
          <w:sz w:val="24"/>
          <w:szCs w:val="24"/>
          <w:lang w:eastAsia="en-US"/>
        </w:rPr>
        <w:t>25</w:t>
      </w:r>
      <w:r w:rsidRPr="008446E2">
        <w:rPr>
          <w:rFonts w:ascii="Times New Roman" w:hAnsi="Times New Roman"/>
          <w:sz w:val="24"/>
          <w:szCs w:val="24"/>
          <w:lang w:eastAsia="en-US"/>
        </w:rPr>
        <w:t xml:space="preserve"> pounds of force occasionally and/or a negligible amount of force frequently or constantly to lift, carry, push, pull or otherwise move objects</w:t>
      </w:r>
      <w:r>
        <w:rPr>
          <w:rFonts w:ascii="Times New Roman" w:hAnsi="Times New Roman"/>
          <w:sz w:val="24"/>
          <w:szCs w:val="24"/>
          <w:lang w:eastAsia="en-US"/>
        </w:rPr>
        <w:t>.</w:t>
      </w:r>
    </w:p>
    <w:p w14:paraId="4AD999A8" w14:textId="0D2C0B82" w:rsidR="00191087" w:rsidRPr="00E64658" w:rsidRDefault="003A3BC0" w:rsidP="007D34E3">
      <w:pPr>
        <w:pStyle w:val="ListParagraph"/>
        <w:numPr>
          <w:ilvl w:val="0"/>
          <w:numId w:val="23"/>
        </w:numPr>
        <w:rPr>
          <w:rFonts w:ascii="Times New Roman" w:hAnsi="Times New Roman"/>
          <w:sz w:val="24"/>
          <w:szCs w:val="24"/>
          <w:lang w:eastAsia="en-US"/>
        </w:rPr>
      </w:pPr>
      <w:r w:rsidRPr="00E64658">
        <w:rPr>
          <w:rFonts w:ascii="Times New Roman" w:hAnsi="Times New Roman"/>
          <w:sz w:val="24"/>
          <w:szCs w:val="24"/>
          <w:lang w:eastAsia="en-US"/>
        </w:rPr>
        <w:t>Some work-related travel and some event or program participation required</w:t>
      </w:r>
      <w:r w:rsidR="00191087" w:rsidRPr="00E64658">
        <w:rPr>
          <w:rFonts w:ascii="Times New Roman" w:hAnsi="Times New Roman"/>
          <w:sz w:val="24"/>
          <w:szCs w:val="24"/>
          <w:lang w:eastAsia="en-US"/>
        </w:rPr>
        <w:t>.</w:t>
      </w:r>
    </w:p>
    <w:p w14:paraId="75BF6BE8" w14:textId="77777777" w:rsidR="003A0D09" w:rsidRPr="00CC209A" w:rsidRDefault="003A0D09" w:rsidP="003A0D09">
      <w:pPr>
        <w:pBdr>
          <w:top w:val="single" w:sz="4" w:space="1" w:color="auto"/>
          <w:left w:val="single" w:sz="4" w:space="4" w:color="auto"/>
          <w:bottom w:val="single" w:sz="4" w:space="1" w:color="auto"/>
          <w:right w:val="single" w:sz="4" w:space="4" w:color="auto"/>
        </w:pBdr>
        <w:ind w:left="360"/>
        <w:jc w:val="both"/>
        <w:rPr>
          <w:i/>
          <w:sz w:val="20"/>
          <w:szCs w:val="20"/>
        </w:rPr>
      </w:pPr>
      <w:r w:rsidRPr="00CC209A">
        <w:rPr>
          <w:i/>
          <w:sz w:val="20"/>
          <w:szCs w:val="20"/>
        </w:rPr>
        <w:t>NOTE:  This job description is not intended to be all-inclusive. Employee may perform other related duties as negotiated to meet the ongoing needs of the organization.  </w:t>
      </w:r>
    </w:p>
    <w:p w14:paraId="4B9B952C" w14:textId="77777777" w:rsidR="003A0D09" w:rsidRPr="00CC209A" w:rsidRDefault="003A0D09" w:rsidP="003A0D09">
      <w:pPr>
        <w:pBdr>
          <w:top w:val="single" w:sz="4" w:space="1" w:color="auto"/>
          <w:left w:val="single" w:sz="4" w:space="4" w:color="auto"/>
          <w:bottom w:val="single" w:sz="4" w:space="1" w:color="auto"/>
          <w:right w:val="single" w:sz="4" w:space="4" w:color="auto"/>
        </w:pBdr>
        <w:ind w:left="360"/>
        <w:jc w:val="both"/>
        <w:rPr>
          <w:i/>
          <w:sz w:val="20"/>
          <w:szCs w:val="20"/>
        </w:rPr>
      </w:pPr>
    </w:p>
    <w:p w14:paraId="13561BB7" w14:textId="77777777" w:rsidR="007B0D02" w:rsidRDefault="003A0D09" w:rsidP="003A0D09">
      <w:pPr>
        <w:pBdr>
          <w:top w:val="single" w:sz="4" w:space="1" w:color="auto"/>
          <w:left w:val="single" w:sz="4" w:space="4" w:color="auto"/>
          <w:bottom w:val="single" w:sz="4" w:space="1" w:color="auto"/>
          <w:right w:val="single" w:sz="4" w:space="4" w:color="auto"/>
        </w:pBdr>
        <w:ind w:left="360"/>
        <w:jc w:val="both"/>
        <w:rPr>
          <w:i/>
          <w:sz w:val="20"/>
          <w:szCs w:val="20"/>
        </w:rPr>
      </w:pPr>
      <w:r w:rsidRPr="00CC209A">
        <w:rPr>
          <w:i/>
          <w:sz w:val="20"/>
          <w:szCs w:val="20"/>
        </w:rPr>
        <w:t xml:space="preserve">Some requirements in this job description may exclude individuals who pose a direct threat or significant risk to the health and safety of themselves or other employees.  </w:t>
      </w:r>
    </w:p>
    <w:p w14:paraId="52C96019" w14:textId="77777777" w:rsidR="007B0D02" w:rsidRDefault="007B0D02" w:rsidP="003A0D09">
      <w:pPr>
        <w:pBdr>
          <w:top w:val="single" w:sz="4" w:space="1" w:color="auto"/>
          <w:left w:val="single" w:sz="4" w:space="4" w:color="auto"/>
          <w:bottom w:val="single" w:sz="4" w:space="1" w:color="auto"/>
          <w:right w:val="single" w:sz="4" w:space="4" w:color="auto"/>
        </w:pBdr>
        <w:ind w:left="360"/>
        <w:jc w:val="both"/>
        <w:rPr>
          <w:i/>
          <w:sz w:val="20"/>
          <w:szCs w:val="20"/>
        </w:rPr>
      </w:pPr>
    </w:p>
    <w:p w14:paraId="2AB6966C" w14:textId="6971EE21" w:rsidR="003A0D09" w:rsidRPr="00CC209A" w:rsidRDefault="003A0D09" w:rsidP="003A0D09">
      <w:pPr>
        <w:pBdr>
          <w:top w:val="single" w:sz="4" w:space="1" w:color="auto"/>
          <w:left w:val="single" w:sz="4" w:space="4" w:color="auto"/>
          <w:bottom w:val="single" w:sz="4" w:space="1" w:color="auto"/>
          <w:right w:val="single" w:sz="4" w:space="4" w:color="auto"/>
        </w:pBdr>
        <w:ind w:left="360"/>
        <w:jc w:val="both"/>
        <w:rPr>
          <w:i/>
          <w:sz w:val="20"/>
          <w:szCs w:val="20"/>
        </w:rPr>
      </w:pPr>
      <w:r w:rsidRPr="00CC209A">
        <w:rPr>
          <w:i/>
          <w:sz w:val="20"/>
          <w:szCs w:val="20"/>
        </w:rPr>
        <w:t>All requirements are subject to modification to reasonably accommodate individuals with disabilities.</w:t>
      </w:r>
    </w:p>
    <w:p w14:paraId="39B5741E" w14:textId="77777777" w:rsidR="003A0D09" w:rsidRPr="00CC209A" w:rsidRDefault="003A0D09" w:rsidP="003A0D09">
      <w:pPr>
        <w:pBdr>
          <w:top w:val="single" w:sz="4" w:space="1" w:color="auto"/>
          <w:left w:val="single" w:sz="4" w:space="4" w:color="auto"/>
          <w:bottom w:val="single" w:sz="4" w:space="1" w:color="auto"/>
          <w:right w:val="single" w:sz="4" w:space="4" w:color="auto"/>
        </w:pBdr>
        <w:ind w:left="360"/>
        <w:jc w:val="both"/>
        <w:rPr>
          <w:i/>
          <w:sz w:val="20"/>
          <w:szCs w:val="20"/>
        </w:rPr>
      </w:pPr>
    </w:p>
    <w:p w14:paraId="0134764C" w14:textId="77777777" w:rsidR="003A0D09" w:rsidRPr="00CC209A" w:rsidRDefault="003A0D09" w:rsidP="003A0D09">
      <w:pPr>
        <w:pBdr>
          <w:top w:val="single" w:sz="4" w:space="1" w:color="auto"/>
          <w:left w:val="single" w:sz="4" w:space="4" w:color="auto"/>
          <w:bottom w:val="single" w:sz="4" w:space="1" w:color="auto"/>
          <w:right w:val="single" w:sz="4" w:space="4" w:color="auto"/>
        </w:pBdr>
        <w:spacing w:after="200"/>
        <w:ind w:left="360"/>
        <w:jc w:val="both"/>
        <w:rPr>
          <w:i/>
          <w:sz w:val="20"/>
          <w:szCs w:val="20"/>
        </w:rPr>
      </w:pPr>
      <w:r w:rsidRPr="00CC209A">
        <w:rPr>
          <w:i/>
          <w:sz w:val="20"/>
          <w:szCs w:val="20"/>
        </w:rPr>
        <w:t>Requirements are representative of minimum levels of knowledge, skills, and experience required.  To perform this job successfully, the worker must possess the abilities and aptitudes to perform each duty proficiently.</w:t>
      </w:r>
    </w:p>
    <w:p w14:paraId="54AAFB74" w14:textId="77777777" w:rsidR="003A0D09" w:rsidRPr="00CC209A" w:rsidRDefault="003A0D09" w:rsidP="003A0D09">
      <w:pPr>
        <w:pBdr>
          <w:top w:val="single" w:sz="4" w:space="1" w:color="auto"/>
          <w:left w:val="single" w:sz="4" w:space="4" w:color="auto"/>
          <w:bottom w:val="single" w:sz="4" w:space="1" w:color="auto"/>
          <w:right w:val="single" w:sz="4" w:space="4" w:color="auto"/>
        </w:pBdr>
        <w:spacing w:after="200"/>
        <w:ind w:left="360"/>
        <w:jc w:val="both"/>
        <w:rPr>
          <w:i/>
          <w:sz w:val="20"/>
          <w:szCs w:val="20"/>
        </w:rPr>
      </w:pPr>
      <w:r w:rsidRPr="00CC209A">
        <w:rPr>
          <w:i/>
          <w:sz w:val="20"/>
          <w:szCs w:val="20"/>
        </w:rPr>
        <w:t>This document does not create an employment contract, implied or otherwise, other than an "at will" employment relationship.  The City Administrator retains the discretion to add duties or change the duties of this position at any time.</w:t>
      </w:r>
    </w:p>
    <w:sectPr w:rsidR="003A0D09" w:rsidRPr="00CC209A">
      <w:headerReference w:type="default" r:id="rId8"/>
      <w:footerReference w:type="default" r:id="rId9"/>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7927" w14:textId="77777777" w:rsidR="00F243D5" w:rsidRDefault="00F243D5" w:rsidP="009B756C">
      <w:r>
        <w:separator/>
      </w:r>
    </w:p>
  </w:endnote>
  <w:endnote w:type="continuationSeparator" w:id="0">
    <w:p w14:paraId="5718E16F" w14:textId="77777777" w:rsidR="00F243D5" w:rsidRDefault="00F243D5" w:rsidP="009B756C">
      <w:r>
        <w:continuationSeparator/>
      </w:r>
    </w:p>
  </w:endnote>
  <w:endnote w:type="continuationNotice" w:id="1">
    <w:p w14:paraId="785A8973" w14:textId="77777777" w:rsidR="00F243D5" w:rsidRDefault="00F24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G Times (E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36E1" w14:textId="380059AB" w:rsidR="009B756C" w:rsidRDefault="005F15A4">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694F94C8" wp14:editId="2D0BBC09">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A7F39" w14:textId="77777777" w:rsidR="005F15A4" w:rsidRDefault="005F15A4">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94F94C8"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4DAA7F39" w14:textId="77777777" w:rsidR="005F15A4" w:rsidRDefault="005F15A4">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6397704" wp14:editId="5597B4CF">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5D232C" w14:textId="77777777" w:rsidR="005F15A4" w:rsidRDefault="005F15A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3C5CB5">
                            <w:rPr>
                              <w:noProof/>
                              <w:color w:val="FFFFFF" w:themeColor="background1"/>
                              <w:sz w:val="28"/>
                              <w:szCs w:val="28"/>
                            </w:rPr>
                            <w:t>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97704"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395D232C" w14:textId="77777777" w:rsidR="005F15A4" w:rsidRDefault="005F15A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3C5CB5">
                      <w:rPr>
                        <w:noProof/>
                        <w:color w:val="FFFFFF" w:themeColor="background1"/>
                        <w:sz w:val="28"/>
                        <w:szCs w:val="28"/>
                      </w:rPr>
                      <w:t>3</w:t>
                    </w:r>
                    <w:r>
                      <w:rPr>
                        <w:noProof/>
                        <w:color w:val="FFFFFF" w:themeColor="background1"/>
                        <w:sz w:val="28"/>
                        <w:szCs w:val="28"/>
                      </w:rPr>
                      <w:fldChar w:fldCharType="end"/>
                    </w:r>
                  </w:p>
                </w:txbxContent>
              </v:textbox>
              <w10:wrap type="square" anchorx="margin" anchory="margin"/>
            </v:rect>
          </w:pict>
        </mc:Fallback>
      </mc:AlternateContent>
    </w:r>
    <w:r>
      <w:t>City of Watford City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46F0" w14:textId="77777777" w:rsidR="00F243D5" w:rsidRDefault="00F243D5" w:rsidP="009B756C">
      <w:r>
        <w:separator/>
      </w:r>
    </w:p>
  </w:footnote>
  <w:footnote w:type="continuationSeparator" w:id="0">
    <w:p w14:paraId="419079C5" w14:textId="77777777" w:rsidR="00F243D5" w:rsidRDefault="00F243D5" w:rsidP="009B756C">
      <w:r>
        <w:continuationSeparator/>
      </w:r>
    </w:p>
  </w:footnote>
  <w:footnote w:type="continuationNotice" w:id="1">
    <w:p w14:paraId="2FAC5C74" w14:textId="77777777" w:rsidR="00F243D5" w:rsidRDefault="00F24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E509" w14:textId="2AC3A7AB" w:rsidR="009B756C" w:rsidRDefault="009B756C">
    <w:pPr>
      <w:pStyle w:val="Header"/>
    </w:pPr>
    <w:r>
      <w:tab/>
    </w:r>
    <w:r>
      <w:tab/>
    </w:r>
    <w:r>
      <w:rPr>
        <w:rFonts w:ascii="Microsoft Sans Serif" w:hAnsi="Microsoft Sans Serif" w:cs="Microsoft Sans Serif"/>
        <w:noProof/>
        <w:color w:val="FF0000"/>
        <w:sz w:val="22"/>
        <w:szCs w:val="22"/>
      </w:rPr>
      <w:drawing>
        <wp:inline distT="0" distB="0" distL="0" distR="0" wp14:anchorId="788E0E22" wp14:editId="4FB8E2FD">
          <wp:extent cx="2198370" cy="703580"/>
          <wp:effectExtent l="0" t="0" r="0" b="1270"/>
          <wp:docPr id="2" name="Picture 2" descr="cid:image001.png@01D0F5D8.86F7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F5D8.86F776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98370" cy="703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CEAC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15:restartNumberingAfterBreak="0">
    <w:nsid w:val="00963877"/>
    <w:multiLevelType w:val="hybridMultilevel"/>
    <w:tmpl w:val="D7DEE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0A4CB7"/>
    <w:multiLevelType w:val="hybridMultilevel"/>
    <w:tmpl w:val="9196C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3124B"/>
    <w:multiLevelType w:val="hybridMultilevel"/>
    <w:tmpl w:val="ECD2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168E5"/>
    <w:multiLevelType w:val="hybridMultilevel"/>
    <w:tmpl w:val="DE82D3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5651BF"/>
    <w:multiLevelType w:val="hybridMultilevel"/>
    <w:tmpl w:val="974E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47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CA4C9B"/>
    <w:multiLevelType w:val="hybridMultilevel"/>
    <w:tmpl w:val="48707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F488C"/>
    <w:multiLevelType w:val="hybridMultilevel"/>
    <w:tmpl w:val="DFBCB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58BB"/>
    <w:multiLevelType w:val="hybridMultilevel"/>
    <w:tmpl w:val="8272D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405456"/>
    <w:multiLevelType w:val="hybridMultilevel"/>
    <w:tmpl w:val="1F4E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26559"/>
    <w:multiLevelType w:val="hybridMultilevel"/>
    <w:tmpl w:val="A31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B23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8B17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731CEF"/>
    <w:multiLevelType w:val="hybridMultilevel"/>
    <w:tmpl w:val="4E16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D6DD3"/>
    <w:multiLevelType w:val="hybridMultilevel"/>
    <w:tmpl w:val="E8CEE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62D48"/>
    <w:multiLevelType w:val="hybridMultilevel"/>
    <w:tmpl w:val="B76C4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9375B9"/>
    <w:multiLevelType w:val="hybridMultilevel"/>
    <w:tmpl w:val="0300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3067B"/>
    <w:multiLevelType w:val="hybridMultilevel"/>
    <w:tmpl w:val="8FA8B91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51A15E46"/>
    <w:multiLevelType w:val="hybridMultilevel"/>
    <w:tmpl w:val="EA98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0B127D"/>
    <w:multiLevelType w:val="hybridMultilevel"/>
    <w:tmpl w:val="F354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E3211"/>
    <w:multiLevelType w:val="hybridMultilevel"/>
    <w:tmpl w:val="CB2A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D1E5A"/>
    <w:multiLevelType w:val="multilevel"/>
    <w:tmpl w:val="2DAA54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C77A7"/>
    <w:multiLevelType w:val="hybridMultilevel"/>
    <w:tmpl w:val="1946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FF74B1"/>
    <w:multiLevelType w:val="hybridMultilevel"/>
    <w:tmpl w:val="F038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150E93"/>
    <w:multiLevelType w:val="singleLevel"/>
    <w:tmpl w:val="04090001"/>
    <w:lvl w:ilvl="0">
      <w:start w:val="1"/>
      <w:numFmt w:val="bullet"/>
      <w:lvlText w:val=""/>
      <w:lvlJc w:val="left"/>
      <w:pPr>
        <w:ind w:left="720" w:hanging="360"/>
      </w:pPr>
      <w:rPr>
        <w:rFonts w:ascii="Symbol" w:hAnsi="Symbol" w:hint="default"/>
      </w:rPr>
    </w:lvl>
  </w:abstractNum>
  <w:abstractNum w:abstractNumId="29" w15:restartNumberingAfterBreak="0">
    <w:nsid w:val="74984BCE"/>
    <w:multiLevelType w:val="hybridMultilevel"/>
    <w:tmpl w:val="1498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D2054"/>
    <w:multiLevelType w:val="hybridMultilevel"/>
    <w:tmpl w:val="CD6C5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8388B"/>
    <w:multiLevelType w:val="hybridMultilevel"/>
    <w:tmpl w:val="BB6E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61F1B"/>
    <w:multiLevelType w:val="hybridMultilevel"/>
    <w:tmpl w:val="F55A0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792598"/>
    <w:multiLevelType w:val="hybridMultilevel"/>
    <w:tmpl w:val="2B188F04"/>
    <w:lvl w:ilvl="0" w:tplc="6BE0F304">
      <w:start w:val="1"/>
      <w:numFmt w:val="bullet"/>
      <w:pStyle w:val="Listbulletindented"/>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33"/>
  </w:num>
  <w:num w:numId="4">
    <w:abstractNumId w:val="11"/>
  </w:num>
  <w:num w:numId="5">
    <w:abstractNumId w:val="0"/>
  </w:num>
  <w:num w:numId="6">
    <w:abstractNumId w:val="24"/>
  </w:num>
  <w:num w:numId="7">
    <w:abstractNumId w:val="5"/>
  </w:num>
  <w:num w:numId="8">
    <w:abstractNumId w:val="7"/>
  </w:num>
  <w:num w:numId="9">
    <w:abstractNumId w:val="6"/>
  </w:num>
  <w:num w:numId="10">
    <w:abstractNumId w:val="18"/>
  </w:num>
  <w:num w:numId="11">
    <w:abstractNumId w:val="32"/>
  </w:num>
  <w:num w:numId="12">
    <w:abstractNumId w:val="29"/>
  </w:num>
  <w:num w:numId="13">
    <w:abstractNumId w:val="19"/>
  </w:num>
  <w:num w:numId="14">
    <w:abstractNumId w:val="31"/>
  </w:num>
  <w:num w:numId="15">
    <w:abstractNumId w:val="12"/>
  </w:num>
  <w:num w:numId="16">
    <w:abstractNumId w:val="14"/>
  </w:num>
  <w:num w:numId="17">
    <w:abstractNumId w:val="21"/>
  </w:num>
  <w:num w:numId="18">
    <w:abstractNumId w:val="1"/>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9">
    <w:abstractNumId w:val="20"/>
  </w:num>
  <w:num w:numId="20">
    <w:abstractNumId w:val="8"/>
  </w:num>
  <w:num w:numId="21">
    <w:abstractNumId w:val="17"/>
  </w:num>
  <w:num w:numId="22">
    <w:abstractNumId w:val="30"/>
  </w:num>
  <w:num w:numId="23">
    <w:abstractNumId w:val="27"/>
  </w:num>
  <w:num w:numId="24">
    <w:abstractNumId w:val="25"/>
  </w:num>
  <w:num w:numId="25">
    <w:abstractNumId w:val="2"/>
  </w:num>
  <w:num w:numId="26">
    <w:abstractNumId w:val="3"/>
  </w:num>
  <w:num w:numId="27">
    <w:abstractNumId w:val="26"/>
  </w:num>
  <w:num w:numId="2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9"/>
  </w:num>
  <w:num w:numId="30">
    <w:abstractNumId w:val="15"/>
  </w:num>
  <w:num w:numId="31">
    <w:abstractNumId w:val="16"/>
  </w:num>
  <w:num w:numId="32">
    <w:abstractNumId w:val="28"/>
  </w:num>
  <w:num w:numId="33">
    <w:abstractNumId w:val="22"/>
  </w:num>
  <w:num w:numId="34">
    <w:abstractNumId w:val="1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72"/>
    <w:rsid w:val="00002ED3"/>
    <w:rsid w:val="00012EA0"/>
    <w:rsid w:val="00013D4D"/>
    <w:rsid w:val="000415B6"/>
    <w:rsid w:val="000476A0"/>
    <w:rsid w:val="0004778A"/>
    <w:rsid w:val="000522C6"/>
    <w:rsid w:val="00054A99"/>
    <w:rsid w:val="00055B30"/>
    <w:rsid w:val="0006166F"/>
    <w:rsid w:val="00065B98"/>
    <w:rsid w:val="000A20F1"/>
    <w:rsid w:val="000A79D4"/>
    <w:rsid w:val="000D7055"/>
    <w:rsid w:val="00122D26"/>
    <w:rsid w:val="001276B2"/>
    <w:rsid w:val="00142A72"/>
    <w:rsid w:val="00146868"/>
    <w:rsid w:val="001541DE"/>
    <w:rsid w:val="00156B20"/>
    <w:rsid w:val="001624B6"/>
    <w:rsid w:val="00164CE4"/>
    <w:rsid w:val="001660E7"/>
    <w:rsid w:val="00167CE0"/>
    <w:rsid w:val="00185188"/>
    <w:rsid w:val="00191087"/>
    <w:rsid w:val="001A315F"/>
    <w:rsid w:val="001B2641"/>
    <w:rsid w:val="001B461A"/>
    <w:rsid w:val="001C68DD"/>
    <w:rsid w:val="001F704F"/>
    <w:rsid w:val="00204A43"/>
    <w:rsid w:val="002063B6"/>
    <w:rsid w:val="00234798"/>
    <w:rsid w:val="002368BA"/>
    <w:rsid w:val="00252BDB"/>
    <w:rsid w:val="0026332B"/>
    <w:rsid w:val="00274072"/>
    <w:rsid w:val="00297CAC"/>
    <w:rsid w:val="002A2888"/>
    <w:rsid w:val="002C5521"/>
    <w:rsid w:val="002E0318"/>
    <w:rsid w:val="002F5CAA"/>
    <w:rsid w:val="00300268"/>
    <w:rsid w:val="00307A6B"/>
    <w:rsid w:val="00356E6E"/>
    <w:rsid w:val="003611DB"/>
    <w:rsid w:val="00363083"/>
    <w:rsid w:val="00364412"/>
    <w:rsid w:val="00375AB7"/>
    <w:rsid w:val="003775E7"/>
    <w:rsid w:val="003A0D09"/>
    <w:rsid w:val="003A3BC0"/>
    <w:rsid w:val="003A7875"/>
    <w:rsid w:val="003C5CB5"/>
    <w:rsid w:val="003E0396"/>
    <w:rsid w:val="003E53E9"/>
    <w:rsid w:val="003E63FE"/>
    <w:rsid w:val="004172C7"/>
    <w:rsid w:val="0044557E"/>
    <w:rsid w:val="00451891"/>
    <w:rsid w:val="00457755"/>
    <w:rsid w:val="00464062"/>
    <w:rsid w:val="004747AA"/>
    <w:rsid w:val="00476B7A"/>
    <w:rsid w:val="00493468"/>
    <w:rsid w:val="004A16EE"/>
    <w:rsid w:val="004C5951"/>
    <w:rsid w:val="004D12DC"/>
    <w:rsid w:val="00526574"/>
    <w:rsid w:val="005400AB"/>
    <w:rsid w:val="00544751"/>
    <w:rsid w:val="00563977"/>
    <w:rsid w:val="00575894"/>
    <w:rsid w:val="005A2762"/>
    <w:rsid w:val="005A494C"/>
    <w:rsid w:val="005B5259"/>
    <w:rsid w:val="005C2124"/>
    <w:rsid w:val="005C739B"/>
    <w:rsid w:val="005D2278"/>
    <w:rsid w:val="005F15A4"/>
    <w:rsid w:val="00634119"/>
    <w:rsid w:val="00636C07"/>
    <w:rsid w:val="00636D13"/>
    <w:rsid w:val="006507E4"/>
    <w:rsid w:val="006A465B"/>
    <w:rsid w:val="006B300B"/>
    <w:rsid w:val="006F1FD9"/>
    <w:rsid w:val="006F2BBD"/>
    <w:rsid w:val="007014DE"/>
    <w:rsid w:val="007073CE"/>
    <w:rsid w:val="007161CD"/>
    <w:rsid w:val="0073466D"/>
    <w:rsid w:val="00742024"/>
    <w:rsid w:val="0076598E"/>
    <w:rsid w:val="007A7FEC"/>
    <w:rsid w:val="007B0D02"/>
    <w:rsid w:val="007B1780"/>
    <w:rsid w:val="007D34E3"/>
    <w:rsid w:val="007E6E3E"/>
    <w:rsid w:val="007F2F0F"/>
    <w:rsid w:val="007F55C2"/>
    <w:rsid w:val="0080005C"/>
    <w:rsid w:val="00816797"/>
    <w:rsid w:val="00833259"/>
    <w:rsid w:val="008335FA"/>
    <w:rsid w:val="008425FD"/>
    <w:rsid w:val="008446E2"/>
    <w:rsid w:val="00892939"/>
    <w:rsid w:val="008F2C04"/>
    <w:rsid w:val="008F51F1"/>
    <w:rsid w:val="008F6219"/>
    <w:rsid w:val="009155BF"/>
    <w:rsid w:val="009211CD"/>
    <w:rsid w:val="00956D5B"/>
    <w:rsid w:val="009746F2"/>
    <w:rsid w:val="009847F3"/>
    <w:rsid w:val="009B756C"/>
    <w:rsid w:val="009C5AF6"/>
    <w:rsid w:val="009D0B55"/>
    <w:rsid w:val="00A046F2"/>
    <w:rsid w:val="00A12209"/>
    <w:rsid w:val="00A30639"/>
    <w:rsid w:val="00A379EC"/>
    <w:rsid w:val="00A642E7"/>
    <w:rsid w:val="00A82DE0"/>
    <w:rsid w:val="00AA2FE2"/>
    <w:rsid w:val="00AB281E"/>
    <w:rsid w:val="00AC5769"/>
    <w:rsid w:val="00AD0E82"/>
    <w:rsid w:val="00AD1645"/>
    <w:rsid w:val="00AD185D"/>
    <w:rsid w:val="00AD1EC0"/>
    <w:rsid w:val="00AD3FE0"/>
    <w:rsid w:val="00B0181C"/>
    <w:rsid w:val="00B14997"/>
    <w:rsid w:val="00B251A1"/>
    <w:rsid w:val="00B54A70"/>
    <w:rsid w:val="00B71885"/>
    <w:rsid w:val="00B745AD"/>
    <w:rsid w:val="00B75206"/>
    <w:rsid w:val="00BC4612"/>
    <w:rsid w:val="00BC5489"/>
    <w:rsid w:val="00BE5477"/>
    <w:rsid w:val="00C13AA2"/>
    <w:rsid w:val="00C221CD"/>
    <w:rsid w:val="00C4445B"/>
    <w:rsid w:val="00C44B5B"/>
    <w:rsid w:val="00C73DEB"/>
    <w:rsid w:val="00C741FF"/>
    <w:rsid w:val="00C76F0C"/>
    <w:rsid w:val="00C94AB5"/>
    <w:rsid w:val="00C950BE"/>
    <w:rsid w:val="00CC442B"/>
    <w:rsid w:val="00CC551C"/>
    <w:rsid w:val="00D01B7B"/>
    <w:rsid w:val="00D20300"/>
    <w:rsid w:val="00D53613"/>
    <w:rsid w:val="00D65F24"/>
    <w:rsid w:val="00D67040"/>
    <w:rsid w:val="00D70A38"/>
    <w:rsid w:val="00D72762"/>
    <w:rsid w:val="00D84552"/>
    <w:rsid w:val="00D92571"/>
    <w:rsid w:val="00DB1E30"/>
    <w:rsid w:val="00DC43DD"/>
    <w:rsid w:val="00E05E00"/>
    <w:rsid w:val="00E22AA7"/>
    <w:rsid w:val="00E33AE9"/>
    <w:rsid w:val="00E57457"/>
    <w:rsid w:val="00E64658"/>
    <w:rsid w:val="00E71E07"/>
    <w:rsid w:val="00EC0839"/>
    <w:rsid w:val="00EE2BBE"/>
    <w:rsid w:val="00F0026F"/>
    <w:rsid w:val="00F243D5"/>
    <w:rsid w:val="00F37D5B"/>
    <w:rsid w:val="00F40D70"/>
    <w:rsid w:val="00F538E3"/>
    <w:rsid w:val="00F73C90"/>
    <w:rsid w:val="00F92BA9"/>
    <w:rsid w:val="00FA0724"/>
    <w:rsid w:val="00FB070A"/>
    <w:rsid w:val="00FB2B55"/>
    <w:rsid w:val="00FB68B7"/>
    <w:rsid w:val="00FB7ECE"/>
    <w:rsid w:val="00FC634F"/>
    <w:rsid w:val="00FE1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CCCBB4"/>
  <w15:docId w15:val="{55977CBD-9DEF-4C2C-B7A7-32211F30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07A6B"/>
    <w:pPr>
      <w:keepNext/>
      <w:spacing w:before="240" w:after="60"/>
      <w:outlineLvl w:val="0"/>
    </w:pPr>
    <w:rPr>
      <w:rFonts w:ascii="Arial" w:hAnsi="Arial" w:cs="Arial"/>
      <w:b/>
      <w:bCs/>
      <w:color w:val="808080"/>
      <w:kern w:val="32"/>
      <w:sz w:val="32"/>
      <w:szCs w:val="32"/>
    </w:rPr>
  </w:style>
  <w:style w:type="paragraph" w:styleId="Heading3">
    <w:name w:val="heading 3"/>
    <w:basedOn w:val="Normal"/>
    <w:next w:val="Normal"/>
    <w:qFormat/>
    <w:rsid w:val="000476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977"/>
    <w:rPr>
      <w:rFonts w:ascii="Tahoma" w:hAnsi="Tahoma" w:cs="Tahoma"/>
      <w:sz w:val="16"/>
      <w:szCs w:val="16"/>
    </w:rPr>
  </w:style>
  <w:style w:type="paragraph" w:customStyle="1" w:styleId="listheading">
    <w:name w:val="list heading"/>
    <w:basedOn w:val="Normal"/>
    <w:rsid w:val="00307A6B"/>
    <w:pPr>
      <w:spacing w:after="120"/>
    </w:pPr>
    <w:rPr>
      <w:rFonts w:ascii="Trebuchet MS" w:hAnsi="Trebuchet MS"/>
      <w:b/>
      <w:sz w:val="20"/>
      <w:szCs w:val="20"/>
    </w:rPr>
  </w:style>
  <w:style w:type="paragraph" w:customStyle="1" w:styleId="Listbulletindented">
    <w:name w:val="List bullet indented"/>
    <w:basedOn w:val="ListBullet"/>
    <w:rsid w:val="007E6E3E"/>
    <w:pPr>
      <w:numPr>
        <w:numId w:val="3"/>
      </w:numPr>
    </w:pPr>
    <w:rPr>
      <w:rFonts w:ascii="Trebuchet MS" w:hAnsi="Trebuchet MS"/>
      <w:sz w:val="20"/>
      <w:szCs w:val="20"/>
    </w:rPr>
  </w:style>
  <w:style w:type="paragraph" w:customStyle="1" w:styleId="tabletext">
    <w:name w:val="table text"/>
    <w:basedOn w:val="Normal"/>
    <w:rsid w:val="00F37D5B"/>
    <w:rPr>
      <w:rFonts w:ascii="Trebuchet MS" w:hAnsi="Trebuchet MS"/>
    </w:rPr>
  </w:style>
  <w:style w:type="paragraph" w:styleId="ListBullet">
    <w:name w:val="List Bullet"/>
    <w:basedOn w:val="Normal"/>
    <w:rsid w:val="00307A6B"/>
    <w:pPr>
      <w:numPr>
        <w:numId w:val="5"/>
      </w:numPr>
    </w:pPr>
  </w:style>
  <w:style w:type="paragraph" w:styleId="NormalWeb">
    <w:name w:val="Normal (Web)"/>
    <w:basedOn w:val="Normal"/>
    <w:uiPriority w:val="99"/>
    <w:unhideWhenUsed/>
    <w:rsid w:val="00297CAC"/>
    <w:pPr>
      <w:spacing w:before="100" w:beforeAutospacing="1" w:after="100" w:afterAutospacing="1"/>
    </w:pPr>
  </w:style>
  <w:style w:type="character" w:customStyle="1" w:styleId="apple-converted-space">
    <w:name w:val="apple-converted-space"/>
    <w:rsid w:val="00297CAC"/>
  </w:style>
  <w:style w:type="table" w:styleId="TableGrid">
    <w:name w:val="Table Grid"/>
    <w:basedOn w:val="TableNormal"/>
    <w:rsid w:val="00765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AA2"/>
    <w:pPr>
      <w:ind w:left="720"/>
      <w:contextualSpacing/>
    </w:pPr>
    <w:rPr>
      <w:rFonts w:ascii="CG Times (E1)" w:hAnsi="CG Times (E1)"/>
      <w:sz w:val="20"/>
      <w:szCs w:val="20"/>
      <w:lang w:eastAsia="zh-CN"/>
    </w:rPr>
  </w:style>
  <w:style w:type="character" w:styleId="Hyperlink">
    <w:name w:val="Hyperlink"/>
    <w:rsid w:val="00C13AA2"/>
    <w:rPr>
      <w:color w:val="0000FF"/>
      <w:u w:val="single"/>
    </w:rPr>
  </w:style>
  <w:style w:type="paragraph" w:styleId="Header">
    <w:name w:val="header"/>
    <w:basedOn w:val="Normal"/>
    <w:link w:val="HeaderChar"/>
    <w:unhideWhenUsed/>
    <w:rsid w:val="009B756C"/>
    <w:pPr>
      <w:tabs>
        <w:tab w:val="center" w:pos="4680"/>
        <w:tab w:val="right" w:pos="9360"/>
      </w:tabs>
    </w:pPr>
  </w:style>
  <w:style w:type="character" w:customStyle="1" w:styleId="HeaderChar">
    <w:name w:val="Header Char"/>
    <w:basedOn w:val="DefaultParagraphFont"/>
    <w:link w:val="Header"/>
    <w:rsid w:val="009B756C"/>
    <w:rPr>
      <w:sz w:val="24"/>
      <w:szCs w:val="24"/>
    </w:rPr>
  </w:style>
  <w:style w:type="paragraph" w:styleId="Footer">
    <w:name w:val="footer"/>
    <w:basedOn w:val="Normal"/>
    <w:link w:val="FooterChar"/>
    <w:uiPriority w:val="99"/>
    <w:unhideWhenUsed/>
    <w:rsid w:val="009B756C"/>
    <w:pPr>
      <w:tabs>
        <w:tab w:val="center" w:pos="4680"/>
        <w:tab w:val="right" w:pos="9360"/>
      </w:tabs>
    </w:pPr>
  </w:style>
  <w:style w:type="character" w:customStyle="1" w:styleId="FooterChar">
    <w:name w:val="Footer Char"/>
    <w:basedOn w:val="DefaultParagraphFont"/>
    <w:link w:val="Footer"/>
    <w:uiPriority w:val="99"/>
    <w:rsid w:val="009B756C"/>
    <w:rPr>
      <w:sz w:val="24"/>
      <w:szCs w:val="24"/>
    </w:rPr>
  </w:style>
  <w:style w:type="paragraph" w:styleId="BodyText">
    <w:name w:val="Body Text"/>
    <w:basedOn w:val="Normal"/>
    <w:link w:val="BodyTextChar"/>
    <w:rsid w:val="005A494C"/>
    <w:pPr>
      <w:autoSpaceDE w:val="0"/>
      <w:autoSpaceDN w:val="0"/>
    </w:pPr>
    <w:rPr>
      <w:rFonts w:ascii="CG Times (E1)" w:eastAsia="SimSun" w:hAnsi="CG Times (E1)" w:cs="CG Times (E1)"/>
      <w:lang w:eastAsia="zh-CN"/>
    </w:rPr>
  </w:style>
  <w:style w:type="character" w:customStyle="1" w:styleId="BodyTextChar">
    <w:name w:val="Body Text Char"/>
    <w:basedOn w:val="DefaultParagraphFont"/>
    <w:link w:val="BodyText"/>
    <w:rsid w:val="005A494C"/>
    <w:rPr>
      <w:rFonts w:ascii="CG Times (E1)" w:eastAsia="SimSun" w:hAnsi="CG Times (E1)" w:cs="CG Times (E1)"/>
      <w:sz w:val="24"/>
      <w:szCs w:val="24"/>
      <w:lang w:eastAsia="zh-CN"/>
    </w:rPr>
  </w:style>
  <w:style w:type="character" w:styleId="SubtleEmphasis">
    <w:name w:val="Subtle Emphasis"/>
    <w:basedOn w:val="DefaultParagraphFont"/>
    <w:uiPriority w:val="19"/>
    <w:qFormat/>
    <w:rsid w:val="000A79D4"/>
    <w:rPr>
      <w:i/>
      <w:iCs/>
      <w:color w:val="404040" w:themeColor="text1" w:themeTint="BF"/>
    </w:rPr>
  </w:style>
  <w:style w:type="paragraph" w:customStyle="1" w:styleId="levnl11">
    <w:name w:val="_levnl11"/>
    <w:basedOn w:val="Normal"/>
    <w:rsid w:val="00FB7E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customStyle="1" w:styleId="levnl21">
    <w:name w:val="_levnl21"/>
    <w:basedOn w:val="Normal"/>
    <w:rsid w:val="00FB7E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szCs w:val="20"/>
    </w:rPr>
  </w:style>
  <w:style w:type="paragraph" w:styleId="Revision">
    <w:name w:val="Revision"/>
    <w:hidden/>
    <w:uiPriority w:val="99"/>
    <w:semiHidden/>
    <w:rsid w:val="00013D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537120">
      <w:bodyDiv w:val="1"/>
      <w:marLeft w:val="0"/>
      <w:marRight w:val="0"/>
      <w:marTop w:val="0"/>
      <w:marBottom w:val="0"/>
      <w:divBdr>
        <w:top w:val="none" w:sz="0" w:space="0" w:color="auto"/>
        <w:left w:val="none" w:sz="0" w:space="0" w:color="auto"/>
        <w:bottom w:val="none" w:sz="0" w:space="0" w:color="auto"/>
        <w:right w:val="none" w:sz="0" w:space="0" w:color="auto"/>
      </w:divBdr>
    </w:div>
    <w:div w:id="17408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0F5D8.86F7761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ee2u\AppData\Roaming\Microsoft\Templates\Job%20description(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0647C-76BE-4600-9A64-89817192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description(3)</Template>
  <TotalTime>14</TotalTime>
  <Pages>1</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kimee2u</dc:creator>
  <cp:lastModifiedBy>Kirchoffner, Jessica L.</cp:lastModifiedBy>
  <cp:revision>7</cp:revision>
  <cp:lastPrinted>2024-08-13T16:22:00Z</cp:lastPrinted>
  <dcterms:created xsi:type="dcterms:W3CDTF">2024-08-02T17:29:00Z</dcterms:created>
  <dcterms:modified xsi:type="dcterms:W3CDTF">2025-06-19T20:36:00Z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TC011190461033</vt:lpwstr>
  </property>
</Properties>
</file>