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EB97E" w14:textId="76FBBB08" w:rsidR="00215488" w:rsidRDefault="00215488">
      <w:r>
        <w:rPr>
          <w:noProof/>
        </w:rPr>
        <w:drawing>
          <wp:anchor distT="0" distB="0" distL="114300" distR="114300" simplePos="0" relativeHeight="251658240" behindDoc="1" locked="0" layoutInCell="1" allowOverlap="1" wp14:anchorId="231B9678" wp14:editId="0860A777">
            <wp:simplePos x="0" y="0"/>
            <wp:positionH relativeFrom="margin">
              <wp:posOffset>1495425</wp:posOffset>
            </wp:positionH>
            <wp:positionV relativeFrom="page">
              <wp:posOffset>219075</wp:posOffset>
            </wp:positionV>
            <wp:extent cx="2628900" cy="2179443"/>
            <wp:effectExtent l="0" t="0" r="0" b="0"/>
            <wp:wrapNone/>
            <wp:docPr id="1327723378" name="Picture 1" descr="A logo with a person riding a bi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23378" name="Picture 1" descr="A logo with a person riding a bik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28900" cy="2179443"/>
                    </a:xfrm>
                    <a:prstGeom prst="rect">
                      <a:avLst/>
                    </a:prstGeom>
                  </pic:spPr>
                </pic:pic>
              </a:graphicData>
            </a:graphic>
            <wp14:sizeRelH relativeFrom="margin">
              <wp14:pctWidth>0</wp14:pctWidth>
            </wp14:sizeRelH>
            <wp14:sizeRelV relativeFrom="margin">
              <wp14:pctHeight>0</wp14:pctHeight>
            </wp14:sizeRelV>
          </wp:anchor>
        </w:drawing>
      </w:r>
    </w:p>
    <w:p w14:paraId="3C5B71F2" w14:textId="77777777" w:rsidR="00215488" w:rsidRDefault="00215488"/>
    <w:p w14:paraId="7C00BA5A" w14:textId="77777777" w:rsidR="00215488" w:rsidRDefault="00215488"/>
    <w:p w14:paraId="0B1801F7" w14:textId="77777777" w:rsidR="00215488" w:rsidRDefault="00215488"/>
    <w:p w14:paraId="0BB7A1B9" w14:textId="77777777" w:rsidR="002728AE" w:rsidRDefault="002728AE" w:rsidP="002728AE">
      <w:pPr>
        <w:jc w:val="center"/>
        <w:rPr>
          <w:sz w:val="36"/>
          <w:szCs w:val="36"/>
          <w:u w:val="single"/>
        </w:rPr>
      </w:pPr>
    </w:p>
    <w:p w14:paraId="3D27461D" w14:textId="6F7C3985" w:rsidR="002728AE" w:rsidRPr="002728AE" w:rsidRDefault="002728AE" w:rsidP="002728AE">
      <w:pPr>
        <w:jc w:val="center"/>
      </w:pPr>
      <w:r w:rsidRPr="0094431B">
        <w:rPr>
          <w:sz w:val="36"/>
          <w:szCs w:val="36"/>
          <w:u w:val="single"/>
        </w:rPr>
        <w:t>WHITE SULPHUR SPRINGS FREE SPRING CLEANUP</w:t>
      </w:r>
    </w:p>
    <w:p w14:paraId="26B98ED8" w14:textId="77777777" w:rsidR="002728AE" w:rsidRDefault="002728AE" w:rsidP="002728AE">
      <w:pPr>
        <w:spacing w:after="0" w:line="240" w:lineRule="auto"/>
        <w:rPr>
          <w:b/>
          <w:bCs/>
          <w:sz w:val="28"/>
          <w:szCs w:val="28"/>
        </w:rPr>
      </w:pPr>
      <w:r>
        <w:rPr>
          <w:b/>
          <w:bCs/>
          <w:sz w:val="28"/>
          <w:szCs w:val="28"/>
        </w:rPr>
        <w:t xml:space="preserve">In an effort to assist in the amazing revitalization already taking place in </w:t>
      </w:r>
      <w:proofErr w:type="gramStart"/>
      <w:r>
        <w:rPr>
          <w:b/>
          <w:bCs/>
          <w:sz w:val="28"/>
          <w:szCs w:val="28"/>
        </w:rPr>
        <w:t>our</w:t>
      </w:r>
      <w:proofErr w:type="gramEnd"/>
    </w:p>
    <w:p w14:paraId="37A9B2CF" w14:textId="77777777" w:rsidR="002728AE" w:rsidRDefault="002728AE" w:rsidP="002728AE">
      <w:pPr>
        <w:spacing w:after="0" w:line="240" w:lineRule="auto"/>
        <w:rPr>
          <w:b/>
          <w:bCs/>
          <w:sz w:val="28"/>
          <w:szCs w:val="28"/>
        </w:rPr>
      </w:pPr>
      <w:r>
        <w:rPr>
          <w:b/>
          <w:bCs/>
          <w:sz w:val="28"/>
          <w:szCs w:val="28"/>
        </w:rPr>
        <w:t xml:space="preserve">town the </w:t>
      </w:r>
      <w:proofErr w:type="gramStart"/>
      <w:r>
        <w:rPr>
          <w:b/>
          <w:bCs/>
          <w:sz w:val="28"/>
          <w:szCs w:val="28"/>
        </w:rPr>
        <w:t>City</w:t>
      </w:r>
      <w:proofErr w:type="gramEnd"/>
      <w:r>
        <w:rPr>
          <w:b/>
          <w:bCs/>
          <w:sz w:val="28"/>
          <w:szCs w:val="28"/>
        </w:rPr>
        <w:t xml:space="preserve"> is initiating a </w:t>
      </w:r>
      <w:r w:rsidRPr="00B36BEB">
        <w:rPr>
          <w:b/>
          <w:bCs/>
          <w:sz w:val="28"/>
          <w:szCs w:val="28"/>
          <w:u w:val="single"/>
        </w:rPr>
        <w:t xml:space="preserve">FREE </w:t>
      </w:r>
      <w:r>
        <w:rPr>
          <w:b/>
          <w:bCs/>
          <w:sz w:val="28"/>
          <w:szCs w:val="28"/>
        </w:rPr>
        <w:t xml:space="preserve">spring cleanup campaign. </w:t>
      </w:r>
    </w:p>
    <w:p w14:paraId="043D8DD6" w14:textId="77777777" w:rsidR="002728AE" w:rsidRDefault="002728AE" w:rsidP="002728AE">
      <w:pPr>
        <w:spacing w:after="0" w:line="240" w:lineRule="auto"/>
        <w:rPr>
          <w:b/>
          <w:bCs/>
          <w:sz w:val="28"/>
          <w:szCs w:val="28"/>
        </w:rPr>
      </w:pPr>
    </w:p>
    <w:p w14:paraId="48770E07" w14:textId="77777777" w:rsidR="002728AE" w:rsidRPr="00B36BEB" w:rsidRDefault="002728AE" w:rsidP="002728AE">
      <w:pPr>
        <w:spacing w:after="0" w:line="240" w:lineRule="auto"/>
        <w:rPr>
          <w:b/>
          <w:bCs/>
          <w:sz w:val="28"/>
          <w:szCs w:val="28"/>
          <w:u w:val="single"/>
        </w:rPr>
      </w:pPr>
      <w:r>
        <w:rPr>
          <w:b/>
          <w:bCs/>
          <w:sz w:val="28"/>
          <w:szCs w:val="28"/>
        </w:rPr>
        <w:t xml:space="preserve">This Campaign will run from </w:t>
      </w:r>
      <w:r w:rsidRPr="00B36BEB">
        <w:rPr>
          <w:b/>
          <w:bCs/>
          <w:sz w:val="28"/>
          <w:szCs w:val="28"/>
          <w:u w:val="single"/>
        </w:rPr>
        <w:t xml:space="preserve">March 24, </w:t>
      </w:r>
      <w:proofErr w:type="gramStart"/>
      <w:r w:rsidRPr="00B36BEB">
        <w:rPr>
          <w:b/>
          <w:bCs/>
          <w:sz w:val="28"/>
          <w:szCs w:val="28"/>
          <w:u w:val="single"/>
        </w:rPr>
        <w:t>2025</w:t>
      </w:r>
      <w:proofErr w:type="gramEnd"/>
      <w:r w:rsidRPr="00B36BEB">
        <w:rPr>
          <w:b/>
          <w:bCs/>
          <w:sz w:val="28"/>
          <w:szCs w:val="28"/>
          <w:u w:val="single"/>
        </w:rPr>
        <w:t xml:space="preserve"> through March 28, 2025, March 31,</w:t>
      </w:r>
      <w:r>
        <w:rPr>
          <w:b/>
          <w:bCs/>
          <w:sz w:val="28"/>
          <w:szCs w:val="28"/>
        </w:rPr>
        <w:t xml:space="preserve"> </w:t>
      </w:r>
      <w:r w:rsidRPr="00B36BEB">
        <w:rPr>
          <w:b/>
          <w:bCs/>
          <w:sz w:val="28"/>
          <w:szCs w:val="28"/>
          <w:u w:val="single"/>
        </w:rPr>
        <w:t>2025 through April 4, 2025 on the day of your regular garbage route.</w:t>
      </w:r>
    </w:p>
    <w:p w14:paraId="1A6200BB" w14:textId="77777777" w:rsidR="002728AE" w:rsidRPr="00B36BEB" w:rsidRDefault="002728AE" w:rsidP="002728AE">
      <w:pPr>
        <w:spacing w:after="0" w:line="240" w:lineRule="auto"/>
        <w:rPr>
          <w:b/>
          <w:bCs/>
          <w:sz w:val="28"/>
          <w:szCs w:val="28"/>
          <w:u w:val="single"/>
        </w:rPr>
      </w:pPr>
    </w:p>
    <w:p w14:paraId="3CC2C5C6" w14:textId="77777777" w:rsidR="002728AE" w:rsidRDefault="002728AE" w:rsidP="002728AE">
      <w:pPr>
        <w:spacing w:after="0" w:line="240" w:lineRule="auto"/>
        <w:rPr>
          <w:b/>
          <w:bCs/>
          <w:sz w:val="28"/>
          <w:szCs w:val="28"/>
        </w:rPr>
      </w:pPr>
      <w:r>
        <w:rPr>
          <w:b/>
          <w:bCs/>
          <w:sz w:val="28"/>
          <w:szCs w:val="28"/>
        </w:rPr>
        <w:t xml:space="preserve">The City will offer </w:t>
      </w:r>
      <w:proofErr w:type="gramStart"/>
      <w:r>
        <w:rPr>
          <w:b/>
          <w:bCs/>
          <w:sz w:val="28"/>
          <w:szCs w:val="28"/>
        </w:rPr>
        <w:t>clean</w:t>
      </w:r>
      <w:proofErr w:type="gramEnd"/>
      <w:r>
        <w:rPr>
          <w:b/>
          <w:bCs/>
          <w:sz w:val="28"/>
          <w:szCs w:val="28"/>
        </w:rPr>
        <w:t xml:space="preserve"> up and removal of yard debris, appliances, recyclables, trash, etc. for property owners and tenants at </w:t>
      </w:r>
      <w:r w:rsidRPr="00B36BEB">
        <w:rPr>
          <w:b/>
          <w:bCs/>
          <w:sz w:val="28"/>
          <w:szCs w:val="28"/>
          <w:u w:val="single"/>
        </w:rPr>
        <w:t>NO CHARGE</w:t>
      </w:r>
      <w:r>
        <w:rPr>
          <w:b/>
          <w:bCs/>
          <w:sz w:val="28"/>
          <w:szCs w:val="28"/>
        </w:rPr>
        <w:t xml:space="preserve">!  All that is required </w:t>
      </w:r>
    </w:p>
    <w:p w14:paraId="172A0D7B" w14:textId="77777777" w:rsidR="002728AE" w:rsidRDefault="002728AE" w:rsidP="002728AE">
      <w:pPr>
        <w:spacing w:after="0" w:line="240" w:lineRule="auto"/>
        <w:rPr>
          <w:b/>
          <w:bCs/>
          <w:sz w:val="28"/>
          <w:szCs w:val="28"/>
        </w:rPr>
      </w:pPr>
      <w:proofErr w:type="gramStart"/>
      <w:r>
        <w:rPr>
          <w:b/>
          <w:bCs/>
          <w:sz w:val="28"/>
          <w:szCs w:val="28"/>
        </w:rPr>
        <w:t>Is</w:t>
      </w:r>
      <w:proofErr w:type="gramEnd"/>
      <w:r>
        <w:rPr>
          <w:b/>
          <w:bCs/>
          <w:sz w:val="28"/>
          <w:szCs w:val="28"/>
        </w:rPr>
        <w:t xml:space="preserve"> that you come to City Hall and fill out request form and bring all items to the edge of your property where you would place your regular garbage to be picked up.</w:t>
      </w:r>
    </w:p>
    <w:p w14:paraId="4353E546" w14:textId="77777777" w:rsidR="002728AE" w:rsidRDefault="002728AE" w:rsidP="002728AE">
      <w:pPr>
        <w:spacing w:after="0" w:line="240" w:lineRule="auto"/>
        <w:rPr>
          <w:b/>
          <w:bCs/>
          <w:sz w:val="28"/>
          <w:szCs w:val="28"/>
        </w:rPr>
      </w:pPr>
    </w:p>
    <w:p w14:paraId="048F941D" w14:textId="77777777" w:rsidR="002728AE" w:rsidRDefault="002728AE" w:rsidP="002728AE">
      <w:pPr>
        <w:spacing w:after="0" w:line="240" w:lineRule="auto"/>
        <w:rPr>
          <w:b/>
          <w:bCs/>
          <w:sz w:val="28"/>
          <w:szCs w:val="28"/>
        </w:rPr>
      </w:pPr>
      <w:r w:rsidRPr="00B36BEB">
        <w:rPr>
          <w:b/>
          <w:bCs/>
          <w:sz w:val="28"/>
          <w:szCs w:val="28"/>
          <w:u w:val="single"/>
        </w:rPr>
        <w:t>RECYCLE</w:t>
      </w:r>
      <w:proofErr w:type="gramStart"/>
      <w:r>
        <w:rPr>
          <w:b/>
          <w:bCs/>
          <w:sz w:val="28"/>
          <w:szCs w:val="28"/>
        </w:rPr>
        <w:t>:  will</w:t>
      </w:r>
      <w:proofErr w:type="gramEnd"/>
      <w:r>
        <w:rPr>
          <w:b/>
          <w:bCs/>
          <w:sz w:val="28"/>
          <w:szCs w:val="28"/>
        </w:rPr>
        <w:t xml:space="preserve"> be picked up on the </w:t>
      </w:r>
      <w:r w:rsidRPr="00B36BEB">
        <w:rPr>
          <w:b/>
          <w:bCs/>
          <w:sz w:val="28"/>
          <w:szCs w:val="28"/>
          <w:u w:val="single"/>
        </w:rPr>
        <w:t>1</w:t>
      </w:r>
      <w:r w:rsidRPr="00B36BEB">
        <w:rPr>
          <w:b/>
          <w:bCs/>
          <w:sz w:val="28"/>
          <w:szCs w:val="28"/>
          <w:u w:val="single"/>
          <w:vertAlign w:val="superscript"/>
        </w:rPr>
        <w:t>st</w:t>
      </w:r>
      <w:r w:rsidRPr="00B36BEB">
        <w:rPr>
          <w:b/>
          <w:bCs/>
          <w:sz w:val="28"/>
          <w:szCs w:val="28"/>
          <w:u w:val="single"/>
        </w:rPr>
        <w:t xml:space="preserve"> and </w:t>
      </w:r>
      <w:r w:rsidRPr="008A5684">
        <w:rPr>
          <w:b/>
          <w:bCs/>
          <w:sz w:val="28"/>
          <w:szCs w:val="28"/>
          <w:u w:val="single"/>
        </w:rPr>
        <w:t>3</w:t>
      </w:r>
      <w:r w:rsidRPr="008A5684">
        <w:rPr>
          <w:b/>
          <w:bCs/>
          <w:sz w:val="28"/>
          <w:szCs w:val="28"/>
          <w:u w:val="single"/>
          <w:vertAlign w:val="superscript"/>
        </w:rPr>
        <w:t>rd</w:t>
      </w:r>
      <w:r w:rsidRPr="008A5684">
        <w:rPr>
          <w:b/>
          <w:bCs/>
          <w:sz w:val="28"/>
          <w:szCs w:val="28"/>
          <w:u w:val="single"/>
        </w:rPr>
        <w:t xml:space="preserve"> Monday each month</w:t>
      </w:r>
      <w:r>
        <w:rPr>
          <w:b/>
          <w:bCs/>
          <w:sz w:val="28"/>
          <w:szCs w:val="28"/>
        </w:rPr>
        <w:t>.  (Normal Recycle Schedule)</w:t>
      </w:r>
    </w:p>
    <w:p w14:paraId="1331BC4F" w14:textId="77777777" w:rsidR="002728AE" w:rsidRDefault="002728AE" w:rsidP="002728AE">
      <w:pPr>
        <w:spacing w:after="0" w:line="240" w:lineRule="auto"/>
        <w:rPr>
          <w:b/>
          <w:bCs/>
          <w:sz w:val="28"/>
          <w:szCs w:val="28"/>
        </w:rPr>
      </w:pPr>
    </w:p>
    <w:p w14:paraId="7611D6C5" w14:textId="77777777" w:rsidR="002728AE" w:rsidRDefault="002728AE" w:rsidP="002728AE">
      <w:pPr>
        <w:spacing w:after="0" w:line="240" w:lineRule="auto"/>
        <w:rPr>
          <w:b/>
          <w:bCs/>
          <w:sz w:val="28"/>
          <w:szCs w:val="28"/>
        </w:rPr>
      </w:pPr>
      <w:r w:rsidRPr="00B36BEB">
        <w:rPr>
          <w:b/>
          <w:bCs/>
          <w:sz w:val="28"/>
          <w:szCs w:val="28"/>
          <w:u w:val="single"/>
        </w:rPr>
        <w:t>APPLIANCES</w:t>
      </w:r>
      <w:proofErr w:type="gramStart"/>
      <w:r>
        <w:rPr>
          <w:b/>
          <w:bCs/>
          <w:sz w:val="28"/>
          <w:szCs w:val="28"/>
        </w:rPr>
        <w:t>:  will</w:t>
      </w:r>
      <w:proofErr w:type="gramEnd"/>
      <w:r>
        <w:rPr>
          <w:b/>
          <w:bCs/>
          <w:sz w:val="28"/>
          <w:szCs w:val="28"/>
        </w:rPr>
        <w:t xml:space="preserve"> be picked up on </w:t>
      </w:r>
      <w:r w:rsidRPr="008A5684">
        <w:rPr>
          <w:b/>
          <w:bCs/>
          <w:sz w:val="28"/>
          <w:szCs w:val="28"/>
          <w:u w:val="single"/>
        </w:rPr>
        <w:t>2</w:t>
      </w:r>
      <w:r w:rsidRPr="008A5684">
        <w:rPr>
          <w:b/>
          <w:bCs/>
          <w:sz w:val="28"/>
          <w:szCs w:val="28"/>
          <w:u w:val="single"/>
          <w:vertAlign w:val="superscript"/>
        </w:rPr>
        <w:t>nd</w:t>
      </w:r>
      <w:r w:rsidRPr="008A5684">
        <w:rPr>
          <w:b/>
          <w:bCs/>
          <w:sz w:val="28"/>
          <w:szCs w:val="28"/>
          <w:u w:val="single"/>
        </w:rPr>
        <w:t xml:space="preserve"> and 4</w:t>
      </w:r>
      <w:r w:rsidRPr="008A5684">
        <w:rPr>
          <w:b/>
          <w:bCs/>
          <w:sz w:val="28"/>
          <w:szCs w:val="28"/>
          <w:u w:val="single"/>
          <w:vertAlign w:val="superscript"/>
        </w:rPr>
        <w:t>th</w:t>
      </w:r>
      <w:r w:rsidRPr="008A5684">
        <w:rPr>
          <w:b/>
          <w:bCs/>
          <w:sz w:val="28"/>
          <w:szCs w:val="28"/>
          <w:u w:val="single"/>
        </w:rPr>
        <w:t xml:space="preserve"> Wednesday each month</w:t>
      </w:r>
      <w:r>
        <w:rPr>
          <w:b/>
          <w:bCs/>
          <w:sz w:val="28"/>
          <w:szCs w:val="28"/>
        </w:rPr>
        <w:t>.  (Normal Appliance Schedule)</w:t>
      </w:r>
    </w:p>
    <w:p w14:paraId="25694CFD" w14:textId="77777777" w:rsidR="002728AE" w:rsidRDefault="002728AE" w:rsidP="002728AE">
      <w:pPr>
        <w:spacing w:after="0" w:line="240" w:lineRule="auto"/>
        <w:rPr>
          <w:b/>
          <w:bCs/>
          <w:sz w:val="28"/>
          <w:szCs w:val="28"/>
        </w:rPr>
      </w:pPr>
    </w:p>
    <w:p w14:paraId="53BB3E7B" w14:textId="77777777" w:rsidR="002728AE" w:rsidRDefault="002728AE" w:rsidP="002728AE">
      <w:pPr>
        <w:spacing w:after="0" w:line="240" w:lineRule="auto"/>
        <w:rPr>
          <w:b/>
          <w:bCs/>
          <w:sz w:val="28"/>
          <w:szCs w:val="28"/>
        </w:rPr>
      </w:pPr>
      <w:r w:rsidRPr="00B36BEB">
        <w:rPr>
          <w:b/>
          <w:bCs/>
          <w:sz w:val="28"/>
          <w:szCs w:val="28"/>
          <w:u w:val="single"/>
        </w:rPr>
        <w:t>ITEMS WE WILL NOT PICK UP</w:t>
      </w:r>
      <w:proofErr w:type="gramStart"/>
      <w:r>
        <w:rPr>
          <w:b/>
          <w:bCs/>
          <w:sz w:val="28"/>
          <w:szCs w:val="28"/>
        </w:rPr>
        <w:t>:  Tires</w:t>
      </w:r>
      <w:proofErr w:type="gramEnd"/>
      <w:r>
        <w:rPr>
          <w:b/>
          <w:bCs/>
          <w:sz w:val="28"/>
          <w:szCs w:val="28"/>
        </w:rPr>
        <w:t>, batteries, concrete chunks, hazardous materials such as oil, gas, acids, etc.</w:t>
      </w:r>
    </w:p>
    <w:p w14:paraId="0E890053" w14:textId="77777777" w:rsidR="002728AE" w:rsidRDefault="002728AE" w:rsidP="002728AE">
      <w:pPr>
        <w:spacing w:after="0" w:line="240" w:lineRule="auto"/>
        <w:rPr>
          <w:b/>
          <w:bCs/>
          <w:sz w:val="28"/>
          <w:szCs w:val="28"/>
        </w:rPr>
      </w:pPr>
    </w:p>
    <w:p w14:paraId="38DE329D" w14:textId="77777777" w:rsidR="002728AE" w:rsidRDefault="002728AE" w:rsidP="002728AE">
      <w:pPr>
        <w:spacing w:after="0" w:line="240" w:lineRule="auto"/>
        <w:rPr>
          <w:b/>
          <w:bCs/>
          <w:sz w:val="28"/>
          <w:szCs w:val="28"/>
        </w:rPr>
      </w:pPr>
      <w:r>
        <w:rPr>
          <w:b/>
          <w:bCs/>
          <w:sz w:val="28"/>
          <w:szCs w:val="28"/>
        </w:rPr>
        <w:t>Anyone who would like to request Springs Cleanup/Pickup can stop in City Hall or call City Hall at (304-536-1454) for more information or assistance.</w:t>
      </w:r>
    </w:p>
    <w:p w14:paraId="1BDDC8FA" w14:textId="1F1BD1F3" w:rsidR="00344BC2" w:rsidRDefault="00215488" w:rsidP="00344BC2">
      <w:r>
        <w:rPr>
          <w:noProof/>
        </w:rPr>
        <w:drawing>
          <wp:anchor distT="0" distB="0" distL="114300" distR="114300" simplePos="0" relativeHeight="251660288" behindDoc="1" locked="0" layoutInCell="1" allowOverlap="1" wp14:anchorId="0E025801" wp14:editId="1A517CE6">
            <wp:simplePos x="0" y="0"/>
            <wp:positionH relativeFrom="margin">
              <wp:posOffset>0</wp:posOffset>
            </wp:positionH>
            <wp:positionV relativeFrom="page">
              <wp:posOffset>9134475</wp:posOffset>
            </wp:positionV>
            <wp:extent cx="5943600" cy="599440"/>
            <wp:effectExtent l="0" t="0" r="0" b="0"/>
            <wp:wrapNone/>
            <wp:docPr id="7476438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43890" name="Picture 747643890"/>
                    <pic:cNvPicPr/>
                  </pic:nvPicPr>
                  <pic:blipFill>
                    <a:blip r:embed="rId5">
                      <a:extLst>
                        <a:ext uri="{28A0092B-C50C-407E-A947-70E740481C1C}">
                          <a14:useLocalDpi xmlns:a14="http://schemas.microsoft.com/office/drawing/2010/main" val="0"/>
                        </a:ext>
                      </a:extLst>
                    </a:blip>
                    <a:stretch>
                      <a:fillRect/>
                    </a:stretch>
                  </pic:blipFill>
                  <pic:spPr>
                    <a:xfrm>
                      <a:off x="0" y="0"/>
                      <a:ext cx="5943600" cy="599440"/>
                    </a:xfrm>
                    <a:prstGeom prst="rect">
                      <a:avLst/>
                    </a:prstGeom>
                  </pic:spPr>
                </pic:pic>
              </a:graphicData>
            </a:graphic>
          </wp:anchor>
        </w:drawing>
      </w:r>
    </w:p>
    <w:sectPr w:rsidR="00344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C2"/>
    <w:rsid w:val="00215488"/>
    <w:rsid w:val="002728AE"/>
    <w:rsid w:val="00290A46"/>
    <w:rsid w:val="00344BC2"/>
    <w:rsid w:val="00346812"/>
    <w:rsid w:val="00592724"/>
    <w:rsid w:val="00A07E50"/>
    <w:rsid w:val="00B0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6945"/>
  <w15:chartTrackingRefBased/>
  <w15:docId w15:val="{975492D6-29AF-480B-BADA-502D0587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B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4B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4B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B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B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B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B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B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B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B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B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B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B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B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B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B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BC2"/>
    <w:rPr>
      <w:rFonts w:eastAsiaTheme="majorEastAsia" w:cstheme="majorBidi"/>
      <w:color w:val="272727" w:themeColor="text1" w:themeTint="D8"/>
    </w:rPr>
  </w:style>
  <w:style w:type="paragraph" w:styleId="Title">
    <w:name w:val="Title"/>
    <w:basedOn w:val="Normal"/>
    <w:next w:val="Normal"/>
    <w:link w:val="TitleChar"/>
    <w:uiPriority w:val="10"/>
    <w:qFormat/>
    <w:rsid w:val="00344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B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B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B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BC2"/>
    <w:pPr>
      <w:spacing w:before="160"/>
      <w:jc w:val="center"/>
    </w:pPr>
    <w:rPr>
      <w:i/>
      <w:iCs/>
      <w:color w:val="404040" w:themeColor="text1" w:themeTint="BF"/>
    </w:rPr>
  </w:style>
  <w:style w:type="character" w:customStyle="1" w:styleId="QuoteChar">
    <w:name w:val="Quote Char"/>
    <w:basedOn w:val="DefaultParagraphFont"/>
    <w:link w:val="Quote"/>
    <w:uiPriority w:val="29"/>
    <w:rsid w:val="00344BC2"/>
    <w:rPr>
      <w:i/>
      <w:iCs/>
      <w:color w:val="404040" w:themeColor="text1" w:themeTint="BF"/>
    </w:rPr>
  </w:style>
  <w:style w:type="paragraph" w:styleId="ListParagraph">
    <w:name w:val="List Paragraph"/>
    <w:basedOn w:val="Normal"/>
    <w:uiPriority w:val="34"/>
    <w:qFormat/>
    <w:rsid w:val="00344BC2"/>
    <w:pPr>
      <w:ind w:left="720"/>
      <w:contextualSpacing/>
    </w:pPr>
  </w:style>
  <w:style w:type="character" w:styleId="IntenseEmphasis">
    <w:name w:val="Intense Emphasis"/>
    <w:basedOn w:val="DefaultParagraphFont"/>
    <w:uiPriority w:val="21"/>
    <w:qFormat/>
    <w:rsid w:val="00344BC2"/>
    <w:rPr>
      <w:i/>
      <w:iCs/>
      <w:color w:val="0F4761" w:themeColor="accent1" w:themeShade="BF"/>
    </w:rPr>
  </w:style>
  <w:style w:type="paragraph" w:styleId="IntenseQuote">
    <w:name w:val="Intense Quote"/>
    <w:basedOn w:val="Normal"/>
    <w:next w:val="Normal"/>
    <w:link w:val="IntenseQuoteChar"/>
    <w:uiPriority w:val="30"/>
    <w:qFormat/>
    <w:rsid w:val="00344B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BC2"/>
    <w:rPr>
      <w:i/>
      <w:iCs/>
      <w:color w:val="0F4761" w:themeColor="accent1" w:themeShade="BF"/>
    </w:rPr>
  </w:style>
  <w:style w:type="character" w:styleId="IntenseReference">
    <w:name w:val="Intense Reference"/>
    <w:basedOn w:val="DefaultParagraphFont"/>
    <w:uiPriority w:val="32"/>
    <w:qFormat/>
    <w:rsid w:val="00344B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LaFon</dc:creator>
  <cp:keywords/>
  <dc:description/>
  <cp:lastModifiedBy>Brigitte LaFon</cp:lastModifiedBy>
  <cp:revision>2</cp:revision>
  <cp:lastPrinted>2024-11-18T13:40:00Z</cp:lastPrinted>
  <dcterms:created xsi:type="dcterms:W3CDTF">2025-02-26T15:01:00Z</dcterms:created>
  <dcterms:modified xsi:type="dcterms:W3CDTF">2025-02-26T15:01:00Z</dcterms:modified>
</cp:coreProperties>
</file>